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017D79A" w14:textId="44004486" w:rsidR="00BF1362" w:rsidRPr="00A32715" w:rsidRDefault="00626B73" w:rsidP="00A32715">
      <w:pPr>
        <w:tabs>
          <w:tab w:val="left" w:pos="540"/>
        </w:tabs>
        <w:ind w:firstLine="0"/>
        <w:jc w:val="center"/>
        <w:rPr>
          <w:b/>
          <w:color w:val="000000"/>
          <w:sz w:val="28"/>
          <w:szCs w:val="28"/>
          <w:lang w:eastAsia="ru-RU"/>
        </w:rPr>
      </w:pPr>
      <w:r w:rsidRPr="00A32715">
        <w:rPr>
          <w:b/>
          <w:sz w:val="28"/>
          <w:szCs w:val="28"/>
        </w:rPr>
        <w:t xml:space="preserve">О проекте закона о ратификации </w:t>
      </w:r>
      <w:r w:rsidR="008263B3" w:rsidRPr="00A32715">
        <w:rPr>
          <w:b/>
          <w:sz w:val="28"/>
          <w:szCs w:val="28"/>
          <w:lang w:eastAsia="ru-RU"/>
        </w:rPr>
        <w:t>Кредитного соглашения между Р</w:t>
      </w:r>
      <w:r w:rsidR="00E153B6">
        <w:rPr>
          <w:b/>
          <w:sz w:val="28"/>
          <w:szCs w:val="28"/>
          <w:lang w:eastAsia="ru-RU"/>
        </w:rPr>
        <w:t>еспубликой Молдова и Европейским б</w:t>
      </w:r>
      <w:r w:rsidR="008263B3" w:rsidRPr="00A32715">
        <w:rPr>
          <w:b/>
          <w:sz w:val="28"/>
          <w:szCs w:val="28"/>
          <w:lang w:eastAsia="ru-RU"/>
        </w:rPr>
        <w:t>анк</w:t>
      </w:r>
      <w:r w:rsidR="00E153B6">
        <w:rPr>
          <w:b/>
          <w:sz w:val="28"/>
          <w:szCs w:val="28"/>
          <w:lang w:eastAsia="ru-RU"/>
        </w:rPr>
        <w:t>ом реконструкции и р</w:t>
      </w:r>
      <w:r w:rsidR="008263B3" w:rsidRPr="00A32715">
        <w:rPr>
          <w:b/>
          <w:sz w:val="28"/>
          <w:szCs w:val="28"/>
          <w:lang w:eastAsia="ru-RU"/>
        </w:rPr>
        <w:t xml:space="preserve">азвития для реализации </w:t>
      </w:r>
      <w:r w:rsidR="00E153B6">
        <w:rPr>
          <w:b/>
          <w:sz w:val="28"/>
          <w:szCs w:val="28"/>
        </w:rPr>
        <w:t>П</w:t>
      </w:r>
      <w:r w:rsidR="008263B3" w:rsidRPr="00A32715">
        <w:rPr>
          <w:b/>
          <w:sz w:val="28"/>
          <w:szCs w:val="28"/>
          <w:lang w:eastAsia="ru-RU"/>
        </w:rPr>
        <w:t>роекта «Энергоэффективность в Республике Молдова»</w:t>
      </w:r>
      <w:r w:rsidR="0064245E" w:rsidRPr="0064245E">
        <w:rPr>
          <w:b/>
          <w:sz w:val="28"/>
          <w:szCs w:val="28"/>
          <w:lang w:eastAsia="ru-RU"/>
        </w:rPr>
        <w:t xml:space="preserve"> </w:t>
      </w:r>
      <w:r w:rsidR="0064245E">
        <w:rPr>
          <w:b/>
          <w:sz w:val="28"/>
          <w:szCs w:val="28"/>
          <w:lang w:eastAsia="ru-RU"/>
        </w:rPr>
        <w:t xml:space="preserve">в размере 30 </w:t>
      </w:r>
      <w:r w:rsidR="00054932">
        <w:rPr>
          <w:b/>
          <w:sz w:val="28"/>
          <w:szCs w:val="28"/>
          <w:lang w:eastAsia="ru-RU"/>
        </w:rPr>
        <w:t>миллионов</w:t>
      </w:r>
      <w:r w:rsidR="0064245E">
        <w:rPr>
          <w:b/>
          <w:sz w:val="28"/>
          <w:szCs w:val="28"/>
          <w:lang w:eastAsia="ru-RU"/>
        </w:rPr>
        <w:t xml:space="preserve"> евро</w:t>
      </w:r>
      <w:r w:rsidRPr="00A32715">
        <w:rPr>
          <w:b/>
          <w:sz w:val="28"/>
          <w:szCs w:val="28"/>
        </w:rPr>
        <w:t>, подписанного в Кишинэу 10 декабря 2021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054932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</w:p>
    <w:p w14:paraId="6B28F723" w14:textId="71EB5487" w:rsidR="00BF1362" w:rsidRPr="007D388E" w:rsidRDefault="00A220D8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388E"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части (2</w:t>
      </w:r>
      <w:r w:rsidR="00AB77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статьи 14 Закона № </w:t>
      </w:r>
      <w:r w:rsidRPr="007D38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595/1999 о международных договорах Республики Молдова (Официальный монитор Республики Молдова, 2000 г., № 24-26, ст. 137), с последующими изменениями, </w:t>
      </w:r>
      <w:r w:rsidR="00BF1362" w:rsidRPr="007D388E">
        <w:rPr>
          <w:rFonts w:ascii="Times New Roman" w:hAnsi="Times New Roman" w:cs="Times New Roman"/>
          <w:sz w:val="28"/>
          <w:szCs w:val="28"/>
        </w:rPr>
        <w:t>Правительство ПОСТАНОВЛЯЕТ:</w:t>
      </w:r>
    </w:p>
    <w:p w14:paraId="1D9DE697" w14:textId="77777777" w:rsidR="00BF1362" w:rsidRPr="0005493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22C16D78" w14:textId="0F7B1ED9" w:rsidR="00593286" w:rsidRDefault="0024765B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7D388E">
        <w:rPr>
          <w:rFonts w:ascii="Times New Roman" w:hAnsi="Times New Roman" w:cs="Times New Roman"/>
          <w:sz w:val="28"/>
          <w:szCs w:val="28"/>
        </w:rPr>
        <w:t>Одобрить и представить П</w:t>
      </w:r>
      <w:r w:rsidR="00D92654">
        <w:rPr>
          <w:rFonts w:ascii="Times New Roman" w:hAnsi="Times New Roman" w:cs="Times New Roman"/>
          <w:sz w:val="28"/>
          <w:szCs w:val="28"/>
        </w:rPr>
        <w:t>резиденту Республики Молдова</w:t>
      </w:r>
      <w:r w:rsidRPr="007D388E">
        <w:rPr>
          <w:rFonts w:ascii="Times New Roman" w:hAnsi="Times New Roman" w:cs="Times New Roman"/>
          <w:sz w:val="28"/>
          <w:szCs w:val="28"/>
        </w:rPr>
        <w:t xml:space="preserve"> на рассмотрение проект закона </w:t>
      </w:r>
      <w:r w:rsidR="00054932">
        <w:rPr>
          <w:rFonts w:ascii="Times New Roman" w:hAnsi="Times New Roman" w:cs="Times New Roman"/>
          <w:sz w:val="28"/>
          <w:szCs w:val="28"/>
        </w:rPr>
        <w:t xml:space="preserve">о </w:t>
      </w:r>
      <w:r w:rsidR="00054932" w:rsidRPr="00054932">
        <w:rPr>
          <w:rFonts w:ascii="Times New Roman" w:hAnsi="Times New Roman" w:cs="Times New Roman"/>
          <w:sz w:val="28"/>
          <w:szCs w:val="28"/>
        </w:rPr>
        <w:t>ратификации Кредитного соглашения между Республикой Молдова и Европейским банком реконструкции и развития для реализации Проекта «Энергоэффективность в Республике Молдова» в размере 30 миллионов евро, подписанного в Кишинэу 10 декабря 2021 года</w:t>
      </w:r>
      <w:r w:rsidR="00054932">
        <w:rPr>
          <w:rFonts w:ascii="Times New Roman" w:hAnsi="Times New Roman" w:cs="Times New Roman"/>
          <w:sz w:val="28"/>
          <w:szCs w:val="28"/>
        </w:rPr>
        <w:t>.</w:t>
      </w:r>
    </w:p>
    <w:p w14:paraId="71914AC4" w14:textId="77777777" w:rsidR="00BF1362" w:rsidRPr="0005493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054932" w:rsidRDefault="00492257" w:rsidP="00F04FA2">
      <w:pPr>
        <w:tabs>
          <w:tab w:val="left" w:pos="5670"/>
        </w:tabs>
        <w:rPr>
          <w:rFonts w:cstheme="majorBidi"/>
          <w:sz w:val="26"/>
          <w:szCs w:val="26"/>
          <w:lang w:eastAsia="ru-RU"/>
        </w:rPr>
      </w:pPr>
    </w:p>
    <w:p w14:paraId="506452CD" w14:textId="77777777" w:rsidR="00DA516C" w:rsidRPr="00054932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Pr="00054932" w:rsidRDefault="007D093F" w:rsidP="004436D2">
      <w:pPr>
        <w:tabs>
          <w:tab w:val="left" w:pos="6237"/>
          <w:tab w:val="left" w:pos="6379"/>
        </w:tabs>
        <w:rPr>
          <w:rFonts w:cstheme="majorBidi"/>
          <w:sz w:val="26"/>
          <w:szCs w:val="26"/>
          <w:lang w:eastAsia="ru-RU"/>
        </w:rPr>
      </w:pPr>
    </w:p>
    <w:p w14:paraId="49BDBE20" w14:textId="77777777" w:rsidR="007D093F" w:rsidRPr="00054932" w:rsidRDefault="007D093F" w:rsidP="004436D2">
      <w:pPr>
        <w:tabs>
          <w:tab w:val="left" w:pos="6237"/>
          <w:tab w:val="left" w:pos="6379"/>
        </w:tabs>
        <w:rPr>
          <w:rFonts w:cstheme="majorBidi"/>
          <w:sz w:val="26"/>
          <w:szCs w:val="26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50044137" w14:textId="77777777" w:rsidR="00250ADE" w:rsidRDefault="00250ADE" w:rsidP="00250ADE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инфраструктуры и </w:t>
      </w:r>
    </w:p>
    <w:p w14:paraId="6E9B56D9" w14:textId="3B92C735" w:rsidR="004436D2" w:rsidRDefault="00250ADE" w:rsidP="0018144E">
      <w:pPr>
        <w:tabs>
          <w:tab w:val="left" w:pos="4962"/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>регионального развития</w:t>
      </w:r>
      <w:r w:rsidR="009B7615">
        <w:rPr>
          <w:rFonts w:cstheme="majorBidi"/>
          <w:sz w:val="28"/>
          <w:szCs w:val="28"/>
          <w:lang w:eastAsia="ru-RU"/>
        </w:rPr>
        <w:t xml:space="preserve">     </w:t>
      </w:r>
      <w:r w:rsidR="00C6158E">
        <w:rPr>
          <w:rFonts w:cstheme="majorBidi"/>
          <w:sz w:val="28"/>
          <w:szCs w:val="28"/>
          <w:lang w:eastAsia="ru-RU"/>
        </w:rPr>
        <w:t xml:space="preserve">                     </w:t>
      </w:r>
      <w:r w:rsidR="006E34A1">
        <w:rPr>
          <w:rFonts w:cstheme="majorBidi"/>
          <w:sz w:val="28"/>
          <w:szCs w:val="28"/>
          <w:lang w:eastAsia="ru-RU"/>
        </w:rPr>
        <w:t xml:space="preserve"> </w:t>
      </w:r>
      <w:r w:rsidR="003B64AA" w:rsidRPr="003B64AA">
        <w:rPr>
          <w:rFonts w:cstheme="majorBidi"/>
          <w:sz w:val="28"/>
          <w:szCs w:val="28"/>
          <w:lang w:eastAsia="ru-RU"/>
        </w:rPr>
        <w:t>Андрей СПЫНУ</w:t>
      </w:r>
    </w:p>
    <w:p w14:paraId="523E235A" w14:textId="77777777" w:rsidR="0012099F" w:rsidRPr="00054932" w:rsidRDefault="0012099F" w:rsidP="00F04FA2">
      <w:pPr>
        <w:rPr>
          <w:rFonts w:cstheme="majorBidi"/>
          <w:sz w:val="26"/>
          <w:szCs w:val="26"/>
        </w:rPr>
      </w:pPr>
    </w:p>
    <w:p w14:paraId="2F91378B" w14:textId="77777777" w:rsidR="00BD71B3" w:rsidRPr="00054932" w:rsidRDefault="00BD71B3" w:rsidP="00C6158E">
      <w:pPr>
        <w:ind w:firstLine="0"/>
        <w:rPr>
          <w:rFonts w:cstheme="majorBidi"/>
          <w:sz w:val="26"/>
          <w:szCs w:val="26"/>
        </w:rPr>
      </w:pPr>
    </w:p>
    <w:p w14:paraId="3F52E0D2" w14:textId="08F10709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</w:t>
      </w:r>
      <w:r w:rsidR="00C6158E">
        <w:rPr>
          <w:rFonts w:cstheme="majorBidi"/>
          <w:sz w:val="28"/>
          <w:szCs w:val="28"/>
        </w:rPr>
        <w:t xml:space="preserve">                               </w:t>
      </w:r>
      <w:r w:rsidR="006E34A1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>Думитру 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308983CE" w14:textId="77777777" w:rsidR="00C6158E" w:rsidRDefault="00C6158E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69253A6" w14:textId="77777777" w:rsidR="00C6158E" w:rsidRDefault="00C6158E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045E686" w14:textId="77777777" w:rsidR="00C6158E" w:rsidRDefault="00C6158E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4A96B82" w14:textId="77777777" w:rsidR="00C6158E" w:rsidRDefault="00C6158E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240BA659" w14:textId="77777777" w:rsidR="007D388E" w:rsidRDefault="007D388E" w:rsidP="00F04FA2">
      <w:pPr>
        <w:rPr>
          <w:rFonts w:cstheme="majorBidi"/>
          <w:sz w:val="28"/>
          <w:szCs w:val="28"/>
        </w:rPr>
      </w:pPr>
    </w:p>
    <w:p w14:paraId="6DF97913" w14:textId="77777777" w:rsidR="007D388E" w:rsidRDefault="007D388E" w:rsidP="00F04FA2">
      <w:pPr>
        <w:rPr>
          <w:rFonts w:cstheme="majorBidi"/>
          <w:sz w:val="28"/>
          <w:szCs w:val="28"/>
        </w:rPr>
      </w:pPr>
    </w:p>
    <w:p w14:paraId="16A6B874" w14:textId="77777777" w:rsidR="007D388E" w:rsidRDefault="007D388E" w:rsidP="00F04FA2">
      <w:pPr>
        <w:rPr>
          <w:rFonts w:cstheme="majorBidi"/>
          <w:sz w:val="28"/>
          <w:szCs w:val="28"/>
        </w:rPr>
      </w:pPr>
    </w:p>
    <w:p w14:paraId="14FEF8DC" w14:textId="77777777" w:rsidR="007D388E" w:rsidRDefault="007D388E" w:rsidP="00F04FA2">
      <w:pPr>
        <w:rPr>
          <w:rFonts w:cstheme="majorBidi"/>
          <w:sz w:val="28"/>
          <w:szCs w:val="28"/>
        </w:rPr>
      </w:pPr>
    </w:p>
    <w:p w14:paraId="149DC4AD" w14:textId="77777777" w:rsidR="007D388E" w:rsidRDefault="007D388E" w:rsidP="00F04FA2">
      <w:pPr>
        <w:rPr>
          <w:rFonts w:cstheme="majorBidi"/>
          <w:sz w:val="28"/>
          <w:szCs w:val="28"/>
        </w:rPr>
      </w:pPr>
    </w:p>
    <w:p w14:paraId="038ECF88" w14:textId="77777777" w:rsidR="007D388E" w:rsidRDefault="007D388E" w:rsidP="00F04FA2">
      <w:pPr>
        <w:rPr>
          <w:rFonts w:cstheme="majorBidi"/>
          <w:sz w:val="28"/>
          <w:szCs w:val="28"/>
        </w:rPr>
      </w:pPr>
    </w:p>
    <w:p w14:paraId="18BC4E1B" w14:textId="77777777" w:rsidR="007D388E" w:rsidRDefault="007D388E" w:rsidP="00F04FA2">
      <w:pPr>
        <w:rPr>
          <w:rFonts w:cstheme="majorBidi"/>
          <w:sz w:val="28"/>
          <w:szCs w:val="28"/>
        </w:rPr>
      </w:pPr>
    </w:p>
    <w:p w14:paraId="0B0D100B" w14:textId="77777777" w:rsidR="007D388E" w:rsidRDefault="007D388E" w:rsidP="00F04FA2">
      <w:pPr>
        <w:rPr>
          <w:rFonts w:cstheme="majorBidi"/>
          <w:sz w:val="28"/>
          <w:szCs w:val="28"/>
        </w:rPr>
      </w:pPr>
    </w:p>
    <w:p w14:paraId="0F2D2C3F" w14:textId="77777777" w:rsidR="007D388E" w:rsidRDefault="007D388E" w:rsidP="00F04FA2">
      <w:pPr>
        <w:rPr>
          <w:rFonts w:cstheme="majorBidi"/>
          <w:sz w:val="28"/>
          <w:szCs w:val="28"/>
        </w:rPr>
      </w:pPr>
    </w:p>
    <w:p w14:paraId="530733D8" w14:textId="77777777" w:rsidR="007D388E" w:rsidRDefault="007D388E" w:rsidP="00F04FA2">
      <w:pPr>
        <w:rPr>
          <w:rFonts w:cstheme="majorBidi"/>
          <w:sz w:val="28"/>
          <w:szCs w:val="28"/>
        </w:rPr>
      </w:pPr>
    </w:p>
    <w:p w14:paraId="565CBFD5" w14:textId="77777777" w:rsidR="007D388E" w:rsidRDefault="007D388E" w:rsidP="00F04FA2">
      <w:pPr>
        <w:rPr>
          <w:rFonts w:cstheme="majorBidi"/>
          <w:sz w:val="28"/>
          <w:szCs w:val="28"/>
        </w:rPr>
      </w:pPr>
    </w:p>
    <w:p w14:paraId="3F382A77" w14:textId="77777777" w:rsidR="007D388E" w:rsidRDefault="007D388E" w:rsidP="00F04FA2">
      <w:pPr>
        <w:rPr>
          <w:rFonts w:cstheme="majorBidi"/>
          <w:sz w:val="28"/>
          <w:szCs w:val="28"/>
        </w:rPr>
      </w:pPr>
    </w:p>
    <w:p w14:paraId="68C1FA22" w14:textId="77777777" w:rsidR="007D388E" w:rsidRDefault="007D388E" w:rsidP="00F04FA2">
      <w:pPr>
        <w:rPr>
          <w:rFonts w:cstheme="majorBidi"/>
          <w:sz w:val="28"/>
          <w:szCs w:val="28"/>
        </w:rPr>
      </w:pPr>
    </w:p>
    <w:p w14:paraId="74A5E18F" w14:textId="77777777" w:rsidR="007D388E" w:rsidRDefault="007D388E" w:rsidP="00F04FA2">
      <w:pPr>
        <w:rPr>
          <w:rFonts w:cstheme="majorBidi"/>
          <w:sz w:val="28"/>
          <w:szCs w:val="28"/>
        </w:rPr>
      </w:pPr>
    </w:p>
    <w:p w14:paraId="1ACB2AC8" w14:textId="77777777" w:rsidR="007D388E" w:rsidRDefault="007D388E" w:rsidP="00F04FA2">
      <w:pPr>
        <w:rPr>
          <w:rFonts w:cstheme="majorBidi"/>
          <w:sz w:val="28"/>
          <w:szCs w:val="28"/>
        </w:rPr>
      </w:pPr>
    </w:p>
    <w:p w14:paraId="7F34E97C" w14:textId="77777777" w:rsidR="007D388E" w:rsidRDefault="007D388E" w:rsidP="00F04FA2">
      <w:pPr>
        <w:rPr>
          <w:rFonts w:cstheme="majorBidi"/>
          <w:sz w:val="28"/>
          <w:szCs w:val="28"/>
        </w:rPr>
      </w:pPr>
    </w:p>
    <w:p w14:paraId="2BEE280B" w14:textId="77777777" w:rsidR="007D388E" w:rsidRDefault="007D388E" w:rsidP="00F04FA2">
      <w:pPr>
        <w:rPr>
          <w:rFonts w:cstheme="majorBidi"/>
          <w:sz w:val="28"/>
          <w:szCs w:val="28"/>
        </w:rPr>
      </w:pPr>
    </w:p>
    <w:p w14:paraId="6A82FA59" w14:textId="77777777" w:rsidR="007D388E" w:rsidRDefault="007D388E" w:rsidP="00F04FA2">
      <w:pPr>
        <w:rPr>
          <w:rFonts w:cstheme="majorBidi"/>
          <w:sz w:val="28"/>
          <w:szCs w:val="28"/>
        </w:rPr>
      </w:pPr>
    </w:p>
    <w:p w14:paraId="3DCB05B1" w14:textId="77777777" w:rsidR="007D388E" w:rsidRDefault="007D388E" w:rsidP="00F04FA2">
      <w:pPr>
        <w:rPr>
          <w:rFonts w:cstheme="majorBidi"/>
          <w:sz w:val="28"/>
          <w:szCs w:val="28"/>
        </w:rPr>
      </w:pPr>
    </w:p>
    <w:p w14:paraId="30A63D94" w14:textId="77777777" w:rsidR="007D388E" w:rsidRDefault="007D388E" w:rsidP="00F04FA2">
      <w:pPr>
        <w:rPr>
          <w:rFonts w:cstheme="majorBidi"/>
          <w:sz w:val="28"/>
          <w:szCs w:val="28"/>
        </w:rPr>
      </w:pPr>
    </w:p>
    <w:p w14:paraId="74952E47" w14:textId="77777777" w:rsidR="007D388E" w:rsidRDefault="007D388E" w:rsidP="00F04FA2">
      <w:pPr>
        <w:rPr>
          <w:rFonts w:cstheme="majorBidi"/>
          <w:sz w:val="28"/>
          <w:szCs w:val="28"/>
        </w:rPr>
      </w:pPr>
    </w:p>
    <w:p w14:paraId="1A1D5FFE" w14:textId="77777777" w:rsidR="007D388E" w:rsidRDefault="007D388E" w:rsidP="00F04FA2">
      <w:pPr>
        <w:rPr>
          <w:rFonts w:cstheme="majorBidi"/>
          <w:sz w:val="28"/>
          <w:szCs w:val="28"/>
        </w:rPr>
      </w:pPr>
    </w:p>
    <w:p w14:paraId="73F85309" w14:textId="77777777" w:rsidR="007D388E" w:rsidRDefault="007D388E" w:rsidP="00F04FA2">
      <w:pPr>
        <w:rPr>
          <w:rFonts w:cstheme="majorBidi"/>
          <w:sz w:val="28"/>
          <w:szCs w:val="28"/>
        </w:rPr>
      </w:pPr>
    </w:p>
    <w:p w14:paraId="462D517C" w14:textId="77777777" w:rsidR="007D388E" w:rsidRDefault="007D388E" w:rsidP="00F04FA2">
      <w:pPr>
        <w:rPr>
          <w:rFonts w:cstheme="majorBidi"/>
          <w:sz w:val="28"/>
          <w:szCs w:val="28"/>
        </w:rPr>
      </w:pPr>
    </w:p>
    <w:p w14:paraId="6C4D6CD4" w14:textId="77777777" w:rsidR="005628DF" w:rsidRDefault="005628DF" w:rsidP="00F04FA2">
      <w:pPr>
        <w:rPr>
          <w:rFonts w:cstheme="majorBidi"/>
          <w:sz w:val="28"/>
          <w:szCs w:val="28"/>
        </w:rPr>
      </w:pPr>
    </w:p>
    <w:p w14:paraId="616168AD" w14:textId="77777777" w:rsidR="007D388E" w:rsidRDefault="007D388E" w:rsidP="007D388E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lastRenderedPageBreak/>
        <w:t>Проект</w:t>
      </w:r>
    </w:p>
    <w:p w14:paraId="70F99221" w14:textId="77777777" w:rsidR="007D388E" w:rsidRDefault="007D388E" w:rsidP="007D388E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 xml:space="preserve">Перевод </w:t>
      </w:r>
    </w:p>
    <w:p w14:paraId="316801A9" w14:textId="77777777" w:rsidR="007D388E" w:rsidRDefault="007D388E" w:rsidP="007D388E">
      <w:pPr>
        <w:jc w:val="right"/>
        <w:rPr>
          <w:rFonts w:cstheme="majorBidi"/>
          <w:i/>
          <w:sz w:val="28"/>
          <w:szCs w:val="28"/>
        </w:rPr>
      </w:pPr>
    </w:p>
    <w:p w14:paraId="7E148C07" w14:textId="77777777" w:rsidR="007D388E" w:rsidRDefault="007D388E" w:rsidP="007D388E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ПАРЛАМЕНТ РЕСПУБЛИКИ МОЛДОВА</w:t>
      </w:r>
    </w:p>
    <w:p w14:paraId="754CEE5D" w14:textId="77777777" w:rsidR="007D388E" w:rsidRDefault="007D388E" w:rsidP="007D388E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23614F5C" w14:textId="77777777" w:rsidR="007D388E" w:rsidRDefault="007D388E" w:rsidP="007D388E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ЗАКОН</w:t>
      </w:r>
    </w:p>
    <w:p w14:paraId="2314E38D" w14:textId="77777777" w:rsidR="00054932" w:rsidRDefault="007D388E" w:rsidP="007D388E">
      <w:pPr>
        <w:ind w:firstLine="0"/>
        <w:jc w:val="center"/>
        <w:rPr>
          <w:b/>
          <w:sz w:val="28"/>
          <w:szCs w:val="28"/>
          <w:shd w:val="clear" w:color="auto" w:fill="FFFFFF"/>
        </w:rPr>
      </w:pPr>
      <w:r w:rsidRPr="005628DF">
        <w:rPr>
          <w:b/>
          <w:sz w:val="28"/>
          <w:szCs w:val="28"/>
          <w:shd w:val="clear" w:color="auto" w:fill="FFFFFF"/>
        </w:rPr>
        <w:t xml:space="preserve">о </w:t>
      </w:r>
      <w:r w:rsidR="00054932" w:rsidRPr="00054932">
        <w:rPr>
          <w:b/>
          <w:sz w:val="28"/>
          <w:szCs w:val="28"/>
          <w:shd w:val="clear" w:color="auto" w:fill="FFFFFF"/>
        </w:rPr>
        <w:t>ратификации Кредитного соглашения между Республикой Молдова и Европейским банком реконструкции и развития для реализации Проекта «Энергоэффективность в Республике Молдов</w:t>
      </w:r>
      <w:r w:rsidR="00054932">
        <w:rPr>
          <w:b/>
          <w:sz w:val="28"/>
          <w:szCs w:val="28"/>
          <w:shd w:val="clear" w:color="auto" w:fill="FFFFFF"/>
        </w:rPr>
        <w:t xml:space="preserve">а» </w:t>
      </w:r>
    </w:p>
    <w:p w14:paraId="672E53B6" w14:textId="736A4DCB" w:rsidR="007D388E" w:rsidRDefault="00054932" w:rsidP="007D388E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>в размере 30 миллионов евро</w:t>
      </w:r>
    </w:p>
    <w:p w14:paraId="774E5E68" w14:textId="77777777" w:rsidR="007D388E" w:rsidRDefault="007D388E" w:rsidP="007D388E">
      <w:pPr>
        <w:ind w:firstLine="0"/>
        <w:jc w:val="center"/>
        <w:rPr>
          <w:b/>
          <w:sz w:val="28"/>
          <w:szCs w:val="28"/>
        </w:rPr>
      </w:pPr>
    </w:p>
    <w:p w14:paraId="1488AE33" w14:textId="77777777" w:rsidR="007D388E" w:rsidRPr="00054932" w:rsidRDefault="007D388E" w:rsidP="007D388E">
      <w:pPr>
        <w:rPr>
          <w:rStyle w:val="Robust"/>
          <w:rFonts w:eastAsiaTheme="majorEastAsia"/>
          <w:b w:val="0"/>
          <w:bCs/>
        </w:rPr>
      </w:pPr>
      <w:r w:rsidRPr="00054932">
        <w:rPr>
          <w:rStyle w:val="Robust"/>
          <w:rFonts w:eastAsiaTheme="majorEastAsia"/>
          <w:b w:val="0"/>
          <w:bCs/>
          <w:sz w:val="28"/>
          <w:szCs w:val="28"/>
        </w:rPr>
        <w:t>Парламент принимает настоящий органический закон.</w:t>
      </w:r>
    </w:p>
    <w:p w14:paraId="5A8F9C17" w14:textId="77777777" w:rsidR="007D388E" w:rsidRDefault="007D388E" w:rsidP="007D388E">
      <w:pPr>
        <w:ind w:firstLine="0"/>
        <w:jc w:val="center"/>
        <w:rPr>
          <w:rStyle w:val="Robust"/>
          <w:rFonts w:eastAsiaTheme="majorEastAsia"/>
          <w:bCs/>
        </w:rPr>
      </w:pPr>
    </w:p>
    <w:p w14:paraId="5263F5B9" w14:textId="4444AA34" w:rsidR="007D388E" w:rsidRPr="00054932" w:rsidRDefault="007D388E" w:rsidP="00054932">
      <w:pPr>
        <w:rPr>
          <w:sz w:val="28"/>
          <w:szCs w:val="28"/>
          <w:lang w:eastAsia="ru-RU"/>
        </w:rPr>
      </w:pPr>
      <w:r>
        <w:rPr>
          <w:b/>
          <w:sz w:val="28"/>
          <w:szCs w:val="28"/>
          <w:shd w:val="clear" w:color="auto" w:fill="FFFFFF"/>
        </w:rPr>
        <w:t xml:space="preserve">Ст. 1. </w:t>
      </w:r>
      <w:r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>
        <w:rPr>
          <w:sz w:val="28"/>
          <w:szCs w:val="28"/>
          <w:shd w:val="clear" w:color="auto" w:fill="FFFFFF"/>
        </w:rPr>
        <w:t xml:space="preserve">Ратифицировать </w:t>
      </w:r>
      <w:r w:rsidR="00CF4B20" w:rsidRPr="00AB77D6">
        <w:rPr>
          <w:sz w:val="28"/>
          <w:szCs w:val="28"/>
          <w:lang w:eastAsia="ru-RU"/>
        </w:rPr>
        <w:t>Кредитно</w:t>
      </w:r>
      <w:r w:rsidR="00CF4B20">
        <w:rPr>
          <w:sz w:val="28"/>
          <w:szCs w:val="28"/>
          <w:lang w:eastAsia="ru-RU"/>
        </w:rPr>
        <w:t>е</w:t>
      </w:r>
      <w:r w:rsidR="00CF4B20" w:rsidRPr="00AB77D6">
        <w:rPr>
          <w:sz w:val="28"/>
          <w:szCs w:val="28"/>
          <w:lang w:eastAsia="ru-RU"/>
        </w:rPr>
        <w:t xml:space="preserve"> соглашения между Республикой Молдова и </w:t>
      </w:r>
      <w:r w:rsidR="00054932" w:rsidRPr="00054932">
        <w:rPr>
          <w:sz w:val="28"/>
          <w:szCs w:val="28"/>
          <w:lang w:eastAsia="ru-RU"/>
        </w:rPr>
        <w:t>Европейским банком реконструкции и развития для реализации Проекта «Энергоэффек</w:t>
      </w:r>
      <w:r w:rsidR="00054932">
        <w:rPr>
          <w:sz w:val="28"/>
          <w:szCs w:val="28"/>
          <w:lang w:eastAsia="ru-RU"/>
        </w:rPr>
        <w:t xml:space="preserve">тивность в Республике Молдова» </w:t>
      </w:r>
      <w:r w:rsidR="00054932" w:rsidRPr="00054932">
        <w:rPr>
          <w:sz w:val="28"/>
          <w:szCs w:val="28"/>
          <w:lang w:eastAsia="ru-RU"/>
        </w:rPr>
        <w:t>в размере 30 миллионов евро</w:t>
      </w:r>
      <w:r w:rsidR="00054932">
        <w:rPr>
          <w:sz w:val="28"/>
          <w:szCs w:val="28"/>
          <w:lang w:eastAsia="ru-RU"/>
        </w:rPr>
        <w:t xml:space="preserve">, </w:t>
      </w:r>
      <w:r>
        <w:rPr>
          <w:sz w:val="28"/>
          <w:szCs w:val="28"/>
          <w:shd w:val="clear" w:color="auto" w:fill="FFFFFF"/>
        </w:rPr>
        <w:t>подписанное в Кишинэу 10 декабря 2021 года</w:t>
      </w:r>
      <w:r>
        <w:rPr>
          <w:sz w:val="28"/>
          <w:szCs w:val="28"/>
        </w:rPr>
        <w:t>.</w:t>
      </w:r>
    </w:p>
    <w:p w14:paraId="5FD68C1A" w14:textId="77777777" w:rsidR="007D388E" w:rsidRDefault="007D388E" w:rsidP="007D388E">
      <w:pPr>
        <w:rPr>
          <w:b/>
          <w:sz w:val="28"/>
          <w:szCs w:val="28"/>
          <w:shd w:val="clear" w:color="auto" w:fill="FFFFFF"/>
        </w:rPr>
      </w:pPr>
    </w:p>
    <w:p w14:paraId="44C9AFBD" w14:textId="77777777" w:rsidR="007D388E" w:rsidRDefault="007D388E" w:rsidP="007D388E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Ст. 2. </w:t>
      </w:r>
      <w:r>
        <w:rPr>
          <w:bCs/>
          <w:sz w:val="28"/>
          <w:szCs w:val="28"/>
          <w:shd w:val="clear" w:color="auto" w:fill="FFFFFF"/>
          <w:lang w:val="ro-RO"/>
        </w:rPr>
        <w:t xml:space="preserve">– </w:t>
      </w:r>
      <w:r>
        <w:rPr>
          <w:sz w:val="28"/>
          <w:szCs w:val="28"/>
          <w:shd w:val="clear" w:color="auto" w:fill="FFFFFF"/>
        </w:rPr>
        <w:t>Правительству принять необходимые меры для реализации положений указанного Соглашения</w:t>
      </w:r>
      <w:r>
        <w:rPr>
          <w:sz w:val="28"/>
          <w:szCs w:val="28"/>
        </w:rPr>
        <w:t xml:space="preserve">. </w:t>
      </w:r>
    </w:p>
    <w:p w14:paraId="0867CDE4" w14:textId="77777777" w:rsidR="007D388E" w:rsidRDefault="007D388E" w:rsidP="007D388E">
      <w:pPr>
        <w:tabs>
          <w:tab w:val="left" w:pos="3368"/>
        </w:tabs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ab/>
      </w:r>
    </w:p>
    <w:p w14:paraId="11524A58" w14:textId="42D160C5" w:rsidR="007D388E" w:rsidRDefault="007D388E" w:rsidP="007D388E">
      <w:pPr>
        <w:rPr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>Ст. 3.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Министерству иностранных дел и европейской интеграции нотифицировать </w:t>
      </w:r>
      <w:r w:rsidR="00415D31" w:rsidRPr="006E34A1">
        <w:rPr>
          <w:sz w:val="28"/>
          <w:szCs w:val="28"/>
        </w:rPr>
        <w:t>Европейский банк реконструкции и развития</w:t>
      </w:r>
      <w:r w:rsidR="00415D31" w:rsidRPr="006E34A1">
        <w:t xml:space="preserve"> </w:t>
      </w:r>
      <w:r>
        <w:rPr>
          <w:sz w:val="28"/>
          <w:szCs w:val="28"/>
          <w:shd w:val="clear" w:color="auto" w:fill="FFFFFF"/>
        </w:rPr>
        <w:t>о ратификации данного Соглашения</w:t>
      </w:r>
      <w:r>
        <w:rPr>
          <w:sz w:val="28"/>
          <w:szCs w:val="28"/>
        </w:rPr>
        <w:t>.</w:t>
      </w:r>
    </w:p>
    <w:p w14:paraId="1CFAD362" w14:textId="77777777" w:rsidR="007D388E" w:rsidRDefault="007D388E" w:rsidP="007D388E">
      <w:pPr>
        <w:rPr>
          <w:sz w:val="28"/>
          <w:szCs w:val="28"/>
        </w:rPr>
      </w:pPr>
    </w:p>
    <w:p w14:paraId="5D8C2008" w14:textId="77777777" w:rsidR="007D388E" w:rsidRDefault="007D388E" w:rsidP="007D388E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Ст. 4.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>
        <w:rPr>
          <w:sz w:val="28"/>
          <w:szCs w:val="28"/>
          <w:shd w:val="clear" w:color="auto" w:fill="FFFFFF"/>
        </w:rPr>
        <w:t>Настоящий закон вступает в силу со дня опубликования в Официальном мониторе Республики Молдова</w:t>
      </w:r>
      <w:r>
        <w:rPr>
          <w:sz w:val="28"/>
          <w:szCs w:val="28"/>
        </w:rPr>
        <w:t xml:space="preserve">. </w:t>
      </w:r>
    </w:p>
    <w:p w14:paraId="63B5AD0B" w14:textId="77777777" w:rsidR="007D388E" w:rsidRDefault="007D388E" w:rsidP="007D388E">
      <w:pPr>
        <w:rPr>
          <w:b/>
          <w:sz w:val="28"/>
          <w:szCs w:val="28"/>
          <w:shd w:val="clear" w:color="auto" w:fill="FFFFFF"/>
        </w:rPr>
      </w:pPr>
    </w:p>
    <w:p w14:paraId="4BBC6C8A" w14:textId="77777777" w:rsidR="007D388E" w:rsidRDefault="007D388E" w:rsidP="007D388E">
      <w:pPr>
        <w:rPr>
          <w:sz w:val="28"/>
          <w:szCs w:val="28"/>
          <w:shd w:val="clear" w:color="auto" w:fill="FFFFFF"/>
        </w:rPr>
      </w:pPr>
    </w:p>
    <w:p w14:paraId="169CD967" w14:textId="77777777" w:rsidR="007D388E" w:rsidRDefault="007D388E" w:rsidP="007D388E">
      <w:pPr>
        <w:rPr>
          <w:rFonts w:cstheme="majorBidi"/>
          <w:sz w:val="28"/>
          <w:szCs w:val="28"/>
          <w:lang w:val="en-US"/>
        </w:rPr>
      </w:pPr>
      <w:r>
        <w:rPr>
          <w:rFonts w:cstheme="majorBidi"/>
          <w:b/>
          <w:sz w:val="28"/>
          <w:szCs w:val="28"/>
        </w:rPr>
        <w:t>Председатель Парламента</w:t>
      </w:r>
    </w:p>
    <w:p w14:paraId="539BEA32" w14:textId="77777777" w:rsidR="007D388E" w:rsidRPr="00420EAE" w:rsidRDefault="007D388E" w:rsidP="00F04FA2">
      <w:pPr>
        <w:rPr>
          <w:rFonts w:cstheme="majorBidi"/>
          <w:sz w:val="28"/>
          <w:szCs w:val="28"/>
        </w:rPr>
      </w:pPr>
    </w:p>
    <w:sectPr w:rsidR="007D388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55AE5">
      <w:rPr>
        <w:noProof/>
        <w:lang w:val="en-US"/>
      </w:rPr>
      <w:t>Y:\500\2022\</w:t>
    </w:r>
    <w:r w:rsidR="00A55AE5" w:rsidRPr="00A55AE5">
      <w:rPr>
        <w:noProof/>
        <w:sz w:val="16"/>
        <w:szCs w:val="16"/>
        <w:lang w:val="en-US"/>
      </w:rPr>
      <w:t>HOTARARI\5211\5211-redactat-ru.docx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55AE5">
      <w:rPr>
        <w:noProof/>
        <w:lang w:val="en-US"/>
      </w:rPr>
      <w:t>Y:\500\2022\</w:t>
    </w:r>
    <w:r w:rsidR="00A55AE5" w:rsidRPr="00A55AE5">
      <w:rPr>
        <w:noProof/>
        <w:sz w:val="16"/>
        <w:szCs w:val="16"/>
        <w:lang w:val="en-US"/>
      </w:rPr>
      <w:t>HOTARARI\5211\5211-redactat-ru.docx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5AE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192928D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A55AE5">
            <w:rPr>
              <w:rFonts w:ascii="Times New Roman" w:hAnsi="Times New Roman"/>
              <w:b/>
              <w:sz w:val="28"/>
              <w:szCs w:val="28"/>
              <w:u w:val="single"/>
            </w:rPr>
            <w:t>9 марта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54932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4765B"/>
    <w:rsid w:val="00250ADE"/>
    <w:rsid w:val="00266BE9"/>
    <w:rsid w:val="002713A7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5D31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628DF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73"/>
    <w:rsid w:val="00626B93"/>
    <w:rsid w:val="00632912"/>
    <w:rsid w:val="006337CD"/>
    <w:rsid w:val="0064245E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6E34A1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D388E"/>
    <w:rsid w:val="007E3EBF"/>
    <w:rsid w:val="007E70D1"/>
    <w:rsid w:val="007F04E2"/>
    <w:rsid w:val="007F1A2C"/>
    <w:rsid w:val="007F3067"/>
    <w:rsid w:val="007F65AF"/>
    <w:rsid w:val="00812763"/>
    <w:rsid w:val="00817189"/>
    <w:rsid w:val="008263B3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20D8"/>
    <w:rsid w:val="00A32715"/>
    <w:rsid w:val="00A32C62"/>
    <w:rsid w:val="00A44A27"/>
    <w:rsid w:val="00A52AA1"/>
    <w:rsid w:val="00A54CA9"/>
    <w:rsid w:val="00A55AE5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B77D6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6158E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4B2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92654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153B6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6C2FDFE-3658-4A93-8BC5-33A758C390C6}"/>
</file>

<file path=customXml/itemProps2.xml><?xml version="1.0" encoding="utf-8"?>
<ds:datastoreItem xmlns:ds="http://schemas.openxmlformats.org/officeDocument/2006/customXml" ds:itemID="{CBA8677E-3E6D-4B87-A06B-96AB7574C372}"/>
</file>

<file path=customXml/itemProps3.xml><?xml version="1.0" encoding="utf-8"?>
<ds:datastoreItem xmlns:ds="http://schemas.openxmlformats.org/officeDocument/2006/customXml" ds:itemID="{DD4462A5-E947-4606-8E3C-174CE58FED63}"/>
</file>

<file path=customXml/itemProps4.xml><?xml version="1.0" encoding="utf-8"?>
<ds:datastoreItem xmlns:ds="http://schemas.openxmlformats.org/officeDocument/2006/customXml" ds:itemID="{07CACCD7-6B97-418E-89F3-DA8037823DA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3</Pages>
  <Words>333</Words>
  <Characters>1904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77.2022.ru</dc:title>
  <dc:creator>user</dc:creator>
  <cp:lastModifiedBy>Eugenia Cartin</cp:lastModifiedBy>
  <cp:revision>66</cp:revision>
  <cp:lastPrinted>2022-03-09T07:13:00Z</cp:lastPrinted>
  <dcterms:created xsi:type="dcterms:W3CDTF">2020-03-02T17:34:00Z</dcterms:created>
  <dcterms:modified xsi:type="dcterms:W3CDTF">2022-03-09T07:13:00Z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