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C9BA05" w14:textId="77777777" w:rsidR="008A020E" w:rsidRDefault="00AA2D76" w:rsidP="008A020E">
      <w:pPr>
        <w:ind w:firstLine="0"/>
        <w:jc w:val="center"/>
        <w:rPr>
          <w:b/>
          <w:sz w:val="28"/>
          <w:szCs w:val="28"/>
          <w:lang w:val="ro-RO" w:eastAsia="ru-RU"/>
        </w:rPr>
      </w:pPr>
      <w:r>
        <w:rPr>
          <w:b/>
          <w:sz w:val="28"/>
          <w:szCs w:val="28"/>
          <w:lang w:val="ro-RO" w:eastAsia="ru-RU"/>
        </w:rPr>
        <w:t xml:space="preserve">Cu privire la </w:t>
      </w:r>
      <w:r w:rsidR="00A53054" w:rsidRPr="00071E85">
        <w:rPr>
          <w:b/>
          <w:sz w:val="28"/>
          <w:szCs w:val="28"/>
          <w:lang w:val="ro-RO" w:eastAsia="ru-RU"/>
        </w:rPr>
        <w:t>aprobarea proiectului de lege</w:t>
      </w:r>
    </w:p>
    <w:p w14:paraId="03220306" w14:textId="1BA53835" w:rsidR="00A53054" w:rsidRPr="008A020E" w:rsidRDefault="00A53054" w:rsidP="008A020E">
      <w:pPr>
        <w:ind w:firstLine="0"/>
        <w:jc w:val="center"/>
        <w:rPr>
          <w:b/>
          <w:sz w:val="28"/>
          <w:szCs w:val="28"/>
          <w:lang w:val="ro-RO" w:eastAsia="ru-RU"/>
        </w:rPr>
      </w:pPr>
      <w:r w:rsidRPr="00071E85">
        <w:rPr>
          <w:b/>
          <w:sz w:val="28"/>
          <w:szCs w:val="28"/>
          <w:lang w:val="ro-RO" w:eastAsia="ru-RU"/>
        </w:rPr>
        <w:t xml:space="preserve"> pentru modificarea unor acte normative</w:t>
      </w:r>
    </w:p>
    <w:p w14:paraId="7D46FA4B" w14:textId="45B57070" w:rsidR="00730FEE" w:rsidRPr="00FA194B" w:rsidRDefault="00730FEE" w:rsidP="008A020E">
      <w:pPr>
        <w:ind w:firstLine="0"/>
        <w:jc w:val="center"/>
        <w:rPr>
          <w:rFonts w:asciiTheme="majorBidi" w:hAnsiTheme="majorBidi" w:cstheme="majorBidi"/>
          <w:b/>
          <w:bCs/>
          <w:sz w:val="28"/>
          <w:szCs w:val="28"/>
          <w:lang w:val="ro-RO" w:eastAsia="ro-RO"/>
        </w:rPr>
      </w:pPr>
      <w:r w:rsidRPr="00FA194B">
        <w:rPr>
          <w:b/>
          <w:sz w:val="28"/>
          <w:szCs w:val="28"/>
          <w:lang w:val="ro-RO"/>
        </w:rPr>
        <w:t>---------------------------</w:t>
      </w:r>
      <w:r w:rsidR="00A53054">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5A0E2F5B" w:rsidR="00730FEE" w:rsidRDefault="00FA751F" w:rsidP="00E25218">
      <w:pPr>
        <w:rPr>
          <w:rFonts w:asciiTheme="majorBidi" w:hAnsiTheme="majorBidi" w:cstheme="majorBidi"/>
          <w:sz w:val="28"/>
          <w:szCs w:val="28"/>
          <w:lang w:val="ro-RO" w:eastAsia="ro-RO"/>
        </w:rPr>
      </w:pPr>
      <w:r w:rsidRPr="00071E85">
        <w:rPr>
          <w:sz w:val="28"/>
          <w:szCs w:val="28"/>
          <w:lang w:val="ro-RO" w:eastAsia="ru-RU"/>
        </w:rPr>
        <w:t>Se aprobă și se prezintă Parlamentului spre examinare proiectul de lege pentru modificarea unor acte normative.</w:t>
      </w:r>
    </w:p>
    <w:p w14:paraId="0DE97ECD" w14:textId="77777777" w:rsidR="00730FEE" w:rsidRDefault="00730FEE" w:rsidP="00E25218">
      <w:pPr>
        <w:rPr>
          <w:rFonts w:asciiTheme="majorBidi" w:hAnsiTheme="majorBidi" w:cstheme="majorBidi"/>
          <w:sz w:val="28"/>
          <w:szCs w:val="28"/>
          <w:lang w:val="ro-RO" w:eastAsia="ro-RO"/>
        </w:rPr>
      </w:pPr>
    </w:p>
    <w:p w14:paraId="12200DF3" w14:textId="77777777" w:rsidR="00465985" w:rsidRDefault="00465985" w:rsidP="00E25218">
      <w:pPr>
        <w:rPr>
          <w:rFonts w:asciiTheme="majorBidi" w:hAnsiTheme="majorBidi" w:cstheme="majorBidi"/>
          <w:sz w:val="28"/>
          <w:szCs w:val="28"/>
          <w:lang w:val="ro-RO" w:eastAsia="ro-RO"/>
        </w:rPr>
      </w:pPr>
    </w:p>
    <w:p w14:paraId="72C3D4BA" w14:textId="77777777" w:rsidR="00465985" w:rsidRPr="00FA194B" w:rsidRDefault="00465985"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238900A5" w:rsidR="00DF7E3E" w:rsidRDefault="004C4601" w:rsidP="004C4601">
      <w:pPr>
        <w:ind w:firstLine="0"/>
        <w:jc w:val="center"/>
        <w:rPr>
          <w:rFonts w:asciiTheme="majorBidi" w:hAnsiTheme="majorBidi" w:cstheme="majorBidi"/>
          <w:sz w:val="28"/>
          <w:szCs w:val="28"/>
          <w:lang w:val="ro-RO" w:eastAsia="ro-RO"/>
        </w:rPr>
      </w:pPr>
      <w:r w:rsidRPr="004C4601">
        <w:rPr>
          <w:noProof/>
          <w:sz w:val="24"/>
          <w:szCs w:val="24"/>
        </w:rPr>
        <w:drawing>
          <wp:inline distT="0" distB="0" distL="0" distR="0" wp14:anchorId="59EA7A87" wp14:editId="136B7CEA">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bookmarkStart w:id="0" w:name="_GoBack"/>
      <w:bookmarkEnd w:id="0"/>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001BAD66" w14:textId="77777777" w:rsidR="00965406" w:rsidRDefault="00965406" w:rsidP="00D0298D">
      <w:pPr>
        <w:ind w:firstLine="0"/>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435A15A1" w:rsidR="008449C8" w:rsidRDefault="008449C8"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1FC9927" w14:textId="77777777" w:rsidR="00965406" w:rsidRDefault="00965406" w:rsidP="00965406">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AD013D5" w:rsidR="006B17C6" w:rsidRPr="00FA194B" w:rsidRDefault="006B17C6" w:rsidP="00A6395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57783C">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4453EFA9" w:rsidR="00426513" w:rsidRDefault="00426513"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31DFA16" w14:textId="5C54CE39" w:rsidR="006B17C6" w:rsidRPr="00F443E5" w:rsidRDefault="00F443E5" w:rsidP="00F443E5">
      <w:pPr>
        <w:ind w:left="7200"/>
        <w:jc w:val="center"/>
        <w:rPr>
          <w:rFonts w:asciiTheme="majorBidi" w:hAnsiTheme="majorBidi" w:cstheme="majorBidi"/>
          <w:i/>
          <w:sz w:val="28"/>
          <w:szCs w:val="28"/>
          <w:lang w:val="ro-RO" w:eastAsia="ru-RU"/>
        </w:rPr>
      </w:pPr>
      <w:r w:rsidRPr="00F443E5">
        <w:rPr>
          <w:rFonts w:asciiTheme="majorBidi" w:hAnsiTheme="majorBidi" w:cstheme="majorBidi"/>
          <w:i/>
          <w:sz w:val="28"/>
          <w:szCs w:val="28"/>
          <w:lang w:val="ro-RO" w:eastAsia="ru-RU"/>
        </w:rPr>
        <w:lastRenderedPageBreak/>
        <w:t>Proiect</w:t>
      </w:r>
    </w:p>
    <w:p w14:paraId="444203FC" w14:textId="77777777" w:rsidR="00633BD9" w:rsidRPr="00B55A1C" w:rsidRDefault="00633BD9" w:rsidP="00E25218">
      <w:pPr>
        <w:tabs>
          <w:tab w:val="left" w:pos="6386"/>
        </w:tabs>
        <w:rPr>
          <w:rFonts w:asciiTheme="majorBidi" w:hAnsiTheme="majorBidi" w:cstheme="majorBidi"/>
          <w:sz w:val="28"/>
          <w:szCs w:val="28"/>
          <w:lang w:val="ro-RO" w:eastAsia="ru-RU"/>
        </w:rPr>
      </w:pPr>
    </w:p>
    <w:p w14:paraId="16322A6C" w14:textId="1D92374B" w:rsidR="005068D6" w:rsidRPr="0098441A" w:rsidRDefault="005068D6" w:rsidP="0098441A">
      <w:pPr>
        <w:ind w:firstLine="0"/>
        <w:jc w:val="center"/>
        <w:rPr>
          <w:b/>
          <w:bCs/>
          <w:color w:val="000000"/>
          <w:sz w:val="28"/>
          <w:szCs w:val="28"/>
          <w:lang w:val="ro-RO" w:eastAsia="ru-RU"/>
        </w:rPr>
      </w:pPr>
      <w:r w:rsidRPr="0098441A">
        <w:rPr>
          <w:b/>
          <w:bCs/>
          <w:color w:val="000000"/>
          <w:sz w:val="28"/>
          <w:szCs w:val="28"/>
          <w:lang w:val="ro-RO" w:eastAsia="ru-RU"/>
        </w:rPr>
        <w:t>PARLAMENTUL REPUBLICII MOLDOVA</w:t>
      </w:r>
    </w:p>
    <w:p w14:paraId="7EFA24CB" w14:textId="77777777" w:rsidR="005068D6" w:rsidRPr="0098441A" w:rsidRDefault="005068D6" w:rsidP="0098441A">
      <w:pPr>
        <w:ind w:firstLine="0"/>
        <w:jc w:val="center"/>
        <w:rPr>
          <w:b/>
          <w:bCs/>
          <w:color w:val="000000"/>
          <w:sz w:val="28"/>
          <w:szCs w:val="28"/>
          <w:lang w:val="ro-RO" w:eastAsia="ru-RU"/>
        </w:rPr>
      </w:pPr>
    </w:p>
    <w:p w14:paraId="15C8FD27" w14:textId="1311B375" w:rsidR="00F443E5" w:rsidRPr="0098441A" w:rsidRDefault="00F443E5" w:rsidP="0098441A">
      <w:pPr>
        <w:ind w:firstLine="0"/>
        <w:jc w:val="center"/>
        <w:rPr>
          <w:b/>
          <w:bCs/>
          <w:color w:val="000000"/>
          <w:sz w:val="28"/>
          <w:szCs w:val="28"/>
          <w:lang w:val="ro-RO" w:eastAsia="ru-RU"/>
        </w:rPr>
      </w:pPr>
      <w:r w:rsidRPr="0098441A">
        <w:rPr>
          <w:b/>
          <w:bCs/>
          <w:color w:val="000000"/>
          <w:sz w:val="28"/>
          <w:szCs w:val="28"/>
          <w:lang w:val="ro-RO" w:eastAsia="ru-RU"/>
        </w:rPr>
        <w:t>LEGE</w:t>
      </w:r>
    </w:p>
    <w:p w14:paraId="5AA47923" w14:textId="3DEF9943" w:rsidR="00F443E5" w:rsidRPr="0098441A" w:rsidRDefault="00D60308" w:rsidP="0098441A">
      <w:pPr>
        <w:ind w:firstLine="0"/>
        <w:jc w:val="center"/>
        <w:rPr>
          <w:b/>
          <w:bCs/>
          <w:color w:val="000000"/>
          <w:sz w:val="28"/>
          <w:szCs w:val="28"/>
          <w:lang w:val="ro-RO" w:eastAsia="ru-RU"/>
        </w:rPr>
      </w:pPr>
      <w:r w:rsidRPr="0098441A">
        <w:rPr>
          <w:b/>
          <w:bCs/>
          <w:color w:val="000000"/>
          <w:sz w:val="28"/>
          <w:szCs w:val="28"/>
          <w:lang w:val="ro-RO" w:eastAsia="ru-RU"/>
        </w:rPr>
        <w:t xml:space="preserve">pentru </w:t>
      </w:r>
      <w:r w:rsidR="00F443E5" w:rsidRPr="0098441A">
        <w:rPr>
          <w:b/>
          <w:bCs/>
          <w:color w:val="000000"/>
          <w:sz w:val="28"/>
          <w:szCs w:val="28"/>
          <w:lang w:val="ro-RO" w:eastAsia="ru-RU"/>
        </w:rPr>
        <w:t>modificarea unor acte normative</w:t>
      </w:r>
    </w:p>
    <w:p w14:paraId="03ADC4DE" w14:textId="77777777" w:rsidR="00F443E5" w:rsidRPr="0098441A" w:rsidRDefault="00F443E5" w:rsidP="0098441A">
      <w:pPr>
        <w:ind w:firstLine="0"/>
        <w:rPr>
          <w:b/>
          <w:bCs/>
          <w:color w:val="000000"/>
          <w:sz w:val="28"/>
          <w:szCs w:val="28"/>
          <w:lang w:val="ro-RO" w:eastAsia="ru-RU"/>
        </w:rPr>
      </w:pPr>
    </w:p>
    <w:p w14:paraId="3C663710" w14:textId="77777777" w:rsidR="00F443E5" w:rsidRPr="0098441A" w:rsidRDefault="00F443E5" w:rsidP="0098441A">
      <w:pPr>
        <w:rPr>
          <w:bCs/>
          <w:color w:val="000000"/>
          <w:sz w:val="28"/>
          <w:szCs w:val="28"/>
          <w:lang w:val="ro-RO" w:eastAsia="ru-RU"/>
        </w:rPr>
      </w:pPr>
      <w:r w:rsidRPr="0098441A">
        <w:rPr>
          <w:bCs/>
          <w:color w:val="000000"/>
          <w:sz w:val="28"/>
          <w:szCs w:val="28"/>
          <w:lang w:val="ro-RO" w:eastAsia="ru-RU"/>
        </w:rPr>
        <w:t>Parlamentul adoptă prezenta lege organică.</w:t>
      </w:r>
    </w:p>
    <w:p w14:paraId="385B466B" w14:textId="77777777" w:rsidR="00F443E5" w:rsidRPr="0098441A" w:rsidRDefault="00F443E5" w:rsidP="0098441A">
      <w:pPr>
        <w:ind w:firstLine="851"/>
        <w:rPr>
          <w:b/>
          <w:bCs/>
          <w:color w:val="000000"/>
          <w:sz w:val="28"/>
          <w:szCs w:val="28"/>
          <w:lang w:val="ro-RO" w:eastAsia="ru-RU"/>
        </w:rPr>
      </w:pPr>
    </w:p>
    <w:p w14:paraId="20A9360A" w14:textId="09AF65E5" w:rsidR="00F443E5" w:rsidRPr="0098441A" w:rsidRDefault="00F443E5" w:rsidP="0098441A">
      <w:pPr>
        <w:rPr>
          <w:bCs/>
          <w:sz w:val="28"/>
          <w:szCs w:val="28"/>
          <w:lang w:val="ro-RO" w:eastAsia="ru-RU"/>
        </w:rPr>
      </w:pPr>
      <w:r w:rsidRPr="00563E77">
        <w:rPr>
          <w:b/>
          <w:bCs/>
          <w:sz w:val="28"/>
          <w:szCs w:val="28"/>
          <w:lang w:val="ro-RO" w:eastAsia="ru-RU"/>
        </w:rPr>
        <w:t>Art. I</w:t>
      </w:r>
      <w:r w:rsidR="00563E77" w:rsidRPr="00563E77">
        <w:rPr>
          <w:b/>
          <w:bCs/>
          <w:sz w:val="28"/>
          <w:szCs w:val="28"/>
          <w:lang w:val="ro-RO" w:eastAsia="ru-RU"/>
        </w:rPr>
        <w:t>.</w:t>
      </w:r>
      <w:r w:rsidRPr="00563E77">
        <w:rPr>
          <w:bCs/>
          <w:sz w:val="28"/>
          <w:szCs w:val="28"/>
          <w:lang w:val="ro-RO" w:eastAsia="ru-RU"/>
        </w:rPr>
        <w:t xml:space="preserve"> –</w:t>
      </w:r>
      <w:r w:rsidRPr="0098441A">
        <w:rPr>
          <w:b/>
          <w:bCs/>
          <w:sz w:val="28"/>
          <w:szCs w:val="28"/>
          <w:lang w:val="ro-RO" w:eastAsia="ru-RU"/>
        </w:rPr>
        <w:t xml:space="preserve"> </w:t>
      </w:r>
      <w:r w:rsidR="00CA2DF6">
        <w:rPr>
          <w:bCs/>
          <w:sz w:val="28"/>
          <w:szCs w:val="28"/>
          <w:lang w:val="ro-RO" w:eastAsia="ru-RU"/>
        </w:rPr>
        <w:t xml:space="preserve">Legea nr. 69/2016 </w:t>
      </w:r>
      <w:r w:rsidRPr="0098441A">
        <w:rPr>
          <w:bCs/>
          <w:sz w:val="28"/>
          <w:szCs w:val="28"/>
          <w:lang w:val="ro-RO" w:eastAsia="ru-RU"/>
        </w:rPr>
        <w:t>cu privire la organizarea activității notarilor</w:t>
      </w:r>
      <w:r w:rsidRPr="0098441A">
        <w:rPr>
          <w:sz w:val="28"/>
          <w:szCs w:val="28"/>
          <w:lang w:val="ro-RO" w:eastAsia="ru-RU"/>
        </w:rPr>
        <w:t xml:space="preserve"> </w:t>
      </w:r>
      <w:r w:rsidRPr="0098441A">
        <w:rPr>
          <w:bCs/>
          <w:sz w:val="28"/>
          <w:szCs w:val="28"/>
          <w:lang w:val="ro-RO" w:eastAsia="ru-RU"/>
        </w:rPr>
        <w:t>(Monitorul Oficial al Re</w:t>
      </w:r>
      <w:r w:rsidR="00CA2DF6">
        <w:rPr>
          <w:bCs/>
          <w:sz w:val="28"/>
          <w:szCs w:val="28"/>
          <w:lang w:val="ro-RO" w:eastAsia="ru-RU"/>
        </w:rPr>
        <w:t>publicii Moldova, 2016, nr. 277-</w:t>
      </w:r>
      <w:r w:rsidRPr="0098441A">
        <w:rPr>
          <w:bCs/>
          <w:sz w:val="28"/>
          <w:szCs w:val="28"/>
          <w:lang w:val="ro-RO" w:eastAsia="ru-RU"/>
        </w:rPr>
        <w:t>287, art. 588)</w:t>
      </w:r>
      <w:r w:rsidRPr="0098441A">
        <w:rPr>
          <w:sz w:val="28"/>
          <w:szCs w:val="28"/>
          <w:lang w:val="ro-RO" w:eastAsia="ru-RU"/>
        </w:rPr>
        <w:t>,</w:t>
      </w:r>
      <w:r w:rsidR="00CB53AF">
        <w:rPr>
          <w:sz w:val="28"/>
          <w:szCs w:val="28"/>
          <w:lang w:val="ro-RO" w:eastAsia="ru-RU"/>
        </w:rPr>
        <w:t xml:space="preserve"> cu modificările ulterioare,</w:t>
      </w:r>
      <w:r w:rsidRPr="0098441A">
        <w:rPr>
          <w:sz w:val="28"/>
          <w:szCs w:val="28"/>
          <w:lang w:val="ro-RO" w:eastAsia="ru-RU"/>
        </w:rPr>
        <w:t xml:space="preserve"> </w:t>
      </w:r>
      <w:r w:rsidRPr="0098441A">
        <w:rPr>
          <w:bCs/>
          <w:sz w:val="28"/>
          <w:szCs w:val="28"/>
          <w:lang w:val="ro-RO" w:eastAsia="ru-RU"/>
        </w:rPr>
        <w:t>se modifică după cum urmează:</w:t>
      </w:r>
    </w:p>
    <w:p w14:paraId="673A08B2" w14:textId="484CDEDB" w:rsidR="00F443E5" w:rsidRPr="0098441A" w:rsidRDefault="00D33E6E" w:rsidP="0098441A">
      <w:pPr>
        <w:rPr>
          <w:bCs/>
          <w:sz w:val="28"/>
          <w:szCs w:val="28"/>
          <w:lang w:val="ro-RO" w:eastAsia="ru-RU"/>
        </w:rPr>
      </w:pPr>
      <w:r>
        <w:rPr>
          <w:bCs/>
          <w:sz w:val="28"/>
          <w:szCs w:val="28"/>
          <w:lang w:val="ro-RO" w:eastAsia="ru-RU"/>
        </w:rPr>
        <w:t xml:space="preserve">1. </w:t>
      </w:r>
      <w:r w:rsidR="00E81CAF">
        <w:rPr>
          <w:bCs/>
          <w:sz w:val="28"/>
          <w:szCs w:val="28"/>
          <w:lang w:val="ro-RO" w:eastAsia="ru-RU"/>
        </w:rPr>
        <w:t>La articolul 11</w:t>
      </w:r>
      <w:r w:rsidR="00F443E5" w:rsidRPr="0098441A">
        <w:rPr>
          <w:bCs/>
          <w:sz w:val="28"/>
          <w:szCs w:val="28"/>
          <w:lang w:val="ro-RO" w:eastAsia="ru-RU"/>
        </w:rPr>
        <w:t xml:space="preserve"> </w:t>
      </w:r>
      <w:r w:rsidR="00F443E5" w:rsidRPr="0098441A">
        <w:rPr>
          <w:bCs/>
          <w:sz w:val="28"/>
          <w:szCs w:val="28"/>
          <w:lang w:val="ro-RO" w:eastAsia="zh-CN"/>
        </w:rPr>
        <w:t>litera k)</w:t>
      </w:r>
      <w:r w:rsidR="00F443E5" w:rsidRPr="0098441A">
        <w:rPr>
          <w:bCs/>
          <w:sz w:val="28"/>
          <w:szCs w:val="28"/>
          <w:lang w:val="ro-RO" w:eastAsia="ru-RU"/>
        </w:rPr>
        <w:t>, după cuvintele „prin l</w:t>
      </w:r>
      <w:r w:rsidR="00A25A3C">
        <w:rPr>
          <w:bCs/>
          <w:sz w:val="28"/>
          <w:szCs w:val="28"/>
          <w:lang w:val="ro-RO" w:eastAsia="ru-RU"/>
        </w:rPr>
        <w:t xml:space="preserve">ege” se </w:t>
      </w:r>
      <w:r w:rsidR="00F26332">
        <w:rPr>
          <w:bCs/>
          <w:sz w:val="28"/>
          <w:szCs w:val="28"/>
          <w:lang w:val="ro-RO" w:eastAsia="ru-RU"/>
        </w:rPr>
        <w:t xml:space="preserve">introduce </w:t>
      </w:r>
      <w:r w:rsidR="00A25A3C">
        <w:rPr>
          <w:bCs/>
          <w:sz w:val="28"/>
          <w:szCs w:val="28"/>
          <w:lang w:val="ro-RO" w:eastAsia="ru-RU"/>
        </w:rPr>
        <w:t>textul</w:t>
      </w:r>
      <w:r w:rsidR="00F443E5" w:rsidRPr="0098441A">
        <w:rPr>
          <w:bCs/>
          <w:sz w:val="28"/>
          <w:szCs w:val="28"/>
          <w:lang w:val="ro-RO" w:eastAsia="ru-RU"/>
        </w:rPr>
        <w:t xml:space="preserve"> „ </w:t>
      </w:r>
      <w:r w:rsidR="00F443E5" w:rsidRPr="0098441A">
        <w:rPr>
          <w:bCs/>
          <w:color w:val="000000"/>
          <w:sz w:val="28"/>
          <w:szCs w:val="28"/>
          <w:lang w:val="ro-RO" w:eastAsia="zh-CN"/>
        </w:rPr>
        <w:t>,</w:t>
      </w:r>
      <w:r w:rsidR="00F443E5" w:rsidRPr="0098441A">
        <w:rPr>
          <w:b/>
          <w:bCs/>
          <w:color w:val="000000"/>
          <w:sz w:val="28"/>
          <w:szCs w:val="28"/>
          <w:lang w:val="ro-RO" w:eastAsia="zh-CN"/>
        </w:rPr>
        <w:t xml:space="preserve"> </w:t>
      </w:r>
      <w:r w:rsidR="00F443E5" w:rsidRPr="0098441A">
        <w:rPr>
          <w:bCs/>
          <w:color w:val="000000"/>
          <w:sz w:val="28"/>
          <w:szCs w:val="28"/>
          <w:lang w:val="ro-RO" w:eastAsia="zh-CN"/>
        </w:rPr>
        <w:t>statutul Camerei Notariale”.</w:t>
      </w:r>
    </w:p>
    <w:p w14:paraId="341CEDEC" w14:textId="480E5B37" w:rsidR="00F443E5" w:rsidRPr="0098441A" w:rsidRDefault="00D33E6E" w:rsidP="0098441A">
      <w:pPr>
        <w:rPr>
          <w:bCs/>
          <w:sz w:val="28"/>
          <w:szCs w:val="28"/>
          <w:lang w:val="ro-RO" w:eastAsia="ru-RU"/>
        </w:rPr>
      </w:pPr>
      <w:r>
        <w:rPr>
          <w:bCs/>
          <w:sz w:val="28"/>
          <w:szCs w:val="28"/>
          <w:lang w:val="ro-RO" w:eastAsia="ru-RU"/>
        </w:rPr>
        <w:t xml:space="preserve">2. </w:t>
      </w:r>
      <w:r w:rsidR="006326C6">
        <w:rPr>
          <w:bCs/>
          <w:sz w:val="28"/>
          <w:szCs w:val="28"/>
          <w:lang w:val="ro-RO" w:eastAsia="ru-RU"/>
        </w:rPr>
        <w:t>La articolul 22</w:t>
      </w:r>
      <w:r w:rsidR="00F443E5" w:rsidRPr="0098441A">
        <w:rPr>
          <w:bCs/>
          <w:sz w:val="28"/>
          <w:szCs w:val="28"/>
          <w:lang w:val="ro-RO" w:eastAsia="ru-RU"/>
        </w:rPr>
        <w:t xml:space="preserve"> alineatul (2) litera d), textul „ , </w:t>
      </w:r>
      <w:r w:rsidR="00F443E5" w:rsidRPr="0098441A">
        <w:rPr>
          <w:bCs/>
          <w:sz w:val="28"/>
          <w:szCs w:val="28"/>
          <w:shd w:val="clear" w:color="auto" w:fill="FFFFFF"/>
          <w:lang w:val="ro-RO" w:eastAsia="ru-RU"/>
        </w:rPr>
        <w:t>stabilit prin Regulamentul privind criteriile și modalitatea de determinare a plafonului veniturilor realizate din activitatea notarială, aprobat prin ordinul ministrului justiției după consultarea Camerei Notariale</w:t>
      </w:r>
      <w:r w:rsidR="00F443E5" w:rsidRPr="0098441A">
        <w:rPr>
          <w:bCs/>
          <w:sz w:val="28"/>
          <w:szCs w:val="28"/>
          <w:lang w:val="ro-RO" w:eastAsia="ru-RU"/>
        </w:rPr>
        <w:t>” se exclude.</w:t>
      </w:r>
    </w:p>
    <w:p w14:paraId="3BA29308" w14:textId="69CE16C8" w:rsidR="00F443E5" w:rsidRPr="0098441A" w:rsidRDefault="00D33E6E" w:rsidP="0098441A">
      <w:pPr>
        <w:rPr>
          <w:bCs/>
          <w:sz w:val="28"/>
          <w:szCs w:val="28"/>
          <w:lang w:val="ro-RO" w:eastAsia="ru-RU"/>
        </w:rPr>
      </w:pPr>
      <w:r>
        <w:rPr>
          <w:bCs/>
          <w:sz w:val="28"/>
          <w:szCs w:val="28"/>
          <w:lang w:val="ro-RO" w:eastAsia="ru-RU"/>
        </w:rPr>
        <w:t xml:space="preserve">3. </w:t>
      </w:r>
      <w:r w:rsidR="00F443E5" w:rsidRPr="0098441A">
        <w:rPr>
          <w:bCs/>
          <w:sz w:val="28"/>
          <w:szCs w:val="28"/>
          <w:lang w:val="ro-RO" w:eastAsia="ru-RU"/>
        </w:rPr>
        <w:t>La articolul 24, alineatul (1</w:t>
      </w:r>
      <w:r w:rsidR="00F443E5" w:rsidRPr="0098441A">
        <w:rPr>
          <w:bCs/>
          <w:sz w:val="28"/>
          <w:szCs w:val="28"/>
          <w:vertAlign w:val="superscript"/>
          <w:lang w:val="ro-RO" w:eastAsia="ru-RU"/>
        </w:rPr>
        <w:t>1</w:t>
      </w:r>
      <w:r w:rsidR="00F443E5" w:rsidRPr="0098441A">
        <w:rPr>
          <w:bCs/>
          <w:sz w:val="28"/>
          <w:szCs w:val="28"/>
          <w:lang w:val="ro-RO" w:eastAsia="ru-RU"/>
        </w:rPr>
        <w:t>) se abrogă.</w:t>
      </w:r>
    </w:p>
    <w:p w14:paraId="66EF7DB5" w14:textId="224CF3A4" w:rsidR="00F443E5" w:rsidRPr="0098441A" w:rsidRDefault="00D33E6E" w:rsidP="0098441A">
      <w:pPr>
        <w:rPr>
          <w:bCs/>
          <w:sz w:val="28"/>
          <w:szCs w:val="28"/>
          <w:lang w:val="ro-RO" w:eastAsia="ru-RU"/>
        </w:rPr>
      </w:pPr>
      <w:r>
        <w:rPr>
          <w:bCs/>
          <w:sz w:val="28"/>
          <w:szCs w:val="28"/>
          <w:lang w:val="ro-RO" w:eastAsia="ru-RU"/>
        </w:rPr>
        <w:t xml:space="preserve">4. </w:t>
      </w:r>
      <w:r w:rsidR="00F443E5" w:rsidRPr="0098441A">
        <w:rPr>
          <w:bCs/>
          <w:sz w:val="28"/>
          <w:szCs w:val="28"/>
          <w:lang w:val="ro-RO" w:eastAsia="ru-RU"/>
        </w:rPr>
        <w:t>La articolul 25, alineatul (1</w:t>
      </w:r>
      <w:r w:rsidR="00F443E5" w:rsidRPr="0098441A">
        <w:rPr>
          <w:bCs/>
          <w:sz w:val="28"/>
          <w:szCs w:val="28"/>
          <w:vertAlign w:val="superscript"/>
          <w:lang w:val="ro-RO" w:eastAsia="ru-RU"/>
        </w:rPr>
        <w:t>1</w:t>
      </w:r>
      <w:r w:rsidR="00F443E5" w:rsidRPr="0098441A">
        <w:rPr>
          <w:bCs/>
          <w:sz w:val="28"/>
          <w:szCs w:val="28"/>
          <w:lang w:val="ro-RO" w:eastAsia="ru-RU"/>
        </w:rPr>
        <w:t>) va avea următorul cuprins:</w:t>
      </w:r>
    </w:p>
    <w:p w14:paraId="5160744C" w14:textId="41ED2F8B" w:rsidR="00F443E5" w:rsidRPr="0098441A" w:rsidRDefault="00F443E5" w:rsidP="0098441A">
      <w:pPr>
        <w:rPr>
          <w:bCs/>
          <w:sz w:val="28"/>
          <w:szCs w:val="28"/>
          <w:lang w:val="ro-RO" w:eastAsia="ru-RU"/>
        </w:rPr>
      </w:pPr>
      <w:r w:rsidRPr="0098441A">
        <w:rPr>
          <w:bCs/>
          <w:sz w:val="28"/>
          <w:szCs w:val="28"/>
          <w:lang w:val="ro-RO" w:eastAsia="ru-RU"/>
        </w:rPr>
        <w:t>„(1</w:t>
      </w:r>
      <w:r w:rsidRPr="0098441A">
        <w:rPr>
          <w:bCs/>
          <w:sz w:val="28"/>
          <w:szCs w:val="28"/>
          <w:vertAlign w:val="superscript"/>
          <w:lang w:val="ro-RO" w:eastAsia="ru-RU"/>
        </w:rPr>
        <w:t>1</w:t>
      </w:r>
      <w:r w:rsidRPr="0098441A">
        <w:rPr>
          <w:bCs/>
          <w:sz w:val="28"/>
          <w:szCs w:val="28"/>
          <w:lang w:val="ro-RO" w:eastAsia="ru-RU"/>
        </w:rPr>
        <w:t>) Ședințele Comisiei de licențiere se desfășoară cu prezența membrilor Comisiei. Pentru motive temeinice care fac imposibilă prezența fizică a membrilor la ședințele acesteia, Comisia de licențiere poate decide desfășurarea șe</w:t>
      </w:r>
      <w:r w:rsidR="006326C6">
        <w:rPr>
          <w:bCs/>
          <w:sz w:val="28"/>
          <w:szCs w:val="28"/>
          <w:lang w:val="ro-RO" w:eastAsia="ru-RU"/>
        </w:rPr>
        <w:t>dinței la distanță, în regim on</w:t>
      </w:r>
      <w:r w:rsidRPr="0098441A">
        <w:rPr>
          <w:bCs/>
          <w:sz w:val="28"/>
          <w:szCs w:val="28"/>
          <w:lang w:val="ro-RO" w:eastAsia="ru-RU"/>
        </w:rPr>
        <w:t>line, prin intermediul mijloacelor de comunicații electronice, precum sistemul de teleconferință sau de videoconferință. Organizarea și desfășurarea ședințelor la distanță</w:t>
      </w:r>
      <w:r w:rsidR="00D33E6E">
        <w:rPr>
          <w:bCs/>
          <w:sz w:val="28"/>
          <w:szCs w:val="28"/>
          <w:lang w:val="ro-RO" w:eastAsia="ru-RU"/>
        </w:rPr>
        <w:t xml:space="preserve"> au loc conform unui regulament</w:t>
      </w:r>
      <w:r w:rsidRPr="0098441A">
        <w:rPr>
          <w:bCs/>
          <w:sz w:val="28"/>
          <w:szCs w:val="28"/>
          <w:lang w:val="ro-RO" w:eastAsia="ru-RU"/>
        </w:rPr>
        <w:t xml:space="preserve"> aprobat de Ministerul Justiției după </w:t>
      </w:r>
      <w:r w:rsidR="00D33E6E">
        <w:rPr>
          <w:bCs/>
          <w:sz w:val="28"/>
          <w:szCs w:val="28"/>
          <w:lang w:val="ro-RO" w:eastAsia="ru-RU"/>
        </w:rPr>
        <w:t>consultarea Camerei Notariale.”</w:t>
      </w:r>
    </w:p>
    <w:p w14:paraId="32538AB6" w14:textId="7D2B8D27" w:rsidR="00F443E5" w:rsidRPr="0098441A" w:rsidRDefault="00D33E6E" w:rsidP="0098441A">
      <w:pPr>
        <w:suppressAutoHyphens/>
        <w:rPr>
          <w:rFonts w:eastAsia="Calibri"/>
          <w:sz w:val="28"/>
          <w:szCs w:val="28"/>
          <w:lang w:val="ro-RO"/>
        </w:rPr>
      </w:pPr>
      <w:r>
        <w:rPr>
          <w:rFonts w:eastAsia="Calibri"/>
          <w:sz w:val="28"/>
          <w:szCs w:val="28"/>
          <w:lang w:val="ro-RO" w:eastAsia="zh-CN"/>
        </w:rPr>
        <w:t xml:space="preserve">5. </w:t>
      </w:r>
      <w:r w:rsidR="00256C8B">
        <w:rPr>
          <w:rFonts w:eastAsia="Calibri"/>
          <w:sz w:val="28"/>
          <w:szCs w:val="28"/>
          <w:lang w:val="ro-RO" w:eastAsia="zh-CN"/>
        </w:rPr>
        <w:t>La articolul 27</w:t>
      </w:r>
      <w:r w:rsidR="00F443E5" w:rsidRPr="0098441A">
        <w:rPr>
          <w:rFonts w:eastAsia="Calibri"/>
          <w:sz w:val="28"/>
          <w:szCs w:val="28"/>
          <w:lang w:val="ro-RO" w:eastAsia="zh-CN"/>
        </w:rPr>
        <w:t xml:space="preserve"> alineatul (1), cuvintele „Comisiei de licenţier</w:t>
      </w:r>
      <w:r w:rsidR="00F37FE7">
        <w:rPr>
          <w:rFonts w:eastAsia="Calibri"/>
          <w:sz w:val="28"/>
          <w:szCs w:val="28"/>
          <w:lang w:val="ro-RO" w:eastAsia="zh-CN"/>
        </w:rPr>
        <w:t>e” se substituie cu cuvintele „p</w:t>
      </w:r>
      <w:r w:rsidR="00F443E5" w:rsidRPr="0098441A">
        <w:rPr>
          <w:rFonts w:eastAsia="Calibri"/>
          <w:sz w:val="28"/>
          <w:szCs w:val="28"/>
          <w:lang w:val="ro-RO" w:eastAsia="zh-CN"/>
        </w:rPr>
        <w:t>reşedintelui Camerei Notariale”.</w:t>
      </w:r>
    </w:p>
    <w:p w14:paraId="55C557C4" w14:textId="77777777" w:rsidR="000E42E4" w:rsidRDefault="00D33E6E" w:rsidP="0098441A">
      <w:pPr>
        <w:rPr>
          <w:bCs/>
          <w:sz w:val="28"/>
          <w:szCs w:val="28"/>
          <w:lang w:val="ro-RO" w:eastAsia="ru-RU"/>
        </w:rPr>
      </w:pPr>
      <w:r>
        <w:rPr>
          <w:bCs/>
          <w:sz w:val="28"/>
          <w:szCs w:val="28"/>
          <w:lang w:val="ro-RO" w:eastAsia="ru-RU"/>
        </w:rPr>
        <w:t xml:space="preserve">6. </w:t>
      </w:r>
      <w:r w:rsidR="00F443E5" w:rsidRPr="0098441A">
        <w:rPr>
          <w:bCs/>
          <w:sz w:val="28"/>
          <w:szCs w:val="28"/>
          <w:lang w:val="ro-RO" w:eastAsia="ru-RU"/>
        </w:rPr>
        <w:t xml:space="preserve">La articolul 31, alineatul (1) se completează cu </w:t>
      </w:r>
      <w:r w:rsidR="00143A2F">
        <w:rPr>
          <w:bCs/>
          <w:sz w:val="28"/>
          <w:szCs w:val="28"/>
          <w:lang w:val="ro-RO" w:eastAsia="ru-RU"/>
        </w:rPr>
        <w:t>următoarea propoziție</w:t>
      </w:r>
      <w:r w:rsidR="00F443E5" w:rsidRPr="0098441A">
        <w:rPr>
          <w:bCs/>
          <w:sz w:val="28"/>
          <w:szCs w:val="28"/>
          <w:lang w:val="ro-RO" w:eastAsia="ru-RU"/>
        </w:rPr>
        <w:t xml:space="preserve">: </w:t>
      </w:r>
    </w:p>
    <w:p w14:paraId="0F435A72" w14:textId="0C02DCE5" w:rsidR="00F443E5" w:rsidRPr="0098441A" w:rsidRDefault="00F443E5" w:rsidP="0098441A">
      <w:pPr>
        <w:rPr>
          <w:bCs/>
          <w:sz w:val="28"/>
          <w:szCs w:val="28"/>
          <w:lang w:val="ro-RO" w:eastAsia="ru-RU"/>
        </w:rPr>
      </w:pPr>
      <w:r w:rsidRPr="0098441A">
        <w:rPr>
          <w:bCs/>
          <w:sz w:val="28"/>
          <w:szCs w:val="28"/>
          <w:lang w:val="ro-RO" w:eastAsia="ru-RU"/>
        </w:rPr>
        <w:t>„Nu se admite schimbul teritoriul</w:t>
      </w:r>
      <w:r w:rsidR="008F68B8">
        <w:rPr>
          <w:bCs/>
          <w:sz w:val="28"/>
          <w:szCs w:val="28"/>
          <w:lang w:val="ro-RO" w:eastAsia="ru-RU"/>
        </w:rPr>
        <w:t>ui de activitate între notari.”</w:t>
      </w:r>
    </w:p>
    <w:p w14:paraId="3AF61AA8" w14:textId="2754E113" w:rsidR="00F443E5" w:rsidRPr="0098441A" w:rsidRDefault="00D33E6E" w:rsidP="0098441A">
      <w:pPr>
        <w:contextualSpacing/>
        <w:rPr>
          <w:rFonts w:eastAsia="Calibri"/>
          <w:sz w:val="28"/>
          <w:szCs w:val="28"/>
          <w:lang w:val="ro-RO" w:eastAsia="zh-CN"/>
        </w:rPr>
      </w:pPr>
      <w:r>
        <w:rPr>
          <w:rFonts w:eastAsia="Calibri"/>
          <w:sz w:val="28"/>
          <w:szCs w:val="28"/>
          <w:lang w:val="ro-RO" w:eastAsia="zh-CN"/>
        </w:rPr>
        <w:t xml:space="preserve">7. </w:t>
      </w:r>
      <w:r w:rsidR="00EC6C69">
        <w:rPr>
          <w:rFonts w:eastAsia="Calibri"/>
          <w:sz w:val="28"/>
          <w:szCs w:val="28"/>
          <w:lang w:val="ro-RO" w:eastAsia="zh-CN"/>
        </w:rPr>
        <w:t>La articolul 41</w:t>
      </w:r>
      <w:r w:rsidR="00F443E5" w:rsidRPr="0098441A">
        <w:rPr>
          <w:rFonts w:eastAsia="Calibri"/>
          <w:sz w:val="28"/>
          <w:szCs w:val="28"/>
          <w:lang w:val="ro-RO" w:eastAsia="zh-CN"/>
        </w:rPr>
        <w:t xml:space="preserve"> alineatul (6), după cuvintele „transmitere a ştampilei” se </w:t>
      </w:r>
      <w:r w:rsidR="008F68B8">
        <w:rPr>
          <w:rFonts w:eastAsia="Calibri"/>
          <w:sz w:val="28"/>
          <w:szCs w:val="28"/>
          <w:lang w:val="ro-RO" w:eastAsia="zh-CN"/>
        </w:rPr>
        <w:t xml:space="preserve">introduc </w:t>
      </w:r>
      <w:r w:rsidR="00F443E5" w:rsidRPr="0098441A">
        <w:rPr>
          <w:rFonts w:eastAsia="Calibri"/>
          <w:sz w:val="28"/>
          <w:szCs w:val="28"/>
          <w:lang w:val="ro-RO" w:eastAsia="zh-CN"/>
        </w:rPr>
        <w:t>cuvintele „şi a legitimaţiei de notar”.</w:t>
      </w:r>
    </w:p>
    <w:p w14:paraId="0E697C2C" w14:textId="64FDEF2E" w:rsidR="00F443E5" w:rsidRPr="0098441A" w:rsidRDefault="00D33E6E" w:rsidP="0098441A">
      <w:pPr>
        <w:contextualSpacing/>
        <w:rPr>
          <w:rFonts w:eastAsia="Calibri"/>
          <w:sz w:val="28"/>
          <w:szCs w:val="28"/>
          <w:lang w:val="ro-RO" w:eastAsia="zh-CN"/>
        </w:rPr>
      </w:pPr>
      <w:r>
        <w:rPr>
          <w:rFonts w:eastAsia="Calibri"/>
          <w:sz w:val="28"/>
          <w:szCs w:val="28"/>
          <w:lang w:val="ro-RO" w:eastAsia="zh-CN"/>
        </w:rPr>
        <w:t xml:space="preserve">8. </w:t>
      </w:r>
      <w:r w:rsidR="00F443E5" w:rsidRPr="0098441A">
        <w:rPr>
          <w:rFonts w:eastAsia="Calibri"/>
          <w:sz w:val="28"/>
          <w:szCs w:val="28"/>
          <w:lang w:val="ro-RO" w:eastAsia="zh-CN"/>
        </w:rPr>
        <w:t>Articolul 46 se completează cu alineatul (3) cu următorul cuprins:</w:t>
      </w:r>
    </w:p>
    <w:p w14:paraId="025C4A28" w14:textId="74F2E641" w:rsidR="00F443E5" w:rsidRPr="0098441A" w:rsidRDefault="00F443E5" w:rsidP="0098441A">
      <w:pPr>
        <w:contextualSpacing/>
        <w:rPr>
          <w:rFonts w:eastAsia="Calibri"/>
          <w:sz w:val="28"/>
          <w:szCs w:val="28"/>
          <w:lang w:val="ro-RO"/>
        </w:rPr>
      </w:pPr>
      <w:r w:rsidRPr="0098441A">
        <w:rPr>
          <w:rFonts w:eastAsia="Calibri"/>
          <w:sz w:val="28"/>
          <w:szCs w:val="28"/>
          <w:lang w:val="ro-RO" w:eastAsia="zh-CN"/>
        </w:rPr>
        <w:t>„(3) Ședințele organelor colegiale ale Camerei Notariale se desfășoară cu prezența fizică a membrilor s</w:t>
      </w:r>
      <w:r w:rsidR="00003916">
        <w:rPr>
          <w:rFonts w:eastAsia="Calibri"/>
          <w:sz w:val="28"/>
          <w:szCs w:val="28"/>
          <w:lang w:val="ro-RO" w:eastAsia="zh-CN"/>
        </w:rPr>
        <w:t>ăi sau la distanță, în regim on</w:t>
      </w:r>
      <w:r w:rsidRPr="0098441A">
        <w:rPr>
          <w:rFonts w:eastAsia="Calibri"/>
          <w:sz w:val="28"/>
          <w:szCs w:val="28"/>
          <w:lang w:val="ro-RO" w:eastAsia="zh-CN"/>
        </w:rPr>
        <w:t xml:space="preserve">line, prin intermediul mijloacelor de comunicații electronice. Desfășurarea ședinței cu prezența fizică </w:t>
      </w:r>
      <w:r w:rsidR="00003916">
        <w:rPr>
          <w:rFonts w:eastAsia="Calibri"/>
          <w:sz w:val="28"/>
          <w:szCs w:val="28"/>
          <w:lang w:val="ro-RO" w:eastAsia="zh-CN"/>
        </w:rPr>
        <w:t>a membrilor săi sau în regim on</w:t>
      </w:r>
      <w:r w:rsidRPr="0098441A">
        <w:rPr>
          <w:rFonts w:eastAsia="Calibri"/>
          <w:sz w:val="28"/>
          <w:szCs w:val="28"/>
          <w:lang w:val="ro-RO" w:eastAsia="zh-CN"/>
        </w:rPr>
        <w:t xml:space="preserve">line se decide de </w:t>
      </w:r>
      <w:r w:rsidR="00003916">
        <w:rPr>
          <w:rFonts w:eastAsia="Calibri"/>
          <w:sz w:val="28"/>
          <w:szCs w:val="28"/>
          <w:lang w:val="ro-RO" w:eastAsia="zh-CN"/>
        </w:rPr>
        <w:t xml:space="preserve">către </w:t>
      </w:r>
      <w:r w:rsidRPr="0098441A">
        <w:rPr>
          <w:rFonts w:eastAsia="Calibri"/>
          <w:sz w:val="28"/>
          <w:szCs w:val="28"/>
          <w:lang w:val="ro-RO" w:eastAsia="zh-CN"/>
        </w:rPr>
        <w:t>organul com</w:t>
      </w:r>
      <w:r w:rsidR="00A17EA4">
        <w:rPr>
          <w:rFonts w:eastAsia="Calibri"/>
          <w:sz w:val="28"/>
          <w:szCs w:val="28"/>
          <w:lang w:val="ro-RO" w:eastAsia="zh-CN"/>
        </w:rPr>
        <w:t>petent de convocarea acesteia.”</w:t>
      </w:r>
      <w:r w:rsidRPr="0098441A">
        <w:rPr>
          <w:rFonts w:eastAsia="Calibri"/>
          <w:sz w:val="28"/>
          <w:szCs w:val="28"/>
          <w:lang w:val="ro-RO" w:eastAsia="zh-CN"/>
        </w:rPr>
        <w:t xml:space="preserve"> </w:t>
      </w:r>
    </w:p>
    <w:p w14:paraId="299598F4" w14:textId="7CCDA57A" w:rsidR="00F443E5" w:rsidRPr="0098441A" w:rsidRDefault="00D33E6E" w:rsidP="0098441A">
      <w:pPr>
        <w:contextualSpacing/>
        <w:rPr>
          <w:rFonts w:eastAsia="Calibri"/>
          <w:sz w:val="28"/>
          <w:szCs w:val="28"/>
          <w:lang w:val="ro-RO"/>
        </w:rPr>
      </w:pPr>
      <w:r>
        <w:rPr>
          <w:rFonts w:eastAsia="Calibri"/>
          <w:sz w:val="28"/>
          <w:szCs w:val="28"/>
          <w:lang w:val="ro-RO"/>
        </w:rPr>
        <w:t xml:space="preserve">9. </w:t>
      </w:r>
      <w:r w:rsidR="00F443E5" w:rsidRPr="0098441A">
        <w:rPr>
          <w:rFonts w:eastAsia="Calibri"/>
          <w:sz w:val="28"/>
          <w:szCs w:val="28"/>
          <w:lang w:val="ro-RO"/>
        </w:rPr>
        <w:t>La articolul 47:</w:t>
      </w:r>
    </w:p>
    <w:p w14:paraId="6B1999DD" w14:textId="43217B79" w:rsidR="00F443E5" w:rsidRPr="0098441A" w:rsidRDefault="00DF58E9" w:rsidP="0098441A">
      <w:pPr>
        <w:rPr>
          <w:rFonts w:eastAsia="Calibri"/>
          <w:sz w:val="28"/>
          <w:szCs w:val="28"/>
          <w:lang w:val="ro-RO"/>
        </w:rPr>
      </w:pPr>
      <w:r>
        <w:rPr>
          <w:rFonts w:eastAsia="Calibri"/>
          <w:sz w:val="28"/>
          <w:szCs w:val="28"/>
          <w:lang w:val="ro-RO" w:eastAsia="zh-CN"/>
        </w:rPr>
        <w:t>alineatul (3)</w:t>
      </w:r>
      <w:r w:rsidR="00F443E5" w:rsidRPr="0098441A">
        <w:rPr>
          <w:rFonts w:eastAsia="Calibri"/>
          <w:sz w:val="28"/>
          <w:szCs w:val="28"/>
          <w:lang w:val="ro-RO" w:eastAsia="zh-CN"/>
        </w:rPr>
        <w:t xml:space="preserve"> se completează cu litera d) cu următorul cuprins:</w:t>
      </w:r>
    </w:p>
    <w:p w14:paraId="5030A03B" w14:textId="77777777" w:rsidR="00F443E5" w:rsidRPr="0098441A" w:rsidRDefault="00F443E5" w:rsidP="0098441A">
      <w:pPr>
        <w:rPr>
          <w:rFonts w:eastAsia="Calibri"/>
          <w:sz w:val="28"/>
          <w:szCs w:val="28"/>
          <w:lang w:val="ro-RO" w:eastAsia="zh-CN"/>
        </w:rPr>
      </w:pPr>
      <w:r w:rsidRPr="0098441A">
        <w:rPr>
          <w:rFonts w:eastAsia="Calibri"/>
          <w:sz w:val="28"/>
          <w:szCs w:val="28"/>
          <w:lang w:val="ro-RO" w:eastAsia="zh-CN"/>
        </w:rPr>
        <w:t>„d) solicitarea președintelui Camerei Notariale.”;</w:t>
      </w:r>
    </w:p>
    <w:p w14:paraId="747FD577" w14:textId="77777777" w:rsidR="00F443E5" w:rsidRPr="0098441A" w:rsidRDefault="00F443E5" w:rsidP="0098441A">
      <w:pPr>
        <w:rPr>
          <w:rFonts w:eastAsia="Calibri"/>
          <w:sz w:val="28"/>
          <w:szCs w:val="28"/>
          <w:lang w:val="ro-RO" w:eastAsia="zh-CN"/>
        </w:rPr>
      </w:pPr>
      <w:r w:rsidRPr="0098441A">
        <w:rPr>
          <w:rFonts w:eastAsia="Calibri"/>
          <w:sz w:val="28"/>
          <w:szCs w:val="28"/>
          <w:lang w:val="ro-RO" w:eastAsia="zh-CN"/>
        </w:rPr>
        <w:t>alineatul (3</w:t>
      </w:r>
      <w:r w:rsidRPr="0098441A">
        <w:rPr>
          <w:rFonts w:eastAsia="Calibri"/>
          <w:sz w:val="28"/>
          <w:szCs w:val="28"/>
          <w:vertAlign w:val="superscript"/>
          <w:lang w:val="ro-RO" w:eastAsia="zh-CN"/>
        </w:rPr>
        <w:t>1</w:t>
      </w:r>
      <w:r w:rsidRPr="0098441A">
        <w:rPr>
          <w:rFonts w:eastAsia="Calibri"/>
          <w:sz w:val="28"/>
          <w:szCs w:val="28"/>
          <w:lang w:val="ro-RO" w:eastAsia="zh-CN"/>
        </w:rPr>
        <w:t>) se abrogă;</w:t>
      </w:r>
    </w:p>
    <w:p w14:paraId="672D34DB" w14:textId="7327CF53" w:rsidR="00F443E5" w:rsidRPr="0098441A" w:rsidRDefault="0086691E" w:rsidP="0098441A">
      <w:pPr>
        <w:rPr>
          <w:rFonts w:eastAsia="Calibri"/>
          <w:sz w:val="28"/>
          <w:szCs w:val="28"/>
          <w:lang w:val="ro-RO" w:eastAsia="zh-CN"/>
        </w:rPr>
      </w:pPr>
      <w:r>
        <w:rPr>
          <w:rFonts w:eastAsia="Calibri"/>
          <w:sz w:val="28"/>
          <w:szCs w:val="28"/>
          <w:lang w:val="ro-RO" w:eastAsia="zh-CN"/>
        </w:rPr>
        <w:lastRenderedPageBreak/>
        <w:t>la alineatul (5), cuvâ</w:t>
      </w:r>
      <w:r w:rsidR="00F443E5" w:rsidRPr="0098441A">
        <w:rPr>
          <w:rFonts w:eastAsia="Calibri"/>
          <w:sz w:val="28"/>
          <w:szCs w:val="28"/>
          <w:lang w:val="ro-RO" w:eastAsia="zh-CN"/>
        </w:rPr>
        <w:t>ntul „preşedintele” se substituie cu cuvintele „secretarul general al”;</w:t>
      </w:r>
    </w:p>
    <w:p w14:paraId="4C51B4DD" w14:textId="77777777" w:rsidR="00F443E5" w:rsidRPr="0098441A" w:rsidRDefault="00F443E5" w:rsidP="0098441A">
      <w:pPr>
        <w:rPr>
          <w:rFonts w:eastAsia="Calibri"/>
          <w:sz w:val="28"/>
          <w:szCs w:val="28"/>
          <w:lang w:val="ro-RO" w:eastAsia="zh-CN"/>
        </w:rPr>
      </w:pPr>
      <w:r w:rsidRPr="0098441A">
        <w:rPr>
          <w:rFonts w:eastAsia="Calibri"/>
          <w:sz w:val="28"/>
          <w:szCs w:val="28"/>
          <w:lang w:val="ro-RO" w:eastAsia="zh-CN"/>
        </w:rPr>
        <w:t>se completează cu alineatul (9) cu următorul cuprins:</w:t>
      </w:r>
    </w:p>
    <w:p w14:paraId="555D434A" w14:textId="1EB68A01" w:rsidR="00F443E5" w:rsidRPr="0098441A" w:rsidRDefault="00F443E5" w:rsidP="0098441A">
      <w:pPr>
        <w:rPr>
          <w:rFonts w:eastAsia="Calibri"/>
          <w:sz w:val="28"/>
          <w:szCs w:val="28"/>
          <w:lang w:val="ro-RO" w:eastAsia="zh-CN"/>
        </w:rPr>
      </w:pPr>
      <w:r w:rsidRPr="0098441A">
        <w:rPr>
          <w:rFonts w:eastAsia="Calibri"/>
          <w:color w:val="FF0000"/>
          <w:sz w:val="28"/>
          <w:szCs w:val="28"/>
          <w:lang w:val="ro-RO" w:eastAsia="zh-CN"/>
        </w:rPr>
        <w:t xml:space="preserve"> </w:t>
      </w:r>
      <w:r w:rsidRPr="0098441A">
        <w:rPr>
          <w:rFonts w:eastAsia="Calibri"/>
          <w:sz w:val="28"/>
          <w:szCs w:val="28"/>
          <w:highlight w:val="white"/>
          <w:lang w:val="ro-RO" w:eastAsia="zh-CN"/>
        </w:rPr>
        <w:t>„(9) Procedura privind convocarea, organizarea şi desfășurarea Adunării Generale a Notarilor se stabilește în Statutul Camerei Notariale.”</w:t>
      </w:r>
      <w:r w:rsidRPr="0098441A">
        <w:rPr>
          <w:rFonts w:eastAsia="Calibri"/>
          <w:sz w:val="28"/>
          <w:szCs w:val="28"/>
          <w:lang w:val="ro-RO" w:eastAsia="zh-CN"/>
        </w:rPr>
        <w:t xml:space="preserve"> </w:t>
      </w:r>
    </w:p>
    <w:p w14:paraId="75EB5E0C" w14:textId="78523D7E" w:rsidR="00F443E5" w:rsidRPr="0098441A" w:rsidRDefault="00D33E6E" w:rsidP="0098441A">
      <w:pPr>
        <w:contextualSpacing/>
        <w:rPr>
          <w:rFonts w:eastAsia="Calibri"/>
          <w:sz w:val="28"/>
          <w:szCs w:val="28"/>
          <w:lang w:val="ro-RO"/>
        </w:rPr>
      </w:pPr>
      <w:r>
        <w:rPr>
          <w:rFonts w:eastAsia="Calibri"/>
          <w:sz w:val="28"/>
          <w:szCs w:val="28"/>
          <w:lang w:val="ro-RO"/>
        </w:rPr>
        <w:t xml:space="preserve">10. </w:t>
      </w:r>
      <w:r w:rsidR="00F443E5" w:rsidRPr="0098441A">
        <w:rPr>
          <w:rFonts w:eastAsia="Calibri"/>
          <w:sz w:val="28"/>
          <w:szCs w:val="28"/>
          <w:lang w:val="ro-RO"/>
        </w:rPr>
        <w:t>La articolul 48:</w:t>
      </w:r>
    </w:p>
    <w:p w14:paraId="6183EF57" w14:textId="77777777" w:rsidR="00F443E5" w:rsidRPr="0098441A" w:rsidRDefault="00F443E5" w:rsidP="0098441A">
      <w:pPr>
        <w:contextualSpacing/>
        <w:rPr>
          <w:rFonts w:eastAsia="Calibri"/>
          <w:sz w:val="28"/>
          <w:szCs w:val="28"/>
          <w:lang w:val="ro-RO"/>
        </w:rPr>
      </w:pPr>
      <w:r w:rsidRPr="0098441A">
        <w:rPr>
          <w:rFonts w:eastAsia="Calibri"/>
          <w:sz w:val="28"/>
          <w:szCs w:val="28"/>
          <w:lang w:val="ro-RO"/>
        </w:rPr>
        <w:t>alineatul (2</w:t>
      </w:r>
      <w:r w:rsidRPr="0098441A">
        <w:rPr>
          <w:rFonts w:eastAsia="Calibri"/>
          <w:sz w:val="28"/>
          <w:szCs w:val="28"/>
          <w:vertAlign w:val="superscript"/>
          <w:lang w:val="ro-RO"/>
        </w:rPr>
        <w:t>1</w:t>
      </w:r>
      <w:r w:rsidRPr="0098441A">
        <w:rPr>
          <w:rFonts w:eastAsia="Calibri"/>
          <w:sz w:val="28"/>
          <w:szCs w:val="28"/>
          <w:lang w:val="ro-RO"/>
        </w:rPr>
        <w:t>) se abrogă;</w:t>
      </w:r>
    </w:p>
    <w:p w14:paraId="1D81B58C" w14:textId="77777777" w:rsidR="00F443E5" w:rsidRPr="0098441A" w:rsidRDefault="00F443E5" w:rsidP="0098441A">
      <w:pPr>
        <w:contextualSpacing/>
        <w:rPr>
          <w:rFonts w:eastAsia="Calibri"/>
          <w:sz w:val="28"/>
          <w:szCs w:val="28"/>
          <w:lang w:val="ro-RO" w:eastAsia="zh-CN"/>
        </w:rPr>
      </w:pPr>
      <w:r w:rsidRPr="0098441A">
        <w:rPr>
          <w:rFonts w:eastAsia="Calibri"/>
          <w:sz w:val="28"/>
          <w:szCs w:val="28"/>
          <w:lang w:val="ro-RO"/>
        </w:rPr>
        <w:t>s</w:t>
      </w:r>
      <w:r w:rsidRPr="0098441A">
        <w:rPr>
          <w:rFonts w:eastAsia="Calibri"/>
          <w:color w:val="000000"/>
          <w:sz w:val="28"/>
          <w:szCs w:val="28"/>
          <w:highlight w:val="white"/>
          <w:lang w:val="ro-RO" w:eastAsia="zh-CN"/>
        </w:rPr>
        <w:t xml:space="preserve">e completează cu alineatul (3) cu </w:t>
      </w:r>
      <w:r w:rsidRPr="0098441A">
        <w:rPr>
          <w:rFonts w:eastAsia="Calibri"/>
          <w:sz w:val="28"/>
          <w:szCs w:val="28"/>
          <w:lang w:val="ro-RO" w:eastAsia="zh-CN"/>
        </w:rPr>
        <w:t>următorul cuprins:</w:t>
      </w:r>
    </w:p>
    <w:p w14:paraId="721FFFB1" w14:textId="77782C62" w:rsidR="00F443E5" w:rsidRPr="0098441A" w:rsidRDefault="00F443E5" w:rsidP="0098441A">
      <w:pPr>
        <w:rPr>
          <w:rFonts w:eastAsia="Calibri"/>
          <w:color w:val="000000"/>
          <w:sz w:val="28"/>
          <w:szCs w:val="28"/>
          <w:lang w:val="ro-RO" w:eastAsia="zh-CN"/>
        </w:rPr>
      </w:pPr>
      <w:r w:rsidRPr="0098441A">
        <w:rPr>
          <w:rFonts w:eastAsia="Calibri"/>
          <w:color w:val="000000"/>
          <w:sz w:val="28"/>
          <w:szCs w:val="28"/>
          <w:highlight w:val="white"/>
          <w:lang w:val="ro-RO" w:eastAsia="zh-CN"/>
        </w:rPr>
        <w:t>„(3) Fiecare membru al Consiliului</w:t>
      </w:r>
      <w:r w:rsidRPr="0098441A">
        <w:rPr>
          <w:sz w:val="28"/>
          <w:szCs w:val="28"/>
          <w:lang w:val="ro-RO"/>
        </w:rPr>
        <w:t xml:space="preserve"> </w:t>
      </w:r>
      <w:r w:rsidRPr="0098441A">
        <w:rPr>
          <w:rFonts w:eastAsia="Calibri"/>
          <w:color w:val="000000"/>
          <w:sz w:val="28"/>
          <w:szCs w:val="28"/>
          <w:lang w:val="ro-RO" w:eastAsia="zh-CN"/>
        </w:rPr>
        <w:t>Camerei Notariale</w:t>
      </w:r>
      <w:r w:rsidRPr="0098441A">
        <w:rPr>
          <w:rFonts w:eastAsia="Calibri"/>
          <w:color w:val="000000"/>
          <w:sz w:val="28"/>
          <w:szCs w:val="28"/>
          <w:highlight w:val="white"/>
          <w:lang w:val="ro-RO" w:eastAsia="zh-CN"/>
        </w:rPr>
        <w:t xml:space="preserve"> beneficiază, pentru fiecare şedinţă la care participă, de o indemnizaţie echivalentă cu a treia parte (1/3) din salariul mediu pe economie, achitată de către Camera</w:t>
      </w:r>
      <w:r w:rsidR="0086691E">
        <w:rPr>
          <w:rFonts w:eastAsia="Calibri"/>
          <w:color w:val="000000"/>
          <w:sz w:val="28"/>
          <w:szCs w:val="28"/>
          <w:highlight w:val="white"/>
          <w:lang w:val="ro-RO" w:eastAsia="zh-CN"/>
        </w:rPr>
        <w:t xml:space="preserve"> Notarială, dar nu mai mult decât pentru trei</w:t>
      </w:r>
      <w:r w:rsidRPr="0098441A">
        <w:rPr>
          <w:rFonts w:eastAsia="Calibri"/>
          <w:color w:val="000000"/>
          <w:sz w:val="28"/>
          <w:szCs w:val="28"/>
          <w:highlight w:val="white"/>
          <w:lang w:val="ro-RO" w:eastAsia="zh-CN"/>
        </w:rPr>
        <w:t xml:space="preserve"> şedinţe pe lună.”</w:t>
      </w:r>
      <w:r w:rsidRPr="0098441A">
        <w:rPr>
          <w:rFonts w:eastAsia="Calibri"/>
          <w:color w:val="000000"/>
          <w:sz w:val="28"/>
          <w:szCs w:val="28"/>
          <w:lang w:val="ro-RO" w:eastAsia="zh-CN"/>
        </w:rPr>
        <w:t xml:space="preserve"> </w:t>
      </w:r>
    </w:p>
    <w:p w14:paraId="50A11965" w14:textId="46AD0A7D" w:rsidR="00F443E5" w:rsidRPr="0098441A" w:rsidRDefault="00F52C4D" w:rsidP="0098441A">
      <w:pPr>
        <w:suppressAutoHyphens/>
        <w:rPr>
          <w:rFonts w:eastAsia="Calibri"/>
          <w:sz w:val="28"/>
          <w:szCs w:val="28"/>
          <w:lang w:val="ro-RO" w:eastAsia="zh-CN"/>
        </w:rPr>
      </w:pPr>
      <w:r>
        <w:rPr>
          <w:rFonts w:eastAsia="Calibri"/>
          <w:sz w:val="28"/>
          <w:szCs w:val="28"/>
          <w:lang w:val="ro-RO" w:eastAsia="zh-CN"/>
        </w:rPr>
        <w:t xml:space="preserve">11. </w:t>
      </w:r>
      <w:r w:rsidR="00F443E5" w:rsidRPr="0098441A">
        <w:rPr>
          <w:rFonts w:eastAsia="Calibri"/>
          <w:sz w:val="28"/>
          <w:szCs w:val="28"/>
          <w:lang w:val="ro-RO" w:eastAsia="zh-CN"/>
        </w:rPr>
        <w:t>La articolul 49:</w:t>
      </w:r>
    </w:p>
    <w:p w14:paraId="4F580757" w14:textId="77777777"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litera f) va avea următorul cuprins:</w:t>
      </w:r>
    </w:p>
    <w:p w14:paraId="7F1E71AA" w14:textId="584B96AC"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„f) aprobă și ține evidența contractelor de efectuare a stagiului profesional, cu asigurarea publi</w:t>
      </w:r>
      <w:r w:rsidR="00A33BE0">
        <w:rPr>
          <w:rFonts w:eastAsia="Calibri"/>
          <w:sz w:val="28"/>
          <w:szCs w:val="28"/>
          <w:lang w:val="ro-RO" w:eastAsia="zh-CN"/>
        </w:rPr>
        <w:t>cității și actualizării continue</w:t>
      </w:r>
      <w:r w:rsidRPr="0098441A">
        <w:rPr>
          <w:rFonts w:eastAsia="Calibri"/>
          <w:sz w:val="28"/>
          <w:szCs w:val="28"/>
          <w:lang w:val="ro-RO" w:eastAsia="zh-CN"/>
        </w:rPr>
        <w:t xml:space="preserve"> a listei de notari stagiari</w:t>
      </w:r>
      <w:r w:rsidR="00F52C4D">
        <w:rPr>
          <w:rFonts w:eastAsia="Calibri"/>
          <w:sz w:val="28"/>
          <w:szCs w:val="28"/>
          <w:lang w:val="ro-RO" w:eastAsia="zh-CN"/>
        </w:rPr>
        <w:t>;</w:t>
      </w:r>
      <w:r w:rsidRPr="0098441A">
        <w:rPr>
          <w:rFonts w:eastAsia="Calibri"/>
          <w:sz w:val="28"/>
          <w:szCs w:val="28"/>
          <w:lang w:val="ro-RO" w:eastAsia="zh-CN"/>
        </w:rPr>
        <w:t>”;</w:t>
      </w:r>
    </w:p>
    <w:p w14:paraId="4DFB7786" w14:textId="77777777"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litera l) va avea următorul cuprins:</w:t>
      </w:r>
    </w:p>
    <w:p w14:paraId="05D8CC6C" w14:textId="07946E79" w:rsidR="00F443E5" w:rsidRPr="0098441A" w:rsidRDefault="00F443E5" w:rsidP="0098441A">
      <w:pPr>
        <w:suppressAutoHyphens/>
        <w:rPr>
          <w:rFonts w:eastAsia="Calibri"/>
          <w:sz w:val="28"/>
          <w:szCs w:val="28"/>
          <w:lang w:val="ro-RO"/>
        </w:rPr>
      </w:pPr>
      <w:r w:rsidRPr="0098441A">
        <w:rPr>
          <w:rFonts w:eastAsia="Calibri"/>
          <w:sz w:val="28"/>
          <w:szCs w:val="28"/>
          <w:lang w:val="ro-RO" w:eastAsia="zh-CN"/>
        </w:rPr>
        <w:t>„l) asigură verificarea, nemijlocit sau prin intermediul secretarului general al Camerei Notariale,</w:t>
      </w:r>
      <w:r w:rsidRPr="0098441A">
        <w:rPr>
          <w:sz w:val="28"/>
          <w:szCs w:val="28"/>
          <w:lang w:val="ro-RO"/>
        </w:rPr>
        <w:t xml:space="preserve"> a </w:t>
      </w:r>
      <w:r w:rsidRPr="0098441A">
        <w:rPr>
          <w:rFonts w:eastAsia="Calibri"/>
          <w:sz w:val="28"/>
          <w:szCs w:val="28"/>
          <w:lang w:val="ro-RO" w:eastAsia="zh-CN"/>
        </w:rPr>
        <w:t>respectării programului de lucru de către notari și sesizează Colegiul disciplinar în cazurile încălcărilor sistematice a</w:t>
      </w:r>
      <w:r w:rsidR="00E00F1A">
        <w:rPr>
          <w:rFonts w:eastAsia="Calibri"/>
          <w:sz w:val="28"/>
          <w:szCs w:val="28"/>
          <w:lang w:val="ro-RO" w:eastAsia="zh-CN"/>
        </w:rPr>
        <w:t>le</w:t>
      </w:r>
      <w:r w:rsidRPr="0098441A">
        <w:rPr>
          <w:rFonts w:eastAsia="Calibri"/>
          <w:sz w:val="28"/>
          <w:szCs w:val="28"/>
          <w:lang w:val="ro-RO" w:eastAsia="zh-CN"/>
        </w:rPr>
        <w:t xml:space="preserve"> programului de lucru anunţat;”.</w:t>
      </w:r>
    </w:p>
    <w:p w14:paraId="6926EE86" w14:textId="215D0D26" w:rsidR="00F443E5" w:rsidRPr="0098441A" w:rsidRDefault="00EF6BAA" w:rsidP="0098441A">
      <w:pPr>
        <w:suppressAutoHyphens/>
        <w:rPr>
          <w:rFonts w:eastAsia="Calibri"/>
          <w:sz w:val="28"/>
          <w:szCs w:val="28"/>
          <w:lang w:val="ro-RO"/>
        </w:rPr>
      </w:pPr>
      <w:r>
        <w:rPr>
          <w:rFonts w:eastAsia="Calibri"/>
          <w:sz w:val="28"/>
          <w:szCs w:val="28"/>
          <w:lang w:val="ro-RO" w:eastAsia="zh-CN"/>
        </w:rPr>
        <w:t xml:space="preserve">12. </w:t>
      </w:r>
      <w:r w:rsidR="00F443E5" w:rsidRPr="0098441A">
        <w:rPr>
          <w:rFonts w:eastAsia="Calibri"/>
          <w:sz w:val="28"/>
          <w:szCs w:val="28"/>
          <w:lang w:val="ro-RO" w:eastAsia="zh-CN"/>
        </w:rPr>
        <w:t>La articolul</w:t>
      </w:r>
      <w:r w:rsidR="00C378CF">
        <w:rPr>
          <w:rFonts w:eastAsia="Calibri"/>
          <w:sz w:val="28"/>
          <w:szCs w:val="28"/>
          <w:lang w:val="ro-RO" w:eastAsia="zh-CN"/>
        </w:rPr>
        <w:t xml:space="preserve"> 50</w:t>
      </w:r>
      <w:r w:rsidR="00F443E5" w:rsidRPr="0098441A">
        <w:rPr>
          <w:rFonts w:eastAsia="Calibri"/>
          <w:sz w:val="28"/>
          <w:szCs w:val="28"/>
          <w:lang w:val="ro-RO" w:eastAsia="zh-CN"/>
        </w:rPr>
        <w:t xml:space="preserve"> alineatul (3):</w:t>
      </w:r>
    </w:p>
    <w:p w14:paraId="159979BA" w14:textId="365C317C" w:rsidR="00F443E5" w:rsidRPr="0098441A" w:rsidRDefault="00F443E5" w:rsidP="0098441A">
      <w:pPr>
        <w:suppressAutoHyphens/>
        <w:rPr>
          <w:rFonts w:eastAsia="Calibri"/>
          <w:sz w:val="28"/>
          <w:szCs w:val="28"/>
          <w:lang w:val="ro-RO"/>
        </w:rPr>
      </w:pPr>
      <w:r w:rsidRPr="0098441A">
        <w:rPr>
          <w:rFonts w:eastAsia="Calibri"/>
          <w:sz w:val="28"/>
          <w:szCs w:val="28"/>
          <w:lang w:val="ro-RO" w:eastAsia="zh-CN"/>
        </w:rPr>
        <w:t xml:space="preserve">la litera a), cuvintele </w:t>
      </w:r>
      <w:r w:rsidRPr="0098441A">
        <w:rPr>
          <w:rFonts w:eastAsia="Calibri"/>
          <w:color w:val="000000"/>
          <w:sz w:val="28"/>
          <w:szCs w:val="28"/>
          <w:lang w:val="ro-RO" w:eastAsia="zh-CN"/>
        </w:rPr>
        <w:t>„</w:t>
      </w:r>
      <w:r w:rsidRPr="0098441A">
        <w:rPr>
          <w:color w:val="000000"/>
          <w:sz w:val="28"/>
          <w:szCs w:val="28"/>
          <w:shd w:val="clear" w:color="auto" w:fill="FFFFFF"/>
          <w:lang w:val="ro-RO"/>
        </w:rPr>
        <w:t>reprezintă Camera Notarială</w:t>
      </w:r>
      <w:r w:rsidR="00F57D25">
        <w:rPr>
          <w:rFonts w:eastAsia="Calibri"/>
          <w:color w:val="000000"/>
          <w:sz w:val="28"/>
          <w:szCs w:val="28"/>
          <w:lang w:val="ro-RO" w:eastAsia="zh-CN"/>
        </w:rPr>
        <w:t>” se substituie cu cuvintele</w:t>
      </w:r>
      <w:r w:rsidRPr="0098441A">
        <w:rPr>
          <w:rFonts w:eastAsia="Calibri"/>
          <w:color w:val="000000"/>
          <w:sz w:val="28"/>
          <w:szCs w:val="28"/>
          <w:lang w:val="ro-RO" w:eastAsia="zh-CN"/>
        </w:rPr>
        <w:t xml:space="preserve"> „conduce </w:t>
      </w:r>
      <w:r w:rsidRPr="0098441A">
        <w:rPr>
          <w:color w:val="000000"/>
          <w:sz w:val="28"/>
          <w:szCs w:val="28"/>
          <w:shd w:val="clear" w:color="auto" w:fill="FFFFFF"/>
          <w:lang w:val="ro-RO"/>
        </w:rPr>
        <w:t>Camera Notarială și o reprezintă</w:t>
      </w:r>
      <w:r w:rsidRPr="0098441A">
        <w:rPr>
          <w:rFonts w:eastAsia="Calibri"/>
          <w:color w:val="000000"/>
          <w:sz w:val="28"/>
          <w:szCs w:val="28"/>
          <w:lang w:val="ro-RO" w:eastAsia="zh-CN"/>
        </w:rPr>
        <w:t>”;</w:t>
      </w:r>
    </w:p>
    <w:p w14:paraId="0A8CB95C" w14:textId="5BAC4059"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litera c) se completează cu cuvi</w:t>
      </w:r>
      <w:r w:rsidR="00093D77">
        <w:rPr>
          <w:rFonts w:eastAsia="Calibri"/>
          <w:sz w:val="28"/>
          <w:szCs w:val="28"/>
          <w:lang w:val="ro-RO" w:eastAsia="zh-CN"/>
        </w:rPr>
        <w:t>ntele „și ale Camerei Notariale</w:t>
      </w:r>
      <w:r w:rsidRPr="0098441A">
        <w:rPr>
          <w:rFonts w:eastAsia="Calibri"/>
          <w:sz w:val="28"/>
          <w:szCs w:val="28"/>
          <w:lang w:val="ro-RO" w:eastAsia="zh-CN"/>
        </w:rPr>
        <w:t>”.</w:t>
      </w:r>
    </w:p>
    <w:p w14:paraId="53AFC394" w14:textId="09CE379C" w:rsidR="00F443E5" w:rsidRPr="0098441A" w:rsidRDefault="00EF6BAA" w:rsidP="0098441A">
      <w:pPr>
        <w:suppressAutoHyphens/>
        <w:rPr>
          <w:rFonts w:eastAsia="Calibri"/>
          <w:sz w:val="28"/>
          <w:szCs w:val="28"/>
          <w:lang w:val="ro-RO" w:eastAsia="zh-CN"/>
        </w:rPr>
      </w:pPr>
      <w:r>
        <w:rPr>
          <w:rFonts w:eastAsia="Calibri"/>
          <w:sz w:val="28"/>
          <w:szCs w:val="28"/>
          <w:lang w:val="ro-RO" w:eastAsia="zh-CN"/>
        </w:rPr>
        <w:t xml:space="preserve">13. </w:t>
      </w:r>
      <w:r w:rsidR="00F443E5" w:rsidRPr="0098441A">
        <w:rPr>
          <w:rFonts w:eastAsia="Calibri"/>
          <w:sz w:val="28"/>
          <w:szCs w:val="28"/>
          <w:lang w:val="ro-RO" w:eastAsia="zh-CN"/>
        </w:rPr>
        <w:t xml:space="preserve">La articolul 51: </w:t>
      </w:r>
    </w:p>
    <w:p w14:paraId="4775B7F7" w14:textId="724A6B8A" w:rsidR="003A3595" w:rsidRDefault="007B2BEE" w:rsidP="007B2BEE">
      <w:pPr>
        <w:suppressAutoHyphens/>
        <w:rPr>
          <w:rFonts w:eastAsia="Calibri"/>
          <w:sz w:val="28"/>
          <w:szCs w:val="28"/>
          <w:lang w:val="ro-RO" w:eastAsia="zh-CN"/>
        </w:rPr>
      </w:pPr>
      <w:r>
        <w:rPr>
          <w:rFonts w:eastAsia="Calibri"/>
          <w:sz w:val="28"/>
          <w:szCs w:val="28"/>
          <w:lang w:val="ro-RO" w:eastAsia="zh-CN"/>
        </w:rPr>
        <w:t>alineatul (4)</w:t>
      </w:r>
      <w:r w:rsidR="003A3595">
        <w:rPr>
          <w:rFonts w:eastAsia="Calibri"/>
          <w:sz w:val="28"/>
          <w:szCs w:val="28"/>
          <w:lang w:val="ro-RO" w:eastAsia="zh-CN"/>
        </w:rPr>
        <w:t>:</w:t>
      </w:r>
    </w:p>
    <w:p w14:paraId="22A1A6A9" w14:textId="0A1F6AA1" w:rsidR="00F443E5" w:rsidRPr="0098441A" w:rsidRDefault="007B2BEE" w:rsidP="007B2BEE">
      <w:pPr>
        <w:suppressAutoHyphens/>
        <w:rPr>
          <w:rFonts w:eastAsia="Calibri"/>
          <w:sz w:val="28"/>
          <w:szCs w:val="28"/>
          <w:lang w:val="ro-RO" w:eastAsia="zh-CN"/>
        </w:rPr>
      </w:pPr>
      <w:r>
        <w:rPr>
          <w:rFonts w:eastAsia="Calibri"/>
          <w:sz w:val="28"/>
          <w:szCs w:val="28"/>
          <w:lang w:val="ro-RO" w:eastAsia="zh-CN"/>
        </w:rPr>
        <w:t xml:space="preserve"> </w:t>
      </w:r>
      <w:r w:rsidR="00F443E5" w:rsidRPr="0098441A">
        <w:rPr>
          <w:rFonts w:eastAsia="Calibri"/>
          <w:sz w:val="28"/>
          <w:szCs w:val="28"/>
          <w:lang w:val="ro-RO" w:eastAsia="zh-CN"/>
        </w:rPr>
        <w:t>se completează cu litera a</w:t>
      </w:r>
      <w:r w:rsidR="00F443E5" w:rsidRPr="0098441A">
        <w:rPr>
          <w:rFonts w:eastAsia="Calibri"/>
          <w:sz w:val="28"/>
          <w:szCs w:val="28"/>
          <w:vertAlign w:val="superscript"/>
          <w:lang w:val="ro-RO" w:eastAsia="zh-CN"/>
        </w:rPr>
        <w:t>1</w:t>
      </w:r>
      <w:r w:rsidR="00DB2F1C">
        <w:rPr>
          <w:rFonts w:eastAsia="Calibri"/>
          <w:sz w:val="28"/>
          <w:szCs w:val="28"/>
          <w:lang w:val="ro-RO" w:eastAsia="zh-CN"/>
        </w:rPr>
        <w:t>)</w:t>
      </w:r>
      <w:r w:rsidR="00F443E5" w:rsidRPr="0098441A">
        <w:rPr>
          <w:rFonts w:eastAsia="Calibri"/>
          <w:sz w:val="28"/>
          <w:szCs w:val="28"/>
          <w:lang w:val="ro-RO" w:eastAsia="zh-CN"/>
        </w:rPr>
        <w:t xml:space="preserve"> cu următorul cuprins:</w:t>
      </w:r>
    </w:p>
    <w:p w14:paraId="2E8354F2" w14:textId="204DEDB9"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„a</w:t>
      </w:r>
      <w:r w:rsidRPr="0098441A">
        <w:rPr>
          <w:rFonts w:eastAsia="Calibri"/>
          <w:sz w:val="28"/>
          <w:szCs w:val="28"/>
          <w:vertAlign w:val="superscript"/>
          <w:lang w:val="ro-RO" w:eastAsia="zh-CN"/>
        </w:rPr>
        <w:t>1</w:t>
      </w:r>
      <w:r w:rsidR="00F511BE">
        <w:rPr>
          <w:rFonts w:eastAsia="Calibri"/>
          <w:sz w:val="28"/>
          <w:szCs w:val="28"/>
          <w:lang w:val="ro-RO" w:eastAsia="zh-CN"/>
        </w:rPr>
        <w:t>) reprezintă Camera Notarială</w:t>
      </w:r>
      <w:r w:rsidRPr="0098441A">
        <w:rPr>
          <w:rFonts w:eastAsia="Calibri"/>
          <w:sz w:val="28"/>
          <w:szCs w:val="28"/>
          <w:lang w:val="ro-RO" w:eastAsia="zh-CN"/>
        </w:rPr>
        <w:t xml:space="preserve"> în fața autorităților publice, inclusiv a instanțelor judecătorești, persoanelor fizice și juridice în limitele necesare pentru exercitarea atribuțiilor prevăzute de lege;”;</w:t>
      </w:r>
    </w:p>
    <w:p w14:paraId="7F5EA08D" w14:textId="1967CC5F"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liter</w:t>
      </w:r>
      <w:r w:rsidR="00596298">
        <w:rPr>
          <w:rFonts w:eastAsia="Calibri"/>
          <w:sz w:val="28"/>
          <w:szCs w:val="28"/>
          <w:lang w:val="ro-RO" w:eastAsia="zh-CN"/>
        </w:rPr>
        <w:t>a g) se completează cu textul</w:t>
      </w:r>
      <w:r w:rsidR="003E0B79">
        <w:rPr>
          <w:rFonts w:eastAsia="Calibri"/>
          <w:sz w:val="28"/>
          <w:szCs w:val="28"/>
          <w:lang w:val="ro-RO" w:eastAsia="zh-CN"/>
        </w:rPr>
        <w:t xml:space="preserve"> „a Notarilor</w:t>
      </w:r>
      <w:r w:rsidRPr="0098441A">
        <w:rPr>
          <w:rFonts w:eastAsia="Calibri"/>
          <w:sz w:val="28"/>
          <w:szCs w:val="28"/>
          <w:lang w:val="ro-RO" w:eastAsia="zh-CN"/>
        </w:rPr>
        <w:t>”;</w:t>
      </w:r>
    </w:p>
    <w:p w14:paraId="6C423CDA" w14:textId="77777777"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se completează cu alineatul (4</w:t>
      </w:r>
      <w:r w:rsidRPr="0098441A">
        <w:rPr>
          <w:rFonts w:eastAsia="Calibri"/>
          <w:sz w:val="28"/>
          <w:szCs w:val="28"/>
          <w:vertAlign w:val="superscript"/>
          <w:lang w:val="ro-RO" w:eastAsia="zh-CN"/>
        </w:rPr>
        <w:t>1</w:t>
      </w:r>
      <w:r w:rsidRPr="0098441A">
        <w:rPr>
          <w:rFonts w:eastAsia="Calibri"/>
          <w:sz w:val="28"/>
          <w:szCs w:val="28"/>
          <w:lang w:val="ro-RO" w:eastAsia="zh-CN"/>
        </w:rPr>
        <w:t>) cu următorul cuprins:</w:t>
      </w:r>
    </w:p>
    <w:p w14:paraId="6AB8E8F0" w14:textId="0C03B393" w:rsidR="00F443E5" w:rsidRPr="0098441A" w:rsidRDefault="00F443E5" w:rsidP="0098441A">
      <w:pPr>
        <w:suppressAutoHyphens/>
        <w:rPr>
          <w:rFonts w:eastAsia="Calibri"/>
          <w:sz w:val="28"/>
          <w:szCs w:val="28"/>
          <w:lang w:val="ro-RO" w:eastAsia="zh-CN"/>
        </w:rPr>
      </w:pPr>
      <w:r w:rsidRPr="0098441A">
        <w:rPr>
          <w:rFonts w:eastAsia="Calibri"/>
          <w:sz w:val="28"/>
          <w:szCs w:val="28"/>
          <w:lang w:val="ro-RO" w:eastAsia="zh-CN"/>
        </w:rPr>
        <w:t>„(4</w:t>
      </w:r>
      <w:r w:rsidRPr="0098441A">
        <w:rPr>
          <w:rFonts w:eastAsia="Calibri"/>
          <w:sz w:val="28"/>
          <w:szCs w:val="28"/>
          <w:vertAlign w:val="superscript"/>
          <w:lang w:val="ro-RO" w:eastAsia="zh-CN"/>
        </w:rPr>
        <w:t>1</w:t>
      </w:r>
      <w:r w:rsidRPr="0098441A">
        <w:rPr>
          <w:rFonts w:eastAsia="Calibri"/>
          <w:sz w:val="28"/>
          <w:szCs w:val="28"/>
          <w:lang w:val="ro-RO" w:eastAsia="zh-CN"/>
        </w:rPr>
        <w:t>) În exercitarea atribuției prevăzute la alin. (4) lit. a</w:t>
      </w:r>
      <w:r w:rsidRPr="0098441A">
        <w:rPr>
          <w:rFonts w:eastAsia="Calibri"/>
          <w:sz w:val="28"/>
          <w:szCs w:val="28"/>
          <w:vertAlign w:val="superscript"/>
          <w:lang w:val="ro-RO" w:eastAsia="zh-CN"/>
        </w:rPr>
        <w:t>1</w:t>
      </w:r>
      <w:r w:rsidRPr="0098441A">
        <w:rPr>
          <w:rFonts w:eastAsia="Calibri"/>
          <w:sz w:val="28"/>
          <w:szCs w:val="28"/>
          <w:lang w:val="ro-RO" w:eastAsia="zh-CN"/>
        </w:rPr>
        <w:t xml:space="preserve">), secretarul general are obligația să consulte în prealabil președintele Camerei Notariale privind poziția instituțională pe care urmează să o exprime și să respecte considerentele expuse de </w:t>
      </w:r>
      <w:r w:rsidR="006553B3">
        <w:rPr>
          <w:rFonts w:eastAsia="Calibri"/>
          <w:sz w:val="28"/>
          <w:szCs w:val="28"/>
          <w:lang w:val="ro-RO" w:eastAsia="zh-CN"/>
        </w:rPr>
        <w:t xml:space="preserve">către </w:t>
      </w:r>
      <w:r w:rsidRPr="0098441A">
        <w:rPr>
          <w:rFonts w:eastAsia="Calibri"/>
          <w:sz w:val="28"/>
          <w:szCs w:val="28"/>
          <w:lang w:val="ro-RO" w:eastAsia="zh-CN"/>
        </w:rPr>
        <w:t>președintele Camerei Notariale, atunci când reprezintă Camera Notarială în relațiile cu autoritățile publice, inclusiv în instanțele de judecată, c</w:t>
      </w:r>
      <w:r w:rsidR="00832909">
        <w:rPr>
          <w:rFonts w:eastAsia="Calibri"/>
          <w:sz w:val="28"/>
          <w:szCs w:val="28"/>
          <w:lang w:val="ro-RO" w:eastAsia="zh-CN"/>
        </w:rPr>
        <w:t>u persoane fizice și juridice.”</w:t>
      </w:r>
    </w:p>
    <w:p w14:paraId="52CD4203" w14:textId="2BAE938E" w:rsidR="00F443E5" w:rsidRPr="0098441A" w:rsidRDefault="004404C5" w:rsidP="0098441A">
      <w:pPr>
        <w:suppressAutoHyphens/>
        <w:rPr>
          <w:rFonts w:eastAsia="Calibri"/>
          <w:sz w:val="28"/>
          <w:szCs w:val="28"/>
          <w:lang w:val="ro-RO"/>
        </w:rPr>
      </w:pPr>
      <w:r>
        <w:rPr>
          <w:rFonts w:eastAsia="Calibri"/>
          <w:sz w:val="28"/>
          <w:szCs w:val="28"/>
          <w:lang w:val="ro-RO" w:eastAsia="zh-CN"/>
        </w:rPr>
        <w:t xml:space="preserve">14. </w:t>
      </w:r>
      <w:r w:rsidR="00F443E5" w:rsidRPr="0098441A">
        <w:rPr>
          <w:rFonts w:eastAsia="Calibri"/>
          <w:sz w:val="28"/>
          <w:szCs w:val="28"/>
          <w:lang w:val="ro-RO" w:eastAsia="zh-CN"/>
        </w:rPr>
        <w:t>La articolul 52, alineatul (2</w:t>
      </w:r>
      <w:r w:rsidR="00F443E5" w:rsidRPr="0098441A">
        <w:rPr>
          <w:rFonts w:eastAsia="Calibri"/>
          <w:sz w:val="28"/>
          <w:szCs w:val="28"/>
          <w:vertAlign w:val="superscript"/>
          <w:lang w:val="ro-RO" w:eastAsia="zh-CN"/>
        </w:rPr>
        <w:t>1</w:t>
      </w:r>
      <w:r w:rsidR="00F443E5" w:rsidRPr="0098441A">
        <w:rPr>
          <w:rFonts w:eastAsia="Calibri"/>
          <w:sz w:val="28"/>
          <w:szCs w:val="28"/>
          <w:lang w:val="ro-RO" w:eastAsia="zh-CN"/>
        </w:rPr>
        <w:t>) se abrogă.</w:t>
      </w:r>
    </w:p>
    <w:p w14:paraId="30908FA7" w14:textId="73B8A82A" w:rsidR="00F443E5" w:rsidRPr="0098441A" w:rsidRDefault="004404C5" w:rsidP="0098441A">
      <w:pPr>
        <w:contextualSpacing/>
        <w:rPr>
          <w:rFonts w:eastAsia="Calibri"/>
          <w:sz w:val="28"/>
          <w:szCs w:val="28"/>
          <w:lang w:val="ro-RO"/>
        </w:rPr>
      </w:pPr>
      <w:r>
        <w:rPr>
          <w:rFonts w:eastAsia="Calibri"/>
          <w:sz w:val="28"/>
          <w:szCs w:val="28"/>
          <w:lang w:val="ro-RO" w:eastAsia="zh-CN"/>
        </w:rPr>
        <w:t xml:space="preserve">15. </w:t>
      </w:r>
      <w:r w:rsidR="0082748A">
        <w:rPr>
          <w:rFonts w:eastAsia="Calibri"/>
          <w:sz w:val="28"/>
          <w:szCs w:val="28"/>
          <w:lang w:val="ro-RO" w:eastAsia="zh-CN"/>
        </w:rPr>
        <w:t>La articolul 63</w:t>
      </w:r>
      <w:r w:rsidR="00F443E5" w:rsidRPr="0098441A">
        <w:rPr>
          <w:rFonts w:eastAsia="Calibri"/>
          <w:sz w:val="28"/>
          <w:szCs w:val="28"/>
          <w:lang w:val="ro-RO" w:eastAsia="zh-CN"/>
        </w:rPr>
        <w:t xml:space="preserve"> alin</w:t>
      </w:r>
      <w:r w:rsidR="00C61785">
        <w:rPr>
          <w:rFonts w:eastAsia="Calibri"/>
          <w:sz w:val="28"/>
          <w:szCs w:val="28"/>
          <w:lang w:val="ro-RO" w:eastAsia="zh-CN"/>
        </w:rPr>
        <w:t>eatul (2), cuvintele „în instanț</w:t>
      </w:r>
      <w:r w:rsidR="00F443E5" w:rsidRPr="0098441A">
        <w:rPr>
          <w:rFonts w:eastAsia="Calibri"/>
          <w:sz w:val="28"/>
          <w:szCs w:val="28"/>
          <w:lang w:val="ro-RO" w:eastAsia="zh-CN"/>
        </w:rPr>
        <w:t xml:space="preserve">a de contencios administrativ” se substituie cu </w:t>
      </w:r>
      <w:r w:rsidR="00E46092">
        <w:rPr>
          <w:rFonts w:eastAsia="Calibri"/>
          <w:sz w:val="28"/>
          <w:szCs w:val="28"/>
          <w:lang w:val="ro-RO" w:eastAsia="zh-CN"/>
        </w:rPr>
        <w:t xml:space="preserve">textul </w:t>
      </w:r>
      <w:r w:rsidR="00F443E5" w:rsidRPr="0098441A">
        <w:rPr>
          <w:rFonts w:eastAsia="Calibri"/>
          <w:sz w:val="28"/>
          <w:szCs w:val="28"/>
          <w:lang w:val="ro-RO" w:eastAsia="zh-CN"/>
        </w:rPr>
        <w:t xml:space="preserve">„conform Codului administrativ </w:t>
      </w:r>
      <w:r w:rsidR="005D36A3">
        <w:rPr>
          <w:rFonts w:eastAsia="Calibri"/>
          <w:sz w:val="28"/>
          <w:szCs w:val="28"/>
          <w:lang w:val="ro-RO" w:eastAsia="zh-CN"/>
        </w:rPr>
        <w:t xml:space="preserve">al Republicii Moldova </w:t>
      </w:r>
      <w:r w:rsidR="00F443E5" w:rsidRPr="0098441A">
        <w:rPr>
          <w:rFonts w:eastAsia="Calibri"/>
          <w:sz w:val="28"/>
          <w:szCs w:val="28"/>
          <w:lang w:val="ro-RO" w:eastAsia="zh-CN"/>
        </w:rPr>
        <w:t>nr.</w:t>
      </w:r>
      <w:r w:rsidR="00E46092">
        <w:rPr>
          <w:rFonts w:eastAsia="Calibri"/>
          <w:sz w:val="28"/>
          <w:szCs w:val="28"/>
          <w:lang w:val="ro-RO" w:eastAsia="zh-CN"/>
        </w:rPr>
        <w:t> </w:t>
      </w:r>
      <w:r>
        <w:rPr>
          <w:rFonts w:eastAsia="Calibri"/>
          <w:sz w:val="28"/>
          <w:szCs w:val="28"/>
          <w:lang w:val="ro-RO" w:eastAsia="zh-CN"/>
        </w:rPr>
        <w:t>116/2018</w:t>
      </w:r>
      <w:r w:rsidR="00F443E5" w:rsidRPr="0098441A">
        <w:rPr>
          <w:rFonts w:eastAsia="Calibri"/>
          <w:sz w:val="28"/>
          <w:szCs w:val="28"/>
          <w:lang w:val="ro-RO" w:eastAsia="zh-CN"/>
        </w:rPr>
        <w:t>”.</w:t>
      </w:r>
    </w:p>
    <w:p w14:paraId="34E3BD41" w14:textId="6A21F922" w:rsidR="00F443E5" w:rsidRPr="0098441A" w:rsidRDefault="00D16FDB" w:rsidP="0098441A">
      <w:pPr>
        <w:suppressAutoHyphens/>
        <w:rPr>
          <w:rFonts w:eastAsia="Calibri"/>
          <w:sz w:val="28"/>
          <w:szCs w:val="28"/>
          <w:lang w:val="ro-RO"/>
        </w:rPr>
      </w:pPr>
      <w:r>
        <w:rPr>
          <w:rFonts w:eastAsia="Calibri"/>
          <w:sz w:val="28"/>
          <w:szCs w:val="28"/>
          <w:lang w:val="ro-RO" w:eastAsia="zh-CN"/>
        </w:rPr>
        <w:lastRenderedPageBreak/>
        <w:t xml:space="preserve">16. </w:t>
      </w:r>
      <w:r w:rsidR="00F443E5" w:rsidRPr="0098441A">
        <w:rPr>
          <w:rFonts w:eastAsia="Calibri"/>
          <w:sz w:val="28"/>
          <w:szCs w:val="28"/>
          <w:lang w:val="ro-RO" w:eastAsia="zh-CN"/>
        </w:rPr>
        <w:t>La articolul 64:</w:t>
      </w:r>
    </w:p>
    <w:p w14:paraId="1FE03A4F" w14:textId="4B385149" w:rsidR="00F443E5" w:rsidRPr="0098441A" w:rsidRDefault="00F443E5" w:rsidP="0098441A">
      <w:pPr>
        <w:rPr>
          <w:rFonts w:eastAsia="Calibri"/>
          <w:sz w:val="28"/>
          <w:szCs w:val="28"/>
          <w:lang w:val="ro-RO"/>
        </w:rPr>
      </w:pPr>
      <w:r w:rsidRPr="0098441A">
        <w:rPr>
          <w:rFonts w:eastAsia="Calibri"/>
          <w:sz w:val="28"/>
          <w:szCs w:val="28"/>
          <w:lang w:val="ro-RO" w:eastAsia="zh-CN"/>
        </w:rPr>
        <w:t>litera i) va avea următorul cuprins:</w:t>
      </w:r>
    </w:p>
    <w:p w14:paraId="7829BE6A" w14:textId="77777777" w:rsidR="00F443E5" w:rsidRPr="0098441A" w:rsidRDefault="00F443E5" w:rsidP="0098441A">
      <w:pPr>
        <w:rPr>
          <w:rFonts w:eastAsia="Calibri"/>
          <w:sz w:val="28"/>
          <w:szCs w:val="28"/>
          <w:lang w:val="ro-RO" w:eastAsia="zh-CN"/>
        </w:rPr>
      </w:pPr>
      <w:r w:rsidRPr="0098441A">
        <w:rPr>
          <w:rFonts w:eastAsia="Calibri"/>
          <w:sz w:val="28"/>
          <w:szCs w:val="28"/>
          <w:lang w:val="ro-RO" w:eastAsia="zh-CN"/>
        </w:rPr>
        <w:t>„i) nerespectarea programului de stagiu profesional de către notarul conducător de stagiu;”;</w:t>
      </w:r>
    </w:p>
    <w:p w14:paraId="747AE0EA" w14:textId="0F4CE1C5" w:rsidR="00F443E5" w:rsidRPr="0098441A" w:rsidRDefault="00F443E5" w:rsidP="0098441A">
      <w:pPr>
        <w:rPr>
          <w:rFonts w:eastAsia="Calibri"/>
          <w:sz w:val="28"/>
          <w:szCs w:val="28"/>
          <w:lang w:val="ro-RO"/>
        </w:rPr>
      </w:pPr>
      <w:r w:rsidRPr="0098441A">
        <w:rPr>
          <w:rFonts w:eastAsia="Calibri"/>
          <w:sz w:val="28"/>
          <w:szCs w:val="28"/>
          <w:lang w:val="ro-RO"/>
        </w:rPr>
        <w:t xml:space="preserve">la litera o), după cuvintele </w:t>
      </w:r>
      <w:r w:rsidRPr="0098441A">
        <w:rPr>
          <w:rFonts w:eastAsia="Calibri"/>
          <w:color w:val="000000"/>
          <w:sz w:val="28"/>
          <w:szCs w:val="28"/>
          <w:lang w:val="ro-RO"/>
        </w:rPr>
        <w:t>„</w:t>
      </w:r>
      <w:r w:rsidRPr="0098441A">
        <w:rPr>
          <w:color w:val="000000"/>
          <w:sz w:val="28"/>
          <w:szCs w:val="28"/>
          <w:shd w:val="clear" w:color="auto" w:fill="FFFFFF"/>
          <w:lang w:val="ro-RO"/>
        </w:rPr>
        <w:t>refuzul neîntemeiat</w:t>
      </w:r>
      <w:r w:rsidRPr="0098441A">
        <w:rPr>
          <w:rFonts w:eastAsia="Calibri"/>
          <w:color w:val="000000"/>
          <w:sz w:val="28"/>
          <w:szCs w:val="28"/>
          <w:lang w:val="ro-RO"/>
        </w:rPr>
        <w:t xml:space="preserve">” </w:t>
      </w:r>
      <w:r w:rsidRPr="0098441A">
        <w:rPr>
          <w:rFonts w:eastAsia="Calibri"/>
          <w:sz w:val="28"/>
          <w:szCs w:val="28"/>
          <w:lang w:val="ro-RO"/>
        </w:rPr>
        <w:t xml:space="preserve">se </w:t>
      </w:r>
      <w:r w:rsidR="00955701">
        <w:rPr>
          <w:rFonts w:eastAsia="Calibri"/>
          <w:sz w:val="28"/>
          <w:szCs w:val="28"/>
          <w:lang w:val="ro-RO"/>
        </w:rPr>
        <w:t xml:space="preserve">introduce </w:t>
      </w:r>
      <w:r w:rsidRPr="0098441A">
        <w:rPr>
          <w:rFonts w:eastAsia="Calibri"/>
          <w:sz w:val="28"/>
          <w:szCs w:val="28"/>
          <w:lang w:val="ro-RO"/>
        </w:rPr>
        <w:t>textul „</w:t>
      </w:r>
      <w:r w:rsidRPr="0098441A">
        <w:rPr>
          <w:spacing w:val="-10"/>
          <w:sz w:val="28"/>
          <w:szCs w:val="28"/>
          <w:lang w:val="ro-RO" w:eastAsia="ro-RO"/>
        </w:rPr>
        <w:t xml:space="preserve">de a acorda asistenţă notarială, </w:t>
      </w:r>
      <w:r w:rsidRPr="0098441A">
        <w:rPr>
          <w:rFonts w:eastAsia="Calibri"/>
          <w:sz w:val="28"/>
          <w:szCs w:val="28"/>
          <w:lang w:val="ro-RO"/>
        </w:rPr>
        <w:t>”;</w:t>
      </w:r>
    </w:p>
    <w:p w14:paraId="29136D51" w14:textId="77777777" w:rsidR="00F443E5" w:rsidRPr="0098441A" w:rsidRDefault="00F443E5" w:rsidP="0098441A">
      <w:pPr>
        <w:rPr>
          <w:rFonts w:eastAsia="Calibri"/>
          <w:sz w:val="28"/>
          <w:szCs w:val="28"/>
          <w:lang w:val="ro-RO"/>
        </w:rPr>
      </w:pPr>
      <w:r w:rsidRPr="0098441A">
        <w:rPr>
          <w:rFonts w:eastAsia="Calibri"/>
          <w:sz w:val="28"/>
          <w:szCs w:val="28"/>
          <w:lang w:val="ro-RO" w:eastAsia="zh-CN"/>
        </w:rPr>
        <w:t>se completează cu litera s) cu următorul cuprins:</w:t>
      </w:r>
    </w:p>
    <w:p w14:paraId="0FACABD5" w14:textId="0B307FB0" w:rsidR="00F443E5" w:rsidRPr="0098441A" w:rsidRDefault="00F443E5" w:rsidP="0098441A">
      <w:pPr>
        <w:rPr>
          <w:rFonts w:eastAsia="Calibri"/>
          <w:sz w:val="28"/>
          <w:szCs w:val="28"/>
          <w:lang w:val="ro-RO" w:eastAsia="zh-CN"/>
        </w:rPr>
      </w:pPr>
      <w:r w:rsidRPr="0098441A">
        <w:rPr>
          <w:rFonts w:eastAsia="Calibri"/>
          <w:sz w:val="28"/>
          <w:szCs w:val="28"/>
          <w:lang w:val="ro-RO" w:eastAsia="zh-CN"/>
        </w:rPr>
        <w:t>„s) absență nemotivată de la do</w:t>
      </w:r>
      <w:r w:rsidR="0023014A">
        <w:rPr>
          <w:rFonts w:eastAsia="Calibri"/>
          <w:sz w:val="28"/>
          <w:szCs w:val="28"/>
          <w:lang w:val="ro-RO" w:eastAsia="zh-CN"/>
        </w:rPr>
        <w:t>uă ședințe convocate consecutiv</w:t>
      </w:r>
      <w:r w:rsidRPr="0098441A">
        <w:rPr>
          <w:rFonts w:eastAsia="Calibri"/>
          <w:sz w:val="28"/>
          <w:szCs w:val="28"/>
          <w:lang w:val="ro-RO" w:eastAsia="zh-CN"/>
        </w:rPr>
        <w:t xml:space="preserve"> ale Adunării Generale a Notarilor sau ale altui organ colegial la care a</w:t>
      </w:r>
      <w:r w:rsidR="007211A6">
        <w:rPr>
          <w:rFonts w:eastAsia="Calibri"/>
          <w:sz w:val="28"/>
          <w:szCs w:val="28"/>
          <w:lang w:val="ro-RO" w:eastAsia="zh-CN"/>
        </w:rPr>
        <w:t xml:space="preserve"> fost ales, numit sau delegat.”</w:t>
      </w:r>
    </w:p>
    <w:p w14:paraId="782106CC" w14:textId="2450AAEE" w:rsidR="00F443E5" w:rsidRPr="0098441A" w:rsidRDefault="00FB4D28" w:rsidP="0098441A">
      <w:pPr>
        <w:rPr>
          <w:rFonts w:eastAsia="Calibri"/>
          <w:sz w:val="28"/>
          <w:szCs w:val="28"/>
          <w:lang w:val="ro-RO" w:eastAsia="zh-CN"/>
        </w:rPr>
      </w:pPr>
      <w:r>
        <w:rPr>
          <w:rFonts w:eastAsia="Calibri"/>
          <w:sz w:val="28"/>
          <w:szCs w:val="28"/>
          <w:lang w:val="ro-RO" w:eastAsia="zh-CN"/>
        </w:rPr>
        <w:t xml:space="preserve">17. </w:t>
      </w:r>
      <w:r w:rsidR="00C02B96">
        <w:rPr>
          <w:rFonts w:eastAsia="Calibri"/>
          <w:sz w:val="28"/>
          <w:szCs w:val="28"/>
          <w:lang w:val="ro-RO" w:eastAsia="zh-CN"/>
        </w:rPr>
        <w:t>La articolul 66 alineatul (1)</w:t>
      </w:r>
      <w:r w:rsidR="00F443E5" w:rsidRPr="0098441A">
        <w:rPr>
          <w:rFonts w:eastAsia="Calibri"/>
          <w:sz w:val="28"/>
          <w:szCs w:val="28"/>
          <w:lang w:val="ro-RO" w:eastAsia="zh-CN"/>
        </w:rPr>
        <w:t xml:space="preserve"> litera c), după cuvintele „unități convenționale” se </w:t>
      </w:r>
      <w:r>
        <w:rPr>
          <w:rFonts w:eastAsia="Calibri"/>
          <w:sz w:val="28"/>
          <w:szCs w:val="28"/>
          <w:lang w:val="ro-RO" w:eastAsia="zh-CN"/>
        </w:rPr>
        <w:t xml:space="preserve">introduce </w:t>
      </w:r>
      <w:r w:rsidR="00F443E5" w:rsidRPr="0098441A">
        <w:rPr>
          <w:rFonts w:eastAsia="Calibri"/>
          <w:sz w:val="28"/>
          <w:szCs w:val="28"/>
          <w:lang w:val="ro-RO" w:eastAsia="zh-CN"/>
        </w:rPr>
        <w:t>textul „ , potrivit cuantumului stabilit pentru unitatea convențională în Codul administrativ al Republicii Moldova nr. 116/2018”.</w:t>
      </w:r>
    </w:p>
    <w:p w14:paraId="260EAC3C" w14:textId="3AA14F37" w:rsidR="00F443E5" w:rsidRPr="0098441A" w:rsidRDefault="00FB4D28" w:rsidP="0098441A">
      <w:pPr>
        <w:rPr>
          <w:rFonts w:eastAsia="Calibri"/>
          <w:sz w:val="28"/>
          <w:szCs w:val="28"/>
          <w:lang w:val="ro-RO" w:eastAsia="zh-CN"/>
        </w:rPr>
      </w:pPr>
      <w:r>
        <w:rPr>
          <w:rFonts w:eastAsia="Calibri"/>
          <w:sz w:val="28"/>
          <w:szCs w:val="28"/>
          <w:lang w:val="ro-RO" w:eastAsia="zh-CN"/>
        </w:rPr>
        <w:t xml:space="preserve">18. </w:t>
      </w:r>
      <w:r w:rsidR="00F443E5" w:rsidRPr="0098441A">
        <w:rPr>
          <w:rFonts w:eastAsia="Calibri"/>
          <w:sz w:val="28"/>
          <w:szCs w:val="28"/>
          <w:lang w:val="ro-RO" w:eastAsia="zh-CN"/>
        </w:rPr>
        <w:t>La articolul 68, alineatul (1</w:t>
      </w:r>
      <w:r w:rsidR="00F443E5" w:rsidRPr="0098441A">
        <w:rPr>
          <w:rFonts w:eastAsia="Calibri"/>
          <w:sz w:val="28"/>
          <w:szCs w:val="28"/>
          <w:vertAlign w:val="superscript"/>
          <w:lang w:val="ro-RO" w:eastAsia="zh-CN"/>
        </w:rPr>
        <w:t>1</w:t>
      </w:r>
      <w:r w:rsidR="00F443E5" w:rsidRPr="0098441A">
        <w:rPr>
          <w:rFonts w:eastAsia="Calibri"/>
          <w:sz w:val="28"/>
          <w:szCs w:val="28"/>
          <w:lang w:val="ro-RO" w:eastAsia="zh-CN"/>
        </w:rPr>
        <w:t>) va avea următorul cuprins:</w:t>
      </w:r>
    </w:p>
    <w:p w14:paraId="1BF23179" w14:textId="1DE011D4" w:rsidR="00F443E5" w:rsidRPr="0098441A" w:rsidRDefault="00F443E5" w:rsidP="0098441A">
      <w:pPr>
        <w:rPr>
          <w:rFonts w:eastAsia="Calibri"/>
          <w:sz w:val="28"/>
          <w:szCs w:val="28"/>
          <w:lang w:val="ro-RO"/>
        </w:rPr>
      </w:pPr>
      <w:r w:rsidRPr="0098441A">
        <w:rPr>
          <w:rFonts w:eastAsia="Calibri"/>
          <w:sz w:val="28"/>
          <w:szCs w:val="28"/>
          <w:lang w:val="ro-RO" w:eastAsia="zh-CN"/>
        </w:rPr>
        <w:t>„(1</w:t>
      </w:r>
      <w:r w:rsidRPr="0098441A">
        <w:rPr>
          <w:rFonts w:eastAsia="Calibri"/>
          <w:sz w:val="28"/>
          <w:szCs w:val="28"/>
          <w:vertAlign w:val="superscript"/>
          <w:lang w:val="ro-RO" w:eastAsia="zh-CN"/>
        </w:rPr>
        <w:t>1</w:t>
      </w:r>
      <w:r w:rsidRPr="0098441A">
        <w:rPr>
          <w:rFonts w:eastAsia="Calibri"/>
          <w:sz w:val="28"/>
          <w:szCs w:val="28"/>
          <w:lang w:val="ro-RO" w:eastAsia="zh-CN"/>
        </w:rPr>
        <w:t>) Ședințele Colegiului disciplinar se desfășoară cu prezența membrilor Colegiului. Pentru motive temeinice care fac imposibilă prezența fizică a membrilor la ședințele acestuia, Colegiul disciplinar poate decide desfășurarea șe</w:t>
      </w:r>
      <w:r w:rsidR="00B13F81">
        <w:rPr>
          <w:rFonts w:eastAsia="Calibri"/>
          <w:sz w:val="28"/>
          <w:szCs w:val="28"/>
          <w:lang w:val="ro-RO" w:eastAsia="zh-CN"/>
        </w:rPr>
        <w:t>dinței la distanță, în regim on</w:t>
      </w:r>
      <w:r w:rsidRPr="0098441A">
        <w:rPr>
          <w:rFonts w:eastAsia="Calibri"/>
          <w:sz w:val="28"/>
          <w:szCs w:val="28"/>
          <w:lang w:val="ro-RO" w:eastAsia="zh-CN"/>
        </w:rPr>
        <w:t>line, prin intermediul mijloacelor de comunicații electronice, precum sistemul de teleconferință sau de videoconferință. Organizarea și desfășurarea ședințelor la distanță</w:t>
      </w:r>
      <w:r w:rsidR="00C2083F">
        <w:rPr>
          <w:rFonts w:eastAsia="Calibri"/>
          <w:sz w:val="28"/>
          <w:szCs w:val="28"/>
          <w:lang w:val="ro-RO" w:eastAsia="zh-CN"/>
        </w:rPr>
        <w:t xml:space="preserve"> au loc conform unui regulament</w:t>
      </w:r>
      <w:r w:rsidRPr="0098441A">
        <w:rPr>
          <w:rFonts w:eastAsia="Calibri"/>
          <w:sz w:val="28"/>
          <w:szCs w:val="28"/>
          <w:lang w:val="ro-RO" w:eastAsia="zh-CN"/>
        </w:rPr>
        <w:t xml:space="preserve"> aprobat de Ministerul Justiției după </w:t>
      </w:r>
      <w:r w:rsidR="00AF4FBD">
        <w:rPr>
          <w:rFonts w:eastAsia="Calibri"/>
          <w:sz w:val="28"/>
          <w:szCs w:val="28"/>
          <w:lang w:val="ro-RO" w:eastAsia="zh-CN"/>
        </w:rPr>
        <w:t>consultarea Camerei Notariale.”</w:t>
      </w:r>
    </w:p>
    <w:p w14:paraId="3560A0DC" w14:textId="77777777" w:rsidR="00F443E5" w:rsidRPr="0098441A" w:rsidRDefault="00F443E5" w:rsidP="0098441A">
      <w:pPr>
        <w:ind w:firstLine="851"/>
        <w:rPr>
          <w:rFonts w:eastAsia="Calibri"/>
          <w:sz w:val="28"/>
          <w:szCs w:val="28"/>
          <w:lang w:val="ro-RO"/>
        </w:rPr>
      </w:pPr>
    </w:p>
    <w:p w14:paraId="66AA5952" w14:textId="05C8F6C4" w:rsidR="00F443E5" w:rsidRPr="00F87744" w:rsidRDefault="00F443E5" w:rsidP="0098441A">
      <w:pPr>
        <w:contextualSpacing/>
        <w:rPr>
          <w:bCs/>
          <w:sz w:val="28"/>
          <w:szCs w:val="28"/>
          <w:lang w:val="ro-RO"/>
        </w:rPr>
      </w:pPr>
      <w:r w:rsidRPr="00F87744">
        <w:rPr>
          <w:rFonts w:eastAsia="Calibri"/>
          <w:b/>
          <w:sz w:val="28"/>
          <w:szCs w:val="28"/>
          <w:lang w:val="ro-RO"/>
        </w:rPr>
        <w:t>Art. II</w:t>
      </w:r>
      <w:r w:rsidR="00563E77">
        <w:rPr>
          <w:rFonts w:eastAsia="Calibri"/>
          <w:b/>
          <w:sz w:val="28"/>
          <w:szCs w:val="28"/>
          <w:lang w:val="ro-RO"/>
        </w:rPr>
        <w:t>.</w:t>
      </w:r>
      <w:r w:rsidRPr="00F87744">
        <w:rPr>
          <w:rFonts w:eastAsia="Calibri"/>
          <w:b/>
          <w:sz w:val="28"/>
          <w:szCs w:val="28"/>
          <w:lang w:val="ro-RO"/>
        </w:rPr>
        <w:t xml:space="preserve"> </w:t>
      </w:r>
      <w:r w:rsidRPr="00F87744">
        <w:rPr>
          <w:rFonts w:eastAsia="Calibri"/>
          <w:sz w:val="28"/>
          <w:szCs w:val="28"/>
          <w:lang w:val="ro-RO"/>
        </w:rPr>
        <w:t xml:space="preserve">– </w:t>
      </w:r>
      <w:r w:rsidRPr="00F87744">
        <w:rPr>
          <w:rFonts w:eastAsia="Calibri"/>
          <w:bCs/>
          <w:sz w:val="28"/>
          <w:szCs w:val="28"/>
          <w:highlight w:val="white"/>
          <w:lang w:val="ro-RO"/>
        </w:rPr>
        <w:t>Legea nr. 246/2018 privind procedura notarială</w:t>
      </w:r>
      <w:r w:rsidRPr="00F87744">
        <w:rPr>
          <w:rFonts w:eastAsia="Calibri"/>
          <w:bCs/>
          <w:sz w:val="28"/>
          <w:szCs w:val="28"/>
          <w:lang w:val="ro-RO"/>
        </w:rPr>
        <w:t xml:space="preserve"> (Monitorul Oficial </w:t>
      </w:r>
      <w:r w:rsidRPr="00F87744">
        <w:rPr>
          <w:sz w:val="28"/>
          <w:szCs w:val="28"/>
          <w:lang w:val="ro-RO"/>
        </w:rPr>
        <w:t>al Re</w:t>
      </w:r>
      <w:r w:rsidR="00F55D7D" w:rsidRPr="00F87744">
        <w:rPr>
          <w:sz w:val="28"/>
          <w:szCs w:val="28"/>
          <w:lang w:val="ro-RO"/>
        </w:rPr>
        <w:t>publicii Moldova, 2019, nr. 30-37, art. 89</w:t>
      </w:r>
      <w:r w:rsidRPr="00F87744">
        <w:rPr>
          <w:rFonts w:eastAsia="Calibri"/>
          <w:bCs/>
          <w:sz w:val="28"/>
          <w:szCs w:val="28"/>
          <w:lang w:val="ro-RO"/>
        </w:rPr>
        <w:t>),</w:t>
      </w:r>
      <w:r w:rsidR="00CD57AA" w:rsidRPr="00F87744">
        <w:rPr>
          <w:rFonts w:eastAsia="Calibri"/>
          <w:bCs/>
          <w:sz w:val="28"/>
          <w:szCs w:val="28"/>
          <w:lang w:val="ro-RO"/>
        </w:rPr>
        <w:t xml:space="preserve"> cu modificările ulterioare,</w:t>
      </w:r>
      <w:r w:rsidRPr="00F87744">
        <w:rPr>
          <w:bCs/>
          <w:sz w:val="28"/>
          <w:szCs w:val="28"/>
          <w:lang w:val="ro-RO"/>
        </w:rPr>
        <w:t xml:space="preserve"> se modifică după </w:t>
      </w:r>
      <w:r w:rsidRPr="00563E77">
        <w:rPr>
          <w:bCs/>
          <w:sz w:val="28"/>
          <w:szCs w:val="28"/>
          <w:lang w:val="ro-RO"/>
        </w:rPr>
        <w:t>cum urmează:</w:t>
      </w:r>
    </w:p>
    <w:p w14:paraId="77C1E991" w14:textId="2BBBA6AA" w:rsidR="00F443E5" w:rsidRPr="00F87744" w:rsidRDefault="00F74A07" w:rsidP="0098441A">
      <w:pPr>
        <w:suppressAutoHyphens/>
        <w:contextualSpacing/>
        <w:rPr>
          <w:rFonts w:eastAsia="Calibri"/>
          <w:sz w:val="28"/>
          <w:szCs w:val="28"/>
          <w:lang w:val="ro-RO"/>
        </w:rPr>
      </w:pPr>
      <w:r>
        <w:rPr>
          <w:rFonts w:eastAsia="Calibri"/>
          <w:sz w:val="28"/>
          <w:szCs w:val="28"/>
          <w:lang w:val="ro-RO"/>
        </w:rPr>
        <w:t xml:space="preserve">1. </w:t>
      </w:r>
      <w:r w:rsidR="00F443E5" w:rsidRPr="00F87744">
        <w:rPr>
          <w:rFonts w:eastAsia="Calibri"/>
          <w:sz w:val="28"/>
          <w:szCs w:val="28"/>
          <w:lang w:val="ro-RO"/>
        </w:rPr>
        <w:t>La articolul 5 alineatul (4)</w:t>
      </w:r>
      <w:r w:rsidR="00F75BA3" w:rsidRPr="00F87744">
        <w:rPr>
          <w:rFonts w:eastAsia="Calibri"/>
          <w:sz w:val="28"/>
          <w:szCs w:val="28"/>
          <w:lang w:val="ro-RO"/>
        </w:rPr>
        <w:t>,</w:t>
      </w:r>
      <w:r w:rsidR="00E16166" w:rsidRPr="00F87744">
        <w:rPr>
          <w:rFonts w:eastAsia="Calibri"/>
          <w:sz w:val="28"/>
          <w:szCs w:val="28"/>
          <w:lang w:val="ro-RO"/>
        </w:rPr>
        <w:t xml:space="preserve"> textul</w:t>
      </w:r>
      <w:r w:rsidR="00F443E5" w:rsidRPr="00F87744">
        <w:rPr>
          <w:rFonts w:eastAsia="Calibri"/>
          <w:sz w:val="28"/>
          <w:szCs w:val="28"/>
          <w:lang w:val="ro-RO"/>
        </w:rPr>
        <w:t xml:space="preserve"> „</w:t>
      </w:r>
      <w:r w:rsidR="00F443E5" w:rsidRPr="00F87744">
        <w:rPr>
          <w:sz w:val="28"/>
          <w:szCs w:val="28"/>
          <w:shd w:val="clear" w:color="auto" w:fill="FFFFFF"/>
          <w:lang w:val="ro-RO"/>
        </w:rPr>
        <w:t>numele, prenumele, semnătura şi ștampila notarului, inclusiv concluziile privind constatările şi circumstanţele stabilite de către notar, personal</w:t>
      </w:r>
      <w:r w:rsidR="00F443E5" w:rsidRPr="00F87744">
        <w:rPr>
          <w:rFonts w:eastAsia="Calibri"/>
          <w:sz w:val="28"/>
          <w:szCs w:val="28"/>
          <w:lang w:val="ro-RO"/>
        </w:rPr>
        <w:t>” se substituie cu cuvintele „și girul notarial”.</w:t>
      </w:r>
    </w:p>
    <w:p w14:paraId="253451EB" w14:textId="05642F2E" w:rsidR="00F443E5" w:rsidRPr="00F87744" w:rsidRDefault="000C462C" w:rsidP="0098441A">
      <w:pPr>
        <w:suppressAutoHyphens/>
        <w:contextualSpacing/>
        <w:rPr>
          <w:rFonts w:eastAsia="Calibri"/>
          <w:sz w:val="28"/>
          <w:szCs w:val="28"/>
          <w:lang w:val="ro-RO"/>
        </w:rPr>
      </w:pPr>
      <w:r>
        <w:rPr>
          <w:rFonts w:eastAsia="Calibri"/>
          <w:sz w:val="28"/>
          <w:szCs w:val="28"/>
          <w:lang w:val="ro-RO"/>
        </w:rPr>
        <w:t xml:space="preserve">2. </w:t>
      </w:r>
      <w:r w:rsidR="00F443E5" w:rsidRPr="00F87744">
        <w:rPr>
          <w:rFonts w:eastAsia="Calibri"/>
          <w:sz w:val="28"/>
          <w:szCs w:val="28"/>
          <w:lang w:val="ro-RO"/>
        </w:rPr>
        <w:t xml:space="preserve">La articolul 10 alineatul (2), </w:t>
      </w:r>
      <w:r>
        <w:rPr>
          <w:rFonts w:eastAsia="Calibri"/>
          <w:sz w:val="28"/>
          <w:szCs w:val="28"/>
          <w:lang w:val="ro-RO"/>
        </w:rPr>
        <w:t xml:space="preserve">după </w:t>
      </w:r>
      <w:r w:rsidR="00121296" w:rsidRPr="00F87744">
        <w:rPr>
          <w:rFonts w:eastAsia="Calibri"/>
          <w:sz w:val="28"/>
          <w:szCs w:val="28"/>
          <w:lang w:val="ro-RO"/>
        </w:rPr>
        <w:t xml:space="preserve">textul </w:t>
      </w:r>
      <w:r w:rsidR="00F443E5" w:rsidRPr="00F87744">
        <w:rPr>
          <w:rFonts w:eastAsia="Calibri"/>
          <w:sz w:val="28"/>
          <w:szCs w:val="28"/>
          <w:lang w:val="ro-RO"/>
        </w:rPr>
        <w:t>„</w:t>
      </w:r>
      <w:r w:rsidR="00F443E5" w:rsidRPr="00F87744">
        <w:rPr>
          <w:sz w:val="28"/>
          <w:szCs w:val="28"/>
          <w:shd w:val="clear" w:color="auto" w:fill="FFFFFF"/>
          <w:lang w:val="ro-RO"/>
        </w:rPr>
        <w:t>10 zile</w:t>
      </w:r>
      <w:r w:rsidR="006E69C0" w:rsidRPr="00F87744">
        <w:rPr>
          <w:rFonts w:eastAsia="Calibri"/>
          <w:sz w:val="28"/>
          <w:szCs w:val="28"/>
          <w:lang w:val="ro-RO"/>
        </w:rPr>
        <w:t xml:space="preserve">” se </w:t>
      </w:r>
      <w:r>
        <w:rPr>
          <w:rFonts w:eastAsia="Calibri"/>
          <w:sz w:val="28"/>
          <w:szCs w:val="28"/>
          <w:lang w:val="ro-RO"/>
        </w:rPr>
        <w:t xml:space="preserve">introduce </w:t>
      </w:r>
      <w:r w:rsidR="006E69C0" w:rsidRPr="00F87744">
        <w:rPr>
          <w:rFonts w:eastAsia="Calibri"/>
          <w:sz w:val="28"/>
          <w:szCs w:val="28"/>
          <w:lang w:val="ro-RO"/>
        </w:rPr>
        <w:t>cuvâ</w:t>
      </w:r>
      <w:r w:rsidR="00F443E5" w:rsidRPr="00F87744">
        <w:rPr>
          <w:rFonts w:eastAsia="Calibri"/>
          <w:sz w:val="28"/>
          <w:szCs w:val="28"/>
          <w:lang w:val="ro-RO"/>
        </w:rPr>
        <w:t>ntul „lucrătoare”.</w:t>
      </w:r>
    </w:p>
    <w:p w14:paraId="633771FF" w14:textId="49FE8E72" w:rsidR="00F443E5" w:rsidRPr="00F87744" w:rsidRDefault="00CA7E1F" w:rsidP="0098441A">
      <w:pPr>
        <w:suppressAutoHyphens/>
        <w:contextualSpacing/>
        <w:rPr>
          <w:rFonts w:eastAsia="Calibri"/>
          <w:sz w:val="28"/>
          <w:szCs w:val="28"/>
          <w:lang w:val="ro-RO"/>
        </w:rPr>
      </w:pPr>
      <w:r>
        <w:rPr>
          <w:rFonts w:eastAsia="Calibri"/>
          <w:sz w:val="28"/>
          <w:szCs w:val="28"/>
          <w:lang w:val="ro-RO"/>
        </w:rPr>
        <w:t xml:space="preserve">3. </w:t>
      </w:r>
      <w:r w:rsidR="00F87744">
        <w:rPr>
          <w:rFonts w:eastAsia="Calibri"/>
          <w:sz w:val="28"/>
          <w:szCs w:val="28"/>
          <w:lang w:val="ro-RO"/>
        </w:rPr>
        <w:t>La a</w:t>
      </w:r>
      <w:r w:rsidR="00F443E5" w:rsidRPr="00F87744">
        <w:rPr>
          <w:rFonts w:eastAsia="Calibri"/>
          <w:sz w:val="28"/>
          <w:szCs w:val="28"/>
          <w:lang w:val="ro-RO"/>
        </w:rPr>
        <w:t>rticolul 12:</w:t>
      </w:r>
    </w:p>
    <w:p w14:paraId="611D245E" w14:textId="77777777" w:rsidR="00F443E5" w:rsidRPr="00F75BA3" w:rsidRDefault="00F443E5" w:rsidP="0098441A">
      <w:pPr>
        <w:suppressAutoHyphens/>
        <w:rPr>
          <w:rFonts w:eastAsia="Calibri"/>
          <w:sz w:val="28"/>
          <w:szCs w:val="28"/>
          <w:lang w:val="ro-RO"/>
        </w:rPr>
      </w:pPr>
      <w:r w:rsidRPr="00F75BA3">
        <w:rPr>
          <w:rFonts w:eastAsia="Calibri"/>
          <w:sz w:val="28"/>
          <w:szCs w:val="28"/>
          <w:lang w:val="ro-RO"/>
        </w:rPr>
        <w:t>la alineatul (2), textul „ , cu acordul scris al acesteia,” se exclude;</w:t>
      </w:r>
    </w:p>
    <w:p w14:paraId="15C7D19B" w14:textId="1077A0E6" w:rsidR="00F443E5" w:rsidRPr="00F75BA3" w:rsidRDefault="005D3C7C" w:rsidP="0098441A">
      <w:pPr>
        <w:contextualSpacing/>
        <w:rPr>
          <w:rFonts w:eastAsia="Calibri"/>
          <w:sz w:val="28"/>
          <w:szCs w:val="28"/>
          <w:lang w:val="ro-RO"/>
        </w:rPr>
      </w:pPr>
      <w:r>
        <w:rPr>
          <w:rFonts w:eastAsia="Calibri"/>
          <w:sz w:val="28"/>
          <w:szCs w:val="28"/>
          <w:lang w:val="ro-RO"/>
        </w:rPr>
        <w:t xml:space="preserve">la alineatul (4) </w:t>
      </w:r>
      <w:r w:rsidR="00CA7E1F">
        <w:rPr>
          <w:rFonts w:eastAsia="Calibri"/>
          <w:sz w:val="28"/>
          <w:szCs w:val="28"/>
          <w:lang w:val="ro-RO"/>
        </w:rPr>
        <w:t xml:space="preserve">litera </w:t>
      </w:r>
      <w:r w:rsidR="00F443E5" w:rsidRPr="00F75BA3">
        <w:rPr>
          <w:rFonts w:eastAsia="Calibri"/>
          <w:sz w:val="28"/>
          <w:szCs w:val="28"/>
          <w:lang w:val="ro-RO"/>
        </w:rPr>
        <w:t xml:space="preserve">b), după </w:t>
      </w:r>
      <w:r w:rsidR="00EF7CFC">
        <w:rPr>
          <w:rFonts w:eastAsia="Calibri"/>
          <w:sz w:val="28"/>
          <w:szCs w:val="28"/>
          <w:lang w:val="ro-RO"/>
        </w:rPr>
        <w:t xml:space="preserve">textul </w:t>
      </w:r>
      <w:r w:rsidR="00F443E5" w:rsidRPr="00F75BA3">
        <w:rPr>
          <w:rFonts w:eastAsia="Calibri"/>
          <w:sz w:val="28"/>
          <w:szCs w:val="28"/>
          <w:lang w:val="ro-RO"/>
        </w:rPr>
        <w:t>„</w:t>
      </w:r>
      <w:r w:rsidR="00F443E5" w:rsidRPr="00F75BA3">
        <w:rPr>
          <w:rFonts w:eastAsia="Calibri"/>
          <w:sz w:val="28"/>
          <w:szCs w:val="28"/>
          <w:shd w:val="clear" w:color="auto" w:fill="FFFFFF"/>
          <w:lang w:val="ro-RO"/>
        </w:rPr>
        <w:t xml:space="preserve"> (IDNP),</w:t>
      </w:r>
      <w:r w:rsidR="00F443E5" w:rsidRPr="00F75BA3">
        <w:rPr>
          <w:rFonts w:eastAsia="Calibri"/>
          <w:sz w:val="28"/>
          <w:szCs w:val="28"/>
          <w:lang w:val="ro-RO"/>
        </w:rPr>
        <w:t xml:space="preserve">” se </w:t>
      </w:r>
      <w:r w:rsidR="00041951">
        <w:rPr>
          <w:rFonts w:eastAsia="Calibri"/>
          <w:sz w:val="28"/>
          <w:szCs w:val="28"/>
          <w:lang w:val="ro-RO"/>
        </w:rPr>
        <w:t xml:space="preserve">introduce </w:t>
      </w:r>
      <w:r w:rsidR="00EF7CFC">
        <w:rPr>
          <w:rFonts w:eastAsia="Calibri"/>
          <w:sz w:val="28"/>
          <w:szCs w:val="28"/>
          <w:lang w:val="ro-RO"/>
        </w:rPr>
        <w:t xml:space="preserve">textul </w:t>
      </w:r>
      <w:r w:rsidR="00F443E5" w:rsidRPr="00F75BA3">
        <w:rPr>
          <w:rFonts w:eastAsia="Calibri"/>
          <w:sz w:val="28"/>
          <w:szCs w:val="28"/>
          <w:lang w:val="ro-RO"/>
        </w:rPr>
        <w:t>„ după caz,”.</w:t>
      </w:r>
    </w:p>
    <w:p w14:paraId="5E02DB3F" w14:textId="0C5555E7" w:rsidR="00F443E5" w:rsidRPr="00F75BA3" w:rsidRDefault="00BD0FCF" w:rsidP="0098441A">
      <w:pPr>
        <w:suppressAutoHyphens/>
        <w:contextualSpacing/>
        <w:rPr>
          <w:rFonts w:eastAsia="Calibri"/>
          <w:sz w:val="28"/>
          <w:szCs w:val="28"/>
          <w:lang w:val="ro-RO"/>
        </w:rPr>
      </w:pPr>
      <w:r>
        <w:rPr>
          <w:rFonts w:eastAsia="Calibri"/>
          <w:sz w:val="28"/>
          <w:szCs w:val="28"/>
          <w:lang w:val="ro-RO"/>
        </w:rPr>
        <w:t xml:space="preserve">4. </w:t>
      </w:r>
      <w:r w:rsidR="00F443E5" w:rsidRPr="00F75BA3">
        <w:rPr>
          <w:rFonts w:eastAsia="Calibri"/>
          <w:sz w:val="28"/>
          <w:szCs w:val="28"/>
          <w:lang w:val="ro-RO"/>
        </w:rPr>
        <w:t xml:space="preserve">La articolul 13 alineatul (3), </w:t>
      </w:r>
      <w:r>
        <w:rPr>
          <w:rFonts w:eastAsia="Calibri"/>
          <w:sz w:val="28"/>
          <w:szCs w:val="28"/>
          <w:lang w:val="ro-RO"/>
        </w:rPr>
        <w:t>cifrele „224” se substituie cu cifrele</w:t>
      </w:r>
      <w:r w:rsidR="00F443E5" w:rsidRPr="00F75BA3">
        <w:rPr>
          <w:rFonts w:eastAsia="Calibri"/>
          <w:sz w:val="28"/>
          <w:szCs w:val="28"/>
          <w:lang w:val="ro-RO"/>
        </w:rPr>
        <w:t xml:space="preserve"> „337”. </w:t>
      </w:r>
    </w:p>
    <w:p w14:paraId="1375175F" w14:textId="2515370E" w:rsidR="00F443E5" w:rsidRPr="00F75BA3" w:rsidRDefault="0001789B" w:rsidP="0098441A">
      <w:pPr>
        <w:suppressAutoHyphens/>
        <w:contextualSpacing/>
        <w:rPr>
          <w:rFonts w:eastAsia="Calibri"/>
          <w:sz w:val="28"/>
          <w:szCs w:val="28"/>
          <w:lang w:val="ro-RO"/>
        </w:rPr>
      </w:pPr>
      <w:r>
        <w:rPr>
          <w:rFonts w:eastAsia="Calibri"/>
          <w:sz w:val="28"/>
          <w:szCs w:val="28"/>
          <w:lang w:val="ro-RO"/>
        </w:rPr>
        <w:t xml:space="preserve">5. </w:t>
      </w:r>
      <w:r w:rsidR="00F443E5" w:rsidRPr="00F75BA3">
        <w:rPr>
          <w:rFonts w:eastAsia="Calibri"/>
          <w:sz w:val="28"/>
          <w:szCs w:val="28"/>
          <w:lang w:val="ro-RO"/>
        </w:rPr>
        <w:t xml:space="preserve">La </w:t>
      </w:r>
      <w:r w:rsidR="006E69C0" w:rsidRPr="00F75BA3">
        <w:rPr>
          <w:rFonts w:eastAsia="Calibri"/>
          <w:sz w:val="28"/>
          <w:szCs w:val="28"/>
          <w:lang w:val="ro-RO"/>
        </w:rPr>
        <w:t>articolul 16 alineatul (1), cuvâ</w:t>
      </w:r>
      <w:r w:rsidR="00F443E5" w:rsidRPr="00F75BA3">
        <w:rPr>
          <w:rFonts w:eastAsia="Calibri"/>
          <w:sz w:val="28"/>
          <w:szCs w:val="28"/>
          <w:lang w:val="ro-RO"/>
        </w:rPr>
        <w:t xml:space="preserve">ntul </w:t>
      </w:r>
      <w:r w:rsidR="006E69C0" w:rsidRPr="00F75BA3">
        <w:rPr>
          <w:rFonts w:eastAsia="Calibri"/>
          <w:sz w:val="28"/>
          <w:szCs w:val="28"/>
          <w:lang w:val="ro-RO"/>
        </w:rPr>
        <w:t>„notarial” se substituie cu cuvâ</w:t>
      </w:r>
      <w:r w:rsidR="00F443E5" w:rsidRPr="00F75BA3">
        <w:rPr>
          <w:rFonts w:eastAsia="Calibri"/>
          <w:sz w:val="28"/>
          <w:szCs w:val="28"/>
          <w:lang w:val="ro-RO"/>
        </w:rPr>
        <w:t>ntul „juridic”.</w:t>
      </w:r>
    </w:p>
    <w:p w14:paraId="5905D38D" w14:textId="39EDEB3A" w:rsidR="00F443E5" w:rsidRPr="00F75BA3" w:rsidRDefault="0001789B" w:rsidP="0098441A">
      <w:pPr>
        <w:suppressAutoHyphens/>
        <w:contextualSpacing/>
        <w:rPr>
          <w:rFonts w:eastAsia="Calibri"/>
          <w:sz w:val="28"/>
          <w:szCs w:val="28"/>
          <w:lang w:val="ro-RO"/>
        </w:rPr>
      </w:pPr>
      <w:r>
        <w:rPr>
          <w:rFonts w:eastAsia="Calibri"/>
          <w:sz w:val="28"/>
          <w:szCs w:val="28"/>
          <w:lang w:val="ro-RO"/>
        </w:rPr>
        <w:t xml:space="preserve">6. </w:t>
      </w:r>
      <w:r w:rsidR="00F443E5" w:rsidRPr="00F75BA3">
        <w:rPr>
          <w:rFonts w:eastAsia="Calibri"/>
          <w:sz w:val="28"/>
          <w:szCs w:val="28"/>
          <w:lang w:val="ro-RO"/>
        </w:rPr>
        <w:t>La articolul 21 alineatul (1), cuvintele „în biroul notarului” se exclud.</w:t>
      </w:r>
    </w:p>
    <w:p w14:paraId="21732C71" w14:textId="7765F36C" w:rsidR="00F443E5" w:rsidRPr="00F75BA3" w:rsidRDefault="0001789B" w:rsidP="0098441A">
      <w:pPr>
        <w:suppressAutoHyphens/>
        <w:contextualSpacing/>
        <w:rPr>
          <w:rFonts w:eastAsia="Calibri"/>
          <w:sz w:val="28"/>
          <w:szCs w:val="28"/>
          <w:lang w:val="ro-RO"/>
        </w:rPr>
      </w:pPr>
      <w:r>
        <w:rPr>
          <w:rFonts w:eastAsia="Calibri"/>
          <w:sz w:val="28"/>
          <w:szCs w:val="28"/>
          <w:lang w:val="ro-RO"/>
        </w:rPr>
        <w:t xml:space="preserve">7. </w:t>
      </w:r>
      <w:r w:rsidR="00F443E5" w:rsidRPr="00F75BA3">
        <w:rPr>
          <w:rFonts w:eastAsia="Calibri"/>
          <w:sz w:val="28"/>
          <w:szCs w:val="28"/>
          <w:lang w:val="ro-RO"/>
        </w:rPr>
        <w:t>La articolul 31 alineatul (5), cuvintele „actelor notariale”</w:t>
      </w:r>
      <w:r w:rsidR="00F443E5" w:rsidRPr="00F75BA3">
        <w:rPr>
          <w:i/>
          <w:iCs/>
          <w:spacing w:val="-20"/>
          <w:sz w:val="28"/>
          <w:szCs w:val="28"/>
          <w:lang w:val="ro-RO" w:eastAsia="ro-RO"/>
        </w:rPr>
        <w:t xml:space="preserve"> </w:t>
      </w:r>
      <w:r w:rsidR="006E69C0" w:rsidRPr="00F75BA3">
        <w:rPr>
          <w:spacing w:val="-10"/>
          <w:sz w:val="28"/>
          <w:szCs w:val="28"/>
          <w:lang w:val="ro-RO" w:eastAsia="ro-RO"/>
        </w:rPr>
        <w:t>se substituie cu cuvâ</w:t>
      </w:r>
      <w:r w:rsidR="00F443E5" w:rsidRPr="00F75BA3">
        <w:rPr>
          <w:spacing w:val="-10"/>
          <w:sz w:val="28"/>
          <w:szCs w:val="28"/>
          <w:lang w:val="ro-RO" w:eastAsia="ro-RO"/>
        </w:rPr>
        <w:t>ntul „contractelor”.</w:t>
      </w:r>
    </w:p>
    <w:p w14:paraId="5A7CBD2C" w14:textId="1D3870E5" w:rsidR="00F443E5" w:rsidRPr="00F75BA3" w:rsidRDefault="0001789B" w:rsidP="0098441A">
      <w:pPr>
        <w:suppressAutoHyphens/>
        <w:contextualSpacing/>
        <w:rPr>
          <w:rFonts w:eastAsia="Calibri"/>
          <w:sz w:val="28"/>
          <w:szCs w:val="28"/>
          <w:lang w:val="ro-RO"/>
        </w:rPr>
      </w:pPr>
      <w:r>
        <w:rPr>
          <w:rFonts w:eastAsia="Calibri"/>
          <w:sz w:val="28"/>
          <w:szCs w:val="28"/>
          <w:lang w:val="ro-RO"/>
        </w:rPr>
        <w:t xml:space="preserve">8. </w:t>
      </w:r>
      <w:r w:rsidR="00F443E5" w:rsidRPr="00F75BA3">
        <w:rPr>
          <w:rFonts w:eastAsia="Calibri"/>
          <w:sz w:val="28"/>
          <w:szCs w:val="28"/>
          <w:lang w:val="ro-RO"/>
        </w:rPr>
        <w:t>La articolul 32:</w:t>
      </w:r>
    </w:p>
    <w:p w14:paraId="7E721DD1" w14:textId="0ED3BE8A" w:rsidR="00F443E5" w:rsidRPr="00F75BA3" w:rsidRDefault="00632572" w:rsidP="0098441A">
      <w:pPr>
        <w:suppressAutoHyphens/>
        <w:contextualSpacing/>
        <w:rPr>
          <w:rFonts w:eastAsia="Calibri"/>
          <w:sz w:val="28"/>
          <w:szCs w:val="28"/>
          <w:lang w:val="ro-RO"/>
        </w:rPr>
      </w:pPr>
      <w:r>
        <w:rPr>
          <w:rFonts w:eastAsia="Calibri"/>
          <w:sz w:val="28"/>
          <w:szCs w:val="28"/>
          <w:lang w:val="ro-RO"/>
        </w:rPr>
        <w:t>a</w:t>
      </w:r>
      <w:r w:rsidR="00F443E5" w:rsidRPr="00F75BA3">
        <w:rPr>
          <w:rFonts w:eastAsia="Calibri"/>
          <w:sz w:val="28"/>
          <w:szCs w:val="28"/>
          <w:lang w:val="ro-RO"/>
        </w:rPr>
        <w:t>lineatu</w:t>
      </w:r>
      <w:r w:rsidR="00712882">
        <w:rPr>
          <w:rFonts w:eastAsia="Calibri"/>
          <w:sz w:val="28"/>
          <w:szCs w:val="28"/>
          <w:lang w:val="ro-RO"/>
        </w:rPr>
        <w:t>l (1) va avea următorul cuprins</w:t>
      </w:r>
      <w:r w:rsidR="00F443E5" w:rsidRPr="00F75BA3">
        <w:rPr>
          <w:rFonts w:eastAsia="Calibri"/>
          <w:sz w:val="28"/>
          <w:szCs w:val="28"/>
          <w:lang w:val="ro-RO"/>
        </w:rPr>
        <w:t>:</w:t>
      </w:r>
    </w:p>
    <w:p w14:paraId="7AEEDD26" w14:textId="37B304D7" w:rsidR="00F443E5" w:rsidRPr="0098441A" w:rsidRDefault="00F443E5" w:rsidP="0098441A">
      <w:pPr>
        <w:suppressAutoHyphens/>
        <w:contextualSpacing/>
        <w:rPr>
          <w:rFonts w:eastAsia="Calibri"/>
          <w:sz w:val="28"/>
          <w:szCs w:val="28"/>
          <w:lang w:val="ro-RO"/>
        </w:rPr>
      </w:pPr>
      <w:r w:rsidRPr="00F75BA3">
        <w:rPr>
          <w:rFonts w:eastAsia="Calibri"/>
          <w:sz w:val="28"/>
          <w:szCs w:val="28"/>
          <w:lang w:val="ro-RO"/>
        </w:rPr>
        <w:lastRenderedPageBreak/>
        <w:t xml:space="preserve">„(1) La autentificarea actelor de dispoziţie, notarul solicită prezentarea actelor de proprietate în original şi verifică datele din registrele de publicitate </w:t>
      </w:r>
      <w:r w:rsidRPr="0098441A">
        <w:rPr>
          <w:rFonts w:eastAsia="Calibri"/>
          <w:sz w:val="28"/>
          <w:szCs w:val="28"/>
          <w:lang w:val="ro-RO"/>
        </w:rPr>
        <w:t>relevante, ţinute în formă electronică. Toate documentele justificative prezentate de către solicitant se anexează la actul notarial păstrat în arhiva notarului, în original, copii legalizate sau, după caz, în copii simple pe care notarul certifică faptul prezentării și restituirii originalului.”;</w:t>
      </w:r>
    </w:p>
    <w:p w14:paraId="38A6EF52" w14:textId="60053D32" w:rsidR="00F443E5" w:rsidRPr="0098441A" w:rsidRDefault="003F4BB6" w:rsidP="0098441A">
      <w:pPr>
        <w:suppressAutoHyphens/>
        <w:contextualSpacing/>
        <w:rPr>
          <w:rFonts w:eastAsia="Calibri"/>
          <w:sz w:val="28"/>
          <w:szCs w:val="28"/>
          <w:lang w:val="ro-RO"/>
        </w:rPr>
      </w:pPr>
      <w:r>
        <w:rPr>
          <w:rFonts w:eastAsia="Calibri"/>
          <w:sz w:val="28"/>
          <w:szCs w:val="28"/>
          <w:lang w:val="ro-RO"/>
        </w:rPr>
        <w:t>s</w:t>
      </w:r>
      <w:r w:rsidR="00F443E5" w:rsidRPr="0098441A">
        <w:rPr>
          <w:rFonts w:eastAsia="Calibri"/>
          <w:sz w:val="28"/>
          <w:szCs w:val="28"/>
          <w:lang w:val="ro-RO"/>
        </w:rPr>
        <w:t>e completează cu alineatul (1</w:t>
      </w:r>
      <w:r w:rsidR="00F443E5" w:rsidRPr="0098441A">
        <w:rPr>
          <w:rFonts w:eastAsia="Calibri"/>
          <w:sz w:val="28"/>
          <w:szCs w:val="28"/>
          <w:vertAlign w:val="superscript"/>
          <w:lang w:val="ro-RO"/>
        </w:rPr>
        <w:t>1</w:t>
      </w:r>
      <w:r w:rsidR="00F443E5" w:rsidRPr="0098441A">
        <w:rPr>
          <w:rFonts w:eastAsia="Calibri"/>
          <w:sz w:val="28"/>
          <w:szCs w:val="28"/>
          <w:lang w:val="ro-RO"/>
        </w:rPr>
        <w:t>) cu următorul cuprins:</w:t>
      </w:r>
    </w:p>
    <w:p w14:paraId="7737E1A5" w14:textId="77777777" w:rsidR="00F443E5" w:rsidRPr="0098441A" w:rsidRDefault="00F443E5" w:rsidP="0098441A">
      <w:pPr>
        <w:suppressAutoHyphens/>
        <w:contextualSpacing/>
        <w:rPr>
          <w:rFonts w:eastAsia="Calibri"/>
          <w:sz w:val="28"/>
          <w:szCs w:val="28"/>
          <w:lang w:val="ro-RO"/>
        </w:rPr>
      </w:pPr>
      <w:r w:rsidRPr="0098441A">
        <w:rPr>
          <w:rFonts w:eastAsia="Calibri"/>
          <w:sz w:val="28"/>
          <w:szCs w:val="28"/>
          <w:lang w:val="ro-RO"/>
        </w:rPr>
        <w:t>„(1</w:t>
      </w:r>
      <w:r w:rsidRPr="0098441A">
        <w:rPr>
          <w:rFonts w:eastAsia="Calibri"/>
          <w:sz w:val="28"/>
          <w:szCs w:val="28"/>
          <w:vertAlign w:val="superscript"/>
          <w:lang w:val="ro-RO"/>
        </w:rPr>
        <w:t>1</w:t>
      </w:r>
      <w:r w:rsidRPr="0098441A">
        <w:rPr>
          <w:rFonts w:eastAsia="Calibri"/>
          <w:sz w:val="28"/>
          <w:szCs w:val="28"/>
          <w:lang w:val="ro-RO"/>
        </w:rPr>
        <w:t>) În cazul în care originalele documentelor justificative necesare pentru întocmirea actului notarial nu pot fi reţinute în arhiva notarului, notarul reţine copia acestora, pe care se face mențiunea că originalul a fost prezentat, verificat și restituit de notar (numele, prenumele), cu data și semnătura solicitantului actului notarial. Pe originalul documentului justificativ al dreptului de proprietate asupra bunului se face menţiunea despre înstrăinare, cu aplicarea semnăturii şi a ștampilei notarului.”;</w:t>
      </w:r>
    </w:p>
    <w:p w14:paraId="35D8745F" w14:textId="77777777" w:rsidR="00F443E5" w:rsidRPr="0098441A" w:rsidRDefault="00F443E5" w:rsidP="0098441A">
      <w:pPr>
        <w:rPr>
          <w:rFonts w:eastAsia="Calibri"/>
          <w:color w:val="000000"/>
          <w:spacing w:val="-6"/>
          <w:sz w:val="28"/>
          <w:szCs w:val="28"/>
          <w:lang w:val="ro-RO"/>
        </w:rPr>
      </w:pPr>
      <w:r w:rsidRPr="0098441A">
        <w:rPr>
          <w:rFonts w:eastAsia="Calibri"/>
          <w:color w:val="000000"/>
          <w:spacing w:val="-6"/>
          <w:sz w:val="28"/>
          <w:szCs w:val="28"/>
          <w:lang w:val="ro-RO"/>
        </w:rPr>
        <w:t>alineatul (2) va avea următorul cuprins:</w:t>
      </w:r>
    </w:p>
    <w:p w14:paraId="4BF53D0C" w14:textId="0CACA738" w:rsidR="00F443E5" w:rsidRPr="0098441A" w:rsidRDefault="00F443E5" w:rsidP="0098441A">
      <w:pPr>
        <w:rPr>
          <w:rFonts w:eastAsia="Calibri"/>
          <w:color w:val="000000"/>
          <w:sz w:val="28"/>
          <w:szCs w:val="28"/>
          <w:lang w:val="ro-RO"/>
        </w:rPr>
      </w:pPr>
      <w:r w:rsidRPr="0098441A">
        <w:rPr>
          <w:rFonts w:eastAsia="Calibri"/>
          <w:color w:val="000000"/>
          <w:sz w:val="28"/>
          <w:szCs w:val="28"/>
          <w:lang w:val="ro-RO"/>
        </w:rPr>
        <w:t>„(2) Notarul autentifică contractul de ipotecă în baza contractului de vânz</w:t>
      </w:r>
      <w:r w:rsidR="0065277A">
        <w:rPr>
          <w:rFonts w:eastAsia="Calibri"/>
          <w:color w:val="000000"/>
          <w:sz w:val="28"/>
          <w:szCs w:val="28"/>
          <w:lang w:val="ro-RO"/>
        </w:rPr>
        <w:t>are-cumpărare neînregistrat în R</w:t>
      </w:r>
      <w:r w:rsidRPr="0098441A">
        <w:rPr>
          <w:rFonts w:eastAsia="Calibri"/>
          <w:color w:val="000000"/>
          <w:sz w:val="28"/>
          <w:szCs w:val="28"/>
          <w:lang w:val="ro-RO"/>
        </w:rPr>
        <w:t>egistrul bunurilor imobile în cazul în care ipoteca este constituită în legătură cu dobândirea bunului ce face obiectul contractului de vânzare-cumpărare.”;</w:t>
      </w:r>
    </w:p>
    <w:p w14:paraId="5280B39A" w14:textId="5B22F83C" w:rsidR="00F443E5" w:rsidRPr="0098441A" w:rsidRDefault="00F443E5" w:rsidP="0098441A">
      <w:pPr>
        <w:rPr>
          <w:rFonts w:eastAsia="Calibri"/>
          <w:sz w:val="28"/>
          <w:szCs w:val="28"/>
          <w:lang w:val="ro-RO"/>
        </w:rPr>
      </w:pPr>
      <w:r w:rsidRPr="0098441A">
        <w:rPr>
          <w:rFonts w:eastAsia="Calibri"/>
          <w:sz w:val="28"/>
          <w:szCs w:val="28"/>
          <w:lang w:val="ro-RO"/>
        </w:rPr>
        <w:t>la alineatul (4), cuvintele „în nume propriu sau în numele altei persoane” se exclud.</w:t>
      </w:r>
    </w:p>
    <w:p w14:paraId="24E17176" w14:textId="6ACD5AFB" w:rsidR="00F443E5" w:rsidRPr="0098441A" w:rsidRDefault="005551E1" w:rsidP="0098441A">
      <w:pPr>
        <w:rPr>
          <w:rFonts w:eastAsia="Calibri"/>
          <w:sz w:val="28"/>
          <w:szCs w:val="28"/>
          <w:lang w:val="ro-RO"/>
        </w:rPr>
      </w:pPr>
      <w:r>
        <w:rPr>
          <w:rFonts w:eastAsia="Calibri"/>
          <w:sz w:val="28"/>
          <w:szCs w:val="28"/>
          <w:lang w:val="ro-RO"/>
        </w:rPr>
        <w:t xml:space="preserve">9. </w:t>
      </w:r>
      <w:r w:rsidR="00F443E5" w:rsidRPr="0098441A">
        <w:rPr>
          <w:rFonts w:eastAsia="Calibri"/>
          <w:sz w:val="28"/>
          <w:szCs w:val="28"/>
          <w:lang w:val="ro-RO"/>
        </w:rPr>
        <w:t>La a</w:t>
      </w:r>
      <w:r w:rsidR="00476196">
        <w:rPr>
          <w:rFonts w:eastAsia="Calibri"/>
          <w:sz w:val="28"/>
          <w:szCs w:val="28"/>
          <w:lang w:val="ro-RO"/>
        </w:rPr>
        <w:t>rticolul 37</w:t>
      </w:r>
      <w:r w:rsidR="006E69C0" w:rsidRPr="0098441A">
        <w:rPr>
          <w:rFonts w:eastAsia="Calibri"/>
          <w:sz w:val="28"/>
          <w:szCs w:val="28"/>
          <w:lang w:val="ro-RO"/>
        </w:rPr>
        <w:t xml:space="preserve"> alineatul (5), cuvâ</w:t>
      </w:r>
      <w:r w:rsidR="0089375D">
        <w:rPr>
          <w:rFonts w:eastAsia="Calibri"/>
          <w:sz w:val="28"/>
          <w:szCs w:val="28"/>
          <w:lang w:val="ro-RO"/>
        </w:rPr>
        <w:t>ntul „</w:t>
      </w:r>
      <w:r w:rsidR="00F443E5" w:rsidRPr="0098441A">
        <w:rPr>
          <w:rFonts w:eastAsia="Calibri"/>
          <w:sz w:val="28"/>
          <w:szCs w:val="28"/>
          <w:lang w:val="ro-RO"/>
        </w:rPr>
        <w:t>Voința” se substituie cu cuvântul „Declarația”.</w:t>
      </w:r>
    </w:p>
    <w:p w14:paraId="2DDBE099" w14:textId="632850A8" w:rsidR="00F443E5" w:rsidRPr="0098441A" w:rsidRDefault="005551E1" w:rsidP="0098441A">
      <w:pPr>
        <w:rPr>
          <w:rFonts w:eastAsia="Calibri"/>
          <w:sz w:val="28"/>
          <w:szCs w:val="28"/>
          <w:lang w:val="ro-RO"/>
        </w:rPr>
      </w:pPr>
      <w:r>
        <w:rPr>
          <w:rFonts w:eastAsia="Calibri"/>
          <w:sz w:val="28"/>
          <w:szCs w:val="28"/>
          <w:lang w:val="ro-RO"/>
        </w:rPr>
        <w:t xml:space="preserve">10. </w:t>
      </w:r>
      <w:r w:rsidR="00F443E5" w:rsidRPr="0098441A">
        <w:rPr>
          <w:rFonts w:eastAsia="Calibri"/>
          <w:sz w:val="28"/>
          <w:szCs w:val="28"/>
          <w:lang w:val="ro-RO"/>
        </w:rPr>
        <w:t>La articolul 44 alineatul (5), cuvintele „La testament” se substituie cu cuvintele  „La exemplarul testamentului din arhiva activității notariale”.</w:t>
      </w:r>
    </w:p>
    <w:p w14:paraId="38DD979E" w14:textId="1CAB3871" w:rsidR="00F443E5" w:rsidRPr="0098441A" w:rsidRDefault="005551E1" w:rsidP="0098441A">
      <w:pPr>
        <w:suppressAutoHyphens/>
        <w:contextualSpacing/>
        <w:rPr>
          <w:rFonts w:eastAsia="Calibri"/>
          <w:sz w:val="28"/>
          <w:szCs w:val="28"/>
          <w:lang w:val="ro-RO"/>
        </w:rPr>
      </w:pPr>
      <w:r>
        <w:rPr>
          <w:rFonts w:eastAsia="Calibri"/>
          <w:sz w:val="28"/>
          <w:szCs w:val="28"/>
          <w:lang w:val="ro-RO"/>
        </w:rPr>
        <w:t xml:space="preserve">11. </w:t>
      </w:r>
      <w:r w:rsidR="0064765F">
        <w:rPr>
          <w:rFonts w:eastAsia="Calibri"/>
          <w:sz w:val="28"/>
          <w:szCs w:val="28"/>
          <w:lang w:val="ro-RO"/>
        </w:rPr>
        <w:t>La articolul 50</w:t>
      </w:r>
      <w:r w:rsidR="00F443E5" w:rsidRPr="0098441A">
        <w:rPr>
          <w:rFonts w:eastAsia="Calibri"/>
          <w:sz w:val="28"/>
          <w:szCs w:val="28"/>
          <w:lang w:val="ro-RO"/>
        </w:rPr>
        <w:t xml:space="preserve"> alineatul (1), textul „ , contractului” se substituie cu cuvintele „de dispoziție”.</w:t>
      </w:r>
    </w:p>
    <w:p w14:paraId="280E6DA1" w14:textId="6FA100BE" w:rsidR="00F443E5" w:rsidRPr="0098441A" w:rsidRDefault="005551E1" w:rsidP="0098441A">
      <w:pPr>
        <w:rPr>
          <w:rFonts w:eastAsia="Calibri"/>
          <w:sz w:val="28"/>
          <w:szCs w:val="28"/>
          <w:lang w:val="ro-RO"/>
        </w:rPr>
      </w:pPr>
      <w:r>
        <w:rPr>
          <w:rFonts w:eastAsia="Calibri"/>
          <w:sz w:val="28"/>
          <w:szCs w:val="28"/>
          <w:lang w:val="ro-RO"/>
        </w:rPr>
        <w:t xml:space="preserve">12. </w:t>
      </w:r>
      <w:r w:rsidR="00627886">
        <w:rPr>
          <w:rFonts w:eastAsia="Calibri"/>
          <w:sz w:val="28"/>
          <w:szCs w:val="28"/>
          <w:lang w:val="ro-RO"/>
        </w:rPr>
        <w:t>La articolul 52</w:t>
      </w:r>
      <w:r w:rsidR="00F443E5" w:rsidRPr="0098441A">
        <w:rPr>
          <w:rFonts w:eastAsia="Calibri"/>
          <w:sz w:val="28"/>
          <w:szCs w:val="28"/>
          <w:lang w:val="ro-RO"/>
        </w:rPr>
        <w:t xml:space="preserve"> alineatul (2), textul „ , precum și semnătura solicitantului” se exclude.</w:t>
      </w:r>
    </w:p>
    <w:p w14:paraId="4C907C2D" w14:textId="77777777" w:rsidR="00F443E5" w:rsidRPr="0098441A" w:rsidRDefault="00F443E5" w:rsidP="0098441A">
      <w:pPr>
        <w:rPr>
          <w:rFonts w:eastAsia="Calibri"/>
          <w:sz w:val="28"/>
          <w:szCs w:val="28"/>
          <w:lang w:val="ro-RO"/>
        </w:rPr>
      </w:pPr>
      <w:r w:rsidRPr="0098441A">
        <w:rPr>
          <w:rFonts w:eastAsia="Calibri"/>
          <w:sz w:val="28"/>
          <w:szCs w:val="28"/>
          <w:lang w:val="ro-RO"/>
        </w:rPr>
        <w:t xml:space="preserve">  </w:t>
      </w:r>
    </w:p>
    <w:p w14:paraId="5DF89726" w14:textId="2BAF7930" w:rsidR="00F443E5" w:rsidRPr="0098441A" w:rsidRDefault="00F443E5" w:rsidP="0098441A">
      <w:pPr>
        <w:rPr>
          <w:rFonts w:eastAsia="Calibri"/>
          <w:sz w:val="28"/>
          <w:szCs w:val="28"/>
          <w:lang w:val="ro-RO"/>
        </w:rPr>
      </w:pPr>
      <w:r w:rsidRPr="0098441A">
        <w:rPr>
          <w:rFonts w:eastAsia="Calibri"/>
          <w:b/>
          <w:sz w:val="28"/>
          <w:szCs w:val="28"/>
          <w:lang w:val="ro-RO"/>
        </w:rPr>
        <w:t>Art. III</w:t>
      </w:r>
      <w:r w:rsidR="00563E77">
        <w:rPr>
          <w:rFonts w:eastAsia="Calibri"/>
          <w:b/>
          <w:sz w:val="28"/>
          <w:szCs w:val="28"/>
          <w:lang w:val="ro-RO"/>
        </w:rPr>
        <w:t>.</w:t>
      </w:r>
      <w:r w:rsidR="00627886">
        <w:rPr>
          <w:rFonts w:eastAsia="Calibri"/>
          <w:sz w:val="28"/>
          <w:szCs w:val="28"/>
          <w:lang w:val="ro-RO"/>
        </w:rPr>
        <w:t xml:space="preserve"> – Prezenta lege i</w:t>
      </w:r>
      <w:r w:rsidRPr="0098441A">
        <w:rPr>
          <w:rFonts w:eastAsia="Calibri"/>
          <w:sz w:val="28"/>
          <w:szCs w:val="28"/>
          <w:lang w:val="ro-RO"/>
        </w:rPr>
        <w:t>ntră în vigoare la data publicării în Monitorul Oficial al Republicii Moldova.</w:t>
      </w:r>
    </w:p>
    <w:p w14:paraId="24CB6D9D" w14:textId="77777777" w:rsidR="00F443E5" w:rsidRPr="0098441A" w:rsidRDefault="00F443E5" w:rsidP="0098441A">
      <w:pPr>
        <w:ind w:firstLine="851"/>
        <w:rPr>
          <w:rFonts w:eastAsia="Calibri"/>
          <w:b/>
          <w:sz w:val="28"/>
          <w:szCs w:val="28"/>
          <w:lang w:val="ro-RO"/>
        </w:rPr>
      </w:pPr>
    </w:p>
    <w:p w14:paraId="2B38ED96" w14:textId="77777777" w:rsidR="00F443E5" w:rsidRPr="0098441A" w:rsidRDefault="00F443E5" w:rsidP="0098441A">
      <w:pPr>
        <w:ind w:firstLine="851"/>
        <w:rPr>
          <w:rFonts w:eastAsia="Calibri"/>
          <w:b/>
          <w:sz w:val="28"/>
          <w:szCs w:val="28"/>
          <w:lang w:val="ro-RO"/>
        </w:rPr>
      </w:pPr>
    </w:p>
    <w:p w14:paraId="41FF6D42" w14:textId="77777777" w:rsidR="00F443E5" w:rsidRPr="0098441A" w:rsidRDefault="00F443E5" w:rsidP="0098441A">
      <w:pPr>
        <w:rPr>
          <w:rFonts w:eastAsia="Calibri"/>
          <w:b/>
          <w:sz w:val="28"/>
          <w:szCs w:val="28"/>
          <w:lang w:val="ro-RO"/>
        </w:rPr>
      </w:pPr>
      <w:r w:rsidRPr="0098441A">
        <w:rPr>
          <w:rFonts w:eastAsia="Calibri"/>
          <w:b/>
          <w:sz w:val="28"/>
          <w:szCs w:val="28"/>
          <w:lang w:val="ro-RO"/>
        </w:rPr>
        <w:t>Președintele Parlamentului</w:t>
      </w:r>
    </w:p>
    <w:p w14:paraId="7F0F47AD" w14:textId="77777777" w:rsidR="00F443E5" w:rsidRPr="0098441A" w:rsidRDefault="00F443E5" w:rsidP="0098441A">
      <w:pPr>
        <w:rPr>
          <w:b/>
          <w:sz w:val="28"/>
          <w:szCs w:val="28"/>
          <w:lang w:val="ro-RO"/>
        </w:rPr>
      </w:pPr>
    </w:p>
    <w:p w14:paraId="0BBB79ED" w14:textId="77777777" w:rsidR="00730FEE" w:rsidRPr="0098441A" w:rsidRDefault="00730FEE" w:rsidP="0098441A">
      <w:pPr>
        <w:tabs>
          <w:tab w:val="left" w:pos="6386"/>
        </w:tabs>
        <w:ind w:firstLine="0"/>
        <w:rPr>
          <w:sz w:val="28"/>
          <w:szCs w:val="28"/>
          <w:lang w:val="ro-RO" w:eastAsia="ru-RU"/>
        </w:rPr>
      </w:pPr>
    </w:p>
    <w:sectPr w:rsidR="00730FEE" w:rsidRPr="0098441A"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600839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82FFE">
      <w:rPr>
        <w:noProof/>
        <w:sz w:val="16"/>
        <w:szCs w:val="16"/>
      </w:rPr>
      <w:t>Y:\200\2022\HOTĂRÂRI\24689\24689 -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19C100B"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82FFE">
      <w:rPr>
        <w:noProof/>
        <w:sz w:val="16"/>
        <w:szCs w:val="16"/>
      </w:rPr>
      <w:t>Y:\200\2022\HOTĂRÂRI\24689\24689 -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4C4601" w:rsidRPr="004C4601">
      <w:rPr>
        <w:noProof/>
        <w:lang w:val="ro-RO"/>
      </w:rPr>
      <w:t>6</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004644E"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4C4601">
            <w:rPr>
              <w:rFonts w:ascii="Times New Roman" w:hAnsi="Times New Roman"/>
              <w:sz w:val="32"/>
              <w:szCs w:val="32"/>
              <w:lang w:val="ro-RO"/>
            </w:rPr>
            <w:t>3</w:t>
          </w:r>
        </w:p>
        <w:p w14:paraId="0D789702" w14:textId="77777777" w:rsidR="00FC2D2D" w:rsidRPr="00FC2D2D" w:rsidRDefault="00FC2D2D" w:rsidP="00FC2D2D">
          <w:pPr>
            <w:ind w:firstLine="0"/>
            <w:jc w:val="center"/>
            <w:rPr>
              <w:rFonts w:ascii="Times New Roman" w:hAnsi="Times New Roman"/>
              <w:lang w:val="ro-RO"/>
            </w:rPr>
          </w:pPr>
        </w:p>
        <w:p w14:paraId="6645D62E" w14:textId="6FDC830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82FFE">
            <w:rPr>
              <w:rFonts w:ascii="Times New Roman" w:hAnsi="Times New Roman"/>
              <w:b/>
              <w:sz w:val="28"/>
              <w:szCs w:val="28"/>
              <w:u w:val="single"/>
              <w:lang w:val="ro-RO"/>
            </w:rPr>
            <w:t>12 ianuarie</w:t>
          </w:r>
          <w:r w:rsidRPr="00FC2D2D">
            <w:rPr>
              <w:rFonts w:ascii="Times New Roman" w:hAnsi="Times New Roman"/>
              <w:b/>
              <w:sz w:val="28"/>
              <w:szCs w:val="28"/>
              <w:u w:val="single"/>
              <w:lang w:val="ro-RO"/>
            </w:rPr>
            <w:t xml:space="preserve"> 202</w:t>
          </w:r>
          <w:r w:rsidR="00637FE3">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3916"/>
    <w:rsid w:val="00016A2C"/>
    <w:rsid w:val="0001789B"/>
    <w:rsid w:val="00026B87"/>
    <w:rsid w:val="00041951"/>
    <w:rsid w:val="00075CE0"/>
    <w:rsid w:val="00077246"/>
    <w:rsid w:val="00077B6F"/>
    <w:rsid w:val="00081291"/>
    <w:rsid w:val="00085DA8"/>
    <w:rsid w:val="000914AA"/>
    <w:rsid w:val="00093D77"/>
    <w:rsid w:val="000944C1"/>
    <w:rsid w:val="0009503C"/>
    <w:rsid w:val="000A247D"/>
    <w:rsid w:val="000B66A7"/>
    <w:rsid w:val="000C3000"/>
    <w:rsid w:val="000C462C"/>
    <w:rsid w:val="000D3405"/>
    <w:rsid w:val="000D7A09"/>
    <w:rsid w:val="000E42E4"/>
    <w:rsid w:val="000F0FD7"/>
    <w:rsid w:val="000F749B"/>
    <w:rsid w:val="001100A2"/>
    <w:rsid w:val="00111319"/>
    <w:rsid w:val="00115858"/>
    <w:rsid w:val="00121296"/>
    <w:rsid w:val="0014378C"/>
    <w:rsid w:val="00143A2F"/>
    <w:rsid w:val="00144067"/>
    <w:rsid w:val="001469DB"/>
    <w:rsid w:val="001574DD"/>
    <w:rsid w:val="001614F3"/>
    <w:rsid w:val="00186167"/>
    <w:rsid w:val="00191F49"/>
    <w:rsid w:val="001B2461"/>
    <w:rsid w:val="001B5608"/>
    <w:rsid w:val="001D364E"/>
    <w:rsid w:val="001E212B"/>
    <w:rsid w:val="001E6EB8"/>
    <w:rsid w:val="001F796D"/>
    <w:rsid w:val="00222B19"/>
    <w:rsid w:val="0023014A"/>
    <w:rsid w:val="00243B9C"/>
    <w:rsid w:val="00251AE0"/>
    <w:rsid w:val="00256C8B"/>
    <w:rsid w:val="00256F32"/>
    <w:rsid w:val="00266DF5"/>
    <w:rsid w:val="00282AEF"/>
    <w:rsid w:val="00283736"/>
    <w:rsid w:val="0029400E"/>
    <w:rsid w:val="00313D53"/>
    <w:rsid w:val="003321A4"/>
    <w:rsid w:val="00334D96"/>
    <w:rsid w:val="0034194B"/>
    <w:rsid w:val="003543E9"/>
    <w:rsid w:val="00364926"/>
    <w:rsid w:val="003852B4"/>
    <w:rsid w:val="003A3595"/>
    <w:rsid w:val="003A4AE6"/>
    <w:rsid w:val="003B04ED"/>
    <w:rsid w:val="003B596B"/>
    <w:rsid w:val="003D6BC3"/>
    <w:rsid w:val="003E0B79"/>
    <w:rsid w:val="003F4BB6"/>
    <w:rsid w:val="00402346"/>
    <w:rsid w:val="004126C8"/>
    <w:rsid w:val="0042629B"/>
    <w:rsid w:val="00426513"/>
    <w:rsid w:val="00427274"/>
    <w:rsid w:val="004404C5"/>
    <w:rsid w:val="00443FC0"/>
    <w:rsid w:val="0044592D"/>
    <w:rsid w:val="00454CEE"/>
    <w:rsid w:val="004654AB"/>
    <w:rsid w:val="00465985"/>
    <w:rsid w:val="00476196"/>
    <w:rsid w:val="00480561"/>
    <w:rsid w:val="00482BA3"/>
    <w:rsid w:val="004A228A"/>
    <w:rsid w:val="004A4B59"/>
    <w:rsid w:val="004B00D8"/>
    <w:rsid w:val="004C4601"/>
    <w:rsid w:val="004E1000"/>
    <w:rsid w:val="004F341B"/>
    <w:rsid w:val="00500597"/>
    <w:rsid w:val="0050680A"/>
    <w:rsid w:val="005068D6"/>
    <w:rsid w:val="00512A5C"/>
    <w:rsid w:val="00530592"/>
    <w:rsid w:val="00533F83"/>
    <w:rsid w:val="00542F92"/>
    <w:rsid w:val="005541A1"/>
    <w:rsid w:val="005551E1"/>
    <w:rsid w:val="00563E77"/>
    <w:rsid w:val="0057783C"/>
    <w:rsid w:val="005802DD"/>
    <w:rsid w:val="005850E0"/>
    <w:rsid w:val="00586D2A"/>
    <w:rsid w:val="00596298"/>
    <w:rsid w:val="005C498B"/>
    <w:rsid w:val="005D36A3"/>
    <w:rsid w:val="005D3C7C"/>
    <w:rsid w:val="005E1FF5"/>
    <w:rsid w:val="005F1999"/>
    <w:rsid w:val="005F2B04"/>
    <w:rsid w:val="005F545D"/>
    <w:rsid w:val="00601679"/>
    <w:rsid w:val="00602E93"/>
    <w:rsid w:val="00627886"/>
    <w:rsid w:val="0063090F"/>
    <w:rsid w:val="00632572"/>
    <w:rsid w:val="006326C6"/>
    <w:rsid w:val="00633BD9"/>
    <w:rsid w:val="00637FE3"/>
    <w:rsid w:val="0064765F"/>
    <w:rsid w:val="0065277A"/>
    <w:rsid w:val="006553B3"/>
    <w:rsid w:val="0067374F"/>
    <w:rsid w:val="006936B4"/>
    <w:rsid w:val="00695959"/>
    <w:rsid w:val="006B17C6"/>
    <w:rsid w:val="006E3ECB"/>
    <w:rsid w:val="006E69C0"/>
    <w:rsid w:val="006E74D0"/>
    <w:rsid w:val="00712882"/>
    <w:rsid w:val="007211A6"/>
    <w:rsid w:val="0072120E"/>
    <w:rsid w:val="007276F9"/>
    <w:rsid w:val="007305B8"/>
    <w:rsid w:val="00730FEE"/>
    <w:rsid w:val="00732094"/>
    <w:rsid w:val="0073380E"/>
    <w:rsid w:val="00737FC1"/>
    <w:rsid w:val="00746067"/>
    <w:rsid w:val="0074640D"/>
    <w:rsid w:val="00751641"/>
    <w:rsid w:val="00752E46"/>
    <w:rsid w:val="007551A5"/>
    <w:rsid w:val="00756D25"/>
    <w:rsid w:val="00782601"/>
    <w:rsid w:val="007926E4"/>
    <w:rsid w:val="007A2971"/>
    <w:rsid w:val="007A37D5"/>
    <w:rsid w:val="007A4567"/>
    <w:rsid w:val="007B2BEE"/>
    <w:rsid w:val="007E0B5B"/>
    <w:rsid w:val="00814406"/>
    <w:rsid w:val="0082748A"/>
    <w:rsid w:val="00832599"/>
    <w:rsid w:val="00832909"/>
    <w:rsid w:val="00843047"/>
    <w:rsid w:val="008449C8"/>
    <w:rsid w:val="0084667B"/>
    <w:rsid w:val="00862AB4"/>
    <w:rsid w:val="0086691E"/>
    <w:rsid w:val="0087581E"/>
    <w:rsid w:val="00882196"/>
    <w:rsid w:val="0089375D"/>
    <w:rsid w:val="00893B25"/>
    <w:rsid w:val="008A020E"/>
    <w:rsid w:val="008A3D4E"/>
    <w:rsid w:val="008A4A32"/>
    <w:rsid w:val="008A56DE"/>
    <w:rsid w:val="008B533A"/>
    <w:rsid w:val="008C14FC"/>
    <w:rsid w:val="008C1EB3"/>
    <w:rsid w:val="008C53C4"/>
    <w:rsid w:val="008C5F65"/>
    <w:rsid w:val="008F68B8"/>
    <w:rsid w:val="009159B9"/>
    <w:rsid w:val="009168BD"/>
    <w:rsid w:val="009238CB"/>
    <w:rsid w:val="0092631A"/>
    <w:rsid w:val="009374A9"/>
    <w:rsid w:val="00941781"/>
    <w:rsid w:val="009423B6"/>
    <w:rsid w:val="00950CEF"/>
    <w:rsid w:val="0095316D"/>
    <w:rsid w:val="00955701"/>
    <w:rsid w:val="00962C85"/>
    <w:rsid w:val="00965406"/>
    <w:rsid w:val="00967B94"/>
    <w:rsid w:val="0098441A"/>
    <w:rsid w:val="009A3326"/>
    <w:rsid w:val="009D4671"/>
    <w:rsid w:val="009E20E6"/>
    <w:rsid w:val="00A0308D"/>
    <w:rsid w:val="00A04621"/>
    <w:rsid w:val="00A1010C"/>
    <w:rsid w:val="00A11552"/>
    <w:rsid w:val="00A17EA4"/>
    <w:rsid w:val="00A20072"/>
    <w:rsid w:val="00A25A3C"/>
    <w:rsid w:val="00A33BE0"/>
    <w:rsid w:val="00A35DD9"/>
    <w:rsid w:val="00A53054"/>
    <w:rsid w:val="00A56041"/>
    <w:rsid w:val="00A63958"/>
    <w:rsid w:val="00A708C3"/>
    <w:rsid w:val="00A80EB2"/>
    <w:rsid w:val="00A87A92"/>
    <w:rsid w:val="00A938D0"/>
    <w:rsid w:val="00A94FEB"/>
    <w:rsid w:val="00A977C3"/>
    <w:rsid w:val="00AA173D"/>
    <w:rsid w:val="00AA2D76"/>
    <w:rsid w:val="00AB67F5"/>
    <w:rsid w:val="00AE2F43"/>
    <w:rsid w:val="00AE7568"/>
    <w:rsid w:val="00AF0010"/>
    <w:rsid w:val="00AF4FBD"/>
    <w:rsid w:val="00B05A8B"/>
    <w:rsid w:val="00B11E48"/>
    <w:rsid w:val="00B13F81"/>
    <w:rsid w:val="00B16328"/>
    <w:rsid w:val="00B4370D"/>
    <w:rsid w:val="00B51090"/>
    <w:rsid w:val="00B55A1C"/>
    <w:rsid w:val="00B81024"/>
    <w:rsid w:val="00BA1AB8"/>
    <w:rsid w:val="00BA5ABE"/>
    <w:rsid w:val="00BB25C3"/>
    <w:rsid w:val="00BD0FCF"/>
    <w:rsid w:val="00BF2373"/>
    <w:rsid w:val="00BF32A6"/>
    <w:rsid w:val="00C02B96"/>
    <w:rsid w:val="00C02DFA"/>
    <w:rsid w:val="00C03113"/>
    <w:rsid w:val="00C06A61"/>
    <w:rsid w:val="00C06B97"/>
    <w:rsid w:val="00C2083F"/>
    <w:rsid w:val="00C35492"/>
    <w:rsid w:val="00C378CF"/>
    <w:rsid w:val="00C514BF"/>
    <w:rsid w:val="00C61785"/>
    <w:rsid w:val="00C738ED"/>
    <w:rsid w:val="00C74719"/>
    <w:rsid w:val="00C74905"/>
    <w:rsid w:val="00C97309"/>
    <w:rsid w:val="00CA2DF6"/>
    <w:rsid w:val="00CA7E1F"/>
    <w:rsid w:val="00CB05D3"/>
    <w:rsid w:val="00CB0FCF"/>
    <w:rsid w:val="00CB53AF"/>
    <w:rsid w:val="00CC7AFF"/>
    <w:rsid w:val="00CD57AA"/>
    <w:rsid w:val="00CE0DA1"/>
    <w:rsid w:val="00CE12CA"/>
    <w:rsid w:val="00CF2559"/>
    <w:rsid w:val="00D0298D"/>
    <w:rsid w:val="00D16FDB"/>
    <w:rsid w:val="00D33E6E"/>
    <w:rsid w:val="00D41305"/>
    <w:rsid w:val="00D60308"/>
    <w:rsid w:val="00D64123"/>
    <w:rsid w:val="00D642D3"/>
    <w:rsid w:val="00D82FFE"/>
    <w:rsid w:val="00D91434"/>
    <w:rsid w:val="00DB1216"/>
    <w:rsid w:val="00DB2F1C"/>
    <w:rsid w:val="00DB7468"/>
    <w:rsid w:val="00DC4C6E"/>
    <w:rsid w:val="00DF0E57"/>
    <w:rsid w:val="00DF181A"/>
    <w:rsid w:val="00DF58E9"/>
    <w:rsid w:val="00DF7E3E"/>
    <w:rsid w:val="00E00F1A"/>
    <w:rsid w:val="00E04C14"/>
    <w:rsid w:val="00E11CE2"/>
    <w:rsid w:val="00E16166"/>
    <w:rsid w:val="00E1706B"/>
    <w:rsid w:val="00E216C5"/>
    <w:rsid w:val="00E237C8"/>
    <w:rsid w:val="00E25218"/>
    <w:rsid w:val="00E46092"/>
    <w:rsid w:val="00E6060A"/>
    <w:rsid w:val="00E70FE9"/>
    <w:rsid w:val="00E81CAF"/>
    <w:rsid w:val="00E82D01"/>
    <w:rsid w:val="00E83132"/>
    <w:rsid w:val="00EA1DFC"/>
    <w:rsid w:val="00EA3268"/>
    <w:rsid w:val="00EA7735"/>
    <w:rsid w:val="00EB50D7"/>
    <w:rsid w:val="00EC4267"/>
    <w:rsid w:val="00EC6C69"/>
    <w:rsid w:val="00ED2FE3"/>
    <w:rsid w:val="00EF6BAA"/>
    <w:rsid w:val="00EF7CFC"/>
    <w:rsid w:val="00F019B4"/>
    <w:rsid w:val="00F26332"/>
    <w:rsid w:val="00F37FE7"/>
    <w:rsid w:val="00F4110C"/>
    <w:rsid w:val="00F443E5"/>
    <w:rsid w:val="00F511BE"/>
    <w:rsid w:val="00F52C4D"/>
    <w:rsid w:val="00F552B7"/>
    <w:rsid w:val="00F55D7D"/>
    <w:rsid w:val="00F57D25"/>
    <w:rsid w:val="00F67B04"/>
    <w:rsid w:val="00F74A07"/>
    <w:rsid w:val="00F75BA3"/>
    <w:rsid w:val="00F76152"/>
    <w:rsid w:val="00F817FC"/>
    <w:rsid w:val="00F864E2"/>
    <w:rsid w:val="00F87744"/>
    <w:rsid w:val="00FA194B"/>
    <w:rsid w:val="00FA4EBA"/>
    <w:rsid w:val="00FA751F"/>
    <w:rsid w:val="00FA7984"/>
    <w:rsid w:val="00FB176A"/>
    <w:rsid w:val="00FB3935"/>
    <w:rsid w:val="00FB4D28"/>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D224362-6ACF-4FCC-95D7-EDEE12137A1F}"/>
</file>

<file path=customXml/itemProps2.xml><?xml version="1.0" encoding="utf-8"?>
<ds:datastoreItem xmlns:ds="http://schemas.openxmlformats.org/officeDocument/2006/customXml" ds:itemID="{D348EB2D-42DC-4328-9928-DDA0C2188DAD}"/>
</file>

<file path=customXml/itemProps3.xml><?xml version="1.0" encoding="utf-8"?>
<ds:datastoreItem xmlns:ds="http://schemas.openxmlformats.org/officeDocument/2006/customXml" ds:itemID="{706677B5-AA7A-4506-A522-919600EF21EF}"/>
</file>

<file path=customXml/itemProps4.xml><?xml version="1.0" encoding="utf-8"?>
<ds:datastoreItem xmlns:ds="http://schemas.openxmlformats.org/officeDocument/2006/customXml" ds:itemID="{3C89FFFC-3AF3-4A14-8782-6DFC43B49CE4}"/>
</file>

<file path=docProps/app.xml><?xml version="1.0" encoding="utf-8"?>
<Properties xmlns="http://schemas.openxmlformats.org/officeDocument/2006/extended-properties" xmlns:vt="http://schemas.openxmlformats.org/officeDocument/2006/docPropsVTypes">
  <Template>Normal.dotm</Template>
  <TotalTime>224</TotalTime>
  <Pages>6</Pages>
  <Words>1342</Words>
  <Characters>8359</Characters>
  <Application>Microsoft Office Word</Application>
  <DocSecurity>0</DocSecurity>
  <Lines>321</Lines>
  <Paragraphs>136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3.2022.ro</dc:title>
  <dc:creator>lll</dc:creator>
  <cp:lastModifiedBy>Eugenia Cartin</cp:lastModifiedBy>
  <cp:revision>154</cp:revision>
  <cp:lastPrinted>2022-01-12T06:48:00Z</cp:lastPrinted>
  <dcterms:created xsi:type="dcterms:W3CDTF">2021-12-23T13:37:00Z</dcterms:created>
  <dcterms:modified xsi:type="dcterms:W3CDTF">2022-01-14T08:16:00Z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