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267" w:rsidRPr="00531877" w:rsidRDefault="008B2267" w:rsidP="004F2CB5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4F2CB5" w:rsidRPr="00531877" w:rsidRDefault="004F2CB5" w:rsidP="004F2CB5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 xml:space="preserve">Pentru aprobarea proiectului de lege </w:t>
      </w:r>
    </w:p>
    <w:p w:rsidR="004F2CB5" w:rsidRPr="00531877" w:rsidRDefault="004F2CB5" w:rsidP="004F2CB5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531877">
        <w:rPr>
          <w:b/>
          <w:bCs/>
          <w:color w:val="000000" w:themeColor="text1"/>
          <w:sz w:val="28"/>
          <w:szCs w:val="28"/>
          <w:lang w:val="ro-RO"/>
        </w:rPr>
        <w:t>privi</w:t>
      </w:r>
      <w:r w:rsidR="0071334D" w:rsidRPr="00531877">
        <w:rPr>
          <w:b/>
          <w:bCs/>
          <w:color w:val="000000" w:themeColor="text1"/>
          <w:sz w:val="28"/>
          <w:szCs w:val="28"/>
          <w:lang w:val="ro-RO"/>
        </w:rPr>
        <w:t>nd</w:t>
      </w:r>
      <w:r w:rsidRPr="00531877">
        <w:rPr>
          <w:b/>
          <w:bCs/>
          <w:color w:val="000000" w:themeColor="text1"/>
          <w:sz w:val="28"/>
          <w:szCs w:val="28"/>
          <w:lang w:val="ro-RO"/>
        </w:rPr>
        <w:t xml:space="preserve"> exercitarea unor activităţi necalificate</w:t>
      </w:r>
    </w:p>
    <w:p w:rsidR="004F2CB5" w:rsidRPr="00531877" w:rsidRDefault="004F2CB5" w:rsidP="004F2CB5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bCs/>
          <w:color w:val="000000" w:themeColor="text1"/>
          <w:sz w:val="28"/>
          <w:szCs w:val="28"/>
          <w:lang w:val="ro-RO"/>
        </w:rPr>
        <w:t xml:space="preserve">cu caracter ocazional desfăşurate de zilieri </w:t>
      </w:r>
    </w:p>
    <w:p w:rsidR="004F2CB5" w:rsidRPr="00531877" w:rsidRDefault="004F2CB5" w:rsidP="004F2CB5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--------------------------------------------------------</w:t>
      </w:r>
    </w:p>
    <w:p w:rsidR="004F2CB5" w:rsidRPr="00531877" w:rsidRDefault="004F2CB5" w:rsidP="004F2CB5">
      <w:pPr>
        <w:ind w:firstLine="709"/>
        <w:rPr>
          <w:color w:val="000000" w:themeColor="text1"/>
          <w:sz w:val="28"/>
          <w:szCs w:val="28"/>
          <w:lang w:val="ro-RO"/>
        </w:rPr>
      </w:pPr>
    </w:p>
    <w:p w:rsidR="004F2CB5" w:rsidRPr="00531877" w:rsidRDefault="004F2CB5" w:rsidP="004F2CB5">
      <w:pPr>
        <w:ind w:firstLine="709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Guvernul HOTĂRĂŞTE:</w:t>
      </w:r>
    </w:p>
    <w:p w:rsidR="004F2CB5" w:rsidRPr="00531877" w:rsidRDefault="004F2CB5" w:rsidP="004F2CB5">
      <w:pPr>
        <w:ind w:firstLine="709"/>
        <w:rPr>
          <w:color w:val="000000" w:themeColor="text1"/>
          <w:sz w:val="28"/>
          <w:szCs w:val="28"/>
          <w:lang w:val="ro-RO"/>
        </w:rPr>
      </w:pPr>
    </w:p>
    <w:p w:rsidR="004F2CB5" w:rsidRPr="00531877" w:rsidRDefault="004F2CB5" w:rsidP="004F2CB5">
      <w:pPr>
        <w:ind w:firstLine="709"/>
        <w:rPr>
          <w:bCs/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Se aprobă şi se prezintă Parlamentului spre examinare proiectul de lege </w:t>
      </w:r>
      <w:r w:rsidRPr="00531877">
        <w:rPr>
          <w:bCs/>
          <w:color w:val="000000" w:themeColor="text1"/>
          <w:sz w:val="28"/>
          <w:szCs w:val="28"/>
          <w:lang w:val="ro-RO"/>
        </w:rPr>
        <w:t>privind exercitarea unor activităţi necalificate cu caracter ocazional desfăşurate de zilieri.</w:t>
      </w:r>
    </w:p>
    <w:p w:rsidR="004F2CB5" w:rsidRPr="00531877" w:rsidRDefault="004F2CB5" w:rsidP="004F2CB5">
      <w:pPr>
        <w:ind w:firstLine="709"/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pStyle w:val="30"/>
        <w:ind w:firstLine="720"/>
        <w:rPr>
          <w:color w:val="000000" w:themeColor="text1"/>
          <w:szCs w:val="28"/>
        </w:rPr>
      </w:pPr>
    </w:p>
    <w:p w:rsidR="00CF2559" w:rsidRPr="00531877" w:rsidRDefault="00CF2559" w:rsidP="004D57E2">
      <w:pPr>
        <w:rPr>
          <w:b/>
          <w:color w:val="000000" w:themeColor="text1"/>
          <w:sz w:val="28"/>
          <w:szCs w:val="28"/>
          <w:lang w:val="ro-RO" w:eastAsia="ru-RU"/>
        </w:rPr>
      </w:pPr>
      <w:r w:rsidRPr="00531877">
        <w:rPr>
          <w:b/>
          <w:color w:val="000000" w:themeColor="text1"/>
          <w:sz w:val="28"/>
          <w:szCs w:val="28"/>
          <w:lang w:val="ro-RO" w:eastAsia="ru-RU"/>
        </w:rPr>
        <w:t xml:space="preserve">Prim-ministru </w:t>
      </w:r>
      <w:r w:rsidRPr="00531877">
        <w:rPr>
          <w:b/>
          <w:color w:val="000000" w:themeColor="text1"/>
          <w:sz w:val="28"/>
          <w:szCs w:val="28"/>
          <w:lang w:val="ro-RO" w:eastAsia="ru-RU"/>
        </w:rPr>
        <w:tab/>
      </w:r>
      <w:r w:rsidRPr="00531877">
        <w:rPr>
          <w:b/>
          <w:color w:val="000000" w:themeColor="text1"/>
          <w:sz w:val="28"/>
          <w:szCs w:val="28"/>
          <w:lang w:val="ro-RO" w:eastAsia="ru-RU"/>
        </w:rPr>
        <w:tab/>
      </w:r>
      <w:r w:rsidRPr="00531877">
        <w:rPr>
          <w:b/>
          <w:color w:val="000000" w:themeColor="text1"/>
          <w:sz w:val="28"/>
          <w:szCs w:val="28"/>
          <w:lang w:val="ro-RO" w:eastAsia="ru-RU"/>
        </w:rPr>
        <w:tab/>
      </w:r>
      <w:r w:rsidRPr="00531877">
        <w:rPr>
          <w:b/>
          <w:color w:val="000000" w:themeColor="text1"/>
          <w:sz w:val="28"/>
          <w:szCs w:val="28"/>
          <w:lang w:val="ro-RO" w:eastAsia="ru-RU"/>
        </w:rPr>
        <w:tab/>
      </w:r>
      <w:r w:rsidRPr="00531877">
        <w:rPr>
          <w:b/>
          <w:color w:val="000000" w:themeColor="text1"/>
          <w:sz w:val="28"/>
          <w:szCs w:val="28"/>
          <w:lang w:val="ro-RO" w:eastAsia="ru-RU"/>
        </w:rPr>
        <w:tab/>
      </w:r>
      <w:r w:rsidRPr="00531877">
        <w:rPr>
          <w:b/>
          <w:color w:val="000000" w:themeColor="text1"/>
          <w:sz w:val="28"/>
          <w:szCs w:val="28"/>
          <w:lang w:val="ro-RO" w:eastAsia="ru-RU"/>
        </w:rPr>
        <w:tab/>
        <w:t>PAVEL FILIP</w:t>
      </w:r>
    </w:p>
    <w:p w:rsidR="00CF2559" w:rsidRPr="00531877" w:rsidRDefault="00CF2559" w:rsidP="004D57E2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  <w:r w:rsidRPr="00531877">
        <w:rPr>
          <w:color w:val="000000" w:themeColor="text1"/>
          <w:sz w:val="28"/>
          <w:szCs w:val="28"/>
          <w:lang w:val="ro-RO" w:eastAsia="ru-RU"/>
        </w:rPr>
        <w:t>Contrasemnează:</w:t>
      </w: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4F2CB5" w:rsidRPr="00531877" w:rsidRDefault="004F2CB5" w:rsidP="004F2CB5">
      <w:pPr>
        <w:pStyle w:val="news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Viceprim-ministru,  </w:t>
      </w:r>
    </w:p>
    <w:p w:rsidR="004F2CB5" w:rsidRPr="00531877" w:rsidRDefault="004F2CB5" w:rsidP="004F2CB5">
      <w:pPr>
        <w:pStyle w:val="news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ministrul economiei</w:t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  <w:t>Octavian CALMÎC</w:t>
      </w: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4F2CB5" w:rsidRPr="00531877" w:rsidRDefault="004F2CB5" w:rsidP="004F2CB5">
      <w:pPr>
        <w:pStyle w:val="news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Ministrul muncii, protecţiei </w:t>
      </w:r>
    </w:p>
    <w:p w:rsidR="004F2CB5" w:rsidRPr="00531877" w:rsidRDefault="004F2CB5" w:rsidP="004F2CB5">
      <w:pPr>
        <w:pStyle w:val="news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sociale şi familiei</w:t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  <w:t>Stela Grigoraş</w:t>
      </w:r>
    </w:p>
    <w:p w:rsidR="004F2CB5" w:rsidRPr="00531877" w:rsidRDefault="004F2CB5" w:rsidP="004F2CB5">
      <w:pPr>
        <w:pStyle w:val="news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:rsidR="004F2CB5" w:rsidRPr="00531877" w:rsidRDefault="004F2CB5" w:rsidP="004F2CB5">
      <w:pPr>
        <w:pStyle w:val="news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Ministrul finanţelor </w:t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  <w:t>Octavian Armaşu</w:t>
      </w:r>
    </w:p>
    <w:p w:rsidR="004F2CB5" w:rsidRPr="00531877" w:rsidRDefault="004F2CB5" w:rsidP="004F2CB5">
      <w:pPr>
        <w:pStyle w:val="news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:rsidR="004F2CB5" w:rsidRPr="00531877" w:rsidRDefault="004F2CB5" w:rsidP="004F2CB5">
      <w:pPr>
        <w:pStyle w:val="news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Ministrul justiţiei </w:t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Pr="0053187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  <w:t>Vladimir Cebotari</w:t>
      </w: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74719" w:rsidP="004D57E2">
      <w:pPr>
        <w:tabs>
          <w:tab w:val="left" w:pos="3568"/>
        </w:tabs>
        <w:rPr>
          <w:color w:val="000000" w:themeColor="text1"/>
          <w:sz w:val="28"/>
          <w:szCs w:val="28"/>
          <w:lang w:val="ro-RO" w:eastAsia="ru-RU"/>
        </w:rPr>
      </w:pPr>
      <w:r w:rsidRPr="00531877">
        <w:rPr>
          <w:color w:val="000000" w:themeColor="text1"/>
          <w:sz w:val="28"/>
          <w:szCs w:val="28"/>
          <w:lang w:val="ro-RO" w:eastAsia="ru-RU"/>
        </w:rPr>
        <w:tab/>
      </w: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  <w:r w:rsidRPr="00531877">
        <w:rPr>
          <w:color w:val="000000" w:themeColor="text1"/>
          <w:sz w:val="28"/>
          <w:szCs w:val="28"/>
          <w:lang w:val="ro-RO" w:eastAsia="ru-RU"/>
        </w:rPr>
        <w:t>Vizează:</w:t>
      </w: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  <w:r w:rsidRPr="00531877">
        <w:rPr>
          <w:color w:val="000000" w:themeColor="text1"/>
          <w:sz w:val="28"/>
          <w:szCs w:val="28"/>
          <w:lang w:val="ro-RO" w:eastAsia="ru-RU"/>
        </w:rPr>
        <w:lastRenderedPageBreak/>
        <w:t>Secretar general al Guvernului</w:t>
      </w:r>
      <w:r w:rsidRPr="00531877">
        <w:rPr>
          <w:color w:val="000000" w:themeColor="text1"/>
          <w:sz w:val="28"/>
          <w:szCs w:val="28"/>
          <w:lang w:val="ro-RO" w:eastAsia="ru-RU"/>
        </w:rPr>
        <w:tab/>
      </w:r>
      <w:r w:rsidRPr="00531877">
        <w:rPr>
          <w:color w:val="000000" w:themeColor="text1"/>
          <w:sz w:val="28"/>
          <w:szCs w:val="28"/>
          <w:lang w:val="ro-RO" w:eastAsia="ru-RU"/>
        </w:rPr>
        <w:tab/>
      </w:r>
      <w:r w:rsidRPr="00531877">
        <w:rPr>
          <w:color w:val="000000" w:themeColor="text1"/>
          <w:sz w:val="28"/>
          <w:szCs w:val="28"/>
          <w:lang w:val="ro-RO" w:eastAsia="ru-RU"/>
        </w:rPr>
        <w:tab/>
      </w:r>
      <w:r w:rsidRPr="00531877">
        <w:rPr>
          <w:color w:val="000000" w:themeColor="text1"/>
          <w:sz w:val="28"/>
          <w:szCs w:val="28"/>
          <w:lang w:val="ro-RO" w:eastAsia="ru-RU"/>
        </w:rPr>
        <w:tab/>
      </w:r>
      <w:r w:rsidR="006B02DF" w:rsidRPr="00CB0FCF">
        <w:rPr>
          <w:sz w:val="28"/>
          <w:szCs w:val="28"/>
          <w:lang w:val="ro-RO" w:eastAsia="ru-RU"/>
        </w:rPr>
        <w:t>Lilia PALII</w:t>
      </w: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  <w:r w:rsidRPr="00531877">
        <w:rPr>
          <w:color w:val="000000" w:themeColor="text1"/>
          <w:sz w:val="28"/>
          <w:szCs w:val="28"/>
          <w:lang w:val="ro-RO" w:eastAsia="ru-RU"/>
        </w:rPr>
        <w:t>Aprobată în şedinţa Guvernului</w:t>
      </w: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  <w:r w:rsidRPr="00531877">
        <w:rPr>
          <w:color w:val="000000" w:themeColor="text1"/>
          <w:sz w:val="28"/>
          <w:szCs w:val="28"/>
          <w:lang w:val="ro-RO" w:eastAsia="ru-RU"/>
        </w:rPr>
        <w:t>din</w:t>
      </w:r>
      <w:r w:rsidRPr="00531877">
        <w:rPr>
          <w:color w:val="000000" w:themeColor="text1"/>
          <w:sz w:val="28"/>
          <w:szCs w:val="28"/>
          <w:lang w:val="ro-RO" w:eastAsia="ru-RU"/>
        </w:rPr>
        <w:tab/>
        <w:t xml:space="preserve">                                </w:t>
      </w: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CF2559" w:rsidRPr="00531877" w:rsidRDefault="00CF2559" w:rsidP="004D57E2">
      <w:pPr>
        <w:rPr>
          <w:color w:val="000000" w:themeColor="text1"/>
          <w:sz w:val="28"/>
          <w:szCs w:val="28"/>
          <w:lang w:val="ro-RO" w:eastAsia="ru-RU"/>
        </w:rPr>
      </w:pPr>
    </w:p>
    <w:p w:rsidR="00026B87" w:rsidRPr="00531877" w:rsidRDefault="00026B87" w:rsidP="004D57E2">
      <w:pPr>
        <w:rPr>
          <w:color w:val="000000" w:themeColor="text1"/>
          <w:sz w:val="28"/>
          <w:szCs w:val="28"/>
          <w:lang w:val="ro-RO"/>
        </w:rPr>
      </w:pPr>
    </w:p>
    <w:p w:rsidR="00026B87" w:rsidRPr="00531877" w:rsidRDefault="00026B87" w:rsidP="004D57E2">
      <w:pPr>
        <w:rPr>
          <w:color w:val="000000" w:themeColor="text1"/>
          <w:sz w:val="28"/>
          <w:szCs w:val="28"/>
          <w:lang w:val="ro-RO"/>
        </w:rPr>
      </w:pPr>
    </w:p>
    <w:p w:rsidR="00026B87" w:rsidRPr="00531877" w:rsidRDefault="00026B87" w:rsidP="004D57E2">
      <w:pPr>
        <w:rPr>
          <w:color w:val="000000" w:themeColor="text1"/>
          <w:sz w:val="28"/>
          <w:szCs w:val="28"/>
          <w:lang w:val="ro-RO"/>
        </w:rPr>
      </w:pPr>
    </w:p>
    <w:p w:rsidR="00026B87" w:rsidRPr="00531877" w:rsidRDefault="00026B87" w:rsidP="004D57E2">
      <w:pPr>
        <w:rPr>
          <w:color w:val="000000" w:themeColor="text1"/>
          <w:sz w:val="28"/>
          <w:szCs w:val="28"/>
          <w:lang w:val="ro-RO"/>
        </w:rPr>
      </w:pPr>
    </w:p>
    <w:p w:rsidR="00026B87" w:rsidRPr="00531877" w:rsidRDefault="00026B87" w:rsidP="004D57E2">
      <w:pPr>
        <w:rPr>
          <w:color w:val="000000" w:themeColor="text1"/>
          <w:sz w:val="28"/>
          <w:szCs w:val="28"/>
          <w:lang w:val="ro-RO"/>
        </w:rPr>
      </w:pPr>
    </w:p>
    <w:p w:rsidR="00026B87" w:rsidRPr="00531877" w:rsidRDefault="00026B87" w:rsidP="004D57E2">
      <w:pPr>
        <w:rPr>
          <w:color w:val="000000" w:themeColor="text1"/>
          <w:sz w:val="28"/>
          <w:szCs w:val="28"/>
          <w:lang w:val="ro-RO"/>
        </w:rPr>
      </w:pPr>
    </w:p>
    <w:p w:rsidR="00026B87" w:rsidRPr="00531877" w:rsidRDefault="00026B87" w:rsidP="004D57E2">
      <w:pPr>
        <w:rPr>
          <w:color w:val="000000" w:themeColor="text1"/>
          <w:sz w:val="28"/>
          <w:szCs w:val="28"/>
          <w:lang w:val="ro-RO"/>
        </w:rPr>
      </w:pPr>
    </w:p>
    <w:p w:rsidR="00026B87" w:rsidRPr="00531877" w:rsidRDefault="00026B87" w:rsidP="004D57E2">
      <w:pPr>
        <w:rPr>
          <w:color w:val="000000" w:themeColor="text1"/>
          <w:sz w:val="28"/>
          <w:szCs w:val="28"/>
          <w:lang w:val="ro-RO"/>
        </w:rPr>
      </w:pPr>
    </w:p>
    <w:p w:rsidR="00026B87" w:rsidRPr="00531877" w:rsidRDefault="00026B87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4D57E2" w:rsidRPr="00531877" w:rsidRDefault="004D57E2" w:rsidP="004D57E2">
      <w:pPr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4D57E2">
      <w:pPr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4D57E2">
      <w:pPr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4D57E2">
      <w:pPr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jc w:val="right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Proiect</w:t>
      </w:r>
    </w:p>
    <w:p w:rsidR="00AE7B52" w:rsidRPr="00531877" w:rsidRDefault="00AE7B52" w:rsidP="00735CFB">
      <w:pPr>
        <w:jc w:val="right"/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PARLAMENTUL REPUBLICII MOLDOVA</w:t>
      </w:r>
    </w:p>
    <w:p w:rsidR="00735CFB" w:rsidRPr="00531877" w:rsidRDefault="00735CFB" w:rsidP="00AE7B52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ind w:firstLine="0"/>
        <w:jc w:val="center"/>
        <w:rPr>
          <w:color w:val="000000" w:themeColor="text1"/>
          <w:spacing w:val="60"/>
          <w:sz w:val="28"/>
          <w:szCs w:val="28"/>
          <w:lang w:val="ro-RO"/>
        </w:rPr>
      </w:pPr>
      <w:r w:rsidRPr="00531877">
        <w:rPr>
          <w:b/>
          <w:bCs/>
          <w:color w:val="000000" w:themeColor="text1"/>
          <w:spacing w:val="60"/>
          <w:sz w:val="28"/>
          <w:szCs w:val="28"/>
          <w:lang w:val="ro-RO"/>
        </w:rPr>
        <w:t>LEGE</w:t>
      </w:r>
    </w:p>
    <w:p w:rsidR="00735CFB" w:rsidRPr="00531877" w:rsidRDefault="00831C9C" w:rsidP="00AE7B52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531877">
        <w:rPr>
          <w:b/>
          <w:bCs/>
          <w:color w:val="000000" w:themeColor="text1"/>
          <w:sz w:val="28"/>
          <w:szCs w:val="28"/>
          <w:lang w:val="ro-RO"/>
        </w:rPr>
        <w:t>privind</w:t>
      </w:r>
      <w:r w:rsidR="00735CFB" w:rsidRPr="00531877">
        <w:rPr>
          <w:b/>
          <w:bCs/>
          <w:color w:val="000000" w:themeColor="text1"/>
          <w:sz w:val="28"/>
          <w:szCs w:val="28"/>
          <w:lang w:val="ro-RO"/>
        </w:rPr>
        <w:t xml:space="preserve"> exercitarea unor activităţi necalificate</w:t>
      </w:r>
    </w:p>
    <w:p w:rsidR="00735CFB" w:rsidRPr="00531877" w:rsidRDefault="00735CFB" w:rsidP="00AE7B52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531877">
        <w:rPr>
          <w:b/>
          <w:bCs/>
          <w:color w:val="000000" w:themeColor="text1"/>
          <w:sz w:val="28"/>
          <w:szCs w:val="28"/>
          <w:lang w:val="ro-RO"/>
        </w:rPr>
        <w:t>cu caracter ocazional desfăşurate de zilieri</w:t>
      </w:r>
    </w:p>
    <w:p w:rsidR="00735CFB" w:rsidRPr="00531877" w:rsidRDefault="00735CFB" w:rsidP="00AE7B52">
      <w:pPr>
        <w:ind w:firstLine="0"/>
        <w:jc w:val="center"/>
        <w:rPr>
          <w:bCs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ind w:firstLine="0"/>
        <w:jc w:val="center"/>
        <w:rPr>
          <w:bCs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ind w:firstLine="0"/>
        <w:jc w:val="center"/>
        <w:rPr>
          <w:bCs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Parlamentul adoptă prezenta lege organică</w:t>
      </w:r>
      <w:r w:rsidR="00AE7B52" w:rsidRPr="00531877">
        <w:rPr>
          <w:color w:val="000000" w:themeColor="text1"/>
          <w:sz w:val="28"/>
          <w:szCs w:val="28"/>
          <w:lang w:val="ro-RO"/>
        </w:rPr>
        <w:t>.</w:t>
      </w:r>
    </w:p>
    <w:p w:rsidR="00AE7B52" w:rsidRPr="00531877" w:rsidRDefault="00AE7B52" w:rsidP="00AE7B52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CAPITOLUL I</w:t>
      </w: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DISPOZIŢII GENERALE</w:t>
      </w:r>
    </w:p>
    <w:p w:rsidR="00735CFB" w:rsidRPr="00531877" w:rsidRDefault="00735CFB" w:rsidP="00735CFB">
      <w:pPr>
        <w:pStyle w:val="a5"/>
        <w:ind w:firstLine="72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1. Sfera de reglementare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(1)  Prin derogare de la prevederile Codului muncii al Republicii Moldova nr. 154 – XV din 28 martie 200</w:t>
      </w:r>
      <w:r w:rsidR="00566B54" w:rsidRPr="00531877">
        <w:rPr>
          <w:color w:val="000000" w:themeColor="text1"/>
          <w:sz w:val="28"/>
          <w:szCs w:val="28"/>
          <w:lang w:val="ro-RO"/>
        </w:rPr>
        <w:t>3</w:t>
      </w:r>
      <w:r w:rsidRPr="00531877">
        <w:rPr>
          <w:color w:val="000000" w:themeColor="text1"/>
          <w:sz w:val="28"/>
          <w:szCs w:val="28"/>
          <w:lang w:val="ro-RO"/>
        </w:rPr>
        <w:t xml:space="preserve"> prezenta lege reglementează modul în care zilierii pot exercita activităţi necalificate cu caracter ocazional. 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(2)</w:t>
      </w:r>
      <w:r w:rsidR="00AE7B52" w:rsidRPr="00531877">
        <w:rPr>
          <w:color w:val="000000" w:themeColor="text1"/>
          <w:sz w:val="28"/>
          <w:szCs w:val="28"/>
          <w:lang w:val="ro-RO"/>
        </w:rPr>
        <w:t xml:space="preserve"> </w:t>
      </w:r>
      <w:r w:rsidRPr="00531877">
        <w:rPr>
          <w:color w:val="000000" w:themeColor="text1"/>
          <w:sz w:val="28"/>
          <w:szCs w:val="28"/>
          <w:lang w:val="ro-RO"/>
        </w:rPr>
        <w:t xml:space="preserve">Prevederile prezentei legi se aplică întreprinderilor şi organizaţiilor din </w:t>
      </w:r>
      <w:r w:rsidR="00566B54" w:rsidRPr="00531877">
        <w:rPr>
          <w:color w:val="000000" w:themeColor="text1"/>
          <w:sz w:val="28"/>
          <w:szCs w:val="28"/>
          <w:lang w:val="ro-RO"/>
        </w:rPr>
        <w:t>agricultură</w:t>
      </w:r>
      <w:r w:rsidRPr="00531877">
        <w:rPr>
          <w:color w:val="000000" w:themeColor="text1"/>
          <w:sz w:val="28"/>
          <w:szCs w:val="28"/>
          <w:lang w:val="ro-RO"/>
        </w:rPr>
        <w:t>, indiferent de tipul lor de proprietate şi forma juridică de organizare.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(3) În aplicarea prevederilor prezentei legi se interzice orice discriminare pe criterii de </w:t>
      </w:r>
      <w:r w:rsidR="00D05946" w:rsidRPr="00531877">
        <w:rPr>
          <w:color w:val="000000" w:themeColor="text1"/>
          <w:sz w:val="28"/>
          <w:szCs w:val="28"/>
          <w:lang w:val="ro-RO"/>
        </w:rPr>
        <w:t>rasă, culoare</w:t>
      </w:r>
      <w:r w:rsidR="00566B54" w:rsidRPr="00531877">
        <w:rPr>
          <w:color w:val="000000" w:themeColor="text1"/>
          <w:sz w:val="28"/>
          <w:szCs w:val="28"/>
          <w:lang w:val="ro-RO"/>
        </w:rPr>
        <w:t>a pielii</w:t>
      </w:r>
      <w:r w:rsidR="00D05946" w:rsidRPr="00531877">
        <w:rPr>
          <w:color w:val="000000" w:themeColor="text1"/>
          <w:sz w:val="28"/>
          <w:szCs w:val="28"/>
          <w:lang w:val="ro-RO"/>
        </w:rPr>
        <w:t xml:space="preserve">, </w:t>
      </w:r>
      <w:r w:rsidRPr="00531877">
        <w:rPr>
          <w:color w:val="000000" w:themeColor="text1"/>
          <w:sz w:val="28"/>
          <w:szCs w:val="28"/>
          <w:lang w:val="ro-RO"/>
        </w:rPr>
        <w:t>naţionalitate, origine etnică</w:t>
      </w:r>
      <w:r w:rsidR="00566B54" w:rsidRPr="00531877">
        <w:rPr>
          <w:color w:val="000000" w:themeColor="text1"/>
          <w:sz w:val="28"/>
          <w:szCs w:val="28"/>
          <w:lang w:val="ro-RO"/>
        </w:rPr>
        <w:t xml:space="preserve"> sau socială</w:t>
      </w:r>
      <w:r w:rsidRPr="00531877">
        <w:rPr>
          <w:color w:val="000000" w:themeColor="text1"/>
          <w:sz w:val="28"/>
          <w:szCs w:val="28"/>
          <w:lang w:val="ro-RO"/>
        </w:rPr>
        <w:t>,</w:t>
      </w:r>
      <w:r w:rsidR="00D05946" w:rsidRPr="00531877">
        <w:rPr>
          <w:color w:val="000000" w:themeColor="text1"/>
          <w:sz w:val="28"/>
          <w:szCs w:val="28"/>
          <w:lang w:val="ro-RO"/>
        </w:rPr>
        <w:t xml:space="preserve"> limbă, religie sau convingeri,</w:t>
      </w:r>
      <w:r w:rsidRPr="00531877">
        <w:rPr>
          <w:color w:val="000000" w:themeColor="text1"/>
          <w:sz w:val="28"/>
          <w:szCs w:val="28"/>
          <w:lang w:val="ro-RO"/>
        </w:rPr>
        <w:t xml:space="preserve"> sex</w:t>
      </w:r>
      <w:r w:rsidR="00D05946" w:rsidRPr="00531877">
        <w:rPr>
          <w:color w:val="000000" w:themeColor="text1"/>
          <w:sz w:val="28"/>
          <w:szCs w:val="28"/>
          <w:lang w:val="ro-RO"/>
        </w:rPr>
        <w:t xml:space="preserve">, virstă, dezabilitate, </w:t>
      </w:r>
      <w:r w:rsidR="00566B54" w:rsidRPr="00531877">
        <w:rPr>
          <w:color w:val="000000" w:themeColor="text1"/>
          <w:sz w:val="28"/>
          <w:szCs w:val="28"/>
          <w:lang w:val="ro-RO"/>
        </w:rPr>
        <w:t xml:space="preserve">infectare cu HIV/SIDA, </w:t>
      </w:r>
      <w:r w:rsidR="00D05946" w:rsidRPr="00531877">
        <w:rPr>
          <w:color w:val="000000" w:themeColor="text1"/>
          <w:sz w:val="28"/>
          <w:szCs w:val="28"/>
          <w:lang w:val="ro-RO"/>
        </w:rPr>
        <w:t>opinie, apartenenţă politică</w:t>
      </w:r>
      <w:r w:rsidR="00566B54" w:rsidRPr="00531877">
        <w:rPr>
          <w:color w:val="000000" w:themeColor="text1"/>
          <w:sz w:val="28"/>
          <w:szCs w:val="28"/>
          <w:lang w:val="ro-RO"/>
        </w:rPr>
        <w:t>, sindicală</w:t>
      </w:r>
      <w:r w:rsidR="00D05946" w:rsidRPr="00531877">
        <w:rPr>
          <w:color w:val="000000" w:themeColor="text1"/>
          <w:sz w:val="28"/>
          <w:szCs w:val="28"/>
          <w:lang w:val="ro-RO"/>
        </w:rPr>
        <w:t xml:space="preserve"> sau orice alt criteriu similar</w:t>
      </w:r>
      <w:r w:rsidRPr="00531877">
        <w:rPr>
          <w:color w:val="000000" w:themeColor="text1"/>
          <w:sz w:val="28"/>
          <w:szCs w:val="28"/>
          <w:lang w:val="ro-RO"/>
        </w:rPr>
        <w:t>.</w:t>
      </w:r>
    </w:p>
    <w:p w:rsidR="00AE7B52" w:rsidRPr="00531877" w:rsidRDefault="00AE7B52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2. Noţiuni principale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În sensul prezentei legi se definesc următoarele noţiuni principale: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activităţi necalificate cu caracter ocazional</w:t>
      </w:r>
      <w:r w:rsidRPr="00531877">
        <w:rPr>
          <w:color w:val="000000" w:themeColor="text1"/>
          <w:sz w:val="28"/>
          <w:szCs w:val="28"/>
          <w:lang w:val="ro-RO"/>
        </w:rPr>
        <w:t xml:space="preserve">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activităţi care nu necesită cunoştinţe sau calităţi speciale şi sînt desfăşurate în mod  sporadic, cazual; 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beneficiar de lucrări (în continuare beneficiar)</w:t>
      </w:r>
      <w:r w:rsidRPr="00531877">
        <w:rPr>
          <w:color w:val="000000" w:themeColor="text1"/>
          <w:sz w:val="28"/>
          <w:szCs w:val="28"/>
          <w:lang w:val="ro-RO"/>
        </w:rPr>
        <w:t xml:space="preserve"> 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întreprindere şi organizaţie cu statut de persoană juridică sau fizică, indiferent de tipul de proprietate şi forma juridică de organizare, pentru care zilierii execută activităţi necalificate cu caracter ocazional;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 xml:space="preserve">registru de evidentă a zilierilor (în continuare </w:t>
      </w:r>
      <w:r w:rsidR="00AE7B52" w:rsidRPr="00531877">
        <w:rPr>
          <w:b/>
          <w:color w:val="000000" w:themeColor="text1"/>
          <w:sz w:val="28"/>
          <w:szCs w:val="28"/>
          <w:lang w:val="ro-RO"/>
        </w:rPr>
        <w:t xml:space="preserve">− </w:t>
      </w:r>
      <w:r w:rsidRPr="00531877">
        <w:rPr>
          <w:b/>
          <w:color w:val="000000" w:themeColor="text1"/>
          <w:sz w:val="28"/>
          <w:szCs w:val="28"/>
          <w:lang w:val="ro-RO"/>
        </w:rPr>
        <w:t>Registru de evidentă)</w:t>
      </w:r>
      <w:r w:rsidRPr="00531877">
        <w:rPr>
          <w:color w:val="000000" w:themeColor="text1"/>
          <w:sz w:val="28"/>
          <w:szCs w:val="28"/>
          <w:lang w:val="ro-RO"/>
        </w:rPr>
        <w:t xml:space="preserve"> – registru, întocmit conform modelului prezentat în </w:t>
      </w:r>
      <w:r w:rsidR="00AE7B52" w:rsidRPr="00531877">
        <w:rPr>
          <w:color w:val="000000" w:themeColor="text1"/>
          <w:sz w:val="28"/>
          <w:szCs w:val="28"/>
          <w:lang w:val="ro-RO"/>
        </w:rPr>
        <w:t>a</w:t>
      </w:r>
      <w:r w:rsidRPr="00531877">
        <w:rPr>
          <w:color w:val="000000" w:themeColor="text1"/>
          <w:sz w:val="28"/>
          <w:szCs w:val="28"/>
          <w:lang w:val="ro-RO"/>
        </w:rPr>
        <w:t>nexа nr.1 la prezentă lege, utilizat pentru ţinerea evidenţei zilierului, eliberat contra cost, de către Inspecţia teritorială de muncă;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salariu</w:t>
      </w:r>
      <w:r w:rsidR="00AE7B52" w:rsidRPr="00531877">
        <w:rPr>
          <w:b/>
          <w:color w:val="000000" w:themeColor="text1"/>
          <w:sz w:val="28"/>
          <w:szCs w:val="28"/>
          <w:lang w:val="ro-RO"/>
        </w:rPr>
        <w:t>l</w:t>
      </w:r>
      <w:r w:rsidRPr="00531877">
        <w:rPr>
          <w:b/>
          <w:color w:val="000000" w:themeColor="text1"/>
          <w:sz w:val="28"/>
          <w:szCs w:val="28"/>
          <w:lang w:val="ro-RO"/>
        </w:rPr>
        <w:t xml:space="preserve"> zilierului</w:t>
      </w:r>
      <w:r w:rsidRPr="00531877">
        <w:rPr>
          <w:color w:val="000000" w:themeColor="text1"/>
          <w:sz w:val="28"/>
          <w:szCs w:val="28"/>
          <w:lang w:val="ro-RO"/>
        </w:rPr>
        <w:t xml:space="preserve"> </w:t>
      </w:r>
      <w:r w:rsidRPr="00531877">
        <w:rPr>
          <w:b/>
          <w:color w:val="000000" w:themeColor="text1"/>
          <w:sz w:val="28"/>
          <w:szCs w:val="28"/>
          <w:lang w:val="ro-RO"/>
        </w:rPr>
        <w:t>–</w:t>
      </w:r>
      <w:r w:rsidRPr="00531877">
        <w:rPr>
          <w:color w:val="000000" w:themeColor="text1"/>
          <w:sz w:val="28"/>
          <w:szCs w:val="28"/>
          <w:lang w:val="ro-RO"/>
        </w:rPr>
        <w:t xml:space="preserve"> sumă de bani plătită zilierului pentru exercitarea activităţilor necalificate cu caracter ocazional;</w:t>
      </w:r>
    </w:p>
    <w:p w:rsidR="00AE7B52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zilier</w:t>
      </w:r>
      <w:r w:rsidRPr="00531877">
        <w:rPr>
          <w:color w:val="000000" w:themeColor="text1"/>
          <w:sz w:val="28"/>
          <w:szCs w:val="28"/>
          <w:lang w:val="ro-RO"/>
        </w:rPr>
        <w:t xml:space="preserve">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persoană fizică, cetăţean al Republicii Moldova, străin sau apatrid</w:t>
      </w:r>
      <w:r w:rsidR="00AE7B52" w:rsidRPr="00531877">
        <w:rPr>
          <w:color w:val="000000" w:themeColor="text1"/>
          <w:sz w:val="28"/>
          <w:szCs w:val="28"/>
          <w:lang w:val="ro-RO"/>
        </w:rPr>
        <w:t xml:space="preserve">, </w:t>
      </w:r>
      <w:r w:rsidRPr="00531877">
        <w:rPr>
          <w:color w:val="000000" w:themeColor="text1"/>
          <w:sz w:val="28"/>
          <w:szCs w:val="28"/>
          <w:lang w:val="ro-RO"/>
        </w:rPr>
        <w:t>ce are capacitate de muncă şi este angajat cu ziua de către un beneficiar pentru a exercita activităţi necalificate cu caracter ocazional, contra unei remuneraţii.</w:t>
      </w:r>
    </w:p>
    <w:p w:rsidR="00AE7B52" w:rsidRPr="00531877" w:rsidRDefault="00AE7B52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 </w:t>
      </w:r>
    </w:p>
    <w:p w:rsidR="00735CFB" w:rsidRPr="00531877" w:rsidRDefault="00735CFB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3. Domeniul în care pot fi exercitate activităţi necalificate cu caracter ocazional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(1) Activităţi necalificate cu caracter ocazional pot fi exercitate în agricultură, activităţile atribuite la diviziune</w:t>
      </w:r>
      <w:r w:rsidR="00AE7B52" w:rsidRPr="00531877">
        <w:rPr>
          <w:color w:val="000000" w:themeColor="text1"/>
          <w:sz w:val="28"/>
          <w:szCs w:val="28"/>
          <w:lang w:val="ro-RO"/>
        </w:rPr>
        <w:t>a</w:t>
      </w:r>
      <w:r w:rsidRPr="00531877">
        <w:rPr>
          <w:color w:val="000000" w:themeColor="text1"/>
          <w:sz w:val="28"/>
          <w:szCs w:val="28"/>
          <w:lang w:val="ro-RO"/>
        </w:rPr>
        <w:t xml:space="preserve"> 01, conform Clasificării Activităţilor din Economia Moldovei.</w:t>
      </w:r>
    </w:p>
    <w:p w:rsidR="00AE7B52" w:rsidRPr="00531877" w:rsidRDefault="00AE7B52" w:rsidP="00735CFB">
      <w:pPr>
        <w:pStyle w:val="a5"/>
        <w:ind w:firstLine="72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CAPITOLUL II</w:t>
      </w: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 xml:space="preserve">EXERCITAREA ACTIVITĂŢII </w:t>
      </w: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 xml:space="preserve">OCAZIONALE DE CĂTRE </w:t>
      </w:r>
      <w:r w:rsidR="00AE7B52" w:rsidRPr="00531877">
        <w:rPr>
          <w:b/>
          <w:color w:val="000000" w:themeColor="text1"/>
          <w:sz w:val="28"/>
          <w:szCs w:val="28"/>
          <w:lang w:val="ro-RO"/>
        </w:rPr>
        <w:t>ZILER</w:t>
      </w:r>
    </w:p>
    <w:p w:rsidR="00AE7B52" w:rsidRPr="00531877" w:rsidRDefault="00AE7B52" w:rsidP="00735CFB">
      <w:pPr>
        <w:pStyle w:val="a5"/>
        <w:ind w:firstLine="72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4. Condiţiile de exercitare a activităţii necalificate cu caracter ocazional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(1) Raportul dintre zilier şi beneficiar se stabileşte fără încheierea unui contract individual de muncă, în baza înregistrării în Registrul de evidenţă.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lastRenderedPageBreak/>
        <w:t xml:space="preserve">(2)  Durata zilnică a activităţii unui zilier nu poate depăşi 8 ore, 5 ore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pentru persoanele în v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 xml:space="preserve">rstă de la 15 la 16 ani şi 7 ore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pentru persoanele în v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 xml:space="preserve">rstă de la 16 la 18 ani. 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(3) Persoanele în v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>rstă de la 15 la 16 ani pot exercita activităţi în calitate de zil</w:t>
      </w:r>
      <w:r w:rsidR="00AE7B52" w:rsidRPr="00531877">
        <w:rPr>
          <w:color w:val="000000" w:themeColor="text1"/>
          <w:sz w:val="28"/>
          <w:szCs w:val="28"/>
          <w:lang w:val="ro-RO"/>
        </w:rPr>
        <w:t>i</w:t>
      </w:r>
      <w:r w:rsidRPr="00531877">
        <w:rPr>
          <w:color w:val="000000" w:themeColor="text1"/>
          <w:sz w:val="28"/>
          <w:szCs w:val="28"/>
          <w:lang w:val="ro-RO"/>
        </w:rPr>
        <w:t>er, numai cu acordul în scris al părinţilor sau al reprezentanţilor legali ai acestora, dacă, în consecinţă, nu le va fi periclitată sănătatea, dezvoltarea, instruirea şi pregătirea profesională.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(4) Se interzice exercitarea activităţii ocazionale pe timp de noapte de către persoanele specificate la alin. (3) din prezentul articol.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(5) Timpul de muncă a</w:t>
      </w:r>
      <w:r w:rsidR="00AE7B52" w:rsidRPr="00531877">
        <w:rPr>
          <w:color w:val="000000" w:themeColor="text1"/>
          <w:sz w:val="28"/>
          <w:szCs w:val="28"/>
          <w:lang w:val="ro-RO"/>
        </w:rPr>
        <w:t>l</w:t>
      </w:r>
      <w:r w:rsidRPr="00531877">
        <w:rPr>
          <w:color w:val="000000" w:themeColor="text1"/>
          <w:sz w:val="28"/>
          <w:szCs w:val="28"/>
          <w:lang w:val="ro-RO"/>
        </w:rPr>
        <w:t xml:space="preserve"> zilierului nu va depăşi 40</w:t>
      </w:r>
      <w:r w:rsidR="00566B54" w:rsidRPr="00531877">
        <w:rPr>
          <w:color w:val="000000" w:themeColor="text1"/>
          <w:sz w:val="28"/>
          <w:szCs w:val="28"/>
          <w:lang w:val="ro-RO"/>
        </w:rPr>
        <w:t>, 35 sau 25</w:t>
      </w:r>
      <w:r w:rsidRPr="00531877">
        <w:rPr>
          <w:color w:val="000000" w:themeColor="text1"/>
          <w:sz w:val="28"/>
          <w:szCs w:val="28"/>
          <w:lang w:val="ro-RO"/>
        </w:rPr>
        <w:t xml:space="preserve"> de ore pe săptăm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>nă</w:t>
      </w:r>
      <w:r w:rsidR="00566B54" w:rsidRPr="00531877">
        <w:rPr>
          <w:color w:val="000000" w:themeColor="text1"/>
          <w:sz w:val="28"/>
          <w:szCs w:val="28"/>
          <w:lang w:val="ro-RO"/>
        </w:rPr>
        <w:t>, în dependenţă de vîrsta zilierului</w:t>
      </w:r>
      <w:r w:rsidRPr="00531877">
        <w:rPr>
          <w:color w:val="000000" w:themeColor="text1"/>
          <w:sz w:val="28"/>
          <w:szCs w:val="28"/>
          <w:lang w:val="ro-RO"/>
        </w:rPr>
        <w:t>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(6) Nici un zilier nu poate exercita activităţi pentru acelaşi beneficiar pe o perioadă mai mare de 90 zile cumulative pe durata unui an calendaristic.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(7) Beneficiarului i se interzice angajarea zilierilor pentru desfăşurarea unei activităţi în beneficiul unei terţe persoane.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(8) Străinii şi apatrizii pot exercita activităţi ocazionale după obţinerea permisului de şedere. </w:t>
      </w:r>
    </w:p>
    <w:p w:rsidR="00AE7B52" w:rsidRPr="00531877" w:rsidRDefault="00AE7B52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5. Gestionarea Registrului de evidenţă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(1) În scopul ţinerii evidenţei zilierilor, beneficiarul înregistrează toţi zilierii în Registrul de evidenţă, în ordine cronologică, fără a lăsa pagini şi poziţii libere între zilierii înregistraţi.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(2) Beneficiarul va prezenta, p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>nă la data de 15 a fiecărei luni, Inspecţiei teritoriale de muncă în a cărei rază de competenţă este amplasat, un extras al Registrului de evidenţă conţin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>nd înregistrările din luna precedentă pe suport de h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>rtie sau în format electronic.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(3) Inspectoratul de Stat al Muncii va centraliza la nivel naţional datele transmise potrivit alin</w:t>
      </w:r>
      <w:r w:rsidR="00AE7B52" w:rsidRPr="00531877">
        <w:rPr>
          <w:color w:val="000000" w:themeColor="text1"/>
          <w:sz w:val="28"/>
          <w:szCs w:val="28"/>
          <w:lang w:val="ro-RO"/>
        </w:rPr>
        <w:t>.</w:t>
      </w:r>
      <w:r w:rsidRPr="00531877">
        <w:rPr>
          <w:color w:val="000000" w:themeColor="text1"/>
          <w:sz w:val="28"/>
          <w:szCs w:val="28"/>
          <w:lang w:val="ro-RO"/>
        </w:rPr>
        <w:t xml:space="preserve"> (2) al prezentului articol, în scopul asigurării controlului asupra respectării legislaţiei muncii, securităţii şi sănătăţii în muncă a zilierilor.</w:t>
      </w:r>
    </w:p>
    <w:p w:rsidR="00AE7B52" w:rsidRPr="00531877" w:rsidRDefault="00AE7B52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</w:p>
    <w:p w:rsidR="00AE7B52" w:rsidRPr="00531877" w:rsidRDefault="00AE7B52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</w:p>
    <w:p w:rsidR="00AE7B52" w:rsidRPr="00531877" w:rsidRDefault="00AE7B52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6. Impozitarea venitului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Plata impozitului pe venit din activitatea necalificată cu caracter ocazional exercitată de către zilier se efectuează de către beneficiar, în conformitate cu legislaţia fiscală în vigoare.</w:t>
      </w:r>
    </w:p>
    <w:p w:rsidR="00531877" w:rsidRPr="00531877" w:rsidRDefault="00531877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</w:p>
    <w:p w:rsidR="00531877" w:rsidRPr="00531877" w:rsidRDefault="00531877" w:rsidP="00531877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7. Asigurarea socială</w:t>
      </w:r>
    </w:p>
    <w:p w:rsidR="00531877" w:rsidRPr="00531877" w:rsidRDefault="00531877" w:rsidP="00531877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Din veniturile obținute din activitatea necalificată cu caracter ocazional exercitată de către zilier nu se rețin contribuții de asigurări sociale de stat. Zilierul are obligația de a se încadra în sistemul public de asigurări sociale obligatorii pe bază de contract individual încheiat cu Casa Națională de Asigurări Sociale. </w:t>
      </w:r>
    </w:p>
    <w:p w:rsidR="00531877" w:rsidRPr="00531877" w:rsidRDefault="00531877" w:rsidP="00531877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</w:p>
    <w:p w:rsidR="00531877" w:rsidRPr="00531877" w:rsidRDefault="00531877" w:rsidP="00531877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8. Asigurarea obligatorie de asistenţă medicală</w:t>
      </w:r>
    </w:p>
    <w:p w:rsidR="00531877" w:rsidRPr="00531877" w:rsidRDefault="00531877" w:rsidP="00531877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Din veniturile obținute din activitatea necalificată cu caracter ocazional exercitată de către zilier nu se calculează primele de asigurare obligatorie de </w:t>
      </w:r>
      <w:r w:rsidRPr="00531877">
        <w:rPr>
          <w:color w:val="000000" w:themeColor="text1"/>
          <w:sz w:val="28"/>
          <w:szCs w:val="28"/>
          <w:lang w:val="ro-RO"/>
        </w:rPr>
        <w:lastRenderedPageBreak/>
        <w:t>asistență medicală în cotă procentuală. Zilierul are obligația de a se încadra în sistemul asigurării obligatorii de asistență medicală conform legislației în vigoare.</w:t>
      </w:r>
    </w:p>
    <w:p w:rsidR="00AE7B52" w:rsidRPr="00531877" w:rsidRDefault="00AE7B52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9. Salarizarea zilierului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(1) Pentru activitatea exercitată, zilierul primeşte un salariu al cărui cuantum se stabileşte prin negociere directă între părţi, în condiţiile prevăzute la alin</w:t>
      </w:r>
      <w:r w:rsidR="00AE7B52" w:rsidRPr="00531877">
        <w:rPr>
          <w:color w:val="000000" w:themeColor="text1"/>
          <w:sz w:val="28"/>
          <w:szCs w:val="28"/>
          <w:lang w:val="ro-RO"/>
        </w:rPr>
        <w:t xml:space="preserve">. </w:t>
      </w:r>
      <w:r w:rsidRPr="00531877">
        <w:rPr>
          <w:color w:val="000000" w:themeColor="text1"/>
          <w:sz w:val="28"/>
          <w:szCs w:val="28"/>
          <w:lang w:val="ro-RO"/>
        </w:rPr>
        <w:t>(2) al prezentului articol.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(2) Cuantumul salariului orar stabilit de părţi pentru o zi de lucru (8 ore), nu poate fi mai mic decît cuantumul minim garantat al salariului în sectorul real pe oră. Salariul se acordă la sf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>rşitul zilei de lucru, înainte de semnarea în Registrul de evidentă de către zilier şi beneficiar.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(3) Dovada salarizării zilierului se face prin semnătura zilierului în Registrul de evidenţă, la sf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>rşitul zilei de lucru.</w:t>
      </w:r>
    </w:p>
    <w:p w:rsidR="00735CFB" w:rsidRPr="00531877" w:rsidRDefault="00735CFB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10. Drepturile şi obligaţiile beneficiarului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(1) Beneficiarul arе dreptul: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a) să stabilească activităţile care urmează a fi exercitate de către zilier, locul şi durata activităţii;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b) să exercite controlul asupra îndeplinirii activităţilor de către zilier.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(2) Beneficiarul este obligat: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a) să deţină Registrul de evidenţă şi să-l păstreze la sediu, în termenele prevăzute de actele normative în vigoare;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b) să completeze Registrul de evidenţă, înainte de începerea activităţii zilierului, conform instrucţiunilor prevăzute în anexa nr.2</w:t>
      </w:r>
      <w:r w:rsidR="00AE7B52" w:rsidRPr="00531877">
        <w:rPr>
          <w:color w:val="000000" w:themeColor="text1"/>
          <w:sz w:val="28"/>
          <w:szCs w:val="28"/>
          <w:lang w:val="ro-RO"/>
        </w:rPr>
        <w:t xml:space="preserve"> la prezenta lege;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c) să asigure confidenţialitatea datelor cu caracter personal ale zilierului incluse în Registrul de evidenţă în corespundere cu legislaţia în vigoare;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d) să prezinte un extras al Registrului de evidenţă Inspectoratului teritorial de muncă în a cărei rază este amplasat, în corespundere cu art</w:t>
      </w:r>
      <w:r w:rsidR="00AE7B52" w:rsidRPr="00531877">
        <w:rPr>
          <w:color w:val="000000" w:themeColor="text1"/>
          <w:sz w:val="28"/>
          <w:szCs w:val="28"/>
          <w:lang w:val="ro-RO"/>
        </w:rPr>
        <w:t xml:space="preserve">. </w:t>
      </w:r>
      <w:r w:rsidRPr="00531877">
        <w:rPr>
          <w:color w:val="000000" w:themeColor="text1"/>
          <w:sz w:val="28"/>
          <w:szCs w:val="28"/>
          <w:lang w:val="ro-RO"/>
        </w:rPr>
        <w:t>5 alin</w:t>
      </w:r>
      <w:r w:rsidR="00AE7B52" w:rsidRPr="00531877">
        <w:rPr>
          <w:color w:val="000000" w:themeColor="text1"/>
          <w:sz w:val="28"/>
          <w:szCs w:val="28"/>
          <w:lang w:val="ro-RO"/>
        </w:rPr>
        <w:t xml:space="preserve">. </w:t>
      </w:r>
      <w:r w:rsidRPr="00531877">
        <w:rPr>
          <w:color w:val="000000" w:themeColor="text1"/>
          <w:sz w:val="28"/>
          <w:szCs w:val="28"/>
          <w:lang w:val="ro-RO"/>
        </w:rPr>
        <w:t xml:space="preserve">(2) </w:t>
      </w:r>
      <w:r w:rsidR="00AE7B52" w:rsidRPr="00531877">
        <w:rPr>
          <w:color w:val="000000" w:themeColor="text1"/>
          <w:sz w:val="28"/>
          <w:szCs w:val="28"/>
          <w:lang w:val="ro-RO"/>
        </w:rPr>
        <w:t>din</w:t>
      </w:r>
      <w:r w:rsidRPr="00531877">
        <w:rPr>
          <w:color w:val="000000" w:themeColor="text1"/>
          <w:sz w:val="28"/>
          <w:szCs w:val="28"/>
          <w:lang w:val="ro-RO"/>
        </w:rPr>
        <w:t xml:space="preserve"> prezent</w:t>
      </w:r>
      <w:r w:rsidR="00AE7B52" w:rsidRPr="00531877">
        <w:rPr>
          <w:color w:val="000000" w:themeColor="text1"/>
          <w:sz w:val="28"/>
          <w:szCs w:val="28"/>
          <w:lang w:val="ro-RO"/>
        </w:rPr>
        <w:t>a</w:t>
      </w:r>
      <w:r w:rsidRPr="00531877">
        <w:rPr>
          <w:color w:val="000000" w:themeColor="text1"/>
          <w:sz w:val="28"/>
          <w:szCs w:val="28"/>
          <w:lang w:val="ro-RO"/>
        </w:rPr>
        <w:t xml:space="preserve"> leg</w:t>
      </w:r>
      <w:r w:rsidR="00AE7B52" w:rsidRPr="00531877">
        <w:rPr>
          <w:color w:val="000000" w:themeColor="text1"/>
          <w:sz w:val="28"/>
          <w:szCs w:val="28"/>
          <w:lang w:val="ro-RO"/>
        </w:rPr>
        <w:t>e</w:t>
      </w:r>
      <w:r w:rsidRPr="00531877">
        <w:rPr>
          <w:color w:val="000000" w:themeColor="text1"/>
          <w:sz w:val="28"/>
          <w:szCs w:val="28"/>
          <w:lang w:val="ro-RO"/>
        </w:rPr>
        <w:t>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e) să asigure instructaj şi informarea zilnică sub semnătura zilierului în Registrul de evidentă, înainte de începerea activităţii acestuia, cu privire la activitatea pe care urmează să o presteze; riscurile şi pericolele la care poate fi expus în exercitarea activităţii; drepturile şi obligaţiile zilierului, în condiţiile prevăzute de prezenta lege.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f) să remunereze zilierul pentru munca prestată la sf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>rşitul fiecărei zile de lucru, conform negocierii dintre beneficiar şi zilier;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g) să acorde gratuit zilierilor echipament individual de protecţie, în funcţie de natura şi specificul activităţii desfăşurate;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h) să asigure zilierului condiţii de muncă corespunzătoare cerinţelor de securitate şi sănătate în muncă;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i) în cazul accidentelor de muncă să întreprindă măsuri conform Legii securităţii şi sănătăţii în muncă nr.186-XVI din 10 iulie 2008.</w:t>
      </w:r>
    </w:p>
    <w:p w:rsidR="00AE7B52" w:rsidRPr="00531877" w:rsidRDefault="00AE7B52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11. Drepturile şi obligaţiile zilierului</w:t>
      </w:r>
    </w:p>
    <w:p w:rsidR="00735CFB" w:rsidRPr="00531877" w:rsidRDefault="00735CFB" w:rsidP="00AE7B52">
      <w:pPr>
        <w:pStyle w:val="a5"/>
        <w:numPr>
          <w:ilvl w:val="0"/>
          <w:numId w:val="5"/>
        </w:numPr>
        <w:tabs>
          <w:tab w:val="left" w:pos="1134"/>
        </w:tabs>
        <w:ind w:left="0"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Zilierul are dreptul: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lastRenderedPageBreak/>
        <w:t>a) la condiţii de muncă corespunzătoare cerinţelor de securitate şi sănătate în muncă;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b) să fie asigurat cu utilaj şi instrumente, documentaţia tehnică şi alte mijloace necesare desfăşurării activităţii; 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c) să fie instruit în domeniul securităţii şi sănătăţii în muncă şi asigurat gratuit cu echipament individual de protecţie, în funcţie de natura şi specificul activităţii desfăşurate.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(2) Zilierul are obligaţia: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a) să semneze în Registrul de evidenţă după achitarea salariului convenit;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b) să exercite activitatea convenită cu beneficiarul;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c) să manifeste atitudine grijulie </w:t>
      </w:r>
      <w:r w:rsidR="00AE7B52" w:rsidRPr="00531877">
        <w:rPr>
          <w:color w:val="000000" w:themeColor="text1"/>
          <w:sz w:val="28"/>
          <w:szCs w:val="28"/>
          <w:lang w:val="ro-RO"/>
        </w:rPr>
        <w:t>faţă de bunurile beneficiarului;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d) să îşi însuşească şi să respecte masurile de prevenire şi protecţie stabilite de beneficiari.</w:t>
      </w:r>
    </w:p>
    <w:p w:rsidR="00AE7B52" w:rsidRPr="00531877" w:rsidRDefault="00AE7B52" w:rsidP="00735CFB">
      <w:pPr>
        <w:pStyle w:val="a5"/>
        <w:ind w:firstLine="72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CAPITOLUL III</w:t>
      </w: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RĂSPUNDEREA CONTRAVENŢIONALĂ</w:t>
      </w:r>
    </w:p>
    <w:p w:rsidR="00AE7B52" w:rsidRPr="00531877" w:rsidRDefault="00AE7B52" w:rsidP="00735CFB">
      <w:pPr>
        <w:pStyle w:val="a5"/>
        <w:ind w:firstLine="72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531877" w:rsidRPr="00531877" w:rsidRDefault="00531877" w:rsidP="00531877">
      <w:pPr>
        <w:pStyle w:val="a5"/>
        <w:spacing w:before="100" w:beforeAutospacing="1"/>
        <w:ind w:firstLine="709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12.</w:t>
      </w:r>
      <w:r w:rsidRPr="00531877">
        <w:rPr>
          <w:color w:val="000000" w:themeColor="text1"/>
          <w:sz w:val="28"/>
          <w:szCs w:val="28"/>
          <w:lang w:val="ro-RO"/>
        </w:rPr>
        <w:t xml:space="preserve"> </w:t>
      </w:r>
      <w:r w:rsidRPr="00531877">
        <w:rPr>
          <w:b/>
          <w:color w:val="000000" w:themeColor="text1"/>
          <w:sz w:val="28"/>
          <w:szCs w:val="28"/>
          <w:lang w:val="ro-RO"/>
        </w:rPr>
        <w:t>Constatarea şi sancţionarea contravenţiilor</w:t>
      </w:r>
    </w:p>
    <w:p w:rsidR="00531877" w:rsidRPr="00531877" w:rsidRDefault="00531877" w:rsidP="00531877">
      <w:pPr>
        <w:pStyle w:val="a5"/>
        <w:ind w:firstLine="709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(1) Constatarea contravenţiilor se efectuează de către Inspectoratul de Stat al Muncii şi/sau Serviciul Fiscal de Stat.</w:t>
      </w:r>
    </w:p>
    <w:p w:rsidR="00531877" w:rsidRPr="00531877" w:rsidRDefault="00531877" w:rsidP="00531877">
      <w:pPr>
        <w:pStyle w:val="a5"/>
        <w:ind w:firstLine="709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(2) Constituie </w:t>
      </w:r>
      <w:r w:rsidRPr="00531877">
        <w:rPr>
          <w:color w:val="000000" w:themeColor="text1"/>
          <w:sz w:val="28"/>
          <w:szCs w:val="28"/>
          <w:lang w:val="it-IT"/>
        </w:rPr>
        <w:t xml:space="preserve">contravenție </w:t>
      </w:r>
      <w:r w:rsidRPr="00531877">
        <w:rPr>
          <w:color w:val="000000" w:themeColor="text1"/>
          <w:sz w:val="28"/>
          <w:szCs w:val="28"/>
          <w:lang w:val="ro-RO"/>
        </w:rPr>
        <w:t>nerespectarea prevederilor prezentei legi privind:</w:t>
      </w:r>
    </w:p>
    <w:p w:rsidR="00531877" w:rsidRPr="00531877" w:rsidRDefault="00531877" w:rsidP="00531877">
      <w:pPr>
        <w:pStyle w:val="a5"/>
        <w:ind w:firstLine="709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a) condițiile de exercitare a activității necalificate cu caracter ocazional, specificate la art. 4</w:t>
      </w:r>
    </w:p>
    <w:p w:rsidR="00531877" w:rsidRPr="00531877" w:rsidRDefault="00531877" w:rsidP="00531877">
      <w:pPr>
        <w:pStyle w:val="a5"/>
        <w:ind w:firstLine="709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b) deținerea registrului de evidența zilierilor, specificate la art. 5</w:t>
      </w:r>
    </w:p>
    <w:p w:rsidR="00531877" w:rsidRPr="00531877" w:rsidRDefault="00531877" w:rsidP="00531877">
      <w:pPr>
        <w:pStyle w:val="a5"/>
        <w:ind w:firstLine="709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c) salarizarea zilierului, specificate la art. 9 și art. 10 lit. f)</w:t>
      </w:r>
    </w:p>
    <w:p w:rsidR="00531877" w:rsidRPr="00531877" w:rsidRDefault="00531877" w:rsidP="00531877">
      <w:pPr>
        <w:pStyle w:val="a5"/>
        <w:ind w:firstLine="709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(3) Sancțiunile pentru contravențiile specificate în alin.(2) se stabilesc în Codul Contravențional.</w:t>
      </w:r>
    </w:p>
    <w:p w:rsidR="00531877" w:rsidRPr="00531877" w:rsidRDefault="00531877" w:rsidP="00531877">
      <w:pPr>
        <w:pStyle w:val="a5"/>
        <w:ind w:firstLine="709"/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Articolul 13. Soluţionarea litigiilor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Litigiile apărute dintre beneficiar şi zilier nerezolvate pe cale amiabilă se soluţionează de către instanţele judecătoreşti competente.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CAPITOLUL IV</w:t>
      </w: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DISPOZIŢII FINALE</w:t>
      </w:r>
    </w:p>
    <w:p w:rsidR="00AE7B52" w:rsidRPr="00531877" w:rsidRDefault="00AE7B52" w:rsidP="00735CFB">
      <w:pPr>
        <w:pStyle w:val="a5"/>
        <w:ind w:firstLine="72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 xml:space="preserve">Articolul 14. 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Guvernul, în termen de </w:t>
      </w:r>
      <w:r w:rsidR="00531877">
        <w:rPr>
          <w:color w:val="000000" w:themeColor="text1"/>
          <w:sz w:val="28"/>
          <w:szCs w:val="28"/>
          <w:lang w:val="ro-RO"/>
        </w:rPr>
        <w:t>6</w:t>
      </w:r>
      <w:r w:rsidRPr="00531877">
        <w:rPr>
          <w:color w:val="000000" w:themeColor="text1"/>
          <w:sz w:val="28"/>
          <w:szCs w:val="28"/>
          <w:lang w:val="ro-RO"/>
        </w:rPr>
        <w:t xml:space="preserve"> luni de la data intrării în vigoare a prezentei </w:t>
      </w:r>
      <w:r w:rsidR="00AE7B52" w:rsidRPr="00531877">
        <w:rPr>
          <w:color w:val="000000" w:themeColor="text1"/>
          <w:sz w:val="28"/>
          <w:szCs w:val="28"/>
          <w:lang w:val="ro-RO"/>
        </w:rPr>
        <w:t>l</w:t>
      </w:r>
      <w:r w:rsidRPr="00531877">
        <w:rPr>
          <w:color w:val="000000" w:themeColor="text1"/>
          <w:sz w:val="28"/>
          <w:szCs w:val="28"/>
          <w:lang w:val="ro-RO"/>
        </w:rPr>
        <w:t>egi: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a)  va aduce actele sale normative în concordanţă cu prevederile acesteia;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b) va prezenta Parlamentului propuneri privind aducerea legislaţiei în vigoare în </w:t>
      </w:r>
      <w:r w:rsidR="00AE7B52" w:rsidRPr="00531877">
        <w:rPr>
          <w:color w:val="000000" w:themeColor="text1"/>
          <w:sz w:val="28"/>
          <w:szCs w:val="28"/>
          <w:lang w:val="ro-RO"/>
        </w:rPr>
        <w:t>concordanţă</w:t>
      </w:r>
      <w:r w:rsidRPr="00531877">
        <w:rPr>
          <w:color w:val="000000" w:themeColor="text1"/>
          <w:sz w:val="28"/>
          <w:szCs w:val="28"/>
          <w:lang w:val="ro-RO"/>
        </w:rPr>
        <w:t xml:space="preserve"> cu prezenta lege. </w:t>
      </w:r>
    </w:p>
    <w:p w:rsidR="00735CFB" w:rsidRDefault="00735CFB" w:rsidP="00735CFB">
      <w:pPr>
        <w:rPr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color w:val="000000" w:themeColor="text1"/>
          <w:sz w:val="28"/>
          <w:szCs w:val="28"/>
          <w:lang w:val="ro-RO" w:eastAsia="ru-RU"/>
        </w:rPr>
      </w:pPr>
    </w:p>
    <w:p w:rsidR="00531877" w:rsidRPr="00531877" w:rsidRDefault="00531877" w:rsidP="00735CFB">
      <w:pPr>
        <w:rPr>
          <w:color w:val="000000" w:themeColor="text1"/>
          <w:sz w:val="28"/>
          <w:szCs w:val="28"/>
          <w:lang w:val="ro-RO" w:eastAsia="ru-RU"/>
        </w:rPr>
      </w:pPr>
    </w:p>
    <w:p w:rsidR="00AE7B52" w:rsidRDefault="00566B54" w:rsidP="00735CFB">
      <w:pPr>
        <w:rPr>
          <w:b/>
          <w:color w:val="000000" w:themeColor="text1"/>
          <w:sz w:val="28"/>
          <w:szCs w:val="28"/>
          <w:lang w:val="ro-RO" w:eastAsia="ru-RU"/>
        </w:rPr>
      </w:pPr>
      <w:r w:rsidRPr="00531877">
        <w:rPr>
          <w:b/>
          <w:color w:val="000000" w:themeColor="text1"/>
          <w:sz w:val="28"/>
          <w:szCs w:val="28"/>
          <w:lang w:val="ro-RO" w:eastAsia="ru-RU"/>
        </w:rPr>
        <w:t>Preşedintele Parlamentului</w:t>
      </w: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531877" w:rsidRPr="00531877" w:rsidRDefault="00531877" w:rsidP="00735CFB">
      <w:pPr>
        <w:rPr>
          <w:b/>
          <w:color w:val="000000" w:themeColor="text1"/>
          <w:sz w:val="28"/>
          <w:szCs w:val="28"/>
          <w:lang w:val="ro-RO" w:eastAsia="ru-RU"/>
        </w:rPr>
      </w:pPr>
    </w:p>
    <w:p w:rsidR="00735CFB" w:rsidRPr="00531877" w:rsidRDefault="00735CFB" w:rsidP="00AE7B52">
      <w:pPr>
        <w:pStyle w:val="a5"/>
        <w:ind w:firstLine="0"/>
        <w:jc w:val="right"/>
        <w:rPr>
          <w:b/>
          <w:bCs/>
          <w:color w:val="000000" w:themeColor="text1"/>
          <w:sz w:val="28"/>
          <w:szCs w:val="28"/>
          <w:lang w:val="ro-RO"/>
        </w:rPr>
      </w:pPr>
      <w:r w:rsidRPr="00531877">
        <w:rPr>
          <w:b/>
          <w:bCs/>
          <w:color w:val="000000" w:themeColor="text1"/>
          <w:sz w:val="28"/>
          <w:szCs w:val="28"/>
          <w:lang w:val="ro-RO"/>
        </w:rPr>
        <w:t>Anexa nr. 1</w:t>
      </w:r>
    </w:p>
    <w:p w:rsidR="00735CFB" w:rsidRPr="00531877" w:rsidRDefault="00735CFB" w:rsidP="00AE7B52">
      <w:pPr>
        <w:pStyle w:val="a5"/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pStyle w:val="a5"/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531877">
        <w:rPr>
          <w:b/>
          <w:bCs/>
          <w:color w:val="000000" w:themeColor="text1"/>
          <w:sz w:val="28"/>
          <w:szCs w:val="28"/>
          <w:lang w:val="ro-RO"/>
        </w:rPr>
        <w:t xml:space="preserve">REGISTRUL </w:t>
      </w:r>
    </w:p>
    <w:p w:rsidR="00735CFB" w:rsidRPr="00531877" w:rsidRDefault="00735CFB" w:rsidP="00AE7B52">
      <w:pPr>
        <w:pStyle w:val="a5"/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531877">
        <w:rPr>
          <w:b/>
          <w:bCs/>
          <w:color w:val="000000" w:themeColor="text1"/>
          <w:sz w:val="28"/>
          <w:szCs w:val="28"/>
          <w:lang w:val="ro-RO"/>
        </w:rPr>
        <w:t xml:space="preserve">DE EVIDENŢĂ A ZILIERILOR </w:t>
      </w:r>
      <w:r w:rsidR="00AE7B52" w:rsidRPr="00531877">
        <w:rPr>
          <w:b/>
          <w:bCs/>
          <w:color w:val="000000" w:themeColor="text1"/>
          <w:sz w:val="28"/>
          <w:szCs w:val="28"/>
          <w:lang w:val="ro-RO"/>
        </w:rPr>
        <w:t>−</w:t>
      </w:r>
      <w:r w:rsidRPr="00531877">
        <w:rPr>
          <w:b/>
          <w:bCs/>
          <w:color w:val="000000" w:themeColor="text1"/>
          <w:sz w:val="28"/>
          <w:szCs w:val="28"/>
          <w:lang w:val="ro-RO"/>
        </w:rPr>
        <w:t xml:space="preserve"> model</w:t>
      </w:r>
    </w:p>
    <w:p w:rsidR="00735CFB" w:rsidRPr="00531877" w:rsidRDefault="00735CFB" w:rsidP="00735CFB">
      <w:pPr>
        <w:pStyle w:val="a5"/>
        <w:ind w:firstLine="72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rPr>
          <w:color w:val="000000" w:themeColor="text1"/>
          <w:sz w:val="28"/>
          <w:szCs w:val="28"/>
          <w:lang w:val="ro-RO" w:eastAsia="ru-RU"/>
        </w:rPr>
      </w:pPr>
      <w:r w:rsidRPr="00531877">
        <w:rPr>
          <w:color w:val="000000" w:themeColor="text1"/>
          <w:sz w:val="28"/>
          <w:szCs w:val="28"/>
          <w:lang w:val="ro-RO" w:eastAsia="ru-RU"/>
        </w:rPr>
        <w:t>Beneficiar ………………………….</w:t>
      </w:r>
    </w:p>
    <w:p w:rsidR="00735CFB" w:rsidRPr="00531877" w:rsidRDefault="00735CFB" w:rsidP="00735CFB">
      <w:pPr>
        <w:rPr>
          <w:color w:val="000000" w:themeColor="text1"/>
          <w:sz w:val="28"/>
          <w:szCs w:val="28"/>
          <w:lang w:val="ro-RO" w:eastAsia="ru-RU"/>
        </w:rPr>
      </w:pPr>
    </w:p>
    <w:p w:rsidR="00AE7B52" w:rsidRPr="00531877" w:rsidRDefault="00AE7B52" w:rsidP="00735CFB">
      <w:pPr>
        <w:rPr>
          <w:color w:val="000000" w:themeColor="text1"/>
          <w:sz w:val="28"/>
          <w:szCs w:val="28"/>
          <w:lang w:val="ro-RO" w:eastAsia="ru-RU"/>
        </w:rPr>
      </w:pPr>
    </w:p>
    <w:p w:rsidR="00AE7B52" w:rsidRPr="00531877" w:rsidRDefault="00AE7B52" w:rsidP="00735CFB">
      <w:pPr>
        <w:rPr>
          <w:color w:val="000000" w:themeColor="text1"/>
          <w:sz w:val="28"/>
          <w:szCs w:val="28"/>
          <w:lang w:val="ro-RO" w:eastAsia="ru-RU"/>
        </w:rPr>
      </w:pPr>
    </w:p>
    <w:tbl>
      <w:tblPr>
        <w:tblW w:w="51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692"/>
        <w:gridCol w:w="278"/>
        <w:gridCol w:w="276"/>
        <w:gridCol w:w="749"/>
        <w:gridCol w:w="9"/>
        <w:gridCol w:w="537"/>
        <w:gridCol w:w="9"/>
        <w:gridCol w:w="559"/>
        <w:gridCol w:w="9"/>
        <w:gridCol w:w="660"/>
        <w:gridCol w:w="9"/>
        <w:gridCol w:w="818"/>
        <w:gridCol w:w="9"/>
        <w:gridCol w:w="600"/>
        <w:gridCol w:w="9"/>
        <w:gridCol w:w="722"/>
        <w:gridCol w:w="692"/>
        <w:gridCol w:w="691"/>
        <w:gridCol w:w="831"/>
        <w:gridCol w:w="9"/>
        <w:gridCol w:w="685"/>
        <w:gridCol w:w="6"/>
      </w:tblGrid>
      <w:tr w:rsidR="00531877" w:rsidRPr="00531877" w:rsidTr="00655AEF">
        <w:trPr>
          <w:gridAfter w:val="1"/>
          <w:wAfter w:w="3" w:type="pct"/>
          <w:trHeight w:val="716"/>
        </w:trPr>
        <w:tc>
          <w:tcPr>
            <w:tcW w:w="278" w:type="pct"/>
            <w:vMerge w:val="restart"/>
            <w:tcBorders>
              <w:bottom w:val="single" w:sz="4" w:space="0" w:color="auto"/>
            </w:tcBorders>
          </w:tcPr>
          <w:p w:rsidR="00735CFB" w:rsidRPr="00531877" w:rsidRDefault="00735CFB" w:rsidP="00655AEF">
            <w:pPr>
              <w:pStyle w:val="HTM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Nr</w:t>
            </w:r>
            <w:r w:rsidR="00AE7B52"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.</w:t>
            </w:r>
          </w:p>
          <w:p w:rsidR="00735CFB" w:rsidRPr="00531877" w:rsidRDefault="00735CFB" w:rsidP="00655AEF">
            <w:pPr>
              <w:pStyle w:val="HTM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d/o</w:t>
            </w:r>
          </w:p>
        </w:tc>
        <w:tc>
          <w:tcPr>
            <w:tcW w:w="368" w:type="pct"/>
            <w:vMerge w:val="restart"/>
            <w:tcBorders>
              <w:bottom w:val="single" w:sz="4" w:space="0" w:color="auto"/>
            </w:tcBorders>
          </w:tcPr>
          <w:p w:rsidR="00735CFB" w:rsidRPr="00531877" w:rsidRDefault="00735CFB" w:rsidP="00655AEF">
            <w:pPr>
              <w:pStyle w:val="HTM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Data desfă-şură-  rii activi-</w:t>
            </w:r>
          </w:p>
          <w:p w:rsidR="00735CFB" w:rsidRPr="00531877" w:rsidRDefault="00735CFB" w:rsidP="00655AEF">
            <w:pPr>
              <w:pStyle w:val="HTM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tăţii</w:t>
            </w:r>
          </w:p>
        </w:tc>
        <w:tc>
          <w:tcPr>
            <w:tcW w:w="294" w:type="pct"/>
            <w:gridSpan w:val="2"/>
            <w:tcBorders>
              <w:bottom w:val="single" w:sz="4" w:space="0" w:color="auto"/>
            </w:tcBorders>
          </w:tcPr>
          <w:p w:rsidR="00735CFB" w:rsidRPr="00531877" w:rsidRDefault="00735CFB" w:rsidP="00655AEF">
            <w:pPr>
              <w:pStyle w:val="HTM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Ora zilei   de mun</w:t>
            </w:r>
            <w:r w:rsidR="00655AEF"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-</w:t>
            </w: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că</w:t>
            </w:r>
          </w:p>
        </w:tc>
        <w:tc>
          <w:tcPr>
            <w:tcW w:w="399" w:type="pct"/>
            <w:tcBorders>
              <w:bottom w:val="single" w:sz="4" w:space="0" w:color="auto"/>
            </w:tcBorders>
          </w:tcPr>
          <w:p w:rsidR="00735CFB" w:rsidRPr="00531877" w:rsidRDefault="00735CFB" w:rsidP="00655AEF">
            <w:pPr>
              <w:pStyle w:val="HTM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Numele şi    prenu-mele zilie-rului</w:t>
            </w:r>
          </w:p>
        </w:tc>
        <w:tc>
          <w:tcPr>
            <w:tcW w:w="291" w:type="pct"/>
            <w:gridSpan w:val="2"/>
            <w:tcBorders>
              <w:bottom w:val="single" w:sz="4" w:space="0" w:color="auto"/>
            </w:tcBorders>
          </w:tcPr>
          <w:p w:rsidR="00735CFB" w:rsidRPr="00531877" w:rsidRDefault="00735CFB" w:rsidP="00655AEF">
            <w:pPr>
              <w:pStyle w:val="HTML"/>
              <w:ind w:hanging="22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Actul de iden- titate</w:t>
            </w:r>
          </w:p>
        </w:tc>
        <w:tc>
          <w:tcPr>
            <w:tcW w:w="303" w:type="pct"/>
            <w:gridSpan w:val="2"/>
            <w:tcBorders>
              <w:bottom w:val="single" w:sz="4" w:space="0" w:color="auto"/>
            </w:tcBorders>
          </w:tcPr>
          <w:p w:rsidR="00735CFB" w:rsidRPr="00531877" w:rsidRDefault="00735CFB" w:rsidP="00983BB4">
            <w:pPr>
              <w:pStyle w:val="HTML"/>
              <w:ind w:hanging="44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Num</w:t>
            </w:r>
            <w:r w:rsidR="00983BB4"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ă-</w:t>
            </w: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rul de iden-tifica-re</w:t>
            </w:r>
          </w:p>
        </w:tc>
        <w:tc>
          <w:tcPr>
            <w:tcW w:w="357" w:type="pct"/>
            <w:gridSpan w:val="2"/>
            <w:tcBorders>
              <w:bottom w:val="single" w:sz="4" w:space="0" w:color="auto"/>
            </w:tcBorders>
          </w:tcPr>
          <w:p w:rsidR="00735CFB" w:rsidRPr="00531877" w:rsidRDefault="00735CFB" w:rsidP="00655AEF">
            <w:pPr>
              <w:pStyle w:val="HTM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Semnă-tura zilieru-lui la înce-perea activi-tăţii</w:t>
            </w:r>
          </w:p>
        </w:tc>
        <w:tc>
          <w:tcPr>
            <w:tcW w:w="441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35CFB" w:rsidRPr="00531877" w:rsidRDefault="00983BB4" w:rsidP="00655AEF">
            <w:pPr>
              <w:ind w:firstLine="0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Semnă</w:t>
            </w:r>
            <w:r w:rsidR="00655AEF" w:rsidRPr="00531877">
              <w:rPr>
                <w:color w:val="000000" w:themeColor="text1"/>
                <w:sz w:val="16"/>
                <w:szCs w:val="16"/>
                <w:lang w:val="ro-RO"/>
              </w:rPr>
              <w:t>-</w:t>
            </w:r>
            <w:r w:rsidR="00735CFB" w:rsidRPr="00531877">
              <w:rPr>
                <w:color w:val="000000" w:themeColor="text1"/>
                <w:sz w:val="16"/>
                <w:szCs w:val="16"/>
                <w:lang w:val="ro-RO"/>
              </w:rPr>
              <w:t>tura zilierului despre instructaj</w:t>
            </w:r>
          </w:p>
        </w:tc>
        <w:tc>
          <w:tcPr>
            <w:tcW w:w="325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35CFB" w:rsidRPr="00531877" w:rsidRDefault="00735CFB" w:rsidP="00655AEF">
            <w:pPr>
              <w:ind w:firstLine="0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Locul execu-tării activi-tăţii</w:t>
            </w:r>
          </w:p>
        </w:tc>
        <w:tc>
          <w:tcPr>
            <w:tcW w:w="390" w:type="pct"/>
            <w:gridSpan w:val="2"/>
          </w:tcPr>
          <w:p w:rsidR="00735CFB" w:rsidRPr="00531877" w:rsidRDefault="00735CFB" w:rsidP="00655AEF">
            <w:pPr>
              <w:ind w:firstLine="0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Denu-mirea activi-tăţii desfă-şurate</w:t>
            </w:r>
          </w:p>
        </w:tc>
        <w:tc>
          <w:tcPr>
            <w:tcW w:w="369" w:type="pct"/>
            <w:tcBorders>
              <w:bottom w:val="single" w:sz="4" w:space="0" w:color="auto"/>
            </w:tcBorders>
          </w:tcPr>
          <w:p w:rsidR="00735CFB" w:rsidRPr="00531877" w:rsidRDefault="00735CFB" w:rsidP="00655AEF">
            <w:pPr>
              <w:ind w:firstLine="0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Sala</w:t>
            </w:r>
            <w:r w:rsidR="00655AEF" w:rsidRPr="00531877">
              <w:rPr>
                <w:color w:val="000000" w:themeColor="text1"/>
                <w:sz w:val="16"/>
                <w:szCs w:val="16"/>
                <w:lang w:val="ro-RO"/>
              </w:rPr>
              <w:t>-</w:t>
            </w: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riul nego</w:t>
            </w:r>
            <w:r w:rsidR="00655AEF" w:rsidRPr="00531877">
              <w:rPr>
                <w:color w:val="000000" w:themeColor="text1"/>
                <w:sz w:val="16"/>
                <w:szCs w:val="16"/>
                <w:lang w:val="ro-RO"/>
              </w:rPr>
              <w:t>-</w:t>
            </w: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ciat în cifre şi în litere, lei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</w:tcPr>
          <w:p w:rsidR="00735CFB" w:rsidRPr="00531877" w:rsidRDefault="00735CFB" w:rsidP="00655AEF">
            <w:pPr>
              <w:ind w:firstLine="0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Sala</w:t>
            </w:r>
            <w:r w:rsidR="00655AEF" w:rsidRPr="00531877">
              <w:rPr>
                <w:color w:val="000000" w:themeColor="text1"/>
                <w:sz w:val="16"/>
                <w:szCs w:val="16"/>
                <w:lang w:val="ro-RO"/>
              </w:rPr>
              <w:t>-</w:t>
            </w: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 xml:space="preserve">riul plătit în cifre şi </w:t>
            </w:r>
            <w:r w:rsidR="00983BB4" w:rsidRPr="00531877">
              <w:rPr>
                <w:color w:val="000000" w:themeColor="text1"/>
                <w:sz w:val="16"/>
                <w:szCs w:val="16"/>
                <w:lang w:val="ro-RO"/>
              </w:rPr>
              <w:t xml:space="preserve">în </w:t>
            </w: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litere, lei</w:t>
            </w:r>
          </w:p>
        </w:tc>
        <w:tc>
          <w:tcPr>
            <w:tcW w:w="443" w:type="pct"/>
            <w:shd w:val="clear" w:color="auto" w:fill="auto"/>
          </w:tcPr>
          <w:p w:rsidR="00735CFB" w:rsidRPr="00531877" w:rsidRDefault="00735CFB" w:rsidP="00655AEF">
            <w:pPr>
              <w:ind w:firstLine="0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Semnă-tura de confir-mare de primir</w:t>
            </w:r>
            <w:r w:rsidR="00983BB4" w:rsidRPr="00531877">
              <w:rPr>
                <w:color w:val="000000" w:themeColor="text1"/>
                <w:sz w:val="16"/>
                <w:szCs w:val="16"/>
                <w:lang w:val="ro-RO"/>
              </w:rPr>
              <w:t>e</w:t>
            </w: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 xml:space="preserve"> a banilor</w:t>
            </w:r>
          </w:p>
        </w:tc>
        <w:tc>
          <w:tcPr>
            <w:tcW w:w="370" w:type="pct"/>
            <w:gridSpan w:val="2"/>
            <w:shd w:val="clear" w:color="auto" w:fill="auto"/>
          </w:tcPr>
          <w:p w:rsidR="00735CFB" w:rsidRPr="00531877" w:rsidRDefault="00735CFB" w:rsidP="00655AEF">
            <w:pPr>
              <w:ind w:firstLine="0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Locul pentru ştam</w:t>
            </w:r>
            <w:r w:rsidR="00655AEF" w:rsidRPr="00531877">
              <w:rPr>
                <w:color w:val="000000" w:themeColor="text1"/>
                <w:sz w:val="16"/>
                <w:szCs w:val="16"/>
                <w:lang w:val="ro-RO"/>
              </w:rPr>
              <w:t>-</w:t>
            </w:r>
            <w:r w:rsidRPr="00531877">
              <w:rPr>
                <w:color w:val="000000" w:themeColor="text1"/>
                <w:sz w:val="16"/>
                <w:szCs w:val="16"/>
                <w:lang w:val="ro-RO"/>
              </w:rPr>
              <w:t>pilă şi semnă-tura benefi-ciarului</w:t>
            </w:r>
          </w:p>
        </w:tc>
      </w:tr>
      <w:tr w:rsidR="00531877" w:rsidRPr="00531877" w:rsidTr="00655AEF">
        <w:trPr>
          <w:cantSplit/>
          <w:trHeight w:val="1463"/>
        </w:trPr>
        <w:tc>
          <w:tcPr>
            <w:tcW w:w="278" w:type="pct"/>
            <w:vMerge/>
          </w:tcPr>
          <w:p w:rsidR="00735CFB" w:rsidRPr="00531877" w:rsidRDefault="00735CFB" w:rsidP="00735CFB">
            <w:pPr>
              <w:pStyle w:val="HTML"/>
              <w:ind w:firstLine="720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68" w:type="pct"/>
            <w:vMerge/>
          </w:tcPr>
          <w:p w:rsidR="00735CFB" w:rsidRPr="00531877" w:rsidRDefault="00735CFB" w:rsidP="00735CFB">
            <w:pPr>
              <w:pStyle w:val="HTML"/>
              <w:ind w:firstLine="72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48" w:type="pct"/>
            <w:textDirection w:val="btLr"/>
          </w:tcPr>
          <w:p w:rsidR="00735CFB" w:rsidRPr="00531877" w:rsidRDefault="00735CFB" w:rsidP="00655AEF">
            <w:pPr>
              <w:pStyle w:val="HTML"/>
              <w:ind w:left="113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începerii</w:t>
            </w:r>
          </w:p>
        </w:tc>
        <w:tc>
          <w:tcPr>
            <w:tcW w:w="147" w:type="pct"/>
            <w:textDirection w:val="btLr"/>
          </w:tcPr>
          <w:p w:rsidR="00735CFB" w:rsidRPr="00531877" w:rsidRDefault="00735CFB" w:rsidP="00735CFB">
            <w:pPr>
              <w:pStyle w:val="HTML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 xml:space="preserve">  finalizării</w:t>
            </w:r>
          </w:p>
        </w:tc>
        <w:tc>
          <w:tcPr>
            <w:tcW w:w="404" w:type="pct"/>
            <w:gridSpan w:val="2"/>
          </w:tcPr>
          <w:p w:rsidR="00735CFB" w:rsidRPr="00531877" w:rsidRDefault="00735CFB" w:rsidP="00735CFB">
            <w:pPr>
              <w:pStyle w:val="HTML"/>
              <w:ind w:firstLine="72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291" w:type="pct"/>
            <w:gridSpan w:val="2"/>
          </w:tcPr>
          <w:p w:rsidR="00735CFB" w:rsidRPr="00531877" w:rsidRDefault="00735CFB" w:rsidP="00735CFB">
            <w:pPr>
              <w:pStyle w:val="HTML"/>
              <w:ind w:firstLine="72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03" w:type="pct"/>
            <w:gridSpan w:val="2"/>
          </w:tcPr>
          <w:p w:rsidR="00735CFB" w:rsidRPr="00531877" w:rsidRDefault="00735CFB" w:rsidP="00735CFB">
            <w:pPr>
              <w:pStyle w:val="HTML"/>
              <w:ind w:firstLine="72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57" w:type="pct"/>
            <w:gridSpan w:val="2"/>
          </w:tcPr>
          <w:p w:rsidR="00735CFB" w:rsidRPr="00531877" w:rsidRDefault="00735CFB" w:rsidP="00735CFB">
            <w:pPr>
              <w:pStyle w:val="HTML"/>
              <w:ind w:firstLine="72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441" w:type="pct"/>
            <w:gridSpan w:val="2"/>
            <w:shd w:val="clear" w:color="auto" w:fill="auto"/>
          </w:tcPr>
          <w:p w:rsidR="00735CFB" w:rsidRPr="00531877" w:rsidRDefault="00735CFB" w:rsidP="00735CF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25" w:type="pct"/>
            <w:gridSpan w:val="2"/>
            <w:shd w:val="clear" w:color="auto" w:fill="auto"/>
          </w:tcPr>
          <w:p w:rsidR="00735CFB" w:rsidRPr="00531877" w:rsidRDefault="00735CFB" w:rsidP="00735CF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85" w:type="pct"/>
          </w:tcPr>
          <w:p w:rsidR="00735CFB" w:rsidRPr="00531877" w:rsidRDefault="00735CFB" w:rsidP="00735CF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69" w:type="pct"/>
          </w:tcPr>
          <w:p w:rsidR="00735CFB" w:rsidRPr="00531877" w:rsidRDefault="00735CFB" w:rsidP="00735CF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68" w:type="pct"/>
            <w:shd w:val="clear" w:color="auto" w:fill="auto"/>
          </w:tcPr>
          <w:p w:rsidR="00735CFB" w:rsidRPr="00531877" w:rsidRDefault="00735CFB" w:rsidP="00735CF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448" w:type="pct"/>
            <w:gridSpan w:val="2"/>
            <w:shd w:val="clear" w:color="auto" w:fill="auto"/>
          </w:tcPr>
          <w:p w:rsidR="00735CFB" w:rsidRPr="00531877" w:rsidRDefault="00735CFB" w:rsidP="00735CFB">
            <w:pPr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68" w:type="pct"/>
            <w:gridSpan w:val="2"/>
            <w:shd w:val="clear" w:color="auto" w:fill="auto"/>
          </w:tcPr>
          <w:p w:rsidR="00735CFB" w:rsidRPr="00531877" w:rsidRDefault="00735CFB" w:rsidP="00735CFB">
            <w:pPr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655AEF" w:rsidRPr="00531877" w:rsidTr="00655AEF">
        <w:trPr>
          <w:trHeight w:val="400"/>
        </w:trPr>
        <w:tc>
          <w:tcPr>
            <w:tcW w:w="278" w:type="pct"/>
          </w:tcPr>
          <w:p w:rsidR="00735CFB" w:rsidRPr="00531877" w:rsidRDefault="00735CFB" w:rsidP="00735CFB">
            <w:pPr>
              <w:pStyle w:val="HTML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368" w:type="pct"/>
          </w:tcPr>
          <w:p w:rsidR="00735CFB" w:rsidRPr="00531877" w:rsidRDefault="00735CFB" w:rsidP="00735CFB">
            <w:pPr>
              <w:pStyle w:val="HTML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148" w:type="pct"/>
          </w:tcPr>
          <w:p w:rsidR="00735CFB" w:rsidRPr="00531877" w:rsidRDefault="00735CFB" w:rsidP="00735CFB">
            <w:pPr>
              <w:pStyle w:val="HTML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147" w:type="pct"/>
          </w:tcPr>
          <w:p w:rsidR="00735CFB" w:rsidRPr="00531877" w:rsidRDefault="00735CFB" w:rsidP="00735CFB">
            <w:pPr>
              <w:pStyle w:val="HTML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404" w:type="pct"/>
            <w:gridSpan w:val="2"/>
          </w:tcPr>
          <w:p w:rsidR="00735CFB" w:rsidRPr="00531877" w:rsidRDefault="00735CFB" w:rsidP="00735CFB">
            <w:pPr>
              <w:pStyle w:val="HTML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291" w:type="pct"/>
            <w:gridSpan w:val="2"/>
          </w:tcPr>
          <w:p w:rsidR="00735CFB" w:rsidRPr="00531877" w:rsidRDefault="00735CFB" w:rsidP="00735CFB">
            <w:pPr>
              <w:pStyle w:val="HTML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303" w:type="pct"/>
            <w:gridSpan w:val="2"/>
          </w:tcPr>
          <w:p w:rsidR="00735CFB" w:rsidRPr="00531877" w:rsidRDefault="00735CFB" w:rsidP="00735CFB">
            <w:pPr>
              <w:pStyle w:val="HTML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357" w:type="pct"/>
            <w:gridSpan w:val="2"/>
          </w:tcPr>
          <w:p w:rsidR="00735CFB" w:rsidRPr="00531877" w:rsidRDefault="00735CFB" w:rsidP="00735CFB">
            <w:pPr>
              <w:pStyle w:val="HTML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ro-RO"/>
              </w:rPr>
              <w:t>8</w:t>
            </w:r>
          </w:p>
        </w:tc>
        <w:tc>
          <w:tcPr>
            <w:tcW w:w="441" w:type="pct"/>
            <w:gridSpan w:val="2"/>
            <w:shd w:val="clear" w:color="auto" w:fill="auto"/>
          </w:tcPr>
          <w:p w:rsidR="00735CFB" w:rsidRPr="00531877" w:rsidRDefault="00735CFB" w:rsidP="00735CFB">
            <w:pPr>
              <w:ind w:firstLine="0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b/>
                <w:color w:val="000000" w:themeColor="text1"/>
                <w:sz w:val="16"/>
                <w:szCs w:val="16"/>
                <w:lang w:val="ro-RO"/>
              </w:rPr>
              <w:t>9</w:t>
            </w:r>
          </w:p>
        </w:tc>
        <w:tc>
          <w:tcPr>
            <w:tcW w:w="325" w:type="pct"/>
            <w:gridSpan w:val="2"/>
            <w:shd w:val="clear" w:color="auto" w:fill="auto"/>
          </w:tcPr>
          <w:p w:rsidR="00735CFB" w:rsidRPr="00531877" w:rsidRDefault="00735CFB" w:rsidP="00735CFB">
            <w:pPr>
              <w:ind w:firstLine="0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b/>
                <w:color w:val="000000" w:themeColor="text1"/>
                <w:sz w:val="16"/>
                <w:szCs w:val="16"/>
                <w:lang w:val="ro-RO"/>
              </w:rPr>
              <w:t>10</w:t>
            </w:r>
          </w:p>
        </w:tc>
        <w:tc>
          <w:tcPr>
            <w:tcW w:w="385" w:type="pct"/>
          </w:tcPr>
          <w:p w:rsidR="00735CFB" w:rsidRPr="00531877" w:rsidRDefault="00735CFB" w:rsidP="00735CFB">
            <w:pPr>
              <w:ind w:firstLine="0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b/>
                <w:color w:val="000000" w:themeColor="text1"/>
                <w:sz w:val="16"/>
                <w:szCs w:val="16"/>
                <w:lang w:val="ro-RO"/>
              </w:rPr>
              <w:t>11</w:t>
            </w:r>
          </w:p>
        </w:tc>
        <w:tc>
          <w:tcPr>
            <w:tcW w:w="369" w:type="pct"/>
          </w:tcPr>
          <w:p w:rsidR="00735CFB" w:rsidRPr="00531877" w:rsidRDefault="00735CFB" w:rsidP="00735CFB">
            <w:pPr>
              <w:ind w:firstLine="0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b/>
                <w:color w:val="000000" w:themeColor="text1"/>
                <w:sz w:val="16"/>
                <w:szCs w:val="16"/>
                <w:lang w:val="ro-RO"/>
              </w:rPr>
              <w:t>12</w:t>
            </w:r>
          </w:p>
        </w:tc>
        <w:tc>
          <w:tcPr>
            <w:tcW w:w="368" w:type="pct"/>
            <w:shd w:val="clear" w:color="auto" w:fill="auto"/>
          </w:tcPr>
          <w:p w:rsidR="00735CFB" w:rsidRPr="00531877" w:rsidRDefault="00735CFB" w:rsidP="00735CFB">
            <w:pPr>
              <w:ind w:firstLine="0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b/>
                <w:color w:val="000000" w:themeColor="text1"/>
                <w:sz w:val="16"/>
                <w:szCs w:val="16"/>
                <w:lang w:val="ro-RO"/>
              </w:rPr>
              <w:t>13</w:t>
            </w:r>
          </w:p>
        </w:tc>
        <w:tc>
          <w:tcPr>
            <w:tcW w:w="448" w:type="pct"/>
            <w:gridSpan w:val="2"/>
            <w:shd w:val="clear" w:color="auto" w:fill="auto"/>
          </w:tcPr>
          <w:p w:rsidR="00735CFB" w:rsidRPr="00531877" w:rsidRDefault="00735CFB" w:rsidP="00735CFB">
            <w:pPr>
              <w:ind w:firstLine="0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b/>
                <w:color w:val="000000" w:themeColor="text1"/>
                <w:sz w:val="16"/>
                <w:szCs w:val="16"/>
                <w:lang w:val="ro-RO"/>
              </w:rPr>
              <w:t>14</w:t>
            </w:r>
          </w:p>
        </w:tc>
        <w:tc>
          <w:tcPr>
            <w:tcW w:w="368" w:type="pct"/>
            <w:gridSpan w:val="2"/>
            <w:shd w:val="clear" w:color="auto" w:fill="auto"/>
          </w:tcPr>
          <w:p w:rsidR="00735CFB" w:rsidRPr="00531877" w:rsidRDefault="00735CFB" w:rsidP="00735CFB">
            <w:pPr>
              <w:ind w:firstLine="0"/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 w:rsidRPr="00531877">
              <w:rPr>
                <w:b/>
                <w:color w:val="000000" w:themeColor="text1"/>
                <w:sz w:val="16"/>
                <w:szCs w:val="16"/>
                <w:lang w:val="ro-RO"/>
              </w:rPr>
              <w:t>15</w:t>
            </w:r>
          </w:p>
        </w:tc>
      </w:tr>
    </w:tbl>
    <w:p w:rsidR="00735CFB" w:rsidRPr="00531877" w:rsidRDefault="00735CFB" w:rsidP="00735CFB">
      <w:pPr>
        <w:pStyle w:val="a5"/>
        <w:ind w:firstLine="720"/>
        <w:jc w:val="right"/>
        <w:rPr>
          <w:b/>
          <w:i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D05946" w:rsidRPr="00531877" w:rsidRDefault="00D05946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D05946" w:rsidRPr="00531877" w:rsidRDefault="00D05946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D05946" w:rsidRPr="00531877" w:rsidRDefault="00D05946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D05946" w:rsidRPr="00531877" w:rsidRDefault="00D05946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D05946" w:rsidRPr="00531877" w:rsidRDefault="00D05946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D05946" w:rsidRPr="00531877" w:rsidRDefault="00D05946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D05946" w:rsidRPr="00531877" w:rsidRDefault="00D05946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D05946" w:rsidRPr="00531877" w:rsidRDefault="00D05946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D05946" w:rsidRPr="00531877" w:rsidRDefault="00D05946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D05946" w:rsidRPr="00531877" w:rsidRDefault="00D05946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FE4533">
      <w:pPr>
        <w:pStyle w:val="a5"/>
        <w:ind w:firstLine="0"/>
        <w:jc w:val="right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Anexa nr. 2</w:t>
      </w:r>
    </w:p>
    <w:p w:rsidR="00FE4533" w:rsidRPr="00531877" w:rsidRDefault="00FE4533" w:rsidP="00FE4533">
      <w:pPr>
        <w:pStyle w:val="a5"/>
        <w:ind w:firstLine="0"/>
        <w:jc w:val="right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 xml:space="preserve">Instrucţiune </w:t>
      </w:r>
    </w:p>
    <w:p w:rsidR="00735CFB" w:rsidRPr="00531877" w:rsidRDefault="00735CFB" w:rsidP="00AE7B52">
      <w:pPr>
        <w:pStyle w:val="a5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531877">
        <w:rPr>
          <w:b/>
          <w:color w:val="000000" w:themeColor="text1"/>
          <w:sz w:val="28"/>
          <w:szCs w:val="28"/>
          <w:lang w:val="ro-RO"/>
        </w:rPr>
        <w:t>cu privire la completarea Registrului de evidenţă</w:t>
      </w:r>
    </w:p>
    <w:p w:rsidR="00735CFB" w:rsidRPr="00531877" w:rsidRDefault="00735CFB" w:rsidP="00735CFB">
      <w:pPr>
        <w:pStyle w:val="a5"/>
        <w:ind w:firstLine="72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735CFB" w:rsidRPr="00531877" w:rsidRDefault="00735CFB" w:rsidP="00735CFB">
      <w:pPr>
        <w:pStyle w:val="a5"/>
        <w:ind w:firstLine="720"/>
        <w:rPr>
          <w:b/>
          <w:i/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Indicatorii din Registrul de evidenţă se completează după cum urmează: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1. „Beneficiar”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se completează datele de identificare a beneficiarului, după cum urmează: denumirea persoanei juridice sau fizice, cod</w:t>
      </w:r>
      <w:r w:rsidR="00FE4533" w:rsidRPr="00531877">
        <w:rPr>
          <w:color w:val="000000" w:themeColor="text1"/>
          <w:sz w:val="28"/>
          <w:szCs w:val="28"/>
          <w:lang w:val="ro-RO"/>
        </w:rPr>
        <w:t>ul</w:t>
      </w:r>
      <w:r w:rsidRPr="00531877">
        <w:rPr>
          <w:color w:val="000000" w:themeColor="text1"/>
          <w:sz w:val="28"/>
          <w:szCs w:val="28"/>
          <w:lang w:val="ro-RO"/>
        </w:rPr>
        <w:t xml:space="preserve"> unic de înregistrare, adresa.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2. În coloana 1 „Nr. d/o”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se vor numerota în ordine cronologică, încep</w:t>
      </w:r>
      <w:r w:rsidR="00AE7B52" w:rsidRPr="00531877">
        <w:rPr>
          <w:color w:val="000000" w:themeColor="text1"/>
          <w:sz w:val="28"/>
          <w:szCs w:val="28"/>
          <w:lang w:val="ro-RO"/>
        </w:rPr>
        <w:t>î</w:t>
      </w:r>
      <w:r w:rsidRPr="00531877">
        <w:rPr>
          <w:color w:val="000000" w:themeColor="text1"/>
          <w:sz w:val="28"/>
          <w:szCs w:val="28"/>
          <w:lang w:val="ro-RO"/>
        </w:rPr>
        <w:t>nd cu numărul 1, lucrătorii zilieri.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3. În coloana 2 „Data desfăşur</w:t>
      </w:r>
      <w:r w:rsidR="00FE4533" w:rsidRPr="00531877">
        <w:rPr>
          <w:color w:val="000000" w:themeColor="text1"/>
          <w:sz w:val="28"/>
          <w:szCs w:val="28"/>
          <w:lang w:val="ro-RO"/>
        </w:rPr>
        <w:t>ă</w:t>
      </w:r>
      <w:r w:rsidRPr="00531877">
        <w:rPr>
          <w:color w:val="000000" w:themeColor="text1"/>
          <w:sz w:val="28"/>
          <w:szCs w:val="28"/>
          <w:lang w:val="ro-RO"/>
        </w:rPr>
        <w:t>r</w:t>
      </w:r>
      <w:r w:rsidR="00FE4533" w:rsidRPr="00531877">
        <w:rPr>
          <w:color w:val="000000" w:themeColor="text1"/>
          <w:sz w:val="28"/>
          <w:szCs w:val="28"/>
          <w:lang w:val="ro-RO"/>
        </w:rPr>
        <w:t>ii</w:t>
      </w:r>
      <w:r w:rsidRPr="00531877">
        <w:rPr>
          <w:color w:val="000000" w:themeColor="text1"/>
          <w:sz w:val="28"/>
          <w:szCs w:val="28"/>
          <w:lang w:val="ro-RO"/>
        </w:rPr>
        <w:t xml:space="preserve"> a activităţii”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se va </w:t>
      </w:r>
      <w:bookmarkStart w:id="0" w:name="OLE_LINK11"/>
      <w:bookmarkStart w:id="1" w:name="OLE_LINK12"/>
      <w:r w:rsidR="00FE4533" w:rsidRPr="00531877">
        <w:rPr>
          <w:color w:val="000000" w:themeColor="text1"/>
          <w:sz w:val="28"/>
          <w:szCs w:val="28"/>
          <w:lang w:val="ro-RO"/>
        </w:rPr>
        <w:t>indica</w:t>
      </w:r>
      <w:r w:rsidRPr="00531877">
        <w:rPr>
          <w:color w:val="000000" w:themeColor="text1"/>
          <w:sz w:val="28"/>
          <w:szCs w:val="28"/>
          <w:lang w:val="ro-RO"/>
        </w:rPr>
        <w:t xml:space="preserve"> </w:t>
      </w:r>
      <w:bookmarkEnd w:id="0"/>
      <w:bookmarkEnd w:id="1"/>
      <w:r w:rsidRPr="00531877">
        <w:rPr>
          <w:color w:val="000000" w:themeColor="text1"/>
          <w:sz w:val="28"/>
          <w:szCs w:val="28"/>
          <w:lang w:val="ro-RO"/>
        </w:rPr>
        <w:t>data fiecărei zile de lucru a zilierului.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4. În coloanele 3 şi 4 „Ora zilei de muncă” – se va </w:t>
      </w:r>
      <w:r w:rsidR="00FE4533" w:rsidRPr="00531877">
        <w:rPr>
          <w:color w:val="000000" w:themeColor="text1"/>
          <w:sz w:val="28"/>
          <w:szCs w:val="28"/>
          <w:lang w:val="ro-RO"/>
        </w:rPr>
        <w:t xml:space="preserve">indica </w:t>
      </w:r>
      <w:r w:rsidRPr="00531877">
        <w:rPr>
          <w:color w:val="000000" w:themeColor="text1"/>
          <w:sz w:val="28"/>
          <w:szCs w:val="28"/>
          <w:lang w:val="ro-RO"/>
        </w:rPr>
        <w:t>ora începerii şi fin</w:t>
      </w:r>
      <w:r w:rsidR="00983BB4" w:rsidRPr="00531877">
        <w:rPr>
          <w:color w:val="000000" w:themeColor="text1"/>
          <w:sz w:val="28"/>
          <w:szCs w:val="28"/>
          <w:lang w:val="ro-RO"/>
        </w:rPr>
        <w:t>al</w:t>
      </w:r>
      <w:r w:rsidRPr="00531877">
        <w:rPr>
          <w:color w:val="000000" w:themeColor="text1"/>
          <w:sz w:val="28"/>
          <w:szCs w:val="28"/>
          <w:lang w:val="ro-RO"/>
        </w:rPr>
        <w:t>i</w:t>
      </w:r>
      <w:r w:rsidR="00983BB4" w:rsidRPr="00531877">
        <w:rPr>
          <w:color w:val="000000" w:themeColor="text1"/>
          <w:sz w:val="28"/>
          <w:szCs w:val="28"/>
          <w:lang w:val="ro-RO"/>
        </w:rPr>
        <w:t>z</w:t>
      </w:r>
      <w:r w:rsidRPr="00531877">
        <w:rPr>
          <w:color w:val="000000" w:themeColor="text1"/>
          <w:sz w:val="28"/>
          <w:szCs w:val="28"/>
          <w:lang w:val="ro-RO"/>
        </w:rPr>
        <w:t>ării fiecărei zile de lucru.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5. În coloana 5 „Numele şi prenumele zilierului”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se va </w:t>
      </w:r>
      <w:r w:rsidR="00FE4533" w:rsidRPr="00531877">
        <w:rPr>
          <w:color w:val="000000" w:themeColor="text1"/>
          <w:sz w:val="28"/>
          <w:szCs w:val="28"/>
          <w:lang w:val="ro-RO"/>
        </w:rPr>
        <w:t xml:space="preserve">indica </w:t>
      </w:r>
      <w:r w:rsidRPr="00531877">
        <w:rPr>
          <w:color w:val="000000" w:themeColor="text1"/>
          <w:sz w:val="28"/>
          <w:szCs w:val="28"/>
          <w:lang w:val="ro-RO"/>
        </w:rPr>
        <w:t>numele şi prenumele zilierului.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6. În coloana 6 „Actul de identitate”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se va </w:t>
      </w:r>
      <w:r w:rsidR="00FE4533" w:rsidRPr="00531877">
        <w:rPr>
          <w:color w:val="000000" w:themeColor="text1"/>
          <w:sz w:val="28"/>
          <w:szCs w:val="28"/>
          <w:lang w:val="ro-RO"/>
        </w:rPr>
        <w:t xml:space="preserve">indica </w:t>
      </w:r>
      <w:r w:rsidRPr="00531877">
        <w:rPr>
          <w:color w:val="000000" w:themeColor="text1"/>
          <w:sz w:val="28"/>
          <w:szCs w:val="28"/>
          <w:lang w:val="ro-RO"/>
        </w:rPr>
        <w:t>tipul actului (buletin de identitate, paşaport) seria şi numărul acestuia.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7. În coloana 7 „Numărul de identificare”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se va </w:t>
      </w:r>
      <w:r w:rsidR="00FE4533" w:rsidRPr="00531877">
        <w:rPr>
          <w:color w:val="000000" w:themeColor="text1"/>
          <w:sz w:val="28"/>
          <w:szCs w:val="28"/>
          <w:lang w:val="ro-RO"/>
        </w:rPr>
        <w:t xml:space="preserve">indica </w:t>
      </w:r>
      <w:r w:rsidRPr="00531877">
        <w:rPr>
          <w:color w:val="000000" w:themeColor="text1"/>
          <w:sz w:val="28"/>
          <w:szCs w:val="28"/>
          <w:lang w:val="ro-RO"/>
        </w:rPr>
        <w:t>numărul de identificare din actul de identitate al zilierului.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lastRenderedPageBreak/>
        <w:t xml:space="preserve">8. În coloana 8 „Semnătura zilierului la începerea activităţii”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zilierul va semna înainte de începerea activităţii</w:t>
      </w:r>
      <w:r w:rsidR="00FE4533" w:rsidRPr="00531877">
        <w:rPr>
          <w:color w:val="000000" w:themeColor="text1"/>
          <w:sz w:val="28"/>
          <w:szCs w:val="28"/>
          <w:lang w:val="ro-RO"/>
        </w:rPr>
        <w:t>,</w:t>
      </w:r>
      <w:r w:rsidRPr="00531877">
        <w:rPr>
          <w:color w:val="000000" w:themeColor="text1"/>
          <w:sz w:val="28"/>
          <w:szCs w:val="28"/>
          <w:lang w:val="ro-RO"/>
        </w:rPr>
        <w:t xml:space="preserve"> după instructaj.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9. În coloana 9 ” </w:t>
      </w:r>
      <w:r w:rsidR="00FE4533" w:rsidRPr="00531877">
        <w:rPr>
          <w:color w:val="000000" w:themeColor="text1"/>
          <w:sz w:val="28"/>
          <w:szCs w:val="28"/>
          <w:lang w:val="ro-RO"/>
        </w:rPr>
        <w:t xml:space="preserve">Semnătura </w:t>
      </w:r>
      <w:r w:rsidRPr="00531877">
        <w:rPr>
          <w:color w:val="000000" w:themeColor="text1"/>
          <w:sz w:val="28"/>
          <w:szCs w:val="28"/>
          <w:lang w:val="ro-RO"/>
        </w:rPr>
        <w:t>zilierului despre instructaj” – zilierul va semna după finisarea instructajului.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10. În coloana 10 „Locul executării activităţii”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se va </w:t>
      </w:r>
      <w:r w:rsidR="00FE4533" w:rsidRPr="00531877">
        <w:rPr>
          <w:color w:val="000000" w:themeColor="text1"/>
          <w:sz w:val="28"/>
          <w:szCs w:val="28"/>
          <w:lang w:val="ro-RO"/>
        </w:rPr>
        <w:t xml:space="preserve">indica </w:t>
      </w:r>
      <w:r w:rsidRPr="00531877">
        <w:rPr>
          <w:color w:val="000000" w:themeColor="text1"/>
          <w:sz w:val="28"/>
          <w:szCs w:val="28"/>
          <w:lang w:val="ro-RO"/>
        </w:rPr>
        <w:t>explicit unde se desfăşoară activitatea zilierului (fermă, grădină, pădure, întreprindere etc.).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11. În coloana 11 „Denumirea activităţii desfăşurate„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se va indica denumirea activităţii desfăşurate.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12. În coloana 12 „Salariul negociat în cifre şi în litere, lei” </w:t>
      </w:r>
      <w:r w:rsidR="00AE7B52" w:rsidRPr="00531877">
        <w:rPr>
          <w:color w:val="000000" w:themeColor="text1"/>
          <w:sz w:val="28"/>
          <w:szCs w:val="28"/>
          <w:lang w:val="ro-RO"/>
        </w:rPr>
        <w:t>−</w:t>
      </w:r>
      <w:r w:rsidRPr="00531877">
        <w:rPr>
          <w:color w:val="000000" w:themeColor="text1"/>
          <w:sz w:val="28"/>
          <w:szCs w:val="28"/>
          <w:lang w:val="ro-RO"/>
        </w:rPr>
        <w:t xml:space="preserve"> se va indica salariul negociat.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13. În coloana 13 „</w:t>
      </w:r>
      <w:r w:rsidR="00FE4533" w:rsidRPr="00531877">
        <w:rPr>
          <w:color w:val="000000" w:themeColor="text1"/>
          <w:sz w:val="28"/>
          <w:szCs w:val="28"/>
          <w:lang w:val="ro-RO"/>
        </w:rPr>
        <w:t xml:space="preserve">Salariul </w:t>
      </w:r>
      <w:r w:rsidRPr="00531877">
        <w:rPr>
          <w:color w:val="000000" w:themeColor="text1"/>
          <w:sz w:val="28"/>
          <w:szCs w:val="28"/>
          <w:lang w:val="ro-RO"/>
        </w:rPr>
        <w:t xml:space="preserve">plătit în cifre şi </w:t>
      </w:r>
      <w:r w:rsidR="00FE4533" w:rsidRPr="00531877">
        <w:rPr>
          <w:color w:val="000000" w:themeColor="text1"/>
          <w:sz w:val="28"/>
          <w:szCs w:val="28"/>
          <w:lang w:val="ro-RO"/>
        </w:rPr>
        <w:t xml:space="preserve">în </w:t>
      </w:r>
      <w:r w:rsidRPr="00531877">
        <w:rPr>
          <w:color w:val="000000" w:themeColor="text1"/>
          <w:sz w:val="28"/>
          <w:szCs w:val="28"/>
          <w:lang w:val="ro-RO"/>
        </w:rPr>
        <w:t>litere, lei” – se va indica suma plătită după scăderea impozitului pe venit.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>14. În coloana 14 „Semnătura de confirmare de primire a banilor” – semnătura zilierului ce va confirma primirea salariului negociat.</w:t>
      </w:r>
    </w:p>
    <w:p w:rsidR="00735CFB" w:rsidRPr="00531877" w:rsidRDefault="00735CFB" w:rsidP="00735CFB">
      <w:pPr>
        <w:pStyle w:val="a5"/>
        <w:ind w:firstLine="720"/>
        <w:rPr>
          <w:color w:val="000000" w:themeColor="text1"/>
          <w:sz w:val="28"/>
          <w:szCs w:val="28"/>
          <w:lang w:val="ro-RO"/>
        </w:rPr>
      </w:pPr>
      <w:r w:rsidRPr="00531877">
        <w:rPr>
          <w:color w:val="000000" w:themeColor="text1"/>
          <w:sz w:val="28"/>
          <w:szCs w:val="28"/>
          <w:lang w:val="ro-RO"/>
        </w:rPr>
        <w:t xml:space="preserve">15. În coloana 15 „Locul pentru ştampilă şi semnătura beneficiarului” </w:t>
      </w:r>
      <w:r w:rsidR="00AE7B52" w:rsidRPr="00531877">
        <w:rPr>
          <w:color w:val="000000" w:themeColor="text1"/>
          <w:sz w:val="28"/>
          <w:szCs w:val="28"/>
          <w:lang w:val="ro-RO"/>
        </w:rPr>
        <w:t xml:space="preserve">− </w:t>
      </w:r>
      <w:r w:rsidRPr="00531877">
        <w:rPr>
          <w:color w:val="000000" w:themeColor="text1"/>
          <w:sz w:val="28"/>
          <w:szCs w:val="28"/>
          <w:lang w:val="ro-RO"/>
        </w:rPr>
        <w:t>beneficiarul va semna</w:t>
      </w:r>
      <w:r w:rsidR="00566B54" w:rsidRPr="00531877">
        <w:rPr>
          <w:color w:val="000000" w:themeColor="text1"/>
          <w:sz w:val="28"/>
          <w:szCs w:val="28"/>
          <w:lang w:val="ro-RO"/>
        </w:rPr>
        <w:t xml:space="preserve"> şi, după caz,</w:t>
      </w:r>
      <w:r w:rsidRPr="00531877">
        <w:rPr>
          <w:color w:val="000000" w:themeColor="text1"/>
          <w:sz w:val="28"/>
          <w:szCs w:val="28"/>
          <w:lang w:val="ro-RO"/>
        </w:rPr>
        <w:t xml:space="preserve"> va aplica ştampila.</w:t>
      </w:r>
    </w:p>
    <w:p w:rsidR="00735CFB" w:rsidRPr="00531877" w:rsidRDefault="00735CFB" w:rsidP="00735CFB">
      <w:pPr>
        <w:rPr>
          <w:b/>
          <w:color w:val="000000" w:themeColor="text1"/>
          <w:sz w:val="28"/>
          <w:szCs w:val="28"/>
          <w:lang w:val="ro-RO"/>
        </w:rPr>
      </w:pPr>
    </w:p>
    <w:p w:rsidR="00FE4533" w:rsidRPr="00531877" w:rsidRDefault="00FE4533" w:rsidP="00735CFB">
      <w:pPr>
        <w:rPr>
          <w:b/>
          <w:color w:val="000000" w:themeColor="text1"/>
          <w:sz w:val="28"/>
          <w:szCs w:val="28"/>
          <w:lang w:val="ro-RO"/>
        </w:rPr>
      </w:pPr>
    </w:p>
    <w:p w:rsidR="004D57E2" w:rsidRDefault="004D57E2" w:rsidP="00735CFB">
      <w:pPr>
        <w:rPr>
          <w:color w:val="000000" w:themeColor="text1"/>
          <w:sz w:val="28"/>
          <w:szCs w:val="28"/>
          <w:lang w:val="ro-RO"/>
        </w:rPr>
      </w:pPr>
    </w:p>
    <w:p w:rsidR="00F33A30" w:rsidRDefault="00F33A30" w:rsidP="00735CFB">
      <w:pPr>
        <w:rPr>
          <w:color w:val="000000" w:themeColor="text1"/>
          <w:sz w:val="28"/>
          <w:szCs w:val="28"/>
          <w:lang w:val="ro-RO"/>
        </w:rPr>
      </w:pPr>
    </w:p>
    <w:p w:rsidR="00F33A30" w:rsidRDefault="00F33A30" w:rsidP="00735CFB">
      <w:pPr>
        <w:rPr>
          <w:color w:val="000000" w:themeColor="text1"/>
          <w:sz w:val="28"/>
          <w:szCs w:val="28"/>
          <w:lang w:val="ro-RO"/>
        </w:rPr>
      </w:pPr>
    </w:p>
    <w:p w:rsidR="00F33A30" w:rsidRDefault="00F33A30" w:rsidP="00735CFB">
      <w:pPr>
        <w:rPr>
          <w:color w:val="000000" w:themeColor="text1"/>
          <w:sz w:val="28"/>
          <w:szCs w:val="28"/>
          <w:lang w:val="ro-RO"/>
        </w:rPr>
      </w:pPr>
    </w:p>
    <w:p w:rsidR="00F33A30" w:rsidRDefault="00F33A30" w:rsidP="00735CFB">
      <w:pPr>
        <w:rPr>
          <w:color w:val="000000" w:themeColor="text1"/>
          <w:sz w:val="28"/>
          <w:szCs w:val="28"/>
          <w:lang w:val="ro-RO"/>
        </w:rPr>
      </w:pPr>
    </w:p>
    <w:p w:rsidR="00F33A30" w:rsidRDefault="00F33A30" w:rsidP="00F33A30">
      <w:pPr>
        <w:ind w:firstLine="0"/>
        <w:rPr>
          <w:b/>
          <w:bCs/>
          <w:sz w:val="28"/>
          <w:szCs w:val="28"/>
          <w:lang w:val="ru-RU" w:eastAsia="ru-RU"/>
        </w:rPr>
      </w:pPr>
    </w:p>
    <w:p w:rsidR="00F33A30" w:rsidRDefault="00F33A30" w:rsidP="00F33A30">
      <w:pPr>
        <w:pStyle w:val="a6"/>
        <w:ind w:left="7080"/>
        <w:rPr>
          <w:sz w:val="24"/>
          <w:szCs w:val="24"/>
        </w:rPr>
      </w:pPr>
      <w:r>
        <w:rPr>
          <w:sz w:val="24"/>
          <w:szCs w:val="24"/>
        </w:rPr>
        <w:t>Перевод</w:t>
      </w:r>
      <w:r>
        <w:rPr>
          <w:sz w:val="24"/>
          <w:szCs w:val="24"/>
        </w:rPr>
        <w:tab/>
      </w:r>
    </w:p>
    <w:tbl>
      <w:tblPr>
        <w:tblW w:w="0" w:type="auto"/>
        <w:jc w:val="center"/>
        <w:tblBorders>
          <w:top w:val="single" w:sz="4" w:space="0" w:color="000080"/>
          <w:bottom w:val="single" w:sz="4" w:space="0" w:color="000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1835"/>
        <w:gridCol w:w="3693"/>
      </w:tblGrid>
      <w:tr w:rsidR="00F33A30" w:rsidTr="00F33A30">
        <w:trPr>
          <w:jc w:val="center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F33A30" w:rsidRDefault="00F33A30">
            <w:pPr>
              <w:jc w:val="center"/>
              <w:rPr>
                <w:sz w:val="28"/>
                <w:szCs w:val="28"/>
              </w:rPr>
            </w:pPr>
          </w:p>
          <w:p w:rsidR="00F33A30" w:rsidRDefault="00F33A30">
            <w:pPr>
              <w:ind w:firstLine="0"/>
              <w:jc w:val="center"/>
              <w:rPr>
                <w:sz w:val="28"/>
                <w:szCs w:val="28"/>
              </w:rPr>
            </w:pPr>
          </w:p>
          <w:p w:rsidR="00F33A30" w:rsidRDefault="00F33A30">
            <w:pPr>
              <w:jc w:val="center"/>
              <w:rPr>
                <w:sz w:val="28"/>
                <w:szCs w:val="28"/>
              </w:rPr>
            </w:pPr>
          </w:p>
          <w:p w:rsidR="00F33A30" w:rsidRDefault="00F33A30">
            <w:pPr>
              <w:rPr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A30" w:rsidRDefault="00F33A30">
            <w:pPr>
              <w:ind w:hanging="2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object w:dxaOrig="1635" w:dyaOrig="1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81.75pt;height:74.25pt" o:ole="" fillcolor="window">
                  <v:imagedata r:id="rId8" o:title=""/>
                </v:shape>
                <o:OLEObject Type="Embed" ProgID="Word.Picture.8" ShapeID="_x0000_i1026" DrawAspect="Content" ObjectID="_1573471175" r:id="rId9"/>
              </w:object>
            </w:r>
          </w:p>
        </w:tc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</w:tcPr>
          <w:p w:rsidR="00F33A30" w:rsidRDefault="00F33A30">
            <w:pPr>
              <w:jc w:val="center"/>
              <w:rPr>
                <w:b/>
                <w:sz w:val="28"/>
                <w:szCs w:val="28"/>
              </w:rPr>
            </w:pPr>
          </w:p>
          <w:p w:rsidR="00F33A30" w:rsidRDefault="00F33A30">
            <w:pPr>
              <w:rPr>
                <w:sz w:val="28"/>
                <w:szCs w:val="28"/>
              </w:rPr>
            </w:pPr>
          </w:p>
          <w:p w:rsidR="00F33A30" w:rsidRDefault="00F33A30">
            <w:pPr>
              <w:ind w:firstLine="0"/>
              <w:rPr>
                <w:sz w:val="28"/>
                <w:szCs w:val="28"/>
              </w:rPr>
            </w:pPr>
          </w:p>
          <w:p w:rsidR="00F33A30" w:rsidRDefault="00F33A30">
            <w:pPr>
              <w:rPr>
                <w:sz w:val="28"/>
                <w:szCs w:val="28"/>
              </w:rPr>
            </w:pPr>
          </w:p>
        </w:tc>
      </w:tr>
      <w:tr w:rsidR="00F33A30" w:rsidTr="00F33A30">
        <w:trPr>
          <w:cantSplit/>
          <w:jc w:val="center"/>
        </w:trPr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33A30" w:rsidRPr="00F33A30" w:rsidRDefault="00F33A30">
            <w:pPr>
              <w:pStyle w:val="3"/>
              <w:ind w:hanging="28"/>
              <w:rPr>
                <w:rFonts w:ascii="Times New Roman" w:hAnsi="Times New Roman"/>
                <w:sz w:val="36"/>
                <w:szCs w:val="36"/>
                <w:lang w:val="ru-RU"/>
              </w:rPr>
            </w:pPr>
            <w:r w:rsidRPr="00F33A30">
              <w:rPr>
                <w:rFonts w:ascii="Times New Roman" w:hAnsi="Times New Roman"/>
                <w:bCs/>
                <w:sz w:val="36"/>
                <w:szCs w:val="36"/>
                <w:lang w:val="ru-RU"/>
              </w:rPr>
              <w:t>ПРАВИТЕЛЬСТВО РЕСПУБЛИКИ МОЛДОВА</w:t>
            </w:r>
          </w:p>
          <w:p w:rsidR="00F33A30" w:rsidRPr="00F33A30" w:rsidRDefault="00F33A30">
            <w:pPr>
              <w:ind w:hanging="28"/>
              <w:rPr>
                <w:sz w:val="36"/>
                <w:szCs w:val="36"/>
                <w:lang w:val="ru-RU"/>
              </w:rPr>
            </w:pPr>
          </w:p>
          <w:p w:rsidR="00F33A30" w:rsidRPr="00F33A30" w:rsidRDefault="00F33A30">
            <w:pPr>
              <w:pStyle w:val="8"/>
              <w:ind w:hanging="28"/>
              <w:rPr>
                <w:rFonts w:ascii="Times New Roman" w:hAnsi="Times New Roman"/>
                <w:sz w:val="32"/>
                <w:szCs w:val="32"/>
                <w:lang w:val="ru-RU"/>
              </w:rPr>
            </w:pPr>
            <w:r w:rsidRPr="00F33A30">
              <w:rPr>
                <w:rFonts w:ascii="Times New Roman" w:hAnsi="Times New Roman"/>
                <w:sz w:val="32"/>
                <w:szCs w:val="32"/>
                <w:lang w:val="ru-RU"/>
              </w:rPr>
              <w:t>ПОСТАНОВЛЕНИЕ №_______</w:t>
            </w:r>
          </w:p>
          <w:p w:rsidR="00F33A30" w:rsidRPr="00F33A30" w:rsidRDefault="00F33A30">
            <w:pPr>
              <w:ind w:hanging="28"/>
              <w:rPr>
                <w:sz w:val="28"/>
                <w:szCs w:val="28"/>
                <w:lang w:val="ru-RU"/>
              </w:rPr>
            </w:pPr>
          </w:p>
          <w:p w:rsidR="00F33A30" w:rsidRPr="00F33A30" w:rsidRDefault="00F33A30">
            <w:pPr>
              <w:ind w:hanging="28"/>
              <w:jc w:val="center"/>
              <w:rPr>
                <w:sz w:val="24"/>
                <w:szCs w:val="24"/>
                <w:lang w:val="ru-RU"/>
              </w:rPr>
            </w:pPr>
            <w:r w:rsidRPr="00F33A30">
              <w:rPr>
                <w:b/>
                <w:sz w:val="24"/>
                <w:szCs w:val="24"/>
                <w:lang w:val="ru-RU"/>
              </w:rPr>
              <w:t>от</w:t>
            </w:r>
            <w:r w:rsidRPr="00F33A30">
              <w:rPr>
                <w:sz w:val="24"/>
                <w:szCs w:val="24"/>
                <w:lang w:val="ru-RU"/>
              </w:rPr>
              <w:t xml:space="preserve"> ______________________________________</w:t>
            </w:r>
          </w:p>
          <w:p w:rsidR="00F33A30" w:rsidRDefault="00F33A30">
            <w:pPr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Кишинэу</w:t>
            </w:r>
          </w:p>
        </w:tc>
      </w:tr>
    </w:tbl>
    <w:p w:rsidR="00F33A30" w:rsidRDefault="00F33A30" w:rsidP="00F33A30">
      <w:pPr>
        <w:ind w:firstLine="0"/>
        <w:rPr>
          <w:b/>
          <w:bCs/>
          <w:sz w:val="28"/>
          <w:szCs w:val="28"/>
          <w:lang w:eastAsia="ru-RU"/>
        </w:rPr>
      </w:pPr>
    </w:p>
    <w:p w:rsidR="00F33A30" w:rsidRDefault="00F33A30" w:rsidP="00F33A30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F33A30" w:rsidRPr="00F33A30" w:rsidRDefault="00F33A30" w:rsidP="00F33A3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O</w:t>
      </w:r>
      <w:r w:rsidRPr="00F33A30">
        <w:rPr>
          <w:b/>
          <w:bCs/>
          <w:sz w:val="28"/>
          <w:szCs w:val="28"/>
          <w:lang w:val="ru-RU" w:eastAsia="ru-RU"/>
        </w:rPr>
        <w:t xml:space="preserve"> проекте закона о порядке осуществления поденщиками </w:t>
      </w:r>
    </w:p>
    <w:p w:rsidR="00F33A30" w:rsidRPr="00F33A30" w:rsidRDefault="00F33A30" w:rsidP="00F33A3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F33A30">
        <w:rPr>
          <w:b/>
          <w:bCs/>
          <w:sz w:val="28"/>
          <w:szCs w:val="28"/>
          <w:lang w:val="ru-RU" w:eastAsia="ru-RU"/>
        </w:rPr>
        <w:t xml:space="preserve">некоторых неквалифицированных работ временного характера </w:t>
      </w:r>
    </w:p>
    <w:p w:rsidR="00F33A30" w:rsidRPr="00F33A30" w:rsidRDefault="00F33A30" w:rsidP="00F33A30">
      <w:pPr>
        <w:ind w:firstLine="0"/>
        <w:jc w:val="center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---------------------------------------------------------------------------------------------</w:t>
      </w:r>
    </w:p>
    <w:p w:rsidR="00F33A30" w:rsidRPr="00F33A30" w:rsidRDefault="00F33A30" w:rsidP="00F33A30">
      <w:pPr>
        <w:spacing w:before="120"/>
        <w:rPr>
          <w:color w:val="000000"/>
          <w:sz w:val="28"/>
          <w:szCs w:val="28"/>
          <w:lang w:val="ru-RU" w:eastAsia="ru-RU"/>
        </w:rPr>
      </w:pPr>
    </w:p>
    <w:p w:rsidR="00F33A30" w:rsidRPr="00F33A30" w:rsidRDefault="00F33A30" w:rsidP="00F33A30">
      <w:pPr>
        <w:spacing w:before="120"/>
        <w:rPr>
          <w:b/>
          <w:bCs/>
          <w:color w:val="000000"/>
          <w:sz w:val="28"/>
          <w:szCs w:val="28"/>
          <w:lang w:val="ru-RU" w:eastAsia="ru-RU"/>
        </w:rPr>
      </w:pPr>
      <w:r w:rsidRPr="00F33A30">
        <w:rPr>
          <w:color w:val="000000"/>
          <w:sz w:val="28"/>
          <w:szCs w:val="28"/>
          <w:lang w:val="ru-RU" w:eastAsia="ru-RU"/>
        </w:rPr>
        <w:t xml:space="preserve">Правительство </w:t>
      </w:r>
      <w:r w:rsidRPr="00F33A30">
        <w:rPr>
          <w:bCs/>
          <w:color w:val="000000"/>
          <w:sz w:val="28"/>
          <w:szCs w:val="28"/>
          <w:lang w:val="ru-RU" w:eastAsia="ru-RU"/>
        </w:rPr>
        <w:t>ПОСТАНОВЛЯЕТ:</w:t>
      </w:r>
      <w:r w:rsidRPr="00F33A30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</w:p>
    <w:p w:rsidR="00F33A30" w:rsidRPr="00F33A30" w:rsidRDefault="00F33A30" w:rsidP="00F33A30">
      <w:pPr>
        <w:spacing w:before="120"/>
        <w:rPr>
          <w:sz w:val="28"/>
          <w:szCs w:val="28"/>
          <w:lang w:val="ru-RU" w:eastAsia="ru-RU"/>
        </w:rPr>
      </w:pPr>
      <w:r w:rsidRPr="00F33A30">
        <w:rPr>
          <w:color w:val="000000"/>
          <w:sz w:val="28"/>
          <w:szCs w:val="28"/>
          <w:lang w:val="ru-RU" w:eastAsia="ru-RU"/>
        </w:rPr>
        <w:lastRenderedPageBreak/>
        <w:t xml:space="preserve">Одобрить и представить Парламенту для рассмотрения проект закона о </w:t>
      </w:r>
      <w:r w:rsidRPr="00F33A30">
        <w:rPr>
          <w:sz w:val="28"/>
          <w:szCs w:val="28"/>
          <w:lang w:val="ru-RU" w:eastAsia="ru-RU"/>
        </w:rPr>
        <w:t>порядке осуществления поденщиками некоторых неквалифицированных работ временного характера.</w:t>
      </w:r>
    </w:p>
    <w:p w:rsidR="00F33A30" w:rsidRPr="00F33A30" w:rsidRDefault="00F33A30" w:rsidP="00F33A30">
      <w:pPr>
        <w:spacing w:before="120"/>
        <w:rPr>
          <w:sz w:val="28"/>
          <w:szCs w:val="28"/>
          <w:lang w:val="ru-RU" w:eastAsia="ru-RU"/>
        </w:rPr>
      </w:pPr>
    </w:p>
    <w:p w:rsidR="00F33A30" w:rsidRDefault="00F33A30" w:rsidP="00F33A30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33A30" w:rsidRDefault="00F33A30" w:rsidP="00F33A30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экономики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Октавиан КАЛМЫК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 xml:space="preserve">Министр труда, социальной 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защиты и семьи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Стела Григораш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Министр финансов</w:t>
      </w:r>
      <w:r w:rsidRPr="00F33A30">
        <w:rPr>
          <w:sz w:val="28"/>
          <w:szCs w:val="28"/>
          <w:lang w:val="ru-RU" w:eastAsia="ru-RU"/>
        </w:rPr>
        <w:tab/>
      </w:r>
      <w:r w:rsidRPr="00F33A30">
        <w:rPr>
          <w:sz w:val="28"/>
          <w:szCs w:val="28"/>
          <w:lang w:val="ru-RU" w:eastAsia="ru-RU"/>
        </w:rPr>
        <w:tab/>
      </w:r>
      <w:r w:rsidRPr="00F33A30">
        <w:rPr>
          <w:sz w:val="28"/>
          <w:szCs w:val="28"/>
          <w:lang w:val="ru-RU" w:eastAsia="ru-RU"/>
        </w:rPr>
        <w:tab/>
      </w:r>
      <w:r w:rsidRPr="00F33A30">
        <w:rPr>
          <w:sz w:val="28"/>
          <w:szCs w:val="28"/>
          <w:lang w:val="ru-RU" w:eastAsia="ru-RU"/>
        </w:rPr>
        <w:tab/>
      </w:r>
      <w:r w:rsidRPr="00F33A30">
        <w:rPr>
          <w:sz w:val="28"/>
          <w:szCs w:val="28"/>
          <w:lang w:val="ru-RU" w:eastAsia="ru-RU"/>
        </w:rPr>
        <w:tab/>
      </w:r>
      <w:r w:rsidRPr="00F33A30">
        <w:rPr>
          <w:sz w:val="28"/>
          <w:szCs w:val="28"/>
          <w:lang w:val="ru-RU" w:eastAsia="ru-RU"/>
        </w:rPr>
        <w:tab/>
        <w:t>Октавиан Армашу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Министр юстиции</w:t>
      </w:r>
      <w:r w:rsidRPr="00F33A30">
        <w:rPr>
          <w:sz w:val="28"/>
          <w:szCs w:val="28"/>
          <w:lang w:val="ru-RU" w:eastAsia="ru-RU"/>
        </w:rPr>
        <w:tab/>
      </w:r>
      <w:r w:rsidRPr="00F33A30">
        <w:rPr>
          <w:sz w:val="28"/>
          <w:szCs w:val="28"/>
          <w:lang w:val="ru-RU" w:eastAsia="ru-RU"/>
        </w:rPr>
        <w:tab/>
      </w:r>
      <w:r w:rsidRPr="00F33A30">
        <w:rPr>
          <w:sz w:val="28"/>
          <w:szCs w:val="28"/>
          <w:lang w:val="ru-RU" w:eastAsia="ru-RU"/>
        </w:rPr>
        <w:tab/>
      </w:r>
      <w:r w:rsidRPr="00F33A30">
        <w:rPr>
          <w:sz w:val="28"/>
          <w:szCs w:val="28"/>
          <w:lang w:val="ru-RU" w:eastAsia="ru-RU"/>
        </w:rPr>
        <w:tab/>
      </w:r>
      <w:r w:rsidRPr="00F33A30">
        <w:rPr>
          <w:sz w:val="28"/>
          <w:szCs w:val="28"/>
          <w:lang w:val="ru-RU" w:eastAsia="ru-RU"/>
        </w:rPr>
        <w:tab/>
      </w:r>
      <w:r w:rsidRPr="00F33A30">
        <w:rPr>
          <w:sz w:val="28"/>
          <w:szCs w:val="28"/>
          <w:lang w:val="ru-RU" w:eastAsia="ru-RU"/>
        </w:rPr>
        <w:tab/>
        <w:t>Владимир Чеботарь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F33A30" w:rsidRPr="00F33A30" w:rsidRDefault="00F33A30" w:rsidP="00F33A3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Pr="00F33A30" w:rsidRDefault="00F33A30" w:rsidP="00F33A30">
      <w:pPr>
        <w:ind w:firstLine="0"/>
        <w:rPr>
          <w:b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b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b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b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b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b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b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firstLine="0"/>
        <w:jc w:val="right"/>
        <w:rPr>
          <w:sz w:val="24"/>
          <w:szCs w:val="24"/>
          <w:lang w:val="ru-RU" w:eastAsia="ru-RU"/>
        </w:rPr>
      </w:pPr>
      <w:r w:rsidRPr="00F33A30">
        <w:rPr>
          <w:sz w:val="24"/>
          <w:szCs w:val="24"/>
          <w:lang w:val="ru-RU" w:eastAsia="ru-RU"/>
        </w:rPr>
        <w:t>Проект</w:t>
      </w:r>
    </w:p>
    <w:p w:rsidR="00F33A30" w:rsidRPr="00F33A30" w:rsidRDefault="00F33A30" w:rsidP="00F33A30">
      <w:pPr>
        <w:ind w:firstLine="0"/>
        <w:jc w:val="right"/>
        <w:rPr>
          <w:sz w:val="24"/>
          <w:szCs w:val="24"/>
          <w:lang w:val="ru-RU" w:eastAsia="ru-RU"/>
        </w:rPr>
      </w:pPr>
      <w:r w:rsidRPr="00F33A30">
        <w:rPr>
          <w:sz w:val="24"/>
          <w:szCs w:val="24"/>
          <w:lang w:val="ru-RU" w:eastAsia="ru-RU"/>
        </w:rPr>
        <w:t>Перевод</w:t>
      </w:r>
    </w:p>
    <w:p w:rsidR="00F33A30" w:rsidRPr="00F33A30" w:rsidRDefault="00F33A30" w:rsidP="00F33A30">
      <w:pPr>
        <w:ind w:left="709" w:right="-263" w:firstLine="0"/>
        <w:jc w:val="center"/>
        <w:rPr>
          <w:b/>
          <w:sz w:val="48"/>
          <w:szCs w:val="48"/>
          <w:lang w:val="ru-RU" w:eastAsia="ru-RU"/>
        </w:rPr>
      </w:pPr>
    </w:p>
    <w:p w:rsidR="00F33A30" w:rsidRPr="00F33A30" w:rsidRDefault="00F33A30" w:rsidP="00F33A30">
      <w:pPr>
        <w:ind w:left="-360" w:right="-263" w:firstLine="0"/>
        <w:jc w:val="center"/>
        <w:rPr>
          <w:b/>
          <w:sz w:val="28"/>
          <w:szCs w:val="28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>ПАРЛАМЕНТ РЕСПУБЛИКИ МОЛДОВА</w:t>
      </w:r>
    </w:p>
    <w:p w:rsidR="00F33A30" w:rsidRPr="00F33A30" w:rsidRDefault="00F33A30" w:rsidP="00F33A30">
      <w:pPr>
        <w:ind w:right="-263" w:firstLine="0"/>
        <w:rPr>
          <w:b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left="-360" w:right="-263" w:firstLine="0"/>
        <w:jc w:val="center"/>
        <w:rPr>
          <w:b/>
          <w:sz w:val="28"/>
          <w:szCs w:val="28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>З А К О Н</w:t>
      </w:r>
    </w:p>
    <w:p w:rsidR="00F33A30" w:rsidRPr="00F33A30" w:rsidRDefault="00F33A30" w:rsidP="00F33A30">
      <w:pPr>
        <w:ind w:left="-360" w:right="-263" w:firstLine="0"/>
        <w:jc w:val="center"/>
        <w:rPr>
          <w:b/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right="29" w:firstLine="0"/>
        <w:jc w:val="center"/>
        <w:rPr>
          <w:b/>
          <w:bCs/>
          <w:sz w:val="28"/>
          <w:szCs w:val="28"/>
          <w:lang w:val="ru-RU" w:eastAsia="ru-RU"/>
        </w:rPr>
      </w:pPr>
      <w:r w:rsidRPr="00F33A30">
        <w:rPr>
          <w:b/>
          <w:bCs/>
          <w:sz w:val="28"/>
          <w:szCs w:val="28"/>
          <w:lang w:val="ru-RU" w:eastAsia="ru-RU"/>
        </w:rPr>
        <w:t xml:space="preserve">о порядке осуществления поденщиками </w:t>
      </w:r>
      <w:r w:rsidRPr="00F33A30">
        <w:rPr>
          <w:b/>
          <w:bCs/>
          <w:sz w:val="24"/>
          <w:szCs w:val="24"/>
          <w:lang w:val="ru-RU" w:eastAsia="ru-RU"/>
        </w:rPr>
        <w:t xml:space="preserve"> </w:t>
      </w:r>
      <w:r w:rsidRPr="00F33A30">
        <w:rPr>
          <w:b/>
          <w:bCs/>
          <w:sz w:val="28"/>
          <w:szCs w:val="28"/>
          <w:lang w:val="ru-RU" w:eastAsia="ru-RU"/>
        </w:rPr>
        <w:t xml:space="preserve">некоторых </w:t>
      </w:r>
    </w:p>
    <w:p w:rsidR="00F33A30" w:rsidRPr="00F33A30" w:rsidRDefault="00F33A30" w:rsidP="00F33A30">
      <w:pPr>
        <w:ind w:right="29" w:firstLine="0"/>
        <w:jc w:val="center"/>
        <w:rPr>
          <w:b/>
          <w:bCs/>
          <w:sz w:val="24"/>
          <w:szCs w:val="24"/>
          <w:lang w:val="ru-RU" w:eastAsia="ru-RU"/>
        </w:rPr>
      </w:pPr>
      <w:r w:rsidRPr="00F33A30">
        <w:rPr>
          <w:b/>
          <w:bCs/>
          <w:sz w:val="28"/>
          <w:szCs w:val="28"/>
          <w:lang w:val="ru-RU" w:eastAsia="ru-RU"/>
        </w:rPr>
        <w:t>неквалифицированных работ временного характера</w:t>
      </w:r>
    </w:p>
    <w:p w:rsidR="00F33A30" w:rsidRPr="00F33A30" w:rsidRDefault="00F33A30" w:rsidP="00F33A30">
      <w:pPr>
        <w:ind w:left="-360" w:right="-263" w:firstLine="567"/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right="-263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 xml:space="preserve">Парламент принимает настоящий органический закон </w:t>
      </w:r>
    </w:p>
    <w:p w:rsidR="00F33A30" w:rsidRPr="00F33A30" w:rsidRDefault="00F33A30" w:rsidP="00F33A30">
      <w:pPr>
        <w:ind w:right="-263" w:firstLine="0"/>
        <w:rPr>
          <w:sz w:val="18"/>
          <w:szCs w:val="18"/>
          <w:lang w:val="ru-RU" w:eastAsia="ru-RU"/>
        </w:rPr>
      </w:pPr>
    </w:p>
    <w:p w:rsidR="00F33A30" w:rsidRPr="00F33A30" w:rsidRDefault="00F33A30" w:rsidP="00F33A30">
      <w:pPr>
        <w:ind w:left="-360" w:right="-263" w:firstLine="0"/>
        <w:jc w:val="center"/>
        <w:rPr>
          <w:b/>
          <w:sz w:val="28"/>
          <w:szCs w:val="28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 xml:space="preserve">ГЛАВА </w:t>
      </w:r>
      <w:r>
        <w:rPr>
          <w:b/>
          <w:sz w:val="28"/>
          <w:szCs w:val="28"/>
          <w:lang w:eastAsia="ru-RU"/>
        </w:rPr>
        <w:t>I</w:t>
      </w:r>
    </w:p>
    <w:p w:rsidR="00F33A30" w:rsidRPr="00F33A30" w:rsidRDefault="00F33A30" w:rsidP="00F33A30">
      <w:pPr>
        <w:ind w:left="-360" w:right="-263" w:firstLine="0"/>
        <w:jc w:val="center"/>
        <w:rPr>
          <w:b/>
          <w:sz w:val="28"/>
          <w:szCs w:val="28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>ОБЩИЕ ПОЛОЖЕНИЯ</w:t>
      </w:r>
    </w:p>
    <w:p w:rsidR="00F33A30" w:rsidRPr="00F33A30" w:rsidRDefault="00F33A30" w:rsidP="00F33A30">
      <w:pPr>
        <w:rPr>
          <w:b/>
          <w:sz w:val="28"/>
          <w:szCs w:val="28"/>
          <w:lang w:val="ru-RU" w:eastAsia="ru-RU"/>
        </w:rPr>
      </w:pPr>
    </w:p>
    <w:p w:rsidR="00F33A30" w:rsidRPr="00F33A30" w:rsidRDefault="00F33A30" w:rsidP="00F33A30">
      <w:pPr>
        <w:rPr>
          <w:b/>
          <w:sz w:val="28"/>
          <w:szCs w:val="28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>Статья 1. Сфера регламентирования</w:t>
      </w:r>
    </w:p>
    <w:p w:rsidR="00F33A30" w:rsidRDefault="00F33A30" w:rsidP="00F33A30">
      <w:pPr>
        <w:rPr>
          <w:sz w:val="24"/>
          <w:szCs w:val="24"/>
          <w:lang w:val="ro-RO" w:eastAsia="ru-RU"/>
        </w:rPr>
      </w:pPr>
      <w:r w:rsidRPr="00F33A30">
        <w:rPr>
          <w:sz w:val="28"/>
          <w:szCs w:val="28"/>
          <w:lang w:val="ru-RU" w:eastAsia="ru-RU"/>
        </w:rPr>
        <w:t>(1)</w:t>
      </w:r>
      <w:r w:rsidRPr="00F33A30">
        <w:rPr>
          <w:sz w:val="24"/>
          <w:szCs w:val="24"/>
          <w:lang w:val="ru-RU" w:eastAsia="ru-RU"/>
        </w:rPr>
        <w:t xml:space="preserve"> </w:t>
      </w:r>
      <w:r w:rsidRPr="00F33A30">
        <w:rPr>
          <w:sz w:val="28"/>
          <w:szCs w:val="28"/>
          <w:lang w:val="ru-RU" w:eastAsia="ru-RU"/>
        </w:rPr>
        <w:t>В отступление от</w:t>
      </w:r>
      <w:r w:rsidRPr="00F33A30">
        <w:rPr>
          <w:sz w:val="24"/>
          <w:szCs w:val="24"/>
          <w:lang w:val="ru-RU" w:eastAsia="ru-RU"/>
        </w:rPr>
        <w:t xml:space="preserve"> </w:t>
      </w:r>
      <w:r w:rsidRPr="00F33A30">
        <w:rPr>
          <w:sz w:val="28"/>
          <w:szCs w:val="28"/>
          <w:lang w:val="ru-RU" w:eastAsia="ru-RU"/>
        </w:rPr>
        <w:t>положений Трудового кодекса Республики Молдова № 154-</w:t>
      </w:r>
      <w:r>
        <w:rPr>
          <w:sz w:val="28"/>
          <w:szCs w:val="28"/>
          <w:lang w:eastAsia="ru-RU"/>
        </w:rPr>
        <w:t>XV</w:t>
      </w:r>
      <w:r w:rsidRPr="00F33A30">
        <w:rPr>
          <w:sz w:val="28"/>
          <w:szCs w:val="28"/>
          <w:lang w:val="ru-RU" w:eastAsia="ru-RU"/>
        </w:rPr>
        <w:t xml:space="preserve"> от 28 марта 2008 года настоящий закон регламентирует способ осуществления неквалифицированных работ временного характера.</w:t>
      </w:r>
    </w:p>
    <w:p w:rsidR="00F33A30" w:rsidRDefault="00F33A30" w:rsidP="00F33A30">
      <w:pPr>
        <w:rPr>
          <w:sz w:val="24"/>
          <w:szCs w:val="24"/>
          <w:lang w:val="ro-RO" w:eastAsia="ru-RU"/>
        </w:rPr>
      </w:pPr>
      <w:r w:rsidRPr="00F33A30">
        <w:rPr>
          <w:sz w:val="28"/>
          <w:szCs w:val="28"/>
          <w:lang w:val="ru-RU" w:eastAsia="ru-RU"/>
        </w:rPr>
        <w:t>(2) Положения настоящего закона применяются в отношении  предприятий и организаций, независимо от вида собственности и организационно-правовой формы.</w:t>
      </w:r>
    </w:p>
    <w:p w:rsidR="00F33A30" w:rsidRDefault="00F33A30" w:rsidP="00F33A30">
      <w:pPr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lastRenderedPageBreak/>
        <w:t xml:space="preserve">(3) При применении положений настоящего закона запрещаются любые виды дискриминации по признакам расы, цвета кожи, национальности, этнического происхождения, языка, религии или убеждений, пола, возраста, ограниченных возможностей, взглядов, политической принадлежности, а также на основе любого другого подобного признака. </w:t>
      </w:r>
    </w:p>
    <w:p w:rsidR="00F33A30" w:rsidRPr="00F33A30" w:rsidRDefault="00F33A30" w:rsidP="00F33A30">
      <w:pPr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rPr>
          <w:b/>
          <w:sz w:val="28"/>
          <w:szCs w:val="28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>Статья 2. Основные понятия</w:t>
      </w:r>
    </w:p>
    <w:p w:rsidR="00F33A30" w:rsidRPr="00F33A30" w:rsidRDefault="00F33A30" w:rsidP="00F33A30">
      <w:pPr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В контексте настоящего закона используются следующие основные понятия:</w:t>
      </w:r>
    </w:p>
    <w:p w:rsidR="00F33A30" w:rsidRPr="00F33A30" w:rsidRDefault="00F33A30" w:rsidP="00F33A30">
      <w:pPr>
        <w:rPr>
          <w:sz w:val="28"/>
          <w:szCs w:val="28"/>
          <w:lang w:val="ru-RU" w:eastAsia="ru-RU"/>
        </w:rPr>
      </w:pPr>
      <w:r w:rsidRPr="00F33A30">
        <w:rPr>
          <w:b/>
          <w:i/>
          <w:sz w:val="28"/>
          <w:szCs w:val="28"/>
          <w:lang w:val="ru-RU" w:eastAsia="ru-RU"/>
        </w:rPr>
        <w:t>неквалифицированные работы временного характера</w:t>
      </w:r>
      <w:r w:rsidRPr="00F33A30">
        <w:rPr>
          <w:sz w:val="28"/>
          <w:szCs w:val="28"/>
          <w:lang w:val="ru-RU" w:eastAsia="ru-RU"/>
        </w:rPr>
        <w:t xml:space="preserve"> – виды деятельности, которые не требуют специальных знаний или навыков и</w:t>
      </w:r>
      <w:r w:rsidRPr="00F33A30">
        <w:rPr>
          <w:sz w:val="24"/>
          <w:szCs w:val="24"/>
          <w:lang w:val="ru-RU" w:eastAsia="ru-RU"/>
        </w:rPr>
        <w:t xml:space="preserve"> </w:t>
      </w:r>
      <w:r w:rsidRPr="00F33A30">
        <w:rPr>
          <w:sz w:val="28"/>
          <w:szCs w:val="28"/>
          <w:lang w:val="ru-RU" w:eastAsia="ru-RU"/>
        </w:rPr>
        <w:t>проводятся спорадически, случайно;</w:t>
      </w:r>
    </w:p>
    <w:p w:rsidR="00F33A30" w:rsidRPr="00F33A30" w:rsidRDefault="00F33A30" w:rsidP="00F33A30">
      <w:pPr>
        <w:rPr>
          <w:sz w:val="28"/>
          <w:szCs w:val="28"/>
          <w:lang w:val="ru-RU" w:eastAsia="ru-RU"/>
        </w:rPr>
      </w:pPr>
      <w:r w:rsidRPr="00F33A30">
        <w:rPr>
          <w:b/>
          <w:i/>
          <w:sz w:val="28"/>
          <w:szCs w:val="28"/>
          <w:lang w:val="ru-RU" w:eastAsia="ru-RU"/>
        </w:rPr>
        <w:t xml:space="preserve">бенефициар работ </w:t>
      </w:r>
      <w:r w:rsidRPr="00F33A30">
        <w:rPr>
          <w:sz w:val="28"/>
          <w:szCs w:val="28"/>
          <w:lang w:val="ru-RU" w:eastAsia="ru-RU"/>
        </w:rPr>
        <w:t xml:space="preserve">(далее </w:t>
      </w:r>
      <w:r w:rsidRPr="00F33A30">
        <w:rPr>
          <w:b/>
          <w:i/>
          <w:sz w:val="28"/>
          <w:szCs w:val="28"/>
          <w:lang w:val="ru-RU" w:eastAsia="ru-RU"/>
        </w:rPr>
        <w:t>–</w:t>
      </w:r>
      <w:r w:rsidRPr="00F33A30">
        <w:rPr>
          <w:sz w:val="28"/>
          <w:szCs w:val="28"/>
          <w:lang w:val="ru-RU" w:eastAsia="ru-RU"/>
        </w:rPr>
        <w:t xml:space="preserve"> бенефициар) – предприятие или организация со статусом юридического или физического лица, независимо от вида собственности и организационно-правовой формы, для которых поденщики осуществляют неквалифицированные работы временного характера;</w:t>
      </w:r>
    </w:p>
    <w:p w:rsidR="00F33A30" w:rsidRPr="00F33A30" w:rsidRDefault="00F33A30" w:rsidP="00F33A30">
      <w:pPr>
        <w:rPr>
          <w:sz w:val="28"/>
          <w:szCs w:val="28"/>
          <w:lang w:val="ru-RU" w:eastAsia="ru-RU"/>
        </w:rPr>
      </w:pPr>
      <w:r w:rsidRPr="00F33A30">
        <w:rPr>
          <w:b/>
          <w:i/>
          <w:sz w:val="28"/>
          <w:szCs w:val="28"/>
          <w:lang w:val="ru-RU" w:eastAsia="ru-RU"/>
        </w:rPr>
        <w:t xml:space="preserve">регистр учета поденщиков </w:t>
      </w:r>
      <w:r w:rsidRPr="00F33A30">
        <w:rPr>
          <w:sz w:val="28"/>
          <w:szCs w:val="28"/>
          <w:lang w:val="ru-RU" w:eastAsia="ru-RU"/>
        </w:rPr>
        <w:t xml:space="preserve">(далее – </w:t>
      </w:r>
      <w:r w:rsidRPr="00F33A30">
        <w:rPr>
          <w:i/>
          <w:sz w:val="28"/>
          <w:szCs w:val="28"/>
          <w:lang w:val="ru-RU" w:eastAsia="ru-RU"/>
        </w:rPr>
        <w:t>регистр учета</w:t>
      </w:r>
      <w:r w:rsidRPr="00F33A30">
        <w:rPr>
          <w:sz w:val="28"/>
          <w:szCs w:val="28"/>
          <w:lang w:val="ru-RU" w:eastAsia="ru-RU"/>
        </w:rPr>
        <w:t>)</w:t>
      </w:r>
      <w:r w:rsidRPr="00F33A30">
        <w:rPr>
          <w:b/>
          <w:i/>
          <w:sz w:val="28"/>
          <w:szCs w:val="28"/>
          <w:lang w:val="ru-RU" w:eastAsia="ru-RU"/>
        </w:rPr>
        <w:t xml:space="preserve"> – </w:t>
      </w:r>
      <w:r w:rsidRPr="00F33A30">
        <w:rPr>
          <w:sz w:val="28"/>
          <w:szCs w:val="28"/>
          <w:lang w:val="ru-RU" w:eastAsia="ru-RU"/>
        </w:rPr>
        <w:t>регистр, составленный в соответствии с образцом, представленным в приложении № 1 к настоящему закону, используемый для учета поденщиков, выдаваемый за плату территориальной инспекцией труда;</w:t>
      </w:r>
    </w:p>
    <w:p w:rsidR="00F33A30" w:rsidRPr="00F33A30" w:rsidRDefault="00F33A30" w:rsidP="00F33A30">
      <w:pPr>
        <w:rPr>
          <w:b/>
          <w:i/>
          <w:sz w:val="28"/>
          <w:szCs w:val="28"/>
          <w:lang w:val="ru-RU" w:eastAsia="ru-RU"/>
        </w:rPr>
      </w:pPr>
      <w:r w:rsidRPr="00F33A30">
        <w:rPr>
          <w:b/>
          <w:i/>
          <w:sz w:val="28"/>
          <w:szCs w:val="28"/>
          <w:lang w:val="ru-RU" w:eastAsia="ru-RU"/>
        </w:rPr>
        <w:t xml:space="preserve">оплата поденщика – </w:t>
      </w:r>
      <w:r w:rsidRPr="00F33A30">
        <w:rPr>
          <w:sz w:val="28"/>
          <w:szCs w:val="28"/>
          <w:lang w:val="ru-RU" w:eastAsia="ru-RU"/>
        </w:rPr>
        <w:t>сумма, выплачиваемая поденщику</w:t>
      </w:r>
      <w:r w:rsidRPr="00F33A30">
        <w:rPr>
          <w:sz w:val="24"/>
          <w:szCs w:val="24"/>
          <w:lang w:val="ru-RU" w:eastAsia="ru-RU"/>
        </w:rPr>
        <w:t xml:space="preserve"> </w:t>
      </w:r>
      <w:r w:rsidRPr="00F33A30">
        <w:rPr>
          <w:sz w:val="28"/>
          <w:szCs w:val="28"/>
          <w:lang w:val="ru-RU" w:eastAsia="ru-RU"/>
        </w:rPr>
        <w:t>за осуществление неквалифицированных работ временного характера;</w:t>
      </w:r>
    </w:p>
    <w:p w:rsidR="00F33A30" w:rsidRPr="00F33A30" w:rsidRDefault="00F33A30" w:rsidP="00F33A30">
      <w:pPr>
        <w:rPr>
          <w:b/>
          <w:i/>
          <w:sz w:val="28"/>
          <w:szCs w:val="28"/>
          <w:lang w:val="ru-RU" w:eastAsia="ru-RU"/>
        </w:rPr>
      </w:pPr>
      <w:r w:rsidRPr="00F33A30">
        <w:rPr>
          <w:b/>
          <w:i/>
          <w:sz w:val="28"/>
          <w:szCs w:val="28"/>
          <w:lang w:val="ru-RU" w:eastAsia="ru-RU"/>
        </w:rPr>
        <w:t xml:space="preserve">поденщик – </w:t>
      </w:r>
      <w:r w:rsidRPr="00F33A30">
        <w:rPr>
          <w:sz w:val="28"/>
          <w:szCs w:val="28"/>
          <w:lang w:val="ru-RU" w:eastAsia="ru-RU"/>
        </w:rPr>
        <w:t>физическое лицо, гражданин Республики Молдовы, иностранец и лицо без гражданства, трудоспособное, нанятое бенефициаром поденно для осуществления неквалифицированных работ временного характера за определенную плату.</w:t>
      </w:r>
    </w:p>
    <w:p w:rsidR="00F33A30" w:rsidRPr="00F33A30" w:rsidRDefault="00F33A30" w:rsidP="00F33A30">
      <w:pPr>
        <w:rPr>
          <w:sz w:val="24"/>
          <w:szCs w:val="24"/>
          <w:lang w:val="ru-RU" w:eastAsia="ru-RU"/>
        </w:rPr>
      </w:pPr>
    </w:p>
    <w:p w:rsidR="00F33A30" w:rsidRPr="00F33A30" w:rsidRDefault="00F33A30" w:rsidP="00F33A30">
      <w:pPr>
        <w:rPr>
          <w:b/>
          <w:sz w:val="24"/>
          <w:szCs w:val="24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>Статья 3. Область осуществления неквалифицированных работ временного характера</w:t>
      </w:r>
    </w:p>
    <w:p w:rsidR="00F33A30" w:rsidRPr="00F33A30" w:rsidRDefault="00F33A30" w:rsidP="00F33A30">
      <w:pPr>
        <w:rPr>
          <w:sz w:val="24"/>
          <w:szCs w:val="24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Неквалифицированные работы временного характера могут осуществляться в сельском хозяйстве, в различных видах экономической деятельности, относящихся к разделу 01 согласно Классификатору видов экономической деятельности Республики Молдова.</w:t>
      </w:r>
    </w:p>
    <w:p w:rsidR="00F33A30" w:rsidRPr="00F33A30" w:rsidRDefault="00F33A30" w:rsidP="00F33A30">
      <w:pPr>
        <w:tabs>
          <w:tab w:val="left" w:pos="6240"/>
        </w:tabs>
        <w:rPr>
          <w:sz w:val="28"/>
          <w:szCs w:val="28"/>
          <w:lang w:val="ru-RU" w:eastAsia="ru-RU"/>
        </w:rPr>
      </w:pPr>
    </w:p>
    <w:p w:rsidR="00F33A30" w:rsidRPr="00F33A30" w:rsidRDefault="00F33A30" w:rsidP="00F33A30">
      <w:pPr>
        <w:ind w:right="29" w:firstLine="0"/>
        <w:jc w:val="center"/>
        <w:rPr>
          <w:b/>
          <w:sz w:val="28"/>
          <w:szCs w:val="28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 xml:space="preserve">ГЛАВА </w:t>
      </w:r>
      <w:r>
        <w:rPr>
          <w:b/>
          <w:sz w:val="28"/>
          <w:szCs w:val="28"/>
          <w:lang w:eastAsia="ru-RU"/>
        </w:rPr>
        <w:t>II</w:t>
      </w:r>
    </w:p>
    <w:p w:rsidR="00F33A30" w:rsidRPr="00F33A30" w:rsidRDefault="00F33A30" w:rsidP="00F33A30">
      <w:pPr>
        <w:ind w:right="29" w:firstLine="0"/>
        <w:jc w:val="center"/>
        <w:rPr>
          <w:b/>
          <w:sz w:val="28"/>
          <w:szCs w:val="28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 xml:space="preserve">ОСУЩЕСТВЛЕНИЕ ПОДЕНЩИКАМИ РАБОТ </w:t>
      </w:r>
    </w:p>
    <w:p w:rsidR="00F33A30" w:rsidRPr="00F33A30" w:rsidRDefault="00F33A30" w:rsidP="00F33A30">
      <w:pPr>
        <w:ind w:right="29" w:firstLine="0"/>
        <w:jc w:val="center"/>
        <w:rPr>
          <w:b/>
          <w:sz w:val="28"/>
          <w:szCs w:val="28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>ВРЕМЕННОГО ХАРАКТЕРА</w:t>
      </w:r>
    </w:p>
    <w:p w:rsidR="00F33A30" w:rsidRDefault="00F33A30" w:rsidP="00F33A30">
      <w:pPr>
        <w:ind w:right="29" w:firstLine="0"/>
        <w:jc w:val="center"/>
        <w:rPr>
          <w:sz w:val="24"/>
          <w:szCs w:val="24"/>
          <w:lang w:val="ro-RO" w:eastAsia="ru-RU"/>
        </w:rPr>
      </w:pPr>
    </w:p>
    <w:p w:rsidR="00F33A30" w:rsidRDefault="00F33A30" w:rsidP="00F33A30">
      <w:pPr>
        <w:rPr>
          <w:b/>
          <w:sz w:val="28"/>
          <w:szCs w:val="28"/>
          <w:lang w:val="ru-RU" w:eastAsia="ru-RU"/>
        </w:rPr>
      </w:pPr>
      <w:r w:rsidRPr="00F33A30">
        <w:rPr>
          <w:b/>
          <w:sz w:val="28"/>
          <w:szCs w:val="28"/>
          <w:lang w:val="ru-RU" w:eastAsia="ru-RU"/>
        </w:rPr>
        <w:t>Статья 4. Условия осуществления работ временного характера</w:t>
      </w:r>
    </w:p>
    <w:p w:rsidR="00F33A30" w:rsidRDefault="00F33A30" w:rsidP="00F33A30">
      <w:pPr>
        <w:numPr>
          <w:ilvl w:val="0"/>
          <w:numId w:val="6"/>
        </w:numPr>
        <w:tabs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 w:rsidRPr="00F33A30">
        <w:rPr>
          <w:sz w:val="28"/>
          <w:szCs w:val="28"/>
          <w:lang w:val="ru-RU" w:eastAsia="ru-RU"/>
        </w:rPr>
        <w:t>Отношения между поденщиком и бенефициаром устанавливаются без заключения индивидуального трудового договора, на основании регистрации в регистре учета.</w:t>
      </w:r>
      <w:r w:rsidRPr="00F33A30">
        <w:rPr>
          <w:sz w:val="24"/>
          <w:szCs w:val="24"/>
          <w:lang w:val="ru-RU" w:eastAsia="ru-RU"/>
        </w:rPr>
        <w:t xml:space="preserve"> </w:t>
      </w:r>
    </w:p>
    <w:p w:rsidR="00F33A30" w:rsidRDefault="00F33A30" w:rsidP="00F33A30">
      <w:pPr>
        <w:numPr>
          <w:ilvl w:val="0"/>
          <w:numId w:val="6"/>
        </w:numPr>
        <w:tabs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 w:rsidRPr="00F33A30">
        <w:rPr>
          <w:sz w:val="28"/>
          <w:szCs w:val="28"/>
          <w:lang w:val="ru-RU" w:eastAsia="ru-RU"/>
        </w:rPr>
        <w:lastRenderedPageBreak/>
        <w:t>Ежедневная продолжительность работ временного характера не может превышать 8 часов, 5 часов –</w:t>
      </w:r>
      <w:r w:rsidRPr="00F33A30">
        <w:rPr>
          <w:sz w:val="24"/>
          <w:szCs w:val="24"/>
          <w:lang w:val="ru-RU" w:eastAsia="ru-RU"/>
        </w:rPr>
        <w:t xml:space="preserve"> </w:t>
      </w:r>
      <w:r w:rsidRPr="00F33A30">
        <w:rPr>
          <w:sz w:val="28"/>
          <w:szCs w:val="28"/>
          <w:lang w:val="ru-RU" w:eastAsia="ru-RU"/>
        </w:rPr>
        <w:t>для лиц в возрасте  от 15 до 16 лет и 7 часов – для лиц в возрасте от 16 до 18 лет.</w:t>
      </w:r>
    </w:p>
    <w:p w:rsidR="00F33A30" w:rsidRDefault="00F33A30" w:rsidP="00F33A30">
      <w:pPr>
        <w:numPr>
          <w:ilvl w:val="0"/>
          <w:numId w:val="6"/>
        </w:numPr>
        <w:tabs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</w:t>
      </w:r>
      <w:r w:rsidRPr="00F33A30">
        <w:rPr>
          <w:sz w:val="28"/>
          <w:szCs w:val="28"/>
          <w:lang w:val="ru-RU" w:eastAsia="ru-RU"/>
        </w:rPr>
        <w:t>Лица в возрасте от 15 до 16 лет могут осуществлять работу в качестве поденщика только с письменного согласия родителей или законных представителей, если  это не скажется на их здоровье, развитии, образовании и профессиональной подготовке.</w:t>
      </w:r>
    </w:p>
    <w:p w:rsidR="00F33A30" w:rsidRDefault="00F33A30" w:rsidP="00F33A30">
      <w:pPr>
        <w:numPr>
          <w:ilvl w:val="0"/>
          <w:numId w:val="6"/>
        </w:numPr>
        <w:tabs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Запрещается осуществление работ временного характера в ночное время лицами, указанными в части (3) настоящей статьи.</w:t>
      </w:r>
    </w:p>
    <w:p w:rsidR="00F33A30" w:rsidRPr="00F33A30" w:rsidRDefault="00F33A30" w:rsidP="00F33A30">
      <w:pPr>
        <w:numPr>
          <w:ilvl w:val="0"/>
          <w:numId w:val="6"/>
        </w:numPr>
        <w:tabs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 xml:space="preserve"> Рабочее время поденщика не превышает 40 часов в неделю.</w:t>
      </w:r>
    </w:p>
    <w:p w:rsidR="00F33A30" w:rsidRDefault="00F33A30" w:rsidP="00F33A30">
      <w:pPr>
        <w:numPr>
          <w:ilvl w:val="0"/>
          <w:numId w:val="6"/>
        </w:numPr>
        <w:tabs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 w:rsidRPr="00F33A30">
        <w:rPr>
          <w:sz w:val="28"/>
          <w:szCs w:val="28"/>
          <w:lang w:val="ru-RU" w:eastAsia="ru-RU"/>
        </w:rPr>
        <w:t xml:space="preserve"> Ни один поденщик не может осуществлять работы для одного и того же бенефициара более 90 кумулятивных дней в течение одного календарного года.</w:t>
      </w:r>
    </w:p>
    <w:p w:rsidR="00F33A30" w:rsidRDefault="00F33A30" w:rsidP="00F33A30">
      <w:pPr>
        <w:numPr>
          <w:ilvl w:val="0"/>
          <w:numId w:val="6"/>
        </w:numPr>
        <w:tabs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Бенефициару запрещается нанимать поденщиков для  выполнения работы в пользу третьего лица.</w:t>
      </w:r>
    </w:p>
    <w:p w:rsidR="00F33A30" w:rsidRDefault="00F33A30" w:rsidP="00F33A30">
      <w:pPr>
        <w:numPr>
          <w:ilvl w:val="0"/>
          <w:numId w:val="6"/>
        </w:numPr>
        <w:tabs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 w:rsidRPr="00F33A30">
        <w:rPr>
          <w:sz w:val="28"/>
          <w:szCs w:val="28"/>
          <w:lang w:val="ru-RU" w:eastAsia="ru-RU"/>
        </w:rPr>
        <w:t xml:space="preserve">Иностранцы и лица без гражданства могут осуществлять работы временного характера после получения вида на жительства. </w:t>
      </w:r>
    </w:p>
    <w:p w:rsidR="00F33A30" w:rsidRDefault="00F33A30" w:rsidP="00F33A30">
      <w:pPr>
        <w:ind w:firstLine="0"/>
        <w:rPr>
          <w:sz w:val="24"/>
          <w:szCs w:val="24"/>
          <w:lang w:val="ru-RU" w:eastAsia="ru-RU"/>
        </w:rPr>
      </w:pPr>
    </w:p>
    <w:p w:rsidR="00F33A30" w:rsidRDefault="00F33A30" w:rsidP="00F33A30">
      <w:pPr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Статья 5. Ведение Регистра учета</w:t>
      </w:r>
    </w:p>
    <w:p w:rsidR="00F33A30" w:rsidRDefault="00F33A30" w:rsidP="00F33A30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В целях учета поденщиков бенефициар регистрирует всех поденщиков в Регистре учета в хронологическом порядке, не оставляя свободных страниц и позиций между зарегистрированными поденщиками.</w:t>
      </w:r>
    </w:p>
    <w:p w:rsidR="00F33A30" w:rsidRDefault="00F33A30" w:rsidP="00F33A30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Бенефициар представляет до 15 числа каждого месяца территориальной инспекции труда, в юрисдикции которой он находится, выписку из Регистра учета,</w:t>
      </w:r>
      <w:r>
        <w:rPr>
          <w:sz w:val="24"/>
          <w:szCs w:val="24"/>
          <w:lang w:eastAsia="ru-RU"/>
        </w:rPr>
        <w:t xml:space="preserve"> </w:t>
      </w:r>
      <w:r>
        <w:rPr>
          <w:sz w:val="28"/>
          <w:szCs w:val="28"/>
          <w:lang w:eastAsia="ru-RU"/>
        </w:rPr>
        <w:t>содержащую записи за предыдущий месяц на бумажной основе или в электронной форме.</w:t>
      </w:r>
    </w:p>
    <w:p w:rsidR="00F33A30" w:rsidRDefault="00F33A30" w:rsidP="00F33A30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Государственная инспекция труда осуществляет на национальном уровне централизованный сбор данных, представленных в соответствии с частью (2) настоящей статьи, в целях обеспечения контроля соблюдения трудового законодательства, безопасности и здоровья поденщиков на рабочем месте.</w:t>
      </w:r>
    </w:p>
    <w:p w:rsidR="00F33A30" w:rsidRDefault="00F33A30" w:rsidP="00F33A30">
      <w:pPr>
        <w:tabs>
          <w:tab w:val="left" w:pos="1134"/>
        </w:tabs>
        <w:ind w:left="709" w:firstLine="0"/>
        <w:rPr>
          <w:sz w:val="28"/>
          <w:szCs w:val="28"/>
          <w:lang w:eastAsia="ru-RU"/>
        </w:rPr>
      </w:pPr>
    </w:p>
    <w:p w:rsidR="00F33A30" w:rsidRDefault="00F33A30" w:rsidP="00F33A30">
      <w:pPr>
        <w:rPr>
          <w:b/>
          <w:sz w:val="24"/>
          <w:szCs w:val="24"/>
          <w:lang w:val="ro-RO" w:eastAsia="ru-RU"/>
        </w:rPr>
      </w:pPr>
      <w:r>
        <w:rPr>
          <w:b/>
          <w:sz w:val="28"/>
          <w:szCs w:val="28"/>
          <w:lang w:eastAsia="ru-RU"/>
        </w:rPr>
        <w:t>Статья 6. Налогообложение доходов</w:t>
      </w:r>
    </w:p>
    <w:p w:rsidR="00F33A30" w:rsidRDefault="00F33A30" w:rsidP="00F33A30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Уплата налога на доход, полученный от неквалифицированных работ временного характера, осуществляемых поденщиками, производится  бенефициаром в соответствии с действующим налоговым законодательством.</w:t>
      </w:r>
    </w:p>
    <w:p w:rsidR="00F33A30" w:rsidRDefault="00F33A30" w:rsidP="00F33A30">
      <w:pPr>
        <w:rPr>
          <w:sz w:val="28"/>
          <w:szCs w:val="28"/>
          <w:lang w:eastAsia="ru-RU"/>
        </w:rPr>
      </w:pPr>
    </w:p>
    <w:p w:rsidR="00F33A30" w:rsidRDefault="00F33A30" w:rsidP="00F33A30">
      <w:pPr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Статья 7. Социальное страхование</w:t>
      </w:r>
    </w:p>
    <w:p w:rsidR="00F33A30" w:rsidRDefault="00F33A30" w:rsidP="00F33A30">
      <w:pPr>
        <w:rPr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Из доходов, полученных поденщиками от неквалифицированных работ временного характера, не удерживаются взносы </w:t>
      </w:r>
      <w:r>
        <w:rPr>
          <w:bCs/>
          <w:sz w:val="28"/>
          <w:szCs w:val="28"/>
          <w:lang w:eastAsia="ru-RU"/>
        </w:rPr>
        <w:t>государственного социального страхования</w:t>
      </w:r>
      <w:r>
        <w:rPr>
          <w:bCs/>
          <w:sz w:val="28"/>
          <w:szCs w:val="28"/>
          <w:lang w:val="ro-RO" w:eastAsia="ru-RU"/>
        </w:rPr>
        <w:t>.</w:t>
      </w:r>
      <w:r>
        <w:rPr>
          <w:sz w:val="28"/>
          <w:szCs w:val="28"/>
          <w:lang w:eastAsia="ru-RU"/>
        </w:rPr>
        <w:t xml:space="preserve"> Поденщик обязан вступить в систему</w:t>
      </w:r>
      <w:r>
        <w:rPr>
          <w:bCs/>
          <w:sz w:val="28"/>
          <w:szCs w:val="28"/>
          <w:lang w:eastAsia="ru-RU"/>
        </w:rPr>
        <w:t xml:space="preserve"> публичного социального страхования на основе индивидуального договора, заключенного с Национальной кассой социального страхования.</w:t>
      </w:r>
    </w:p>
    <w:p w:rsidR="00F33A30" w:rsidRDefault="00F33A30" w:rsidP="00F33A30">
      <w:pPr>
        <w:rPr>
          <w:sz w:val="28"/>
          <w:szCs w:val="28"/>
          <w:lang w:eastAsia="ru-RU"/>
        </w:rPr>
      </w:pPr>
    </w:p>
    <w:p w:rsidR="00F33A30" w:rsidRDefault="00F33A30" w:rsidP="00F33A30">
      <w:pPr>
        <w:rPr>
          <w:b/>
          <w:bCs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Статья 8. М</w:t>
      </w:r>
      <w:r>
        <w:rPr>
          <w:b/>
          <w:bCs/>
          <w:sz w:val="28"/>
          <w:szCs w:val="28"/>
          <w:lang w:eastAsia="ru-RU"/>
        </w:rPr>
        <w:t>едицинское страхование</w:t>
      </w:r>
    </w:p>
    <w:p w:rsidR="00F33A30" w:rsidRDefault="00F33A30" w:rsidP="00F33A30">
      <w:pPr>
        <w:rPr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Из доходов, полученных поденщиками неквалифицированных работ временного характера, не рассчитываются взносы </w:t>
      </w:r>
      <w:r>
        <w:rPr>
          <w:bCs/>
          <w:sz w:val="28"/>
          <w:szCs w:val="28"/>
          <w:lang w:eastAsia="ru-RU"/>
        </w:rPr>
        <w:t xml:space="preserve">обязательного медицинского страхования в процентом размере. </w:t>
      </w:r>
      <w:r>
        <w:rPr>
          <w:sz w:val="28"/>
          <w:szCs w:val="28"/>
          <w:lang w:eastAsia="ru-RU"/>
        </w:rPr>
        <w:t xml:space="preserve">Поденщик обязан застраховаться в </w:t>
      </w:r>
      <w:r>
        <w:rPr>
          <w:bCs/>
          <w:sz w:val="28"/>
          <w:szCs w:val="28"/>
          <w:lang w:eastAsia="ru-RU"/>
        </w:rPr>
        <w:t>системе</w:t>
      </w:r>
      <w:r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eastAsia="ru-RU"/>
        </w:rPr>
        <w:t>обязательного медицинского страхования согласно действующему законодательству.</w:t>
      </w:r>
    </w:p>
    <w:p w:rsidR="00F33A30" w:rsidRDefault="00F33A30" w:rsidP="00F33A30">
      <w:pPr>
        <w:ind w:firstLine="0"/>
        <w:rPr>
          <w:bCs/>
          <w:sz w:val="28"/>
          <w:szCs w:val="28"/>
          <w:lang w:eastAsia="ru-RU"/>
        </w:rPr>
      </w:pPr>
    </w:p>
    <w:p w:rsidR="00F33A30" w:rsidRDefault="00F33A30" w:rsidP="00F33A30">
      <w:pPr>
        <w:rPr>
          <w:b/>
          <w:sz w:val="24"/>
          <w:szCs w:val="24"/>
          <w:lang w:eastAsia="ru-RU"/>
        </w:rPr>
      </w:pPr>
      <w:r>
        <w:rPr>
          <w:b/>
          <w:sz w:val="28"/>
          <w:szCs w:val="28"/>
          <w:lang w:eastAsia="ru-RU"/>
        </w:rPr>
        <w:t>Статья 9. Оплата поденщика</w:t>
      </w:r>
    </w:p>
    <w:p w:rsidR="00F33A30" w:rsidRDefault="00F33A30" w:rsidP="00F33A30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(1) За выполненную работу поденщик получает оплату, размер которой устанавливается путем прямых переговоров между сторонами, в соответствии с условиями, предусмотренными частью (2) настоящей статьи.</w:t>
      </w:r>
    </w:p>
    <w:p w:rsidR="00F33A30" w:rsidRDefault="00F33A30" w:rsidP="00F33A30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(2)</w:t>
      </w:r>
      <w:r>
        <w:rPr>
          <w:sz w:val="24"/>
          <w:szCs w:val="24"/>
          <w:lang w:eastAsia="ru-RU"/>
        </w:rPr>
        <w:t xml:space="preserve"> </w:t>
      </w:r>
      <w:r>
        <w:rPr>
          <w:sz w:val="28"/>
          <w:szCs w:val="28"/>
          <w:lang w:eastAsia="ru-RU"/>
        </w:rPr>
        <w:t>Размер почасовой оплаты, установленный сторонами за один рабочий день (8 часов), не может быть ниже гарантированного минимального размера почасовой заработной платы в реальном секторе</w:t>
      </w:r>
      <w:r>
        <w:rPr>
          <w:bCs/>
          <w:sz w:val="28"/>
          <w:szCs w:val="28"/>
          <w:lang w:eastAsia="ru-RU"/>
        </w:rPr>
        <w:t xml:space="preserve">. </w:t>
      </w:r>
      <w:r>
        <w:rPr>
          <w:sz w:val="28"/>
          <w:szCs w:val="28"/>
          <w:lang w:eastAsia="ru-RU"/>
        </w:rPr>
        <w:t xml:space="preserve">Оплата предоставляется в конце рабочего дня, до проставления поденщиком и бенефициаром подписи в Регистре учета. </w:t>
      </w:r>
    </w:p>
    <w:p w:rsidR="00F33A30" w:rsidRDefault="00F33A30" w:rsidP="00F33A30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(3) Подтверждение оплаты поденщика осуществляется путем проставления подписи в Регистре учета в конце рабочего дня.</w:t>
      </w:r>
    </w:p>
    <w:p w:rsidR="00F33A30" w:rsidRDefault="00F33A30" w:rsidP="00F33A30">
      <w:pPr>
        <w:rPr>
          <w:sz w:val="28"/>
          <w:szCs w:val="28"/>
          <w:lang w:eastAsia="ru-RU"/>
        </w:rPr>
      </w:pPr>
    </w:p>
    <w:p w:rsidR="00F33A30" w:rsidRDefault="00F33A30" w:rsidP="00F33A30">
      <w:pPr>
        <w:jc w:val="left"/>
        <w:rPr>
          <w:b/>
          <w:sz w:val="24"/>
          <w:szCs w:val="24"/>
          <w:lang w:eastAsia="ru-RU"/>
        </w:rPr>
      </w:pPr>
      <w:r>
        <w:rPr>
          <w:b/>
          <w:sz w:val="28"/>
          <w:szCs w:val="28"/>
          <w:lang w:eastAsia="ru-RU"/>
        </w:rPr>
        <w:t>Статья 10.  Права и обязанности бенефициара</w:t>
      </w:r>
    </w:p>
    <w:p w:rsidR="00F33A30" w:rsidRDefault="00F33A30" w:rsidP="00F33A30">
      <w:pPr>
        <w:jc w:val="lef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(1) Бенефициар имеет право:</w:t>
      </w:r>
    </w:p>
    <w:p w:rsidR="00F33A30" w:rsidRDefault="00F33A30" w:rsidP="00F33A30">
      <w:pPr>
        <w:rPr>
          <w:sz w:val="24"/>
          <w:szCs w:val="24"/>
          <w:lang w:val="ro-RO" w:eastAsia="ru-RU"/>
        </w:rPr>
      </w:pPr>
      <w:r>
        <w:rPr>
          <w:sz w:val="28"/>
          <w:szCs w:val="28"/>
          <w:lang w:eastAsia="ru-RU"/>
        </w:rPr>
        <w:t>а) устанавливать виды работ, которые должны быть выполнены  поденщиком, место и  продолжительность выполнения этих работ;</w:t>
      </w:r>
    </w:p>
    <w:p w:rsidR="00F33A30" w:rsidRDefault="00F33A30" w:rsidP="00F33A30">
      <w:pPr>
        <w:rPr>
          <w:sz w:val="24"/>
          <w:szCs w:val="24"/>
          <w:lang w:val="ru-RU" w:eastAsia="ru-RU"/>
        </w:rPr>
      </w:pPr>
      <w:r>
        <w:rPr>
          <w:sz w:val="28"/>
          <w:szCs w:val="28"/>
          <w:lang w:eastAsia="ru-RU"/>
        </w:rPr>
        <w:t>b) осуществлять контроль за выполнением работ поденщиком.</w:t>
      </w:r>
    </w:p>
    <w:p w:rsidR="00F33A30" w:rsidRDefault="00F33A30" w:rsidP="00F33A30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(2) Бенефициар обязан:</w:t>
      </w:r>
    </w:p>
    <w:p w:rsidR="00F33A30" w:rsidRDefault="00F33A30" w:rsidP="00F33A30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вести Регистр учета и хранить его в офисе в течение срока, установленного действующими нормативными актами;</w:t>
      </w:r>
    </w:p>
    <w:p w:rsidR="00F33A30" w:rsidRDefault="00F33A30" w:rsidP="00F33A30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sz w:val="24"/>
          <w:szCs w:val="24"/>
          <w:lang w:eastAsia="ru-RU"/>
        </w:rPr>
      </w:pPr>
      <w:r>
        <w:rPr>
          <w:sz w:val="28"/>
          <w:szCs w:val="28"/>
          <w:lang w:eastAsia="ru-RU"/>
        </w:rPr>
        <w:t>заполнять Регистр учета перед началом работы поденщика,</w:t>
      </w:r>
      <w:r>
        <w:rPr>
          <w:sz w:val="24"/>
          <w:szCs w:val="24"/>
          <w:lang w:eastAsia="ru-RU"/>
        </w:rPr>
        <w:t xml:space="preserve"> </w:t>
      </w:r>
      <w:r>
        <w:rPr>
          <w:sz w:val="28"/>
          <w:szCs w:val="28"/>
          <w:lang w:eastAsia="ru-RU"/>
        </w:rPr>
        <w:t>в соответствии с инструкциями, приведенными в приложении</w:t>
      </w:r>
      <w:r>
        <w:rPr>
          <w:sz w:val="24"/>
          <w:szCs w:val="24"/>
          <w:lang w:eastAsia="ru-RU"/>
        </w:rPr>
        <w:t xml:space="preserve"> </w:t>
      </w:r>
      <w:r>
        <w:rPr>
          <w:sz w:val="28"/>
          <w:szCs w:val="28"/>
          <w:lang w:eastAsia="ru-RU"/>
        </w:rPr>
        <w:t>№ 2</w:t>
      </w:r>
      <w:r>
        <w:rPr>
          <w:sz w:val="24"/>
          <w:szCs w:val="24"/>
          <w:lang w:eastAsia="ru-RU"/>
        </w:rPr>
        <w:t>;</w:t>
      </w:r>
    </w:p>
    <w:p w:rsidR="00F33A30" w:rsidRDefault="00F33A30" w:rsidP="00F33A30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обеспечивать конфиденциальность</w:t>
      </w:r>
      <w:r>
        <w:rPr>
          <w:b/>
          <w:bCs/>
          <w:sz w:val="24"/>
          <w:szCs w:val="24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персональных данных поденщика, включенных в Регистр учета </w:t>
      </w:r>
      <w:r>
        <w:rPr>
          <w:sz w:val="28"/>
          <w:szCs w:val="28"/>
          <w:lang w:eastAsia="ru-RU"/>
        </w:rPr>
        <w:t>в соответствии с действующим законодательством;</w:t>
      </w:r>
    </w:p>
    <w:p w:rsidR="00F33A30" w:rsidRDefault="00F33A30" w:rsidP="00F33A30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>
        <w:rPr>
          <w:sz w:val="28"/>
          <w:szCs w:val="28"/>
          <w:lang w:eastAsia="ru-RU"/>
        </w:rPr>
        <w:t>представлять выписку из Регистра учета территориальной инспекции труда, в радиусе которой он находится, в соответствии с частью (2) статьи 5 настоящего закона;</w:t>
      </w:r>
    </w:p>
    <w:p w:rsidR="00F33A30" w:rsidRDefault="00F33A30" w:rsidP="00F33A30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>
        <w:rPr>
          <w:sz w:val="28"/>
          <w:szCs w:val="28"/>
          <w:lang w:eastAsia="ru-RU"/>
        </w:rPr>
        <w:t>обеспечивать инструктаж и ежедневное информирование поденщика перед началом работы под роспись в Регистре учета относительно работы, которую он должен выполнить, о рисках и опасностях, которым он может подвергаться при выполнении работ; правах и обязанностях поденщика, в соответствии с положениями настоящего закона;</w:t>
      </w:r>
    </w:p>
    <w:p w:rsidR="00F33A30" w:rsidRDefault="00F33A30" w:rsidP="00F33A30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оплачивать работу, выполненную поденщиком, в конце каждого рабочего дня, согласно договоренности между</w:t>
      </w:r>
      <w:r>
        <w:rPr>
          <w:sz w:val="24"/>
          <w:szCs w:val="24"/>
          <w:lang w:eastAsia="ru-RU"/>
        </w:rPr>
        <w:t xml:space="preserve"> </w:t>
      </w:r>
      <w:r>
        <w:rPr>
          <w:sz w:val="28"/>
          <w:szCs w:val="28"/>
          <w:lang w:eastAsia="ru-RU"/>
        </w:rPr>
        <w:t>бенефициаром и поденщиком;</w:t>
      </w:r>
    </w:p>
    <w:p w:rsidR="00F33A30" w:rsidRDefault="00F33A30" w:rsidP="00F33A30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>
        <w:rPr>
          <w:sz w:val="28"/>
          <w:szCs w:val="28"/>
          <w:lang w:eastAsia="ru-RU"/>
        </w:rPr>
        <w:t>выдавать поденщику бесплатно средства индивидуальной защиты, в зависимости от характера и специфики осуществляемой деятельности;</w:t>
      </w:r>
    </w:p>
    <w:p w:rsidR="00F33A30" w:rsidRDefault="00F33A30" w:rsidP="00F33A30">
      <w:pPr>
        <w:numPr>
          <w:ilvl w:val="0"/>
          <w:numId w:val="8"/>
        </w:numPr>
        <w:tabs>
          <w:tab w:val="left" w:pos="993"/>
        </w:tabs>
        <w:ind w:left="0" w:firstLine="709"/>
        <w:rPr>
          <w:sz w:val="24"/>
          <w:szCs w:val="24"/>
          <w:lang w:val="ro-RO" w:eastAsia="ru-RU"/>
        </w:rPr>
      </w:pPr>
      <w:r>
        <w:rPr>
          <w:sz w:val="28"/>
          <w:szCs w:val="28"/>
          <w:lang w:eastAsia="ru-RU"/>
        </w:rPr>
        <w:t>обеспечивать поденщику условия труда в соответствии с требованиями к безопасности и гигиене труда на рабочем месте;</w:t>
      </w:r>
    </w:p>
    <w:p w:rsidR="00F33A30" w:rsidRDefault="00F33A30" w:rsidP="00F33A30">
      <w:pPr>
        <w:numPr>
          <w:ilvl w:val="0"/>
          <w:numId w:val="8"/>
        </w:numPr>
        <w:tabs>
          <w:tab w:val="left" w:pos="993"/>
        </w:tabs>
        <w:ind w:left="0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lastRenderedPageBreak/>
        <w:t xml:space="preserve">предпринимать соответствующие меры при несчастных случаях согласно Закону № 186-XVI от 10 июля 2008 года об охране здоровья и безопасности труда. </w:t>
      </w:r>
    </w:p>
    <w:p w:rsidR="00F33A30" w:rsidRDefault="00F33A30" w:rsidP="00F33A30">
      <w:pPr>
        <w:rPr>
          <w:sz w:val="28"/>
          <w:szCs w:val="28"/>
          <w:lang w:eastAsia="ru-RU"/>
        </w:rPr>
      </w:pPr>
    </w:p>
    <w:p w:rsidR="00F33A30" w:rsidRDefault="00F33A30" w:rsidP="00F33A30">
      <w:pPr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Статья 11. Права и обязанности поденщика</w:t>
      </w:r>
    </w:p>
    <w:p w:rsidR="00F33A30" w:rsidRDefault="00F33A30" w:rsidP="00F33A30">
      <w:pPr>
        <w:numPr>
          <w:ilvl w:val="0"/>
          <w:numId w:val="9"/>
        </w:numPr>
        <w:tabs>
          <w:tab w:val="left" w:pos="1134"/>
        </w:tabs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Поденщик имеет право:</w:t>
      </w:r>
    </w:p>
    <w:p w:rsidR="00F33A30" w:rsidRDefault="00F33A30" w:rsidP="00F33A30">
      <w:pPr>
        <w:numPr>
          <w:ilvl w:val="0"/>
          <w:numId w:val="10"/>
        </w:numPr>
        <w:tabs>
          <w:tab w:val="left" w:pos="993"/>
          <w:tab w:val="left" w:pos="1134"/>
        </w:tabs>
        <w:ind w:left="0" w:firstLine="709"/>
        <w:rPr>
          <w:sz w:val="24"/>
          <w:szCs w:val="24"/>
          <w:lang w:eastAsia="ru-RU"/>
        </w:rPr>
      </w:pPr>
      <w:r>
        <w:rPr>
          <w:sz w:val="28"/>
          <w:szCs w:val="28"/>
          <w:lang w:eastAsia="ru-RU"/>
        </w:rPr>
        <w:t>на условия труда, соответствующие требованиям к безопасности и гигиене труда на рабочем месте;</w:t>
      </w:r>
    </w:p>
    <w:p w:rsidR="00F33A30" w:rsidRDefault="00F33A30" w:rsidP="00F33A30">
      <w:pPr>
        <w:numPr>
          <w:ilvl w:val="0"/>
          <w:numId w:val="10"/>
        </w:numPr>
        <w:tabs>
          <w:tab w:val="left" w:pos="993"/>
          <w:tab w:val="left" w:pos="1134"/>
        </w:tabs>
        <w:ind w:left="0" w:firstLine="709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на обеспечение оборудованием и инструментами, технической документацией и другими средствами, необходимыми для осуществления  работ;</w:t>
      </w:r>
    </w:p>
    <w:p w:rsidR="00F33A30" w:rsidRDefault="00F33A30" w:rsidP="00F33A30">
      <w:pPr>
        <w:numPr>
          <w:ilvl w:val="0"/>
          <w:numId w:val="10"/>
        </w:numPr>
        <w:tabs>
          <w:tab w:val="left" w:pos="993"/>
          <w:tab w:val="left" w:pos="1134"/>
        </w:tabs>
        <w:ind w:left="0" w:firstLine="709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на обучение в области охраны здоровья и безопасности труда и обеспечение бесплатными средствами индивидуальной защиты в зависимости от характера и специфики осуществляемых работ.</w:t>
      </w:r>
    </w:p>
    <w:p w:rsidR="00F33A30" w:rsidRDefault="00F33A30" w:rsidP="00F33A30">
      <w:pPr>
        <w:numPr>
          <w:ilvl w:val="0"/>
          <w:numId w:val="9"/>
        </w:numPr>
        <w:tabs>
          <w:tab w:val="left" w:pos="993"/>
          <w:tab w:val="left" w:pos="1134"/>
        </w:tabs>
        <w:ind w:left="0" w:firstLine="709"/>
        <w:rPr>
          <w:sz w:val="24"/>
          <w:szCs w:val="24"/>
          <w:lang w:eastAsia="ru-RU"/>
        </w:rPr>
      </w:pPr>
      <w:r>
        <w:rPr>
          <w:sz w:val="28"/>
          <w:szCs w:val="28"/>
          <w:lang w:eastAsia="ru-RU"/>
        </w:rPr>
        <w:t xml:space="preserve">Поденщик обязан: </w:t>
      </w:r>
    </w:p>
    <w:p w:rsidR="00F33A30" w:rsidRDefault="00F33A30" w:rsidP="00F33A30">
      <w:pPr>
        <w:tabs>
          <w:tab w:val="left" w:pos="1134"/>
        </w:tabs>
        <w:rPr>
          <w:sz w:val="24"/>
          <w:szCs w:val="24"/>
          <w:lang w:eastAsia="ru-RU"/>
        </w:rPr>
      </w:pPr>
      <w:r>
        <w:rPr>
          <w:sz w:val="28"/>
          <w:szCs w:val="28"/>
          <w:lang w:eastAsia="ru-RU"/>
        </w:rPr>
        <w:t>а) проставить подпись в Регистре учета после выплаты ему согласованной оплаты;</w:t>
      </w:r>
    </w:p>
    <w:p w:rsidR="00F33A30" w:rsidRDefault="00F33A30" w:rsidP="00F33A30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b) выполнять работу, согласованную с бенефициаром;</w:t>
      </w:r>
    </w:p>
    <w:p w:rsidR="00F33A30" w:rsidRDefault="00F33A30" w:rsidP="00F33A30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с) бережно относится к имуществу бенефициара;</w:t>
      </w:r>
    </w:p>
    <w:p w:rsidR="00F33A30" w:rsidRDefault="00F33A30" w:rsidP="00F33A30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d) усвоить и соблюдать меры безопасности, установленные бенефициаром.</w:t>
      </w:r>
    </w:p>
    <w:p w:rsidR="00F33A30" w:rsidRDefault="00F33A30" w:rsidP="00F33A30">
      <w:pPr>
        <w:spacing w:before="120" w:after="120"/>
        <w:ind w:right="29" w:firstLine="0"/>
        <w:jc w:val="center"/>
        <w:rPr>
          <w:b/>
          <w:sz w:val="24"/>
          <w:szCs w:val="24"/>
          <w:lang w:eastAsia="ru-RU"/>
        </w:rPr>
      </w:pPr>
      <w:r>
        <w:rPr>
          <w:b/>
          <w:sz w:val="28"/>
          <w:szCs w:val="28"/>
          <w:lang w:eastAsia="ru-RU"/>
        </w:rPr>
        <w:t>ГЛАВА III</w:t>
      </w:r>
    </w:p>
    <w:p w:rsidR="00F33A30" w:rsidRDefault="00F33A30" w:rsidP="00F33A30">
      <w:pPr>
        <w:spacing w:after="120"/>
        <w:ind w:right="29"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ОТВЕТСТВЕННОСТЬ ЗА ПРАВОНАРУШЕНИЯ</w:t>
      </w:r>
    </w:p>
    <w:p w:rsidR="00F33A30" w:rsidRDefault="00F33A30" w:rsidP="00F33A30">
      <w:pPr>
        <w:tabs>
          <w:tab w:val="left" w:pos="1134"/>
        </w:tabs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Статья 12. Констатация и наказание за правонарушения</w:t>
      </w:r>
    </w:p>
    <w:p w:rsidR="00F33A30" w:rsidRDefault="00F33A30" w:rsidP="00F33A30">
      <w:pPr>
        <w:numPr>
          <w:ilvl w:val="0"/>
          <w:numId w:val="11"/>
        </w:numPr>
        <w:tabs>
          <w:tab w:val="left" w:pos="1134"/>
        </w:tabs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Констатация правонарушений осуществляется Государственной инспекцией труда и/или Государственной налоговой службой.</w:t>
      </w:r>
    </w:p>
    <w:p w:rsidR="00F33A30" w:rsidRDefault="00F33A30" w:rsidP="00F33A30">
      <w:pPr>
        <w:tabs>
          <w:tab w:val="left" w:pos="1134"/>
        </w:tabs>
        <w:rPr>
          <w:sz w:val="24"/>
          <w:szCs w:val="24"/>
          <w:lang w:eastAsia="ru-RU"/>
        </w:rPr>
      </w:pPr>
    </w:p>
    <w:p w:rsidR="00F33A30" w:rsidRDefault="00F33A30" w:rsidP="00F33A30">
      <w:pPr>
        <w:numPr>
          <w:ilvl w:val="0"/>
          <w:numId w:val="11"/>
        </w:numPr>
        <w:tabs>
          <w:tab w:val="left" w:pos="1134"/>
        </w:tabs>
        <w:ind w:left="0" w:firstLine="709"/>
        <w:rPr>
          <w:sz w:val="24"/>
          <w:szCs w:val="24"/>
          <w:lang w:eastAsia="ru-RU"/>
        </w:rPr>
      </w:pPr>
      <w:r>
        <w:rPr>
          <w:sz w:val="28"/>
          <w:szCs w:val="28"/>
          <w:lang w:eastAsia="ru-RU"/>
        </w:rPr>
        <w:t xml:space="preserve"> Считается правонарушением несоблюдение положений настоящего закона относительно:</w:t>
      </w:r>
    </w:p>
    <w:p w:rsidR="00F33A30" w:rsidRDefault="00F33A30" w:rsidP="00F33A30">
      <w:pPr>
        <w:tabs>
          <w:tab w:val="left" w:pos="1134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условий осуществления неквалифицированных работ временного характера, согласно положениям статьи 4 настоящего закона;</w:t>
      </w:r>
    </w:p>
    <w:p w:rsidR="00F33A30" w:rsidRDefault="00F33A30" w:rsidP="00F33A30">
      <w:pPr>
        <w:tabs>
          <w:tab w:val="left" w:pos="1134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b) ведения регистра учета поденщиков, согласно положениям статьи 5 настоящего закона;</w:t>
      </w:r>
    </w:p>
    <w:p w:rsidR="00F33A30" w:rsidRDefault="00F33A30" w:rsidP="00F33A30">
      <w:pPr>
        <w:tabs>
          <w:tab w:val="left" w:pos="1134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с) оплаты труда поденщика, согласно положениям статьи 9 и пункта f) статьи 10 настоящего закона.</w:t>
      </w:r>
    </w:p>
    <w:p w:rsidR="00F33A30" w:rsidRDefault="00F33A30" w:rsidP="00F33A30">
      <w:pPr>
        <w:tabs>
          <w:tab w:val="left" w:pos="1134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(3) Наказание за </w:t>
      </w:r>
      <w:r>
        <w:rPr>
          <w:sz w:val="28"/>
          <w:szCs w:val="28"/>
          <w:lang w:val="ro-RO" w:eastAsia="ru-RU"/>
        </w:rPr>
        <w:t>право</w:t>
      </w:r>
      <w:r>
        <w:rPr>
          <w:sz w:val="28"/>
          <w:szCs w:val="28"/>
          <w:lang w:eastAsia="ru-RU"/>
        </w:rPr>
        <w:t>нарушения, указанные в части (2) настоящей статьи, устанавливаются Кодексом о правонарушениях.</w:t>
      </w:r>
    </w:p>
    <w:p w:rsidR="00F33A30" w:rsidRDefault="00F33A30" w:rsidP="00F33A30">
      <w:pPr>
        <w:tabs>
          <w:tab w:val="left" w:pos="1134"/>
        </w:tabs>
        <w:rPr>
          <w:b/>
          <w:sz w:val="28"/>
          <w:szCs w:val="28"/>
          <w:lang w:eastAsia="ru-RU"/>
        </w:rPr>
      </w:pPr>
    </w:p>
    <w:p w:rsidR="00F33A30" w:rsidRDefault="00F33A30" w:rsidP="00F33A30">
      <w:pPr>
        <w:tabs>
          <w:tab w:val="left" w:pos="1134"/>
        </w:tabs>
        <w:rPr>
          <w:sz w:val="24"/>
          <w:szCs w:val="24"/>
          <w:lang w:eastAsia="ru-RU"/>
        </w:rPr>
      </w:pPr>
      <w:r>
        <w:rPr>
          <w:b/>
          <w:sz w:val="28"/>
          <w:szCs w:val="28"/>
          <w:lang w:eastAsia="ru-RU"/>
        </w:rPr>
        <w:t>Статья 13. Разрешение споров</w:t>
      </w:r>
    </w:p>
    <w:p w:rsidR="00F33A30" w:rsidRDefault="00F33A30" w:rsidP="00F33A30">
      <w:pPr>
        <w:tabs>
          <w:tab w:val="left" w:pos="1134"/>
        </w:tabs>
        <w:rPr>
          <w:sz w:val="24"/>
          <w:szCs w:val="24"/>
          <w:lang w:eastAsia="ru-RU"/>
        </w:rPr>
      </w:pPr>
      <w:r>
        <w:rPr>
          <w:sz w:val="28"/>
          <w:szCs w:val="28"/>
          <w:lang w:eastAsia="ru-RU"/>
        </w:rPr>
        <w:t>Споры, возникающие между бенефициаром и поденщиком, которые не могут быть разрешены по обоюдному согласию, разрешаются компетентными судебными инстанциями</w:t>
      </w:r>
      <w:r>
        <w:rPr>
          <w:sz w:val="24"/>
          <w:szCs w:val="24"/>
          <w:lang w:eastAsia="ru-RU"/>
        </w:rPr>
        <w:t>.</w:t>
      </w:r>
    </w:p>
    <w:p w:rsidR="00F33A30" w:rsidRDefault="00F33A30" w:rsidP="00F33A30">
      <w:pPr>
        <w:tabs>
          <w:tab w:val="left" w:pos="1134"/>
        </w:tabs>
        <w:rPr>
          <w:sz w:val="24"/>
          <w:szCs w:val="24"/>
          <w:lang w:eastAsia="ru-RU"/>
        </w:rPr>
      </w:pPr>
    </w:p>
    <w:p w:rsidR="00F33A30" w:rsidRDefault="00F33A30" w:rsidP="00F33A30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ГЛАВА IV</w:t>
      </w:r>
    </w:p>
    <w:p w:rsidR="00F33A30" w:rsidRDefault="00F33A30" w:rsidP="00F33A3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ЗАКЛЮЧИТЕЛЬНЫЕ ПОЛОЖЕНИЯ </w:t>
      </w:r>
    </w:p>
    <w:p w:rsidR="00F33A30" w:rsidRDefault="00F33A30" w:rsidP="00F33A30">
      <w:pPr>
        <w:tabs>
          <w:tab w:val="left" w:pos="993"/>
        </w:tabs>
        <w:rPr>
          <w:b/>
          <w:sz w:val="28"/>
          <w:szCs w:val="28"/>
          <w:lang w:eastAsia="ru-RU"/>
        </w:rPr>
      </w:pPr>
    </w:p>
    <w:p w:rsidR="00F33A30" w:rsidRDefault="00F33A30" w:rsidP="00F33A30">
      <w:pPr>
        <w:tabs>
          <w:tab w:val="left" w:pos="993"/>
        </w:tabs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Статья 14.</w:t>
      </w:r>
    </w:p>
    <w:p w:rsidR="00F33A30" w:rsidRDefault="00F33A30" w:rsidP="00F33A30">
      <w:pPr>
        <w:tabs>
          <w:tab w:val="left" w:pos="993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Правительству  в шестимесячный срок со дня вступления в силу настоящего закона:</w:t>
      </w:r>
    </w:p>
    <w:p w:rsidR="00F33A30" w:rsidRDefault="00F33A30" w:rsidP="00F33A30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привести свои нормативные акты в соответствие с его положениями;</w:t>
      </w:r>
    </w:p>
    <w:p w:rsidR="00F33A30" w:rsidRDefault="00F33A30" w:rsidP="00F33A30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представить Парламенту предложения по приведению действующего законодательства в соответствие с настоящим законом.</w:t>
      </w:r>
    </w:p>
    <w:p w:rsidR="00F33A30" w:rsidRDefault="00F33A30" w:rsidP="00F33A30">
      <w:pPr>
        <w:tabs>
          <w:tab w:val="left" w:pos="993"/>
        </w:tabs>
        <w:rPr>
          <w:sz w:val="28"/>
          <w:szCs w:val="28"/>
          <w:lang w:eastAsia="ru-RU"/>
        </w:rPr>
      </w:pPr>
    </w:p>
    <w:p w:rsidR="00F33A30" w:rsidRDefault="00F33A30" w:rsidP="00F33A30">
      <w:pPr>
        <w:tabs>
          <w:tab w:val="left" w:pos="993"/>
        </w:tabs>
        <w:rPr>
          <w:sz w:val="28"/>
          <w:szCs w:val="28"/>
          <w:lang w:eastAsia="ru-RU"/>
        </w:rPr>
      </w:pPr>
    </w:p>
    <w:p w:rsidR="00F33A30" w:rsidRDefault="00F33A30" w:rsidP="00F33A30">
      <w:pPr>
        <w:ind w:right="-263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Председатель Парламента </w:t>
      </w:r>
    </w:p>
    <w:p w:rsidR="00F33A30" w:rsidRDefault="00F33A30" w:rsidP="00F33A30">
      <w:pPr>
        <w:ind w:left="-360" w:right="-263" w:firstLine="0"/>
        <w:rPr>
          <w:sz w:val="28"/>
          <w:szCs w:val="28"/>
          <w:lang w:eastAsia="ru-RU"/>
        </w:rPr>
      </w:pPr>
    </w:p>
    <w:p w:rsidR="00F33A30" w:rsidRDefault="00F33A30" w:rsidP="00F33A30">
      <w:pPr>
        <w:ind w:firstLine="0"/>
        <w:jc w:val="left"/>
        <w:rPr>
          <w:sz w:val="24"/>
          <w:szCs w:val="24"/>
          <w:lang w:eastAsia="ru-RU"/>
        </w:rPr>
        <w:sectPr w:rsidR="00F33A30">
          <w:pgSz w:w="11906" w:h="16838"/>
          <w:pgMar w:top="851" w:right="964" w:bottom="1134" w:left="1814" w:header="720" w:footer="720" w:gutter="0"/>
          <w:cols w:space="720"/>
        </w:sectPr>
      </w:pPr>
    </w:p>
    <w:p w:rsidR="00F33A30" w:rsidRDefault="00F33A30" w:rsidP="00F33A30">
      <w:pPr>
        <w:ind w:right="-263" w:firstLine="0"/>
        <w:rPr>
          <w:sz w:val="24"/>
          <w:szCs w:val="24"/>
          <w:lang w:eastAsia="ru-RU"/>
        </w:rPr>
      </w:pPr>
    </w:p>
    <w:p w:rsidR="00F33A30" w:rsidRDefault="00F33A30" w:rsidP="00F33A30">
      <w:pPr>
        <w:ind w:left="2124" w:right="-263" w:firstLine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                                                     Приложение № 1</w:t>
      </w:r>
    </w:p>
    <w:p w:rsidR="00F33A30" w:rsidRDefault="00F33A30" w:rsidP="00F33A30">
      <w:pPr>
        <w:ind w:left="7440" w:right="-263" w:firstLine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к Закону № </w:t>
      </w:r>
    </w:p>
    <w:p w:rsidR="00F33A30" w:rsidRDefault="00F33A30" w:rsidP="00F33A30">
      <w:pPr>
        <w:ind w:left="7440" w:right="-263" w:firstLine="0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 xml:space="preserve">   от         2016 г.</w:t>
      </w:r>
    </w:p>
    <w:p w:rsidR="00F33A30" w:rsidRDefault="00F33A30" w:rsidP="00F33A30">
      <w:pPr>
        <w:ind w:left="-360" w:right="-263" w:firstLine="0"/>
        <w:jc w:val="right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eastAsia="ru-RU"/>
        </w:rPr>
        <w:t xml:space="preserve">Регистр учета поденщиков - </w:t>
      </w:r>
      <w:r>
        <w:rPr>
          <w:sz w:val="28"/>
          <w:szCs w:val="28"/>
          <w:lang w:eastAsia="ru-RU"/>
        </w:rPr>
        <w:t>образец</w:t>
      </w:r>
    </w:p>
    <w:p w:rsidR="00F33A30" w:rsidRDefault="00F33A30" w:rsidP="00F33A30">
      <w:pPr>
        <w:ind w:right="-263" w:firstLine="0"/>
        <w:jc w:val="left"/>
        <w:rPr>
          <w:sz w:val="24"/>
          <w:szCs w:val="24"/>
          <w:lang w:val="ro-RO" w:eastAsia="ru-RU"/>
        </w:rPr>
      </w:pPr>
      <w:r>
        <w:rPr>
          <w:sz w:val="28"/>
          <w:szCs w:val="28"/>
          <w:lang w:eastAsia="ru-RU"/>
        </w:rPr>
        <w:t xml:space="preserve">Бенефициар…………………………. </w:t>
      </w:r>
    </w:p>
    <w:tbl>
      <w:tblPr>
        <w:tblW w:w="540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2"/>
        <w:gridCol w:w="577"/>
        <w:gridCol w:w="684"/>
        <w:gridCol w:w="616"/>
        <w:gridCol w:w="978"/>
        <w:gridCol w:w="701"/>
        <w:gridCol w:w="1679"/>
        <w:gridCol w:w="706"/>
        <w:gridCol w:w="1024"/>
        <w:gridCol w:w="706"/>
        <w:gridCol w:w="1346"/>
        <w:gridCol w:w="883"/>
        <w:gridCol w:w="1135"/>
        <w:gridCol w:w="1280"/>
        <w:gridCol w:w="956"/>
      </w:tblGrid>
      <w:tr w:rsidR="00F33A30" w:rsidTr="00F33A30">
        <w:trPr>
          <w:trHeight w:val="360"/>
          <w:jc w:val="center"/>
        </w:trPr>
        <w:tc>
          <w:tcPr>
            <w:tcW w:w="1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left="-111" w:right="-67"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Дата осу щест-вления работ</w:t>
            </w:r>
          </w:p>
        </w:tc>
        <w:tc>
          <w:tcPr>
            <w:tcW w:w="4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Часы рабочего дня</w:t>
            </w:r>
          </w:p>
        </w:tc>
        <w:tc>
          <w:tcPr>
            <w:tcW w:w="35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Имя и фами-лия поденщика</w:t>
            </w:r>
          </w:p>
        </w:tc>
        <w:tc>
          <w:tcPr>
            <w:tcW w:w="2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A30" w:rsidRDefault="00F33A30">
            <w:pPr>
              <w:ind w:left="-31" w:right="-107" w:firstLine="0"/>
              <w:jc w:val="lef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Доку-мент, удосто-веряю-щий лич-ность</w:t>
            </w:r>
          </w:p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Идентификационный номер</w:t>
            </w:r>
          </w:p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Под- пись поден-щика в начале</w:t>
            </w:r>
          </w:p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работы</w:t>
            </w:r>
          </w:p>
        </w:tc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left="-118"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Подпись поденщика о прохождении инструктажа</w:t>
            </w:r>
          </w:p>
        </w:tc>
        <w:tc>
          <w:tcPr>
            <w:tcW w:w="2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Место выпол-нения работы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Название осуществленной работы</w:t>
            </w:r>
          </w:p>
        </w:tc>
        <w:tc>
          <w:tcPr>
            <w:tcW w:w="3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left="-54"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Уста-новле-нная оплата,  цифрами и прописью, леев </w:t>
            </w:r>
          </w:p>
        </w:tc>
        <w:tc>
          <w:tcPr>
            <w:tcW w:w="3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Выплаченная сумма цифрами и прописью, леев</w:t>
            </w:r>
          </w:p>
        </w:tc>
        <w:tc>
          <w:tcPr>
            <w:tcW w:w="45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Подпись о подтверждении получения денег</w:t>
            </w:r>
          </w:p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left="-152"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Место для печати и подпись бенефициара</w:t>
            </w:r>
          </w:p>
        </w:tc>
      </w:tr>
      <w:tr w:rsidR="00F33A30" w:rsidTr="00F33A30">
        <w:trPr>
          <w:trHeight w:val="750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начало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конец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</w:p>
        </w:tc>
      </w:tr>
      <w:tr w:rsidR="00F33A30" w:rsidTr="00F33A30">
        <w:trPr>
          <w:jc w:val="center"/>
        </w:trPr>
        <w:tc>
          <w:tcPr>
            <w:tcW w:w="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lef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3A30" w:rsidRDefault="00F33A30">
            <w:pPr>
              <w:ind w:firstLine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15</w:t>
            </w:r>
          </w:p>
        </w:tc>
      </w:tr>
    </w:tbl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-360" w:right="-263" w:firstLine="0"/>
        <w:jc w:val="center"/>
        <w:rPr>
          <w:sz w:val="24"/>
          <w:szCs w:val="24"/>
          <w:lang w:eastAsia="ru-RU"/>
        </w:rPr>
      </w:pPr>
    </w:p>
    <w:p w:rsidR="00F33A30" w:rsidRDefault="00F33A30" w:rsidP="00F33A30">
      <w:pPr>
        <w:ind w:left="1416" w:right="-263" w:firstLine="0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                                               Приложение № 2</w:t>
      </w:r>
    </w:p>
    <w:p w:rsidR="00F33A30" w:rsidRDefault="00F33A30" w:rsidP="00F33A30">
      <w:pPr>
        <w:ind w:right="-263" w:firstLine="0"/>
        <w:rPr>
          <w:b/>
          <w:sz w:val="28"/>
          <w:szCs w:val="28"/>
          <w:lang w:eastAsia="ru-RU"/>
        </w:rPr>
      </w:pPr>
    </w:p>
    <w:p w:rsidR="00F33A30" w:rsidRDefault="00F33A30" w:rsidP="00F33A30">
      <w:pPr>
        <w:tabs>
          <w:tab w:val="left" w:pos="1134"/>
        </w:tabs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Инструкция </w:t>
      </w:r>
    </w:p>
    <w:p w:rsidR="00F33A30" w:rsidRDefault="00F33A30" w:rsidP="00F33A30">
      <w:pPr>
        <w:tabs>
          <w:tab w:val="left" w:pos="1134"/>
        </w:tabs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 заполнению Регистра учета</w:t>
      </w:r>
    </w:p>
    <w:p w:rsidR="00F33A30" w:rsidRDefault="00F33A30" w:rsidP="00F33A30">
      <w:pPr>
        <w:tabs>
          <w:tab w:val="left" w:pos="1134"/>
        </w:tabs>
        <w:ind w:firstLine="0"/>
        <w:jc w:val="center"/>
        <w:rPr>
          <w:b/>
          <w:sz w:val="28"/>
          <w:szCs w:val="28"/>
          <w:lang w:eastAsia="ru-RU"/>
        </w:rPr>
      </w:pPr>
    </w:p>
    <w:p w:rsidR="00F33A30" w:rsidRDefault="00F33A30" w:rsidP="00F33A30">
      <w:pPr>
        <w:tabs>
          <w:tab w:val="left" w:pos="1134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Показатели Регистра учета заполняются следующим образом: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>
        <w:rPr>
          <w:sz w:val="28"/>
          <w:szCs w:val="28"/>
          <w:lang w:eastAsia="ru-RU"/>
        </w:rPr>
        <w:t xml:space="preserve"> «Бенефициар» ̶ заполняются следующие идентификационные данные бенефициара: наименование юридического или физического лица, единый регистрационный код, адрес.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В графе 1 «№ п/п»  ̶  нумеруются в хронологическом порядке, начиная с номера 1, работники – поденщики.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графе 2 «Дата осуществленной деятельности»  ̶  указывается дата </w:t>
      </w:r>
      <w:r>
        <w:rPr>
          <w:color w:val="000000"/>
          <w:sz w:val="28"/>
          <w:szCs w:val="28"/>
          <w:lang w:eastAsia="ru-RU"/>
        </w:rPr>
        <w:t>каждого рабочего дня поденщика.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графах 3 и 4 «Часы рабочего дня» - указывается время начала и конца каждого рабочего дня.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>
        <w:rPr>
          <w:color w:val="000000"/>
          <w:sz w:val="28"/>
          <w:szCs w:val="28"/>
          <w:lang w:eastAsia="ru-RU"/>
        </w:rPr>
        <w:t xml:space="preserve">В графе 5 </w:t>
      </w:r>
      <w:r>
        <w:rPr>
          <w:sz w:val="28"/>
          <w:szCs w:val="28"/>
          <w:lang w:eastAsia="ru-RU"/>
        </w:rPr>
        <w:t>«Имя и фамилия поденщика» ̶ указывается имя и фамилия поденщика.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>
        <w:rPr>
          <w:sz w:val="28"/>
          <w:szCs w:val="28"/>
          <w:lang w:eastAsia="ru-RU"/>
        </w:rPr>
        <w:t>В графе 6 «Документ, удостоверяющий личность»  ̶  указывается тип документа (удостоверение личности, паспорт), его номер и серия.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В графе 7 «Идентификационный номер» ̶ указывается идентификационный номер документа, удостоверяющего личность поденщика.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графе 8 «Подпись поденщика в начале работы» ̶ подпись поденщика перед началом работы после прохождения инструктажа. </w:t>
      </w:r>
    </w:p>
    <w:p w:rsidR="00F33A30" w:rsidRP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В графе 9 «Подпись поденщика о прохождении инструктажа» ̶ подпись поденщика после проведения инструктажа.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 w:rsidRPr="00F33A30">
        <w:rPr>
          <w:sz w:val="28"/>
          <w:szCs w:val="28"/>
          <w:lang w:val="ru-RU" w:eastAsia="ru-RU"/>
        </w:rPr>
        <w:t>В графе 10 «Место осуществления работы» - указывается место осуществления работы поденщиком (ферма, сад, лес, предприятие и т.д.).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4"/>
          <w:szCs w:val="24"/>
          <w:lang w:val="ro-RO" w:eastAsia="ru-RU"/>
        </w:rPr>
      </w:pPr>
      <w:r w:rsidRPr="00F33A30">
        <w:rPr>
          <w:sz w:val="28"/>
          <w:szCs w:val="28"/>
          <w:lang w:val="ru-RU" w:eastAsia="ru-RU"/>
        </w:rPr>
        <w:t>В графе 11 «Название осуществляемой работы» - указывается название осуществляемой работы.</w:t>
      </w:r>
    </w:p>
    <w:p w:rsid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В графе 12 «Установленная оплата, цифрами и прописью, леев»  ̶ указывается установленная оплата.</w:t>
      </w:r>
    </w:p>
    <w:p w:rsidR="00F33A30" w:rsidRP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В графе 13 «Выплаченная сумма, цифрами и прописью, леев»  ̶ указывается</w:t>
      </w:r>
      <w:r w:rsidRPr="00F33A30">
        <w:rPr>
          <w:sz w:val="24"/>
          <w:szCs w:val="24"/>
          <w:lang w:val="ru-RU" w:eastAsia="ru-RU"/>
        </w:rPr>
        <w:t xml:space="preserve"> </w:t>
      </w:r>
      <w:r w:rsidRPr="00F33A30">
        <w:rPr>
          <w:sz w:val="28"/>
          <w:szCs w:val="28"/>
          <w:lang w:val="ru-RU" w:eastAsia="ru-RU"/>
        </w:rPr>
        <w:t>сумма, выплаченная после вычета подоходного налога.</w:t>
      </w:r>
    </w:p>
    <w:p w:rsidR="00F33A30" w:rsidRP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lastRenderedPageBreak/>
        <w:t>В графе 14 «Подпись о подтверждении получения денег» ̶  подпись поденщика о подтверждении получения оплаты после окончания работы.</w:t>
      </w:r>
    </w:p>
    <w:p w:rsidR="00F33A30" w:rsidRPr="00F33A30" w:rsidRDefault="00F33A30" w:rsidP="00F33A30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val="ru-RU" w:eastAsia="ru-RU"/>
        </w:rPr>
      </w:pPr>
      <w:r w:rsidRPr="00F33A30">
        <w:rPr>
          <w:sz w:val="28"/>
          <w:szCs w:val="28"/>
          <w:lang w:val="ru-RU" w:eastAsia="ru-RU"/>
        </w:rPr>
        <w:t>В графе 15 «Место для печати и подпись бенефициара»  ̶  бенефициар проставляет подпись и, при необходимости, печать.</w:t>
      </w:r>
    </w:p>
    <w:p w:rsidR="00F33A30" w:rsidRPr="00F33A30" w:rsidRDefault="00F33A30" w:rsidP="00F33A30">
      <w:pPr>
        <w:tabs>
          <w:tab w:val="left" w:pos="1134"/>
        </w:tabs>
        <w:rPr>
          <w:sz w:val="28"/>
          <w:szCs w:val="28"/>
          <w:lang w:val="ru-RU" w:eastAsia="ru-RU"/>
        </w:rPr>
      </w:pPr>
    </w:p>
    <w:p w:rsidR="00F33A30" w:rsidRDefault="00F33A30" w:rsidP="00F33A30">
      <w:pPr>
        <w:tabs>
          <w:tab w:val="left" w:pos="1134"/>
        </w:tabs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Педседатель Парламента</w:t>
      </w:r>
    </w:p>
    <w:p w:rsidR="00F33A30" w:rsidRDefault="00F33A30" w:rsidP="00F33A30">
      <w:pPr>
        <w:ind w:left="-360" w:right="-263"/>
        <w:jc w:val="center"/>
        <w:rPr>
          <w:b/>
          <w:sz w:val="28"/>
          <w:szCs w:val="28"/>
          <w:lang w:eastAsia="ru-RU"/>
        </w:rPr>
      </w:pPr>
    </w:p>
    <w:p w:rsidR="00F33A30" w:rsidRDefault="00F33A30" w:rsidP="00F33A3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3A30" w:rsidRPr="00531877" w:rsidRDefault="00F33A30" w:rsidP="00735CFB">
      <w:pPr>
        <w:rPr>
          <w:color w:val="000000" w:themeColor="text1"/>
          <w:sz w:val="28"/>
          <w:szCs w:val="28"/>
          <w:lang w:val="ro-RO"/>
        </w:rPr>
      </w:pPr>
      <w:bookmarkStart w:id="2" w:name="_GoBack"/>
      <w:bookmarkEnd w:id="2"/>
    </w:p>
    <w:sectPr w:rsidR="00F33A30" w:rsidRPr="00531877" w:rsidSect="00AE7568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4D5" w:rsidRDefault="008554D5" w:rsidP="00026B87">
      <w:r>
        <w:separator/>
      </w:r>
    </w:p>
  </w:endnote>
  <w:endnote w:type="continuationSeparator" w:id="0">
    <w:p w:rsidR="008554D5" w:rsidRDefault="008554D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DF" w:rsidRPr="00924A9A" w:rsidRDefault="00626F55" w:rsidP="00924A9A">
    <w:pPr>
      <w:pStyle w:val="a8"/>
      <w:ind w:firstLine="0"/>
      <w:rPr>
        <w:sz w:val="16"/>
        <w:szCs w:val="16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Pr="00626F55">
      <w:rPr>
        <w:noProof/>
        <w:sz w:val="16"/>
        <w:szCs w:val="16"/>
      </w:rPr>
      <w:t>Y:\Rotari\Doc_2016\Hotariri\aprob_lege_zilieri.docx</w:t>
    </w:r>
    <w:r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DF" w:rsidRPr="00924A9A" w:rsidRDefault="00626F55" w:rsidP="00924A9A">
    <w:pPr>
      <w:pStyle w:val="a8"/>
      <w:ind w:firstLine="0"/>
      <w:rPr>
        <w:sz w:val="16"/>
        <w:szCs w:val="16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Pr="00626F55">
      <w:rPr>
        <w:noProof/>
        <w:sz w:val="16"/>
        <w:szCs w:val="16"/>
      </w:rPr>
      <w:t>Y:\Rotari\Doc_2016\Hotariri\aprob_lege_zilieri.docx</w:t>
    </w:r>
    <w:r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4D5" w:rsidRDefault="008554D5" w:rsidP="00026B87">
      <w:r>
        <w:separator/>
      </w:r>
    </w:p>
  </w:footnote>
  <w:footnote w:type="continuationSeparator" w:id="0">
    <w:p w:rsidR="008554D5" w:rsidRDefault="008554D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DF" w:rsidRDefault="006B02D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33A30" w:rsidRPr="00F33A30">
      <w:rPr>
        <w:noProof/>
        <w:lang w:val="ro-RO"/>
      </w:rPr>
      <w:t>19</w:t>
    </w:r>
    <w:r>
      <w:rPr>
        <w:noProof/>
        <w:lang w:val="ro-RO"/>
      </w:rPr>
      <w:fldChar w:fldCharType="end"/>
    </w:r>
  </w:p>
  <w:p w:rsidR="006B02DF" w:rsidRDefault="006B02D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6B02DF" w:rsidRPr="00A17F1A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6B02DF" w:rsidRPr="00A17F1A" w:rsidRDefault="006B02DF" w:rsidP="00C02DFA">
          <w:pPr>
            <w:ind w:firstLine="0"/>
            <w:jc w:val="center"/>
            <w:rPr>
              <w:sz w:val="24"/>
            </w:rPr>
          </w:pPr>
        </w:p>
        <w:p w:rsidR="006B02DF" w:rsidRPr="00A17F1A" w:rsidRDefault="006B02DF" w:rsidP="00C02DFA">
          <w:pPr>
            <w:jc w:val="center"/>
            <w:rPr>
              <w:sz w:val="24"/>
            </w:rPr>
          </w:pPr>
        </w:p>
        <w:p w:rsidR="006B02DF" w:rsidRPr="00A17F1A" w:rsidRDefault="006B02DF" w:rsidP="00C02DFA">
          <w:pPr>
            <w:jc w:val="center"/>
            <w:rPr>
              <w:sz w:val="24"/>
            </w:rPr>
          </w:pPr>
        </w:p>
        <w:p w:rsidR="006B02DF" w:rsidRPr="00A17F1A" w:rsidRDefault="006B02DF" w:rsidP="00C02DFA">
          <w:pPr>
            <w:pStyle w:val="5"/>
            <w:rPr>
              <w:rFonts w:ascii="Times New Roman" w:hAnsi="Times New Roman"/>
              <w:b/>
            </w:rPr>
          </w:pPr>
        </w:p>
        <w:p w:rsidR="006B02DF" w:rsidRPr="00A17F1A" w:rsidRDefault="006B02DF" w:rsidP="00C02DFA">
          <w:pPr>
            <w:pStyle w:val="8"/>
            <w:rPr>
              <w:rFonts w:ascii="Times New Roman" w:hAnsi="Times New Roman"/>
              <w:sz w:val="20"/>
            </w:rPr>
          </w:pPr>
        </w:p>
        <w:p w:rsidR="006B02DF" w:rsidRPr="00A17F1A" w:rsidRDefault="006B02DF" w:rsidP="00C02DFA"/>
      </w:tc>
      <w:tc>
        <w:tcPr>
          <w:tcW w:w="1835" w:type="dxa"/>
          <w:tcBorders>
            <w:top w:val="nil"/>
            <w:bottom w:val="nil"/>
          </w:tcBorders>
        </w:tcPr>
        <w:p w:rsidR="006B02DF" w:rsidRPr="00A17F1A" w:rsidRDefault="006B02DF" w:rsidP="00C02DFA">
          <w:pPr>
            <w:ind w:firstLine="0"/>
            <w:jc w:val="center"/>
            <w:rPr>
              <w:b/>
            </w:rPr>
          </w:pPr>
          <w:r w:rsidRPr="00A17F1A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75pt;height:74.25pt" o:ole="" fillcolor="window">
                <v:imagedata r:id="rId1" o:title=""/>
              </v:shape>
              <o:OLEObject Type="Embed" ProgID="Word.Picture.8" ShapeID="_x0000_i1025" DrawAspect="Content" ObjectID="_157347117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6B02DF" w:rsidRPr="00A17F1A" w:rsidRDefault="006B02DF" w:rsidP="00C02DFA">
          <w:pPr>
            <w:jc w:val="center"/>
            <w:rPr>
              <w:b/>
              <w:sz w:val="30"/>
            </w:rPr>
          </w:pPr>
        </w:p>
        <w:p w:rsidR="006B02DF" w:rsidRPr="00A17F1A" w:rsidRDefault="006B02DF" w:rsidP="00C02DFA">
          <w:pPr>
            <w:rPr>
              <w:sz w:val="30"/>
            </w:rPr>
          </w:pPr>
        </w:p>
        <w:p w:rsidR="006B02DF" w:rsidRPr="00A17F1A" w:rsidRDefault="006B02DF" w:rsidP="00C02DFA">
          <w:pPr>
            <w:rPr>
              <w:sz w:val="30"/>
            </w:rPr>
          </w:pPr>
        </w:p>
        <w:p w:rsidR="006B02DF" w:rsidRPr="00A17F1A" w:rsidRDefault="006B02DF" w:rsidP="00C02DFA">
          <w:pPr>
            <w:rPr>
              <w:sz w:val="30"/>
            </w:rPr>
          </w:pPr>
        </w:p>
        <w:p w:rsidR="006B02DF" w:rsidRPr="00A17F1A" w:rsidRDefault="006B02DF" w:rsidP="00C02DFA">
          <w:pPr>
            <w:rPr>
              <w:sz w:val="30"/>
            </w:rPr>
          </w:pPr>
        </w:p>
      </w:tc>
    </w:tr>
    <w:tr w:rsidR="006B02DF" w:rsidRPr="00A17F1A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6B02DF" w:rsidRPr="00A17F1A" w:rsidRDefault="006B02DF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6B02DF" w:rsidRPr="00A17F1A" w:rsidRDefault="006B02DF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A17F1A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6B02DF" w:rsidRPr="00A17F1A" w:rsidRDefault="006B02DF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6B02DF" w:rsidRPr="00A17F1A" w:rsidRDefault="006B02DF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A17F1A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A17F1A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A17F1A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A17F1A">
            <w:rPr>
              <w:rFonts w:ascii="Times New Roman" w:hAnsi="Times New Roman"/>
              <w:szCs w:val="24"/>
              <w:lang w:val="ro-RO"/>
            </w:rPr>
            <w:t>nr</w:t>
          </w:r>
          <w:r w:rsidRPr="00A17F1A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A17F1A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A17F1A">
            <w:rPr>
              <w:rFonts w:ascii="Times New Roman" w:hAnsi="Times New Roman"/>
              <w:szCs w:val="24"/>
            </w:rPr>
            <w:t xml:space="preserve"> </w:t>
          </w:r>
        </w:p>
        <w:p w:rsidR="006B02DF" w:rsidRPr="00A17F1A" w:rsidRDefault="006B02DF" w:rsidP="00C02DFA">
          <w:pPr>
            <w:ind w:hanging="28"/>
          </w:pPr>
        </w:p>
        <w:p w:rsidR="006B02DF" w:rsidRPr="00A17F1A" w:rsidRDefault="006B02DF" w:rsidP="00C02DFA">
          <w:pPr>
            <w:ind w:hanging="28"/>
            <w:jc w:val="center"/>
          </w:pPr>
          <w:r w:rsidRPr="00A17F1A">
            <w:rPr>
              <w:b/>
              <w:sz w:val="24"/>
              <w:szCs w:val="24"/>
            </w:rPr>
            <w:t>din</w:t>
          </w:r>
          <w:r w:rsidRPr="00A17F1A">
            <w:t xml:space="preserve"> ____________________________________</w:t>
          </w:r>
        </w:p>
        <w:p w:rsidR="006B02DF" w:rsidRPr="00A17F1A" w:rsidRDefault="006B02DF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A17F1A">
            <w:rPr>
              <w:b/>
              <w:sz w:val="24"/>
              <w:szCs w:val="24"/>
            </w:rPr>
            <w:t>Chişinău</w:t>
          </w:r>
        </w:p>
        <w:p w:rsidR="006B02DF" w:rsidRPr="00A17F1A" w:rsidRDefault="006B02DF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6B02DF" w:rsidRPr="00A17F1A" w:rsidRDefault="006B02DF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</w:rPr>
          </w:pPr>
        </w:p>
      </w:tc>
    </w:tr>
  </w:tbl>
  <w:p w:rsidR="006B02DF" w:rsidRPr="00A17F1A" w:rsidRDefault="006B02D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E075E"/>
    <w:multiLevelType w:val="hybridMultilevel"/>
    <w:tmpl w:val="C70E1864"/>
    <w:lvl w:ilvl="0" w:tplc="B86237DE">
      <w:start w:val="1"/>
      <w:numFmt w:val="lowerLetter"/>
      <w:lvlText w:val="%1)"/>
      <w:lvlJc w:val="left"/>
      <w:pPr>
        <w:ind w:left="720" w:hanging="360"/>
      </w:pPr>
      <w:rPr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30429"/>
    <w:multiLevelType w:val="multilevel"/>
    <w:tmpl w:val="2292C5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5AA5194"/>
    <w:multiLevelType w:val="hybridMultilevel"/>
    <w:tmpl w:val="E9F88732"/>
    <w:lvl w:ilvl="0" w:tplc="04090017">
      <w:start w:val="1"/>
      <w:numFmt w:val="lowerLetter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83D59"/>
    <w:multiLevelType w:val="hybridMultilevel"/>
    <w:tmpl w:val="7CC2AE36"/>
    <w:lvl w:ilvl="0" w:tplc="E834B0BA">
      <w:start w:val="1"/>
      <w:numFmt w:val="decimal"/>
      <w:lvlText w:val="(%1)"/>
      <w:lvlJc w:val="left"/>
      <w:pPr>
        <w:ind w:left="720" w:hanging="360"/>
      </w:pPr>
      <w:rPr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0036F"/>
    <w:multiLevelType w:val="hybridMultilevel"/>
    <w:tmpl w:val="28EA0174"/>
    <w:lvl w:ilvl="0" w:tplc="225A528C">
      <w:start w:val="1"/>
      <w:numFmt w:val="decimal"/>
      <w:lvlText w:val="(%1)"/>
      <w:lvlJc w:val="left"/>
      <w:pPr>
        <w:ind w:left="135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372832"/>
    <w:multiLevelType w:val="hybridMultilevel"/>
    <w:tmpl w:val="9622119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AEE5CD0"/>
    <w:multiLevelType w:val="hybridMultilevel"/>
    <w:tmpl w:val="B53A0CF2"/>
    <w:lvl w:ilvl="0" w:tplc="18E2184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00CD0"/>
    <w:multiLevelType w:val="multilevel"/>
    <w:tmpl w:val="4B14D0C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53CD2AFB"/>
    <w:multiLevelType w:val="hybridMultilevel"/>
    <w:tmpl w:val="330004F6"/>
    <w:lvl w:ilvl="0" w:tplc="5BC0377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9D800AA"/>
    <w:multiLevelType w:val="hybridMultilevel"/>
    <w:tmpl w:val="57F2790A"/>
    <w:lvl w:ilvl="0" w:tplc="3D74FF72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5A5D14"/>
    <w:multiLevelType w:val="hybridMultilevel"/>
    <w:tmpl w:val="BD5281A0"/>
    <w:lvl w:ilvl="0" w:tplc="715439FC">
      <w:start w:val="1"/>
      <w:numFmt w:val="lowerLetter"/>
      <w:lvlText w:val="%1)"/>
      <w:lvlJc w:val="left"/>
      <w:pPr>
        <w:ind w:left="1429" w:hanging="360"/>
      </w:pPr>
      <w:rPr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B8715A9"/>
    <w:multiLevelType w:val="hybridMultilevel"/>
    <w:tmpl w:val="D840BAC6"/>
    <w:lvl w:ilvl="0" w:tplc="472CCB46">
      <w:start w:val="1"/>
      <w:numFmt w:val="decimal"/>
      <w:lvlText w:val="(%1)"/>
      <w:lvlJc w:val="left"/>
      <w:pPr>
        <w:ind w:left="1114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EA54721"/>
    <w:multiLevelType w:val="multilevel"/>
    <w:tmpl w:val="25465A1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i w:val="0"/>
        <w:color w:val="auto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i w:val="0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2"/>
  </w:num>
  <w:num w:numId="5">
    <w:abstractNumId w:val="1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26B87"/>
    <w:rsid w:val="00075CE0"/>
    <w:rsid w:val="00144067"/>
    <w:rsid w:val="001469DB"/>
    <w:rsid w:val="00191F49"/>
    <w:rsid w:val="001B2461"/>
    <w:rsid w:val="001E6EB8"/>
    <w:rsid w:val="00306D0F"/>
    <w:rsid w:val="004A327F"/>
    <w:rsid w:val="004A4B59"/>
    <w:rsid w:val="004D2FCB"/>
    <w:rsid w:val="004D57E2"/>
    <w:rsid w:val="004E1000"/>
    <w:rsid w:val="004F2CB5"/>
    <w:rsid w:val="00500597"/>
    <w:rsid w:val="0050680A"/>
    <w:rsid w:val="00512A5C"/>
    <w:rsid w:val="00515FC9"/>
    <w:rsid w:val="00523F8A"/>
    <w:rsid w:val="00531877"/>
    <w:rsid w:val="00534BE9"/>
    <w:rsid w:val="00540CFE"/>
    <w:rsid w:val="005541A1"/>
    <w:rsid w:val="00566B54"/>
    <w:rsid w:val="005802DD"/>
    <w:rsid w:val="005850E0"/>
    <w:rsid w:val="005B5D22"/>
    <w:rsid w:val="005F2B04"/>
    <w:rsid w:val="00613E53"/>
    <w:rsid w:val="00626F55"/>
    <w:rsid w:val="0063090F"/>
    <w:rsid w:val="00655AEF"/>
    <w:rsid w:val="006B02DF"/>
    <w:rsid w:val="0071334D"/>
    <w:rsid w:val="007305B8"/>
    <w:rsid w:val="00735CFB"/>
    <w:rsid w:val="00746067"/>
    <w:rsid w:val="00784D89"/>
    <w:rsid w:val="007A4567"/>
    <w:rsid w:val="007C1E6A"/>
    <w:rsid w:val="00803BC9"/>
    <w:rsid w:val="00814406"/>
    <w:rsid w:val="00827E1F"/>
    <w:rsid w:val="00831C9C"/>
    <w:rsid w:val="00832599"/>
    <w:rsid w:val="008554D5"/>
    <w:rsid w:val="008B2267"/>
    <w:rsid w:val="008C2E27"/>
    <w:rsid w:val="00924A9A"/>
    <w:rsid w:val="009423B6"/>
    <w:rsid w:val="00950CEF"/>
    <w:rsid w:val="0095316D"/>
    <w:rsid w:val="00983BB4"/>
    <w:rsid w:val="009A3326"/>
    <w:rsid w:val="00A04621"/>
    <w:rsid w:val="00A1010C"/>
    <w:rsid w:val="00A17F1A"/>
    <w:rsid w:val="00A56041"/>
    <w:rsid w:val="00A95C7B"/>
    <w:rsid w:val="00A977C3"/>
    <w:rsid w:val="00AE7568"/>
    <w:rsid w:val="00AE7B52"/>
    <w:rsid w:val="00B10FC7"/>
    <w:rsid w:val="00B4370D"/>
    <w:rsid w:val="00BF32A6"/>
    <w:rsid w:val="00C02DFA"/>
    <w:rsid w:val="00C74719"/>
    <w:rsid w:val="00CC7AFF"/>
    <w:rsid w:val="00CF2559"/>
    <w:rsid w:val="00D05946"/>
    <w:rsid w:val="00D34429"/>
    <w:rsid w:val="00D41305"/>
    <w:rsid w:val="00D64123"/>
    <w:rsid w:val="00D642D3"/>
    <w:rsid w:val="00D95B0F"/>
    <w:rsid w:val="00DB1216"/>
    <w:rsid w:val="00DF0E57"/>
    <w:rsid w:val="00E17B25"/>
    <w:rsid w:val="00E25839"/>
    <w:rsid w:val="00E7096B"/>
    <w:rsid w:val="00ED2FE3"/>
    <w:rsid w:val="00EF59C6"/>
    <w:rsid w:val="00F33A30"/>
    <w:rsid w:val="00F4110C"/>
    <w:rsid w:val="00F67B04"/>
    <w:rsid w:val="00F817FC"/>
    <w:rsid w:val="00F864E2"/>
    <w:rsid w:val="00FA7984"/>
    <w:rsid w:val="00FD50C6"/>
    <w:rsid w:val="00FE4533"/>
    <w:rsid w:val="00FE5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FCE9A3"/>
  <w15:docId w15:val="{1441C050-359E-4DB5-8503-EE3EBF806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paragraph" w:styleId="20">
    <w:name w:val="Body Text 2"/>
    <w:basedOn w:val="a"/>
    <w:link w:val="21"/>
    <w:rsid w:val="004D57E2"/>
    <w:pPr>
      <w:ind w:firstLine="0"/>
    </w:pPr>
    <w:rPr>
      <w:sz w:val="24"/>
      <w:lang w:val="ro-RO" w:eastAsia="ru-RU"/>
    </w:rPr>
  </w:style>
  <w:style w:type="character" w:customStyle="1" w:styleId="21">
    <w:name w:val="Основной текст 2 Знак"/>
    <w:basedOn w:val="a0"/>
    <w:link w:val="20"/>
    <w:rsid w:val="004D57E2"/>
    <w:rPr>
      <w:sz w:val="24"/>
      <w:lang w:val="ro-RO"/>
    </w:rPr>
  </w:style>
  <w:style w:type="paragraph" w:styleId="30">
    <w:name w:val="Body Text 3"/>
    <w:basedOn w:val="a"/>
    <w:link w:val="31"/>
    <w:rsid w:val="004D57E2"/>
    <w:pPr>
      <w:ind w:firstLine="0"/>
      <w:jc w:val="center"/>
    </w:pPr>
    <w:rPr>
      <w:b/>
      <w:sz w:val="28"/>
      <w:szCs w:val="24"/>
      <w:lang w:val="ro-RO" w:eastAsia="ru-RU"/>
    </w:rPr>
  </w:style>
  <w:style w:type="character" w:customStyle="1" w:styleId="31">
    <w:name w:val="Основной текст 3 Знак"/>
    <w:basedOn w:val="a0"/>
    <w:link w:val="30"/>
    <w:rsid w:val="004D57E2"/>
    <w:rPr>
      <w:b/>
      <w:sz w:val="28"/>
      <w:szCs w:val="24"/>
      <w:lang w:val="ro-RO"/>
    </w:rPr>
  </w:style>
  <w:style w:type="character" w:customStyle="1" w:styleId="apple-converted-space">
    <w:name w:val="apple-converted-space"/>
    <w:rsid w:val="004D57E2"/>
  </w:style>
  <w:style w:type="paragraph" w:customStyle="1" w:styleId="news">
    <w:name w:val="news"/>
    <w:basedOn w:val="a"/>
    <w:rsid w:val="004D57E2"/>
    <w:pPr>
      <w:ind w:firstLine="0"/>
      <w:jc w:val="left"/>
    </w:pPr>
    <w:rPr>
      <w:rFonts w:ascii="Arial" w:hAnsi="Arial" w:cs="Arial"/>
      <w:lang w:val="ru-RU" w:eastAsia="ru-RU"/>
    </w:rPr>
  </w:style>
  <w:style w:type="paragraph" w:styleId="HTML">
    <w:name w:val="HTML Preformatted"/>
    <w:basedOn w:val="a"/>
    <w:link w:val="HTML0"/>
    <w:rsid w:val="00735C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735CF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7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2F6804-502F-415E-B4D4-4B1F8306DBD6}"/>
</file>

<file path=customXml/itemProps2.xml><?xml version="1.0" encoding="utf-8"?>
<ds:datastoreItem xmlns:ds="http://schemas.openxmlformats.org/officeDocument/2006/customXml" ds:itemID="{38ED701F-E6CC-4630-AB57-7048B94C1EB9}"/>
</file>

<file path=customXml/itemProps3.xml><?xml version="1.0" encoding="utf-8"?>
<ds:datastoreItem xmlns:ds="http://schemas.openxmlformats.org/officeDocument/2006/customXml" ds:itemID="{6D54A190-CD4B-4FEE-BBA7-B9888FFEEB41}"/>
</file>

<file path=customXml/itemProps4.xml><?xml version="1.0" encoding="utf-8"?>
<ds:datastoreItem xmlns:ds="http://schemas.openxmlformats.org/officeDocument/2006/customXml" ds:itemID="{97D2A5F4-2FC3-40BD-ADF4-0E2B992AED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3972</Words>
  <Characters>22642</Characters>
  <Application>Microsoft Office Word</Application>
  <DocSecurity>0</DocSecurity>
  <Lines>188</Lines>
  <Paragraphs>53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406.2016.ro-ru</dc:title>
  <dc:creator>lll</dc:creator>
  <cp:lastModifiedBy>Evgheni Roşca</cp:lastModifiedBy>
  <cp:revision>2</cp:revision>
  <cp:lastPrinted>2016-10-19T11:06:00Z</cp:lastPrinted>
  <dcterms:created xsi:type="dcterms:W3CDTF">2017-11-29T12:33:00Z</dcterms:created>
  <dcterms:modified xsi:type="dcterms:W3CDTF">2017-11-29T12:33:00Z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