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38898C8D" w14:textId="77777777" w:rsidR="00046F40" w:rsidRDefault="00A53577" w:rsidP="00A53577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Cu privire la aprobarea proiectului de lege pentru aderarea </w:t>
      </w:r>
    </w:p>
    <w:p w14:paraId="0B9E79DA" w14:textId="5D8453A3" w:rsidR="00A53577" w:rsidRDefault="00A53577" w:rsidP="00A53577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Republicii Moldova la Protocolul de amendare a Acordului privind crearea Organizației Internaționale a Viei și Vinului din 3 aprilie 2001, </w:t>
      </w:r>
    </w:p>
    <w:p w14:paraId="12F2878D" w14:textId="47FE8E1B" w:rsidR="00730FEE" w:rsidRPr="00FA194B" w:rsidRDefault="00A53577" w:rsidP="00A53577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referitor la transferul sediului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7F6C66B" w:rsidR="00730FEE" w:rsidRPr="00F47C23" w:rsidRDefault="00A53577" w:rsidP="00A53577">
      <w:pPr>
        <w:ind w:firstLine="907"/>
        <w:rPr>
          <w:sz w:val="28"/>
          <w:szCs w:val="28"/>
          <w:lang w:val="ro-MD"/>
        </w:rPr>
      </w:pPr>
      <w:r w:rsidRPr="00F47C23">
        <w:rPr>
          <w:sz w:val="28"/>
          <w:szCs w:val="28"/>
          <w:lang w:val="ro-MD"/>
        </w:rPr>
        <w:t xml:space="preserve">În temeiul art. 12 alin. (1) și art. 14 alin. (4) din </w:t>
      </w:r>
      <w:hyperlink r:id="rId8" w:history="1">
        <w:r w:rsidRPr="00F47C23">
          <w:rPr>
            <w:sz w:val="28"/>
            <w:szCs w:val="28"/>
            <w:lang w:val="ro-MD"/>
          </w:rPr>
          <w:t>Legea nr. 595/1999</w:t>
        </w:r>
      </w:hyperlink>
      <w:r w:rsidRPr="00F47C23">
        <w:rPr>
          <w:sz w:val="28"/>
          <w:szCs w:val="28"/>
          <w:lang w:val="ro-MD"/>
        </w:rPr>
        <w:t xml:space="preserve"> privind tratatele internaționale ale Republicii Moldova (Monitorul Oficial al Republicii Moldova, 2000, nr. 24-26, art. 137), cu modificările ulterioare, </w:t>
      </w:r>
      <w:r w:rsidR="00730FEE" w:rsidRPr="00F47C23">
        <w:rPr>
          <w:sz w:val="28"/>
          <w:szCs w:val="28"/>
          <w:lang w:val="ro-MD"/>
        </w:rPr>
        <w:t>Guvernul HOTĂRĂȘTE:</w:t>
      </w:r>
    </w:p>
    <w:p w14:paraId="7EB289F2" w14:textId="77777777" w:rsidR="00730FEE" w:rsidRPr="00F47C23" w:rsidRDefault="00730FEE" w:rsidP="00A53577">
      <w:pPr>
        <w:ind w:firstLine="907"/>
        <w:rPr>
          <w:sz w:val="28"/>
          <w:szCs w:val="28"/>
          <w:lang w:val="ro-MD"/>
        </w:rPr>
      </w:pPr>
    </w:p>
    <w:p w14:paraId="226306B9" w14:textId="5DC340FF" w:rsidR="00730FEE" w:rsidRPr="00F47C23" w:rsidRDefault="00A53577" w:rsidP="00A53577">
      <w:pPr>
        <w:ind w:firstLine="907"/>
        <w:rPr>
          <w:sz w:val="28"/>
          <w:szCs w:val="28"/>
          <w:lang w:val="ro-MD"/>
        </w:rPr>
      </w:pPr>
      <w:r w:rsidRPr="00F47C23">
        <w:rPr>
          <w:sz w:val="28"/>
          <w:szCs w:val="28"/>
          <w:lang w:val="ro-MD"/>
        </w:rPr>
        <w:t>Se aprobă și se prezintă Parlamentului spre examinare proiectul de lege pentru aderarea Republicii Moldova la Protocolul de amendare a Acordului privind crearea Organizației Internaționale a Viei și Vinului</w:t>
      </w:r>
      <w:r w:rsidR="009833AB">
        <w:rPr>
          <w:sz w:val="28"/>
          <w:szCs w:val="28"/>
          <w:lang w:val="ro-MD"/>
        </w:rPr>
        <w:t xml:space="preserve">, întocmit la Paris la </w:t>
      </w:r>
      <w:r w:rsidRPr="00F47C23">
        <w:rPr>
          <w:sz w:val="28"/>
          <w:szCs w:val="28"/>
          <w:lang w:val="ro-MD"/>
        </w:rPr>
        <w:t xml:space="preserve"> 3</w:t>
      </w:r>
      <w:r w:rsidR="008934F3">
        <w:rPr>
          <w:sz w:val="28"/>
          <w:szCs w:val="28"/>
          <w:lang w:val="ro-MD"/>
        </w:rPr>
        <w:t> </w:t>
      </w:r>
      <w:r w:rsidRPr="00F47C23">
        <w:rPr>
          <w:sz w:val="28"/>
          <w:szCs w:val="28"/>
          <w:lang w:val="ro-MD"/>
        </w:rPr>
        <w:t>aprilie 2001, referitor la transferul sediului, adoptat la 21 mai 2022.</w:t>
      </w:r>
    </w:p>
    <w:p w14:paraId="4C0599C9" w14:textId="77777777" w:rsidR="00730FEE" w:rsidRPr="00F47C23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Default="009D5B26" w:rsidP="00A53577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538D77" w14:textId="0379250F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3397D99" w14:textId="202C41F5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2F94494D" w14:textId="54804D76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Vladimir BOLEA  </w:t>
      </w:r>
    </w:p>
    <w:p w14:paraId="02D93E59" w14:textId="77777777" w:rsidR="00A32BFE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36"/>
        <w:gridCol w:w="2004"/>
        <w:gridCol w:w="1844"/>
        <w:gridCol w:w="2035"/>
      </w:tblGrid>
      <w:tr w:rsidR="00777B33" w:rsidRPr="00777B33" w14:paraId="512D2B13" w14:textId="77777777" w:rsidTr="00A53577">
        <w:tc>
          <w:tcPr>
            <w:tcW w:w="1774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99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A53577">
        <w:tc>
          <w:tcPr>
            <w:tcW w:w="1774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099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A53577">
        <w:tc>
          <w:tcPr>
            <w:tcW w:w="1774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099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A53577">
        <w:tc>
          <w:tcPr>
            <w:tcW w:w="1774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099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A53577">
        <w:tc>
          <w:tcPr>
            <w:tcW w:w="1774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099" w:type="pct"/>
          </w:tcPr>
          <w:p w14:paraId="39A6F810" w14:textId="448067B9" w:rsidR="00777B33" w:rsidRPr="00777B33" w:rsidRDefault="00A53577" w:rsidP="00A53577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55874811" w14:textId="2EA90A90" w:rsidR="00777B33" w:rsidRPr="00777B33" w:rsidRDefault="00614FE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A53577">
        <w:tc>
          <w:tcPr>
            <w:tcW w:w="1774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99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732A2B98" w14:textId="3985FDA8" w:rsidR="00F47C23" w:rsidRDefault="00F47C23" w:rsidP="00A53577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60F4D0" w14:textId="77777777" w:rsidR="00F47C23" w:rsidRDefault="00F47C2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EBC84A5" w14:textId="3CF96B2E" w:rsidR="00F47C23" w:rsidRPr="00F47C23" w:rsidRDefault="00F47C23" w:rsidP="00F47C23">
      <w:pPr>
        <w:ind w:firstLine="539"/>
        <w:jc w:val="right"/>
        <w:rPr>
          <w:i/>
          <w:iCs/>
          <w:sz w:val="28"/>
          <w:szCs w:val="28"/>
          <w:shd w:val="clear" w:color="auto" w:fill="FFFFFF"/>
          <w:lang w:val="ro-RO" w:eastAsia="de-CH"/>
        </w:rPr>
      </w:pPr>
      <w:r w:rsidRPr="00F47C23">
        <w:rPr>
          <w:i/>
          <w:iCs/>
          <w:sz w:val="28"/>
          <w:szCs w:val="28"/>
          <w:shd w:val="clear" w:color="auto" w:fill="FFFFFF"/>
          <w:lang w:val="ro-RO" w:eastAsia="de-CH"/>
        </w:rPr>
        <w:lastRenderedPageBreak/>
        <w:t>Proiect</w:t>
      </w:r>
    </w:p>
    <w:p w14:paraId="763D7F48" w14:textId="77777777" w:rsidR="00F47C23" w:rsidRDefault="00F47C23" w:rsidP="00F47C23">
      <w:pPr>
        <w:ind w:firstLine="539"/>
        <w:jc w:val="center"/>
        <w:rPr>
          <w:b/>
          <w:bCs/>
          <w:sz w:val="28"/>
          <w:szCs w:val="28"/>
          <w:shd w:val="clear" w:color="auto" w:fill="FFFFFF"/>
          <w:lang w:val="ro-RO" w:eastAsia="de-CH"/>
        </w:rPr>
      </w:pPr>
    </w:p>
    <w:p w14:paraId="13A2F0F8" w14:textId="61398202" w:rsidR="00F47C23" w:rsidRPr="00BB4E3E" w:rsidRDefault="00F47C23" w:rsidP="006547A8">
      <w:pPr>
        <w:ind w:firstLine="0"/>
        <w:jc w:val="center"/>
        <w:rPr>
          <w:b/>
          <w:bCs/>
          <w:sz w:val="28"/>
          <w:szCs w:val="28"/>
          <w:shd w:val="clear" w:color="auto" w:fill="FFFFFF"/>
          <w:lang w:val="ro-RO" w:eastAsia="de-CH"/>
        </w:rPr>
      </w:pPr>
      <w:r w:rsidRPr="00BB4E3E">
        <w:rPr>
          <w:b/>
          <w:bCs/>
          <w:sz w:val="28"/>
          <w:szCs w:val="28"/>
          <w:shd w:val="clear" w:color="auto" w:fill="FFFFFF"/>
          <w:lang w:val="ro-RO" w:eastAsia="de-CH"/>
        </w:rPr>
        <w:t>LEGE</w:t>
      </w:r>
    </w:p>
    <w:p w14:paraId="2E80C44C" w14:textId="77777777" w:rsidR="00F47C23" w:rsidRDefault="00F47C23" w:rsidP="006547A8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3C3758">
        <w:rPr>
          <w:b/>
          <w:bCs/>
          <w:sz w:val="28"/>
          <w:szCs w:val="28"/>
          <w:lang w:val="ro-MD"/>
        </w:rPr>
        <w:t>pentru aderarea Republicii Moldova</w:t>
      </w:r>
      <w:r>
        <w:rPr>
          <w:b/>
          <w:bCs/>
          <w:sz w:val="28"/>
          <w:szCs w:val="28"/>
          <w:lang w:val="ro-MD"/>
        </w:rPr>
        <w:t xml:space="preserve"> la </w:t>
      </w:r>
      <w:r w:rsidRPr="003C3758">
        <w:rPr>
          <w:b/>
          <w:bCs/>
          <w:sz w:val="28"/>
          <w:szCs w:val="28"/>
          <w:lang w:val="ro-MD"/>
        </w:rPr>
        <w:t xml:space="preserve">Protocolul de amendare </w:t>
      </w:r>
    </w:p>
    <w:p w14:paraId="2184879B" w14:textId="7452FB54" w:rsidR="00F47C23" w:rsidRDefault="00F47C23" w:rsidP="006547A8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3C3758">
        <w:rPr>
          <w:b/>
          <w:bCs/>
          <w:sz w:val="28"/>
          <w:szCs w:val="28"/>
          <w:lang w:val="ro-MD"/>
        </w:rPr>
        <w:t xml:space="preserve">a Acordului privind crearea Organizației Internaționale a Viei și Vinului </w:t>
      </w:r>
    </w:p>
    <w:p w14:paraId="2CE6C0C7" w14:textId="175B381E" w:rsidR="00F47C23" w:rsidRDefault="00F47C23" w:rsidP="006547A8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3C3758">
        <w:rPr>
          <w:b/>
          <w:bCs/>
          <w:sz w:val="28"/>
          <w:szCs w:val="28"/>
          <w:lang w:val="ro-MD"/>
        </w:rPr>
        <w:t>din 3 aprilie 2001, referitor la transferul sediului</w:t>
      </w:r>
    </w:p>
    <w:p w14:paraId="2B7E525C" w14:textId="77777777" w:rsidR="00F47C23" w:rsidRPr="003C3758" w:rsidRDefault="00F47C23" w:rsidP="006547A8">
      <w:pPr>
        <w:ind w:firstLine="907"/>
        <w:jc w:val="center"/>
        <w:rPr>
          <w:b/>
          <w:bCs/>
          <w:sz w:val="28"/>
          <w:szCs w:val="28"/>
          <w:lang w:val="ro-MD"/>
        </w:rPr>
      </w:pPr>
    </w:p>
    <w:p w14:paraId="7AAC432E" w14:textId="77777777" w:rsidR="00F47C23" w:rsidRPr="00BB4E3E" w:rsidRDefault="00F47C23" w:rsidP="006547A8">
      <w:pPr>
        <w:ind w:firstLine="907"/>
        <w:rPr>
          <w:bCs/>
          <w:sz w:val="28"/>
          <w:szCs w:val="28"/>
          <w:shd w:val="clear" w:color="auto" w:fill="FFFFFF"/>
          <w:lang w:val="ro-RO" w:eastAsia="de-CH"/>
        </w:rPr>
      </w:pPr>
    </w:p>
    <w:p w14:paraId="3D9A2283" w14:textId="77777777" w:rsidR="00F47C23" w:rsidRPr="00BB4E3E" w:rsidRDefault="00F47C23" w:rsidP="006547A8">
      <w:pPr>
        <w:ind w:firstLine="907"/>
        <w:rPr>
          <w:bCs/>
          <w:sz w:val="28"/>
          <w:szCs w:val="28"/>
          <w:shd w:val="clear" w:color="auto" w:fill="FFFFFF"/>
          <w:lang w:val="ro-RO" w:eastAsia="de-CH"/>
        </w:rPr>
      </w:pPr>
      <w:r w:rsidRPr="00BB4E3E">
        <w:rPr>
          <w:bCs/>
          <w:sz w:val="28"/>
          <w:szCs w:val="28"/>
          <w:shd w:val="clear" w:color="auto" w:fill="FFFFFF"/>
          <w:lang w:val="ro-RO" w:eastAsia="de-CH"/>
        </w:rPr>
        <w:t>Parlamentul adoptă prezenta lege organică.</w:t>
      </w:r>
    </w:p>
    <w:p w14:paraId="5D2ADD85" w14:textId="77777777" w:rsidR="00F47C23" w:rsidRPr="00BB4E3E" w:rsidRDefault="00F47C23" w:rsidP="006547A8">
      <w:pPr>
        <w:ind w:firstLine="907"/>
        <w:rPr>
          <w:bCs/>
          <w:sz w:val="28"/>
          <w:szCs w:val="28"/>
          <w:shd w:val="clear" w:color="auto" w:fill="FFFFFF"/>
          <w:lang w:val="ro-RO" w:eastAsia="de-CH"/>
        </w:rPr>
      </w:pPr>
    </w:p>
    <w:p w14:paraId="508120AA" w14:textId="09CBE8E9" w:rsidR="00F47C23" w:rsidRDefault="00F47C23" w:rsidP="006547A8">
      <w:pPr>
        <w:ind w:firstLine="907"/>
        <w:rPr>
          <w:sz w:val="28"/>
          <w:szCs w:val="28"/>
          <w:lang w:val="ro-MD"/>
        </w:rPr>
      </w:pPr>
      <w:r w:rsidRPr="00F47C23">
        <w:rPr>
          <w:b/>
          <w:sz w:val="28"/>
          <w:szCs w:val="28"/>
          <w:shd w:val="clear" w:color="auto" w:fill="FFFFFF"/>
          <w:lang w:val="ro-RO" w:eastAsia="de-CH"/>
        </w:rPr>
        <w:t>Art.</w:t>
      </w:r>
      <w:r w:rsidR="006547A8">
        <w:rPr>
          <w:b/>
          <w:sz w:val="28"/>
          <w:szCs w:val="28"/>
          <w:shd w:val="clear" w:color="auto" w:fill="FFFFFF"/>
          <w:lang w:val="ro-RO" w:eastAsia="de-CH"/>
        </w:rPr>
        <w:t xml:space="preserve"> </w:t>
      </w:r>
      <w:r w:rsidRPr="00F47C23">
        <w:rPr>
          <w:b/>
          <w:sz w:val="28"/>
          <w:szCs w:val="28"/>
          <w:shd w:val="clear" w:color="auto" w:fill="FFFFFF"/>
          <w:lang w:val="ro-RO" w:eastAsia="de-CH"/>
        </w:rPr>
        <w:t xml:space="preserve">1. </w:t>
      </w:r>
      <w:r w:rsidRPr="00F47C23">
        <w:rPr>
          <w:b/>
          <w:bCs/>
          <w:sz w:val="28"/>
          <w:szCs w:val="28"/>
          <w:lang w:val="ro-MD"/>
        </w:rPr>
        <w:t>–</w:t>
      </w:r>
      <w:r w:rsidRPr="00C157E0">
        <w:rPr>
          <w:sz w:val="28"/>
          <w:szCs w:val="28"/>
          <w:lang w:val="ro-MD"/>
        </w:rPr>
        <w:t xml:space="preserve"> </w:t>
      </w:r>
      <w:r w:rsidRPr="00C10CD4">
        <w:rPr>
          <w:bCs/>
          <w:sz w:val="28"/>
          <w:szCs w:val="28"/>
          <w:shd w:val="clear" w:color="auto" w:fill="FFFFFF"/>
          <w:lang w:val="ro-RO" w:eastAsia="de-CH"/>
        </w:rPr>
        <w:t>Republica Moldova aderă la</w:t>
      </w:r>
      <w:r w:rsidRPr="00BB4E3E">
        <w:rPr>
          <w:bCs/>
          <w:sz w:val="28"/>
          <w:szCs w:val="28"/>
          <w:shd w:val="clear" w:color="auto" w:fill="FFFFFF"/>
          <w:lang w:val="ro-RO" w:eastAsia="de-CH"/>
        </w:rPr>
        <w:t xml:space="preserve"> </w:t>
      </w:r>
      <w:r w:rsidRPr="001B5F5F">
        <w:rPr>
          <w:sz w:val="28"/>
          <w:szCs w:val="28"/>
          <w:lang w:val="ro-MD"/>
        </w:rPr>
        <w:t>Protocolul de amendare a Acordului privind crearea Organizației Internaționale a Viei și Vinului</w:t>
      </w:r>
      <w:r w:rsidR="009833AB">
        <w:rPr>
          <w:sz w:val="28"/>
          <w:szCs w:val="28"/>
          <w:lang w:val="ro-MD"/>
        </w:rPr>
        <w:t>, întocmit la Paris la</w:t>
      </w:r>
      <w:r w:rsidRPr="001B5F5F">
        <w:rPr>
          <w:sz w:val="28"/>
          <w:szCs w:val="28"/>
          <w:lang w:val="ro-MD"/>
        </w:rPr>
        <w:t xml:space="preserve"> 3</w:t>
      </w:r>
      <w:r w:rsidR="008934F3">
        <w:rPr>
          <w:sz w:val="28"/>
          <w:szCs w:val="28"/>
          <w:lang w:val="ro-MD"/>
        </w:rPr>
        <w:t> </w:t>
      </w:r>
      <w:r w:rsidRPr="001B5F5F">
        <w:rPr>
          <w:sz w:val="28"/>
          <w:szCs w:val="28"/>
          <w:lang w:val="ro-MD"/>
        </w:rPr>
        <w:t>aprilie 2001, referitor la transferul sediului, adoptat la 21 mai 2022.</w:t>
      </w:r>
    </w:p>
    <w:p w14:paraId="04CF0270" w14:textId="77777777" w:rsidR="00F47C23" w:rsidRPr="00BB4E3E" w:rsidRDefault="00F47C23" w:rsidP="006547A8">
      <w:pPr>
        <w:ind w:firstLine="907"/>
        <w:rPr>
          <w:bCs/>
          <w:sz w:val="28"/>
          <w:szCs w:val="28"/>
          <w:shd w:val="clear" w:color="auto" w:fill="FFFFFF"/>
          <w:lang w:val="ro-RO" w:eastAsia="de-CH"/>
        </w:rPr>
      </w:pPr>
    </w:p>
    <w:p w14:paraId="149D2CA6" w14:textId="0BA14C92" w:rsidR="00F47C23" w:rsidRDefault="00F47C23" w:rsidP="006547A8">
      <w:pPr>
        <w:ind w:firstLine="907"/>
        <w:rPr>
          <w:sz w:val="28"/>
          <w:szCs w:val="28"/>
          <w:lang w:val="ro-MD"/>
        </w:rPr>
      </w:pPr>
      <w:r w:rsidRPr="00F47C23">
        <w:rPr>
          <w:b/>
          <w:bCs/>
          <w:sz w:val="28"/>
          <w:szCs w:val="28"/>
          <w:lang w:val="ro-MD"/>
        </w:rPr>
        <w:t>Art. 2. –</w:t>
      </w:r>
      <w:r w:rsidRPr="00C157E0">
        <w:rPr>
          <w:sz w:val="28"/>
          <w:szCs w:val="28"/>
          <w:lang w:val="ro-MD"/>
        </w:rPr>
        <w:t xml:space="preserve"> Guvernul va întreprinde măsurile necesare pentru realizarea prevederilor </w:t>
      </w:r>
      <w:r w:rsidR="00122237">
        <w:rPr>
          <w:sz w:val="28"/>
          <w:szCs w:val="28"/>
          <w:lang w:val="ro-MD"/>
        </w:rPr>
        <w:t>P</w:t>
      </w:r>
      <w:r>
        <w:rPr>
          <w:sz w:val="28"/>
          <w:szCs w:val="28"/>
          <w:lang w:val="ro-MD"/>
        </w:rPr>
        <w:t>rotocolului</w:t>
      </w:r>
      <w:r w:rsidRPr="00C157E0">
        <w:rPr>
          <w:sz w:val="28"/>
          <w:szCs w:val="28"/>
          <w:lang w:val="ro-MD"/>
        </w:rPr>
        <w:t xml:space="preserve"> menționat.</w:t>
      </w:r>
    </w:p>
    <w:p w14:paraId="6CC6AB5A" w14:textId="77777777" w:rsidR="00F47C23" w:rsidRPr="00C157E0" w:rsidRDefault="00F47C23" w:rsidP="006547A8">
      <w:pPr>
        <w:ind w:firstLine="907"/>
        <w:rPr>
          <w:sz w:val="28"/>
          <w:szCs w:val="28"/>
          <w:lang w:val="ro-MD"/>
        </w:rPr>
      </w:pPr>
    </w:p>
    <w:p w14:paraId="1CA88DBD" w14:textId="1AEE29BD" w:rsidR="00F47C23" w:rsidRDefault="00F47C23" w:rsidP="006547A8">
      <w:pPr>
        <w:ind w:firstLine="907"/>
        <w:rPr>
          <w:sz w:val="28"/>
          <w:szCs w:val="28"/>
          <w:lang w:val="ro-MD"/>
        </w:rPr>
      </w:pPr>
      <w:r w:rsidRPr="00F47C23">
        <w:rPr>
          <w:b/>
          <w:bCs/>
          <w:sz w:val="28"/>
          <w:szCs w:val="28"/>
          <w:lang w:val="ro-MD"/>
        </w:rPr>
        <w:t>Art. 3. –</w:t>
      </w:r>
      <w:r w:rsidRPr="00C157E0">
        <w:rPr>
          <w:sz w:val="28"/>
          <w:szCs w:val="28"/>
          <w:lang w:val="ro-MD"/>
        </w:rPr>
        <w:t xml:space="preserve"> Ministerul Afacerilor Externe va pregăti și va remite depozitarului instrumentul de aderare.</w:t>
      </w:r>
    </w:p>
    <w:p w14:paraId="095250D3" w14:textId="77777777" w:rsidR="00F47C23" w:rsidRPr="00C157E0" w:rsidRDefault="00F47C23" w:rsidP="006547A8">
      <w:pPr>
        <w:ind w:firstLine="907"/>
        <w:rPr>
          <w:sz w:val="28"/>
          <w:szCs w:val="28"/>
          <w:lang w:val="ro-MD"/>
        </w:rPr>
      </w:pPr>
    </w:p>
    <w:p w14:paraId="35F354DE" w14:textId="77777777" w:rsidR="00F47C23" w:rsidRPr="00C157E0" w:rsidRDefault="00F47C23" w:rsidP="006547A8">
      <w:pPr>
        <w:ind w:firstLine="907"/>
        <w:rPr>
          <w:sz w:val="28"/>
          <w:szCs w:val="28"/>
          <w:lang w:val="ro-MD"/>
        </w:rPr>
      </w:pPr>
      <w:r w:rsidRPr="00F47C23">
        <w:rPr>
          <w:b/>
          <w:bCs/>
          <w:sz w:val="28"/>
          <w:szCs w:val="28"/>
          <w:lang w:val="ro-MD"/>
        </w:rPr>
        <w:t>Art. 4. –</w:t>
      </w:r>
      <w:r w:rsidRPr="00C157E0">
        <w:rPr>
          <w:sz w:val="28"/>
          <w:szCs w:val="28"/>
          <w:lang w:val="ro-MD"/>
        </w:rPr>
        <w:t xml:space="preserve"> Prezenta lege intră în vigoare la data publicării în Monitorul Oficial al Republicii Moldova.</w:t>
      </w:r>
    </w:p>
    <w:p w14:paraId="530B948D" w14:textId="77777777" w:rsidR="00F47C23" w:rsidRPr="00C157E0" w:rsidRDefault="00F47C23" w:rsidP="006547A8">
      <w:pPr>
        <w:ind w:firstLine="907"/>
        <w:rPr>
          <w:bCs/>
          <w:sz w:val="28"/>
          <w:szCs w:val="28"/>
          <w:shd w:val="clear" w:color="auto" w:fill="FFFFFF"/>
          <w:lang w:val="ro-MD" w:eastAsia="de-CH"/>
        </w:rPr>
      </w:pPr>
    </w:p>
    <w:p w14:paraId="05376763" w14:textId="77777777" w:rsidR="0086725C" w:rsidRPr="00F47C23" w:rsidRDefault="0086725C" w:rsidP="006547A8">
      <w:pPr>
        <w:tabs>
          <w:tab w:val="left" w:pos="6386"/>
        </w:tabs>
        <w:ind w:firstLine="907"/>
        <w:rPr>
          <w:rFonts w:asciiTheme="majorBidi" w:hAnsiTheme="majorBidi" w:cstheme="majorBidi"/>
          <w:sz w:val="28"/>
          <w:szCs w:val="28"/>
          <w:lang w:val="ro-MD" w:eastAsia="ru-RU"/>
        </w:rPr>
      </w:pPr>
    </w:p>
    <w:sectPr w:rsidR="0086725C" w:rsidRPr="00F47C23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A8B0088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734BE">
      <w:rPr>
        <w:noProof/>
        <w:sz w:val="16"/>
        <w:szCs w:val="16"/>
      </w:rPr>
      <w:t>Z:\1.DRAN\200\Hotărâri\27344\27344_redactat_ro.docx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10CC38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734BE">
      <w:rPr>
        <w:noProof/>
        <w:sz w:val="16"/>
        <w:szCs w:val="16"/>
      </w:rPr>
      <w:t>Z:\1.DRAN\200\Hotărâri\27344\27344_redactat_ro.docx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F20082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734B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25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6F40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22237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F6660"/>
    <w:rsid w:val="003321A4"/>
    <w:rsid w:val="0034194B"/>
    <w:rsid w:val="003543E9"/>
    <w:rsid w:val="003724B5"/>
    <w:rsid w:val="003852B4"/>
    <w:rsid w:val="003A4AE6"/>
    <w:rsid w:val="003B04ED"/>
    <w:rsid w:val="003B596B"/>
    <w:rsid w:val="003C1CF3"/>
    <w:rsid w:val="003D6BC3"/>
    <w:rsid w:val="00427274"/>
    <w:rsid w:val="00443FC0"/>
    <w:rsid w:val="0044592D"/>
    <w:rsid w:val="00454CEE"/>
    <w:rsid w:val="004654AB"/>
    <w:rsid w:val="00480561"/>
    <w:rsid w:val="004826A9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5675E"/>
    <w:rsid w:val="005802DD"/>
    <w:rsid w:val="005850E0"/>
    <w:rsid w:val="00586D2A"/>
    <w:rsid w:val="005E1FF5"/>
    <w:rsid w:val="005F1999"/>
    <w:rsid w:val="005F2B04"/>
    <w:rsid w:val="00601679"/>
    <w:rsid w:val="00602E93"/>
    <w:rsid w:val="00614FE3"/>
    <w:rsid w:val="0063090F"/>
    <w:rsid w:val="00633BD9"/>
    <w:rsid w:val="006547A8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68F4"/>
    <w:rsid w:val="00832599"/>
    <w:rsid w:val="0084667B"/>
    <w:rsid w:val="00862AB4"/>
    <w:rsid w:val="0086725C"/>
    <w:rsid w:val="008734BE"/>
    <w:rsid w:val="0087581E"/>
    <w:rsid w:val="00882196"/>
    <w:rsid w:val="00890427"/>
    <w:rsid w:val="008934F3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833AB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3577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3F20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47C23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99092459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3C3D825D-A3A3-4FE7-AA5B-B7ADDE3BEF54}"/>
</file>

<file path=customXml/itemProps3.xml><?xml version="1.0" encoding="utf-8"?>
<ds:datastoreItem xmlns:ds="http://schemas.openxmlformats.org/officeDocument/2006/customXml" ds:itemID="{16CB5740-5155-40CD-90E9-598035710D5E}"/>
</file>

<file path=customXml/itemProps4.xml><?xml version="1.0" encoding="utf-8"?>
<ds:datastoreItem xmlns:ds="http://schemas.openxmlformats.org/officeDocument/2006/customXml" ds:itemID="{9C1DB7CB-6E80-41CB-9096-3D04316B08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272</Words>
  <Characters>1962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299.2024.ro</dc:title>
  <dc:creator>lll</dc:creator>
  <cp:lastModifiedBy>Eugenia Cartin</cp:lastModifiedBy>
  <cp:revision>12</cp:revision>
  <cp:lastPrinted>2024-09-25T05:54:00Z</cp:lastPrinted>
  <dcterms:created xsi:type="dcterms:W3CDTF">2024-09-20T05:58:00Z</dcterms:created>
  <dcterms:modified xsi:type="dcterms:W3CDTF">2024-09-25T05:54:00Z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