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66180" w14:textId="77777777" w:rsidR="00EC28BE" w:rsidRDefault="007F0A23" w:rsidP="007F0A23">
      <w:pPr>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b/>
      </w:r>
    </w:p>
    <w:p w14:paraId="2E3FE3DF" w14:textId="77777777" w:rsidR="00E27D15" w:rsidRDefault="00E27D15" w:rsidP="00DF5384">
      <w:pPr>
        <w:spacing w:after="0"/>
        <w:ind w:left="4962"/>
        <w:rPr>
          <w:rFonts w:ascii="Times New Roman" w:hAnsi="Times New Roman" w:cs="Times New Roman"/>
          <w:b/>
          <w:sz w:val="28"/>
          <w:szCs w:val="28"/>
          <w:lang w:val="ro-MD"/>
        </w:rPr>
      </w:pPr>
    </w:p>
    <w:p w14:paraId="2EC383AA" w14:textId="77777777" w:rsidR="00E27D15" w:rsidRDefault="00E27D15" w:rsidP="00DF5384">
      <w:pPr>
        <w:spacing w:after="0"/>
        <w:ind w:left="4962"/>
        <w:rPr>
          <w:rFonts w:ascii="Times New Roman" w:hAnsi="Times New Roman" w:cs="Times New Roman"/>
          <w:b/>
          <w:sz w:val="28"/>
          <w:szCs w:val="28"/>
          <w:lang w:val="ro-MD"/>
        </w:rPr>
      </w:pPr>
    </w:p>
    <w:p w14:paraId="7330918C" w14:textId="77777777" w:rsidR="00E27D15" w:rsidRDefault="00E27D15" w:rsidP="00DF5384">
      <w:pPr>
        <w:spacing w:after="0"/>
        <w:ind w:left="4962"/>
        <w:rPr>
          <w:rFonts w:ascii="Times New Roman" w:hAnsi="Times New Roman" w:cs="Times New Roman"/>
          <w:b/>
          <w:sz w:val="28"/>
          <w:szCs w:val="28"/>
          <w:lang w:val="ro-MD"/>
        </w:rPr>
      </w:pPr>
    </w:p>
    <w:p w14:paraId="7A1ADF1D" w14:textId="77777777" w:rsidR="00E27D15" w:rsidRDefault="00E27D15" w:rsidP="00DF5384">
      <w:pPr>
        <w:spacing w:after="0"/>
        <w:ind w:left="4962"/>
        <w:rPr>
          <w:rFonts w:ascii="Times New Roman" w:hAnsi="Times New Roman" w:cs="Times New Roman"/>
          <w:b/>
          <w:sz w:val="28"/>
          <w:szCs w:val="28"/>
          <w:lang w:val="ro-MD"/>
        </w:rPr>
      </w:pPr>
    </w:p>
    <w:p w14:paraId="16B2FC7B" w14:textId="77777777" w:rsidR="00E27D15" w:rsidRDefault="00E27D15" w:rsidP="00DF5384">
      <w:pPr>
        <w:spacing w:after="0"/>
        <w:ind w:left="4962"/>
        <w:rPr>
          <w:rFonts w:ascii="Times New Roman" w:hAnsi="Times New Roman" w:cs="Times New Roman"/>
          <w:b/>
          <w:sz w:val="28"/>
          <w:szCs w:val="28"/>
          <w:lang w:val="ro-MD"/>
        </w:rPr>
      </w:pPr>
    </w:p>
    <w:p w14:paraId="115811AB" w14:textId="77777777" w:rsidR="00E27D15" w:rsidRDefault="00E27D15" w:rsidP="00DF5384">
      <w:pPr>
        <w:spacing w:after="0"/>
        <w:ind w:left="4962"/>
        <w:rPr>
          <w:rFonts w:ascii="Times New Roman" w:hAnsi="Times New Roman" w:cs="Times New Roman"/>
          <w:b/>
          <w:sz w:val="28"/>
          <w:szCs w:val="28"/>
          <w:lang w:val="ro-MD"/>
        </w:rPr>
      </w:pPr>
    </w:p>
    <w:p w14:paraId="4CF72BF0" w14:textId="6B8CBDBE" w:rsidR="00EC28BE" w:rsidRPr="00743ED7" w:rsidRDefault="00EC28BE" w:rsidP="00DF5384">
      <w:pPr>
        <w:spacing w:after="0"/>
        <w:ind w:left="4962"/>
        <w:rPr>
          <w:rFonts w:ascii="Times New Roman" w:hAnsi="Times New Roman" w:cs="Times New Roman"/>
          <w:b/>
          <w:sz w:val="28"/>
          <w:szCs w:val="28"/>
          <w:lang w:val="ro-MD"/>
        </w:rPr>
      </w:pPr>
      <w:r w:rsidRPr="00743ED7">
        <w:rPr>
          <w:rFonts w:ascii="Times New Roman" w:hAnsi="Times New Roman" w:cs="Times New Roman"/>
          <w:b/>
          <w:sz w:val="28"/>
          <w:szCs w:val="28"/>
          <w:lang w:val="ro-MD"/>
        </w:rPr>
        <w:t xml:space="preserve">Biroul Permanent al Parlamentului </w:t>
      </w:r>
    </w:p>
    <w:p w14:paraId="415D781E" w14:textId="77777777" w:rsidR="00EC28BE" w:rsidRPr="00743ED7" w:rsidRDefault="00EC28BE" w:rsidP="00DF5384">
      <w:pPr>
        <w:tabs>
          <w:tab w:val="left" w:pos="7800"/>
        </w:tabs>
        <w:spacing w:after="0"/>
        <w:ind w:left="4962"/>
        <w:rPr>
          <w:rFonts w:ascii="Times New Roman" w:hAnsi="Times New Roman" w:cs="Times New Roman"/>
          <w:b/>
          <w:sz w:val="28"/>
          <w:szCs w:val="28"/>
          <w:lang w:val="ro-MD"/>
        </w:rPr>
      </w:pPr>
      <w:r w:rsidRPr="00743ED7">
        <w:rPr>
          <w:rFonts w:ascii="Times New Roman" w:hAnsi="Times New Roman" w:cs="Times New Roman"/>
          <w:b/>
          <w:sz w:val="28"/>
          <w:szCs w:val="28"/>
          <w:lang w:val="ro-MD"/>
        </w:rPr>
        <w:t>Republicii Moldova</w:t>
      </w:r>
      <w:r w:rsidRPr="00743ED7">
        <w:rPr>
          <w:rFonts w:ascii="Times New Roman" w:hAnsi="Times New Roman" w:cs="Times New Roman"/>
          <w:b/>
          <w:sz w:val="28"/>
          <w:szCs w:val="28"/>
          <w:lang w:val="ro-MD"/>
        </w:rPr>
        <w:tab/>
      </w:r>
    </w:p>
    <w:p w14:paraId="39D60040" w14:textId="77777777" w:rsidR="00EC28BE" w:rsidRPr="00743ED7" w:rsidRDefault="00EC28BE" w:rsidP="00DF5384">
      <w:pPr>
        <w:spacing w:after="0"/>
        <w:ind w:left="4962"/>
        <w:rPr>
          <w:rFonts w:ascii="Times New Roman" w:hAnsi="Times New Roman" w:cs="Times New Roman"/>
          <w:b/>
          <w:sz w:val="28"/>
          <w:szCs w:val="28"/>
          <w:lang w:val="ro-MD"/>
        </w:rPr>
      </w:pPr>
    </w:p>
    <w:p w14:paraId="61D4598F" w14:textId="77777777" w:rsidR="00EC28BE" w:rsidRPr="00743ED7" w:rsidRDefault="00EC28BE" w:rsidP="00DF5384">
      <w:pPr>
        <w:spacing w:after="0"/>
        <w:ind w:left="4962"/>
        <w:rPr>
          <w:rFonts w:ascii="Times New Roman" w:hAnsi="Times New Roman" w:cs="Times New Roman"/>
          <w:b/>
          <w:sz w:val="28"/>
          <w:szCs w:val="28"/>
          <w:lang w:val="ro-MD"/>
        </w:rPr>
      </w:pPr>
    </w:p>
    <w:p w14:paraId="2A7CB9A3" w14:textId="77777777" w:rsidR="00C93AF4" w:rsidRPr="00C93AF4" w:rsidRDefault="00EC28BE" w:rsidP="00C93AF4">
      <w:pPr>
        <w:ind w:firstLine="589"/>
        <w:jc w:val="both"/>
        <w:rPr>
          <w:rFonts w:ascii="Times New Roman" w:hAnsi="Times New Roman" w:cs="Times New Roman"/>
          <w:sz w:val="28"/>
          <w:szCs w:val="28"/>
          <w:lang w:val="ro-MD"/>
        </w:rPr>
      </w:pPr>
      <w:r w:rsidRPr="00C93AF4">
        <w:rPr>
          <w:rFonts w:ascii="Times New Roman" w:hAnsi="Times New Roman" w:cs="Times New Roman"/>
          <w:sz w:val="28"/>
          <w:szCs w:val="28"/>
          <w:lang w:val="ro-MD"/>
        </w:rPr>
        <w:t>În conformitate cu articolul 73 din Constituția Republicii Moldova și articolul 47 din Regulamentul Parlamentului se înaintează cu titlu de iniți</w:t>
      </w:r>
      <w:r w:rsidR="00F659F0" w:rsidRPr="00C93AF4">
        <w:rPr>
          <w:rFonts w:ascii="Times New Roman" w:hAnsi="Times New Roman" w:cs="Times New Roman"/>
          <w:sz w:val="28"/>
          <w:szCs w:val="28"/>
          <w:lang w:val="ro-MD"/>
        </w:rPr>
        <w:t xml:space="preserve">ativă legislativă proiectul de </w:t>
      </w:r>
      <w:r w:rsidR="00C93AF4" w:rsidRPr="00C93AF4">
        <w:rPr>
          <w:rFonts w:ascii="Times New Roman" w:eastAsia="Times New Roman" w:hAnsi="Times New Roman" w:cs="Times New Roman"/>
          <w:color w:val="000000"/>
          <w:sz w:val="28"/>
          <w:szCs w:val="28"/>
          <w:lang w:val="ro-MD" w:eastAsia="ro-RO" w:bidi="ro-RO"/>
        </w:rPr>
        <w:t xml:space="preserve">Lege </w:t>
      </w:r>
      <w:r w:rsidR="00C93AF4">
        <w:rPr>
          <w:rFonts w:ascii="Times New Roman" w:hAnsi="Times New Roman" w:cs="Times New Roman"/>
          <w:sz w:val="28"/>
          <w:szCs w:val="28"/>
          <w:lang w:val="ro-MD"/>
        </w:rPr>
        <w:t>pentru</w:t>
      </w:r>
      <w:r w:rsidR="00C93AF4" w:rsidRPr="00C93AF4">
        <w:rPr>
          <w:rFonts w:ascii="Times New Roman" w:hAnsi="Times New Roman" w:cs="Times New Roman"/>
          <w:sz w:val="28"/>
          <w:szCs w:val="28"/>
          <w:lang w:val="ro-MD"/>
        </w:rPr>
        <w:t xml:space="preserve"> modificarea anexei la Legea nr. 668-XIII din 23 noiembrie 1995 pentru  aprobarea  Listei       unităților  ale  căror  terenuri destinate  agriculturii  rămân  în  proprietatea  statului.</w:t>
      </w:r>
    </w:p>
    <w:p w14:paraId="0DEA7144"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76080961"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2D5CB99D" w14:textId="77777777" w:rsidR="00EC28BE" w:rsidRPr="00743ED7" w:rsidRDefault="00EC28BE" w:rsidP="00DF5384">
      <w:pPr>
        <w:spacing w:after="0"/>
        <w:ind w:firstLine="567"/>
        <w:jc w:val="both"/>
        <w:rPr>
          <w:rFonts w:ascii="Times New Roman" w:hAnsi="Times New Roman" w:cs="Times New Roman"/>
          <w:i/>
          <w:sz w:val="28"/>
          <w:szCs w:val="28"/>
          <w:lang w:val="ro-MD"/>
        </w:rPr>
      </w:pPr>
      <w:r w:rsidRPr="00743ED7">
        <w:rPr>
          <w:rFonts w:ascii="Times New Roman" w:hAnsi="Times New Roman" w:cs="Times New Roman"/>
          <w:i/>
          <w:sz w:val="28"/>
          <w:szCs w:val="28"/>
          <w:lang w:val="ro-MD"/>
        </w:rPr>
        <w:t>Anexă:</w:t>
      </w:r>
    </w:p>
    <w:p w14:paraId="59497AC0" w14:textId="77777777" w:rsidR="00EC28BE" w:rsidRPr="00743ED7" w:rsidRDefault="00EC28BE" w:rsidP="00DF5384">
      <w:pPr>
        <w:spacing w:after="0"/>
        <w:ind w:firstLine="567"/>
        <w:jc w:val="both"/>
        <w:rPr>
          <w:rFonts w:ascii="Times New Roman" w:hAnsi="Times New Roman" w:cs="Times New Roman"/>
          <w:i/>
          <w:sz w:val="28"/>
          <w:szCs w:val="28"/>
          <w:lang w:val="ro-MD"/>
        </w:rPr>
      </w:pPr>
    </w:p>
    <w:p w14:paraId="72F6F2DC" w14:textId="77777777" w:rsidR="00EC28BE" w:rsidRPr="00743ED7" w:rsidRDefault="00EC28BE" w:rsidP="00DF5384">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1. Proiectul de lege.</w:t>
      </w:r>
    </w:p>
    <w:p w14:paraId="06CFDD55" w14:textId="77777777" w:rsidR="00EC28BE" w:rsidRPr="00743ED7" w:rsidRDefault="00EC28BE" w:rsidP="00DF5384">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2. Nota informativă.</w:t>
      </w:r>
    </w:p>
    <w:p w14:paraId="6F6ABFA5"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6D471EDD"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5C78034A"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0323033B" w14:textId="77777777" w:rsidR="00EC28BE" w:rsidRDefault="00EC28BE" w:rsidP="00DF5384">
      <w:pPr>
        <w:spacing w:after="0"/>
        <w:ind w:firstLine="567"/>
        <w:jc w:val="right"/>
        <w:rPr>
          <w:rFonts w:ascii="Times New Roman" w:hAnsi="Times New Roman" w:cs="Times New Roman"/>
          <w:b/>
          <w:sz w:val="28"/>
          <w:szCs w:val="28"/>
          <w:lang w:val="ro-MD"/>
        </w:rPr>
      </w:pP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00A04DA7">
        <w:rPr>
          <w:rFonts w:ascii="Times New Roman" w:hAnsi="Times New Roman" w:cs="Times New Roman"/>
          <w:b/>
          <w:sz w:val="28"/>
          <w:szCs w:val="28"/>
          <w:lang w:val="ro-MD"/>
        </w:rPr>
        <w:t>Vladimir BOLEA</w:t>
      </w:r>
    </w:p>
    <w:p w14:paraId="713F9DA3" w14:textId="77777777" w:rsidR="00A04DA7" w:rsidRPr="00743ED7" w:rsidRDefault="00A04DA7" w:rsidP="00DF5384">
      <w:pPr>
        <w:spacing w:after="0"/>
        <w:ind w:firstLine="567"/>
        <w:jc w:val="right"/>
        <w:rPr>
          <w:rFonts w:ascii="Times New Roman" w:hAnsi="Times New Roman" w:cs="Times New Roman"/>
          <w:b/>
          <w:sz w:val="28"/>
          <w:szCs w:val="28"/>
          <w:lang w:val="ro-MD"/>
        </w:rPr>
      </w:pPr>
      <w:r>
        <w:rPr>
          <w:rFonts w:ascii="Times New Roman" w:hAnsi="Times New Roman" w:cs="Times New Roman"/>
          <w:b/>
          <w:sz w:val="28"/>
          <w:szCs w:val="28"/>
          <w:lang w:val="ro-MD"/>
        </w:rPr>
        <w:t>Deputat în Parlament</w:t>
      </w:r>
    </w:p>
    <w:p w14:paraId="308F60B1"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077D350E"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696909E3"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7DAD4551"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7B493E4A"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43E7A57A"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28C41842"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05E354C7"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7D37FDA0"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6809F130"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6076A743"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42FB939A"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69908CB7" w14:textId="77777777" w:rsidR="00EC28BE" w:rsidRPr="00743ED7" w:rsidRDefault="00EC28BE" w:rsidP="00EC28BE">
      <w:pPr>
        <w:spacing w:after="0" w:line="240" w:lineRule="auto"/>
        <w:ind w:firstLine="567"/>
        <w:jc w:val="right"/>
        <w:rPr>
          <w:rFonts w:ascii="Times New Roman" w:hAnsi="Times New Roman" w:cs="Times New Roman"/>
          <w:i/>
          <w:sz w:val="28"/>
          <w:szCs w:val="28"/>
          <w:lang w:val="ro-MD"/>
        </w:rPr>
      </w:pPr>
      <w:r w:rsidRPr="00743ED7">
        <w:rPr>
          <w:rFonts w:ascii="Times New Roman" w:hAnsi="Times New Roman" w:cs="Times New Roman"/>
          <w:i/>
          <w:sz w:val="28"/>
          <w:szCs w:val="28"/>
          <w:lang w:val="ro-MD"/>
        </w:rPr>
        <w:lastRenderedPageBreak/>
        <w:t>Proiect</w:t>
      </w:r>
    </w:p>
    <w:p w14:paraId="697340D0" w14:textId="77777777" w:rsidR="00EC28BE" w:rsidRPr="00743ED7" w:rsidRDefault="00EC28BE" w:rsidP="00EC28BE">
      <w:pPr>
        <w:spacing w:after="0" w:line="240" w:lineRule="auto"/>
        <w:ind w:firstLine="567"/>
        <w:jc w:val="right"/>
        <w:rPr>
          <w:rFonts w:ascii="Times New Roman" w:hAnsi="Times New Roman" w:cs="Times New Roman"/>
          <w:i/>
          <w:sz w:val="28"/>
          <w:szCs w:val="28"/>
          <w:lang w:val="ro-MD"/>
        </w:rPr>
      </w:pPr>
    </w:p>
    <w:p w14:paraId="28B162C2" w14:textId="7AAA9978" w:rsidR="00EC28BE" w:rsidRDefault="00EC28BE" w:rsidP="00EC28BE">
      <w:pPr>
        <w:spacing w:after="0" w:line="240" w:lineRule="auto"/>
        <w:ind w:firstLine="567"/>
        <w:jc w:val="right"/>
        <w:rPr>
          <w:rFonts w:ascii="Times New Roman" w:hAnsi="Times New Roman" w:cs="Times New Roman"/>
          <w:i/>
          <w:sz w:val="28"/>
          <w:szCs w:val="28"/>
          <w:lang w:val="ro-MD"/>
        </w:rPr>
      </w:pPr>
    </w:p>
    <w:p w14:paraId="7DCE9450" w14:textId="77777777" w:rsidR="00E27D15" w:rsidRPr="00743ED7" w:rsidRDefault="00E27D15" w:rsidP="00EC28BE">
      <w:pPr>
        <w:spacing w:after="0" w:line="240" w:lineRule="auto"/>
        <w:ind w:firstLine="567"/>
        <w:jc w:val="right"/>
        <w:rPr>
          <w:rFonts w:ascii="Times New Roman" w:hAnsi="Times New Roman" w:cs="Times New Roman"/>
          <w:i/>
          <w:sz w:val="28"/>
          <w:szCs w:val="28"/>
          <w:lang w:val="ro-MD"/>
        </w:rPr>
      </w:pPr>
    </w:p>
    <w:p w14:paraId="382679BA" w14:textId="77777777" w:rsidR="00EC28BE" w:rsidRPr="00743ED7" w:rsidRDefault="00EC28BE" w:rsidP="00EC28BE">
      <w:pPr>
        <w:spacing w:after="0"/>
        <w:ind w:firstLine="567"/>
        <w:jc w:val="center"/>
        <w:rPr>
          <w:rFonts w:ascii="Times New Roman" w:hAnsi="Times New Roman" w:cs="Times New Roman"/>
          <w:b/>
          <w:sz w:val="28"/>
          <w:szCs w:val="28"/>
          <w:lang w:val="ro-MD"/>
        </w:rPr>
      </w:pPr>
      <w:r w:rsidRPr="00743ED7">
        <w:rPr>
          <w:rFonts w:ascii="Times New Roman" w:hAnsi="Times New Roman" w:cs="Times New Roman"/>
          <w:b/>
          <w:sz w:val="28"/>
          <w:szCs w:val="28"/>
          <w:lang w:val="ro-MD"/>
        </w:rPr>
        <w:t>L E G E</w:t>
      </w:r>
    </w:p>
    <w:p w14:paraId="3718B8D3" w14:textId="77777777" w:rsidR="00EC28BE" w:rsidRPr="00743ED7" w:rsidRDefault="00EC28BE" w:rsidP="00EC28BE">
      <w:pPr>
        <w:spacing w:after="0"/>
        <w:ind w:firstLine="567"/>
        <w:jc w:val="center"/>
        <w:rPr>
          <w:rFonts w:ascii="Times New Roman" w:hAnsi="Times New Roman" w:cs="Times New Roman"/>
          <w:b/>
          <w:sz w:val="28"/>
          <w:szCs w:val="28"/>
          <w:lang w:val="ro-MD"/>
        </w:rPr>
      </w:pPr>
    </w:p>
    <w:p w14:paraId="4A7751D7" w14:textId="77777777" w:rsidR="00C93AF4" w:rsidRPr="00C93AF4" w:rsidRDefault="00C93AF4" w:rsidP="00C93AF4">
      <w:pPr>
        <w:ind w:firstLine="589"/>
        <w:jc w:val="center"/>
        <w:rPr>
          <w:rFonts w:ascii="Times New Roman" w:hAnsi="Times New Roman" w:cs="Times New Roman"/>
          <w:b/>
          <w:sz w:val="28"/>
          <w:szCs w:val="28"/>
          <w:lang w:val="ro-MD"/>
        </w:rPr>
      </w:pPr>
      <w:r w:rsidRPr="00C93AF4">
        <w:rPr>
          <w:rFonts w:ascii="Times New Roman" w:hAnsi="Times New Roman" w:cs="Times New Roman"/>
          <w:b/>
          <w:sz w:val="28"/>
          <w:szCs w:val="28"/>
          <w:lang w:val="ro-MD"/>
        </w:rPr>
        <w:t>Pentru modificarea anexei la Legea nr. 668-XIII din 23 noiembrie 1995 pentru  aprobarea  Listei       unităților  ale  căror  terenuri destinate  agriculturii  rămân  în  proprietatea  statului.</w:t>
      </w:r>
    </w:p>
    <w:p w14:paraId="5E8B811E" w14:textId="77777777" w:rsidR="00EC28BE" w:rsidRPr="00C93AF4" w:rsidRDefault="00EC28BE" w:rsidP="00C93AF4">
      <w:pPr>
        <w:spacing w:after="0"/>
        <w:ind w:firstLine="567"/>
        <w:jc w:val="center"/>
        <w:rPr>
          <w:rFonts w:ascii="Times New Roman" w:hAnsi="Times New Roman" w:cs="Times New Roman"/>
          <w:b/>
          <w:sz w:val="28"/>
          <w:szCs w:val="28"/>
          <w:lang w:val="ro-MD"/>
        </w:rPr>
      </w:pPr>
    </w:p>
    <w:p w14:paraId="28E537D6" w14:textId="77777777" w:rsidR="00EC28BE" w:rsidRPr="00743ED7" w:rsidRDefault="00EC28BE" w:rsidP="00EC28BE">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Parlamentul adoptă prezenta lege organică.</w:t>
      </w:r>
    </w:p>
    <w:p w14:paraId="7C9BE1B5" w14:textId="77777777" w:rsidR="00EC28BE" w:rsidRPr="00743ED7" w:rsidRDefault="00EC28BE" w:rsidP="00EC28BE">
      <w:pPr>
        <w:spacing w:after="0"/>
        <w:ind w:firstLine="567"/>
        <w:jc w:val="both"/>
        <w:rPr>
          <w:rFonts w:ascii="Times New Roman" w:hAnsi="Times New Roman" w:cs="Times New Roman"/>
          <w:sz w:val="28"/>
          <w:szCs w:val="28"/>
          <w:lang w:val="ro-MD"/>
        </w:rPr>
      </w:pPr>
    </w:p>
    <w:p w14:paraId="032EDC36" w14:textId="77777777" w:rsidR="00EF5753" w:rsidRDefault="00EF5753" w:rsidP="00FB2574">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t>Art. I</w:t>
      </w:r>
      <w:r w:rsidRPr="00EF5753">
        <w:rPr>
          <w:rFonts w:ascii="Times New Roman" w:eastAsia="Times New Roman" w:hAnsi="Times New Roman" w:cs="Times New Roman"/>
          <w:color w:val="000000"/>
          <w:sz w:val="28"/>
          <w:szCs w:val="28"/>
          <w:lang w:val="ro-RO"/>
        </w:rPr>
        <w:t xml:space="preserve"> </w:t>
      </w:r>
      <w:r w:rsidRPr="00EF5753">
        <w:rPr>
          <w:rFonts w:ascii="Times New Roman" w:eastAsia="Times New Roman" w:hAnsi="Times New Roman" w:cs="Times New Roman"/>
          <w:b/>
          <w:color w:val="000000"/>
          <w:sz w:val="28"/>
          <w:szCs w:val="28"/>
          <w:lang w:val="ro-RO"/>
        </w:rPr>
        <w:t xml:space="preserve">– </w:t>
      </w:r>
      <w:r w:rsidR="00C93AF4">
        <w:rPr>
          <w:rFonts w:ascii="Times New Roman" w:eastAsia="Times New Roman" w:hAnsi="Times New Roman" w:cs="Times New Roman"/>
          <w:color w:val="000000"/>
          <w:sz w:val="28"/>
          <w:szCs w:val="28"/>
          <w:lang w:val="ro-RO"/>
        </w:rPr>
        <w:t>Anexa la Legea nr.668/1995 pentru aprobarea Listei unităților ale căror terenuri destinate agriculturii rămân în proprietatea statului (republicată în Monitorul Oficial al Republicii Moldova, 2001, nr.78-80, art.572), cu modificările ulterioare, se modifică după cum urmează:</w:t>
      </w:r>
    </w:p>
    <w:p w14:paraId="37C2B60B" w14:textId="77777777" w:rsidR="00833815" w:rsidRDefault="00833815" w:rsidP="00833815">
      <w:pPr>
        <w:tabs>
          <w:tab w:val="left" w:pos="993"/>
        </w:tabs>
        <w:spacing w:after="0"/>
        <w:jc w:val="both"/>
        <w:rPr>
          <w:rFonts w:ascii="Times New Roman" w:eastAsia="Times New Roman" w:hAnsi="Times New Roman" w:cs="Times New Roman"/>
          <w:color w:val="000000"/>
          <w:sz w:val="28"/>
          <w:szCs w:val="28"/>
          <w:lang w:val="ro-RO"/>
        </w:rPr>
      </w:pPr>
      <w:r>
        <w:rPr>
          <w:rFonts w:ascii="Times New Roman" w:eastAsia="Times New Roman" w:hAnsi="Times New Roman" w:cs="Times New Roman"/>
          <w:color w:val="000000"/>
          <w:sz w:val="28"/>
          <w:szCs w:val="28"/>
          <w:lang w:val="ro-RO"/>
        </w:rPr>
        <w:tab/>
        <w:t xml:space="preserve">la poziția ”Stațiunile didactice experimentale ale Universității Agrare de Stat din Moldova, total”, cifrele ” </w:t>
      </w:r>
      <w:r w:rsidR="00985250">
        <w:rPr>
          <w:rFonts w:ascii="Times New Roman" w:eastAsia="Times New Roman" w:hAnsi="Times New Roman" w:cs="Times New Roman"/>
          <w:color w:val="000000"/>
          <w:sz w:val="28"/>
          <w:szCs w:val="28"/>
          <w:lang w:val="ro-RO"/>
        </w:rPr>
        <w:t>2839,67</w:t>
      </w:r>
      <w:r>
        <w:rPr>
          <w:rFonts w:ascii="Times New Roman" w:eastAsia="Times New Roman" w:hAnsi="Times New Roman" w:cs="Times New Roman"/>
          <w:color w:val="000000"/>
          <w:sz w:val="28"/>
          <w:szCs w:val="28"/>
          <w:lang w:val="ro-RO"/>
        </w:rPr>
        <w:t xml:space="preserve">” se substituie cu cifrele ” </w:t>
      </w:r>
      <w:r w:rsidR="00985250">
        <w:rPr>
          <w:rFonts w:ascii="Times New Roman" w:eastAsia="Times New Roman" w:hAnsi="Times New Roman" w:cs="Times New Roman"/>
          <w:color w:val="000000"/>
          <w:sz w:val="28"/>
          <w:szCs w:val="28"/>
          <w:lang w:val="ro-RO"/>
        </w:rPr>
        <w:t>2837,17</w:t>
      </w:r>
      <w:r>
        <w:rPr>
          <w:rFonts w:ascii="Times New Roman" w:eastAsia="Times New Roman" w:hAnsi="Times New Roman" w:cs="Times New Roman"/>
          <w:color w:val="000000"/>
          <w:sz w:val="28"/>
          <w:szCs w:val="28"/>
          <w:lang w:val="ro-RO"/>
        </w:rPr>
        <w:t>”</w:t>
      </w:r>
    </w:p>
    <w:p w14:paraId="43CEA734" w14:textId="77777777" w:rsidR="00833815" w:rsidRDefault="00833815" w:rsidP="00833815">
      <w:pPr>
        <w:tabs>
          <w:tab w:val="left" w:pos="993"/>
        </w:tabs>
        <w:spacing w:after="0"/>
        <w:jc w:val="both"/>
        <w:rPr>
          <w:rFonts w:ascii="Times New Roman" w:eastAsia="Times New Roman" w:hAnsi="Times New Roman" w:cs="Times New Roman"/>
          <w:color w:val="000000"/>
          <w:sz w:val="28"/>
          <w:szCs w:val="28"/>
          <w:lang w:val="ro-RO"/>
        </w:rPr>
      </w:pPr>
      <w:r>
        <w:rPr>
          <w:rFonts w:ascii="Times New Roman" w:eastAsia="Times New Roman" w:hAnsi="Times New Roman" w:cs="Times New Roman"/>
          <w:color w:val="000000"/>
          <w:sz w:val="28"/>
          <w:szCs w:val="28"/>
          <w:lang w:val="ro-RO"/>
        </w:rPr>
        <w:tab/>
        <w:t xml:space="preserve">la poziția </w:t>
      </w:r>
      <w:r w:rsidR="00985250">
        <w:rPr>
          <w:rFonts w:ascii="Times New Roman" w:eastAsia="Times New Roman" w:hAnsi="Times New Roman" w:cs="Times New Roman"/>
          <w:color w:val="000000"/>
          <w:sz w:val="28"/>
          <w:szCs w:val="28"/>
          <w:lang w:val="ro-RO"/>
        </w:rPr>
        <w:t>”orașul Criuleni”, cifrele ”435</w:t>
      </w:r>
      <w:r>
        <w:rPr>
          <w:rFonts w:ascii="Times New Roman" w:eastAsia="Times New Roman" w:hAnsi="Times New Roman" w:cs="Times New Roman"/>
          <w:color w:val="000000"/>
          <w:sz w:val="28"/>
          <w:szCs w:val="28"/>
          <w:lang w:val="ro-RO"/>
        </w:rPr>
        <w:t>” se substituie cu cifrele ”</w:t>
      </w:r>
      <w:r w:rsidR="00985250">
        <w:rPr>
          <w:rFonts w:ascii="Times New Roman" w:eastAsia="Times New Roman" w:hAnsi="Times New Roman" w:cs="Times New Roman"/>
          <w:color w:val="000000"/>
          <w:sz w:val="28"/>
          <w:szCs w:val="28"/>
          <w:lang w:val="ro-RO"/>
        </w:rPr>
        <w:t>432,5</w:t>
      </w:r>
      <w:r>
        <w:rPr>
          <w:rFonts w:ascii="Times New Roman" w:eastAsia="Times New Roman" w:hAnsi="Times New Roman" w:cs="Times New Roman"/>
          <w:color w:val="000000"/>
          <w:sz w:val="28"/>
          <w:szCs w:val="28"/>
          <w:lang w:val="ro-RO"/>
        </w:rPr>
        <w:t>”</w:t>
      </w:r>
    </w:p>
    <w:p w14:paraId="69F15340" w14:textId="77777777" w:rsidR="00833815" w:rsidRDefault="00833815" w:rsidP="00833815">
      <w:pPr>
        <w:tabs>
          <w:tab w:val="left" w:pos="993"/>
        </w:tabs>
        <w:spacing w:after="0"/>
        <w:jc w:val="both"/>
        <w:rPr>
          <w:rFonts w:ascii="Times New Roman" w:eastAsia="Times New Roman" w:hAnsi="Times New Roman" w:cs="Times New Roman"/>
          <w:color w:val="000000"/>
          <w:sz w:val="28"/>
          <w:szCs w:val="28"/>
          <w:lang w:val="ro-RO"/>
        </w:rPr>
      </w:pPr>
      <w:r>
        <w:rPr>
          <w:rFonts w:ascii="Times New Roman" w:eastAsia="Times New Roman" w:hAnsi="Times New Roman" w:cs="Times New Roman"/>
          <w:color w:val="000000"/>
          <w:sz w:val="28"/>
          <w:szCs w:val="28"/>
          <w:lang w:val="ro-RO"/>
        </w:rPr>
        <w:tab/>
        <w:t xml:space="preserve">la poziția ”Total”, </w:t>
      </w:r>
      <w:r w:rsidR="00985250">
        <w:rPr>
          <w:rFonts w:ascii="Times New Roman" w:eastAsia="Times New Roman" w:hAnsi="Times New Roman" w:cs="Times New Roman"/>
          <w:color w:val="000000"/>
          <w:sz w:val="28"/>
          <w:szCs w:val="28"/>
          <w:lang w:val="ro-RO"/>
        </w:rPr>
        <w:t>cifrele ”21858,0002</w:t>
      </w:r>
      <w:r>
        <w:rPr>
          <w:rFonts w:ascii="Times New Roman" w:eastAsia="Times New Roman" w:hAnsi="Times New Roman" w:cs="Times New Roman"/>
          <w:color w:val="000000"/>
          <w:sz w:val="28"/>
          <w:szCs w:val="28"/>
          <w:lang w:val="ro-RO"/>
        </w:rPr>
        <w:t xml:space="preserve">” </w:t>
      </w:r>
      <w:r w:rsidR="00985250">
        <w:rPr>
          <w:rFonts w:ascii="Times New Roman" w:eastAsia="Times New Roman" w:hAnsi="Times New Roman" w:cs="Times New Roman"/>
          <w:color w:val="000000"/>
          <w:sz w:val="28"/>
          <w:szCs w:val="28"/>
          <w:lang w:val="ro-RO"/>
        </w:rPr>
        <w:t>se substituie cu cifrele ”21855,5002</w:t>
      </w:r>
      <w:r>
        <w:rPr>
          <w:rFonts w:ascii="Times New Roman" w:eastAsia="Times New Roman" w:hAnsi="Times New Roman" w:cs="Times New Roman"/>
          <w:color w:val="000000"/>
          <w:sz w:val="28"/>
          <w:szCs w:val="28"/>
          <w:lang w:val="ro-RO"/>
        </w:rPr>
        <w:t>”</w:t>
      </w:r>
      <w:r w:rsidR="00985250">
        <w:rPr>
          <w:rFonts w:ascii="Times New Roman" w:eastAsia="Times New Roman" w:hAnsi="Times New Roman" w:cs="Times New Roman"/>
          <w:color w:val="000000"/>
          <w:sz w:val="28"/>
          <w:szCs w:val="28"/>
          <w:lang w:val="ro-RO"/>
        </w:rPr>
        <w:t>.</w:t>
      </w:r>
    </w:p>
    <w:p w14:paraId="6A13A486" w14:textId="77777777" w:rsidR="00833815" w:rsidRDefault="00833815" w:rsidP="00833815">
      <w:pPr>
        <w:tabs>
          <w:tab w:val="left" w:pos="993"/>
        </w:tabs>
        <w:spacing w:after="0"/>
        <w:jc w:val="both"/>
        <w:rPr>
          <w:rFonts w:ascii="Times New Roman" w:eastAsia="Times New Roman" w:hAnsi="Times New Roman" w:cs="Times New Roman"/>
          <w:b/>
          <w:color w:val="000000"/>
          <w:sz w:val="28"/>
          <w:szCs w:val="28"/>
          <w:lang w:val="ro-RO"/>
        </w:rPr>
      </w:pPr>
      <w:r>
        <w:rPr>
          <w:rFonts w:ascii="Times New Roman" w:eastAsia="Times New Roman" w:hAnsi="Times New Roman" w:cs="Times New Roman"/>
          <w:b/>
          <w:color w:val="000000"/>
          <w:sz w:val="28"/>
          <w:szCs w:val="28"/>
          <w:lang w:val="ro-RO"/>
        </w:rPr>
        <w:t xml:space="preserve">Art. </w:t>
      </w:r>
      <w:r w:rsidR="00EF5753" w:rsidRPr="00EF5753">
        <w:rPr>
          <w:rFonts w:ascii="Times New Roman" w:eastAsia="Times New Roman" w:hAnsi="Times New Roman" w:cs="Times New Roman"/>
          <w:b/>
          <w:color w:val="000000"/>
          <w:sz w:val="28"/>
          <w:szCs w:val="28"/>
          <w:lang w:val="ro-RO"/>
        </w:rPr>
        <w:t>II</w:t>
      </w:r>
      <w:r w:rsidR="00EF5753" w:rsidRPr="00EF5753">
        <w:rPr>
          <w:rFonts w:ascii="Times New Roman" w:eastAsia="Times New Roman" w:hAnsi="Times New Roman" w:cs="Times New Roman"/>
          <w:color w:val="000000"/>
          <w:sz w:val="28"/>
          <w:szCs w:val="28"/>
          <w:lang w:val="ro-RO"/>
        </w:rPr>
        <w:t xml:space="preserve"> </w:t>
      </w:r>
      <w:r w:rsidR="00EF5753" w:rsidRPr="00EF5753">
        <w:rPr>
          <w:rFonts w:ascii="Times New Roman" w:eastAsia="Times New Roman" w:hAnsi="Times New Roman" w:cs="Times New Roman"/>
          <w:b/>
          <w:color w:val="000000"/>
          <w:sz w:val="28"/>
          <w:szCs w:val="28"/>
          <w:lang w:val="ro-RO"/>
        </w:rPr>
        <w:t xml:space="preserve">– </w:t>
      </w:r>
      <w:r w:rsidRPr="00833815">
        <w:rPr>
          <w:rFonts w:ascii="Times New Roman" w:eastAsia="Times New Roman" w:hAnsi="Times New Roman" w:cs="Times New Roman"/>
          <w:color w:val="000000"/>
          <w:sz w:val="28"/>
          <w:szCs w:val="28"/>
          <w:lang w:val="ro-RO"/>
        </w:rPr>
        <w:t xml:space="preserve">Terenul </w:t>
      </w:r>
      <w:r>
        <w:rPr>
          <w:rFonts w:ascii="Times New Roman" w:eastAsia="Times New Roman" w:hAnsi="Times New Roman" w:cs="Times New Roman"/>
          <w:color w:val="000000"/>
          <w:sz w:val="28"/>
          <w:szCs w:val="28"/>
          <w:lang w:val="ro-RO"/>
        </w:rPr>
        <w:t xml:space="preserve">cu suprafața de 2,5 ha exclus conform art. I din prezenta lege rămâne în </w:t>
      </w:r>
      <w:r w:rsidR="00985250">
        <w:rPr>
          <w:rFonts w:ascii="Times New Roman" w:eastAsia="Times New Roman" w:hAnsi="Times New Roman" w:cs="Times New Roman"/>
          <w:color w:val="000000"/>
          <w:sz w:val="28"/>
          <w:szCs w:val="28"/>
          <w:lang w:val="ro-RO"/>
        </w:rPr>
        <w:t>gestiunea Întreprinderii de Stat ”</w:t>
      </w:r>
      <w:r>
        <w:rPr>
          <w:rFonts w:ascii="Times New Roman" w:eastAsia="Times New Roman" w:hAnsi="Times New Roman" w:cs="Times New Roman"/>
          <w:color w:val="000000"/>
          <w:sz w:val="28"/>
          <w:szCs w:val="28"/>
          <w:lang w:val="ro-RO"/>
        </w:rPr>
        <w:t>Stațiunii Didacti</w:t>
      </w:r>
      <w:r w:rsidR="00985250">
        <w:rPr>
          <w:rFonts w:ascii="Times New Roman" w:eastAsia="Times New Roman" w:hAnsi="Times New Roman" w:cs="Times New Roman"/>
          <w:color w:val="000000"/>
          <w:sz w:val="28"/>
          <w:szCs w:val="28"/>
          <w:lang w:val="ro-RO"/>
        </w:rPr>
        <w:t>că Experimentală Criuleni” pentru construcția unității de procesare a sub-produselor de origine animală</w:t>
      </w:r>
      <w:r w:rsidR="00512867">
        <w:rPr>
          <w:rFonts w:ascii="Times New Roman" w:eastAsia="Times New Roman" w:hAnsi="Times New Roman" w:cs="Times New Roman"/>
          <w:color w:val="000000"/>
          <w:sz w:val="28"/>
          <w:szCs w:val="28"/>
          <w:lang w:val="ro-RO"/>
        </w:rPr>
        <w:t>, nedestinate consumului uman</w:t>
      </w:r>
      <w:r w:rsidR="00985250">
        <w:rPr>
          <w:rFonts w:ascii="Times New Roman" w:eastAsia="Times New Roman" w:hAnsi="Times New Roman" w:cs="Times New Roman"/>
          <w:color w:val="000000"/>
          <w:sz w:val="28"/>
          <w:szCs w:val="28"/>
          <w:lang w:val="ro-RO"/>
        </w:rPr>
        <w:t>.</w:t>
      </w:r>
    </w:p>
    <w:p w14:paraId="0E9BA690" w14:textId="77777777" w:rsidR="00F764A9" w:rsidRPr="00F764A9" w:rsidRDefault="00985250" w:rsidP="00F764A9">
      <w:pPr>
        <w:tabs>
          <w:tab w:val="left" w:pos="993"/>
        </w:tabs>
        <w:spacing w:after="0"/>
        <w:jc w:val="both"/>
        <w:rPr>
          <w:rFonts w:ascii="Times New Roman" w:eastAsia="Times New Roman" w:hAnsi="Times New Roman" w:cs="Times New Roman"/>
          <w:color w:val="000000"/>
          <w:sz w:val="28"/>
          <w:szCs w:val="28"/>
          <w:lang w:val="ro-RO"/>
        </w:rPr>
      </w:pPr>
      <w:r w:rsidRPr="00F764A9">
        <w:rPr>
          <w:rFonts w:ascii="Times New Roman" w:eastAsia="Times New Roman" w:hAnsi="Times New Roman" w:cs="Times New Roman"/>
          <w:b/>
          <w:color w:val="000000"/>
          <w:sz w:val="28"/>
          <w:szCs w:val="28"/>
          <w:lang w:val="ro-RO"/>
        </w:rPr>
        <w:t>Art. III</w:t>
      </w:r>
      <w:r w:rsidRPr="00F764A9">
        <w:rPr>
          <w:rFonts w:ascii="Times New Roman" w:eastAsia="Times New Roman" w:hAnsi="Times New Roman" w:cs="Times New Roman"/>
          <w:color w:val="000000"/>
          <w:sz w:val="28"/>
          <w:szCs w:val="28"/>
          <w:lang w:val="ro-RO"/>
        </w:rPr>
        <w:t xml:space="preserve"> – </w:t>
      </w:r>
      <w:r w:rsidR="00ED0CB6" w:rsidRPr="00F764A9">
        <w:rPr>
          <w:rFonts w:ascii="Times New Roman" w:hAnsi="Times New Roman" w:cs="Times New Roman"/>
          <w:color w:val="000000" w:themeColor="text1"/>
          <w:sz w:val="28"/>
          <w:szCs w:val="28"/>
          <w:shd w:val="clear" w:color="auto" w:fill="FFFFFF"/>
          <w:lang w:val="ro-RO"/>
        </w:rPr>
        <w:t>Prin deroga</w:t>
      </w:r>
      <w:r w:rsidR="00F764A9" w:rsidRPr="00F764A9">
        <w:rPr>
          <w:rFonts w:ascii="Times New Roman" w:hAnsi="Times New Roman" w:cs="Times New Roman"/>
          <w:color w:val="000000" w:themeColor="text1"/>
          <w:sz w:val="28"/>
          <w:szCs w:val="28"/>
          <w:shd w:val="clear" w:color="auto" w:fill="FFFFFF"/>
          <w:lang w:val="ro-RO"/>
        </w:rPr>
        <w:t>re de la prevederile art. </w:t>
      </w:r>
      <w:r w:rsidR="00ED0CB6" w:rsidRPr="00F764A9">
        <w:rPr>
          <w:rFonts w:ascii="Times New Roman" w:hAnsi="Times New Roman" w:cs="Times New Roman"/>
          <w:color w:val="000000" w:themeColor="text1"/>
          <w:sz w:val="28"/>
          <w:szCs w:val="28"/>
          <w:shd w:val="clear" w:color="auto" w:fill="FFFFFF"/>
          <w:lang w:val="ro-RO"/>
        </w:rPr>
        <w:t xml:space="preserve">83 din Codul funciar nr. 828/1991, </w:t>
      </w:r>
      <w:r w:rsidR="00F764A9" w:rsidRPr="00F764A9">
        <w:rPr>
          <w:rFonts w:ascii="Times New Roman" w:hAnsi="Times New Roman" w:cs="Times New Roman"/>
          <w:sz w:val="28"/>
          <w:szCs w:val="28"/>
          <w:lang w:val="ro-RO"/>
        </w:rPr>
        <w:t>se permite retragerea din circuitul agricol a unui teren agricol de calitate superioară cu gradul de evaluare a fertilităţii naturale de peste 60, cu suprafaţa de 2,5 ha, din extravilanul or. Criuleni, raionul Criuleni, în conformitate cu modificările prevăzute la art.</w:t>
      </w:r>
      <w:r w:rsidR="00F764A9">
        <w:rPr>
          <w:rFonts w:ascii="Times New Roman" w:hAnsi="Times New Roman" w:cs="Times New Roman"/>
          <w:sz w:val="28"/>
          <w:szCs w:val="28"/>
          <w:lang w:val="ro-RO"/>
        </w:rPr>
        <w:t xml:space="preserve"> I</w:t>
      </w:r>
      <w:r w:rsidR="00F764A9" w:rsidRPr="00F764A9">
        <w:rPr>
          <w:rFonts w:ascii="Times New Roman" w:hAnsi="Times New Roman" w:cs="Times New Roman"/>
          <w:sz w:val="28"/>
          <w:szCs w:val="28"/>
          <w:lang w:val="ro-RO"/>
        </w:rPr>
        <w:t xml:space="preserve"> din prezenta lege, şi amplasarea pe acest teren a </w:t>
      </w:r>
      <w:r w:rsidR="00F764A9" w:rsidRPr="00F764A9">
        <w:rPr>
          <w:rFonts w:ascii="Times New Roman" w:eastAsia="Times New Roman" w:hAnsi="Times New Roman" w:cs="Times New Roman"/>
          <w:color w:val="000000"/>
          <w:sz w:val="28"/>
          <w:szCs w:val="28"/>
          <w:lang w:val="ro-RO"/>
        </w:rPr>
        <w:t>unității de procesare a sub-produselor de origine animală</w:t>
      </w:r>
      <w:r w:rsidR="00512867">
        <w:rPr>
          <w:rFonts w:ascii="Times New Roman" w:eastAsia="Times New Roman" w:hAnsi="Times New Roman" w:cs="Times New Roman"/>
          <w:color w:val="000000"/>
          <w:sz w:val="28"/>
          <w:szCs w:val="28"/>
          <w:lang w:val="ro-RO"/>
        </w:rPr>
        <w:t>, nedestinate consumului uman</w:t>
      </w:r>
      <w:r w:rsidR="00F764A9" w:rsidRPr="00F764A9">
        <w:rPr>
          <w:rFonts w:ascii="Times New Roman" w:eastAsia="Times New Roman" w:hAnsi="Times New Roman" w:cs="Times New Roman"/>
          <w:color w:val="000000"/>
          <w:sz w:val="28"/>
          <w:szCs w:val="28"/>
          <w:lang w:val="ro-RO"/>
        </w:rPr>
        <w:t>.</w:t>
      </w:r>
    </w:p>
    <w:p w14:paraId="04519BC9" w14:textId="77777777" w:rsidR="00833815" w:rsidRDefault="00F764A9" w:rsidP="00833815">
      <w:pPr>
        <w:tabs>
          <w:tab w:val="left" w:pos="993"/>
        </w:tabs>
        <w:spacing w:after="0"/>
        <w:jc w:val="both"/>
        <w:rPr>
          <w:rFonts w:ascii="Times New Roman" w:eastAsia="Times New Roman" w:hAnsi="Times New Roman" w:cs="Times New Roman"/>
          <w:color w:val="000000"/>
          <w:sz w:val="28"/>
          <w:szCs w:val="28"/>
          <w:lang w:val="ro-RO"/>
        </w:rPr>
      </w:pPr>
      <w:r>
        <w:rPr>
          <w:rFonts w:ascii="Times New Roman" w:eastAsia="Times New Roman" w:hAnsi="Times New Roman" w:cs="Times New Roman"/>
          <w:b/>
          <w:color w:val="000000"/>
          <w:sz w:val="28"/>
          <w:szCs w:val="28"/>
          <w:lang w:val="ro-RO"/>
        </w:rPr>
        <w:t xml:space="preserve">Art. IV </w:t>
      </w:r>
      <w:r w:rsidRPr="00F764A9">
        <w:rPr>
          <w:rFonts w:ascii="Times New Roman" w:eastAsia="Times New Roman" w:hAnsi="Times New Roman" w:cs="Times New Roman"/>
          <w:color w:val="000000"/>
          <w:sz w:val="28"/>
          <w:szCs w:val="28"/>
          <w:lang w:val="ro-RO"/>
        </w:rPr>
        <w:t>–</w:t>
      </w:r>
      <w:r>
        <w:rPr>
          <w:rFonts w:ascii="Times New Roman" w:eastAsia="Times New Roman" w:hAnsi="Times New Roman" w:cs="Times New Roman"/>
          <w:b/>
          <w:color w:val="000000"/>
          <w:sz w:val="28"/>
          <w:szCs w:val="28"/>
          <w:lang w:val="ro-RO"/>
        </w:rPr>
        <w:t xml:space="preserve"> </w:t>
      </w:r>
      <w:r w:rsidRPr="00F764A9">
        <w:rPr>
          <w:rFonts w:ascii="Times New Roman" w:eastAsia="Times New Roman" w:hAnsi="Times New Roman" w:cs="Times New Roman"/>
          <w:color w:val="000000"/>
          <w:sz w:val="28"/>
          <w:szCs w:val="28"/>
          <w:lang w:val="ro-RO"/>
        </w:rPr>
        <w:t>Guvernul:</w:t>
      </w:r>
    </w:p>
    <w:p w14:paraId="49D22DB5" w14:textId="77777777" w:rsidR="00F764A9" w:rsidRDefault="00F764A9" w:rsidP="00833815">
      <w:pPr>
        <w:tabs>
          <w:tab w:val="left" w:pos="993"/>
        </w:tabs>
        <w:spacing w:after="0"/>
        <w:jc w:val="both"/>
        <w:rPr>
          <w:rFonts w:ascii="Times New Roman" w:eastAsia="Times New Roman" w:hAnsi="Times New Roman" w:cs="Times New Roman"/>
          <w:color w:val="000000"/>
          <w:sz w:val="28"/>
          <w:szCs w:val="28"/>
          <w:lang w:val="ro-RO"/>
        </w:rPr>
      </w:pPr>
      <w:r>
        <w:rPr>
          <w:rFonts w:ascii="Times New Roman" w:eastAsia="Times New Roman" w:hAnsi="Times New Roman" w:cs="Times New Roman"/>
          <w:color w:val="000000"/>
          <w:sz w:val="28"/>
          <w:szCs w:val="28"/>
          <w:lang w:val="ro-RO"/>
        </w:rPr>
        <w:tab/>
      </w:r>
      <w:r w:rsidRPr="00F764A9">
        <w:rPr>
          <w:rFonts w:ascii="Times New Roman" w:eastAsia="Times New Roman" w:hAnsi="Times New Roman" w:cs="Times New Roman"/>
          <w:b/>
          <w:color w:val="000000"/>
          <w:sz w:val="28"/>
          <w:szCs w:val="28"/>
          <w:lang w:val="ro-RO"/>
        </w:rPr>
        <w:t xml:space="preserve">- </w:t>
      </w:r>
      <w:r>
        <w:rPr>
          <w:rFonts w:ascii="Times New Roman" w:eastAsia="Times New Roman" w:hAnsi="Times New Roman" w:cs="Times New Roman"/>
          <w:color w:val="000000"/>
          <w:sz w:val="28"/>
          <w:szCs w:val="28"/>
          <w:lang w:val="ro-RO"/>
        </w:rPr>
        <w:t>va forma prin separare</w:t>
      </w:r>
      <w:r w:rsidR="00196D50">
        <w:rPr>
          <w:rFonts w:ascii="Times New Roman" w:eastAsia="Times New Roman" w:hAnsi="Times New Roman" w:cs="Times New Roman"/>
          <w:color w:val="000000"/>
          <w:sz w:val="28"/>
          <w:szCs w:val="28"/>
          <w:lang w:val="ro-RO"/>
        </w:rPr>
        <w:t xml:space="preserve"> bunul imobil cu suprafața de 2,5 ha</w:t>
      </w:r>
      <w:r w:rsidR="00196D50" w:rsidRPr="00196D50">
        <w:rPr>
          <w:rFonts w:ascii="Times New Roman" w:eastAsia="Times New Roman" w:hAnsi="Times New Roman" w:cs="Times New Roman"/>
          <w:color w:val="000000"/>
          <w:sz w:val="28"/>
          <w:szCs w:val="28"/>
          <w:lang w:val="ro-RO"/>
        </w:rPr>
        <w:t xml:space="preserve"> </w:t>
      </w:r>
      <w:r w:rsidR="00196D50">
        <w:rPr>
          <w:rFonts w:ascii="Times New Roman" w:eastAsia="Times New Roman" w:hAnsi="Times New Roman" w:cs="Times New Roman"/>
          <w:color w:val="000000"/>
          <w:sz w:val="28"/>
          <w:szCs w:val="28"/>
          <w:lang w:val="ro-RO"/>
        </w:rPr>
        <w:t>exclus conform Art. I din prezenta lege din terenul cu numărul cadastral 3101101138;</w:t>
      </w:r>
    </w:p>
    <w:p w14:paraId="1F3061BB" w14:textId="77777777" w:rsidR="00D948FE" w:rsidRDefault="00196D50" w:rsidP="00833815">
      <w:pPr>
        <w:tabs>
          <w:tab w:val="left" w:pos="993"/>
        </w:tabs>
        <w:spacing w:after="0"/>
        <w:jc w:val="both"/>
        <w:rPr>
          <w:rFonts w:ascii="Times New Roman" w:hAnsi="Times New Roman" w:cs="Times New Roman"/>
          <w:color w:val="000000" w:themeColor="text1"/>
          <w:sz w:val="28"/>
          <w:szCs w:val="28"/>
          <w:shd w:val="clear" w:color="auto" w:fill="FFFFFF"/>
          <w:lang w:val="ro-RO"/>
        </w:rPr>
      </w:pPr>
      <w:r>
        <w:rPr>
          <w:rFonts w:ascii="Times New Roman" w:eastAsia="Times New Roman" w:hAnsi="Times New Roman" w:cs="Times New Roman"/>
          <w:color w:val="000000"/>
          <w:sz w:val="28"/>
          <w:szCs w:val="28"/>
          <w:lang w:val="ro-RO"/>
        </w:rPr>
        <w:tab/>
      </w:r>
      <w:r w:rsidRPr="00196D50">
        <w:rPr>
          <w:rFonts w:ascii="Times New Roman" w:eastAsia="Times New Roman" w:hAnsi="Times New Roman" w:cs="Times New Roman"/>
          <w:b/>
          <w:color w:val="000000"/>
          <w:sz w:val="28"/>
          <w:szCs w:val="28"/>
          <w:lang w:val="ro-RO"/>
        </w:rPr>
        <w:t xml:space="preserve">- </w:t>
      </w:r>
      <w:r>
        <w:rPr>
          <w:rFonts w:ascii="Times New Roman" w:eastAsia="Times New Roman" w:hAnsi="Times New Roman" w:cs="Times New Roman"/>
          <w:color w:val="000000"/>
          <w:sz w:val="28"/>
          <w:szCs w:val="28"/>
          <w:lang w:val="ro-RO"/>
        </w:rPr>
        <w:t xml:space="preserve">va modifica destinația terenului exclus conform Art. I din prezenta lege, în teren pentru construcții, conform art.71 din Codul funciar </w:t>
      </w:r>
      <w:r w:rsidRPr="00F764A9">
        <w:rPr>
          <w:rFonts w:ascii="Times New Roman" w:hAnsi="Times New Roman" w:cs="Times New Roman"/>
          <w:color w:val="000000" w:themeColor="text1"/>
          <w:sz w:val="28"/>
          <w:szCs w:val="28"/>
          <w:shd w:val="clear" w:color="auto" w:fill="FFFFFF"/>
          <w:lang w:val="ro-RO"/>
        </w:rPr>
        <w:t>nr. 828/1991</w:t>
      </w:r>
      <w:r>
        <w:rPr>
          <w:rFonts w:ascii="Times New Roman" w:hAnsi="Times New Roman" w:cs="Times New Roman"/>
          <w:color w:val="000000" w:themeColor="text1"/>
          <w:sz w:val="28"/>
          <w:szCs w:val="28"/>
          <w:shd w:val="clear" w:color="auto" w:fill="FFFFFF"/>
          <w:lang w:val="ro-RO"/>
        </w:rPr>
        <w:t>. Pierderile cauzate de excluderea terenului respectiv din categoria de terenuri cu destinație agricolă nu se compensează</w:t>
      </w:r>
      <w:r w:rsidR="00D948FE">
        <w:rPr>
          <w:rFonts w:ascii="Times New Roman" w:hAnsi="Times New Roman" w:cs="Times New Roman"/>
          <w:color w:val="000000" w:themeColor="text1"/>
          <w:sz w:val="28"/>
          <w:szCs w:val="28"/>
          <w:shd w:val="clear" w:color="auto" w:fill="FFFFFF"/>
          <w:lang w:val="ro-RO"/>
        </w:rPr>
        <w:t>;</w:t>
      </w:r>
    </w:p>
    <w:p w14:paraId="1E2208C5" w14:textId="77777777" w:rsidR="00196D50" w:rsidRPr="00196D50" w:rsidRDefault="00D948FE" w:rsidP="00833815">
      <w:pPr>
        <w:tabs>
          <w:tab w:val="left" w:pos="993"/>
        </w:tabs>
        <w:spacing w:after="0"/>
        <w:jc w:val="both"/>
        <w:rPr>
          <w:rFonts w:ascii="Times New Roman" w:eastAsia="Times New Roman" w:hAnsi="Times New Roman" w:cs="Times New Roman"/>
          <w:color w:val="000000"/>
          <w:sz w:val="28"/>
          <w:szCs w:val="28"/>
          <w:lang w:val="ro-RO"/>
        </w:rPr>
      </w:pPr>
      <w:r>
        <w:rPr>
          <w:rFonts w:ascii="Times New Roman" w:hAnsi="Times New Roman" w:cs="Times New Roman"/>
          <w:color w:val="000000" w:themeColor="text1"/>
          <w:sz w:val="28"/>
          <w:szCs w:val="28"/>
          <w:shd w:val="clear" w:color="auto" w:fill="FFFFFF"/>
          <w:lang w:val="ro-RO"/>
        </w:rPr>
        <w:lastRenderedPageBreak/>
        <w:tab/>
        <w:t>- va asigura modificarea documentației cadastrale în conformitate cu prevederile prezentei legi.</w:t>
      </w:r>
      <w:r w:rsidR="00196D50">
        <w:rPr>
          <w:rFonts w:ascii="Times New Roman" w:eastAsia="Times New Roman" w:hAnsi="Times New Roman" w:cs="Times New Roman"/>
          <w:color w:val="000000"/>
          <w:sz w:val="28"/>
          <w:szCs w:val="28"/>
          <w:lang w:val="ro-RO"/>
        </w:rPr>
        <w:t xml:space="preserve"> </w:t>
      </w:r>
    </w:p>
    <w:p w14:paraId="1AB72C22" w14:textId="77777777" w:rsidR="00EF5753" w:rsidRPr="00D948FE" w:rsidRDefault="00D948FE" w:rsidP="00833815">
      <w:pPr>
        <w:tabs>
          <w:tab w:val="left" w:pos="993"/>
        </w:tabs>
        <w:spacing w:after="0"/>
        <w:jc w:val="both"/>
        <w:rPr>
          <w:rFonts w:ascii="Times New Roman" w:eastAsia="Times New Roman" w:hAnsi="Times New Roman" w:cs="Times New Roman"/>
          <w:b/>
          <w:color w:val="000000"/>
          <w:sz w:val="28"/>
          <w:szCs w:val="28"/>
          <w:lang w:val="ro-RO"/>
        </w:rPr>
      </w:pPr>
      <w:r>
        <w:rPr>
          <w:rFonts w:ascii="Times New Roman" w:eastAsia="Times New Roman" w:hAnsi="Times New Roman" w:cs="Times New Roman"/>
          <w:b/>
          <w:color w:val="000000"/>
          <w:sz w:val="28"/>
          <w:szCs w:val="28"/>
          <w:lang w:val="ro-RO"/>
        </w:rPr>
        <w:t xml:space="preserve">Art. V - </w:t>
      </w:r>
      <w:r w:rsidR="00EF5753" w:rsidRPr="00EF5753">
        <w:rPr>
          <w:rFonts w:ascii="Times New Roman" w:eastAsia="Times New Roman" w:hAnsi="Times New Roman" w:cs="Times New Roman"/>
          <w:color w:val="000000"/>
          <w:sz w:val="28"/>
          <w:szCs w:val="28"/>
          <w:lang w:val="ro-RO"/>
        </w:rPr>
        <w:t>Prezenta lege intră în vigoare la data publicării în Monitorul Oficial al Republicii Moldova.</w:t>
      </w:r>
    </w:p>
    <w:p w14:paraId="0024E188" w14:textId="77777777" w:rsidR="00EC28BE" w:rsidRPr="00EF5753" w:rsidRDefault="00EC28BE" w:rsidP="00BF3C29">
      <w:pPr>
        <w:spacing w:after="0" w:line="360" w:lineRule="auto"/>
        <w:ind w:firstLine="567"/>
        <w:jc w:val="both"/>
        <w:rPr>
          <w:rFonts w:ascii="Times New Roman" w:eastAsia="Times New Roman" w:hAnsi="Times New Roman" w:cs="Times New Roman"/>
          <w:b/>
          <w:bCs/>
          <w:sz w:val="24"/>
          <w:szCs w:val="24"/>
          <w:lang w:val="ro-RO" w:eastAsia="ru-RU"/>
        </w:rPr>
      </w:pPr>
    </w:p>
    <w:p w14:paraId="21ECD555" w14:textId="77777777" w:rsidR="002273BD" w:rsidRPr="00743ED7" w:rsidRDefault="002273BD" w:rsidP="00BF3C29">
      <w:pPr>
        <w:spacing w:after="0" w:line="360" w:lineRule="auto"/>
        <w:ind w:firstLine="567"/>
        <w:jc w:val="both"/>
        <w:rPr>
          <w:rFonts w:ascii="Times New Roman" w:eastAsia="Times New Roman" w:hAnsi="Times New Roman" w:cs="Times New Roman"/>
          <w:b/>
          <w:bCs/>
          <w:sz w:val="24"/>
          <w:szCs w:val="24"/>
          <w:lang w:val="ro-MD" w:eastAsia="ru-RU"/>
        </w:rPr>
      </w:pPr>
    </w:p>
    <w:p w14:paraId="15C0D6D4" w14:textId="77777777" w:rsidR="002273BD" w:rsidRPr="00743ED7" w:rsidRDefault="002273BD" w:rsidP="00EC28BE">
      <w:pPr>
        <w:spacing w:after="0" w:line="240" w:lineRule="auto"/>
        <w:ind w:firstLine="567"/>
        <w:jc w:val="both"/>
        <w:rPr>
          <w:rFonts w:ascii="Times New Roman" w:hAnsi="Times New Roman" w:cs="Times New Roman"/>
          <w:sz w:val="28"/>
          <w:szCs w:val="28"/>
          <w:lang w:val="ro-MD"/>
        </w:rPr>
      </w:pPr>
    </w:p>
    <w:p w14:paraId="21FE46AE"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32EA3583" w14:textId="77777777" w:rsidR="00EC28BE" w:rsidRPr="00743ED7" w:rsidRDefault="00EC28BE" w:rsidP="00EC28BE">
      <w:pPr>
        <w:spacing w:after="0" w:line="240" w:lineRule="auto"/>
        <w:ind w:firstLine="567"/>
        <w:jc w:val="center"/>
        <w:rPr>
          <w:rFonts w:ascii="Times New Roman" w:hAnsi="Times New Roman" w:cs="Times New Roman"/>
          <w:b/>
          <w:sz w:val="28"/>
          <w:szCs w:val="28"/>
          <w:lang w:val="ro-MD"/>
        </w:rPr>
      </w:pPr>
      <w:r w:rsidRPr="00743ED7">
        <w:rPr>
          <w:rFonts w:ascii="Times New Roman" w:hAnsi="Times New Roman" w:cs="Times New Roman"/>
          <w:b/>
          <w:sz w:val="28"/>
          <w:szCs w:val="28"/>
          <w:lang w:val="ro-MD"/>
        </w:rPr>
        <w:t>PREȘEDINTELE PARLAMENTULUI</w:t>
      </w:r>
    </w:p>
    <w:p w14:paraId="5E13B42F" w14:textId="77777777" w:rsidR="00EC28BE" w:rsidRPr="00743ED7" w:rsidRDefault="00EC28BE" w:rsidP="00EC28BE">
      <w:pPr>
        <w:spacing w:after="0" w:line="240" w:lineRule="auto"/>
        <w:ind w:firstLine="567"/>
        <w:jc w:val="right"/>
        <w:rPr>
          <w:rFonts w:ascii="Times New Roman" w:hAnsi="Times New Roman" w:cs="Times New Roman"/>
          <w:sz w:val="28"/>
          <w:szCs w:val="28"/>
          <w:lang w:val="ro-MD"/>
        </w:rPr>
      </w:pPr>
    </w:p>
    <w:p w14:paraId="34F467DC" w14:textId="77777777" w:rsidR="00F80DDD" w:rsidRPr="00743ED7" w:rsidRDefault="00F80DDD" w:rsidP="00540376">
      <w:pPr>
        <w:jc w:val="center"/>
        <w:rPr>
          <w:rFonts w:ascii="Times New Roman" w:hAnsi="Times New Roman" w:cs="Times New Roman"/>
          <w:b/>
          <w:i/>
          <w:sz w:val="28"/>
          <w:szCs w:val="28"/>
          <w:lang w:val="ro-MD"/>
        </w:rPr>
      </w:pPr>
    </w:p>
    <w:p w14:paraId="1F413545" w14:textId="77777777" w:rsidR="00F80DDD" w:rsidRDefault="00F80DDD" w:rsidP="00BF3C29">
      <w:pPr>
        <w:jc w:val="center"/>
        <w:rPr>
          <w:rFonts w:ascii="Times New Roman" w:hAnsi="Times New Roman" w:cs="Times New Roman"/>
          <w:b/>
          <w:sz w:val="28"/>
          <w:szCs w:val="28"/>
          <w:lang w:val="ro-MD"/>
        </w:rPr>
      </w:pPr>
    </w:p>
    <w:p w14:paraId="23A56372" w14:textId="77777777" w:rsidR="00EF5753" w:rsidRDefault="00EF5753" w:rsidP="00BF3C29">
      <w:pPr>
        <w:jc w:val="center"/>
        <w:rPr>
          <w:rFonts w:ascii="Times New Roman" w:hAnsi="Times New Roman" w:cs="Times New Roman"/>
          <w:b/>
          <w:sz w:val="28"/>
          <w:szCs w:val="28"/>
          <w:lang w:val="ro-MD"/>
        </w:rPr>
      </w:pPr>
    </w:p>
    <w:p w14:paraId="1AE4DBEA" w14:textId="77777777" w:rsidR="00EF5753" w:rsidRDefault="00EF5753" w:rsidP="00BF3C29">
      <w:pPr>
        <w:jc w:val="center"/>
        <w:rPr>
          <w:rFonts w:ascii="Times New Roman" w:hAnsi="Times New Roman" w:cs="Times New Roman"/>
          <w:b/>
          <w:sz w:val="28"/>
          <w:szCs w:val="28"/>
          <w:lang w:val="ro-MD"/>
        </w:rPr>
      </w:pPr>
    </w:p>
    <w:p w14:paraId="58D56F22" w14:textId="77777777" w:rsidR="00EF5753" w:rsidRDefault="00EF5753" w:rsidP="00BF3C29">
      <w:pPr>
        <w:jc w:val="center"/>
        <w:rPr>
          <w:rFonts w:ascii="Times New Roman" w:hAnsi="Times New Roman" w:cs="Times New Roman"/>
          <w:b/>
          <w:sz w:val="28"/>
          <w:szCs w:val="28"/>
          <w:lang w:val="ro-MD"/>
        </w:rPr>
      </w:pPr>
    </w:p>
    <w:p w14:paraId="0F153E00" w14:textId="77777777" w:rsidR="00EF5753" w:rsidRDefault="00EF5753" w:rsidP="00BF3C29">
      <w:pPr>
        <w:jc w:val="center"/>
        <w:rPr>
          <w:rFonts w:ascii="Times New Roman" w:hAnsi="Times New Roman" w:cs="Times New Roman"/>
          <w:b/>
          <w:sz w:val="28"/>
          <w:szCs w:val="28"/>
          <w:lang w:val="ro-MD"/>
        </w:rPr>
      </w:pPr>
    </w:p>
    <w:p w14:paraId="3CF846E3" w14:textId="77777777" w:rsidR="00EF5753" w:rsidRDefault="00EF5753" w:rsidP="00BF3C29">
      <w:pPr>
        <w:jc w:val="center"/>
        <w:rPr>
          <w:rFonts w:ascii="Times New Roman" w:hAnsi="Times New Roman" w:cs="Times New Roman"/>
          <w:b/>
          <w:sz w:val="28"/>
          <w:szCs w:val="28"/>
          <w:lang w:val="ro-MD"/>
        </w:rPr>
      </w:pPr>
    </w:p>
    <w:p w14:paraId="1BC457D8" w14:textId="77777777" w:rsidR="00EF5753" w:rsidRDefault="00EF5753" w:rsidP="00BF3C29">
      <w:pPr>
        <w:jc w:val="center"/>
        <w:rPr>
          <w:rFonts w:ascii="Times New Roman" w:hAnsi="Times New Roman" w:cs="Times New Roman"/>
          <w:b/>
          <w:sz w:val="28"/>
          <w:szCs w:val="28"/>
          <w:lang w:val="ro-MD"/>
        </w:rPr>
      </w:pPr>
    </w:p>
    <w:p w14:paraId="566ACA17" w14:textId="77777777" w:rsidR="00EF5753" w:rsidRDefault="00EF5753" w:rsidP="00BF3C29">
      <w:pPr>
        <w:jc w:val="center"/>
        <w:rPr>
          <w:rFonts w:ascii="Times New Roman" w:hAnsi="Times New Roman" w:cs="Times New Roman"/>
          <w:b/>
          <w:sz w:val="28"/>
          <w:szCs w:val="28"/>
          <w:lang w:val="ro-MD"/>
        </w:rPr>
      </w:pPr>
    </w:p>
    <w:p w14:paraId="59D7BF47" w14:textId="77777777" w:rsidR="00D948FE" w:rsidRDefault="00D948FE" w:rsidP="00D948FE">
      <w:pPr>
        <w:spacing w:before="240"/>
        <w:jc w:val="center"/>
        <w:rPr>
          <w:b/>
          <w:sz w:val="28"/>
          <w:szCs w:val="28"/>
          <w:lang w:val="fr-FR"/>
        </w:rPr>
      </w:pPr>
    </w:p>
    <w:p w14:paraId="44D1E85A" w14:textId="77777777" w:rsidR="00D948FE" w:rsidRDefault="00D948FE" w:rsidP="00D948FE">
      <w:pPr>
        <w:spacing w:before="240"/>
        <w:jc w:val="center"/>
        <w:rPr>
          <w:b/>
          <w:sz w:val="28"/>
          <w:szCs w:val="28"/>
          <w:lang w:val="fr-FR"/>
        </w:rPr>
      </w:pPr>
    </w:p>
    <w:p w14:paraId="43CB8B34" w14:textId="77777777" w:rsidR="00D948FE" w:rsidRDefault="00D948FE" w:rsidP="00D948FE">
      <w:pPr>
        <w:spacing w:before="240"/>
        <w:jc w:val="center"/>
        <w:rPr>
          <w:b/>
          <w:sz w:val="28"/>
          <w:szCs w:val="28"/>
          <w:lang w:val="fr-FR"/>
        </w:rPr>
      </w:pPr>
    </w:p>
    <w:p w14:paraId="72A820CE" w14:textId="77777777" w:rsidR="00D948FE" w:rsidRDefault="00D948FE" w:rsidP="00D948FE">
      <w:pPr>
        <w:spacing w:before="240"/>
        <w:jc w:val="center"/>
        <w:rPr>
          <w:b/>
          <w:sz w:val="28"/>
          <w:szCs w:val="28"/>
          <w:lang w:val="fr-FR"/>
        </w:rPr>
      </w:pPr>
    </w:p>
    <w:p w14:paraId="36FF73A6" w14:textId="77777777" w:rsidR="00D948FE" w:rsidRDefault="00D948FE" w:rsidP="00D948FE">
      <w:pPr>
        <w:spacing w:before="240"/>
        <w:jc w:val="center"/>
        <w:rPr>
          <w:b/>
          <w:sz w:val="28"/>
          <w:szCs w:val="28"/>
          <w:lang w:val="fr-FR"/>
        </w:rPr>
      </w:pPr>
    </w:p>
    <w:p w14:paraId="0104880B" w14:textId="77777777" w:rsidR="00D948FE" w:rsidRDefault="00D948FE" w:rsidP="00D948FE">
      <w:pPr>
        <w:spacing w:before="240"/>
        <w:jc w:val="center"/>
        <w:rPr>
          <w:b/>
          <w:sz w:val="28"/>
          <w:szCs w:val="28"/>
          <w:lang w:val="fr-FR"/>
        </w:rPr>
      </w:pPr>
    </w:p>
    <w:p w14:paraId="25E3AE38" w14:textId="77777777" w:rsidR="00D948FE" w:rsidRDefault="00D948FE" w:rsidP="00D948FE">
      <w:pPr>
        <w:spacing w:before="240"/>
        <w:jc w:val="center"/>
        <w:rPr>
          <w:b/>
          <w:sz w:val="28"/>
          <w:szCs w:val="28"/>
          <w:lang w:val="fr-FR"/>
        </w:rPr>
      </w:pPr>
    </w:p>
    <w:p w14:paraId="2A9F51DE" w14:textId="77777777" w:rsidR="00D948FE" w:rsidRDefault="00D948FE" w:rsidP="00D948FE">
      <w:pPr>
        <w:spacing w:before="240"/>
        <w:jc w:val="center"/>
        <w:rPr>
          <w:b/>
          <w:sz w:val="28"/>
          <w:szCs w:val="28"/>
          <w:lang w:val="fr-FR"/>
        </w:rPr>
      </w:pPr>
    </w:p>
    <w:p w14:paraId="3D14877B" w14:textId="77777777" w:rsidR="00EF5753" w:rsidRPr="00512867" w:rsidRDefault="00D948FE" w:rsidP="00C9498A">
      <w:pPr>
        <w:spacing w:before="240"/>
        <w:jc w:val="both"/>
        <w:rPr>
          <w:rFonts w:ascii="Times New Roman" w:hAnsi="Times New Roman" w:cs="Times New Roman"/>
          <w:b/>
          <w:sz w:val="28"/>
          <w:szCs w:val="28"/>
          <w:lang w:val="ro-MD"/>
        </w:rPr>
      </w:pPr>
      <w:r w:rsidRPr="00C9498A">
        <w:rPr>
          <w:rFonts w:ascii="Times New Roman" w:hAnsi="Times New Roman" w:cs="Times New Roman"/>
          <w:sz w:val="28"/>
          <w:szCs w:val="28"/>
          <w:lang w:val="ro-MD" w:eastAsia="ru-RU"/>
        </w:rPr>
        <w:tab/>
      </w:r>
    </w:p>
    <w:p w14:paraId="579E4300" w14:textId="77777777" w:rsidR="00C9498A" w:rsidRPr="00512867" w:rsidRDefault="00C9498A" w:rsidP="00C9498A">
      <w:pPr>
        <w:contextualSpacing/>
        <w:jc w:val="center"/>
        <w:rPr>
          <w:rFonts w:ascii="Times New Roman" w:hAnsi="Times New Roman" w:cs="Times New Roman"/>
          <w:b/>
          <w:sz w:val="28"/>
          <w:szCs w:val="28"/>
          <w:lang w:val="ro-RO"/>
        </w:rPr>
      </w:pPr>
      <w:r w:rsidRPr="00512867">
        <w:rPr>
          <w:rFonts w:ascii="Times New Roman" w:hAnsi="Times New Roman" w:cs="Times New Roman"/>
          <w:sz w:val="28"/>
          <w:szCs w:val="28"/>
          <w:lang w:val="ro-MD"/>
        </w:rPr>
        <w:lastRenderedPageBreak/>
        <w:tab/>
      </w:r>
      <w:r w:rsidRPr="00512867">
        <w:rPr>
          <w:rFonts w:ascii="Times New Roman" w:hAnsi="Times New Roman" w:cs="Times New Roman"/>
          <w:b/>
          <w:sz w:val="28"/>
          <w:szCs w:val="28"/>
          <w:lang w:val="ro-RO"/>
        </w:rPr>
        <w:t xml:space="preserve">Notă informativă </w:t>
      </w:r>
    </w:p>
    <w:p w14:paraId="6D7D39E7" w14:textId="77777777" w:rsidR="00C9498A" w:rsidRPr="00512867" w:rsidRDefault="00C9498A" w:rsidP="00C9498A">
      <w:pPr>
        <w:keepNext/>
        <w:spacing w:before="240"/>
        <w:jc w:val="center"/>
        <w:outlineLvl w:val="7"/>
        <w:rPr>
          <w:rFonts w:ascii="Times New Roman" w:hAnsi="Times New Roman" w:cs="Times New Roman"/>
          <w:b/>
          <w:i/>
          <w:sz w:val="28"/>
          <w:szCs w:val="28"/>
          <w:lang w:val="ro-MD" w:eastAsia="ru-RU"/>
        </w:rPr>
      </w:pPr>
      <w:r w:rsidRPr="00512867">
        <w:rPr>
          <w:rFonts w:ascii="Times New Roman" w:hAnsi="Times New Roman" w:cs="Times New Roman"/>
          <w:b/>
          <w:sz w:val="28"/>
          <w:szCs w:val="28"/>
          <w:lang w:val="ro-MD" w:eastAsia="ru-RU"/>
        </w:rPr>
        <w:t xml:space="preserve">la proiectul de lege privind modificarea anexei la Legea </w:t>
      </w:r>
      <w:r w:rsidRPr="00512867">
        <w:rPr>
          <w:rFonts w:ascii="Times New Roman" w:hAnsi="Times New Roman" w:cs="Times New Roman"/>
          <w:b/>
          <w:sz w:val="28"/>
          <w:szCs w:val="28"/>
          <w:lang w:val="ro-MD" w:eastAsia="zh-CN"/>
        </w:rPr>
        <w:t>nr.668-XIII din 23 noiembrie 1995  pentru aprobarea Listei unităţilor ale căror terenuri     destinate agriculturii rămân în proprietatea statului.</w:t>
      </w:r>
    </w:p>
    <w:p w14:paraId="78234A20" w14:textId="77777777" w:rsidR="002827EE" w:rsidRPr="003E29E8" w:rsidRDefault="002827EE" w:rsidP="002827EE">
      <w:pPr>
        <w:spacing w:line="360" w:lineRule="auto"/>
        <w:ind w:firstLine="426"/>
        <w:jc w:val="both"/>
        <w:rPr>
          <w:rFonts w:ascii="Times New Roman" w:hAnsi="Times New Roman" w:cs="Times New Roman"/>
          <w:sz w:val="28"/>
          <w:szCs w:val="28"/>
          <w:lang w:val="ro-MD"/>
        </w:rPr>
      </w:pPr>
      <w:r w:rsidRPr="003E29E8">
        <w:rPr>
          <w:rFonts w:ascii="Times New Roman" w:hAnsi="Times New Roman" w:cs="Times New Roman"/>
          <w:sz w:val="28"/>
          <w:szCs w:val="28"/>
          <w:lang w:val="ro-MD"/>
        </w:rPr>
        <w:t>Proiectul de lege a fost elaborat în vederea realizării angajamentului Republicii Moldova de alocare a lotului de teren pentru crearea unui sistem modern de gestionare a sub-produselor de origine animală, nedestinate consumului uman, obligațiune ce reiese din Acordul privind cea de-a treia finanțare pentru Proiectul ”Agricultura Competitivă în Moldova” (MAC-P).</w:t>
      </w:r>
    </w:p>
    <w:p w14:paraId="7CDFAD86" w14:textId="77777777" w:rsidR="002827EE" w:rsidRPr="003E29E8" w:rsidRDefault="002827EE" w:rsidP="002827EE">
      <w:pPr>
        <w:spacing w:line="360" w:lineRule="auto"/>
        <w:ind w:firstLine="426"/>
        <w:jc w:val="both"/>
        <w:rPr>
          <w:rFonts w:ascii="Times New Roman" w:hAnsi="Times New Roman" w:cs="Times New Roman"/>
          <w:sz w:val="28"/>
          <w:szCs w:val="28"/>
          <w:lang w:val="ro-MD"/>
        </w:rPr>
      </w:pPr>
      <w:r w:rsidRPr="003E29E8">
        <w:rPr>
          <w:rFonts w:ascii="Times New Roman" w:hAnsi="Times New Roman" w:cs="Times New Roman"/>
          <w:sz w:val="28"/>
          <w:szCs w:val="28"/>
          <w:lang w:val="ro-MD"/>
        </w:rPr>
        <w:t>În rezultatul analizei efectuate de Ministerul Agriculturii și Industriei alimentare, Unitatea Consolidată pentru Implementarea și Monitorizarea Proiectelor în domeniul agriculturii (UCIMPA), finanțat de Banca Mondială, echipa de experți internaționali, cu suportul Agenției Proprietății Publice au identificat lotul de teren cu nr. cadastral 3101101138, cu suprafața de 96,8225 ha, aflat în gestiunea Întreprinderii de Stat ”Stațiunea Didactică Experimentală Criuleni” (SDE Criuleni).</w:t>
      </w:r>
    </w:p>
    <w:p w14:paraId="2C10F048" w14:textId="77777777" w:rsidR="002827EE" w:rsidRPr="003E29E8" w:rsidRDefault="002827EE" w:rsidP="002827EE">
      <w:pPr>
        <w:spacing w:line="360" w:lineRule="auto"/>
        <w:ind w:firstLine="426"/>
        <w:jc w:val="both"/>
        <w:rPr>
          <w:rFonts w:ascii="Times New Roman" w:eastAsia="Times New Roman" w:hAnsi="Times New Roman" w:cs="Times New Roman"/>
          <w:color w:val="000000"/>
          <w:sz w:val="28"/>
          <w:szCs w:val="28"/>
          <w:lang w:val="ro-MD"/>
        </w:rPr>
      </w:pPr>
      <w:r w:rsidRPr="003E29E8">
        <w:rPr>
          <w:rFonts w:ascii="Times New Roman" w:hAnsi="Times New Roman" w:cs="Times New Roman"/>
          <w:sz w:val="28"/>
          <w:szCs w:val="28"/>
          <w:lang w:val="ro-MD"/>
        </w:rPr>
        <w:t xml:space="preserve">Conform studiului de fezabilitate, elaborat de experții internaționali, amplasarea </w:t>
      </w:r>
      <w:r>
        <w:rPr>
          <w:rFonts w:ascii="Times New Roman" w:eastAsia="Times New Roman" w:hAnsi="Times New Roman" w:cs="Times New Roman"/>
          <w:color w:val="000000"/>
          <w:sz w:val="28"/>
          <w:szCs w:val="28"/>
          <w:lang w:val="ro-MD"/>
        </w:rPr>
        <w:t>u</w:t>
      </w:r>
      <w:r w:rsidRPr="003E29E8">
        <w:rPr>
          <w:rFonts w:ascii="Times New Roman" w:eastAsia="Times New Roman" w:hAnsi="Times New Roman" w:cs="Times New Roman"/>
          <w:color w:val="000000"/>
          <w:sz w:val="28"/>
          <w:szCs w:val="28"/>
          <w:lang w:val="ro-MD"/>
        </w:rPr>
        <w:t>nității de procesare a sub-produselor de origine animală, nedestinate consumului uman urmează a fi efectuată pe o suprafață de 2,5 ha de teren.</w:t>
      </w:r>
    </w:p>
    <w:p w14:paraId="20DEC4B6" w14:textId="77777777" w:rsidR="002827EE" w:rsidRPr="003E29E8" w:rsidRDefault="002827EE" w:rsidP="002827EE">
      <w:pPr>
        <w:spacing w:line="360" w:lineRule="auto"/>
        <w:ind w:firstLine="426"/>
        <w:jc w:val="both"/>
        <w:rPr>
          <w:rFonts w:ascii="Times New Roman" w:eastAsia="Times New Roman" w:hAnsi="Times New Roman" w:cs="Times New Roman"/>
          <w:color w:val="000000"/>
          <w:sz w:val="28"/>
          <w:szCs w:val="28"/>
          <w:lang w:val="ro-MD"/>
        </w:rPr>
      </w:pPr>
      <w:r w:rsidRPr="003E29E8">
        <w:rPr>
          <w:rFonts w:ascii="Times New Roman" w:eastAsia="Times New Roman" w:hAnsi="Times New Roman" w:cs="Times New Roman"/>
          <w:color w:val="000000"/>
          <w:sz w:val="28"/>
          <w:szCs w:val="28"/>
          <w:lang w:val="ro-MD"/>
        </w:rPr>
        <w:t xml:space="preserve">Terenul menționat supra se regăsește în anexa Legii </w:t>
      </w:r>
      <w:r w:rsidRPr="003E29E8">
        <w:rPr>
          <w:rFonts w:ascii="Times New Roman" w:hAnsi="Times New Roman" w:cs="Times New Roman"/>
          <w:sz w:val="28"/>
          <w:szCs w:val="28"/>
          <w:lang w:val="ro-MD"/>
        </w:rPr>
        <w:t>nr. 668-XIII din 23 noiembrie 1995 pentru  aprobarea  Listei       unităților  ale  căror  terenuri destinate  agriculturii  rămân  în  proprietatea  statului.</w:t>
      </w:r>
    </w:p>
    <w:p w14:paraId="1D2D49B2" w14:textId="77777777" w:rsidR="002827EE" w:rsidRDefault="002827EE" w:rsidP="002827EE">
      <w:pPr>
        <w:spacing w:line="360" w:lineRule="auto"/>
        <w:ind w:firstLine="426"/>
        <w:jc w:val="both"/>
        <w:rPr>
          <w:rFonts w:ascii="Times New Roman" w:eastAsia="Times New Roman" w:hAnsi="Times New Roman" w:cs="Times New Roman"/>
          <w:color w:val="000000"/>
          <w:sz w:val="28"/>
          <w:szCs w:val="28"/>
          <w:lang w:val="ro-MD"/>
        </w:rPr>
      </w:pPr>
      <w:r w:rsidRPr="003E29E8">
        <w:rPr>
          <w:rFonts w:ascii="Times New Roman" w:eastAsia="Times New Roman" w:hAnsi="Times New Roman" w:cs="Times New Roman"/>
          <w:color w:val="000000"/>
          <w:sz w:val="28"/>
          <w:szCs w:val="28"/>
          <w:lang w:val="ro-MD"/>
        </w:rPr>
        <w:t>Reieșind din cele menționat</w:t>
      </w:r>
      <w:r>
        <w:rPr>
          <w:rFonts w:ascii="Times New Roman" w:eastAsia="Times New Roman" w:hAnsi="Times New Roman" w:cs="Times New Roman"/>
          <w:color w:val="000000"/>
          <w:sz w:val="28"/>
          <w:szCs w:val="28"/>
          <w:lang w:val="ro-MD"/>
        </w:rPr>
        <w:t>e, pentru a putea fi edificată u</w:t>
      </w:r>
      <w:r w:rsidRPr="003E29E8">
        <w:rPr>
          <w:rFonts w:ascii="Times New Roman" w:eastAsia="Times New Roman" w:hAnsi="Times New Roman" w:cs="Times New Roman"/>
          <w:color w:val="000000"/>
          <w:sz w:val="28"/>
          <w:szCs w:val="28"/>
          <w:lang w:val="ro-MD"/>
        </w:rPr>
        <w:t>nitatea de procesare a sub-produselor de origine animală, nedestinate consumului uman, este necesar</w:t>
      </w:r>
      <w:r>
        <w:rPr>
          <w:rFonts w:ascii="Times New Roman" w:eastAsia="Times New Roman" w:hAnsi="Times New Roman" w:cs="Times New Roman"/>
          <w:color w:val="000000"/>
          <w:sz w:val="28"/>
          <w:szCs w:val="28"/>
          <w:lang w:val="ro-MD"/>
        </w:rPr>
        <w:t>:</w:t>
      </w:r>
    </w:p>
    <w:p w14:paraId="6D70E164" w14:textId="77777777" w:rsidR="002827EE" w:rsidRDefault="002827EE" w:rsidP="002827EE">
      <w:pPr>
        <w:spacing w:line="360" w:lineRule="auto"/>
        <w:ind w:firstLine="426"/>
        <w:jc w:val="both"/>
        <w:rPr>
          <w:rFonts w:ascii="Times New Roman" w:eastAsia="Times New Roman" w:hAnsi="Times New Roman" w:cs="Times New Roman"/>
          <w:color w:val="000000"/>
          <w:sz w:val="28"/>
          <w:szCs w:val="28"/>
          <w:lang w:val="ro-MD"/>
        </w:rPr>
      </w:pPr>
      <w:r>
        <w:rPr>
          <w:rFonts w:ascii="Times New Roman" w:eastAsia="Times New Roman" w:hAnsi="Times New Roman" w:cs="Times New Roman"/>
          <w:color w:val="000000"/>
          <w:sz w:val="28"/>
          <w:szCs w:val="28"/>
          <w:lang w:val="ro-MD"/>
        </w:rPr>
        <w:t>-</w:t>
      </w:r>
      <w:r w:rsidRPr="003E29E8">
        <w:rPr>
          <w:rFonts w:ascii="Times New Roman" w:eastAsia="Times New Roman" w:hAnsi="Times New Roman" w:cs="Times New Roman"/>
          <w:color w:val="000000"/>
          <w:sz w:val="28"/>
          <w:szCs w:val="28"/>
          <w:lang w:val="ro-MD"/>
        </w:rPr>
        <w:t xml:space="preserve"> excluderea acestuia din anexa la Legea 668/1995</w:t>
      </w:r>
      <w:r>
        <w:rPr>
          <w:rFonts w:ascii="Times New Roman" w:eastAsia="Times New Roman" w:hAnsi="Times New Roman" w:cs="Times New Roman"/>
          <w:color w:val="000000"/>
          <w:sz w:val="28"/>
          <w:szCs w:val="28"/>
          <w:lang w:val="ro-MD"/>
        </w:rPr>
        <w:t>;</w:t>
      </w:r>
    </w:p>
    <w:p w14:paraId="1E83AE38" w14:textId="77777777" w:rsidR="002827EE" w:rsidRPr="003E29E8" w:rsidRDefault="002827EE" w:rsidP="002827EE">
      <w:pPr>
        <w:spacing w:line="360" w:lineRule="auto"/>
        <w:ind w:firstLine="426"/>
        <w:jc w:val="both"/>
        <w:rPr>
          <w:rFonts w:ascii="Times New Roman" w:hAnsi="Times New Roman" w:cs="Times New Roman"/>
          <w:sz w:val="28"/>
          <w:szCs w:val="28"/>
          <w:lang w:val="ro-MD"/>
        </w:rPr>
      </w:pPr>
      <w:r>
        <w:rPr>
          <w:rFonts w:ascii="Times New Roman" w:eastAsia="Times New Roman" w:hAnsi="Times New Roman" w:cs="Times New Roman"/>
          <w:color w:val="000000"/>
          <w:sz w:val="28"/>
          <w:szCs w:val="28"/>
          <w:lang w:val="ro-MD"/>
        </w:rPr>
        <w:t>-</w:t>
      </w:r>
      <w:r w:rsidRPr="003E29E8">
        <w:rPr>
          <w:rFonts w:ascii="Times New Roman" w:eastAsia="Times New Roman" w:hAnsi="Times New Roman" w:cs="Times New Roman"/>
          <w:color w:val="000000"/>
          <w:sz w:val="28"/>
          <w:szCs w:val="28"/>
          <w:lang w:val="ro-MD"/>
        </w:rPr>
        <w:t xml:space="preserve"> formarea terenului menționat ca bun imobil - obiect de drept independent prin separare din terenul</w:t>
      </w:r>
      <w:r w:rsidRPr="003E29E8">
        <w:rPr>
          <w:rFonts w:ascii="Times New Roman" w:hAnsi="Times New Roman" w:cs="Times New Roman"/>
          <w:sz w:val="28"/>
          <w:szCs w:val="28"/>
          <w:lang w:val="ro-MD"/>
        </w:rPr>
        <w:t xml:space="preserve"> cu nr. cadastral 3101101138 (restul suprafeței de 94,3225 ha rămânând în anexa Legii 668/1995);</w:t>
      </w:r>
    </w:p>
    <w:p w14:paraId="3CBF5B9B" w14:textId="77777777" w:rsidR="002827EE" w:rsidRPr="003E29E8" w:rsidRDefault="002827EE" w:rsidP="002827EE">
      <w:pPr>
        <w:spacing w:line="360" w:lineRule="auto"/>
        <w:ind w:firstLine="426"/>
        <w:jc w:val="both"/>
        <w:rPr>
          <w:rFonts w:ascii="Times New Roman" w:hAnsi="Times New Roman" w:cs="Times New Roman"/>
          <w:sz w:val="28"/>
          <w:szCs w:val="28"/>
          <w:lang w:val="ro-MD"/>
        </w:rPr>
      </w:pPr>
      <w:r w:rsidRPr="003E29E8">
        <w:rPr>
          <w:rFonts w:ascii="Times New Roman" w:hAnsi="Times New Roman" w:cs="Times New Roman"/>
          <w:sz w:val="28"/>
          <w:szCs w:val="28"/>
          <w:lang w:val="ro-MD"/>
        </w:rPr>
        <w:lastRenderedPageBreak/>
        <w:t>Terenul agricol menționat este de calitate superioară cu gradul de evaluare a fertilităţii naturale de peste 60 din care considerente, pentru schimbarea destinației acestuia este necesară instituirea unei norme derogatorii de la prevederile art.83 Cod funciar.</w:t>
      </w:r>
    </w:p>
    <w:p w14:paraId="142A2B2B" w14:textId="77777777" w:rsidR="00DF5384" w:rsidRDefault="002827EE" w:rsidP="002827EE">
      <w:pPr>
        <w:spacing w:line="360" w:lineRule="auto"/>
        <w:jc w:val="both"/>
        <w:rPr>
          <w:rFonts w:ascii="Times New Roman" w:hAnsi="Times New Roman" w:cs="Times New Roman"/>
          <w:sz w:val="28"/>
          <w:szCs w:val="28"/>
          <w:lang w:val="ro-MD"/>
        </w:rPr>
      </w:pPr>
      <w:r>
        <w:rPr>
          <w:rFonts w:ascii="Times New Roman" w:hAnsi="Times New Roman" w:cs="Times New Roman"/>
          <w:sz w:val="28"/>
          <w:szCs w:val="28"/>
          <w:lang w:val="ro-MD"/>
        </w:rPr>
        <w:tab/>
      </w:r>
      <w:r w:rsidRPr="003E29E8">
        <w:rPr>
          <w:rFonts w:ascii="Times New Roman" w:hAnsi="Times New Roman" w:cs="Times New Roman"/>
          <w:sz w:val="28"/>
          <w:szCs w:val="28"/>
          <w:lang w:val="ro-MD"/>
        </w:rPr>
        <w:t>Totodată, având în vedere că, alocarea respectivului teren reprezintă un angajament pe care și la asumat Republica Moldova în cadrul raporturilor descrise</w:t>
      </w:r>
      <w:r w:rsidRPr="003E29E8">
        <w:rPr>
          <w:rFonts w:ascii="Times New Roman" w:hAnsi="Times New Roman" w:cs="Times New Roman"/>
          <w:i/>
          <w:sz w:val="28"/>
          <w:szCs w:val="28"/>
          <w:lang w:val="ro-MD"/>
        </w:rPr>
        <w:t xml:space="preserve"> supra</w:t>
      </w:r>
      <w:r>
        <w:rPr>
          <w:rFonts w:ascii="Times New Roman" w:hAnsi="Times New Roman" w:cs="Times New Roman"/>
          <w:sz w:val="28"/>
          <w:szCs w:val="28"/>
          <w:lang w:val="ro-MD"/>
        </w:rPr>
        <w:t xml:space="preserve">, propunem ca </w:t>
      </w:r>
      <w:r w:rsidRPr="003E29E8">
        <w:rPr>
          <w:rFonts w:ascii="Times New Roman" w:hAnsi="Times New Roman" w:cs="Times New Roman"/>
          <w:sz w:val="28"/>
          <w:szCs w:val="28"/>
          <w:lang w:val="ro-MD"/>
        </w:rPr>
        <w:t xml:space="preserve">schimbarea destinației </w:t>
      </w:r>
      <w:r>
        <w:rPr>
          <w:rFonts w:ascii="Times New Roman" w:hAnsi="Times New Roman" w:cs="Times New Roman"/>
          <w:sz w:val="28"/>
          <w:szCs w:val="28"/>
          <w:lang w:val="ro-MD"/>
        </w:rPr>
        <w:t>acestuia</w:t>
      </w:r>
      <w:r w:rsidRPr="003E29E8">
        <w:rPr>
          <w:rFonts w:ascii="Times New Roman" w:hAnsi="Times New Roman" w:cs="Times New Roman"/>
          <w:sz w:val="28"/>
          <w:szCs w:val="28"/>
          <w:lang w:val="ro-MD"/>
        </w:rPr>
        <w:t xml:space="preserve"> din agricol în pentru construcții a să fie efectuată fără compensarea pierderilor agricole.</w:t>
      </w:r>
    </w:p>
    <w:p w14:paraId="30C6CCA4" w14:textId="791CCDD9" w:rsidR="002827EE" w:rsidRDefault="002827EE" w:rsidP="002827EE">
      <w:pPr>
        <w:spacing w:after="0"/>
        <w:ind w:firstLine="567"/>
        <w:jc w:val="right"/>
        <w:rPr>
          <w:rFonts w:ascii="Times New Roman" w:hAnsi="Times New Roman" w:cs="Times New Roman"/>
          <w:b/>
          <w:sz w:val="28"/>
          <w:szCs w:val="28"/>
          <w:lang w:val="ro-MD"/>
        </w:rPr>
      </w:pPr>
    </w:p>
    <w:p w14:paraId="611209B9" w14:textId="0C0BDCD8" w:rsidR="00E27D15" w:rsidRDefault="00E27D15" w:rsidP="002827EE">
      <w:pPr>
        <w:spacing w:after="0"/>
        <w:ind w:firstLine="567"/>
        <w:jc w:val="right"/>
        <w:rPr>
          <w:rFonts w:ascii="Times New Roman" w:hAnsi="Times New Roman" w:cs="Times New Roman"/>
          <w:b/>
          <w:sz w:val="28"/>
          <w:szCs w:val="28"/>
          <w:lang w:val="ro-MD"/>
        </w:rPr>
      </w:pPr>
    </w:p>
    <w:p w14:paraId="3E240DC1" w14:textId="0830834D" w:rsidR="00E27D15" w:rsidRDefault="00E27D15" w:rsidP="002827EE">
      <w:pPr>
        <w:spacing w:after="0"/>
        <w:ind w:firstLine="567"/>
        <w:jc w:val="right"/>
        <w:rPr>
          <w:rFonts w:ascii="Times New Roman" w:hAnsi="Times New Roman" w:cs="Times New Roman"/>
          <w:b/>
          <w:sz w:val="28"/>
          <w:szCs w:val="28"/>
          <w:lang w:val="ro-MD"/>
        </w:rPr>
      </w:pPr>
    </w:p>
    <w:p w14:paraId="4829E0D0" w14:textId="77777777" w:rsidR="00E27D15" w:rsidRDefault="00E27D15" w:rsidP="002827EE">
      <w:pPr>
        <w:spacing w:after="0"/>
        <w:ind w:firstLine="567"/>
        <w:jc w:val="right"/>
        <w:rPr>
          <w:rFonts w:ascii="Times New Roman" w:hAnsi="Times New Roman" w:cs="Times New Roman"/>
          <w:b/>
          <w:sz w:val="28"/>
          <w:szCs w:val="28"/>
          <w:lang w:val="ro-MD"/>
        </w:rPr>
      </w:pPr>
    </w:p>
    <w:p w14:paraId="55A57602" w14:textId="77777777" w:rsidR="002827EE" w:rsidRDefault="002827EE" w:rsidP="002827EE">
      <w:pPr>
        <w:spacing w:after="0"/>
        <w:ind w:firstLine="567"/>
        <w:jc w:val="right"/>
        <w:rPr>
          <w:rFonts w:ascii="Times New Roman" w:hAnsi="Times New Roman" w:cs="Times New Roman"/>
          <w:b/>
          <w:sz w:val="28"/>
          <w:szCs w:val="28"/>
          <w:lang w:val="ro-MD"/>
        </w:rPr>
      </w:pPr>
      <w:r>
        <w:rPr>
          <w:rFonts w:ascii="Times New Roman" w:hAnsi="Times New Roman" w:cs="Times New Roman"/>
          <w:b/>
          <w:sz w:val="28"/>
          <w:szCs w:val="28"/>
          <w:lang w:val="ro-MD"/>
        </w:rPr>
        <w:t>Vladimir BOLEA</w:t>
      </w:r>
    </w:p>
    <w:p w14:paraId="47AD210A" w14:textId="77777777" w:rsidR="002827EE" w:rsidRPr="00743ED7" w:rsidRDefault="002827EE" w:rsidP="002827EE">
      <w:pPr>
        <w:spacing w:after="0"/>
        <w:ind w:firstLine="567"/>
        <w:jc w:val="right"/>
        <w:rPr>
          <w:rFonts w:ascii="Times New Roman" w:hAnsi="Times New Roman" w:cs="Times New Roman"/>
          <w:b/>
          <w:sz w:val="28"/>
          <w:szCs w:val="28"/>
          <w:lang w:val="ro-MD"/>
        </w:rPr>
      </w:pPr>
      <w:r>
        <w:rPr>
          <w:rFonts w:ascii="Times New Roman" w:hAnsi="Times New Roman" w:cs="Times New Roman"/>
          <w:b/>
          <w:sz w:val="28"/>
          <w:szCs w:val="28"/>
          <w:lang w:val="ro-MD"/>
        </w:rPr>
        <w:t>Deputat în Parlament</w:t>
      </w:r>
    </w:p>
    <w:p w14:paraId="57D94F34" w14:textId="77777777" w:rsidR="002827EE" w:rsidRPr="00743ED7" w:rsidRDefault="002827EE" w:rsidP="002827EE">
      <w:pPr>
        <w:spacing w:after="0"/>
        <w:ind w:firstLine="567"/>
        <w:jc w:val="both"/>
        <w:rPr>
          <w:rFonts w:ascii="Times New Roman" w:hAnsi="Times New Roman" w:cs="Times New Roman"/>
          <w:sz w:val="28"/>
          <w:szCs w:val="28"/>
          <w:lang w:val="ro-MD"/>
        </w:rPr>
      </w:pPr>
    </w:p>
    <w:p w14:paraId="46C05E2C" w14:textId="77777777" w:rsidR="002827EE" w:rsidRPr="00743ED7" w:rsidRDefault="002827EE" w:rsidP="002827EE">
      <w:pPr>
        <w:spacing w:after="0"/>
        <w:ind w:firstLine="567"/>
        <w:jc w:val="both"/>
        <w:rPr>
          <w:rFonts w:ascii="Times New Roman" w:hAnsi="Times New Roman" w:cs="Times New Roman"/>
          <w:sz w:val="28"/>
          <w:szCs w:val="28"/>
          <w:lang w:val="ro-MD"/>
        </w:rPr>
      </w:pPr>
    </w:p>
    <w:p w14:paraId="5CE9A77B" w14:textId="77777777" w:rsidR="002827EE" w:rsidRPr="002827EE" w:rsidRDefault="002827EE" w:rsidP="002827EE">
      <w:pPr>
        <w:jc w:val="both"/>
        <w:rPr>
          <w:rFonts w:ascii="Times New Roman" w:hAnsi="Times New Roman" w:cs="Times New Roman"/>
          <w:sz w:val="28"/>
          <w:szCs w:val="28"/>
          <w:lang w:val="ro-MD"/>
        </w:rPr>
      </w:pPr>
    </w:p>
    <w:sectPr w:rsidR="002827EE" w:rsidRPr="002827EE" w:rsidSect="000A15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74F6"/>
    <w:multiLevelType w:val="multilevel"/>
    <w:tmpl w:val="6E6C95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F0A23"/>
    <w:rsid w:val="00043113"/>
    <w:rsid w:val="00071725"/>
    <w:rsid w:val="000A1524"/>
    <w:rsid w:val="000B109D"/>
    <w:rsid w:val="000E306D"/>
    <w:rsid w:val="00107A8F"/>
    <w:rsid w:val="0016309D"/>
    <w:rsid w:val="00174334"/>
    <w:rsid w:val="00183ED3"/>
    <w:rsid w:val="00196D50"/>
    <w:rsid w:val="001B4513"/>
    <w:rsid w:val="002073FA"/>
    <w:rsid w:val="002273BD"/>
    <w:rsid w:val="002827EE"/>
    <w:rsid w:val="002D027E"/>
    <w:rsid w:val="003551D3"/>
    <w:rsid w:val="003D2EEE"/>
    <w:rsid w:val="003E29E8"/>
    <w:rsid w:val="0051089C"/>
    <w:rsid w:val="00512867"/>
    <w:rsid w:val="00540376"/>
    <w:rsid w:val="0056229C"/>
    <w:rsid w:val="0057562B"/>
    <w:rsid w:val="005C258B"/>
    <w:rsid w:val="00611716"/>
    <w:rsid w:val="006250E6"/>
    <w:rsid w:val="006967BD"/>
    <w:rsid w:val="006A71A4"/>
    <w:rsid w:val="00743ED7"/>
    <w:rsid w:val="007F0A23"/>
    <w:rsid w:val="00833815"/>
    <w:rsid w:val="0097229D"/>
    <w:rsid w:val="00985250"/>
    <w:rsid w:val="009F68CE"/>
    <w:rsid w:val="00A04DA7"/>
    <w:rsid w:val="00A059B7"/>
    <w:rsid w:val="00A4282E"/>
    <w:rsid w:val="00A74267"/>
    <w:rsid w:val="00AC589B"/>
    <w:rsid w:val="00AD441B"/>
    <w:rsid w:val="00B11CC0"/>
    <w:rsid w:val="00B2531F"/>
    <w:rsid w:val="00B75B09"/>
    <w:rsid w:val="00BA3481"/>
    <w:rsid w:val="00BF3C29"/>
    <w:rsid w:val="00C92ADB"/>
    <w:rsid w:val="00C93AF4"/>
    <w:rsid w:val="00C9498A"/>
    <w:rsid w:val="00CC4B4A"/>
    <w:rsid w:val="00D2108B"/>
    <w:rsid w:val="00D37EB4"/>
    <w:rsid w:val="00D533BF"/>
    <w:rsid w:val="00D948FE"/>
    <w:rsid w:val="00DE7D09"/>
    <w:rsid w:val="00DF5384"/>
    <w:rsid w:val="00E27D15"/>
    <w:rsid w:val="00EB1259"/>
    <w:rsid w:val="00EC28BE"/>
    <w:rsid w:val="00EC2DB0"/>
    <w:rsid w:val="00EC4095"/>
    <w:rsid w:val="00ED0CB6"/>
    <w:rsid w:val="00EF5753"/>
    <w:rsid w:val="00F15583"/>
    <w:rsid w:val="00F659F0"/>
    <w:rsid w:val="00F764A9"/>
    <w:rsid w:val="00F80DDD"/>
    <w:rsid w:val="00FB2574"/>
    <w:rsid w:val="00FB34CE"/>
    <w:rsid w:val="00FE6618"/>
    <w:rsid w:val="00FF2C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CFBB1"/>
  <w15:docId w15:val="{DE818FA5-5596-4E5C-BB1C-21FF5C9C2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5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 1,List Paragraph1,Абзац списка1,List Paragraph11,Абзац списка2"/>
    <w:basedOn w:val="a"/>
    <w:link w:val="a4"/>
    <w:uiPriority w:val="1"/>
    <w:qFormat/>
    <w:rsid w:val="00AD441B"/>
    <w:pPr>
      <w:ind w:left="720"/>
      <w:contextualSpacing/>
    </w:pPr>
  </w:style>
  <w:style w:type="paragraph" w:styleId="a5">
    <w:name w:val="Normal (Web)"/>
    <w:basedOn w:val="a"/>
    <w:uiPriority w:val="99"/>
    <w:unhideWhenUsed/>
    <w:rsid w:val="00AD44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551D3"/>
    <w:rPr>
      <w:b/>
      <w:bCs/>
    </w:rPr>
  </w:style>
  <w:style w:type="table" w:styleId="a7">
    <w:name w:val="Table Grid"/>
    <w:basedOn w:val="a1"/>
    <w:uiPriority w:val="39"/>
    <w:rsid w:val="00C93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rsid w:val="00F764A9"/>
    <w:rPr>
      <w:color w:val="0000FF"/>
      <w:u w:val="single"/>
    </w:rPr>
  </w:style>
  <w:style w:type="paragraph" w:styleId="a9">
    <w:name w:val="Body Text"/>
    <w:basedOn w:val="a"/>
    <w:link w:val="aa"/>
    <w:rsid w:val="00D948FE"/>
    <w:pPr>
      <w:spacing w:after="0" w:line="240" w:lineRule="auto"/>
      <w:jc w:val="both"/>
    </w:pPr>
    <w:rPr>
      <w:rFonts w:ascii="Times New Roman" w:eastAsia="Times New Roman" w:hAnsi="Times New Roman" w:cs="Times New Roman"/>
      <w:sz w:val="28"/>
      <w:szCs w:val="24"/>
      <w:lang w:val="ro-RO" w:eastAsia="ru-RU"/>
    </w:rPr>
  </w:style>
  <w:style w:type="character" w:customStyle="1" w:styleId="aa">
    <w:name w:val="Основной текст Знак"/>
    <w:basedOn w:val="a0"/>
    <w:link w:val="a9"/>
    <w:rsid w:val="00D948FE"/>
    <w:rPr>
      <w:rFonts w:ascii="Times New Roman" w:eastAsia="Times New Roman" w:hAnsi="Times New Roman" w:cs="Times New Roman"/>
      <w:sz w:val="28"/>
      <w:szCs w:val="24"/>
      <w:lang w:val="ro-RO" w:eastAsia="ru-RU"/>
    </w:rPr>
  </w:style>
  <w:style w:type="character" w:customStyle="1" w:styleId="a4">
    <w:name w:val="Абзац списка Знак"/>
    <w:aliases w:val="List Paragraph 1 Знак,List Paragraph1 Знак,Абзац списка1 Знак,List Paragraph11 Знак,Абзац списка2 Знак"/>
    <w:basedOn w:val="a0"/>
    <w:link w:val="a3"/>
    <w:uiPriority w:val="1"/>
    <w:locked/>
    <w:rsid w:val="00C94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294490">
      <w:bodyDiv w:val="1"/>
      <w:marLeft w:val="0"/>
      <w:marRight w:val="0"/>
      <w:marTop w:val="0"/>
      <w:marBottom w:val="0"/>
      <w:divBdr>
        <w:top w:val="none" w:sz="0" w:space="0" w:color="auto"/>
        <w:left w:val="none" w:sz="0" w:space="0" w:color="auto"/>
        <w:bottom w:val="none" w:sz="0" w:space="0" w:color="auto"/>
        <w:right w:val="none" w:sz="0" w:space="0" w:color="auto"/>
      </w:divBdr>
    </w:div>
    <w:div w:id="500433998">
      <w:bodyDiv w:val="1"/>
      <w:marLeft w:val="0"/>
      <w:marRight w:val="0"/>
      <w:marTop w:val="0"/>
      <w:marBottom w:val="0"/>
      <w:divBdr>
        <w:top w:val="none" w:sz="0" w:space="0" w:color="auto"/>
        <w:left w:val="none" w:sz="0" w:space="0" w:color="auto"/>
        <w:bottom w:val="none" w:sz="0" w:space="0" w:color="auto"/>
        <w:right w:val="none" w:sz="0" w:space="0" w:color="auto"/>
      </w:divBdr>
    </w:div>
    <w:div w:id="156652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4ACA68-44D7-4882-9898-04336E7489F5}"/>
</file>

<file path=customXml/itemProps2.xml><?xml version="1.0" encoding="utf-8"?>
<ds:datastoreItem xmlns:ds="http://schemas.openxmlformats.org/officeDocument/2006/customXml" ds:itemID="{8A63184A-F72A-462D-BA1E-7B248A55A4C6}"/>
</file>

<file path=customXml/itemProps3.xml><?xml version="1.0" encoding="utf-8"?>
<ds:datastoreItem xmlns:ds="http://schemas.openxmlformats.org/officeDocument/2006/customXml" ds:itemID="{1F289269-266E-4C79-A3CC-350D95CAB90B}"/>
</file>

<file path=docProps/app.xml><?xml version="1.0" encoding="utf-8"?>
<Properties xmlns="http://schemas.openxmlformats.org/officeDocument/2006/extended-properties" xmlns:vt="http://schemas.openxmlformats.org/officeDocument/2006/docPropsVTypes">
  <Template>Normal</Template>
  <TotalTime>1</TotalTime>
  <Pages>5</Pages>
  <Words>794</Words>
  <Characters>4608</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173.2022.ro</dc:title>
  <dc:subject/>
  <dc:creator>Victor.Cebotari</dc:creator>
  <cp:keywords/>
  <dc:description/>
  <cp:lastModifiedBy>Valentina Sobeţcaia</cp:lastModifiedBy>
  <cp:revision>2</cp:revision>
  <dcterms:created xsi:type="dcterms:W3CDTF">2022-05-10T08:08:00Z</dcterms:created>
  <dcterms:modified xsi:type="dcterms:W3CDTF">2022-05-10T08:08:00Z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