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C5A50" w14:textId="77777777" w:rsidR="00436068" w:rsidRDefault="00436068" w:rsidP="009C3360">
      <w:pPr>
        <w:pStyle w:val="NoSpacing"/>
        <w:ind w:firstLine="709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14:paraId="4DD0BF2F" w14:textId="77777777" w:rsidR="00023D7B" w:rsidRDefault="00023D7B" w:rsidP="009C3360">
      <w:pPr>
        <w:pStyle w:val="NoSpacing"/>
        <w:ind w:firstLine="709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14:paraId="1E35D625" w14:textId="77777777" w:rsidR="00023D7B" w:rsidRDefault="00023D7B" w:rsidP="009C3360">
      <w:pPr>
        <w:pStyle w:val="NoSpacing"/>
        <w:ind w:firstLine="709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14:paraId="49CB7813" w14:textId="5A7BEFD0" w:rsidR="00023D7B" w:rsidRDefault="00023D7B" w:rsidP="009C3360">
      <w:pPr>
        <w:pStyle w:val="NoSpacing"/>
        <w:ind w:firstLine="709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14:paraId="5FABD3E7" w14:textId="77777777" w:rsidR="002A3364" w:rsidRDefault="002A3364" w:rsidP="009C3360">
      <w:pPr>
        <w:pStyle w:val="NoSpacing"/>
        <w:ind w:firstLine="709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14:paraId="7434F19B" w14:textId="77777777" w:rsidR="00023D7B" w:rsidRDefault="00023D7B" w:rsidP="009C3360">
      <w:pPr>
        <w:pStyle w:val="NoSpacing"/>
        <w:ind w:firstLine="709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14:paraId="1D349A7E" w14:textId="77777777" w:rsidR="00436068" w:rsidRPr="00436068" w:rsidRDefault="00436068" w:rsidP="009C3360">
      <w:pPr>
        <w:pStyle w:val="NoSpacing"/>
        <w:ind w:firstLine="709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14:paraId="5A167543" w14:textId="308A3ABA" w:rsidR="009C3360" w:rsidRDefault="009C3360" w:rsidP="002A3364">
      <w:pPr>
        <w:pStyle w:val="NoSpacing"/>
        <w:ind w:left="567" w:right="198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C3360">
        <w:rPr>
          <w:rFonts w:ascii="Times New Roman" w:hAnsi="Times New Roman" w:cs="Times New Roman"/>
          <w:b/>
          <w:color w:val="000000"/>
          <w:sz w:val="28"/>
          <w:szCs w:val="28"/>
        </w:rPr>
        <w:t>H</w:t>
      </w:r>
      <w:r w:rsidR="0043606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C3360">
        <w:rPr>
          <w:rFonts w:ascii="Times New Roman" w:hAnsi="Times New Roman" w:cs="Times New Roman"/>
          <w:b/>
          <w:color w:val="000000"/>
          <w:sz w:val="28"/>
          <w:szCs w:val="28"/>
        </w:rPr>
        <w:t>O</w:t>
      </w:r>
      <w:r w:rsidR="0043606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C3360">
        <w:rPr>
          <w:rFonts w:ascii="Times New Roman" w:hAnsi="Times New Roman" w:cs="Times New Roman"/>
          <w:b/>
          <w:color w:val="000000"/>
          <w:sz w:val="28"/>
          <w:szCs w:val="28"/>
        </w:rPr>
        <w:t>T</w:t>
      </w:r>
      <w:r w:rsidR="0043606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C3360">
        <w:rPr>
          <w:rFonts w:ascii="Times New Roman" w:hAnsi="Times New Roman" w:cs="Times New Roman"/>
          <w:b/>
          <w:color w:val="000000"/>
          <w:sz w:val="28"/>
          <w:szCs w:val="28"/>
        </w:rPr>
        <w:t>Ă</w:t>
      </w:r>
      <w:r w:rsidR="0043606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C3360">
        <w:rPr>
          <w:rFonts w:ascii="Times New Roman" w:hAnsi="Times New Roman" w:cs="Times New Roman"/>
          <w:b/>
          <w:color w:val="000000"/>
          <w:sz w:val="28"/>
          <w:szCs w:val="28"/>
        </w:rPr>
        <w:t>R</w:t>
      </w:r>
      <w:r w:rsidR="0043606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C3360">
        <w:rPr>
          <w:rFonts w:ascii="Times New Roman" w:hAnsi="Times New Roman" w:cs="Times New Roman"/>
          <w:b/>
          <w:color w:val="000000"/>
          <w:sz w:val="28"/>
          <w:szCs w:val="28"/>
        </w:rPr>
        <w:t>Â</w:t>
      </w:r>
      <w:r w:rsidR="0043606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C3360">
        <w:rPr>
          <w:rFonts w:ascii="Times New Roman" w:hAnsi="Times New Roman" w:cs="Times New Roman"/>
          <w:b/>
          <w:color w:val="000000"/>
          <w:sz w:val="28"/>
          <w:szCs w:val="28"/>
        </w:rPr>
        <w:t>R</w:t>
      </w:r>
      <w:r w:rsidR="0043606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C3360">
        <w:rPr>
          <w:rFonts w:ascii="Times New Roman" w:hAnsi="Times New Roman" w:cs="Times New Roman"/>
          <w:b/>
          <w:color w:val="000000"/>
          <w:sz w:val="28"/>
          <w:szCs w:val="28"/>
        </w:rPr>
        <w:t>E</w:t>
      </w:r>
    </w:p>
    <w:p w14:paraId="72A3593B" w14:textId="77777777" w:rsidR="00436068" w:rsidRPr="009C3360" w:rsidRDefault="00436068" w:rsidP="002A3364">
      <w:pPr>
        <w:pStyle w:val="NoSpacing"/>
        <w:ind w:left="567" w:right="198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2CC6C8E" w14:textId="26CFF76E" w:rsidR="009C3360" w:rsidRPr="009C3360" w:rsidRDefault="009C3360" w:rsidP="002A3364">
      <w:pPr>
        <w:pStyle w:val="NoSpacing"/>
        <w:ind w:left="567" w:right="198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C336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cu privire la </w:t>
      </w:r>
      <w:bookmarkStart w:id="0" w:name="_Hlk135831760"/>
      <w:r w:rsidRPr="009C3360">
        <w:rPr>
          <w:rFonts w:ascii="Times New Roman" w:hAnsi="Times New Roman" w:cs="Times New Roman"/>
          <w:b/>
          <w:color w:val="000000"/>
          <w:sz w:val="28"/>
          <w:szCs w:val="28"/>
        </w:rPr>
        <w:t>rapoartele anuale ale organelor de conducere și de supraveghere a activității furnizorului public național de servicii media pentru anul 2022</w:t>
      </w:r>
    </w:p>
    <w:bookmarkEnd w:id="0"/>
    <w:p w14:paraId="276D685E" w14:textId="13540B7C" w:rsidR="009C3360" w:rsidRDefault="002A3364" w:rsidP="009C3360">
      <w:pPr>
        <w:pStyle w:val="NoSpacing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2C9CE7" wp14:editId="36C9E53B">
                <wp:simplePos x="0" y="0"/>
                <wp:positionH relativeFrom="column">
                  <wp:posOffset>457006</wp:posOffset>
                </wp:positionH>
                <wp:positionV relativeFrom="paragraph">
                  <wp:posOffset>40446</wp:posOffset>
                </wp:positionV>
                <wp:extent cx="4142629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4262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300CBB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3.2pt" to="362.2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4B0EBAF1" w14:textId="77777777" w:rsidR="00436068" w:rsidRPr="009C3360" w:rsidRDefault="00436068" w:rsidP="009C3360">
      <w:pPr>
        <w:pStyle w:val="NoSpacing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B499D77" w14:textId="3DA8D7ED" w:rsidR="009C3360" w:rsidRPr="009C3360" w:rsidRDefault="009C3360" w:rsidP="009C3360">
      <w:pPr>
        <w:pStyle w:val="NoSpacing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3360">
        <w:rPr>
          <w:rFonts w:ascii="Times New Roman" w:hAnsi="Times New Roman" w:cs="Times New Roman"/>
          <w:color w:val="000000"/>
          <w:sz w:val="28"/>
          <w:szCs w:val="28"/>
        </w:rPr>
        <w:t>În temeiul prevederilor art</w:t>
      </w:r>
      <w:r w:rsidR="005F07FE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 128 din Regulamentul Parlamentului, adoptat prin Legea nr.</w:t>
      </w:r>
      <w:r w:rsidR="00E87B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>797/1996, ale art</w:t>
      </w:r>
      <w:r w:rsidR="005F07FE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 41 alin.</w:t>
      </w:r>
      <w:r w:rsidR="005F07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>(4)</w:t>
      </w:r>
      <w:r w:rsidR="00E54216">
        <w:rPr>
          <w:rFonts w:ascii="Times New Roman" w:hAnsi="Times New Roman" w:cs="Times New Roman"/>
          <w:color w:val="000000"/>
          <w:sz w:val="28"/>
          <w:szCs w:val="28"/>
        </w:rPr>
        <w:t xml:space="preserve"> și 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(5), </w:t>
      </w:r>
      <w:r w:rsidR="005F07FE">
        <w:rPr>
          <w:rFonts w:ascii="Times New Roman" w:hAnsi="Times New Roman" w:cs="Times New Roman"/>
          <w:color w:val="000000"/>
          <w:sz w:val="28"/>
          <w:szCs w:val="28"/>
        </w:rPr>
        <w:t xml:space="preserve">art. 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45 lit. m) și </w:t>
      </w:r>
      <w:r w:rsidR="005F07FE">
        <w:rPr>
          <w:rFonts w:ascii="Times New Roman" w:hAnsi="Times New Roman" w:cs="Times New Roman"/>
          <w:color w:val="000000"/>
          <w:sz w:val="28"/>
          <w:szCs w:val="28"/>
        </w:rPr>
        <w:t xml:space="preserve">art. 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>48 din Codul serviciilor media audiovizuale nr.</w:t>
      </w:r>
      <w:r w:rsidR="005F07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>174/2018,</w:t>
      </w:r>
    </w:p>
    <w:p w14:paraId="422AA45D" w14:textId="77777777" w:rsidR="009C3360" w:rsidRPr="009C3360" w:rsidRDefault="009C3360" w:rsidP="009C3360">
      <w:pPr>
        <w:pStyle w:val="NoSpacing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8F05E38" w14:textId="77777777" w:rsidR="009C3360" w:rsidRPr="009C3360" w:rsidRDefault="009C3360" w:rsidP="009C3360">
      <w:pPr>
        <w:pStyle w:val="NoSpacing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3360">
        <w:rPr>
          <w:rFonts w:ascii="Times New Roman" w:hAnsi="Times New Roman" w:cs="Times New Roman"/>
          <w:color w:val="000000"/>
          <w:sz w:val="28"/>
          <w:szCs w:val="28"/>
        </w:rPr>
        <w:t>Parlamentul adoptă prezenta hotărâre.</w:t>
      </w:r>
    </w:p>
    <w:p w14:paraId="385B93C3" w14:textId="77777777" w:rsidR="009C3360" w:rsidRPr="009C3360" w:rsidRDefault="009C3360" w:rsidP="009C3360">
      <w:pPr>
        <w:pStyle w:val="NoSpacing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C407EC7" w14:textId="108B6496" w:rsidR="009C3360" w:rsidRPr="009C3360" w:rsidRDefault="009C3360" w:rsidP="009C3360">
      <w:pPr>
        <w:pStyle w:val="NoSpacing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3360">
        <w:rPr>
          <w:rFonts w:ascii="Times New Roman" w:hAnsi="Times New Roman" w:cs="Times New Roman"/>
          <w:b/>
          <w:color w:val="000000"/>
          <w:sz w:val="28"/>
          <w:szCs w:val="28"/>
        </w:rPr>
        <w:t>Art.</w:t>
      </w:r>
      <w:r w:rsidR="00E87BB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C3360"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 – Se ia act de</w:t>
      </w:r>
      <w:r w:rsidRPr="009C3360">
        <w:rPr>
          <w:rFonts w:ascii="Times New Roman" w:hAnsi="Times New Roman" w:cs="Times New Roman"/>
          <w:sz w:val="28"/>
          <w:szCs w:val="28"/>
        </w:rPr>
        <w:t xml:space="preserve"> 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>rapoartele anuale ale organelor de conducere și de supraveghere a activității furnizorului public național de servicii media pentru anul 2022:</w:t>
      </w:r>
    </w:p>
    <w:p w14:paraId="414C5117" w14:textId="7227F480" w:rsidR="009C3360" w:rsidRPr="009C3360" w:rsidRDefault="009C3360" w:rsidP="007D0DD2">
      <w:pPr>
        <w:pStyle w:val="NoSpacing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Raportul de activitate al </w:t>
      </w:r>
      <w:r w:rsidR="002C5257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nstituției </w:t>
      </w:r>
      <w:r w:rsidR="002C5257">
        <w:rPr>
          <w:rFonts w:ascii="Times New Roman" w:hAnsi="Times New Roman" w:cs="Times New Roman"/>
          <w:color w:val="000000"/>
          <w:sz w:val="28"/>
          <w:szCs w:val="28"/>
        </w:rPr>
        <w:t>p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>ublice Compania „Teleradio-Moldova” pentru anul 2022;</w:t>
      </w:r>
    </w:p>
    <w:p w14:paraId="27CFAD0F" w14:textId="153FEB8D" w:rsidR="009C3360" w:rsidRPr="009C3360" w:rsidRDefault="009C3360" w:rsidP="007D0DD2">
      <w:pPr>
        <w:pStyle w:val="NoSpacing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Raportul privind executarea bugetului </w:t>
      </w:r>
      <w:r w:rsidR="002C5257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nstituției </w:t>
      </w:r>
      <w:r w:rsidR="002C5257">
        <w:rPr>
          <w:rFonts w:ascii="Times New Roman" w:hAnsi="Times New Roman" w:cs="Times New Roman"/>
          <w:color w:val="000000"/>
          <w:sz w:val="28"/>
          <w:szCs w:val="28"/>
        </w:rPr>
        <w:t>p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>ublice Compania „Teleradio-Moldova” pentru anul 2022;</w:t>
      </w:r>
    </w:p>
    <w:p w14:paraId="652ED9C9" w14:textId="722D65FB" w:rsidR="009C3360" w:rsidRDefault="009C3360" w:rsidP="007D0DD2">
      <w:pPr>
        <w:pStyle w:val="NoSpacing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Raportul de activitate al Consiliului de supraveghere și dezvoltare al </w:t>
      </w:r>
      <w:r w:rsidR="002C5257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nstituției </w:t>
      </w:r>
      <w:r w:rsidR="002C5257">
        <w:rPr>
          <w:rFonts w:ascii="Times New Roman" w:hAnsi="Times New Roman" w:cs="Times New Roman"/>
          <w:color w:val="000000"/>
          <w:sz w:val="28"/>
          <w:szCs w:val="28"/>
        </w:rPr>
        <w:t>p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>ublice Compania „Teleradio-Moldova” pentru anul 2022.</w:t>
      </w:r>
    </w:p>
    <w:p w14:paraId="519988CA" w14:textId="77777777" w:rsidR="00E87BB7" w:rsidRPr="009C3360" w:rsidRDefault="00E87BB7" w:rsidP="009C3360">
      <w:pPr>
        <w:pStyle w:val="NoSpacing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165DCD8" w14:textId="3E0F0B92" w:rsidR="009C3360" w:rsidRPr="009C3360" w:rsidRDefault="009C3360" w:rsidP="009C3360">
      <w:pPr>
        <w:pStyle w:val="NoSpacing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3360">
        <w:rPr>
          <w:rFonts w:ascii="Times New Roman" w:hAnsi="Times New Roman" w:cs="Times New Roman"/>
          <w:b/>
          <w:color w:val="000000"/>
          <w:sz w:val="28"/>
          <w:szCs w:val="28"/>
        </w:rPr>
        <w:t>Art.</w:t>
      </w:r>
      <w:r w:rsidR="00E87BB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C3360">
        <w:rPr>
          <w:rFonts w:ascii="Times New Roman" w:hAnsi="Times New Roman" w:cs="Times New Roman"/>
          <w:b/>
          <w:color w:val="000000"/>
          <w:sz w:val="28"/>
          <w:szCs w:val="28"/>
        </w:rPr>
        <w:t>2.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 – Consiliul de supraveghere și dezvoltare al </w:t>
      </w:r>
      <w:r w:rsidR="002C5257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nstituției </w:t>
      </w:r>
      <w:r w:rsidR="002C5257">
        <w:rPr>
          <w:rFonts w:ascii="Times New Roman" w:hAnsi="Times New Roman" w:cs="Times New Roman"/>
          <w:color w:val="000000"/>
          <w:sz w:val="28"/>
          <w:szCs w:val="28"/>
        </w:rPr>
        <w:t>p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>ublice Compania „Teleradio-Moldova”:</w:t>
      </w:r>
    </w:p>
    <w:p w14:paraId="4BD628BA" w14:textId="535AB170" w:rsidR="009C3360" w:rsidRPr="009C3360" w:rsidRDefault="009C3360" w:rsidP="007D0DD2">
      <w:pPr>
        <w:pStyle w:val="NoSpacing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va continua sprijinul pentru dezvoltarea și consolidarea capacităților organizaționale ale </w:t>
      </w:r>
      <w:r w:rsidR="002C5257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="002C5257"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nstituției </w:t>
      </w:r>
      <w:r w:rsidR="002C5257">
        <w:rPr>
          <w:rFonts w:ascii="Times New Roman" w:hAnsi="Times New Roman" w:cs="Times New Roman"/>
          <w:color w:val="000000"/>
          <w:sz w:val="28"/>
          <w:szCs w:val="28"/>
        </w:rPr>
        <w:t>p</w:t>
      </w:r>
      <w:r w:rsidR="002C5257"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ublice 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>Compania „Teleradio-Moldova</w:t>
      </w:r>
      <w:r w:rsidR="007D0DD2">
        <w:rPr>
          <w:rFonts w:ascii="Times New Roman" w:hAnsi="Times New Roman" w:cs="Times New Roman"/>
          <w:color w:val="000000"/>
          <w:sz w:val="28"/>
          <w:szCs w:val="28"/>
        </w:rPr>
        <w:t>”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 în vederea  asigurării unei activități eficiente a acesteia;</w:t>
      </w:r>
    </w:p>
    <w:p w14:paraId="71E554BD" w14:textId="0B42602C" w:rsidR="009C3360" w:rsidRPr="009C3360" w:rsidRDefault="009C3360" w:rsidP="007D0DD2">
      <w:pPr>
        <w:pStyle w:val="NoSpacing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va continua supravegherea și monitorizarea </w:t>
      </w:r>
      <w:r w:rsidR="005F07FE">
        <w:rPr>
          <w:rFonts w:ascii="Times New Roman" w:hAnsi="Times New Roman" w:cs="Times New Roman"/>
          <w:color w:val="000000"/>
          <w:sz w:val="28"/>
          <w:szCs w:val="28"/>
        </w:rPr>
        <w:t xml:space="preserve">privind 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>gestion</w:t>
      </w:r>
      <w:r w:rsidR="005F07FE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>r</w:t>
      </w:r>
      <w:r w:rsidR="005F07FE">
        <w:rPr>
          <w:rFonts w:ascii="Times New Roman" w:hAnsi="Times New Roman" w:cs="Times New Roman"/>
          <w:color w:val="000000"/>
          <w:sz w:val="28"/>
          <w:szCs w:val="28"/>
        </w:rPr>
        <w:t>ea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 resurselor financiare ale furnizorului public național de servicii media;</w:t>
      </w:r>
    </w:p>
    <w:p w14:paraId="05F0C974" w14:textId="63F2249B" w:rsidR="009C3360" w:rsidRPr="009637BA" w:rsidRDefault="009C3360" w:rsidP="007D0DD2">
      <w:pPr>
        <w:pStyle w:val="NoSpacing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7BA">
        <w:rPr>
          <w:rFonts w:ascii="Times New Roman" w:hAnsi="Times New Roman" w:cs="Times New Roman"/>
          <w:color w:val="000000"/>
          <w:sz w:val="28"/>
          <w:szCs w:val="28"/>
        </w:rPr>
        <w:t xml:space="preserve">va monitoriza furnizorul public național de servicii media </w:t>
      </w:r>
      <w:r w:rsidR="00EC424F" w:rsidRPr="009637BA">
        <w:rPr>
          <w:rFonts w:ascii="Times New Roman" w:hAnsi="Times New Roman" w:cs="Times New Roman"/>
          <w:color w:val="000000"/>
          <w:sz w:val="28"/>
          <w:szCs w:val="28"/>
        </w:rPr>
        <w:t>cu privire la</w:t>
      </w:r>
      <w:r w:rsidRPr="009637BA">
        <w:rPr>
          <w:rFonts w:ascii="Times New Roman" w:hAnsi="Times New Roman" w:cs="Times New Roman"/>
          <w:color w:val="000000"/>
          <w:sz w:val="28"/>
          <w:szCs w:val="28"/>
        </w:rPr>
        <w:t xml:space="preserve"> îndeplinir</w:t>
      </w:r>
      <w:r w:rsidR="00EC424F" w:rsidRPr="009637BA">
        <w:rPr>
          <w:rFonts w:ascii="Times New Roman" w:hAnsi="Times New Roman" w:cs="Times New Roman"/>
          <w:color w:val="000000"/>
          <w:sz w:val="28"/>
          <w:szCs w:val="28"/>
        </w:rPr>
        <w:t>ea</w:t>
      </w:r>
      <w:r w:rsidRPr="009637BA">
        <w:rPr>
          <w:rFonts w:ascii="Times New Roman" w:hAnsi="Times New Roman" w:cs="Times New Roman"/>
          <w:color w:val="000000"/>
          <w:sz w:val="28"/>
          <w:szCs w:val="28"/>
        </w:rPr>
        <w:t xml:space="preserve"> misiunii sale și realiz</w:t>
      </w:r>
      <w:r w:rsidR="00EC424F" w:rsidRPr="009637BA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9637BA">
        <w:rPr>
          <w:rFonts w:ascii="Times New Roman" w:hAnsi="Times New Roman" w:cs="Times New Roman"/>
          <w:color w:val="000000"/>
          <w:sz w:val="28"/>
          <w:szCs w:val="28"/>
        </w:rPr>
        <w:t>r</w:t>
      </w:r>
      <w:r w:rsidR="00EC424F" w:rsidRPr="009637BA">
        <w:rPr>
          <w:rFonts w:ascii="Times New Roman" w:hAnsi="Times New Roman" w:cs="Times New Roman"/>
          <w:color w:val="000000"/>
          <w:sz w:val="28"/>
          <w:szCs w:val="28"/>
        </w:rPr>
        <w:t>ea</w:t>
      </w:r>
      <w:r w:rsidRPr="009637BA">
        <w:rPr>
          <w:rFonts w:ascii="Times New Roman" w:hAnsi="Times New Roman" w:cs="Times New Roman"/>
          <w:color w:val="000000"/>
          <w:sz w:val="28"/>
          <w:szCs w:val="28"/>
        </w:rPr>
        <w:t xml:space="preserve"> obiectului de activitate în conformitate cu prevederile Codului serviciilor media audiovizuale al Republicii Moldova.</w:t>
      </w:r>
    </w:p>
    <w:p w14:paraId="44221DCF" w14:textId="77777777" w:rsidR="00E87BB7" w:rsidRPr="009637BA" w:rsidRDefault="00E87BB7" w:rsidP="009C3360">
      <w:pPr>
        <w:pStyle w:val="NoSpacing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16D251C" w14:textId="3DD8126E" w:rsidR="009C3360" w:rsidRDefault="009C3360" w:rsidP="009C3360">
      <w:pPr>
        <w:pStyle w:val="NoSpacing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7BA">
        <w:rPr>
          <w:rFonts w:ascii="Times New Roman" w:hAnsi="Times New Roman" w:cs="Times New Roman"/>
          <w:b/>
          <w:color w:val="000000"/>
          <w:sz w:val="28"/>
          <w:szCs w:val="28"/>
        </w:rPr>
        <w:t>Art.</w:t>
      </w:r>
      <w:r w:rsidR="00E87BB7" w:rsidRPr="009637B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637BA">
        <w:rPr>
          <w:rFonts w:ascii="Times New Roman" w:hAnsi="Times New Roman" w:cs="Times New Roman"/>
          <w:b/>
          <w:color w:val="000000"/>
          <w:sz w:val="28"/>
          <w:szCs w:val="28"/>
        </w:rPr>
        <w:t>3.</w:t>
      </w:r>
      <w:r w:rsidRPr="009637BA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="005F07FE" w:rsidRPr="009637BA">
        <w:rPr>
          <w:rFonts w:ascii="Times New Roman" w:hAnsi="Times New Roman" w:cs="Times New Roman"/>
          <w:color w:val="000000"/>
          <w:sz w:val="28"/>
          <w:szCs w:val="28"/>
        </w:rPr>
        <w:t xml:space="preserve">În contextul </w:t>
      </w:r>
      <w:r w:rsidR="007A2028" w:rsidRPr="007D0DD2">
        <w:rPr>
          <w:rFonts w:ascii="Times New Roman" w:hAnsi="Times New Roman" w:cs="Times New Roman"/>
          <w:sz w:val="28"/>
          <w:szCs w:val="28"/>
        </w:rPr>
        <w:t>realizării</w:t>
      </w:r>
      <w:r w:rsidR="007A2028" w:rsidRPr="007A202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F07FE" w:rsidRPr="009637BA">
        <w:rPr>
          <w:rFonts w:ascii="Times New Roman" w:hAnsi="Times New Roman" w:cs="Times New Roman"/>
          <w:color w:val="000000"/>
          <w:sz w:val="28"/>
          <w:szCs w:val="28"/>
        </w:rPr>
        <w:t xml:space="preserve">controlului parlamentar, </w:t>
      </w:r>
      <w:r w:rsidRPr="009637BA">
        <w:rPr>
          <w:rFonts w:ascii="Times New Roman" w:hAnsi="Times New Roman" w:cs="Times New Roman"/>
          <w:color w:val="000000"/>
          <w:sz w:val="28"/>
          <w:szCs w:val="28"/>
        </w:rPr>
        <w:t>Comisia cultură, educație, cercetare, tineret, sport şi mass-media</w:t>
      </w:r>
      <w:r w:rsidR="005F07FE" w:rsidRPr="009637BA">
        <w:rPr>
          <w:rFonts w:ascii="Times New Roman" w:hAnsi="Times New Roman" w:cs="Times New Roman"/>
          <w:color w:val="000000"/>
          <w:sz w:val="28"/>
          <w:szCs w:val="28"/>
        </w:rPr>
        <w:t xml:space="preserve"> a Parlamentului</w:t>
      </w:r>
      <w:r w:rsidRPr="009637BA">
        <w:rPr>
          <w:rFonts w:ascii="Times New Roman" w:hAnsi="Times New Roman" w:cs="Times New Roman"/>
          <w:color w:val="000000"/>
          <w:sz w:val="28"/>
          <w:szCs w:val="28"/>
        </w:rPr>
        <w:t xml:space="preserve"> va monitoriza </w:t>
      </w:r>
      <w:r w:rsidRPr="009637B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activitatea </w:t>
      </w:r>
      <w:r w:rsidR="007D0DD2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Pr="009637BA">
        <w:rPr>
          <w:rFonts w:ascii="Times New Roman" w:hAnsi="Times New Roman" w:cs="Times New Roman"/>
          <w:color w:val="000000"/>
          <w:sz w:val="28"/>
          <w:szCs w:val="28"/>
        </w:rPr>
        <w:t xml:space="preserve">nstituției </w:t>
      </w:r>
      <w:r w:rsidR="007D0DD2">
        <w:rPr>
          <w:rFonts w:ascii="Times New Roman" w:hAnsi="Times New Roman" w:cs="Times New Roman"/>
          <w:color w:val="000000"/>
          <w:sz w:val="28"/>
          <w:szCs w:val="28"/>
        </w:rPr>
        <w:t>p</w:t>
      </w:r>
      <w:r w:rsidRPr="009637BA">
        <w:rPr>
          <w:rFonts w:ascii="Times New Roman" w:hAnsi="Times New Roman" w:cs="Times New Roman"/>
          <w:color w:val="000000"/>
          <w:sz w:val="28"/>
          <w:szCs w:val="28"/>
        </w:rPr>
        <w:t xml:space="preserve">ublice Compania „Teleradio-Moldova” și a Consiliului de supraveghere și dezvoltare a acesteia </w:t>
      </w:r>
      <w:r w:rsidR="005F07FE" w:rsidRPr="009637BA">
        <w:rPr>
          <w:rFonts w:ascii="Times New Roman" w:hAnsi="Times New Roman" w:cs="Times New Roman"/>
          <w:color w:val="000000"/>
          <w:sz w:val="28"/>
          <w:szCs w:val="28"/>
        </w:rPr>
        <w:t xml:space="preserve">în ceea ce </w:t>
      </w:r>
      <w:r w:rsidRPr="009637BA">
        <w:rPr>
          <w:rFonts w:ascii="Times New Roman" w:hAnsi="Times New Roman" w:cs="Times New Roman"/>
          <w:color w:val="000000"/>
          <w:sz w:val="28"/>
          <w:szCs w:val="28"/>
        </w:rPr>
        <w:t>priv</w:t>
      </w:r>
      <w:r w:rsidR="005F07FE" w:rsidRPr="009637BA">
        <w:rPr>
          <w:rFonts w:ascii="Times New Roman" w:hAnsi="Times New Roman" w:cs="Times New Roman"/>
          <w:color w:val="000000"/>
          <w:sz w:val="28"/>
          <w:szCs w:val="28"/>
        </w:rPr>
        <w:t>ește</w:t>
      </w:r>
      <w:r w:rsidRPr="009637BA">
        <w:rPr>
          <w:rFonts w:ascii="Times New Roman" w:hAnsi="Times New Roman" w:cs="Times New Roman"/>
          <w:color w:val="000000"/>
          <w:sz w:val="28"/>
          <w:szCs w:val="28"/>
        </w:rPr>
        <w:t xml:space="preserve"> conformitate</w:t>
      </w:r>
      <w:r w:rsidR="005F07FE" w:rsidRPr="009637BA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9637BA">
        <w:rPr>
          <w:rFonts w:ascii="Times New Roman" w:hAnsi="Times New Roman" w:cs="Times New Roman"/>
          <w:color w:val="000000"/>
          <w:sz w:val="28"/>
          <w:szCs w:val="28"/>
        </w:rPr>
        <w:t xml:space="preserve"> cu prevederile Codului serviciilor media audiovizuale al Republici Moldova.</w:t>
      </w:r>
    </w:p>
    <w:p w14:paraId="4E8396B8" w14:textId="77777777" w:rsidR="00E87BB7" w:rsidRPr="009C3360" w:rsidRDefault="00E87BB7" w:rsidP="009C3360">
      <w:pPr>
        <w:pStyle w:val="NoSpacing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3355EF7" w14:textId="4D3FC75D" w:rsidR="009C3360" w:rsidRPr="009C3360" w:rsidRDefault="009C3360" w:rsidP="009C3360">
      <w:pPr>
        <w:pStyle w:val="NoSpacing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3360">
        <w:rPr>
          <w:rFonts w:ascii="Times New Roman" w:hAnsi="Times New Roman" w:cs="Times New Roman"/>
          <w:b/>
          <w:color w:val="000000"/>
          <w:sz w:val="28"/>
          <w:szCs w:val="28"/>
        </w:rPr>
        <w:t>Art.</w:t>
      </w:r>
      <w:r w:rsidR="00E87BB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C3360">
        <w:rPr>
          <w:rFonts w:ascii="Times New Roman" w:hAnsi="Times New Roman" w:cs="Times New Roman"/>
          <w:b/>
          <w:color w:val="000000"/>
          <w:sz w:val="28"/>
          <w:szCs w:val="28"/>
        </w:rPr>
        <w:t>4.</w:t>
      </w:r>
      <w:r w:rsidRPr="009C3360">
        <w:rPr>
          <w:rFonts w:ascii="Times New Roman" w:hAnsi="Times New Roman" w:cs="Times New Roman"/>
          <w:color w:val="000000"/>
          <w:sz w:val="28"/>
          <w:szCs w:val="28"/>
        </w:rPr>
        <w:t xml:space="preserve"> – Prezenta hotărâre intră în vigoare la data adoptării.</w:t>
      </w:r>
    </w:p>
    <w:p w14:paraId="4189019F" w14:textId="77777777" w:rsidR="009C3360" w:rsidRPr="009C3360" w:rsidRDefault="009C3360" w:rsidP="009C3360">
      <w:pPr>
        <w:pStyle w:val="NoSpacing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010188A" w14:textId="77777777" w:rsidR="009C3360" w:rsidRPr="009C3360" w:rsidRDefault="009C3360" w:rsidP="009C3360">
      <w:pPr>
        <w:pStyle w:val="NoSpacing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EA89826" w14:textId="77777777" w:rsidR="00023D7B" w:rsidRPr="001E20F7" w:rsidRDefault="00023D7B" w:rsidP="002A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0F7">
        <w:rPr>
          <w:rFonts w:ascii="Times New Roman" w:hAnsi="Times New Roman" w:cs="Times New Roman"/>
          <w:b/>
          <w:sz w:val="28"/>
          <w:szCs w:val="28"/>
        </w:rPr>
        <w:t>PREŞEDINTELE  PARLAMENTULUI</w:t>
      </w:r>
    </w:p>
    <w:p w14:paraId="44E1B329" w14:textId="77777777" w:rsidR="00023D7B" w:rsidRPr="001E20F7" w:rsidRDefault="00023D7B" w:rsidP="002A3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B888DF" w14:textId="77777777" w:rsidR="002A3364" w:rsidRDefault="002A3364" w:rsidP="002A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AC12D8" w14:textId="77777777" w:rsidR="002A3364" w:rsidRDefault="002A3364" w:rsidP="002A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1FFA7C" w14:textId="5D67C2E1" w:rsidR="00023D7B" w:rsidRPr="001E20F7" w:rsidRDefault="00023D7B" w:rsidP="002A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0F7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36D90937" w14:textId="77777777" w:rsidR="00023D7B" w:rsidRPr="001E20F7" w:rsidRDefault="00023D7B" w:rsidP="002A3364">
      <w:pPr>
        <w:spacing w:after="0" w:line="240" w:lineRule="auto"/>
        <w:ind w:hanging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90078C" w14:textId="77777777" w:rsidR="002A3364" w:rsidRDefault="002A3364" w:rsidP="002A33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32A5335" w14:textId="77777777" w:rsidR="002A3364" w:rsidRDefault="002A3364" w:rsidP="002A33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36A100E" w14:textId="77777777" w:rsidR="002A3364" w:rsidRDefault="002A3364" w:rsidP="002A33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CBEBF0C" w14:textId="77777777" w:rsidR="002A3364" w:rsidRDefault="002A3364" w:rsidP="002A33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0E325F0" w14:textId="77777777" w:rsidR="002A3364" w:rsidRDefault="002A3364" w:rsidP="002A33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F43563A" w14:textId="5CB402FA" w:rsidR="00023D7B" w:rsidRPr="001E20F7" w:rsidRDefault="00023D7B" w:rsidP="002A33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E20F7">
        <w:rPr>
          <w:rFonts w:ascii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sz w:val="28"/>
          <w:szCs w:val="28"/>
        </w:rPr>
        <w:t>25</w:t>
      </w:r>
      <w:r w:rsidRPr="001E20F7">
        <w:rPr>
          <w:rFonts w:ascii="Times New Roman" w:hAnsi="Times New Roman" w:cs="Times New Roman"/>
          <w:b/>
          <w:sz w:val="28"/>
          <w:szCs w:val="28"/>
        </w:rPr>
        <w:t xml:space="preserve"> mai 2023.</w:t>
      </w:r>
    </w:p>
    <w:p w14:paraId="154FC158" w14:textId="1A935D5D" w:rsidR="00023D7B" w:rsidRPr="00061B77" w:rsidRDefault="00023D7B" w:rsidP="002A33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61B77">
        <w:rPr>
          <w:rFonts w:ascii="Times New Roman" w:hAnsi="Times New Roman" w:cs="Times New Roman"/>
          <w:b/>
          <w:sz w:val="28"/>
          <w:szCs w:val="28"/>
        </w:rPr>
        <w:t>Nr. 1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20</w:t>
      </w:r>
      <w:r w:rsidRPr="00061B77">
        <w:rPr>
          <w:rFonts w:ascii="Times New Roman" w:hAnsi="Times New Roman" w:cs="Times New Roman"/>
          <w:b/>
          <w:sz w:val="28"/>
          <w:szCs w:val="28"/>
        </w:rPr>
        <w:t>.</w:t>
      </w:r>
    </w:p>
    <w:p w14:paraId="6221D794" w14:textId="77777777" w:rsidR="006B792D" w:rsidRPr="009C3360" w:rsidRDefault="006B792D" w:rsidP="00023D7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sectPr w:rsidR="006B792D" w:rsidRPr="009C3360" w:rsidSect="006B095C">
      <w:headerReference w:type="default" r:id="rId7"/>
      <w:pgSz w:w="11906" w:h="16838" w:code="9"/>
      <w:pgMar w:top="1418" w:right="567" w:bottom="1418" w:left="1985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31E64" w14:textId="77777777" w:rsidR="002A3364" w:rsidRDefault="002A3364" w:rsidP="002A3364">
      <w:pPr>
        <w:spacing w:after="0" w:line="240" w:lineRule="auto"/>
      </w:pPr>
      <w:r>
        <w:separator/>
      </w:r>
    </w:p>
  </w:endnote>
  <w:endnote w:type="continuationSeparator" w:id="0">
    <w:p w14:paraId="47554075" w14:textId="77777777" w:rsidR="002A3364" w:rsidRDefault="002A3364" w:rsidP="002A3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1B5BA" w14:textId="77777777" w:rsidR="002A3364" w:rsidRDefault="002A3364" w:rsidP="002A3364">
      <w:pPr>
        <w:spacing w:after="0" w:line="240" w:lineRule="auto"/>
      </w:pPr>
      <w:r>
        <w:separator/>
      </w:r>
    </w:p>
  </w:footnote>
  <w:footnote w:type="continuationSeparator" w:id="0">
    <w:p w14:paraId="0F7577BF" w14:textId="77777777" w:rsidR="002A3364" w:rsidRDefault="002A3364" w:rsidP="002A33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007991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19F2429" w14:textId="57F346DD" w:rsidR="002A3364" w:rsidRPr="002A3364" w:rsidRDefault="002A3364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A336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A336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A336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A336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A336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59C3EDB" w14:textId="77777777" w:rsidR="002A3364" w:rsidRDefault="002A33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B68B2"/>
    <w:multiLevelType w:val="hybridMultilevel"/>
    <w:tmpl w:val="B55AB082"/>
    <w:lvl w:ilvl="0" w:tplc="4A10B87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C0062C"/>
    <w:multiLevelType w:val="hybridMultilevel"/>
    <w:tmpl w:val="CDE45EE6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1EA15AA"/>
    <w:multiLevelType w:val="hybridMultilevel"/>
    <w:tmpl w:val="E0BAD2DE"/>
    <w:lvl w:ilvl="0" w:tplc="4C3E6930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360"/>
    <w:rsid w:val="00023D7B"/>
    <w:rsid w:val="000B60A0"/>
    <w:rsid w:val="002A3364"/>
    <w:rsid w:val="002C5257"/>
    <w:rsid w:val="002D4DCB"/>
    <w:rsid w:val="00436068"/>
    <w:rsid w:val="00573E0A"/>
    <w:rsid w:val="005F07FE"/>
    <w:rsid w:val="00681D5F"/>
    <w:rsid w:val="006B095C"/>
    <w:rsid w:val="006B792D"/>
    <w:rsid w:val="0077147A"/>
    <w:rsid w:val="00777537"/>
    <w:rsid w:val="007A2028"/>
    <w:rsid w:val="007D0DD2"/>
    <w:rsid w:val="009637BA"/>
    <w:rsid w:val="009C3360"/>
    <w:rsid w:val="00A376B7"/>
    <w:rsid w:val="00C0765B"/>
    <w:rsid w:val="00CA2965"/>
    <w:rsid w:val="00CD4119"/>
    <w:rsid w:val="00D06A6A"/>
    <w:rsid w:val="00D81E3C"/>
    <w:rsid w:val="00E54216"/>
    <w:rsid w:val="00E87BB7"/>
    <w:rsid w:val="00EC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55EBE"/>
  <w15:chartTrackingRefBased/>
  <w15:docId w15:val="{6198F74B-2ADB-4DE0-A332-DBAFCCBAB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C3360"/>
    <w:pPr>
      <w:spacing w:after="0" w:line="240" w:lineRule="auto"/>
    </w:pPr>
    <w:rPr>
      <w:kern w:val="0"/>
      <w:lang w:val="ro-RO"/>
      <w14:ligatures w14:val="none"/>
    </w:rPr>
  </w:style>
  <w:style w:type="paragraph" w:styleId="Revision">
    <w:name w:val="Revision"/>
    <w:hidden/>
    <w:uiPriority w:val="99"/>
    <w:semiHidden/>
    <w:rsid w:val="005F07F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A33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3364"/>
  </w:style>
  <w:style w:type="paragraph" w:styleId="Footer">
    <w:name w:val="footer"/>
    <w:basedOn w:val="Normal"/>
    <w:link w:val="FooterChar"/>
    <w:uiPriority w:val="99"/>
    <w:unhideWhenUsed/>
    <w:rsid w:val="002A33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33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0DE4148-A5BF-4D38-B7A4-EDFC4C6413E5}"/>
</file>

<file path=customXml/itemProps2.xml><?xml version="1.0" encoding="utf-8"?>
<ds:datastoreItem xmlns:ds="http://schemas.openxmlformats.org/officeDocument/2006/customXml" ds:itemID="{DC82293D-16E6-41AA-97A2-97A600AE598A}"/>
</file>

<file path=customXml/itemProps3.xml><?xml version="1.0" encoding="utf-8"?>
<ds:datastoreItem xmlns:ds="http://schemas.openxmlformats.org/officeDocument/2006/customXml" ds:itemID="{17094865-AEFA-487D-AA57-F79F60E77A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H_120.2023.ro</dc:title>
  <dc:subject/>
  <dc:creator>Eugenia Grosu</dc:creator>
  <cp:keywords/>
  <dc:description/>
  <cp:lastModifiedBy>Inga Rusnac</cp:lastModifiedBy>
  <cp:revision>4</cp:revision>
  <dcterms:created xsi:type="dcterms:W3CDTF">2023-05-26T05:52:00Z</dcterms:created>
  <dcterms:modified xsi:type="dcterms:W3CDTF">2023-05-26T06:18:00Z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