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23562E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7B557644" w14:textId="5503C6B1" w:rsidR="00754DB3" w:rsidRPr="00606FDA" w:rsidRDefault="00754DB3" w:rsidP="00606FDA">
      <w:pPr>
        <w:pStyle w:val="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606FDA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="00606FDA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Pr="00606FDA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в некоторые нормативные акты</w:t>
      </w:r>
      <w:r w:rsidR="00512D29" w:rsidRPr="00606FDA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(упрощенн</w:t>
      </w:r>
      <w:r w:rsidR="00D278C4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ые</w:t>
      </w:r>
      <w:r w:rsidR="00512D29" w:rsidRPr="00606FDA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процедур</w:t>
      </w:r>
      <w:r w:rsidR="00D278C4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ы</w:t>
      </w:r>
      <w:r w:rsidR="00512D29" w:rsidRPr="00606FDA">
        <w:rPr>
          <w:rStyle w:val="af1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в </w:t>
      </w:r>
      <w:r w:rsidR="00606FDA" w:rsidRPr="00606FDA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>уголовном судопроизводстве)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07C3B604" w:rsidR="00BF1362" w:rsidRPr="00755A56" w:rsidRDefault="00F10BD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A56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 внесении изменений в некоторые нормативные акты</w:t>
      </w:r>
      <w:r w:rsidR="00606FDA" w:rsidRPr="00755A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6FDA" w:rsidRPr="00755A56">
        <w:rPr>
          <w:rStyle w:val="af1"/>
          <w:rFonts w:ascii="Times New Roman" w:hAnsi="Times New Roman" w:cs="Times New Roman"/>
          <w:b w:val="0"/>
          <w:bCs/>
          <w:sz w:val="28"/>
          <w:szCs w:val="28"/>
        </w:rPr>
        <w:t>(упрощенн</w:t>
      </w:r>
      <w:r w:rsidR="00D278C4">
        <w:rPr>
          <w:rStyle w:val="af1"/>
          <w:rFonts w:ascii="Times New Roman" w:hAnsi="Times New Roman" w:cs="Times New Roman"/>
          <w:b w:val="0"/>
          <w:bCs/>
          <w:sz w:val="28"/>
          <w:szCs w:val="28"/>
        </w:rPr>
        <w:t>ые</w:t>
      </w:r>
      <w:r w:rsidR="00606FDA" w:rsidRPr="00755A56">
        <w:rPr>
          <w:rStyle w:val="af1"/>
          <w:rFonts w:ascii="Times New Roman" w:hAnsi="Times New Roman" w:cs="Times New Roman"/>
          <w:b w:val="0"/>
          <w:bCs/>
          <w:sz w:val="28"/>
          <w:szCs w:val="28"/>
        </w:rPr>
        <w:t xml:space="preserve"> процедур</w:t>
      </w:r>
      <w:r w:rsidR="00D278C4">
        <w:rPr>
          <w:rStyle w:val="af1"/>
          <w:rFonts w:ascii="Times New Roman" w:hAnsi="Times New Roman" w:cs="Times New Roman"/>
          <w:b w:val="0"/>
          <w:bCs/>
          <w:sz w:val="28"/>
          <w:szCs w:val="28"/>
        </w:rPr>
        <w:t xml:space="preserve">ы </w:t>
      </w:r>
      <w:r w:rsidR="00606FDA" w:rsidRPr="00755A56">
        <w:rPr>
          <w:rStyle w:val="af1"/>
          <w:rFonts w:ascii="Times New Roman" w:hAnsi="Times New Roman" w:cs="Times New Roman"/>
          <w:b w:val="0"/>
          <w:bCs/>
          <w:sz w:val="28"/>
          <w:szCs w:val="28"/>
        </w:rPr>
        <w:t xml:space="preserve">в </w:t>
      </w:r>
      <w:r w:rsidR="00606FDA" w:rsidRPr="00755A56">
        <w:rPr>
          <w:rFonts w:ascii="Times New Roman" w:hAnsi="Times New Roman" w:cs="Times New Roman"/>
          <w:sz w:val="28"/>
          <w:szCs w:val="28"/>
          <w:shd w:val="clear" w:color="auto" w:fill="FFFFFF"/>
        </w:rPr>
        <w:t>уголовном судопроизводстве)</w:t>
      </w:r>
      <w:r w:rsidRPr="00755A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46CBF03F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23562E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09927C7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305AE4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452C0B9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65B83B84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67D02DA3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3873BBA1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4AF1DB2A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3B71C5A1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16B7967F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1C1533EC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74759788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5E434274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55593455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5A3972B3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68F2245A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2C697D0B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65EEDB7F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17678270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7903BA5B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1F1133B1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71F8BFBA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6EE025C6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281609A7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707D14B8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0990DADF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15295270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6D4C59B8" w14:textId="77777777" w:rsidR="00B37077" w:rsidRDefault="00B37077" w:rsidP="00F04FA2">
      <w:pPr>
        <w:rPr>
          <w:rFonts w:cstheme="majorBidi"/>
          <w:sz w:val="28"/>
          <w:szCs w:val="28"/>
        </w:rPr>
      </w:pPr>
    </w:p>
    <w:p w14:paraId="251AC92D" w14:textId="2D7AAC44" w:rsidR="00B37077" w:rsidRPr="00563E99" w:rsidRDefault="00563E99" w:rsidP="00563E99">
      <w:pPr>
        <w:jc w:val="right"/>
        <w:rPr>
          <w:rFonts w:cstheme="majorBidi"/>
          <w:i/>
          <w:sz w:val="28"/>
          <w:szCs w:val="28"/>
        </w:rPr>
      </w:pPr>
      <w:r w:rsidRPr="00563E99">
        <w:rPr>
          <w:rFonts w:cstheme="majorBidi"/>
          <w:i/>
          <w:sz w:val="28"/>
          <w:szCs w:val="28"/>
        </w:rPr>
        <w:lastRenderedPageBreak/>
        <w:t>Проект</w:t>
      </w:r>
    </w:p>
    <w:p w14:paraId="529B5E3A" w14:textId="6D58530A" w:rsidR="00563E99" w:rsidRPr="00563E99" w:rsidRDefault="00563E99" w:rsidP="00563E99">
      <w:pPr>
        <w:jc w:val="right"/>
        <w:rPr>
          <w:rFonts w:cstheme="majorBidi"/>
          <w:i/>
          <w:sz w:val="28"/>
          <w:szCs w:val="28"/>
        </w:rPr>
      </w:pPr>
      <w:r w:rsidRPr="00563E99">
        <w:rPr>
          <w:rFonts w:cstheme="majorBidi"/>
          <w:i/>
          <w:sz w:val="28"/>
          <w:szCs w:val="28"/>
        </w:rPr>
        <w:t>Перевод</w:t>
      </w:r>
    </w:p>
    <w:p w14:paraId="03584B95" w14:textId="77777777" w:rsidR="00563E99" w:rsidRDefault="00563E99" w:rsidP="00F04FA2">
      <w:pPr>
        <w:rPr>
          <w:rFonts w:cstheme="majorBidi"/>
          <w:sz w:val="28"/>
          <w:szCs w:val="28"/>
        </w:rPr>
      </w:pPr>
    </w:p>
    <w:p w14:paraId="7076A482" w14:textId="094CB65E" w:rsidR="00563E99" w:rsidRPr="00563E99" w:rsidRDefault="00563E99" w:rsidP="00563E99">
      <w:pPr>
        <w:ind w:firstLine="0"/>
        <w:jc w:val="center"/>
        <w:rPr>
          <w:rFonts w:cstheme="majorBidi"/>
          <w:b/>
          <w:sz w:val="28"/>
          <w:szCs w:val="28"/>
        </w:rPr>
      </w:pPr>
      <w:r w:rsidRPr="00563E99">
        <w:rPr>
          <w:rFonts w:cstheme="majorBidi"/>
          <w:b/>
          <w:sz w:val="28"/>
          <w:szCs w:val="28"/>
        </w:rPr>
        <w:t>ПАРЛАМЕНТ РЕСПУБЛИКИ МОЛДОВА</w:t>
      </w:r>
    </w:p>
    <w:p w14:paraId="1292156D" w14:textId="77777777" w:rsidR="00563E99" w:rsidRPr="00563E99" w:rsidRDefault="00563E99" w:rsidP="00563E99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5EFCD75D" w14:textId="1817C73A" w:rsidR="00563E99" w:rsidRDefault="00563E99" w:rsidP="00563E99">
      <w:pPr>
        <w:ind w:firstLine="0"/>
        <w:jc w:val="center"/>
        <w:rPr>
          <w:rFonts w:cstheme="majorBidi"/>
          <w:b/>
          <w:sz w:val="28"/>
          <w:szCs w:val="28"/>
        </w:rPr>
      </w:pPr>
      <w:r w:rsidRPr="00563E99">
        <w:rPr>
          <w:rFonts w:cstheme="majorBidi"/>
          <w:b/>
          <w:sz w:val="28"/>
          <w:szCs w:val="28"/>
        </w:rPr>
        <w:t>ЗАКОН</w:t>
      </w:r>
    </w:p>
    <w:p w14:paraId="13A83941" w14:textId="7040C55A" w:rsidR="00563E99" w:rsidRPr="00F3728A" w:rsidRDefault="00563E99" w:rsidP="00563E99">
      <w:pPr>
        <w:ind w:firstLine="0"/>
        <w:jc w:val="center"/>
        <w:rPr>
          <w:sz w:val="28"/>
          <w:szCs w:val="28"/>
          <w:shd w:val="clear" w:color="auto" w:fill="FFFFFF"/>
        </w:rPr>
      </w:pPr>
      <w:r w:rsidRPr="00606FDA">
        <w:rPr>
          <w:rStyle w:val="af1"/>
          <w:sz w:val="28"/>
          <w:szCs w:val="28"/>
        </w:rPr>
        <w:t>о внесении изменений</w:t>
      </w:r>
      <w:r>
        <w:rPr>
          <w:sz w:val="28"/>
          <w:szCs w:val="28"/>
        </w:rPr>
        <w:t xml:space="preserve"> </w:t>
      </w:r>
      <w:r w:rsidRPr="00606FDA">
        <w:rPr>
          <w:rStyle w:val="af1"/>
          <w:sz w:val="28"/>
          <w:szCs w:val="28"/>
        </w:rPr>
        <w:t xml:space="preserve">в некоторые нормативные акты </w:t>
      </w:r>
      <w:r>
        <w:rPr>
          <w:rStyle w:val="af1"/>
          <w:sz w:val="28"/>
          <w:szCs w:val="28"/>
        </w:rPr>
        <w:br/>
      </w:r>
      <w:r w:rsidRPr="007044F8">
        <w:rPr>
          <w:rStyle w:val="af1"/>
          <w:b w:val="0"/>
          <w:sz w:val="28"/>
          <w:szCs w:val="28"/>
        </w:rPr>
        <w:t xml:space="preserve">(упрощенные процедуры в </w:t>
      </w:r>
      <w:r w:rsidRPr="00F3728A">
        <w:rPr>
          <w:sz w:val="28"/>
          <w:szCs w:val="28"/>
          <w:shd w:val="clear" w:color="auto" w:fill="FFFFFF"/>
        </w:rPr>
        <w:t>уголовном судопроизводстве)</w:t>
      </w:r>
    </w:p>
    <w:p w14:paraId="37C1B9B9" w14:textId="77777777" w:rsidR="00B47CFD" w:rsidRDefault="00B47CFD" w:rsidP="00563E99">
      <w:pPr>
        <w:ind w:firstLine="0"/>
        <w:jc w:val="center"/>
        <w:rPr>
          <w:b/>
          <w:sz w:val="28"/>
          <w:szCs w:val="28"/>
          <w:shd w:val="clear" w:color="auto" w:fill="FFFFFF"/>
        </w:rPr>
      </w:pPr>
    </w:p>
    <w:p w14:paraId="42536F8D" w14:textId="77777777" w:rsidR="00AC6E32" w:rsidRDefault="00B47CFD" w:rsidP="00B47CFD">
      <w:pPr>
        <w:rPr>
          <w:sz w:val="28"/>
          <w:szCs w:val="28"/>
        </w:rPr>
      </w:pPr>
      <w:r w:rsidRPr="00B47CFD">
        <w:rPr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7F6F09DC" w14:textId="77777777" w:rsidR="00AC6E32" w:rsidRDefault="00AC6E32" w:rsidP="00B47CFD">
      <w:pPr>
        <w:rPr>
          <w:sz w:val="28"/>
          <w:szCs w:val="28"/>
        </w:rPr>
      </w:pPr>
    </w:p>
    <w:p w14:paraId="51A76F84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414A67">
        <w:rPr>
          <w:rFonts w:cs="Times New Roman"/>
          <w:sz w:val="28"/>
          <w:szCs w:val="28"/>
          <w:lang w:val="ru-RU"/>
        </w:rPr>
        <w:t>Ст. I.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– </w:t>
      </w:r>
      <w:proofErr w:type="gramStart"/>
      <w:r w:rsidRPr="006C541F">
        <w:rPr>
          <w:rFonts w:cs="Times New Roman"/>
          <w:b w:val="0"/>
          <w:sz w:val="28"/>
          <w:szCs w:val="28"/>
          <w:shd w:val="clear" w:color="auto" w:fill="FFFFFF"/>
          <w:lang w:val="ru-RU"/>
        </w:rPr>
        <w:t>В Уголовный кодекс Республики Молдова № 985/2002 (повторное опубликование:</w:t>
      </w:r>
      <w:proofErr w:type="gramEnd"/>
      <w:r w:rsidRPr="006C541F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 w:rsidRPr="006C541F">
        <w:rPr>
          <w:rFonts w:cs="Times New Roman"/>
          <w:b w:val="0"/>
          <w:sz w:val="28"/>
          <w:szCs w:val="28"/>
          <w:shd w:val="clear" w:color="auto" w:fill="FFFFFF"/>
          <w:lang w:val="ru-RU"/>
        </w:rPr>
        <w:t>Официальный монитор Республики Молдова, № 72–74, от 14 апреля 2009 г.), с последующими изменениями, внести следующие изменения:</w:t>
      </w:r>
      <w:proofErr w:type="gramEnd"/>
    </w:p>
    <w:p w14:paraId="1F6E013C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5A320BF3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414A67">
        <w:rPr>
          <w:rFonts w:cs="Times New Roman"/>
          <w:sz w:val="28"/>
          <w:szCs w:val="28"/>
          <w:lang w:val="ru-RU"/>
        </w:rPr>
        <w:t>1.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Заголовок статьи 59 дополнить словами «физического лица».</w:t>
      </w:r>
    </w:p>
    <w:p w14:paraId="4D01491C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455E9D39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59262C">
        <w:rPr>
          <w:rFonts w:cs="Times New Roman"/>
          <w:sz w:val="28"/>
          <w:szCs w:val="28"/>
          <w:lang w:val="ru-RU"/>
        </w:rPr>
        <w:t>2.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Дополнить статьей 59</w:t>
      </w:r>
      <w:r w:rsidRPr="006C541F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следующего содержания</w:t>
      </w:r>
    </w:p>
    <w:p w14:paraId="59C27CAE" w14:textId="77777777" w:rsidR="006C541F" w:rsidRPr="0059262C" w:rsidRDefault="006C541F" w:rsidP="006C541F">
      <w:pPr>
        <w:pStyle w:val="aff8"/>
        <w:ind w:firstLine="720"/>
        <w:rPr>
          <w:rFonts w:cs="Times New Roman"/>
          <w:sz w:val="28"/>
          <w:szCs w:val="28"/>
          <w:lang w:val="ru-RU"/>
        </w:rPr>
      </w:pPr>
      <w:r w:rsidRPr="0059262C">
        <w:rPr>
          <w:rFonts w:cs="Times New Roman"/>
          <w:sz w:val="28"/>
          <w:szCs w:val="28"/>
          <w:lang w:val="ru-RU"/>
        </w:rPr>
        <w:t>«Статья 59</w:t>
      </w:r>
      <w:r w:rsidRPr="0059262C">
        <w:rPr>
          <w:rFonts w:cs="Times New Roman"/>
          <w:sz w:val="28"/>
          <w:szCs w:val="28"/>
          <w:vertAlign w:val="superscript"/>
          <w:lang w:val="ru-RU"/>
        </w:rPr>
        <w:t>1</w:t>
      </w:r>
      <w:r w:rsidRPr="0059262C">
        <w:rPr>
          <w:rFonts w:cs="Times New Roman"/>
          <w:sz w:val="28"/>
          <w:szCs w:val="28"/>
          <w:lang w:val="ru-RU"/>
        </w:rPr>
        <w:t>. Условное освобождение от уголовной ответственности юридического лица</w:t>
      </w:r>
    </w:p>
    <w:p w14:paraId="15360B69" w14:textId="15619EEF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В отношении юридического лица, с которым заключено юридическое соглашение в общественных интересах и подтверждено судом, уголовное преследование может быть условно прекращено уголовное преследование с последующим освобождением его от уголовной ответственности, если юридическим лицом выполнены условия соглашения и истек срок надзора, установленный в соглашении</w:t>
      </w:r>
      <w:proofErr w:type="gramStart"/>
      <w:r w:rsidRPr="006C541F">
        <w:rPr>
          <w:rFonts w:cs="Times New Roman"/>
          <w:b w:val="0"/>
          <w:sz w:val="28"/>
          <w:szCs w:val="28"/>
          <w:lang w:val="ru-RU"/>
        </w:rPr>
        <w:t>.»</w:t>
      </w:r>
      <w:proofErr w:type="gramEnd"/>
    </w:p>
    <w:p w14:paraId="556079B5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712A084A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59262C">
        <w:rPr>
          <w:rFonts w:cs="Times New Roman"/>
          <w:sz w:val="28"/>
          <w:szCs w:val="28"/>
          <w:lang w:val="ru-RU"/>
        </w:rPr>
        <w:t>3.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Статью 60 дополнить частью (5</w:t>
      </w:r>
      <w:r w:rsidRPr="006C541F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6C541F">
        <w:rPr>
          <w:rFonts w:cs="Times New Roman"/>
          <w:b w:val="0"/>
          <w:sz w:val="28"/>
          <w:szCs w:val="28"/>
          <w:lang w:val="ru-RU"/>
        </w:rPr>
        <w:t>) следующего содержания:</w:t>
      </w:r>
    </w:p>
    <w:p w14:paraId="748D0287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«(5</w:t>
      </w:r>
      <w:r w:rsidRPr="006C541F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6C541F">
        <w:rPr>
          <w:rFonts w:cs="Times New Roman"/>
          <w:b w:val="0"/>
          <w:sz w:val="28"/>
          <w:szCs w:val="28"/>
          <w:lang w:val="ru-RU"/>
        </w:rPr>
        <w:t>) Срок давности привлечения к уголовной ответственности прекращается на время прекращения уголовного преследования».</w:t>
      </w:r>
    </w:p>
    <w:p w14:paraId="60A6FACA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00EFFA11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59262C">
        <w:rPr>
          <w:rFonts w:cs="Times New Roman"/>
          <w:sz w:val="28"/>
          <w:szCs w:val="28"/>
          <w:lang w:val="ru-RU"/>
        </w:rPr>
        <w:t>4.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Статья 80 изложить в следующей редакции:</w:t>
      </w:r>
    </w:p>
    <w:p w14:paraId="11591A1F" w14:textId="77777777" w:rsidR="006C541F" w:rsidRPr="0059262C" w:rsidRDefault="006C541F" w:rsidP="006C541F">
      <w:pPr>
        <w:pStyle w:val="aff8"/>
        <w:ind w:firstLine="720"/>
        <w:rPr>
          <w:rFonts w:cs="Times New Roman"/>
          <w:sz w:val="28"/>
          <w:szCs w:val="28"/>
          <w:lang w:val="ru-RU"/>
        </w:rPr>
      </w:pPr>
      <w:r w:rsidRPr="0059262C">
        <w:rPr>
          <w:rFonts w:cs="Times New Roman"/>
          <w:sz w:val="28"/>
          <w:szCs w:val="28"/>
          <w:lang w:val="ru-RU"/>
        </w:rPr>
        <w:t>«Статья 80. Применение наказания в случае заключения соглашения о признании вины</w:t>
      </w:r>
    </w:p>
    <w:p w14:paraId="224BD6BB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Если обвиняемый заключит соглашение о признании вины и судебной инстанцией принято это соглашение, пределы наказания, предусмотренные нормой Особенной части настоящего Кодекса, сокращаются на одну треть</w:t>
      </w:r>
      <w:proofErr w:type="gramStart"/>
      <w:r w:rsidRPr="006C541F">
        <w:rPr>
          <w:rFonts w:cs="Times New Roman"/>
          <w:b w:val="0"/>
          <w:sz w:val="28"/>
          <w:szCs w:val="28"/>
          <w:lang w:val="ru-RU"/>
        </w:rPr>
        <w:t>.».</w:t>
      </w:r>
      <w:proofErr w:type="gramEnd"/>
    </w:p>
    <w:p w14:paraId="52797D24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19C2AEED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59262C">
        <w:rPr>
          <w:rFonts w:cs="Times New Roman"/>
          <w:sz w:val="28"/>
          <w:szCs w:val="28"/>
          <w:lang w:val="ru-RU"/>
        </w:rPr>
        <w:t>5.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Дополнить статьей 80</w:t>
      </w:r>
      <w:r w:rsidRPr="006C541F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со следующим содержанием:</w:t>
      </w:r>
    </w:p>
    <w:p w14:paraId="5CBD77FD" w14:textId="77777777" w:rsidR="006C541F" w:rsidRPr="0059262C" w:rsidRDefault="006C541F" w:rsidP="006C541F">
      <w:pPr>
        <w:pStyle w:val="aff8"/>
        <w:ind w:firstLine="720"/>
        <w:rPr>
          <w:rFonts w:cs="Times New Roman"/>
          <w:sz w:val="28"/>
          <w:szCs w:val="28"/>
          <w:lang w:val="ru-RU"/>
        </w:rPr>
      </w:pPr>
      <w:r w:rsidRPr="0059262C">
        <w:rPr>
          <w:rFonts w:cs="Times New Roman"/>
          <w:sz w:val="28"/>
          <w:szCs w:val="28"/>
          <w:lang w:val="ru-RU"/>
        </w:rPr>
        <w:lastRenderedPageBreak/>
        <w:t>«Статья 80</w:t>
      </w:r>
      <w:r w:rsidRPr="0059262C">
        <w:rPr>
          <w:rFonts w:cs="Times New Roman"/>
          <w:sz w:val="28"/>
          <w:szCs w:val="28"/>
          <w:vertAlign w:val="superscript"/>
          <w:lang w:val="ru-RU"/>
        </w:rPr>
        <w:t>1</w:t>
      </w:r>
      <w:r w:rsidRPr="0059262C">
        <w:rPr>
          <w:rFonts w:cs="Times New Roman"/>
          <w:sz w:val="28"/>
          <w:szCs w:val="28"/>
          <w:lang w:val="ru-RU"/>
        </w:rPr>
        <w:t>. Применение наказания в случае судебного разбирательства на основании доказательств, введенных в ходе уголовного преследования</w:t>
      </w:r>
    </w:p>
    <w:p w14:paraId="6BB10018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(1) Если обвиняемый признал совершение деяний, указанных в обвинительном заключении, и ходатайствовал о проведении судебного разбирательства на основании доказательств, введенных в ходе уголовного преследования, то в соответствии с нормой Особенной части настоящего Кодекса ему на одну четверть сокращаются пределы наказания в виде штрафа, неоплачиваемых общественных работ или лишения свободы.</w:t>
      </w:r>
    </w:p>
    <w:p w14:paraId="005D9B19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proofErr w:type="gramStart"/>
      <w:r w:rsidRPr="006C541F">
        <w:rPr>
          <w:rFonts w:cs="Times New Roman"/>
          <w:b w:val="0"/>
          <w:sz w:val="28"/>
          <w:szCs w:val="28"/>
          <w:lang w:val="ru-RU"/>
        </w:rPr>
        <w:t>(2) Если обвиняемый признал совершение деяний, указанных в обвинительном заключении по преступлениям, указанным в статьях 181</w:t>
      </w:r>
      <w:r w:rsidRPr="006C541F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6C541F">
        <w:rPr>
          <w:rFonts w:cs="Times New Roman"/>
          <w:b w:val="0"/>
          <w:sz w:val="28"/>
          <w:szCs w:val="28"/>
          <w:lang w:val="ru-RU"/>
        </w:rPr>
        <w:t>-182, 239-240, 242</w:t>
      </w:r>
      <w:r w:rsidRPr="006C541F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6C541F">
        <w:rPr>
          <w:rFonts w:cs="Times New Roman"/>
          <w:b w:val="0"/>
          <w:sz w:val="28"/>
          <w:szCs w:val="28"/>
          <w:lang w:val="ru-RU"/>
        </w:rPr>
        <w:t>, 242</w:t>
      </w:r>
      <w:r w:rsidRPr="006C541F">
        <w:rPr>
          <w:rFonts w:cs="Times New Roman"/>
          <w:b w:val="0"/>
          <w:sz w:val="28"/>
          <w:szCs w:val="28"/>
          <w:vertAlign w:val="superscript"/>
          <w:lang w:val="ru-RU"/>
        </w:rPr>
        <w:t>2</w:t>
      </w:r>
      <w:r w:rsidRPr="006C541F">
        <w:rPr>
          <w:rFonts w:cs="Times New Roman"/>
          <w:b w:val="0"/>
          <w:sz w:val="28"/>
          <w:szCs w:val="28"/>
          <w:lang w:val="ru-RU"/>
        </w:rPr>
        <w:t>, 256, 324-335</w:t>
      </w:r>
      <w:r w:rsidRPr="006C541F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6C541F">
        <w:rPr>
          <w:rFonts w:cs="Times New Roman"/>
          <w:b w:val="0"/>
          <w:sz w:val="28"/>
          <w:szCs w:val="28"/>
          <w:lang w:val="ru-RU"/>
        </w:rPr>
        <w:t>, 370, и ходатайствовал о проведении судебного разбирательства на основании доказательств, введенных в ходе уголовного преследования, о в соответствии с нормой Особенной части настоящего Кодекса ему сокращается на одну четвертую часть максимальный предел наказания в виде штрафа, неоплачиваемых общественных работ</w:t>
      </w:r>
      <w:proofErr w:type="gramEnd"/>
      <w:r w:rsidRPr="006C541F">
        <w:rPr>
          <w:rFonts w:cs="Times New Roman"/>
          <w:b w:val="0"/>
          <w:sz w:val="28"/>
          <w:szCs w:val="28"/>
          <w:lang w:val="ru-RU"/>
        </w:rPr>
        <w:t xml:space="preserve"> или лишения свободы</w:t>
      </w:r>
      <w:proofErr w:type="gramStart"/>
      <w:r w:rsidRPr="006C541F">
        <w:rPr>
          <w:rFonts w:cs="Times New Roman"/>
          <w:b w:val="0"/>
          <w:sz w:val="28"/>
          <w:szCs w:val="28"/>
          <w:lang w:val="ru-RU"/>
        </w:rPr>
        <w:t>.».</w:t>
      </w:r>
      <w:proofErr w:type="gramEnd"/>
    </w:p>
    <w:p w14:paraId="2213C3A8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6B45D900" w14:textId="06EE6271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shd w:val="clear" w:color="auto" w:fill="FFFFFF"/>
          <w:lang w:val="ru-RU"/>
        </w:rPr>
      </w:pPr>
      <w:r w:rsidRPr="00E42E19">
        <w:rPr>
          <w:rFonts w:cs="Times New Roman"/>
          <w:sz w:val="28"/>
          <w:szCs w:val="28"/>
          <w:lang w:val="ru-RU"/>
        </w:rPr>
        <w:t>Ст. II.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</w:t>
      </w:r>
      <w:r w:rsidR="00E42E19">
        <w:rPr>
          <w:rFonts w:cs="Times New Roman"/>
          <w:b w:val="0"/>
          <w:sz w:val="28"/>
          <w:szCs w:val="28"/>
          <w:lang w:val="ru-RU"/>
        </w:rPr>
        <w:t xml:space="preserve">– </w:t>
      </w:r>
      <w:proofErr w:type="gramStart"/>
      <w:r w:rsidRPr="006C541F">
        <w:rPr>
          <w:rFonts w:cs="Times New Roman"/>
          <w:b w:val="0"/>
          <w:sz w:val="28"/>
          <w:szCs w:val="28"/>
          <w:lang w:val="ru-RU"/>
        </w:rPr>
        <w:t xml:space="preserve">Уголовно-процессуальный кодекс </w:t>
      </w:r>
      <w:r w:rsidRPr="006C541F">
        <w:rPr>
          <w:rFonts w:cs="Times New Roman"/>
          <w:b w:val="0"/>
          <w:sz w:val="28"/>
          <w:szCs w:val="28"/>
          <w:shd w:val="clear" w:color="auto" w:fill="FFFFFF"/>
          <w:lang w:val="ru-RU"/>
        </w:rPr>
        <w:t>Республики Молдова № 122/2003 (</w:t>
      </w:r>
      <w:r w:rsidRPr="006C541F">
        <w:rPr>
          <w:rFonts w:cs="Times New Roman"/>
          <w:b w:val="0"/>
          <w:sz w:val="28"/>
          <w:szCs w:val="28"/>
          <w:lang w:val="ru-RU"/>
        </w:rPr>
        <w:t>повторное опубликование:</w:t>
      </w:r>
      <w:proofErr w:type="gramEnd"/>
      <w:r w:rsidRPr="006C541F">
        <w:rPr>
          <w:rFonts w:cs="Times New Roman"/>
          <w:b w:val="0"/>
          <w:sz w:val="28"/>
          <w:szCs w:val="28"/>
          <w:lang w:val="ru-RU"/>
        </w:rPr>
        <w:t xml:space="preserve"> </w:t>
      </w:r>
      <w:proofErr w:type="gramStart"/>
      <w:r w:rsidRPr="006C541F">
        <w:rPr>
          <w:rFonts w:cs="Times New Roman"/>
          <w:b w:val="0"/>
          <w:sz w:val="28"/>
          <w:szCs w:val="28"/>
          <w:lang w:val="ru-RU"/>
        </w:rPr>
        <w:t>Официальный монитор Республики Молдова, № 248-251, ст. 699 от 5 ноября 2013 г</w:t>
      </w:r>
      <w:r w:rsidRPr="006C541F">
        <w:rPr>
          <w:rFonts w:cs="Times New Roman"/>
          <w:b w:val="0"/>
          <w:sz w:val="28"/>
          <w:szCs w:val="28"/>
          <w:shd w:val="clear" w:color="auto" w:fill="FFFFFF"/>
          <w:lang w:val="ru-RU"/>
        </w:rPr>
        <w:t>.), с последующими изменениями:</w:t>
      </w:r>
      <w:proofErr w:type="gramEnd"/>
    </w:p>
    <w:p w14:paraId="71A2BC79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0B256852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3A3A6E">
        <w:rPr>
          <w:rFonts w:cs="Times New Roman"/>
          <w:sz w:val="28"/>
          <w:szCs w:val="28"/>
          <w:lang w:val="ru-RU"/>
        </w:rPr>
        <w:t>1.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В части (2) статьи 53</w:t>
      </w:r>
      <w:r w:rsidRPr="006C541F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дополнить пункт c</w:t>
      </w:r>
      <w:r w:rsidRPr="006C541F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6C541F">
        <w:rPr>
          <w:rFonts w:cs="Times New Roman"/>
          <w:b w:val="0"/>
          <w:sz w:val="28"/>
          <w:szCs w:val="28"/>
          <w:lang w:val="ru-RU"/>
        </w:rPr>
        <w:t>) со следующим содержанием:</w:t>
      </w:r>
    </w:p>
    <w:p w14:paraId="351FB6BB" w14:textId="3B6C3D3D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«(c</w:t>
      </w:r>
      <w:r w:rsidRPr="006C541F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6C541F">
        <w:rPr>
          <w:rFonts w:cs="Times New Roman"/>
          <w:b w:val="0"/>
          <w:sz w:val="28"/>
          <w:szCs w:val="28"/>
          <w:lang w:val="ru-RU"/>
        </w:rPr>
        <w:t>) утверждает, с его письменными указаниями, пределы соглашения о признании вины и судебного соглашения в общественных интересах и соглашения о признании вины и судебного соглашения в общественных интересах</w:t>
      </w:r>
      <w:proofErr w:type="gramStart"/>
      <w:r w:rsidRPr="006C541F">
        <w:rPr>
          <w:rFonts w:cs="Times New Roman"/>
          <w:b w:val="0"/>
          <w:sz w:val="28"/>
          <w:szCs w:val="28"/>
          <w:lang w:val="ru-RU"/>
        </w:rPr>
        <w:t>;»</w:t>
      </w:r>
      <w:proofErr w:type="gramEnd"/>
    </w:p>
    <w:p w14:paraId="1CB1EC77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70C96479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3A3A6E">
        <w:rPr>
          <w:rFonts w:cs="Times New Roman"/>
          <w:sz w:val="28"/>
          <w:szCs w:val="28"/>
          <w:lang w:val="ru-RU"/>
        </w:rPr>
        <w:t>2.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В части (1) статьи 63 после слова «физическое лицо» дополнить словами «и юридическое лицо»;</w:t>
      </w:r>
    </w:p>
    <w:p w14:paraId="79206E97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6C3F81A0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3A3A6E">
        <w:rPr>
          <w:rFonts w:cs="Times New Roman"/>
          <w:sz w:val="28"/>
          <w:szCs w:val="28"/>
          <w:lang w:val="ru-RU"/>
        </w:rPr>
        <w:t>3.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В части (1) статьи 65 после слова «физическое лицо» дополнить словами «и юридическое лицо»;</w:t>
      </w:r>
    </w:p>
    <w:p w14:paraId="5B5CD12F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12D1CDDF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3A3A6E">
        <w:rPr>
          <w:rFonts w:cs="Times New Roman"/>
          <w:sz w:val="28"/>
          <w:szCs w:val="28"/>
          <w:lang w:val="ru-RU"/>
        </w:rPr>
        <w:t>4.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Часть (1) статьи 69 дополнить пунктом 15) следующего содержания:</w:t>
      </w:r>
    </w:p>
    <w:p w14:paraId="15D396AB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«15) обязательное участие защитника в процессуальном действии прямо предусмотрено настоящим Кодексом»;</w:t>
      </w:r>
    </w:p>
    <w:p w14:paraId="7147C980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6A0A3A38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3A3A6E">
        <w:rPr>
          <w:rFonts w:cs="Times New Roman"/>
          <w:sz w:val="28"/>
          <w:szCs w:val="28"/>
          <w:lang w:val="ru-RU"/>
        </w:rPr>
        <w:t>5.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Статью 210 дополнить частью (3) следующего содержания:</w:t>
      </w:r>
    </w:p>
    <w:p w14:paraId="256866D0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lastRenderedPageBreak/>
        <w:t>«(3) Имущество освобождается от ареста, в случае если юридическое лицо выплатило штраф в общественных интересах, установленный судебным соглашением в общественных интересах, и возместило ущерб, причиненный правонарушением».</w:t>
      </w:r>
    </w:p>
    <w:p w14:paraId="313D05B1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0D101FC3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4C157E">
        <w:rPr>
          <w:rFonts w:cs="Times New Roman"/>
          <w:sz w:val="28"/>
          <w:szCs w:val="28"/>
          <w:lang w:val="ru-RU"/>
        </w:rPr>
        <w:t>6.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В части (1) статьи 296 текст « ч. (1) ст. 516» заменить текстом «ст. 504 и ч. (1) ст. 516»</w:t>
      </w:r>
    </w:p>
    <w:p w14:paraId="3E9F21C1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79DEBF81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4C157E">
        <w:rPr>
          <w:rFonts w:cs="Times New Roman"/>
          <w:sz w:val="28"/>
          <w:szCs w:val="28"/>
          <w:lang w:val="ru-RU"/>
        </w:rPr>
        <w:t>7.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Статья 364</w:t>
      </w:r>
      <w:r w:rsidRPr="006C541F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6C541F">
        <w:rPr>
          <w:rFonts w:cs="Times New Roman"/>
          <w:b w:val="0"/>
          <w:sz w:val="28"/>
          <w:szCs w:val="28"/>
          <w:lang w:val="ru-RU"/>
        </w:rPr>
        <w:t>:</w:t>
      </w:r>
    </w:p>
    <w:p w14:paraId="7165A242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в части (1) после слова «подсудимый « вставить слова «физическое лицо»;</w:t>
      </w:r>
    </w:p>
    <w:p w14:paraId="630EBB7B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дополнить частью (1</w:t>
      </w:r>
      <w:r w:rsidRPr="006C541F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6C541F">
        <w:rPr>
          <w:rFonts w:cs="Times New Roman"/>
          <w:b w:val="0"/>
          <w:sz w:val="28"/>
          <w:szCs w:val="28"/>
          <w:lang w:val="ru-RU"/>
        </w:rPr>
        <w:t>) следующего содержания:</w:t>
      </w:r>
    </w:p>
    <w:p w14:paraId="473DD0CC" w14:textId="441720CC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«(1</w:t>
      </w:r>
      <w:r w:rsidRPr="006C541F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6C541F">
        <w:rPr>
          <w:rFonts w:cs="Times New Roman"/>
          <w:b w:val="0"/>
          <w:sz w:val="28"/>
          <w:szCs w:val="28"/>
          <w:lang w:val="ru-RU"/>
        </w:rPr>
        <w:t>) Рассмотрение уголовных дел о правонарушениях, за которые законом предусмотрено пожизненное лишение свободы, не может осуществляться на основании доказательств, введенных в ходе уголовного преследования».</w:t>
      </w:r>
    </w:p>
    <w:p w14:paraId="29800517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2F501B2C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в части (2) дополнить словами «</w:t>
      </w:r>
      <w:proofErr w:type="gramStart"/>
      <w:r w:rsidRPr="006C541F">
        <w:rPr>
          <w:rFonts w:cs="Times New Roman"/>
          <w:b w:val="0"/>
          <w:sz w:val="28"/>
          <w:szCs w:val="28"/>
          <w:lang w:val="ru-RU"/>
        </w:rPr>
        <w:t xml:space="preserve"> ,</w:t>
      </w:r>
      <w:proofErr w:type="gramEnd"/>
      <w:r w:rsidRPr="006C541F">
        <w:rPr>
          <w:rFonts w:cs="Times New Roman"/>
          <w:b w:val="0"/>
          <w:sz w:val="28"/>
          <w:szCs w:val="28"/>
          <w:lang w:val="ru-RU"/>
        </w:rPr>
        <w:t xml:space="preserve"> а доказательства, выведенные в ходе судебного разбирательства, являются достаточным доказательством виновности подсудимого»;</w:t>
      </w:r>
    </w:p>
    <w:p w14:paraId="2F2F3C54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часть (8) считать утратившим силу;</w:t>
      </w:r>
    </w:p>
    <w:p w14:paraId="422A3815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дополнить частями (10) и (11) следующего содержания</w:t>
      </w:r>
    </w:p>
    <w:p w14:paraId="68B6681A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«(10) Приговор, принятый в соответствии с настоящей статьей, может быть обжалован со ссылкой только на процессуальные ошибки и степень назначенного наказания. Потерпевшая сторона может обжаловать приговор, ссылаясь только на процессуальные ошибки.</w:t>
      </w:r>
    </w:p>
    <w:p w14:paraId="38C48B8E" w14:textId="5B5087E3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(11) Ходатайства рассматриваются вышестоящим судом в соответствии с положениями статей 447 и 448.»</w:t>
      </w:r>
      <w:r w:rsidR="00B15454">
        <w:rPr>
          <w:rFonts w:cs="Times New Roman"/>
          <w:b w:val="0"/>
          <w:sz w:val="28"/>
          <w:szCs w:val="28"/>
          <w:lang w:val="ru-RU"/>
        </w:rPr>
        <w:t>.</w:t>
      </w:r>
    </w:p>
    <w:p w14:paraId="672AA5D1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6A283DF5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1C5EA9">
        <w:rPr>
          <w:rFonts w:cs="Times New Roman"/>
          <w:sz w:val="28"/>
          <w:szCs w:val="28"/>
          <w:lang w:val="ru-RU"/>
        </w:rPr>
        <w:t>8.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 Глава III Раздела III, Специальная часть, изложить в следующей редакции:</w:t>
      </w:r>
    </w:p>
    <w:p w14:paraId="24DDC396" w14:textId="77777777" w:rsidR="006C541F" w:rsidRPr="001C5EA9" w:rsidRDefault="006C541F" w:rsidP="006C541F">
      <w:pPr>
        <w:pStyle w:val="aff8"/>
        <w:ind w:firstLine="720"/>
        <w:rPr>
          <w:rFonts w:cs="Times New Roman"/>
          <w:sz w:val="28"/>
          <w:szCs w:val="28"/>
          <w:lang w:val="ru-RU"/>
        </w:rPr>
      </w:pPr>
      <w:r w:rsidRPr="001C5EA9">
        <w:rPr>
          <w:rFonts w:cs="Times New Roman"/>
          <w:sz w:val="28"/>
          <w:szCs w:val="28"/>
          <w:lang w:val="ru-RU"/>
        </w:rPr>
        <w:t>«Глава III. Производство по соглашению о признании вины</w:t>
      </w:r>
    </w:p>
    <w:p w14:paraId="6AA51453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5A09B541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9B798D">
        <w:rPr>
          <w:rFonts w:cs="Times New Roman"/>
          <w:sz w:val="28"/>
          <w:szCs w:val="28"/>
          <w:lang w:val="ru-RU"/>
        </w:rPr>
        <w:t>Статья 504.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Общие положения </w:t>
      </w:r>
    </w:p>
    <w:p w14:paraId="417B572E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(1) Процедура заключения соглашения о признании вины и рассмотрение судебных дел, связанных с соглашением о признании вины, осуществляются в общем порядке, предусмотренном настоящим Кодексом, с дополнениями и исключениями, предусмотренными настоящей главой.</w:t>
      </w:r>
    </w:p>
    <w:p w14:paraId="33CC4E03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(2) Соглашение о признании вины - это сделка, заключенная между прокурором и обвиняемым физическим или юридическим лицом, которое согласилось признать себя виновным и принимает правовые рамки, а также форму исполнения наказания в обмен на смягчение наказания.</w:t>
      </w:r>
    </w:p>
    <w:p w14:paraId="3FD99BD0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lastRenderedPageBreak/>
        <w:t>(3) Процедура, предусмотренная настоящей главой, применяется в случае:</w:t>
      </w:r>
    </w:p>
    <w:p w14:paraId="1A3B426C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a) если обвиняемый на момент совершения преступления достиг 16-летнего возраста;</w:t>
      </w:r>
    </w:p>
    <w:p w14:paraId="6E6FE420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b) правонарушения, за которые предусмотрено наказание в виде лишения свободы на срок менее 15 лет, за исключением правонарушений, указанных в статьях 135 и 135</w:t>
      </w:r>
      <w:r w:rsidRPr="006C541F">
        <w:rPr>
          <w:rFonts w:cs="Times New Roman"/>
          <w:b w:val="0"/>
          <w:sz w:val="28"/>
          <w:szCs w:val="28"/>
          <w:vertAlign w:val="superscript"/>
          <w:lang w:val="ru-RU"/>
        </w:rPr>
        <w:t>1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Уголовного кодекса.</w:t>
      </w:r>
    </w:p>
    <w:p w14:paraId="558F96FC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(4) Соглашение о признании вины не может быть заключено с лицом, обвиняемым в создании организованной преступной группы или преступной организации.</w:t>
      </w:r>
    </w:p>
    <w:p w14:paraId="00A02907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 xml:space="preserve">(5) Соглашение о признании вины может быть инициировано </w:t>
      </w:r>
      <w:proofErr w:type="gramStart"/>
      <w:r w:rsidRPr="006C541F">
        <w:rPr>
          <w:rFonts w:cs="Times New Roman"/>
          <w:b w:val="0"/>
          <w:sz w:val="28"/>
          <w:szCs w:val="28"/>
          <w:lang w:val="ru-RU"/>
        </w:rPr>
        <w:t>прокурором, обвиняемым и его защитником и может</w:t>
      </w:r>
      <w:proofErr w:type="gramEnd"/>
      <w:r w:rsidRPr="006C541F">
        <w:rPr>
          <w:rFonts w:cs="Times New Roman"/>
          <w:b w:val="0"/>
          <w:sz w:val="28"/>
          <w:szCs w:val="28"/>
          <w:lang w:val="ru-RU"/>
        </w:rPr>
        <w:t xml:space="preserve"> быть заключено в любое время после предъявления обвинения до передачи судебного дела в суд.</w:t>
      </w:r>
    </w:p>
    <w:p w14:paraId="1B529F1A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 xml:space="preserve">(6) В случае заключения </w:t>
      </w:r>
      <w:proofErr w:type="gramStart"/>
      <w:r w:rsidRPr="006C541F">
        <w:rPr>
          <w:rFonts w:cs="Times New Roman"/>
          <w:b w:val="0"/>
          <w:sz w:val="28"/>
          <w:szCs w:val="28"/>
          <w:lang w:val="ru-RU"/>
        </w:rPr>
        <w:t>соглашения</w:t>
      </w:r>
      <w:proofErr w:type="gramEnd"/>
      <w:r w:rsidRPr="006C541F">
        <w:rPr>
          <w:rFonts w:cs="Times New Roman"/>
          <w:b w:val="0"/>
          <w:sz w:val="28"/>
          <w:szCs w:val="28"/>
          <w:lang w:val="ru-RU"/>
        </w:rPr>
        <w:t xml:space="preserve"> о признании вины предусмотренные законом пределы наказания сокращаются в соответствии со статьей 80 Уголовного кодекса.</w:t>
      </w:r>
    </w:p>
    <w:p w14:paraId="4BAE6CB5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(7) В случае правонарушения, совершенного с соучастием, дело в отношении лица, заключившего соглашение о признании вины, подлежит отделению в отдельное дело.</w:t>
      </w:r>
    </w:p>
    <w:p w14:paraId="7D8D2CEF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2C01D8DE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9B798D">
        <w:rPr>
          <w:rFonts w:cs="Times New Roman"/>
          <w:sz w:val="28"/>
          <w:szCs w:val="28"/>
          <w:lang w:val="ru-RU"/>
        </w:rPr>
        <w:t>Статья 505.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У</w:t>
      </w:r>
      <w:r w:rsidRPr="006C541F">
        <w:rPr>
          <w:rFonts w:cs="Times New Roman"/>
          <w:b w:val="0"/>
          <w:sz w:val="28"/>
          <w:szCs w:val="28"/>
          <w:shd w:val="clear" w:color="auto" w:fill="FFFFFF"/>
          <w:lang w:val="ru-RU"/>
        </w:rPr>
        <w:t>словия инициирования и заключения соглашения о признании вины</w:t>
      </w:r>
    </w:p>
    <w:p w14:paraId="5DE982DB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bookmarkStart w:id="1" w:name="_Hlk121134179"/>
      <w:r w:rsidRPr="006C541F">
        <w:rPr>
          <w:rFonts w:cs="Times New Roman"/>
          <w:b w:val="0"/>
          <w:sz w:val="28"/>
          <w:szCs w:val="28"/>
          <w:lang w:val="ru-RU"/>
        </w:rPr>
        <w:t>(1) Соглашение о признании вины составляется в письменной форме, после письменного утверждения пределов наказания вышестоящим прокурором, при обязательном участии обвиняемого и его защитника.</w:t>
      </w:r>
    </w:p>
    <w:p w14:paraId="624DECF7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 xml:space="preserve">(2) Соглашение о признании вины может быть заключено, в случае если доказательства указывают на то, что деяния были совершены обвиняемым и его вина установлена. </w:t>
      </w:r>
    </w:p>
    <w:p w14:paraId="62889EAA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 xml:space="preserve">(3) Прокурор согласует с обвиняемым и его защитником категорию, размер и способ исполнения наказания, которое будет назначено судебной инстанцией, в пределах, предусмотренных статьей 80 Уголовного кодекса, с учетом положений статей 75-78 Уголовного кодекса. </w:t>
      </w:r>
    </w:p>
    <w:bookmarkEnd w:id="1"/>
    <w:p w14:paraId="2E3BBEEB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(4) При согласовании наказания, размера и порядка его исполнения прокурор принимает во внимание следующие обстоятельства:</w:t>
      </w:r>
    </w:p>
    <w:p w14:paraId="45180B12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1) желание обвиняемого содействовать осуществлению уголовного преследования;</w:t>
      </w:r>
    </w:p>
    <w:p w14:paraId="466D993D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2) признание вины и свободное волеизъявление;</w:t>
      </w:r>
    </w:p>
    <w:p w14:paraId="759CA1FB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3) характер и тяжесть предъявленного обвинения;</w:t>
      </w:r>
    </w:p>
    <w:p w14:paraId="14FF1ECF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 xml:space="preserve">4) общественная опасность, представляемая обвиняемым; </w:t>
      </w:r>
    </w:p>
    <w:p w14:paraId="1A4DB202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5) общественная заинтересованность в обеспечении более оперативного рассмотрения дела с минимальными расходами.</w:t>
      </w:r>
    </w:p>
    <w:p w14:paraId="31B2C328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lastRenderedPageBreak/>
        <w:t>6) поведение обвиняемого в отношении возмещения ущерба, причиненного в результате совершения правонарушения.</w:t>
      </w:r>
    </w:p>
    <w:p w14:paraId="31F59380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(5) В случае заключения соглашения о признании вины прокурор не должен составлять обвинительное заключение в отношении обвиняемого, с которым он заключил соглашение.</w:t>
      </w:r>
    </w:p>
    <w:p w14:paraId="3528514B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66C38223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4D0CE2">
        <w:rPr>
          <w:rFonts w:cs="Times New Roman"/>
          <w:sz w:val="28"/>
          <w:szCs w:val="28"/>
          <w:lang w:val="ru-RU"/>
        </w:rPr>
        <w:t>Статья 506.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Содержание соглашения о признании вины</w:t>
      </w:r>
    </w:p>
    <w:p w14:paraId="75645506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(1) Соглашение о признании вины должно содержать:</w:t>
      </w:r>
    </w:p>
    <w:p w14:paraId="251EBEFE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a) дата и место заключения;</w:t>
      </w:r>
    </w:p>
    <w:p w14:paraId="2791DAD6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b) имена, фамилии и должности лиц, участвовавших в заключени</w:t>
      </w:r>
      <w:proofErr w:type="gramStart"/>
      <w:r w:rsidRPr="006C541F">
        <w:rPr>
          <w:rFonts w:cs="Times New Roman"/>
          <w:b w:val="0"/>
          <w:sz w:val="28"/>
          <w:szCs w:val="28"/>
          <w:lang w:val="ru-RU"/>
        </w:rPr>
        <w:t>и</w:t>
      </w:r>
      <w:proofErr w:type="gramEnd"/>
      <w:r w:rsidRPr="006C541F">
        <w:rPr>
          <w:rFonts w:cs="Times New Roman"/>
          <w:b w:val="0"/>
          <w:sz w:val="28"/>
          <w:szCs w:val="28"/>
          <w:lang w:val="ru-RU"/>
        </w:rPr>
        <w:t xml:space="preserve"> соглашения;</w:t>
      </w:r>
    </w:p>
    <w:p w14:paraId="2184FEF0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c) данные, относящиеся к идентификации обвиняемого, предусмотренные в части (2) статьи 104 и идентификационные данные юридического лица;</w:t>
      </w:r>
    </w:p>
    <w:p w14:paraId="063503B3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d) описание деяния, которое является предметом соглашения и в котором обвиняется лицо;</w:t>
      </w:r>
    </w:p>
    <w:p w14:paraId="3ADB9A95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e) юридическая классификация деяний и наказание, предусмотренное законом;</w:t>
      </w:r>
    </w:p>
    <w:p w14:paraId="15C61495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f) средства доказывания;</w:t>
      </w:r>
    </w:p>
    <w:p w14:paraId="6B10526C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g) прямое заявление обвиняемого лица, признающего совершение преступления и соглашающегося с правовыми рамками;</w:t>
      </w:r>
    </w:p>
    <w:p w14:paraId="6C36DF36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h) категория, размер и способ исполнения наказания, согласованного между прокурором и обвиняемым, если такое соглашение было достигнуто;</w:t>
      </w:r>
    </w:p>
    <w:p w14:paraId="101DFCB4" w14:textId="39751B12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 xml:space="preserve">i) подписи прокурора, обвиняемого и защитника, а в случае несовершеннолетнего обвиняемого </w:t>
      </w:r>
      <w:r w:rsidR="004D0CE2">
        <w:rPr>
          <w:rFonts w:cs="Times New Roman"/>
          <w:b w:val="0"/>
          <w:sz w:val="28"/>
          <w:szCs w:val="28"/>
          <w:lang w:val="ru-RU"/>
        </w:rPr>
        <w:t>–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законного представителя. </w:t>
      </w:r>
    </w:p>
    <w:p w14:paraId="69743006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(2) Защитник в письменном виде отдельно подтверждает заявление о том, что соглашение о признании вины было лично изучено обвиняемым, что процедура заключения соглашения о признании вины, предусмотренная данной главой, была соблюдена, и что признание вины обвиняемым является результатом их предполагаемого конфиденциального соглашения.</w:t>
      </w:r>
    </w:p>
    <w:p w14:paraId="29633D95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(3) До передачи дела в суд при наличии соглашения о признании вины обвиняемому и его защитнику должны быть представлены материалы дела для ознакомления с ними в соответствии с положениями статей 293 и 294.</w:t>
      </w:r>
    </w:p>
    <w:p w14:paraId="5F3E4A14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73ACD002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3677A3">
        <w:rPr>
          <w:rFonts w:cs="Times New Roman"/>
          <w:sz w:val="28"/>
          <w:szCs w:val="28"/>
          <w:lang w:val="ru-RU"/>
        </w:rPr>
        <w:t>Статья 507.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Направление дела в суд</w:t>
      </w:r>
    </w:p>
    <w:p w14:paraId="47B4C866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proofErr w:type="gramStart"/>
      <w:r w:rsidRPr="006C541F">
        <w:rPr>
          <w:rFonts w:cs="Times New Roman"/>
          <w:b w:val="0"/>
          <w:sz w:val="28"/>
          <w:szCs w:val="28"/>
          <w:lang w:val="ru-RU"/>
        </w:rPr>
        <w:t xml:space="preserve">(1) Прокурор, заключивший соглашение о признании вины, после письменного утверждения вышестоящим прокурором направляет дело в суд вместе с соглашением о признании вины, к которому прилагаются сведения о сроке уголовного преследования, примененных мерах пресечения, сроке предварительного заключения, составе преступления и </w:t>
      </w:r>
      <w:r w:rsidRPr="006C541F">
        <w:rPr>
          <w:rFonts w:cs="Times New Roman"/>
          <w:b w:val="0"/>
          <w:sz w:val="28"/>
          <w:szCs w:val="28"/>
          <w:lang w:val="ru-RU"/>
        </w:rPr>
        <w:lastRenderedPageBreak/>
        <w:t>сведения о месте их содержания под стражей, мерах защиты, других процессуальных мерах, а также судебных расходах.</w:t>
      </w:r>
      <w:proofErr w:type="gramEnd"/>
    </w:p>
    <w:p w14:paraId="7D78CBA4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(2) В случае, если процедура посредничества или примирения сторон была проведена или обвиняемый возместил ущерб, причиненный в результате правонарушения, прокурор передает дело в суд вместе с соглашением о признании вины, к которому прилагается соглашение о примирении или посредничестве.</w:t>
      </w:r>
    </w:p>
    <w:p w14:paraId="1E294393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30120E95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3677A3">
        <w:rPr>
          <w:rFonts w:cs="Times New Roman"/>
          <w:sz w:val="28"/>
          <w:szCs w:val="28"/>
          <w:lang w:val="ru-RU"/>
        </w:rPr>
        <w:t>Статья 508.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Подготовительные мероприятия суда и назначение рассмотрения соглашения о признании вины</w:t>
      </w:r>
    </w:p>
    <w:p w14:paraId="3FC63C1A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(1) Если соглашение о признании вины не соответствует положениям ч. (7) ст. 504 и ст. 506, судебная инстанция должна установить срок, не превышающий 10 рабочих дней, для устранения пропусков.</w:t>
      </w:r>
    </w:p>
    <w:p w14:paraId="32FC8059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(2) После устранения пропусков судебная инстанция должна действовать в соответствии с положениями статьи 351, которая применяется соответственно.</w:t>
      </w:r>
    </w:p>
    <w:p w14:paraId="1BD49413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highlight w:val="yellow"/>
          <w:lang w:val="ru-RU"/>
        </w:rPr>
      </w:pPr>
    </w:p>
    <w:p w14:paraId="45416A27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3677A3">
        <w:rPr>
          <w:rFonts w:cs="Times New Roman"/>
          <w:sz w:val="28"/>
          <w:szCs w:val="28"/>
          <w:lang w:val="ru-RU"/>
        </w:rPr>
        <w:t>Статья 509.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Рассмотрение судебной инстанцией соглашения о признании вины </w:t>
      </w:r>
    </w:p>
    <w:p w14:paraId="79923E6B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(1) Судебная инстанция рассматривает дело по процедуре соглашения о признании вины в открытом судебном заседании, за исключением случаев, когда по закону заседание может быть закрытым, представляя соглашение о признании вины, которое зачитывает прокурор, заслушивая обвиняемого и выслушивая позицию его защитника. Если присутствует потерпевшая сторона или другие стороны, они также заслушиваются.</w:t>
      </w:r>
    </w:p>
    <w:p w14:paraId="7A71906B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(2) Судебная инстанция должна установить если обвиняемый:</w:t>
      </w:r>
    </w:p>
    <w:p w14:paraId="71BE5B52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a) понимает, в каком правонарушении его обвиняют;</w:t>
      </w:r>
    </w:p>
    <w:p w14:paraId="2EC23BC5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b) признает свою вину;</w:t>
      </w:r>
    </w:p>
    <w:p w14:paraId="6C7BCC74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c) добровольно и осознанно заключил соглашение о признании вины в присутствии защитника;</w:t>
      </w:r>
    </w:p>
    <w:p w14:paraId="645F80D0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d) понимает последствия соглашения о признании вины, наказание и поддерживает свою позицию в отношении соглашения.</w:t>
      </w:r>
    </w:p>
    <w:p w14:paraId="3EDDA360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(3) Если обвиняемый поддерживает соглашение о признании вины, он должен сделать в судебной инстанции заявления о том, что он совершил в связи с инкриминируемым ему вредоносным деянием, и о своем отношении к доказательствам, приобщенным к материалам дела.</w:t>
      </w:r>
    </w:p>
    <w:p w14:paraId="57D15E5C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161DCA03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3677A3">
        <w:rPr>
          <w:rFonts w:cs="Times New Roman"/>
          <w:sz w:val="28"/>
          <w:szCs w:val="28"/>
          <w:lang w:val="ru-RU"/>
        </w:rPr>
        <w:t>Статья 509</w:t>
      </w:r>
      <w:r w:rsidRPr="003677A3">
        <w:rPr>
          <w:rFonts w:cs="Times New Roman"/>
          <w:sz w:val="28"/>
          <w:szCs w:val="28"/>
          <w:vertAlign w:val="superscript"/>
          <w:lang w:val="ru-RU"/>
        </w:rPr>
        <w:t>1</w:t>
      </w:r>
      <w:r w:rsidRPr="003677A3">
        <w:rPr>
          <w:rFonts w:cs="Times New Roman"/>
          <w:sz w:val="28"/>
          <w:szCs w:val="28"/>
          <w:lang w:val="ru-RU"/>
        </w:rPr>
        <w:t>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6C541F">
        <w:rPr>
          <w:rFonts w:cs="Times New Roman"/>
          <w:b w:val="0"/>
          <w:sz w:val="28"/>
          <w:szCs w:val="28"/>
          <w:shd w:val="clear" w:color="auto" w:fill="FFFFFF"/>
          <w:lang w:val="ru-RU"/>
        </w:rPr>
        <w:t>Постановление приговора в случае с соглашением о признании вины</w:t>
      </w:r>
    </w:p>
    <w:p w14:paraId="0FDB9FB9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shd w:val="clear" w:color="auto" w:fill="FFFFFF"/>
          <w:lang w:val="ru-RU"/>
        </w:rPr>
      </w:pPr>
      <w:r w:rsidRPr="006C541F">
        <w:rPr>
          <w:rFonts w:cs="Times New Roman"/>
          <w:b w:val="0"/>
          <w:sz w:val="28"/>
          <w:szCs w:val="28"/>
          <w:shd w:val="clear" w:color="auto" w:fill="FFFFFF"/>
          <w:lang w:val="ru-RU"/>
        </w:rPr>
        <w:t>(1) Приговор в случае с соглашением о признании вины постановляется в порядке, установленном настоящим кодексом, с отступлениями, предусмотренными настоящей статьей.</w:t>
      </w:r>
      <w:r w:rsidRPr="006C541F">
        <w:rPr>
          <w:rFonts w:cs="Times New Roman"/>
          <w:b w:val="0"/>
          <w:sz w:val="28"/>
          <w:szCs w:val="28"/>
          <w:lang w:val="ru-RU"/>
        </w:rPr>
        <w:br/>
      </w:r>
      <w:r w:rsidRPr="006C541F">
        <w:rPr>
          <w:rFonts w:cs="Times New Roman"/>
          <w:b w:val="0"/>
          <w:sz w:val="28"/>
          <w:szCs w:val="28"/>
          <w:shd w:val="clear" w:color="auto" w:fill="FFFFFF"/>
          <w:lang w:val="ru-RU"/>
        </w:rPr>
        <w:lastRenderedPageBreak/>
        <w:t>            (2) Вводная часть приговора содержит помимо предусмотренных статьей 393 сведений указание о рассмотрении дела в порядке соглашения о признании вины.</w:t>
      </w:r>
    </w:p>
    <w:p w14:paraId="778B2C62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shd w:val="clear" w:color="auto" w:fill="FFFFFF"/>
          <w:lang w:val="ru-RU"/>
        </w:rPr>
      </w:pPr>
      <w:r w:rsidRPr="006C541F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 (3) Описательная часть приговора должна содержать:</w:t>
      </w:r>
    </w:p>
    <w:p w14:paraId="3132A3F0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 xml:space="preserve">1) </w:t>
      </w:r>
      <w:r w:rsidRPr="006C541F">
        <w:rPr>
          <w:rFonts w:cs="Times New Roman"/>
          <w:b w:val="0"/>
          <w:sz w:val="28"/>
          <w:szCs w:val="28"/>
          <w:shd w:val="clear" w:color="auto" w:fill="FFFFFF"/>
          <w:lang w:val="ru-RU"/>
        </w:rPr>
        <w:t>описание наносящего вред деяния, признанного подсудимым и признанного судебной инстанцией доказанным, с указанием способа его совершения</w:t>
      </w:r>
      <w:r w:rsidRPr="006C541F">
        <w:rPr>
          <w:rFonts w:cs="Times New Roman"/>
          <w:b w:val="0"/>
          <w:sz w:val="28"/>
          <w:szCs w:val="28"/>
          <w:lang w:val="ru-RU"/>
        </w:rPr>
        <w:t>;</w:t>
      </w:r>
    </w:p>
    <w:p w14:paraId="7EC7FD15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2) суть заключенного соглашения о признании вины;</w:t>
      </w:r>
    </w:p>
    <w:p w14:paraId="59451918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 xml:space="preserve">3) </w:t>
      </w:r>
      <w:r w:rsidRPr="006C541F">
        <w:rPr>
          <w:rFonts w:cs="Times New Roman"/>
          <w:b w:val="0"/>
          <w:sz w:val="28"/>
          <w:szCs w:val="28"/>
          <w:shd w:val="clear" w:color="auto" w:fill="FFFFFF"/>
          <w:lang w:val="ru-RU"/>
        </w:rPr>
        <w:t>юридическую квалификацию деяния, за которое осуждается подсудимый</w:t>
      </w:r>
      <w:r w:rsidRPr="006C541F">
        <w:rPr>
          <w:rFonts w:cs="Times New Roman"/>
          <w:b w:val="0"/>
          <w:sz w:val="28"/>
          <w:szCs w:val="28"/>
          <w:lang w:val="ru-RU"/>
        </w:rPr>
        <w:t>;</w:t>
      </w:r>
    </w:p>
    <w:p w14:paraId="4AE0A155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4)</w:t>
      </w:r>
      <w:r w:rsidRPr="006C541F">
        <w:rPr>
          <w:rFonts w:cs="Times New Roman"/>
          <w:b w:val="0"/>
          <w:sz w:val="28"/>
          <w:szCs w:val="28"/>
          <w:shd w:val="clear" w:color="auto" w:fill="FFFFFF"/>
          <w:lang w:val="ru-RU"/>
        </w:rPr>
        <w:t xml:space="preserve"> представленные прокурором и принятые подсудимым доказательства, на которых основан приговор</w:t>
      </w:r>
      <w:r w:rsidRPr="006C541F">
        <w:rPr>
          <w:rFonts w:cs="Times New Roman"/>
          <w:b w:val="0"/>
          <w:sz w:val="28"/>
          <w:szCs w:val="28"/>
          <w:lang w:val="ru-RU"/>
        </w:rPr>
        <w:t>;</w:t>
      </w:r>
    </w:p>
    <w:p w14:paraId="269A1E23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5) определение пределов наказания, рассчитанного в соответствии с положениями статьи 80 Уголовного кодекса, и обоснование назначенного наказания;</w:t>
      </w:r>
    </w:p>
    <w:p w14:paraId="0182D98B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6) оценка разумности наказания, которое было согласовано между прокурором и подсудимым;</w:t>
      </w:r>
    </w:p>
    <w:p w14:paraId="13E05F26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 xml:space="preserve">7) </w:t>
      </w:r>
      <w:r w:rsidRPr="006C541F">
        <w:rPr>
          <w:rFonts w:cs="Times New Roman"/>
          <w:b w:val="0"/>
          <w:sz w:val="28"/>
          <w:szCs w:val="28"/>
          <w:shd w:val="clear" w:color="auto" w:fill="FFFFFF"/>
          <w:lang w:val="ru-RU"/>
        </w:rPr>
        <w:t>решение вопросов, связанных с условным осуждением, – в случае необходимости</w:t>
      </w:r>
      <w:r w:rsidRPr="006C541F">
        <w:rPr>
          <w:rFonts w:cs="Times New Roman"/>
          <w:b w:val="0"/>
          <w:sz w:val="28"/>
          <w:szCs w:val="28"/>
          <w:lang w:val="ru-RU"/>
        </w:rPr>
        <w:t>;</w:t>
      </w:r>
    </w:p>
    <w:p w14:paraId="21AEEA62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(4) При определении наказания, согласованного между прокурором и подсудимым, судебная инстанция проверяет, является ли наказание индивидуализированным:</w:t>
      </w:r>
    </w:p>
    <w:p w14:paraId="4E626BB5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1) оно было совершено в пределах наказания, предусмотренного уголовным законом;</w:t>
      </w:r>
    </w:p>
    <w:p w14:paraId="30CAE67E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2) пределы наказания были снижены в соответствии со статьей 80 Уголовного кодекса;</w:t>
      </w:r>
    </w:p>
    <w:p w14:paraId="72F948EF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 xml:space="preserve">3) были применены положения статей 75-78 Уголовного кодекса. </w:t>
      </w:r>
    </w:p>
    <w:p w14:paraId="606FFEDF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 xml:space="preserve">(5) </w:t>
      </w:r>
      <w:r w:rsidRPr="006C541F">
        <w:rPr>
          <w:rFonts w:cs="Times New Roman"/>
          <w:b w:val="0"/>
          <w:sz w:val="28"/>
          <w:szCs w:val="28"/>
          <w:shd w:val="clear" w:color="auto" w:fill="FFFFFF"/>
          <w:lang w:val="ru-RU"/>
        </w:rPr>
        <w:t>Резолютивная часть приговора должна содержать сведения, предусмотренные положениями статьи 395, применяемыми соответствующим образом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. (4) Если при определении окончательного наказания, согласованного между прокурором и обвиняемым, была допущена ошибка, судебная инстанция может при вынесении приговора устранить обнаруженную ошибку без ухудшения состояния обвиняемого. Судебная инстанция может применить дополнительное наказание, если придет к такому выводу. </w:t>
      </w:r>
    </w:p>
    <w:p w14:paraId="43918934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 xml:space="preserve">(6) </w:t>
      </w:r>
      <w:r w:rsidRPr="006C541F">
        <w:rPr>
          <w:rFonts w:cs="Times New Roman"/>
          <w:b w:val="0"/>
          <w:sz w:val="28"/>
          <w:szCs w:val="28"/>
          <w:shd w:val="clear" w:color="auto" w:fill="FFFFFF"/>
          <w:lang w:val="ru-RU"/>
        </w:rPr>
        <w:t>При постановлении приговора судебная инстанция должна решить также вопросы, предусмотренные статьями 397 и 398</w:t>
      </w:r>
      <w:r w:rsidRPr="006C541F">
        <w:rPr>
          <w:rFonts w:cs="Times New Roman"/>
          <w:b w:val="0"/>
          <w:sz w:val="28"/>
          <w:szCs w:val="28"/>
          <w:lang w:val="ru-RU"/>
        </w:rPr>
        <w:t>.</w:t>
      </w:r>
    </w:p>
    <w:p w14:paraId="414961B6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(7) В случае принятия соглашения о признании вины и отсутствия мирового соглашения или соглашения о посредничестве, заключенного между сторонами в отношении гражданского иска, судебная инстанция оставляет гражданский иск неразрешенным.</w:t>
      </w:r>
    </w:p>
    <w:p w14:paraId="37366A72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 xml:space="preserve">(8) Приговор, принятый в соответствии с настоящей статьей, является окончательным, но может быть обжалован прокурором, </w:t>
      </w:r>
      <w:r w:rsidRPr="006C541F">
        <w:rPr>
          <w:rFonts w:cs="Times New Roman"/>
          <w:b w:val="0"/>
          <w:sz w:val="28"/>
          <w:szCs w:val="28"/>
          <w:lang w:val="ru-RU"/>
        </w:rPr>
        <w:lastRenderedPageBreak/>
        <w:t xml:space="preserve">подсудимым или его защитником в течение 15 дней со дня вынесения приговора со ссылкой только на процессуальные ошибки и определенный размер наказания. Потерпевшая сторона может обжаловать приговор  в кассационном порядке в течение 15 дней после его оглашения, ссылаясь только на процессуальные ошибки. </w:t>
      </w:r>
    </w:p>
    <w:p w14:paraId="3D9E5D66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 xml:space="preserve">(9) </w:t>
      </w:r>
      <w:r w:rsidRPr="006C541F">
        <w:rPr>
          <w:rFonts w:cs="Times New Roman"/>
          <w:b w:val="0"/>
          <w:sz w:val="28"/>
          <w:szCs w:val="28"/>
          <w:shd w:val="clear" w:color="auto" w:fill="FFFFFF"/>
          <w:lang w:val="ru-RU"/>
        </w:rPr>
        <w:t> Кассационная жалоба рассматривается вышестоящей судебной инстанцией в соответствии с положениями статей 447 и 448</w:t>
      </w:r>
      <w:r w:rsidRPr="006C541F">
        <w:rPr>
          <w:rFonts w:cs="Times New Roman"/>
          <w:b w:val="0"/>
          <w:sz w:val="28"/>
          <w:szCs w:val="28"/>
          <w:lang w:val="ru-RU"/>
        </w:rPr>
        <w:t>.</w:t>
      </w:r>
    </w:p>
    <w:p w14:paraId="7F71DE8E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4E73D8E2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ED3BEA">
        <w:rPr>
          <w:rFonts w:cs="Times New Roman"/>
          <w:sz w:val="28"/>
          <w:szCs w:val="28"/>
          <w:lang w:val="ru-RU"/>
        </w:rPr>
        <w:t>Статья 509</w:t>
      </w:r>
      <w:r w:rsidRPr="00ED3BEA">
        <w:rPr>
          <w:rFonts w:cs="Times New Roman"/>
          <w:sz w:val="28"/>
          <w:szCs w:val="28"/>
          <w:vertAlign w:val="superscript"/>
          <w:lang w:val="ru-RU"/>
        </w:rPr>
        <w:t>2</w:t>
      </w:r>
      <w:r w:rsidRPr="00ED3BEA">
        <w:rPr>
          <w:rFonts w:cs="Times New Roman"/>
          <w:sz w:val="28"/>
          <w:szCs w:val="28"/>
          <w:lang w:val="ru-RU"/>
        </w:rPr>
        <w:t>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Решение судебной инстанции в случае отклонения соглашения о признании вины</w:t>
      </w:r>
    </w:p>
    <w:p w14:paraId="4D543423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proofErr w:type="gramStart"/>
      <w:r w:rsidRPr="006C541F">
        <w:rPr>
          <w:rFonts w:cs="Times New Roman"/>
          <w:b w:val="0"/>
          <w:sz w:val="28"/>
          <w:szCs w:val="28"/>
          <w:lang w:val="ru-RU"/>
        </w:rPr>
        <w:t>(1) В случае несоблюдения условий, предусмотренных ч. (3) и (4) ст. 504, (1), ч. (3)  ст. 505 и ч. (1) ст. 508 в отношении всех фактов, являвшихся предметом соглашения о признании вины, или если судебная инстанция посчитает, что решение, согласованное между прокурором и обвиняемым, является неоправданно мягким по отношению к тяжести правонарушения или личности обвиняемого, судебная инстанция отклоняет соглашение о</w:t>
      </w:r>
      <w:proofErr w:type="gramEnd"/>
      <w:r w:rsidRPr="006C541F">
        <w:rPr>
          <w:rFonts w:cs="Times New Roman"/>
          <w:b w:val="0"/>
          <w:sz w:val="28"/>
          <w:szCs w:val="28"/>
          <w:lang w:val="ru-RU"/>
        </w:rPr>
        <w:t xml:space="preserve"> </w:t>
      </w:r>
      <w:proofErr w:type="gramStart"/>
      <w:r w:rsidRPr="006C541F">
        <w:rPr>
          <w:rFonts w:cs="Times New Roman"/>
          <w:b w:val="0"/>
          <w:sz w:val="28"/>
          <w:szCs w:val="28"/>
          <w:lang w:val="ru-RU"/>
        </w:rPr>
        <w:t>признании</w:t>
      </w:r>
      <w:proofErr w:type="gramEnd"/>
      <w:r w:rsidRPr="006C541F">
        <w:rPr>
          <w:rFonts w:cs="Times New Roman"/>
          <w:b w:val="0"/>
          <w:sz w:val="28"/>
          <w:szCs w:val="28"/>
          <w:lang w:val="ru-RU"/>
        </w:rPr>
        <w:t xml:space="preserve"> вины и возвращает дело прокурору для дальнейшего преследования. </w:t>
      </w:r>
    </w:p>
    <w:p w14:paraId="3260FAFB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(2) Постановление может быть обжаловано прокурором, обвиняемым или его защитником в течение 15 дней со дня оглашения постановления</w:t>
      </w:r>
      <w:proofErr w:type="gramStart"/>
      <w:r w:rsidRPr="006C541F">
        <w:rPr>
          <w:rFonts w:cs="Times New Roman"/>
          <w:b w:val="0"/>
          <w:sz w:val="28"/>
          <w:szCs w:val="28"/>
          <w:lang w:val="ru-RU"/>
        </w:rPr>
        <w:t>.».</w:t>
      </w:r>
      <w:proofErr w:type="gramEnd"/>
    </w:p>
    <w:p w14:paraId="4D8947F9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269AFEAA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ED3BEA">
        <w:rPr>
          <w:rFonts w:cs="Times New Roman"/>
          <w:sz w:val="28"/>
          <w:szCs w:val="28"/>
          <w:lang w:val="ru-RU"/>
        </w:rPr>
        <w:t>9.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Глава VI Раздела III, Специальные процедуры, статьи 520-523 объединить в «Раздел 1. Общая процедура».</w:t>
      </w:r>
    </w:p>
    <w:p w14:paraId="2328861E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64ADF5E0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ED3BEA">
        <w:rPr>
          <w:rFonts w:cs="Times New Roman"/>
          <w:sz w:val="28"/>
          <w:szCs w:val="28"/>
          <w:lang w:val="ru-RU"/>
        </w:rPr>
        <w:t>10.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 Глава VI Раздела III, Специальные процедуры, дополнить Разделом 2 следующего содержания: </w:t>
      </w:r>
    </w:p>
    <w:p w14:paraId="00BE8F6F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29914EDF" w14:textId="77777777" w:rsidR="006C541F" w:rsidRPr="00585756" w:rsidRDefault="006C541F" w:rsidP="00585756">
      <w:pPr>
        <w:pStyle w:val="aff8"/>
        <w:ind w:firstLine="0"/>
        <w:jc w:val="center"/>
        <w:rPr>
          <w:rFonts w:cs="Times New Roman"/>
          <w:sz w:val="28"/>
          <w:szCs w:val="28"/>
          <w:lang w:val="ru-RU"/>
        </w:rPr>
      </w:pPr>
      <w:r w:rsidRPr="00585756">
        <w:rPr>
          <w:rFonts w:cs="Times New Roman"/>
          <w:sz w:val="28"/>
          <w:szCs w:val="28"/>
          <w:lang w:val="ru-RU"/>
        </w:rPr>
        <w:t>«Раздел 2.</w:t>
      </w:r>
    </w:p>
    <w:p w14:paraId="468B87AC" w14:textId="77777777" w:rsidR="006C541F" w:rsidRPr="00585756" w:rsidRDefault="006C541F" w:rsidP="00585756">
      <w:pPr>
        <w:pStyle w:val="aff8"/>
        <w:ind w:firstLine="0"/>
        <w:jc w:val="center"/>
        <w:rPr>
          <w:rFonts w:cs="Times New Roman"/>
          <w:sz w:val="28"/>
          <w:szCs w:val="28"/>
          <w:lang w:val="ru-RU"/>
        </w:rPr>
      </w:pPr>
      <w:r w:rsidRPr="00585756">
        <w:rPr>
          <w:rFonts w:cs="Times New Roman"/>
          <w:sz w:val="28"/>
          <w:szCs w:val="28"/>
          <w:lang w:val="ru-RU"/>
        </w:rPr>
        <w:t>Процедура судебного соглашения общественного интереса</w:t>
      </w:r>
    </w:p>
    <w:p w14:paraId="71E09B79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50B96C37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585756">
        <w:rPr>
          <w:rFonts w:cs="Times New Roman"/>
          <w:sz w:val="28"/>
          <w:szCs w:val="28"/>
          <w:lang w:val="ru-RU"/>
        </w:rPr>
        <w:t>Статья 523</w:t>
      </w:r>
      <w:r w:rsidRPr="00585756">
        <w:rPr>
          <w:rFonts w:cs="Times New Roman"/>
          <w:sz w:val="28"/>
          <w:szCs w:val="28"/>
          <w:vertAlign w:val="superscript"/>
          <w:lang w:val="ru-RU"/>
        </w:rPr>
        <w:t>1</w:t>
      </w:r>
      <w:r w:rsidRPr="00585756">
        <w:rPr>
          <w:rFonts w:cs="Times New Roman"/>
          <w:sz w:val="28"/>
          <w:szCs w:val="28"/>
          <w:lang w:val="ru-RU"/>
        </w:rPr>
        <w:t>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6C541F">
        <w:rPr>
          <w:rFonts w:cs="Times New Roman"/>
          <w:b w:val="0"/>
          <w:sz w:val="28"/>
          <w:szCs w:val="28"/>
          <w:shd w:val="clear" w:color="auto" w:fill="FFFFFF"/>
          <w:lang w:val="ru-RU"/>
        </w:rPr>
        <w:t>Общие положения</w:t>
      </w:r>
    </w:p>
    <w:p w14:paraId="74794C2D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proofErr w:type="gramStart"/>
      <w:r w:rsidRPr="006C541F">
        <w:rPr>
          <w:rFonts w:cs="Times New Roman"/>
          <w:b w:val="0"/>
          <w:sz w:val="28"/>
          <w:szCs w:val="28"/>
          <w:lang w:val="ru-RU"/>
        </w:rPr>
        <w:t>(1) Судебное соглашение в общественных интересах - это общественная сделка, заключенная между прокурором и законным представителем или назначенным представителем юридического лица, в которой последний признает совершение правонарушения, юридическую квалификацию фактов и обязуется выполнить обязательства, изложенные в судебном соглашении в общественных интересах, в обмен на отказ прокурора от передачи уголовного дела в судебную инстанцию.</w:t>
      </w:r>
      <w:proofErr w:type="gramEnd"/>
    </w:p>
    <w:p w14:paraId="6C6C3E26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(2) Судебное соглашение в общественных интересах может быть заключено как по инициативе прокурора, так и по инициативе представителя юридического лица или защитника.</w:t>
      </w:r>
    </w:p>
    <w:p w14:paraId="0F9935EA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(3) Судебное соглашение в общественных интересах может быть заключено до окончания уголовного преследования.</w:t>
      </w:r>
    </w:p>
    <w:p w14:paraId="03B5FA19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lastRenderedPageBreak/>
        <w:t>(4) Заключение судебного соглашения в общественных интересах с юридическим лицом не снимает уголовной ответственности с физических лиц, виновных в совершении правонарушения.</w:t>
      </w:r>
    </w:p>
    <w:p w14:paraId="77484B60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2B8087DB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6748">
        <w:rPr>
          <w:rFonts w:cs="Times New Roman"/>
          <w:sz w:val="28"/>
          <w:szCs w:val="28"/>
          <w:lang w:val="ru-RU"/>
        </w:rPr>
        <w:t>Статья 523</w:t>
      </w:r>
      <w:r w:rsidRPr="006C6748">
        <w:rPr>
          <w:rFonts w:cs="Times New Roman"/>
          <w:sz w:val="28"/>
          <w:szCs w:val="28"/>
          <w:vertAlign w:val="superscript"/>
          <w:lang w:val="ru-RU"/>
        </w:rPr>
        <w:t>2</w:t>
      </w:r>
      <w:r w:rsidRPr="006C6748">
        <w:rPr>
          <w:rFonts w:cs="Times New Roman"/>
          <w:sz w:val="28"/>
          <w:szCs w:val="28"/>
          <w:lang w:val="ru-RU"/>
        </w:rPr>
        <w:t>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6C541F">
        <w:rPr>
          <w:rFonts w:cs="Times New Roman"/>
          <w:b w:val="0"/>
          <w:bCs/>
          <w:sz w:val="28"/>
          <w:szCs w:val="28"/>
          <w:lang w:val="ru-RU"/>
        </w:rPr>
        <w:t>Условия заключения соглашения в общественных интересах</w:t>
      </w:r>
    </w:p>
    <w:p w14:paraId="7CE89846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(1) Судебное соглашение в общественных интересах составляется в письменной форме, после письменного утверждения пределов штрафа в общественных интересах вышестоящим прокурором, с обязательным участием защитника и представителя юридического лица, в случае, если юридическое лицо:</w:t>
      </w:r>
    </w:p>
    <w:p w14:paraId="0226ACB8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a) ранее не подписывал судебное соглашение в общественных интересах;</w:t>
      </w:r>
    </w:p>
    <w:p w14:paraId="20BCC8EA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b) обвиняется в совершении правонарушений, предусмотренных статьями 243, 244, 325, 326, 334 Уголовного кодекса.</w:t>
      </w:r>
    </w:p>
    <w:p w14:paraId="05748A16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(2) Судебное соглашение в общественных интересах может быть заключено, если представитель юридического лица добровольно сотрудничал с органами уголовного преследования и способствовал установлению обстоятель</w:t>
      </w:r>
      <w:proofErr w:type="gramStart"/>
      <w:r w:rsidRPr="006C541F">
        <w:rPr>
          <w:rFonts w:cs="Times New Roman"/>
          <w:b w:val="0"/>
          <w:bCs/>
          <w:sz w:val="28"/>
          <w:szCs w:val="28"/>
          <w:lang w:val="ru-RU"/>
        </w:rPr>
        <w:t>ств пр</w:t>
      </w:r>
      <w:proofErr w:type="gramEnd"/>
      <w:r w:rsidRPr="006C541F">
        <w:rPr>
          <w:rFonts w:cs="Times New Roman"/>
          <w:b w:val="0"/>
          <w:bCs/>
          <w:sz w:val="28"/>
          <w:szCs w:val="28"/>
          <w:lang w:val="ru-RU"/>
        </w:rPr>
        <w:t>авонарушения.</w:t>
      </w:r>
    </w:p>
    <w:p w14:paraId="62E226A3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(3) Заключение судебного соглашения в общественных интересах не должно быть обусловлено признанием юридическим лицом своей вины в совершении правонарушения.</w:t>
      </w:r>
    </w:p>
    <w:p w14:paraId="18F12158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7598F68C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6748">
        <w:rPr>
          <w:rFonts w:cs="Times New Roman"/>
          <w:sz w:val="28"/>
          <w:szCs w:val="28"/>
          <w:lang w:val="ru-RU"/>
        </w:rPr>
        <w:t>Статья 523</w:t>
      </w:r>
      <w:r w:rsidRPr="006C6748">
        <w:rPr>
          <w:rFonts w:cs="Times New Roman"/>
          <w:sz w:val="28"/>
          <w:szCs w:val="28"/>
          <w:vertAlign w:val="superscript"/>
          <w:lang w:val="ru-RU"/>
        </w:rPr>
        <w:t>3</w:t>
      </w:r>
      <w:r w:rsidRPr="006C6748">
        <w:rPr>
          <w:rFonts w:cs="Times New Roman"/>
          <w:sz w:val="28"/>
          <w:szCs w:val="28"/>
          <w:lang w:val="ru-RU"/>
        </w:rPr>
        <w:t>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6C541F">
        <w:rPr>
          <w:rFonts w:cs="Times New Roman"/>
          <w:b w:val="0"/>
          <w:bCs/>
          <w:sz w:val="28"/>
          <w:szCs w:val="28"/>
          <w:lang w:val="ru-RU"/>
        </w:rPr>
        <w:t>Содержание судебного соглашения в общественных интересах</w:t>
      </w:r>
    </w:p>
    <w:p w14:paraId="083740F0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(1) Судебное соглашение в общественных интересах содержит:</w:t>
      </w:r>
    </w:p>
    <w:p w14:paraId="4AC2F634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a) дата и место заключения;</w:t>
      </w:r>
    </w:p>
    <w:p w14:paraId="346BF984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b) имя, фамилию и должность лиц, участвовавших в заключени</w:t>
      </w:r>
      <w:proofErr w:type="gramStart"/>
      <w:r w:rsidRPr="006C541F">
        <w:rPr>
          <w:rFonts w:cs="Times New Roman"/>
          <w:b w:val="0"/>
          <w:bCs/>
          <w:sz w:val="28"/>
          <w:szCs w:val="28"/>
          <w:lang w:val="ru-RU"/>
        </w:rPr>
        <w:t>и</w:t>
      </w:r>
      <w:proofErr w:type="gramEnd"/>
      <w:r w:rsidRPr="006C541F">
        <w:rPr>
          <w:rFonts w:cs="Times New Roman"/>
          <w:b w:val="0"/>
          <w:bCs/>
          <w:sz w:val="28"/>
          <w:szCs w:val="28"/>
          <w:lang w:val="ru-RU"/>
        </w:rPr>
        <w:t xml:space="preserve"> соглашения;</w:t>
      </w:r>
    </w:p>
    <w:p w14:paraId="2D500184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c) данные об идентификации юридического лица;</w:t>
      </w:r>
    </w:p>
    <w:p w14:paraId="7156E025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d) описание деяния, которое является предметом соглашения и в котором обвиняется юридическое лицо;</w:t>
      </w:r>
    </w:p>
    <w:p w14:paraId="2CE1D850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e) юридическая классификация фактов;</w:t>
      </w:r>
    </w:p>
    <w:p w14:paraId="6F344C0D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f) прямое заявление представителя юридического лица о признании совершения правонарушения и согласии с юридической квалификацией фактов;</w:t>
      </w:r>
    </w:p>
    <w:p w14:paraId="44568A81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g) способ взыскания штрафа в общественных интересах, согласованный между прокурором и обвиняемым юридическим лицом;</w:t>
      </w:r>
    </w:p>
    <w:p w14:paraId="470C5366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h) обязательства, предусмотренные в ч. (2), порядок и срок их исполнения;</w:t>
      </w:r>
    </w:p>
    <w:p w14:paraId="3EE85668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i) подписи прокурора, обвиняемого и защитника.</w:t>
      </w:r>
    </w:p>
    <w:p w14:paraId="7247B243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lastRenderedPageBreak/>
        <w:t>(2) В судебном соглашении в общественных интересах должны быть предусмотрены следующие совокупные обязательства по отношению к обвиняемому юридическому лицу:</w:t>
      </w:r>
    </w:p>
    <w:p w14:paraId="438EB66A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a) уплатить в государственный бюджет штраф в общественных интересах, размер которого устанавливается в пределах трех минимальных штрафов, предусмотренных за совершенное правонарушение, до предела 30% среднегодового оборота, рассчитанного за последние три года до даты возбуждения уголовного дела;</w:t>
      </w:r>
    </w:p>
    <w:p w14:paraId="54F8E6EF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b) быть объектом программы мониторинга на максимальный срок 3 года под наблюдением ответственного учреждения;</w:t>
      </w:r>
    </w:p>
    <w:p w14:paraId="6BC04446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c) нести расходы на экспертов или квалифицированных лиц, которые будут оказывать помощь учреждению, ответственному за мониторинг обвиняемого юридического лица, и проводить юридический, финансовый, налоговый и бухгалтерский анализ, необходимый для миссии мониторинга;</w:t>
      </w:r>
    </w:p>
    <w:p w14:paraId="4A082F62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d) не совершать никаких других правонарушений в течение периода мониторинга;</w:t>
      </w:r>
    </w:p>
    <w:p w14:paraId="370EA97B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e) отстранить от управления лиц, участвовавших в совершении правонарушения;</w:t>
      </w:r>
    </w:p>
    <w:p w14:paraId="48889638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f) вернуть незаконную прибыль, полученную в результате совершения правонарушения, и возместить ущерб, причиненный правонарушением.</w:t>
      </w:r>
    </w:p>
    <w:p w14:paraId="3AF7C793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(3) Защитник отдельно удостоверяет в письменной форме заявление о том, что судебное соглашение в общественных интересах было рассмотрено им лично, что процедура его заключения, предусмотренная настоящей главой, была соблюдена и что его заключение представителем обвиняемого юридического лица вытекает из их предполагаемой конфиденциальной договоренности.</w:t>
      </w:r>
    </w:p>
    <w:p w14:paraId="4EB01517" w14:textId="77777777" w:rsidR="006C541F" w:rsidRPr="006C541F" w:rsidRDefault="006C541F" w:rsidP="006C541F">
      <w:pPr>
        <w:pStyle w:val="aff8"/>
        <w:rPr>
          <w:rFonts w:cs="Times New Roman"/>
          <w:b w:val="0"/>
          <w:bCs/>
          <w:sz w:val="28"/>
          <w:szCs w:val="28"/>
          <w:lang w:val="ru-RU"/>
        </w:rPr>
      </w:pPr>
    </w:p>
    <w:p w14:paraId="5425E028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6748">
        <w:rPr>
          <w:rFonts w:cs="Times New Roman"/>
          <w:sz w:val="28"/>
          <w:szCs w:val="28"/>
          <w:lang w:val="ru-RU"/>
        </w:rPr>
        <w:t>Статья 523</w:t>
      </w:r>
      <w:r w:rsidRPr="006C6748">
        <w:rPr>
          <w:rFonts w:cs="Times New Roman"/>
          <w:sz w:val="28"/>
          <w:szCs w:val="28"/>
          <w:vertAlign w:val="superscript"/>
          <w:lang w:val="ru-RU"/>
        </w:rPr>
        <w:t>4</w:t>
      </w:r>
      <w:r w:rsidRPr="006C6748">
        <w:rPr>
          <w:rFonts w:cs="Times New Roman"/>
          <w:sz w:val="28"/>
          <w:szCs w:val="28"/>
          <w:lang w:val="ru-RU"/>
        </w:rPr>
        <w:t>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6C541F">
        <w:rPr>
          <w:rFonts w:cs="Times New Roman"/>
          <w:b w:val="0"/>
          <w:bCs/>
          <w:sz w:val="28"/>
          <w:szCs w:val="28"/>
          <w:lang w:val="ru-RU"/>
        </w:rPr>
        <w:t>Направление на утверждение судебного соглашения в общественных интересах</w:t>
      </w:r>
    </w:p>
    <w:p w14:paraId="4C153F57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(1) После подписания судебного соглашения в общественных интересах и его письменного утверждения вышестоящим прокурором, прокурор ходатайствует в судебной инстанции о подтверждении судебного соглашения в общественных интересах.</w:t>
      </w:r>
    </w:p>
    <w:p w14:paraId="662BBA27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(2) Ходатайство прокурора содержит информацию о:</w:t>
      </w:r>
    </w:p>
    <w:p w14:paraId="36916A4C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a) деяние, совершенное юридическим лицом;</w:t>
      </w:r>
    </w:p>
    <w:p w14:paraId="03A7B051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b) юридической квалификации фактов;</w:t>
      </w:r>
    </w:p>
    <w:p w14:paraId="5323CA92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c) размер</w:t>
      </w:r>
      <w:proofErr w:type="gramStart"/>
      <w:r w:rsidRPr="006C541F">
        <w:rPr>
          <w:rFonts w:cs="Times New Roman"/>
          <w:b w:val="0"/>
          <w:bCs/>
          <w:sz w:val="28"/>
          <w:szCs w:val="28"/>
        </w:rPr>
        <w:t>e</w:t>
      </w:r>
      <w:proofErr w:type="gramEnd"/>
      <w:r w:rsidRPr="006C541F">
        <w:rPr>
          <w:rFonts w:cs="Times New Roman"/>
          <w:b w:val="0"/>
          <w:bCs/>
          <w:sz w:val="28"/>
          <w:szCs w:val="28"/>
          <w:lang w:val="ru-RU"/>
        </w:rPr>
        <w:t xml:space="preserve"> штрафа, подлежащего уплате в общественных интересах;</w:t>
      </w:r>
    </w:p>
    <w:p w14:paraId="1F1F3741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d) обязанностей, которых должно исполнить юридическое лицо.</w:t>
      </w:r>
    </w:p>
    <w:p w14:paraId="0B9787E4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(3) К ходатайству прокурора должно быть приложено судебное соглашение в общественных интересах, подписанное сторонами и защитником.</w:t>
      </w:r>
    </w:p>
    <w:p w14:paraId="4F44F00C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22B9DB5F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6748">
        <w:rPr>
          <w:rFonts w:cs="Times New Roman"/>
          <w:sz w:val="28"/>
          <w:szCs w:val="28"/>
          <w:lang w:val="ru-RU"/>
        </w:rPr>
        <w:lastRenderedPageBreak/>
        <w:t>Статья 523</w:t>
      </w:r>
      <w:r w:rsidRPr="006C6748">
        <w:rPr>
          <w:rFonts w:cs="Times New Roman"/>
          <w:sz w:val="28"/>
          <w:szCs w:val="28"/>
          <w:vertAlign w:val="superscript"/>
          <w:lang w:val="ru-RU"/>
        </w:rPr>
        <w:t>5</w:t>
      </w:r>
      <w:r w:rsidRPr="006C6748">
        <w:rPr>
          <w:rFonts w:cs="Times New Roman"/>
          <w:sz w:val="28"/>
          <w:szCs w:val="28"/>
          <w:lang w:val="ru-RU"/>
        </w:rPr>
        <w:t>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</w:t>
      </w:r>
      <w:r w:rsidRPr="006C541F">
        <w:rPr>
          <w:rFonts w:cs="Times New Roman"/>
          <w:b w:val="0"/>
          <w:bCs/>
          <w:sz w:val="28"/>
          <w:szCs w:val="28"/>
          <w:lang w:val="ru-RU"/>
        </w:rPr>
        <w:t>Рассмотрение судебной инстанции судебного соглашения в общественных интересах</w:t>
      </w:r>
    </w:p>
    <w:p w14:paraId="4F218B46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(1) Судебная инстанция рассматривает ходатайство прокурора и судебное соглашение в общественных интересах в открытом судебном заседании с обязательным участием прокурора, представителя юридического лица и защитника.</w:t>
      </w:r>
    </w:p>
    <w:p w14:paraId="54E8EC5F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(2) При его рассмотрении судебная инстанция проверяет, соблюдены ли правовые условия для заключения судебного соглашения в общественных интересах, размер штрафа в общественных интересах, установленный в правовых пределах, и соразмерность обязательств, установленных в отношении выгод судебного соглашения в общественных интересах.</w:t>
      </w:r>
    </w:p>
    <w:p w14:paraId="06C0E097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(3) Если судебная инстанция сочтет, что судебное соглашение в общественных интересах заключено в соответствии с законом, штраф в общественных интересах и установленные обязательства соразмерны тяжести совершенного правонарушения, она выносит решение, подтверждающее судебное соглашение в общественных интересах.</w:t>
      </w:r>
    </w:p>
    <w:p w14:paraId="3074BFCC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(4) Постановление, подтверждающее соглашение в общественных интересах, не означает признания вины юридического лица и не влечет правовых последствий уголовного приговора.</w:t>
      </w:r>
    </w:p>
    <w:p w14:paraId="09EEBEC4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6C541F">
        <w:rPr>
          <w:rFonts w:cs="Times New Roman"/>
          <w:b w:val="0"/>
          <w:bCs/>
          <w:sz w:val="28"/>
          <w:szCs w:val="28"/>
          <w:lang w:val="ru-RU"/>
        </w:rPr>
        <w:t>(5) Постановление судебной инстанции является окончательным с момента оглашения и обжалованию не подлежит.</w:t>
      </w:r>
    </w:p>
    <w:p w14:paraId="27192DE3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0C021849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066A0E">
        <w:rPr>
          <w:rFonts w:cs="Times New Roman"/>
          <w:sz w:val="28"/>
          <w:szCs w:val="28"/>
          <w:lang w:val="ru-RU"/>
        </w:rPr>
        <w:t>Статья 523</w:t>
      </w:r>
      <w:r w:rsidRPr="00066A0E">
        <w:rPr>
          <w:rFonts w:cs="Times New Roman"/>
          <w:sz w:val="28"/>
          <w:szCs w:val="28"/>
          <w:vertAlign w:val="superscript"/>
          <w:lang w:val="ru-RU"/>
        </w:rPr>
        <w:t>6</w:t>
      </w:r>
      <w:r w:rsidRPr="00066A0E">
        <w:rPr>
          <w:rFonts w:cs="Times New Roman"/>
          <w:sz w:val="28"/>
          <w:szCs w:val="28"/>
          <w:lang w:val="ru-RU"/>
        </w:rPr>
        <w:t>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Последствия подтверждения судебного соглашения в общественных интересах</w:t>
      </w:r>
    </w:p>
    <w:p w14:paraId="476A728C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(1) Судебное соглашение в общественных интересах размещается на официальном сайте прокуратуры и учреждения, ответственного за надзор за юридическим лицом, только после вынесения судебной инстанцией постановления, подтверждающего соглашение в общественных интересах.</w:t>
      </w:r>
    </w:p>
    <w:p w14:paraId="59B95061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(2) После подтверждения судебной инстанции судебного соглашения в общественных интересах прокурор своим постановлением условно приостанавливает уголовное преследование на срок до 3 лет, в течение которого юридическое лицо обязуется выполнить обязательства, предусмотренные судебным соглашением в общественных интересах.</w:t>
      </w:r>
    </w:p>
    <w:p w14:paraId="354D8C2E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(3) Исполнение обязательств, установленных судебным соглашением в общественных интересах, устраняет уголовную ответственность юридического лица. Судебное соглашение в общественных интересах не исключает ответственности за ущерб, причиненный правонарушением, и возврат полученной незаконной прибыли.</w:t>
      </w:r>
    </w:p>
    <w:p w14:paraId="7B078C9C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 xml:space="preserve">(4) Если прокурор установит, что юридическое лицо выполнило все обязательства, предусмотренные судебным соглашением в общественных интересах, по истечении срока, установленного судебным соглашением в общественных интересах, он выносит постановление о прекращении </w:t>
      </w:r>
      <w:r w:rsidRPr="006C541F">
        <w:rPr>
          <w:rFonts w:cs="Times New Roman"/>
          <w:b w:val="0"/>
          <w:sz w:val="28"/>
          <w:szCs w:val="28"/>
          <w:lang w:val="ru-RU"/>
        </w:rPr>
        <w:lastRenderedPageBreak/>
        <w:t>уголовного преследования. Стороны имеют доступ к материалам уголовного дела после прекращения уголовного преследования или в соответствии со статьей 293.</w:t>
      </w:r>
    </w:p>
    <w:p w14:paraId="6BAA3CF2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7CF10EEA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066A0E">
        <w:rPr>
          <w:rFonts w:cs="Times New Roman"/>
          <w:sz w:val="28"/>
          <w:szCs w:val="28"/>
          <w:lang w:val="ru-RU"/>
        </w:rPr>
        <w:t>Статья 523</w:t>
      </w:r>
      <w:r w:rsidRPr="00066A0E">
        <w:rPr>
          <w:rFonts w:cs="Times New Roman"/>
          <w:sz w:val="28"/>
          <w:szCs w:val="28"/>
          <w:vertAlign w:val="superscript"/>
          <w:lang w:val="ru-RU"/>
        </w:rPr>
        <w:t>7</w:t>
      </w:r>
      <w:r w:rsidRPr="00066A0E">
        <w:rPr>
          <w:rFonts w:cs="Times New Roman"/>
          <w:sz w:val="28"/>
          <w:szCs w:val="28"/>
          <w:lang w:val="ru-RU"/>
        </w:rPr>
        <w:t>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Последствия </w:t>
      </w:r>
      <w:proofErr w:type="spellStart"/>
      <w:r w:rsidRPr="006C541F">
        <w:rPr>
          <w:rFonts w:cs="Times New Roman"/>
          <w:b w:val="0"/>
          <w:sz w:val="28"/>
          <w:szCs w:val="28"/>
          <w:lang w:val="ru-RU"/>
        </w:rPr>
        <w:t>неподтверждения</w:t>
      </w:r>
      <w:proofErr w:type="spellEnd"/>
      <w:r w:rsidRPr="006C541F">
        <w:rPr>
          <w:rFonts w:cs="Times New Roman"/>
          <w:b w:val="0"/>
          <w:sz w:val="28"/>
          <w:szCs w:val="28"/>
          <w:lang w:val="ru-RU"/>
        </w:rPr>
        <w:t xml:space="preserve"> судебного соглашения в общественных интересах</w:t>
      </w:r>
    </w:p>
    <w:p w14:paraId="46D622B7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(1) Если судебная инстанция не подтверждает судебное соглашение в общественных интересах или юридическое лицо отказалось от своего заявления о заключении судебного соглашения в общественных интересах, судебная инстанция возвращает заявление с приложениями прокурору для дальнейшего уголовного преследования.</w:t>
      </w:r>
    </w:p>
    <w:p w14:paraId="1FFE9C20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(2) Если юридическое лицо не выполнило в полном объеме обязательства, предусмотренные судебным соглашением в общественных интересах, прокурор выносит постановление о возобновлении уголовного преследования и немедленно уведомляет представителя юридического лица о невыполнении установленных обязательств. В этом случае юридическому лицу возвращается уплаченный в государственный бюджет штраф в виде общественных интересов.</w:t>
      </w:r>
    </w:p>
    <w:p w14:paraId="05B842B5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(3) Информация, полученная в ходе переговоров о судебном соглашении в общественных интересах, не может быть использована в качестве доказательства в любом уголовном процессе».</w:t>
      </w:r>
    </w:p>
    <w:p w14:paraId="08E3CD62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264AE1D9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3C4FB5">
        <w:rPr>
          <w:rFonts w:cs="Times New Roman"/>
          <w:sz w:val="28"/>
          <w:szCs w:val="28"/>
          <w:lang w:val="ru-RU"/>
        </w:rPr>
        <w:t>Ст. III.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– </w:t>
      </w:r>
      <w:proofErr w:type="gramStart"/>
      <w:r w:rsidRPr="006C541F">
        <w:rPr>
          <w:rFonts w:cs="Times New Roman"/>
          <w:b w:val="0"/>
          <w:sz w:val="28"/>
          <w:szCs w:val="28"/>
          <w:lang w:val="ru-RU"/>
        </w:rPr>
        <w:t>Часть (1) статьи 4 Закона № 1104/2002 о Национальном центре по борьбе с коррупцией (повторное опубликование:</w:t>
      </w:r>
      <w:proofErr w:type="gramEnd"/>
      <w:r w:rsidRPr="006C541F">
        <w:rPr>
          <w:rFonts w:cs="Times New Roman"/>
          <w:b w:val="0"/>
          <w:sz w:val="28"/>
          <w:szCs w:val="28"/>
          <w:lang w:val="ru-RU"/>
        </w:rPr>
        <w:t xml:space="preserve"> </w:t>
      </w:r>
      <w:proofErr w:type="gramStart"/>
      <w:r w:rsidRPr="006C541F">
        <w:rPr>
          <w:rFonts w:cs="Times New Roman"/>
          <w:b w:val="0"/>
          <w:sz w:val="28"/>
          <w:szCs w:val="28"/>
          <w:lang w:val="ru-RU"/>
        </w:rPr>
        <w:t>Официальный монитор Республики Молдова, № 103, ст. 353, от 05 октября 2012 г.) с последующими изменениями дополнить пунктом h) следующего содержания:</w:t>
      </w:r>
      <w:proofErr w:type="gramEnd"/>
    </w:p>
    <w:p w14:paraId="21C712FB" w14:textId="1AD3E18C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«h) мониторинг юридических лиц, обвиняемых в совершении коррупционных правонарушений, заключивших судебное соглашение в общественном интересе</w:t>
      </w:r>
      <w:proofErr w:type="gramStart"/>
      <w:r w:rsidR="005E39B6" w:rsidRPr="006C541F">
        <w:rPr>
          <w:rFonts w:cs="Times New Roman"/>
          <w:b w:val="0"/>
          <w:sz w:val="28"/>
          <w:szCs w:val="28"/>
          <w:lang w:val="ru-RU"/>
        </w:rPr>
        <w:t>.</w:t>
      </w:r>
      <w:r w:rsidRPr="006C541F">
        <w:rPr>
          <w:rFonts w:cs="Times New Roman"/>
          <w:b w:val="0"/>
          <w:sz w:val="28"/>
          <w:szCs w:val="28"/>
          <w:lang w:val="ru-RU"/>
        </w:rPr>
        <w:t>»</w:t>
      </w:r>
      <w:proofErr w:type="gramEnd"/>
    </w:p>
    <w:p w14:paraId="6D2FF628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6403479A" w14:textId="77777777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1550BC">
        <w:rPr>
          <w:rFonts w:cs="Times New Roman"/>
          <w:sz w:val="28"/>
          <w:szCs w:val="28"/>
          <w:lang w:val="ru-RU"/>
        </w:rPr>
        <w:t>Ст. IV.</w:t>
      </w:r>
      <w:r w:rsidRPr="006C541F">
        <w:rPr>
          <w:rFonts w:cs="Times New Roman"/>
          <w:b w:val="0"/>
          <w:sz w:val="28"/>
          <w:szCs w:val="28"/>
          <w:lang w:val="ru-RU"/>
        </w:rPr>
        <w:t xml:space="preserve"> – (1) Настоящий закон публикуется в Официальном мониторе Республики Молдова.</w:t>
      </w:r>
    </w:p>
    <w:p w14:paraId="6CDECE83" w14:textId="71B69E4C" w:rsidR="006C541F" w:rsidRPr="006C541F" w:rsidRDefault="006C541F" w:rsidP="006C541F">
      <w:pPr>
        <w:pStyle w:val="aff8"/>
        <w:ind w:firstLine="720"/>
        <w:rPr>
          <w:rFonts w:cs="Times New Roman"/>
          <w:b w:val="0"/>
          <w:sz w:val="28"/>
          <w:szCs w:val="28"/>
          <w:lang w:val="ru-RU"/>
        </w:rPr>
      </w:pPr>
      <w:r w:rsidRPr="006C541F">
        <w:rPr>
          <w:rFonts w:cs="Times New Roman"/>
          <w:b w:val="0"/>
          <w:sz w:val="28"/>
          <w:szCs w:val="28"/>
          <w:lang w:val="ru-RU"/>
        </w:rPr>
        <w:t>(2) В день вступления в силу настоящего закона дела, находящиеся на стадии возбуждения соглашения о признании вины, и дела, подлежащие рассмотрению на основании доказательств, полученных на стадии уголовного преследования до начала судебного следствия, рассматриваются в порядке, установленном настоящим законом.</w:t>
      </w:r>
    </w:p>
    <w:p w14:paraId="3AA56330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75DAFBFB" w14:textId="77777777" w:rsidR="006C541F" w:rsidRPr="006C541F" w:rsidRDefault="006C541F" w:rsidP="006C541F">
      <w:pPr>
        <w:pStyle w:val="aff8"/>
        <w:rPr>
          <w:rFonts w:cs="Times New Roman"/>
          <w:b w:val="0"/>
          <w:sz w:val="28"/>
          <w:szCs w:val="28"/>
          <w:lang w:val="ru-RU"/>
        </w:rPr>
      </w:pPr>
    </w:p>
    <w:p w14:paraId="1DFEC068" w14:textId="0EC68A5C" w:rsidR="00B47CFD" w:rsidRPr="001550BC" w:rsidRDefault="006C541F" w:rsidP="006C541F">
      <w:pPr>
        <w:rPr>
          <w:b/>
          <w:sz w:val="28"/>
          <w:szCs w:val="28"/>
        </w:rPr>
      </w:pPr>
      <w:r w:rsidRPr="001550BC">
        <w:rPr>
          <w:b/>
          <w:bCs/>
          <w:sz w:val="28"/>
          <w:szCs w:val="28"/>
        </w:rPr>
        <w:t>Председатель Парламента</w:t>
      </w:r>
      <w:r w:rsidRPr="001550BC">
        <w:rPr>
          <w:b/>
          <w:sz w:val="28"/>
          <w:szCs w:val="28"/>
        </w:rPr>
        <w:t xml:space="preserve"> </w:t>
      </w:r>
    </w:p>
    <w:p w14:paraId="24DEF2DD" w14:textId="77777777" w:rsidR="00563E99" w:rsidRPr="00420EAE" w:rsidRDefault="00563E99" w:rsidP="00F04FA2">
      <w:pPr>
        <w:rPr>
          <w:rFonts w:cstheme="majorBidi"/>
          <w:sz w:val="28"/>
          <w:szCs w:val="28"/>
        </w:rPr>
      </w:pPr>
    </w:p>
    <w:sectPr w:rsidR="00563E99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76047">
      <w:rPr>
        <w:noProof/>
        <w:lang w:val="en-US"/>
      </w:rPr>
      <w:t>Y:\500\2022\</w:t>
    </w:r>
    <w:r w:rsidR="00676047" w:rsidRPr="00676047">
      <w:rPr>
        <w:noProof/>
        <w:sz w:val="16"/>
        <w:szCs w:val="16"/>
        <w:lang w:val="en-US"/>
      </w:rPr>
      <w:t>HOTARARI\31772\31772-redactat-ru.docx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76047">
      <w:rPr>
        <w:noProof/>
        <w:lang w:val="en-US"/>
      </w:rPr>
      <w:t>Y:\500\2022\</w:t>
    </w:r>
    <w:r w:rsidR="00676047" w:rsidRPr="00676047">
      <w:rPr>
        <w:noProof/>
        <w:sz w:val="16"/>
        <w:szCs w:val="16"/>
        <w:lang w:val="en-US"/>
      </w:rPr>
      <w:t>HOTARARI\31772\31772-redactat-ru.docx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60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2DD500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A43FE3">
            <w:rPr>
              <w:rFonts w:ascii="Times New Roman" w:hAnsi="Times New Roman"/>
              <w:sz w:val="32"/>
              <w:szCs w:val="32"/>
              <w:lang w:val="ro-RO"/>
            </w:rPr>
            <w:t>899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FB33E5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A43FE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14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A43FE3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декабря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6A0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50BC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5EA9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562E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5AE4"/>
    <w:rsid w:val="00306840"/>
    <w:rsid w:val="0033524F"/>
    <w:rsid w:val="003407F8"/>
    <w:rsid w:val="00340835"/>
    <w:rsid w:val="00342405"/>
    <w:rsid w:val="00347F50"/>
    <w:rsid w:val="00350CC3"/>
    <w:rsid w:val="0035144B"/>
    <w:rsid w:val="003677A3"/>
    <w:rsid w:val="00382512"/>
    <w:rsid w:val="00390C5E"/>
    <w:rsid w:val="003923DC"/>
    <w:rsid w:val="003A3A6E"/>
    <w:rsid w:val="003B0C7F"/>
    <w:rsid w:val="003B64AA"/>
    <w:rsid w:val="003C4FB5"/>
    <w:rsid w:val="003D50CD"/>
    <w:rsid w:val="003E5084"/>
    <w:rsid w:val="003F117D"/>
    <w:rsid w:val="003F696C"/>
    <w:rsid w:val="00405ABA"/>
    <w:rsid w:val="00411DD4"/>
    <w:rsid w:val="00413AE3"/>
    <w:rsid w:val="00414A67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157E"/>
    <w:rsid w:val="004C34D6"/>
    <w:rsid w:val="004C734E"/>
    <w:rsid w:val="004D0CE2"/>
    <w:rsid w:val="004D5D32"/>
    <w:rsid w:val="004D6CB3"/>
    <w:rsid w:val="004E6400"/>
    <w:rsid w:val="004F0C71"/>
    <w:rsid w:val="004F78F3"/>
    <w:rsid w:val="00507D25"/>
    <w:rsid w:val="00512D29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63E99"/>
    <w:rsid w:val="00575B6F"/>
    <w:rsid w:val="00576F20"/>
    <w:rsid w:val="00583825"/>
    <w:rsid w:val="00585756"/>
    <w:rsid w:val="005857EF"/>
    <w:rsid w:val="0059262C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39B6"/>
    <w:rsid w:val="005E5C59"/>
    <w:rsid w:val="005F16EB"/>
    <w:rsid w:val="005F22EB"/>
    <w:rsid w:val="005F2BA8"/>
    <w:rsid w:val="005F39A7"/>
    <w:rsid w:val="00604873"/>
    <w:rsid w:val="00606FDA"/>
    <w:rsid w:val="00612679"/>
    <w:rsid w:val="00626B93"/>
    <w:rsid w:val="00632912"/>
    <w:rsid w:val="006337CD"/>
    <w:rsid w:val="0064535B"/>
    <w:rsid w:val="00650B47"/>
    <w:rsid w:val="00655B05"/>
    <w:rsid w:val="00676047"/>
    <w:rsid w:val="00681120"/>
    <w:rsid w:val="006A1B76"/>
    <w:rsid w:val="006A2736"/>
    <w:rsid w:val="006A34BB"/>
    <w:rsid w:val="006A744F"/>
    <w:rsid w:val="006B0B3C"/>
    <w:rsid w:val="006B36F0"/>
    <w:rsid w:val="006C541F"/>
    <w:rsid w:val="006C6748"/>
    <w:rsid w:val="00700C2E"/>
    <w:rsid w:val="0070297E"/>
    <w:rsid w:val="007044F8"/>
    <w:rsid w:val="00712010"/>
    <w:rsid w:val="00715D87"/>
    <w:rsid w:val="007236E1"/>
    <w:rsid w:val="00745C73"/>
    <w:rsid w:val="007503CC"/>
    <w:rsid w:val="007542A1"/>
    <w:rsid w:val="00754DB3"/>
    <w:rsid w:val="00755A56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98D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3FE3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C6E32"/>
    <w:rsid w:val="00AD5EA5"/>
    <w:rsid w:val="00AE0E41"/>
    <w:rsid w:val="00B15454"/>
    <w:rsid w:val="00B25E8D"/>
    <w:rsid w:val="00B32B83"/>
    <w:rsid w:val="00B346C5"/>
    <w:rsid w:val="00B37077"/>
    <w:rsid w:val="00B475E3"/>
    <w:rsid w:val="00B47B82"/>
    <w:rsid w:val="00B47CFD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82A67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278C4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2E19"/>
    <w:rsid w:val="00E47FA8"/>
    <w:rsid w:val="00E90497"/>
    <w:rsid w:val="00E92596"/>
    <w:rsid w:val="00E9281C"/>
    <w:rsid w:val="00E97C4E"/>
    <w:rsid w:val="00EA6686"/>
    <w:rsid w:val="00EB3081"/>
    <w:rsid w:val="00EB4F81"/>
    <w:rsid w:val="00ED2AF9"/>
    <w:rsid w:val="00ED3BEA"/>
    <w:rsid w:val="00EE18F8"/>
    <w:rsid w:val="00EE6089"/>
    <w:rsid w:val="00F04FA2"/>
    <w:rsid w:val="00F10BD2"/>
    <w:rsid w:val="00F11EC7"/>
    <w:rsid w:val="00F11FF1"/>
    <w:rsid w:val="00F17C21"/>
    <w:rsid w:val="00F3728A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4DB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754DB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4DB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754DB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A284781-A4AE-43AC-B3C9-4A839957F46A}"/>
</file>

<file path=customXml/itemProps2.xml><?xml version="1.0" encoding="utf-8"?>
<ds:datastoreItem xmlns:ds="http://schemas.openxmlformats.org/officeDocument/2006/customXml" ds:itemID="{33AD7C83-C06E-455A-AC22-B30F48412FD9}"/>
</file>

<file path=customXml/itemProps3.xml><?xml version="1.0" encoding="utf-8"?>
<ds:datastoreItem xmlns:ds="http://schemas.openxmlformats.org/officeDocument/2006/customXml" ds:itemID="{0703466D-CE32-447C-9D3E-9BDA6C3AB676}"/>
</file>

<file path=customXml/itemProps4.xml><?xml version="1.0" encoding="utf-8"?>
<ds:datastoreItem xmlns:ds="http://schemas.openxmlformats.org/officeDocument/2006/customXml" ds:itemID="{AACFDAC5-6A2E-4E8A-A486-E654660452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14</Pages>
  <Words>3801</Words>
  <Characters>21670</Characters>
  <Application>Microsoft Office Word</Application>
  <DocSecurity>0</DocSecurity>
  <Lines>180</Lines>
  <Paragraphs>50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472.2022.ru</dc:title>
  <dc:creator>user</dc:creator>
  <cp:lastModifiedBy>Renata Cater</cp:lastModifiedBy>
  <cp:revision>92</cp:revision>
  <cp:lastPrinted>2023-02-08T09:39:00Z</cp:lastPrinted>
  <dcterms:created xsi:type="dcterms:W3CDTF">2020-03-02T17:34:00Z</dcterms:created>
  <dcterms:modified xsi:type="dcterms:W3CDTF">2023-02-08T09:39:00Z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