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F589B" w14:textId="77777777" w:rsidR="001619E3" w:rsidRDefault="001619E3" w:rsidP="007469E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67CF7611" w14:textId="77777777" w:rsidR="009B7C15" w:rsidRDefault="009B7C15" w:rsidP="007469E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7220D8B6" w14:textId="77777777" w:rsidR="009B7C15" w:rsidRPr="007469E0" w:rsidRDefault="009B7C15" w:rsidP="007469E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7696FD02" w14:textId="185C6447" w:rsidR="001619E3" w:rsidRDefault="001619E3" w:rsidP="007469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B7FA889" w14:textId="77777777" w:rsidR="00D76F3F" w:rsidRPr="007469E0" w:rsidRDefault="00D76F3F" w:rsidP="007469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04FC0A0" w14:textId="77777777" w:rsidR="007469E0" w:rsidRPr="007469E0" w:rsidRDefault="007469E0" w:rsidP="007469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5664271" w14:textId="77777777" w:rsidR="007469E0" w:rsidRPr="007469E0" w:rsidRDefault="007469E0" w:rsidP="007469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975399A" w14:textId="77777777" w:rsidR="001619E3" w:rsidRPr="007469E0" w:rsidRDefault="001619E3" w:rsidP="00D76F3F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1B6316AA" w14:textId="77777777" w:rsidR="007469E0" w:rsidRPr="007469E0" w:rsidRDefault="007469E0" w:rsidP="00D76F3F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7CE6E28" w14:textId="77777777" w:rsidR="00D76F3F" w:rsidRDefault="00655116" w:rsidP="00D76F3F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bookmarkStart w:id="0" w:name="_Hlk99359694"/>
      <w:r w:rsidRP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>pentru modificarea Hotărârii</w:t>
      </w:r>
      <w:r w:rsidRPr="007469E0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D6D33" w:rsidRPr="00F209C0">
        <w:rPr>
          <w:rFonts w:ascii="Times New Roman" w:hAnsi="Times New Roman" w:cs="Times New Roman"/>
          <w:b/>
          <w:bCs/>
          <w:sz w:val="28"/>
          <w:szCs w:val="28"/>
        </w:rPr>
        <w:t>Parlamentului</w:t>
      </w:r>
      <w:r w:rsidR="007D6D33" w:rsidRPr="007D6D33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</w:p>
    <w:p w14:paraId="3D961BD8" w14:textId="3DDD8F47" w:rsidR="00D76F3F" w:rsidRDefault="007D6D33" w:rsidP="00D76F3F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>nr. 364/2023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1619E3" w:rsidRP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>privind confirmarea componen</w:t>
      </w:r>
      <w:r w:rsid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>ț</w:t>
      </w:r>
      <w:r w:rsidR="001619E3" w:rsidRP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ei nominale </w:t>
      </w:r>
    </w:p>
    <w:p w14:paraId="1FEB139E" w14:textId="77777777" w:rsidR="00D76F3F" w:rsidRDefault="001619E3" w:rsidP="00D76F3F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  </w:t>
      </w:r>
      <w:r w:rsidR="00356BCA" w:rsidRP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>Comisiei de evaluare externă a integrită</w:t>
      </w:r>
      <w:r w:rsid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>ț</w:t>
      </w:r>
      <w:r w:rsidR="00356BCA" w:rsidRP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ii etice </w:t>
      </w:r>
    </w:p>
    <w:p w14:paraId="61978884" w14:textId="55DE6A49" w:rsidR="00356BCA" w:rsidRPr="007469E0" w:rsidRDefault="007469E0" w:rsidP="00D76F3F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ș</w:t>
      </w:r>
      <w:r w:rsidR="00356BCA" w:rsidRP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i financiare a </w:t>
      </w:r>
      <w:r w:rsidR="00B52056" w:rsidRP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>procurorilor</w:t>
      </w:r>
      <w:r w:rsidR="00655116" w:rsidRP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</w:p>
    <w:bookmarkEnd w:id="0"/>
    <w:p w14:paraId="59B8DF62" w14:textId="50A06921" w:rsidR="001619E3" w:rsidRPr="007469E0" w:rsidRDefault="00D76F3F" w:rsidP="007469E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EF672F" wp14:editId="28146A94">
                <wp:simplePos x="0" y="0"/>
                <wp:positionH relativeFrom="column">
                  <wp:posOffset>393395</wp:posOffset>
                </wp:positionH>
                <wp:positionV relativeFrom="paragraph">
                  <wp:posOffset>35450</wp:posOffset>
                </wp:positionV>
                <wp:extent cx="4309607" cy="0"/>
                <wp:effectExtent l="0" t="0" r="0" b="0"/>
                <wp:wrapNone/>
                <wp:docPr id="29186381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960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2024D2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pt,2.8pt" to="370.3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45E9330" w14:textId="62ED454A" w:rsidR="001619E3" w:rsidRPr="007469E0" w:rsidRDefault="001619E3" w:rsidP="00746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7469E0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 w:rsidR="007469E0" w:rsidRPr="007469E0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E4C97" w:rsidRPr="007469E0">
        <w:rPr>
          <w:rFonts w:ascii="Times New Roman" w:hAnsi="Times New Roman" w:cs="Times New Roman"/>
          <w:sz w:val="28"/>
          <w:szCs w:val="28"/>
          <w:lang w:val="ro-RO"/>
        </w:rPr>
        <w:t>6</w:t>
      </w:r>
      <w:r w:rsidRPr="007469E0">
        <w:rPr>
          <w:rFonts w:ascii="Times New Roman" w:hAnsi="Times New Roman" w:cs="Times New Roman"/>
          <w:sz w:val="28"/>
          <w:szCs w:val="28"/>
          <w:lang w:val="ro-RO"/>
        </w:rPr>
        <w:t xml:space="preserve"> alin. (</w:t>
      </w:r>
      <w:r w:rsidR="00EE4C97" w:rsidRPr="007469E0">
        <w:rPr>
          <w:rFonts w:ascii="Times New Roman" w:hAnsi="Times New Roman" w:cs="Times New Roman"/>
          <w:sz w:val="28"/>
          <w:szCs w:val="28"/>
          <w:lang w:val="ro-RO"/>
        </w:rPr>
        <w:t>7</w:t>
      </w:r>
      <w:r w:rsidRPr="007469E0">
        <w:rPr>
          <w:rFonts w:ascii="Times New Roman" w:hAnsi="Times New Roman" w:cs="Times New Roman"/>
          <w:sz w:val="28"/>
          <w:szCs w:val="28"/>
          <w:lang w:val="ro-RO"/>
        </w:rPr>
        <w:t xml:space="preserve">) din </w:t>
      </w:r>
      <w:r w:rsidR="002F1834" w:rsidRPr="007469E0">
        <w:rPr>
          <w:rFonts w:ascii="Times New Roman" w:hAnsi="Times New Roman" w:cs="Times New Roman"/>
          <w:sz w:val="28"/>
          <w:szCs w:val="28"/>
          <w:lang w:val="ro-RO"/>
        </w:rPr>
        <w:t>Legea nr.</w:t>
      </w:r>
      <w:r w:rsidR="007469E0" w:rsidRPr="007469E0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0771A" w:rsidRPr="007469E0">
        <w:rPr>
          <w:rFonts w:ascii="Times New Roman" w:hAnsi="Times New Roman" w:cs="Times New Roman"/>
          <w:sz w:val="28"/>
          <w:szCs w:val="28"/>
          <w:lang w:val="ro-RO"/>
        </w:rPr>
        <w:t>252</w:t>
      </w:r>
      <w:r w:rsidR="002F1834" w:rsidRPr="007469E0">
        <w:rPr>
          <w:rFonts w:ascii="Times New Roman" w:hAnsi="Times New Roman" w:cs="Times New Roman"/>
          <w:sz w:val="28"/>
          <w:szCs w:val="28"/>
          <w:lang w:val="ro-RO"/>
        </w:rPr>
        <w:t xml:space="preserve">/2023 </w:t>
      </w:r>
      <w:r w:rsidR="00E0771A" w:rsidRPr="007469E0">
        <w:rPr>
          <w:rFonts w:ascii="Times New Roman" w:hAnsi="Times New Roman" w:cs="Times New Roman"/>
          <w:sz w:val="28"/>
          <w:szCs w:val="28"/>
          <w:lang w:val="ro-RO"/>
        </w:rPr>
        <w:t>privind evaluarea externă a judecătorilor și procurorilor și modificarea unor acte normative</w:t>
      </w:r>
      <w:r w:rsidRPr="007469E0">
        <w:rPr>
          <w:rFonts w:ascii="Times New Roman" w:hAnsi="Times New Roman" w:cs="Times New Roman"/>
          <w:sz w:val="28"/>
          <w:szCs w:val="28"/>
          <w:lang w:val="ro-RO"/>
        </w:rPr>
        <w:t>,</w:t>
      </w:r>
    </w:p>
    <w:p w14:paraId="4ADF41C6" w14:textId="77777777" w:rsidR="007469E0" w:rsidRPr="007469E0" w:rsidRDefault="007469E0" w:rsidP="00746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476C0CA" w14:textId="49728EDB" w:rsidR="00A1697A" w:rsidRPr="007469E0" w:rsidRDefault="001619E3" w:rsidP="00746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469E0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62E14569" w14:textId="77777777" w:rsidR="007469E0" w:rsidRPr="007469E0" w:rsidRDefault="007469E0" w:rsidP="007469E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A6C01E1" w14:textId="44F79D36" w:rsidR="009B5546" w:rsidRDefault="001619E3" w:rsidP="00746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7469E0" w:rsidRP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7469E0">
        <w:rPr>
          <w:rFonts w:ascii="Times New Roman" w:hAnsi="Times New Roman" w:cs="Times New Roman"/>
          <w:sz w:val="28"/>
          <w:szCs w:val="28"/>
          <w:lang w:val="ro-RO"/>
        </w:rPr>
        <w:t xml:space="preserve"> –  </w:t>
      </w:r>
      <w:r w:rsidR="0081456D" w:rsidRPr="007469E0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 w:rsidR="0081456D" w:rsidRPr="007469E0">
        <w:rPr>
          <w:rFonts w:ascii="Times New Roman" w:hAnsi="Times New Roman" w:cs="Times New Roman"/>
          <w:sz w:val="28"/>
          <w:szCs w:val="28"/>
        </w:rPr>
        <w:t>a</w:t>
      </w:r>
      <w:r w:rsidR="00A1697A" w:rsidRPr="007469E0">
        <w:rPr>
          <w:rFonts w:ascii="Times New Roman" w:hAnsi="Times New Roman" w:cs="Times New Roman"/>
          <w:sz w:val="28"/>
          <w:szCs w:val="28"/>
        </w:rPr>
        <w:t>rticolul 1 din Hotăr</w:t>
      </w:r>
      <w:r w:rsidR="001527F5" w:rsidRPr="007469E0">
        <w:rPr>
          <w:rFonts w:ascii="Times New Roman" w:hAnsi="Times New Roman" w:cs="Times New Roman"/>
          <w:sz w:val="28"/>
          <w:szCs w:val="28"/>
        </w:rPr>
        <w:t>â</w:t>
      </w:r>
      <w:r w:rsidR="00A1697A" w:rsidRPr="007469E0">
        <w:rPr>
          <w:rFonts w:ascii="Times New Roman" w:hAnsi="Times New Roman" w:cs="Times New Roman"/>
          <w:sz w:val="28"/>
          <w:szCs w:val="28"/>
        </w:rPr>
        <w:t>rea Parlamentului nr. 364/2023 privind confirmarea componen</w:t>
      </w:r>
      <w:r w:rsidR="007469E0">
        <w:rPr>
          <w:rFonts w:ascii="Times New Roman" w:hAnsi="Times New Roman" w:cs="Times New Roman"/>
          <w:sz w:val="28"/>
          <w:szCs w:val="28"/>
        </w:rPr>
        <w:t>ț</w:t>
      </w:r>
      <w:r w:rsidR="00A1697A" w:rsidRPr="007469E0">
        <w:rPr>
          <w:rFonts w:ascii="Times New Roman" w:hAnsi="Times New Roman" w:cs="Times New Roman"/>
          <w:sz w:val="28"/>
          <w:szCs w:val="28"/>
        </w:rPr>
        <w:t>ei nominale a Comisiei de evaluare externă a integrită</w:t>
      </w:r>
      <w:r w:rsidR="007469E0">
        <w:rPr>
          <w:rFonts w:ascii="Times New Roman" w:hAnsi="Times New Roman" w:cs="Times New Roman"/>
          <w:sz w:val="28"/>
          <w:szCs w:val="28"/>
        </w:rPr>
        <w:t>ț</w:t>
      </w:r>
      <w:r w:rsidR="00A1697A" w:rsidRPr="007469E0">
        <w:rPr>
          <w:rFonts w:ascii="Times New Roman" w:hAnsi="Times New Roman" w:cs="Times New Roman"/>
          <w:sz w:val="28"/>
          <w:szCs w:val="28"/>
        </w:rPr>
        <w:t xml:space="preserve">ii etice </w:t>
      </w:r>
      <w:r w:rsidR="007469E0">
        <w:rPr>
          <w:rFonts w:ascii="Times New Roman" w:hAnsi="Times New Roman" w:cs="Times New Roman"/>
          <w:sz w:val="28"/>
          <w:szCs w:val="28"/>
        </w:rPr>
        <w:t>ș</w:t>
      </w:r>
      <w:r w:rsidR="00A1697A" w:rsidRPr="007469E0">
        <w:rPr>
          <w:rFonts w:ascii="Times New Roman" w:hAnsi="Times New Roman" w:cs="Times New Roman"/>
          <w:sz w:val="28"/>
          <w:szCs w:val="28"/>
        </w:rPr>
        <w:t>i financiare a procurorilor, după pozi</w:t>
      </w:r>
      <w:r w:rsidR="007469E0">
        <w:rPr>
          <w:rFonts w:ascii="Times New Roman" w:hAnsi="Times New Roman" w:cs="Times New Roman"/>
          <w:sz w:val="28"/>
          <w:szCs w:val="28"/>
        </w:rPr>
        <w:t>ț</w:t>
      </w:r>
      <w:r w:rsidR="00A1697A" w:rsidRPr="007469E0">
        <w:rPr>
          <w:rFonts w:ascii="Times New Roman" w:hAnsi="Times New Roman" w:cs="Times New Roman"/>
          <w:sz w:val="28"/>
          <w:szCs w:val="28"/>
        </w:rPr>
        <w:t>ia „</w:t>
      </w:r>
      <w:r w:rsidR="00A1697A" w:rsidRPr="007469E0">
        <w:rPr>
          <w:rFonts w:ascii="Times New Roman" w:hAnsi="Times New Roman" w:cs="Times New Roman"/>
          <w:sz w:val="28"/>
          <w:szCs w:val="28"/>
          <w:lang w:val="ro-RO"/>
        </w:rPr>
        <w:t>Cornel LEBEDINSCHI</w:t>
      </w:r>
      <w:r w:rsidR="00A1697A" w:rsidRPr="007469E0">
        <w:rPr>
          <w:rFonts w:ascii="Times New Roman" w:hAnsi="Times New Roman" w:cs="Times New Roman"/>
          <w:sz w:val="28"/>
          <w:szCs w:val="28"/>
        </w:rPr>
        <w:t>”</w:t>
      </w:r>
      <w:r w:rsidR="00F209C0">
        <w:rPr>
          <w:rFonts w:ascii="Times New Roman" w:hAnsi="Times New Roman" w:cs="Times New Roman"/>
          <w:sz w:val="28"/>
          <w:szCs w:val="28"/>
        </w:rPr>
        <w:t>,</w:t>
      </w:r>
      <w:r w:rsidR="00A1697A" w:rsidRPr="007469E0">
        <w:rPr>
          <w:rFonts w:ascii="Times New Roman" w:hAnsi="Times New Roman" w:cs="Times New Roman"/>
          <w:sz w:val="28"/>
          <w:szCs w:val="28"/>
        </w:rPr>
        <w:t xml:space="preserve"> se </w:t>
      </w:r>
      <w:r w:rsidR="007469E0">
        <w:rPr>
          <w:rFonts w:ascii="Times New Roman" w:hAnsi="Times New Roman" w:cs="Times New Roman"/>
          <w:sz w:val="28"/>
          <w:szCs w:val="28"/>
        </w:rPr>
        <w:t>introduce</w:t>
      </w:r>
      <w:r w:rsidR="00A1697A" w:rsidRPr="007469E0">
        <w:rPr>
          <w:rFonts w:ascii="Times New Roman" w:hAnsi="Times New Roman" w:cs="Times New Roman"/>
          <w:sz w:val="28"/>
          <w:szCs w:val="28"/>
        </w:rPr>
        <w:t xml:space="preserve"> pozi</w:t>
      </w:r>
      <w:r w:rsidR="007469E0">
        <w:rPr>
          <w:rFonts w:ascii="Times New Roman" w:hAnsi="Times New Roman" w:cs="Times New Roman"/>
          <w:sz w:val="28"/>
          <w:szCs w:val="28"/>
        </w:rPr>
        <w:t>ț</w:t>
      </w:r>
      <w:r w:rsidR="00A1697A" w:rsidRPr="007469E0">
        <w:rPr>
          <w:rFonts w:ascii="Times New Roman" w:hAnsi="Times New Roman" w:cs="Times New Roman"/>
          <w:sz w:val="28"/>
          <w:szCs w:val="28"/>
        </w:rPr>
        <w:t>ia</w:t>
      </w:r>
      <w:r w:rsidR="009B5546">
        <w:rPr>
          <w:rFonts w:ascii="Times New Roman" w:hAnsi="Times New Roman" w:cs="Times New Roman"/>
          <w:sz w:val="28"/>
          <w:szCs w:val="28"/>
        </w:rPr>
        <w:t>:</w:t>
      </w:r>
    </w:p>
    <w:p w14:paraId="61F311A4" w14:textId="77777777" w:rsidR="009B5546" w:rsidRDefault="009B5546" w:rsidP="00746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E52564" w14:textId="6243E69D" w:rsidR="00A1697A" w:rsidRPr="007469E0" w:rsidRDefault="00A1697A" w:rsidP="00746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469E0">
        <w:rPr>
          <w:rFonts w:ascii="Times New Roman" w:hAnsi="Times New Roman" w:cs="Times New Roman"/>
          <w:sz w:val="28"/>
          <w:szCs w:val="28"/>
        </w:rPr>
        <w:t xml:space="preserve"> „Nadejda HRIPTIEVSCHI”.</w:t>
      </w:r>
    </w:p>
    <w:p w14:paraId="41F28AE6" w14:textId="77777777" w:rsidR="007469E0" w:rsidRPr="007469E0" w:rsidRDefault="007469E0" w:rsidP="007469E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FB7F0F7" w14:textId="0B4C98C9" w:rsidR="001619E3" w:rsidRPr="007469E0" w:rsidRDefault="001619E3" w:rsidP="00746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7469E0" w:rsidRP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7469E0">
        <w:rPr>
          <w:rFonts w:ascii="Times New Roman" w:hAnsi="Times New Roman" w:cs="Times New Roman"/>
          <w:b/>
          <w:bCs/>
          <w:sz w:val="28"/>
          <w:szCs w:val="28"/>
          <w:lang w:val="ro-RO"/>
        </w:rPr>
        <w:t>2.</w:t>
      </w:r>
      <w:r w:rsidRPr="007469E0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4D8BE7E8" w14:textId="77777777" w:rsidR="007469E0" w:rsidRPr="007469E0" w:rsidRDefault="007469E0" w:rsidP="007469E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EA3FD29" w14:textId="48D8EC8C" w:rsidR="001619E3" w:rsidRPr="007469E0" w:rsidRDefault="001619E3" w:rsidP="00746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69E0">
        <w:rPr>
          <w:rFonts w:ascii="Times New Roman" w:hAnsi="Times New Roman" w:cs="Times New Roman"/>
          <w:b/>
          <w:sz w:val="28"/>
          <w:szCs w:val="28"/>
        </w:rPr>
        <w:t>Art.</w:t>
      </w:r>
      <w:r w:rsidR="007469E0" w:rsidRPr="007469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69E0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F209C0">
        <w:rPr>
          <w:rFonts w:ascii="Times New Roman" w:hAnsi="Times New Roman" w:cs="Times New Roman"/>
          <w:bCs/>
          <w:sz w:val="28"/>
          <w:szCs w:val="28"/>
        </w:rPr>
        <w:t>–</w:t>
      </w:r>
      <w:r w:rsidRPr="007469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69E0">
        <w:rPr>
          <w:rFonts w:ascii="Times New Roman" w:hAnsi="Times New Roman" w:cs="Times New Roman"/>
          <w:sz w:val="28"/>
          <w:szCs w:val="28"/>
        </w:rPr>
        <w:t>Prezenta hotărâre poate fi contestată în instan</w:t>
      </w:r>
      <w:r w:rsidR="007469E0">
        <w:rPr>
          <w:rFonts w:ascii="Times New Roman" w:hAnsi="Times New Roman" w:cs="Times New Roman"/>
          <w:sz w:val="28"/>
          <w:szCs w:val="28"/>
        </w:rPr>
        <w:t>ț</w:t>
      </w:r>
      <w:r w:rsidRPr="007469E0">
        <w:rPr>
          <w:rFonts w:ascii="Times New Roman" w:hAnsi="Times New Roman" w:cs="Times New Roman"/>
          <w:sz w:val="28"/>
          <w:szCs w:val="28"/>
        </w:rPr>
        <w:t>a de judecată în termenul prevăzut la art. 209 din Codul administrativ</w:t>
      </w:r>
      <w:r w:rsidR="007469E0">
        <w:rPr>
          <w:rFonts w:ascii="Times New Roman" w:hAnsi="Times New Roman" w:cs="Times New Roman"/>
          <w:sz w:val="28"/>
          <w:szCs w:val="28"/>
        </w:rPr>
        <w:t xml:space="preserve"> </w:t>
      </w:r>
      <w:r w:rsidRPr="007469E0">
        <w:rPr>
          <w:rFonts w:ascii="Times New Roman" w:hAnsi="Times New Roman" w:cs="Times New Roman"/>
          <w:sz w:val="28"/>
          <w:szCs w:val="28"/>
        </w:rPr>
        <w:t>nr. 116/2018.</w:t>
      </w:r>
    </w:p>
    <w:p w14:paraId="3433E809" w14:textId="77777777" w:rsidR="001619E3" w:rsidRPr="007469E0" w:rsidRDefault="001619E3" w:rsidP="007469E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46596874" w14:textId="77777777" w:rsidR="001619E3" w:rsidRPr="007469E0" w:rsidRDefault="001619E3" w:rsidP="007469E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69539870" w14:textId="77777777" w:rsidR="009B7C15" w:rsidRPr="00AA51ED" w:rsidRDefault="009B7C15" w:rsidP="00D76F3F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PREȘEDINTELE  PARLAMENTULUI</w:t>
      </w:r>
    </w:p>
    <w:p w14:paraId="470BEB76" w14:textId="77777777" w:rsidR="009B7C15" w:rsidRPr="00AA51ED" w:rsidRDefault="009B7C15" w:rsidP="00D76F3F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F54E17D" w14:textId="77777777" w:rsidR="009B7C15" w:rsidRPr="00AA51ED" w:rsidRDefault="009B7C15" w:rsidP="00D76F3F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65B4728" w14:textId="77777777" w:rsidR="009B7C15" w:rsidRPr="00AA51ED" w:rsidRDefault="009B7C15" w:rsidP="00D76F3F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6C5C610" w14:textId="77777777" w:rsidR="009B7C15" w:rsidRPr="00AA51ED" w:rsidRDefault="009B7C15" w:rsidP="00D76F3F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7C4C294D" w14:textId="77777777" w:rsidR="009B7C15" w:rsidRPr="00AA51ED" w:rsidRDefault="009B7C15" w:rsidP="009B7C1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0D978D8" w14:textId="0F6EBC49" w:rsidR="009B7C15" w:rsidRDefault="009B7C15" w:rsidP="009B7C1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639E31C" w14:textId="77777777" w:rsidR="00D76F3F" w:rsidRPr="00AA51ED" w:rsidRDefault="00D76F3F" w:rsidP="009B7C1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1FDB257" w14:textId="77777777" w:rsidR="009B7C15" w:rsidRPr="00AA51ED" w:rsidRDefault="009B7C15" w:rsidP="009B7C1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CAF6C19" w14:textId="77777777" w:rsidR="009B7C15" w:rsidRPr="00AA51ED" w:rsidRDefault="009B7C15" w:rsidP="009B7C1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Chișinău, 1 februarie 2024.</w:t>
      </w:r>
    </w:p>
    <w:p w14:paraId="7C7BCB09" w14:textId="127319E6" w:rsidR="00511F08" w:rsidRPr="007469E0" w:rsidRDefault="009B7C15" w:rsidP="00D76F3F">
      <w:pPr>
        <w:pStyle w:val="NoSpacing"/>
        <w:rPr>
          <w:rFonts w:ascii="Times New Roman" w:hAnsi="Times New Roman" w:cs="Times New Roman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AA51E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511F08" w:rsidRPr="007469E0" w:rsidSect="007469E0">
      <w:footerReference w:type="default" r:id="rId10"/>
      <w:footerReference w:type="first" r:id="rId11"/>
      <w:type w:val="continuous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9AA38" w14:textId="77777777" w:rsidR="00BA513A" w:rsidRDefault="00BA513A">
      <w:pPr>
        <w:spacing w:after="0" w:line="240" w:lineRule="auto"/>
      </w:pPr>
      <w:r>
        <w:separator/>
      </w:r>
    </w:p>
  </w:endnote>
  <w:endnote w:type="continuationSeparator" w:id="0">
    <w:p w14:paraId="2525CE74" w14:textId="77777777" w:rsidR="00BA513A" w:rsidRDefault="00BA5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14D60" w14:textId="494584F0" w:rsidR="002C7312" w:rsidRDefault="002C7312">
    <w:pPr>
      <w:pStyle w:val="Footer"/>
      <w:jc w:val="right"/>
    </w:pPr>
  </w:p>
  <w:p w14:paraId="23522EF9" w14:textId="77777777" w:rsidR="002C7312" w:rsidRDefault="002C73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94929" w14:textId="69899FA6" w:rsidR="002C7312" w:rsidRPr="00416C17" w:rsidRDefault="002C7312" w:rsidP="00416C17">
    <w:pPr>
      <w:pStyle w:val="Footer"/>
      <w:tabs>
        <w:tab w:val="right" w:pos="9883"/>
      </w:tabs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B3964" w14:textId="77777777" w:rsidR="00BA513A" w:rsidRDefault="00BA513A">
      <w:pPr>
        <w:spacing w:after="0" w:line="240" w:lineRule="auto"/>
      </w:pPr>
      <w:r>
        <w:separator/>
      </w:r>
    </w:p>
  </w:footnote>
  <w:footnote w:type="continuationSeparator" w:id="0">
    <w:p w14:paraId="0E478312" w14:textId="77777777" w:rsidR="00BA513A" w:rsidRDefault="00BA51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78D"/>
    <w:rsid w:val="000265D7"/>
    <w:rsid w:val="000D1D04"/>
    <w:rsid w:val="001527F5"/>
    <w:rsid w:val="001619E3"/>
    <w:rsid w:val="00266567"/>
    <w:rsid w:val="0028278D"/>
    <w:rsid w:val="002C7312"/>
    <w:rsid w:val="002F1834"/>
    <w:rsid w:val="00332C6C"/>
    <w:rsid w:val="00356BCA"/>
    <w:rsid w:val="0036653E"/>
    <w:rsid w:val="0037043F"/>
    <w:rsid w:val="003B7D05"/>
    <w:rsid w:val="004233F2"/>
    <w:rsid w:val="004E7E04"/>
    <w:rsid w:val="00511F08"/>
    <w:rsid w:val="00544A82"/>
    <w:rsid w:val="0054627B"/>
    <w:rsid w:val="005851AC"/>
    <w:rsid w:val="00597FF1"/>
    <w:rsid w:val="00653BDE"/>
    <w:rsid w:val="00655116"/>
    <w:rsid w:val="007469E0"/>
    <w:rsid w:val="007A0399"/>
    <w:rsid w:val="007D6D33"/>
    <w:rsid w:val="0081456D"/>
    <w:rsid w:val="00820B87"/>
    <w:rsid w:val="00825FEE"/>
    <w:rsid w:val="008F2522"/>
    <w:rsid w:val="008F4521"/>
    <w:rsid w:val="009953A0"/>
    <w:rsid w:val="009B5546"/>
    <w:rsid w:val="009B7C15"/>
    <w:rsid w:val="00A1697A"/>
    <w:rsid w:val="00A32B06"/>
    <w:rsid w:val="00AB7A96"/>
    <w:rsid w:val="00B52056"/>
    <w:rsid w:val="00BA513A"/>
    <w:rsid w:val="00C0280E"/>
    <w:rsid w:val="00CC07EB"/>
    <w:rsid w:val="00D76F3F"/>
    <w:rsid w:val="00D97AFC"/>
    <w:rsid w:val="00E004FD"/>
    <w:rsid w:val="00E0156C"/>
    <w:rsid w:val="00E0771A"/>
    <w:rsid w:val="00EE4C97"/>
    <w:rsid w:val="00F204D1"/>
    <w:rsid w:val="00F209C0"/>
    <w:rsid w:val="00F263C3"/>
    <w:rsid w:val="00F50592"/>
    <w:rsid w:val="00F84072"/>
    <w:rsid w:val="00FA4155"/>
    <w:rsid w:val="00FB74C4"/>
    <w:rsid w:val="00FD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FAE57"/>
  <w15:chartTrackingRefBased/>
  <w15:docId w15:val="{DD67FCAF-4C34-427B-9BF9-631C1930C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19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61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9E3"/>
  </w:style>
  <w:style w:type="paragraph" w:styleId="Header">
    <w:name w:val="header"/>
    <w:basedOn w:val="Normal"/>
    <w:link w:val="HeaderChar"/>
    <w:uiPriority w:val="99"/>
    <w:unhideWhenUsed/>
    <w:rsid w:val="00161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9E3"/>
  </w:style>
  <w:style w:type="paragraph" w:customStyle="1" w:styleId="nr">
    <w:name w:val="nr."/>
    <w:qFormat/>
    <w:rsid w:val="001619E3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356BCA"/>
    <w:rPr>
      <w:color w:val="0000FF"/>
      <w:u w:val="single"/>
    </w:rPr>
  </w:style>
  <w:style w:type="paragraph" w:customStyle="1" w:styleId="tt">
    <w:name w:val="tt"/>
    <w:basedOn w:val="Normal"/>
    <w:rsid w:val="00A16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7469E0"/>
    <w:pPr>
      <w:spacing w:after="0" w:line="240" w:lineRule="auto"/>
    </w:pPr>
  </w:style>
  <w:style w:type="paragraph" w:styleId="NoSpacing">
    <w:name w:val="No Spacing"/>
    <w:uiPriority w:val="1"/>
    <w:qFormat/>
    <w:rsid w:val="009B7C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08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5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F97D68C-22D6-4261-990D-2CAB478BB054}"/>
</file>

<file path=customXml/itemProps2.xml><?xml version="1.0" encoding="utf-8"?>
<ds:datastoreItem xmlns:ds="http://schemas.openxmlformats.org/officeDocument/2006/customXml" ds:itemID="{969D452D-3BC7-446B-80DD-4253E9C50AA4}"/>
</file>

<file path=customXml/itemProps3.xml><?xml version="1.0" encoding="utf-8"?>
<ds:datastoreItem xmlns:ds="http://schemas.openxmlformats.org/officeDocument/2006/customXml" ds:itemID="{FB018F61-7BC6-4906-885A-E71D619EBA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H_9.2024.ro</dc:title>
  <dc:subject/>
  <dc:creator>Nina Chercheja</dc:creator>
  <cp:keywords/>
  <dc:description/>
  <cp:lastModifiedBy>Inga Rusnac</cp:lastModifiedBy>
  <cp:revision>3</cp:revision>
  <dcterms:created xsi:type="dcterms:W3CDTF">2024-02-01T13:14:00Z</dcterms:created>
  <dcterms:modified xsi:type="dcterms:W3CDTF">2024-02-01T13:16:00Z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