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EFC66D" w14:textId="77777777" w:rsidR="00F75451" w:rsidRPr="00CC5249" w:rsidRDefault="00EC58D0" w:rsidP="00F75451">
      <w:pPr>
        <w:pBdr>
          <w:top w:val="none" w:sz="4" w:space="0" w:color="000000"/>
          <w:left w:val="none" w:sz="4" w:space="0" w:color="000000"/>
          <w:bottom w:val="none" w:sz="4" w:space="0" w:color="000000"/>
          <w:right w:val="none" w:sz="4" w:space="0" w:color="000000"/>
        </w:pBdr>
        <w:spacing w:after="0" w:line="240" w:lineRule="auto"/>
        <w:ind w:firstLine="567"/>
        <w:jc w:val="right"/>
        <w:rPr>
          <w:i/>
          <w:lang w:val="ru-RU"/>
        </w:rPr>
      </w:pPr>
      <w:r w:rsidRPr="00CC5249">
        <w:rPr>
          <w:i/>
          <w:lang w:val="ru-RU"/>
        </w:rPr>
        <w:t>Проект</w:t>
      </w:r>
    </w:p>
    <w:p w14:paraId="249C3A23" w14:textId="77777777" w:rsidR="00F75451" w:rsidRPr="00CC5249" w:rsidRDefault="00F75451" w:rsidP="00F75451">
      <w:pPr>
        <w:pBdr>
          <w:top w:val="none" w:sz="4" w:space="0" w:color="000000"/>
          <w:left w:val="none" w:sz="4" w:space="0" w:color="000000"/>
          <w:bottom w:val="none" w:sz="4" w:space="0" w:color="000000"/>
          <w:right w:val="none" w:sz="4" w:space="0" w:color="000000"/>
        </w:pBdr>
        <w:spacing w:after="0" w:line="240" w:lineRule="auto"/>
        <w:ind w:firstLine="567"/>
        <w:jc w:val="right"/>
        <w:rPr>
          <w:bCs/>
          <w:i/>
        </w:rPr>
      </w:pPr>
    </w:p>
    <w:p w14:paraId="186F11D5" w14:textId="77777777" w:rsidR="00F75451" w:rsidRPr="00CC5249" w:rsidRDefault="00EC58D0" w:rsidP="00F75451">
      <w:pPr>
        <w:pBdr>
          <w:top w:val="none" w:sz="4" w:space="0" w:color="000000"/>
          <w:left w:val="none" w:sz="4" w:space="0" w:color="000000"/>
          <w:bottom w:val="none" w:sz="4" w:space="0" w:color="000000"/>
          <w:right w:val="none" w:sz="4" w:space="0" w:color="000000"/>
        </w:pBdr>
        <w:spacing w:after="0" w:line="240" w:lineRule="auto"/>
        <w:jc w:val="center"/>
        <w:rPr>
          <w:b/>
        </w:rPr>
      </w:pPr>
      <w:r w:rsidRPr="00CC5249">
        <w:rPr>
          <w:b/>
          <w:bCs/>
        </w:rPr>
        <w:t>ПАРЛАМЕНТ РЕСПУБЛИКИ МОЛДОВА</w:t>
      </w:r>
    </w:p>
    <w:p w14:paraId="780BC5EF" w14:textId="77777777" w:rsidR="00F75451" w:rsidRPr="00CC5249" w:rsidRDefault="00F75451" w:rsidP="00F75451">
      <w:pPr>
        <w:pBdr>
          <w:top w:val="none" w:sz="4" w:space="0" w:color="000000"/>
          <w:left w:val="none" w:sz="4" w:space="0" w:color="000000"/>
          <w:bottom w:val="none" w:sz="4" w:space="0" w:color="000000"/>
          <w:right w:val="none" w:sz="4" w:space="0" w:color="000000"/>
        </w:pBdr>
        <w:spacing w:after="0" w:line="240" w:lineRule="auto"/>
        <w:ind w:firstLine="567"/>
        <w:jc w:val="center"/>
      </w:pPr>
    </w:p>
    <w:p w14:paraId="76B54C72" w14:textId="77777777" w:rsidR="00F75451" w:rsidRPr="00CC5249" w:rsidRDefault="00F75451" w:rsidP="00F75451">
      <w:pPr>
        <w:pBdr>
          <w:top w:val="none" w:sz="4" w:space="0" w:color="000000"/>
          <w:left w:val="none" w:sz="4" w:space="0" w:color="000000"/>
          <w:bottom w:val="none" w:sz="4" w:space="0" w:color="000000"/>
          <w:right w:val="none" w:sz="4" w:space="0" w:color="000000"/>
        </w:pBdr>
        <w:spacing w:after="0" w:line="240" w:lineRule="auto"/>
        <w:ind w:firstLine="567"/>
        <w:jc w:val="center"/>
      </w:pPr>
    </w:p>
    <w:p w14:paraId="24429D8A" w14:textId="77777777" w:rsidR="00EC58D0" w:rsidRPr="00CC5249" w:rsidRDefault="00EC58D0" w:rsidP="00EC58D0">
      <w:pPr>
        <w:pBdr>
          <w:top w:val="none" w:sz="4" w:space="0" w:color="000000"/>
          <w:left w:val="none" w:sz="4" w:space="0" w:color="000000"/>
          <w:bottom w:val="none" w:sz="4" w:space="0" w:color="000000"/>
          <w:right w:val="none" w:sz="4" w:space="0" w:color="000000"/>
        </w:pBdr>
        <w:spacing w:after="0" w:line="240" w:lineRule="auto"/>
        <w:ind w:firstLine="567"/>
        <w:jc w:val="center"/>
        <w:rPr>
          <w:b/>
        </w:rPr>
      </w:pPr>
      <w:r w:rsidRPr="00CC5249">
        <w:rPr>
          <w:b/>
        </w:rPr>
        <w:t>ЗАКОН</w:t>
      </w:r>
    </w:p>
    <w:p w14:paraId="2AA26ECE" w14:textId="77777777" w:rsidR="00EC58D0" w:rsidRPr="00CC5249" w:rsidRDefault="00EC58D0" w:rsidP="00EC58D0">
      <w:pPr>
        <w:pBdr>
          <w:top w:val="none" w:sz="4" w:space="0" w:color="000000"/>
          <w:left w:val="none" w:sz="4" w:space="0" w:color="000000"/>
          <w:bottom w:val="none" w:sz="4" w:space="0" w:color="000000"/>
          <w:right w:val="none" w:sz="4" w:space="0" w:color="000000"/>
        </w:pBdr>
        <w:spacing w:after="0" w:line="240" w:lineRule="auto"/>
        <w:ind w:firstLine="567"/>
        <w:jc w:val="center"/>
        <w:rPr>
          <w:b/>
        </w:rPr>
      </w:pPr>
      <w:r w:rsidRPr="00CC5249">
        <w:rPr>
          <w:b/>
        </w:rPr>
        <w:t>о внесении изменений в некоторые нормативные акты</w:t>
      </w:r>
    </w:p>
    <w:p w14:paraId="3481AD1A" w14:textId="77777777" w:rsidR="000151B9" w:rsidRPr="00CC5249" w:rsidRDefault="00EC58D0" w:rsidP="00EC58D0">
      <w:pPr>
        <w:pBdr>
          <w:top w:val="none" w:sz="4" w:space="0" w:color="000000"/>
          <w:left w:val="none" w:sz="4" w:space="0" w:color="000000"/>
          <w:bottom w:val="none" w:sz="4" w:space="0" w:color="000000"/>
          <w:right w:val="none" w:sz="4" w:space="0" w:color="000000"/>
        </w:pBdr>
        <w:spacing w:after="0" w:line="240" w:lineRule="auto"/>
        <w:ind w:firstLine="567"/>
        <w:jc w:val="center"/>
        <w:rPr>
          <w:b/>
          <w:i/>
          <w:lang w:val="ru-RU"/>
        </w:rPr>
      </w:pPr>
      <w:r w:rsidRPr="00CC5249">
        <w:rPr>
          <w:b/>
          <w:i/>
        </w:rPr>
        <w:t xml:space="preserve">(о порядке разработки и продвижения </w:t>
      </w:r>
    </w:p>
    <w:p w14:paraId="6DDA973C" w14:textId="77777777" w:rsidR="00F75451" w:rsidRPr="00CC5249" w:rsidRDefault="00EC58D0" w:rsidP="00EC58D0">
      <w:pPr>
        <w:pBdr>
          <w:top w:val="none" w:sz="4" w:space="0" w:color="000000"/>
          <w:left w:val="none" w:sz="4" w:space="0" w:color="000000"/>
          <w:bottom w:val="none" w:sz="4" w:space="0" w:color="000000"/>
          <w:right w:val="none" w:sz="4" w:space="0" w:color="000000"/>
        </w:pBdr>
        <w:spacing w:after="0" w:line="240" w:lineRule="auto"/>
        <w:ind w:firstLine="567"/>
        <w:jc w:val="center"/>
        <w:rPr>
          <w:i/>
        </w:rPr>
      </w:pPr>
      <w:r w:rsidRPr="00CC5249">
        <w:rPr>
          <w:b/>
          <w:i/>
        </w:rPr>
        <w:t>проектов нормативных актов)</w:t>
      </w:r>
    </w:p>
    <w:p w14:paraId="75E8BC00" w14:textId="77777777" w:rsidR="00F75451" w:rsidRPr="00CC5249" w:rsidRDefault="00F75451" w:rsidP="00F75451">
      <w:pPr>
        <w:pBdr>
          <w:top w:val="none" w:sz="4" w:space="0" w:color="000000"/>
          <w:left w:val="none" w:sz="4" w:space="0" w:color="000000"/>
          <w:bottom w:val="none" w:sz="4" w:space="0" w:color="000000"/>
          <w:right w:val="none" w:sz="4" w:space="0" w:color="000000"/>
        </w:pBdr>
        <w:spacing w:after="0" w:line="240" w:lineRule="auto"/>
        <w:ind w:firstLine="567"/>
        <w:jc w:val="center"/>
      </w:pPr>
    </w:p>
    <w:p w14:paraId="7C8138B8" w14:textId="77777777" w:rsidR="00F75451" w:rsidRPr="00CC5249" w:rsidRDefault="00EC58D0" w:rsidP="00F75451">
      <w:pPr>
        <w:pBdr>
          <w:top w:val="none" w:sz="4" w:space="0" w:color="000000"/>
          <w:left w:val="none" w:sz="4" w:space="0" w:color="000000"/>
          <w:bottom w:val="none" w:sz="4" w:space="0" w:color="000000"/>
          <w:right w:val="none" w:sz="4" w:space="0" w:color="000000"/>
        </w:pBdr>
        <w:spacing w:after="0" w:line="240" w:lineRule="auto"/>
        <w:ind w:firstLine="567"/>
        <w:jc w:val="both"/>
      </w:pPr>
      <w:r w:rsidRPr="00CC5249">
        <w:rPr>
          <w:color w:val="000000"/>
          <w:shd w:val="clear" w:color="auto" w:fill="FFFFFF"/>
        </w:rPr>
        <w:t>Парламент принимает настоящий органический закон</w:t>
      </w:r>
      <w:r w:rsidR="00F75451" w:rsidRPr="00CC5249">
        <w:t>.</w:t>
      </w:r>
    </w:p>
    <w:p w14:paraId="0469DA44" w14:textId="77777777" w:rsidR="00F75451" w:rsidRPr="00CC5249" w:rsidRDefault="00F75451" w:rsidP="00F75451">
      <w:pPr>
        <w:pBdr>
          <w:top w:val="none" w:sz="4" w:space="0" w:color="000000"/>
          <w:left w:val="none" w:sz="4" w:space="0" w:color="000000"/>
          <w:bottom w:val="none" w:sz="4" w:space="0" w:color="000000"/>
          <w:right w:val="none" w:sz="4" w:space="0" w:color="000000"/>
        </w:pBdr>
        <w:spacing w:after="0" w:line="240" w:lineRule="auto"/>
        <w:ind w:firstLine="567"/>
        <w:jc w:val="both"/>
      </w:pPr>
      <w:r w:rsidRPr="00CC5249">
        <w:t> </w:t>
      </w:r>
    </w:p>
    <w:p w14:paraId="6BE71A13" w14:textId="77777777" w:rsidR="00EC58D0" w:rsidRPr="00CC5249" w:rsidRDefault="00EC58D0" w:rsidP="000151B9">
      <w:pPr>
        <w:pStyle w:val="NoSpacing"/>
        <w:ind w:firstLine="567"/>
        <w:jc w:val="both"/>
      </w:pPr>
      <w:r w:rsidRPr="00CC5249">
        <w:rPr>
          <w:b/>
        </w:rPr>
        <w:t>Ст. I.</w:t>
      </w:r>
      <w:r w:rsidRPr="00CC5249">
        <w:t xml:space="preserve"> - В Закон №173/1994 о порядке опубликования и вступления в силу официальных актов (Официальный монитор Республики Молдова, 1994 г., №183-185, ст. 653) с последующими изменениями внести следующие поправки:</w:t>
      </w:r>
    </w:p>
    <w:p w14:paraId="1BE02DA9" w14:textId="77777777" w:rsidR="00EC58D0" w:rsidRPr="00CC5249" w:rsidRDefault="00EC58D0" w:rsidP="000151B9">
      <w:pPr>
        <w:pStyle w:val="NoSpacing"/>
        <w:ind w:firstLine="567"/>
        <w:jc w:val="both"/>
      </w:pPr>
      <w:r w:rsidRPr="00CC5249">
        <w:t xml:space="preserve">по всему тексту Закона слова </w:t>
      </w:r>
      <w:r w:rsidR="00B06878" w:rsidRPr="00CC5249">
        <w:t>«</w:t>
      </w:r>
      <w:r w:rsidRPr="00CC5249">
        <w:t xml:space="preserve">Национальное агентство печати </w:t>
      </w:r>
      <w:r w:rsidR="00B06878" w:rsidRPr="00CC5249">
        <w:t>«</w:t>
      </w:r>
      <w:r w:rsidRPr="00CC5249">
        <w:t>Moldpres</w:t>
      </w:r>
      <w:r w:rsidR="00B06878" w:rsidRPr="00CC5249">
        <w:t>»</w:t>
      </w:r>
      <w:r w:rsidRPr="00CC5249">
        <w:t xml:space="preserve"> в любой грамматической форме заменить словами </w:t>
      </w:r>
      <w:r w:rsidR="00B06878" w:rsidRPr="00CC5249">
        <w:t>«</w:t>
      </w:r>
      <w:r w:rsidRPr="00CC5249">
        <w:t xml:space="preserve">Государственное учреждение Государственное информационное агентство </w:t>
      </w:r>
      <w:r w:rsidR="00B06878" w:rsidRPr="00CC5249">
        <w:t>«</w:t>
      </w:r>
      <w:r w:rsidRPr="00CC5249">
        <w:t>Moldpres</w:t>
      </w:r>
      <w:r w:rsidR="00B06878" w:rsidRPr="00CC5249">
        <w:t>»</w:t>
      </w:r>
      <w:r w:rsidRPr="00CC5249">
        <w:t xml:space="preserve"> в соответствующей грамматической форме;</w:t>
      </w:r>
    </w:p>
    <w:p w14:paraId="02446F76" w14:textId="77777777" w:rsidR="00EC58D0" w:rsidRPr="00CC5249" w:rsidRDefault="00EC58D0" w:rsidP="000151B9">
      <w:pPr>
        <w:pStyle w:val="NoSpacing"/>
        <w:ind w:firstLine="567"/>
        <w:jc w:val="both"/>
        <w:rPr>
          <w:lang w:val="ru-RU"/>
        </w:rPr>
      </w:pPr>
      <w:r w:rsidRPr="00CC5249">
        <w:t xml:space="preserve">в статье 1 ч. (1) слова </w:t>
      </w:r>
      <w:r w:rsidR="00B06878" w:rsidRPr="00CC5249">
        <w:t>«</w:t>
      </w:r>
      <w:r w:rsidRPr="00CC5249">
        <w:t>на румынском языке с переводом на русский и другие языки согласно законодательству</w:t>
      </w:r>
      <w:r w:rsidR="00B06878" w:rsidRPr="00CC5249">
        <w:t>»</w:t>
      </w:r>
      <w:r w:rsidRPr="00CC5249">
        <w:t xml:space="preserve"> заменить словами </w:t>
      </w:r>
      <w:r w:rsidR="00B06878" w:rsidRPr="00CC5249">
        <w:t>«</w:t>
      </w:r>
      <w:r w:rsidRPr="00CC5249">
        <w:t>на румынском языке</w:t>
      </w:r>
      <w:r w:rsidR="00B06878" w:rsidRPr="00CC5249">
        <w:t>»</w:t>
      </w:r>
      <w:r w:rsidRPr="00CC5249">
        <w:t>.</w:t>
      </w:r>
    </w:p>
    <w:p w14:paraId="1674A4C9" w14:textId="77777777" w:rsidR="00F75451" w:rsidRPr="00CC5249" w:rsidRDefault="00F75451" w:rsidP="001B2751">
      <w:pPr>
        <w:pStyle w:val="NoSpacing"/>
        <w:jc w:val="both"/>
      </w:pPr>
      <w:r w:rsidRPr="00CC5249">
        <w:t> </w:t>
      </w:r>
    </w:p>
    <w:p w14:paraId="13E27F3A" w14:textId="77777777" w:rsidR="00EC58D0" w:rsidRPr="00CC5249" w:rsidRDefault="00EC58D0" w:rsidP="000151B9">
      <w:pPr>
        <w:pStyle w:val="NoSpacing"/>
        <w:ind w:firstLine="567"/>
        <w:jc w:val="both"/>
      </w:pPr>
      <w:r w:rsidRPr="00CC5249">
        <w:rPr>
          <w:b/>
        </w:rPr>
        <w:t>Ст. II</w:t>
      </w:r>
      <w:r w:rsidRPr="00CC5249">
        <w:t xml:space="preserve"> - В статье 11 Закона № 548/1995 о Национальном банке Молдовы (повторное опубликование: Официальный монитор Республики Молдова, 2015 г., № 297-300, ст. 544) с последующими изменениями, часть (3</w:t>
      </w:r>
      <w:r w:rsidRPr="00CC5249">
        <w:rPr>
          <w:vertAlign w:val="superscript"/>
        </w:rPr>
        <w:t>2</w:t>
      </w:r>
      <w:r w:rsidRPr="00CC5249">
        <w:t>) признать утратившей силу.</w:t>
      </w:r>
    </w:p>
    <w:p w14:paraId="73379422" w14:textId="77777777" w:rsidR="00EC58D0" w:rsidRPr="00CC5249" w:rsidRDefault="00EC58D0" w:rsidP="001B2751">
      <w:pPr>
        <w:pStyle w:val="NoSpacing"/>
        <w:jc w:val="both"/>
      </w:pPr>
      <w:r w:rsidRPr="00CC5249">
        <w:t xml:space="preserve"> </w:t>
      </w:r>
    </w:p>
    <w:p w14:paraId="363AC1CE" w14:textId="77777777" w:rsidR="00EC58D0" w:rsidRPr="00CC5249" w:rsidRDefault="00EC58D0" w:rsidP="000151B9">
      <w:pPr>
        <w:pStyle w:val="NoSpacing"/>
        <w:ind w:firstLine="567"/>
        <w:jc w:val="both"/>
      </w:pPr>
      <w:r w:rsidRPr="00CC5249">
        <w:rPr>
          <w:b/>
        </w:rPr>
        <w:t>Ст.</w:t>
      </w:r>
      <w:r w:rsidR="000151B9" w:rsidRPr="00CC5249">
        <w:rPr>
          <w:b/>
        </w:rPr>
        <w:t xml:space="preserve"> </w:t>
      </w:r>
      <w:r w:rsidR="000151B9" w:rsidRPr="00CC5249">
        <w:rPr>
          <w:b/>
          <w:lang w:val="en-US"/>
        </w:rPr>
        <w:t>III</w:t>
      </w:r>
      <w:r w:rsidRPr="00CC5249">
        <w:t xml:space="preserve"> В статью 47 Регламента Парламента, утвержденного Законом №797/1996 (повторное опубликование: Официальный монитор Республики Молдова, 2007 г., №50, ст. 237), с последующими изменениями, внести следующие изменения:   </w:t>
      </w:r>
    </w:p>
    <w:p w14:paraId="0729D395" w14:textId="77777777" w:rsidR="00EC58D0" w:rsidRPr="00CC5249" w:rsidRDefault="00EC58D0" w:rsidP="000151B9">
      <w:pPr>
        <w:pStyle w:val="NoSpacing"/>
        <w:ind w:firstLine="567"/>
        <w:jc w:val="both"/>
      </w:pPr>
      <w:r w:rsidRPr="00CC5249">
        <w:t xml:space="preserve">часть (8) изложить в следующей редакции:                                                   </w:t>
      </w:r>
    </w:p>
    <w:p w14:paraId="6AA6A323" w14:textId="77777777" w:rsidR="00EC58D0" w:rsidRPr="00CC5249" w:rsidRDefault="00B06878" w:rsidP="000151B9">
      <w:pPr>
        <w:pStyle w:val="NoSpacing"/>
        <w:ind w:firstLine="567"/>
        <w:jc w:val="both"/>
      </w:pPr>
      <w:r w:rsidRPr="00CC5249">
        <w:t>«</w:t>
      </w:r>
      <w:r w:rsidR="00EC58D0" w:rsidRPr="00CC5249">
        <w:t>(8) Проекты законов и/или законодательные предложения, представленные депутатами, должны быть представлены на румынском языке.</w:t>
      </w:r>
      <w:r w:rsidRPr="00CC5249">
        <w:t>»</w:t>
      </w:r>
      <w:r w:rsidR="00EC58D0" w:rsidRPr="00CC5249">
        <w:t>;</w:t>
      </w:r>
    </w:p>
    <w:p w14:paraId="15CD75C5" w14:textId="77777777" w:rsidR="00EC58D0" w:rsidRPr="00CC5249" w:rsidRDefault="00EC58D0" w:rsidP="000151B9">
      <w:pPr>
        <w:pStyle w:val="NoSpacing"/>
        <w:ind w:firstLine="567"/>
        <w:jc w:val="both"/>
      </w:pPr>
      <w:r w:rsidRPr="00CC5249">
        <w:t>часть (10) признать утратившей силу.</w:t>
      </w:r>
    </w:p>
    <w:p w14:paraId="062BCA4E" w14:textId="77777777" w:rsidR="00F75451" w:rsidRPr="00CC5249" w:rsidRDefault="00F75451" w:rsidP="001B2751">
      <w:pPr>
        <w:pStyle w:val="NoSpacing"/>
        <w:jc w:val="both"/>
      </w:pPr>
      <w:r w:rsidRPr="00CC5249">
        <w:t> </w:t>
      </w:r>
    </w:p>
    <w:p w14:paraId="58FCCD9A" w14:textId="77777777" w:rsidR="000151B9" w:rsidRPr="00CC5249" w:rsidRDefault="000151B9" w:rsidP="00CF5B6A">
      <w:pPr>
        <w:pStyle w:val="NoSpacing"/>
        <w:ind w:firstLine="567"/>
        <w:jc w:val="both"/>
      </w:pPr>
      <w:r w:rsidRPr="00CC5249">
        <w:rPr>
          <w:b/>
        </w:rPr>
        <w:t>Ст. IV</w:t>
      </w:r>
      <w:r w:rsidRPr="00CC5249">
        <w:t xml:space="preserve"> - В статье 22 Закона № 192/1998 о Национальной комиссии по финансовому рынку (повторное опубликование: Официальный монитор Республики Молдова, 2007 г., № 117-126 BIS), с последующими изменениями, часть (4) признать утратившей силу.</w:t>
      </w:r>
    </w:p>
    <w:p w14:paraId="756880C8" w14:textId="77777777" w:rsidR="000151B9" w:rsidRPr="00CC5249" w:rsidRDefault="000151B9" w:rsidP="000151B9">
      <w:pPr>
        <w:pStyle w:val="NoSpacing"/>
        <w:jc w:val="both"/>
      </w:pPr>
      <w:r w:rsidRPr="00CC5249">
        <w:t xml:space="preserve"> </w:t>
      </w:r>
    </w:p>
    <w:p w14:paraId="452171D1" w14:textId="77777777" w:rsidR="000151B9" w:rsidRPr="00CC5249" w:rsidRDefault="000151B9" w:rsidP="00CF5B6A">
      <w:pPr>
        <w:pStyle w:val="NoSpacing"/>
        <w:ind w:firstLine="567"/>
        <w:jc w:val="both"/>
      </w:pPr>
      <w:r w:rsidRPr="00CC5249">
        <w:rPr>
          <w:b/>
        </w:rPr>
        <w:lastRenderedPageBreak/>
        <w:t>Ст. V.</w:t>
      </w:r>
      <w:r w:rsidRPr="00CC5249">
        <w:t xml:space="preserve"> - В статью 2 Закона №92/2004 о порядке опубликования, повторного опубликования нормативных актов и внесения поправок в них (Официальный монитор Республики Молдова, 2004 г., №64-66, ст. 352) с последующими изменениями внести следующие изменения:</w:t>
      </w:r>
    </w:p>
    <w:p w14:paraId="2F182DD4" w14:textId="77777777" w:rsidR="000151B9" w:rsidRPr="00CC5249" w:rsidRDefault="000151B9" w:rsidP="00CF5B6A">
      <w:pPr>
        <w:pStyle w:val="NoSpacing"/>
        <w:ind w:firstLine="567"/>
        <w:jc w:val="both"/>
      </w:pPr>
      <w:r w:rsidRPr="00CC5249">
        <w:t xml:space="preserve">после слов </w:t>
      </w:r>
      <w:r w:rsidR="00B06878" w:rsidRPr="00CC5249">
        <w:t>«</w:t>
      </w:r>
      <w:r w:rsidRPr="00CC5249">
        <w:t>публикуются</w:t>
      </w:r>
      <w:r w:rsidR="00B06878" w:rsidRPr="00CC5249">
        <w:t>»</w:t>
      </w:r>
      <w:r w:rsidRPr="00CC5249">
        <w:t xml:space="preserve"> вставить слова </w:t>
      </w:r>
      <w:r w:rsidR="00B06878" w:rsidRPr="00CC5249">
        <w:t>«</w:t>
      </w:r>
      <w:r w:rsidRPr="00CC5249">
        <w:t>на румынском языке</w:t>
      </w:r>
      <w:r w:rsidR="00B06878" w:rsidRPr="00CC5249">
        <w:t>»</w:t>
      </w:r>
      <w:r w:rsidRPr="00CC5249">
        <w:t>;</w:t>
      </w:r>
    </w:p>
    <w:p w14:paraId="4DA2DBC2" w14:textId="77777777" w:rsidR="000151B9" w:rsidRPr="00CC5249" w:rsidRDefault="000151B9" w:rsidP="00CF5B6A">
      <w:pPr>
        <w:pStyle w:val="NoSpacing"/>
        <w:ind w:firstLine="567"/>
        <w:jc w:val="both"/>
      </w:pPr>
      <w:r w:rsidRPr="00CC5249">
        <w:t xml:space="preserve">слова </w:t>
      </w:r>
      <w:r w:rsidR="00B06878" w:rsidRPr="00CC5249">
        <w:t>«</w:t>
      </w:r>
      <w:r w:rsidRPr="00CC5249">
        <w:t xml:space="preserve">Государственное информационное агентство </w:t>
      </w:r>
      <w:r w:rsidR="00B06878" w:rsidRPr="00CC5249">
        <w:t>«</w:t>
      </w:r>
      <w:r w:rsidRPr="00CC5249">
        <w:t>Moldpres</w:t>
      </w:r>
      <w:r w:rsidR="00B06878" w:rsidRPr="00CC5249">
        <w:t>»</w:t>
      </w:r>
      <w:r w:rsidRPr="00CC5249">
        <w:t xml:space="preserve"> заменить словами </w:t>
      </w:r>
      <w:r w:rsidR="00B06878" w:rsidRPr="00CC5249">
        <w:t>«</w:t>
      </w:r>
      <w:r w:rsidRPr="00CC5249">
        <w:t xml:space="preserve">Государственное учреждение Государственное информационное агентство </w:t>
      </w:r>
      <w:r w:rsidR="00B06878" w:rsidRPr="00CC5249">
        <w:t>«</w:t>
      </w:r>
      <w:r w:rsidRPr="00CC5249">
        <w:t>Moldpres</w:t>
      </w:r>
      <w:r w:rsidR="004E6BEC" w:rsidRPr="00CC5249">
        <w:t>»</w:t>
      </w:r>
      <w:r w:rsidRPr="00CC5249">
        <w:t>;</w:t>
      </w:r>
    </w:p>
    <w:p w14:paraId="7BD56EB9" w14:textId="77777777" w:rsidR="000151B9" w:rsidRPr="00CC5249" w:rsidRDefault="000151B9" w:rsidP="00CF5B6A">
      <w:pPr>
        <w:pStyle w:val="NoSpacing"/>
        <w:ind w:firstLine="567"/>
        <w:jc w:val="both"/>
        <w:rPr>
          <w:lang w:val="ru-RU"/>
        </w:rPr>
      </w:pPr>
      <w:r w:rsidRPr="00CC5249">
        <w:t xml:space="preserve">текст </w:t>
      </w:r>
      <w:r w:rsidR="00B06878" w:rsidRPr="00CC5249">
        <w:t>«</w:t>
      </w:r>
      <w:r w:rsidRPr="00CC5249">
        <w:t>, на румынском языке, с переводом на русский и другие языки, в соответствии с законодательством</w:t>
      </w:r>
      <w:r w:rsidR="00B06878" w:rsidRPr="00CC5249">
        <w:t>»</w:t>
      </w:r>
      <w:r w:rsidRPr="00CC5249">
        <w:t xml:space="preserve"> исключить.</w:t>
      </w:r>
    </w:p>
    <w:p w14:paraId="4605B9D3" w14:textId="77777777" w:rsidR="00F75451" w:rsidRPr="00CC5249" w:rsidRDefault="00F75451" w:rsidP="000151B9">
      <w:pPr>
        <w:pStyle w:val="NoSpacing"/>
        <w:jc w:val="both"/>
      </w:pPr>
      <w:r w:rsidRPr="00CC5249">
        <w:t> </w:t>
      </w:r>
    </w:p>
    <w:p w14:paraId="64B6AEFD" w14:textId="77777777" w:rsidR="00EC58D0" w:rsidRPr="00CC5249" w:rsidRDefault="00EC58D0" w:rsidP="00CF5B6A">
      <w:pPr>
        <w:pStyle w:val="NoSpacing"/>
        <w:ind w:firstLine="567"/>
        <w:jc w:val="both"/>
      </w:pPr>
      <w:r w:rsidRPr="00CC5249">
        <w:rPr>
          <w:b/>
        </w:rPr>
        <w:t>Ст. VI</w:t>
      </w:r>
      <w:r w:rsidRPr="00CC5249">
        <w:t xml:space="preserve"> - В статье 8 Закона № 382/2001 о правах лиц, принадлежащих к национальным меньшинствам, и правовом статусе их организаций (Официальный монитор Республики Молдова, 2001 г., № 107, ст. 819), с последующими изменениями, часть (3) изложить в следующей редакции:</w:t>
      </w:r>
    </w:p>
    <w:p w14:paraId="4F6409DC" w14:textId="77777777" w:rsidR="00EC58D0" w:rsidRPr="00CC5249" w:rsidRDefault="00B06878" w:rsidP="00CF5B6A">
      <w:pPr>
        <w:pStyle w:val="NoSpacing"/>
        <w:ind w:firstLine="567"/>
        <w:jc w:val="both"/>
      </w:pPr>
      <w:r w:rsidRPr="00CC5249">
        <w:t>«</w:t>
      </w:r>
      <w:r w:rsidR="00EC58D0" w:rsidRPr="00CC5249">
        <w:t>(3) На территориях, где лица, принадлежащие к национальному меньшинству, составляют значительную часть населения, акты органов местного публичного управления публикуются на румынском языке и, в случае необходимости, с переводом на язык соответствующего меньшинства.</w:t>
      </w:r>
      <w:r w:rsidRPr="00CC5249">
        <w:t>»</w:t>
      </w:r>
      <w:r w:rsidR="00EC58D0" w:rsidRPr="00CC5249">
        <w:t>.</w:t>
      </w:r>
    </w:p>
    <w:p w14:paraId="4BDB109E" w14:textId="77777777" w:rsidR="00EC58D0" w:rsidRPr="00CC5249" w:rsidRDefault="00EC58D0" w:rsidP="001B2751">
      <w:pPr>
        <w:pStyle w:val="NoSpacing"/>
        <w:jc w:val="both"/>
      </w:pPr>
      <w:r w:rsidRPr="00CC5249">
        <w:t xml:space="preserve"> </w:t>
      </w:r>
    </w:p>
    <w:p w14:paraId="2E19531E" w14:textId="77777777" w:rsidR="00EC58D0" w:rsidRPr="00CC5249" w:rsidRDefault="00EC58D0" w:rsidP="00CF5B6A">
      <w:pPr>
        <w:pStyle w:val="NoSpacing"/>
        <w:ind w:firstLine="567"/>
        <w:jc w:val="both"/>
        <w:rPr>
          <w:lang w:val="ru-RU"/>
        </w:rPr>
      </w:pPr>
      <w:r w:rsidRPr="00CC5249">
        <w:rPr>
          <w:b/>
        </w:rPr>
        <w:t>Ст. VII</w:t>
      </w:r>
      <w:r w:rsidRPr="00CC5249">
        <w:t xml:space="preserve"> - По всему тексту Закона № 235/2006 об основных принципах регулирования предпринимательской деятельности (Официальный монитор Республики Молдова, 2006 г., № 126-130, ст. 627) с последующими изменениями слова </w:t>
      </w:r>
      <w:r w:rsidR="00B06878" w:rsidRPr="00CC5249">
        <w:t>«</w:t>
      </w:r>
      <w:r w:rsidRPr="00CC5249">
        <w:t>информационная записка</w:t>
      </w:r>
      <w:r w:rsidR="00B06878" w:rsidRPr="00CC5249">
        <w:t>»</w:t>
      </w:r>
      <w:r w:rsidRPr="00CC5249">
        <w:t xml:space="preserve"> в любой грамматической форме заменить словами </w:t>
      </w:r>
      <w:r w:rsidR="00B06878" w:rsidRPr="00CC5249">
        <w:t>«</w:t>
      </w:r>
      <w:r w:rsidRPr="00CC5249">
        <w:t>обоснованная записка</w:t>
      </w:r>
      <w:r w:rsidR="00B06878" w:rsidRPr="00CC5249">
        <w:t>»</w:t>
      </w:r>
      <w:r w:rsidRPr="00CC5249">
        <w:t xml:space="preserve"> в соответствующей грамматической форме.</w:t>
      </w:r>
    </w:p>
    <w:p w14:paraId="1C9677F3" w14:textId="77777777" w:rsidR="00F75451" w:rsidRPr="00CC5249" w:rsidRDefault="00F75451" w:rsidP="001B2751">
      <w:pPr>
        <w:pStyle w:val="NoSpacing"/>
        <w:jc w:val="both"/>
      </w:pPr>
      <w:r w:rsidRPr="00CC5249">
        <w:t> </w:t>
      </w:r>
    </w:p>
    <w:p w14:paraId="538454C8" w14:textId="77777777" w:rsidR="00EC58D0" w:rsidRPr="00CC5249" w:rsidRDefault="00EC58D0" w:rsidP="001F72E7">
      <w:pPr>
        <w:pStyle w:val="NoSpacing"/>
        <w:ind w:firstLine="567"/>
        <w:jc w:val="both"/>
      </w:pPr>
      <w:r w:rsidRPr="00CC5249">
        <w:rPr>
          <w:b/>
        </w:rPr>
        <w:t>Ст. VIII</w:t>
      </w:r>
      <w:r w:rsidRPr="00CC5249">
        <w:t xml:space="preserve"> - В статье 7 Закона № 239/2008 о прозрачности процесса принятия решений (Официальный монитор Республики Молдова, 2008 г., № 215-217, ст. 798), с последующими изменениями, часть (3) изложить в следующей редакции:</w:t>
      </w:r>
    </w:p>
    <w:p w14:paraId="16B55CA4" w14:textId="77777777" w:rsidR="00EC58D0" w:rsidRPr="00CC5249" w:rsidRDefault="00B06878" w:rsidP="001F72E7">
      <w:pPr>
        <w:pStyle w:val="NoSpacing"/>
        <w:ind w:firstLine="567"/>
        <w:jc w:val="both"/>
      </w:pPr>
      <w:r w:rsidRPr="00CC5249">
        <w:t>«</w:t>
      </w:r>
      <w:r w:rsidR="00EC58D0" w:rsidRPr="00CC5249">
        <w:t xml:space="preserve">(3) Размещение соответствующей информации о процессе разработки и принятия решений осуществляется на официальном сайте и на портале </w:t>
      </w:r>
      <w:r w:rsidR="00EC58D0" w:rsidRPr="00CC5249">
        <w:rPr>
          <w:u w:val="single"/>
        </w:rPr>
        <w:t>particip.gov.md</w:t>
      </w:r>
      <w:r w:rsidRPr="00CC5249">
        <w:t>»</w:t>
      </w:r>
      <w:r w:rsidR="00EC58D0" w:rsidRPr="00CC5249">
        <w:t>.</w:t>
      </w:r>
    </w:p>
    <w:p w14:paraId="46AFCD34" w14:textId="77777777" w:rsidR="00EC58D0" w:rsidRPr="00CC5249" w:rsidRDefault="00EC58D0" w:rsidP="001B2751">
      <w:pPr>
        <w:pStyle w:val="NoSpacing"/>
        <w:jc w:val="both"/>
      </w:pPr>
      <w:r w:rsidRPr="00CC5249">
        <w:t xml:space="preserve"> </w:t>
      </w:r>
    </w:p>
    <w:p w14:paraId="6160249F" w14:textId="77777777" w:rsidR="00EC58D0" w:rsidRPr="00CC5249" w:rsidRDefault="00EC58D0" w:rsidP="001F72E7">
      <w:pPr>
        <w:pStyle w:val="NoSpacing"/>
        <w:ind w:firstLine="708"/>
        <w:jc w:val="both"/>
        <w:rPr>
          <w:lang w:val="ru-RU"/>
        </w:rPr>
      </w:pPr>
      <w:r w:rsidRPr="00CC5249">
        <w:rPr>
          <w:b/>
        </w:rPr>
        <w:t>Ст. IX</w:t>
      </w:r>
      <w:r w:rsidRPr="00CC5249">
        <w:t xml:space="preserve"> - По всему тексту Закона о публичных финансах и бюджетно-налоговой ответственности №181/2014 (Официальный монитор Республики Молдова, 2014 г., №223-230, ст. 519) с последующими изменениями слова </w:t>
      </w:r>
      <w:r w:rsidR="00B06878" w:rsidRPr="00CC5249">
        <w:t>«</w:t>
      </w:r>
      <w:r w:rsidRPr="00CC5249">
        <w:t>информационная записка</w:t>
      </w:r>
      <w:r w:rsidR="00B06878" w:rsidRPr="00CC5249">
        <w:t>»</w:t>
      </w:r>
      <w:r w:rsidRPr="00CC5249">
        <w:t xml:space="preserve"> в любой грамматической форме заменить словами </w:t>
      </w:r>
      <w:r w:rsidR="00B06878" w:rsidRPr="00CC5249">
        <w:t>«</w:t>
      </w:r>
      <w:r w:rsidRPr="00CC5249">
        <w:t>обоснованная записка</w:t>
      </w:r>
      <w:r w:rsidR="00B06878" w:rsidRPr="00CC5249">
        <w:t>»</w:t>
      </w:r>
      <w:r w:rsidRPr="00CC5249">
        <w:t xml:space="preserve"> в соответствующей грамматической форме.</w:t>
      </w:r>
    </w:p>
    <w:p w14:paraId="4069D4B5" w14:textId="77777777" w:rsidR="00F75451" w:rsidRPr="00CC5249" w:rsidRDefault="00F75451" w:rsidP="001B2751">
      <w:pPr>
        <w:pStyle w:val="NoSpacing"/>
        <w:jc w:val="both"/>
      </w:pPr>
      <w:r w:rsidRPr="00CC5249">
        <w:t> </w:t>
      </w:r>
    </w:p>
    <w:p w14:paraId="371201A4" w14:textId="77777777" w:rsidR="00F75451" w:rsidRPr="00CC5249" w:rsidRDefault="0017722F" w:rsidP="001F72E7">
      <w:pPr>
        <w:pStyle w:val="NoSpacing"/>
        <w:ind w:firstLine="708"/>
        <w:jc w:val="both"/>
      </w:pPr>
      <w:r w:rsidRPr="00CC5249">
        <w:rPr>
          <w:b/>
        </w:rPr>
        <w:t>Ст. X</w:t>
      </w:r>
      <w:r w:rsidRPr="00CC5249">
        <w:t xml:space="preserve">. - В Закон о неподкупности № 82/2017 (Официальный монитор Республики Молдова, 2017г., № 229-243, ст. 360) с последующими изменениями, внести следующие </w:t>
      </w:r>
      <w:r w:rsidR="00EC58D0" w:rsidRPr="00CC5249">
        <w:rPr>
          <w:lang w:val="ru-RU"/>
        </w:rPr>
        <w:t>изменения</w:t>
      </w:r>
      <w:r w:rsidR="00F75451" w:rsidRPr="00CC5249">
        <w:t>:</w:t>
      </w:r>
    </w:p>
    <w:p w14:paraId="48D5BAE8" w14:textId="77777777" w:rsidR="0017722F" w:rsidRPr="00CC5249" w:rsidRDefault="0017722F" w:rsidP="001F72E7">
      <w:pPr>
        <w:pStyle w:val="NoSpacing"/>
        <w:ind w:firstLine="708"/>
        <w:jc w:val="both"/>
      </w:pPr>
      <w:r w:rsidRPr="00CC5249">
        <w:lastRenderedPageBreak/>
        <w:t>1. В статье 22</w:t>
      </w:r>
      <w:r w:rsidR="001F72E7" w:rsidRPr="00CC5249">
        <w:rPr>
          <w:lang w:val="ru-RU"/>
        </w:rPr>
        <w:t xml:space="preserve"> часть </w:t>
      </w:r>
      <w:r w:rsidRPr="00CC5249">
        <w:t xml:space="preserve">(1) слова </w:t>
      </w:r>
      <w:r w:rsidR="00B06878" w:rsidRPr="00CC5249">
        <w:t>«</w:t>
      </w:r>
      <w:r w:rsidRPr="00CC5249">
        <w:t>и внебюджетных</w:t>
      </w:r>
      <w:r w:rsidR="00B06878" w:rsidRPr="00CC5249">
        <w:t>»</w:t>
      </w:r>
      <w:r w:rsidRPr="00CC5249">
        <w:t xml:space="preserve"> исключить.</w:t>
      </w:r>
    </w:p>
    <w:p w14:paraId="4A703750" w14:textId="77777777" w:rsidR="0017722F" w:rsidRPr="00CC5249" w:rsidRDefault="0017722F" w:rsidP="001F72E7">
      <w:pPr>
        <w:pStyle w:val="NoSpacing"/>
        <w:ind w:firstLine="708"/>
        <w:jc w:val="both"/>
      </w:pPr>
      <w:r w:rsidRPr="00CC5249">
        <w:t>2. Статья 28:</w:t>
      </w:r>
    </w:p>
    <w:p w14:paraId="4E06DA85" w14:textId="77777777" w:rsidR="0017722F" w:rsidRPr="00CC5249" w:rsidRDefault="0017722F" w:rsidP="001F72E7">
      <w:pPr>
        <w:pStyle w:val="NoSpacing"/>
        <w:ind w:firstLine="708"/>
        <w:jc w:val="both"/>
      </w:pPr>
      <w:r w:rsidRPr="00CC5249">
        <w:t>в части 2:</w:t>
      </w:r>
    </w:p>
    <w:p w14:paraId="77F9EDB7" w14:textId="77777777" w:rsidR="0017722F" w:rsidRPr="00CC5249" w:rsidRDefault="001F72E7" w:rsidP="001F72E7">
      <w:pPr>
        <w:pStyle w:val="NoSpacing"/>
        <w:ind w:firstLine="708"/>
        <w:jc w:val="both"/>
      </w:pPr>
      <w:r w:rsidRPr="00CC5249">
        <w:t xml:space="preserve">пункт </w:t>
      </w:r>
      <w:r w:rsidR="0017722F" w:rsidRPr="00CC5249">
        <w:t xml:space="preserve">а) дополнить словами </w:t>
      </w:r>
      <w:r w:rsidR="00B06878" w:rsidRPr="00CC5249">
        <w:t>«</w:t>
      </w:r>
      <w:r w:rsidR="0017722F" w:rsidRPr="00CC5249">
        <w:t>и плановых документов</w:t>
      </w:r>
      <w:r w:rsidR="00B06878" w:rsidRPr="00CC5249">
        <w:t>»</w:t>
      </w:r>
      <w:r w:rsidR="0017722F" w:rsidRPr="00CC5249">
        <w:t>;</w:t>
      </w:r>
    </w:p>
    <w:p w14:paraId="4A2177AC" w14:textId="77777777" w:rsidR="0017722F" w:rsidRPr="00CC5249" w:rsidRDefault="001F72E7" w:rsidP="001F72E7">
      <w:pPr>
        <w:pStyle w:val="NoSpacing"/>
        <w:ind w:firstLine="708"/>
        <w:jc w:val="both"/>
      </w:pPr>
      <w:r w:rsidRPr="00CC5249">
        <w:t xml:space="preserve">дополнить пунктом </w:t>
      </w:r>
      <w:r w:rsidR="0017722F" w:rsidRPr="00CC5249">
        <w:t xml:space="preserve">g) следующего содержания </w:t>
      </w:r>
    </w:p>
    <w:p w14:paraId="00F8D46F" w14:textId="77777777" w:rsidR="0017722F" w:rsidRPr="00CC5249" w:rsidRDefault="00B06878" w:rsidP="001F72E7">
      <w:pPr>
        <w:pStyle w:val="NoSpacing"/>
        <w:ind w:firstLine="708"/>
        <w:jc w:val="both"/>
      </w:pPr>
      <w:r w:rsidRPr="00CC5249">
        <w:t>«</w:t>
      </w:r>
      <w:r w:rsidR="0017722F" w:rsidRPr="00CC5249">
        <w:t>g) другие административные акты, не носящие нормативного характера</w:t>
      </w:r>
      <w:r w:rsidRPr="00CC5249">
        <w:t>»</w:t>
      </w:r>
      <w:r w:rsidR="0017722F" w:rsidRPr="00CC5249">
        <w:t>;</w:t>
      </w:r>
    </w:p>
    <w:p w14:paraId="64FA5CB8" w14:textId="77777777" w:rsidR="0017722F" w:rsidRPr="00CC5249" w:rsidRDefault="0017722F" w:rsidP="001F72E7">
      <w:pPr>
        <w:pStyle w:val="NoSpacing"/>
        <w:ind w:firstLine="708"/>
        <w:jc w:val="both"/>
      </w:pPr>
      <w:r w:rsidRPr="00CC5249">
        <w:t xml:space="preserve">часть (4) изложить в следующей редакции: </w:t>
      </w:r>
    </w:p>
    <w:p w14:paraId="73C3FA19" w14:textId="77777777" w:rsidR="0017722F" w:rsidRPr="00CC5249" w:rsidRDefault="00B06878" w:rsidP="001F72E7">
      <w:pPr>
        <w:pStyle w:val="NoSpacing"/>
        <w:ind w:firstLine="708"/>
        <w:jc w:val="both"/>
      </w:pPr>
      <w:r w:rsidRPr="00CC5249">
        <w:t>«</w:t>
      </w:r>
      <w:r w:rsidR="0017722F" w:rsidRPr="00CC5249">
        <w:t>4) антикоррупционная экспертиза, за исключениями, указанными в ч. (2) и (3), проводится Национальным центром по борьбе с коррупцией одновременно с правовой экспертизой проекта нормативного правового акта. При проведении антикоррупционной экспертизы проектов нормативных актов применяются положения Закона № 100/2017 о нормативных актах.</w:t>
      </w:r>
      <w:r w:rsidRPr="00CC5249">
        <w:t>»</w:t>
      </w:r>
      <w:r w:rsidR="0017722F" w:rsidRPr="00CC5249">
        <w:t>;</w:t>
      </w:r>
    </w:p>
    <w:p w14:paraId="405E9508" w14:textId="77777777" w:rsidR="00F75451" w:rsidRPr="00CC5249" w:rsidRDefault="0017722F" w:rsidP="001F72E7">
      <w:pPr>
        <w:pStyle w:val="NoSpacing"/>
        <w:ind w:firstLine="708"/>
        <w:jc w:val="both"/>
      </w:pPr>
      <w:r w:rsidRPr="00CC5249">
        <w:t xml:space="preserve">части </w:t>
      </w:r>
      <w:r w:rsidR="001F72E7" w:rsidRPr="00CC5249">
        <w:rPr>
          <w:lang w:val="ru-RU"/>
        </w:rPr>
        <w:t>(</w:t>
      </w:r>
      <w:r w:rsidRPr="00CC5249">
        <w:t>6</w:t>
      </w:r>
      <w:r w:rsidR="001F72E7" w:rsidRPr="00CC5249">
        <w:rPr>
          <w:lang w:val="ru-RU"/>
        </w:rPr>
        <w:t>)</w:t>
      </w:r>
      <w:r w:rsidRPr="00CC5249">
        <w:t xml:space="preserve"> и </w:t>
      </w:r>
      <w:r w:rsidR="001F72E7" w:rsidRPr="00CC5249">
        <w:rPr>
          <w:lang w:val="ru-RU"/>
        </w:rPr>
        <w:t>(</w:t>
      </w:r>
      <w:r w:rsidRPr="00CC5249">
        <w:t>7</w:t>
      </w:r>
      <w:r w:rsidR="001F72E7" w:rsidRPr="00CC5249">
        <w:rPr>
          <w:lang w:val="ru-RU"/>
        </w:rPr>
        <w:t>)</w:t>
      </w:r>
      <w:r w:rsidRPr="00CC5249">
        <w:t xml:space="preserve"> признать утратившими силу.</w:t>
      </w:r>
    </w:p>
    <w:p w14:paraId="078828CE" w14:textId="77777777" w:rsidR="00F75451" w:rsidRPr="00CC5249" w:rsidRDefault="00F75451" w:rsidP="001B2751">
      <w:pPr>
        <w:pStyle w:val="NoSpacing"/>
        <w:jc w:val="both"/>
      </w:pPr>
      <w:r w:rsidRPr="00CC5249">
        <w:t> </w:t>
      </w:r>
    </w:p>
    <w:p w14:paraId="0D921299" w14:textId="77777777" w:rsidR="0017722F" w:rsidRPr="00CC5249" w:rsidRDefault="0017722F" w:rsidP="001F72E7">
      <w:pPr>
        <w:pStyle w:val="NoSpacing"/>
        <w:ind w:firstLine="708"/>
        <w:jc w:val="both"/>
        <w:rPr>
          <w:lang w:val="ru-RU"/>
        </w:rPr>
      </w:pPr>
      <w:r w:rsidRPr="00CC5249">
        <w:rPr>
          <w:b/>
        </w:rPr>
        <w:t>Ст. XI</w:t>
      </w:r>
      <w:r w:rsidRPr="00CC5249">
        <w:t xml:space="preserve"> - В Закон № 100/2017 о нормативных актах (Официальный монитор Республики Молдова, 2018г., № 7-17, ст. 34) с последующими изменениями, внести следующие </w:t>
      </w:r>
      <w:r w:rsidR="001F72E7" w:rsidRPr="00CC5249">
        <w:rPr>
          <w:lang w:val="ru-RU"/>
        </w:rPr>
        <w:t>изменения</w:t>
      </w:r>
      <w:r w:rsidRPr="00CC5249">
        <w:t>:</w:t>
      </w:r>
    </w:p>
    <w:p w14:paraId="37E02E0E" w14:textId="77777777" w:rsidR="00F75451" w:rsidRPr="00CC5249" w:rsidRDefault="00F75451" w:rsidP="001B2751">
      <w:pPr>
        <w:pStyle w:val="NoSpacing"/>
        <w:jc w:val="both"/>
      </w:pPr>
      <w:r w:rsidRPr="00CC5249">
        <w:t> </w:t>
      </w:r>
    </w:p>
    <w:p w14:paraId="2E53AAF3" w14:textId="77777777" w:rsidR="006B3A04" w:rsidRPr="00CC5249" w:rsidRDefault="006B3A04" w:rsidP="001F72E7">
      <w:pPr>
        <w:pStyle w:val="NoSpacing"/>
        <w:ind w:firstLine="708"/>
        <w:jc w:val="both"/>
      </w:pPr>
      <w:r w:rsidRPr="00CC5249">
        <w:t>1. по всему тексту Закона:</w:t>
      </w:r>
    </w:p>
    <w:p w14:paraId="5AD1FA47" w14:textId="77777777" w:rsidR="006B3A04" w:rsidRPr="00CC5249" w:rsidRDefault="006B3A04" w:rsidP="001F72E7">
      <w:pPr>
        <w:pStyle w:val="NoSpacing"/>
        <w:ind w:firstLine="708"/>
        <w:jc w:val="both"/>
      </w:pPr>
      <w:r w:rsidRPr="00CC5249">
        <w:t xml:space="preserve">слова </w:t>
      </w:r>
      <w:r w:rsidR="00B06878" w:rsidRPr="00CC5249">
        <w:t>«</w:t>
      </w:r>
      <w:r w:rsidRPr="00CC5249">
        <w:t>законодательство Европейского Союза</w:t>
      </w:r>
      <w:r w:rsidR="00B06878" w:rsidRPr="00CC5249">
        <w:t>»</w:t>
      </w:r>
      <w:r w:rsidRPr="00CC5249">
        <w:t xml:space="preserve"> в любой грамматической форме заменить словами </w:t>
      </w:r>
      <w:r w:rsidR="00B06878" w:rsidRPr="00CC5249">
        <w:t>«</w:t>
      </w:r>
      <w:r w:rsidRPr="00CC5249">
        <w:t>законодательство ЕС</w:t>
      </w:r>
      <w:r w:rsidR="00B06878" w:rsidRPr="00CC5249">
        <w:t>»</w:t>
      </w:r>
      <w:r w:rsidRPr="00CC5249">
        <w:t xml:space="preserve"> в соответствующей грамматической форме;</w:t>
      </w:r>
    </w:p>
    <w:p w14:paraId="447B5301" w14:textId="77777777" w:rsidR="006B3A04" w:rsidRPr="00CC5249" w:rsidRDefault="006B3A04" w:rsidP="001F72E7">
      <w:pPr>
        <w:pStyle w:val="NoSpacing"/>
        <w:ind w:firstLine="708"/>
        <w:jc w:val="both"/>
        <w:rPr>
          <w:lang w:val="ru-RU"/>
        </w:rPr>
      </w:pPr>
      <w:r w:rsidRPr="00CC5249">
        <w:t xml:space="preserve">слова </w:t>
      </w:r>
      <w:r w:rsidR="00B06878" w:rsidRPr="00CC5249">
        <w:t>«</w:t>
      </w:r>
      <w:r w:rsidRPr="00CC5249">
        <w:t>информационная записка</w:t>
      </w:r>
      <w:r w:rsidR="00B06878" w:rsidRPr="00CC5249">
        <w:t>»</w:t>
      </w:r>
      <w:r w:rsidRPr="00CC5249">
        <w:t xml:space="preserve"> в любой грамматической форме заменить словами </w:t>
      </w:r>
      <w:r w:rsidR="00B06878" w:rsidRPr="00CC5249">
        <w:t>«</w:t>
      </w:r>
      <w:r w:rsidR="00EC58D0" w:rsidRPr="00CC5249">
        <w:t>обоснованная записка</w:t>
      </w:r>
      <w:r w:rsidR="00B06878" w:rsidRPr="00CC5249">
        <w:t>»</w:t>
      </w:r>
      <w:r w:rsidRPr="00CC5249">
        <w:t xml:space="preserve"> в соответствующей грамматической форме.</w:t>
      </w:r>
    </w:p>
    <w:p w14:paraId="4A2C25B4" w14:textId="77777777" w:rsidR="00F75451" w:rsidRPr="00CC5249" w:rsidRDefault="00F75451" w:rsidP="001B2751">
      <w:pPr>
        <w:pStyle w:val="NoSpacing"/>
        <w:jc w:val="both"/>
      </w:pPr>
      <w:r w:rsidRPr="00CC5249">
        <w:t> </w:t>
      </w:r>
    </w:p>
    <w:p w14:paraId="1AAF4A27" w14:textId="77777777" w:rsidR="00F75451" w:rsidRPr="00CC5249" w:rsidRDefault="001F72E7" w:rsidP="001F72E7">
      <w:pPr>
        <w:pStyle w:val="NoSpacing"/>
        <w:ind w:firstLine="708"/>
        <w:jc w:val="both"/>
      </w:pPr>
      <w:r w:rsidRPr="00CC5249">
        <w:rPr>
          <w:lang w:val="ru-RU"/>
        </w:rPr>
        <w:t xml:space="preserve">2. </w:t>
      </w:r>
      <w:r w:rsidR="006B3A04" w:rsidRPr="00CC5249">
        <w:t xml:space="preserve">В статье 1 </w:t>
      </w:r>
      <w:r w:rsidRPr="00CC5249">
        <w:rPr>
          <w:lang w:val="ru-RU"/>
        </w:rPr>
        <w:t>асть</w:t>
      </w:r>
      <w:r w:rsidR="006B3A04" w:rsidRPr="00CC5249">
        <w:t xml:space="preserve"> (2) слова </w:t>
      </w:r>
      <w:r w:rsidR="00B06878" w:rsidRPr="00CC5249">
        <w:t>«</w:t>
      </w:r>
      <w:r w:rsidR="006B3A04" w:rsidRPr="00CC5249">
        <w:t xml:space="preserve"> а также акты, не содержащим правовых норм</w:t>
      </w:r>
      <w:r w:rsidR="00B06878" w:rsidRPr="00CC5249">
        <w:t>»</w:t>
      </w:r>
      <w:r w:rsidR="006B3A04" w:rsidRPr="00CC5249">
        <w:t xml:space="preserve"> исключить.</w:t>
      </w:r>
    </w:p>
    <w:p w14:paraId="51BC72E3" w14:textId="77777777" w:rsidR="00F75451" w:rsidRPr="00CC5249" w:rsidRDefault="00F75451" w:rsidP="001B2751">
      <w:pPr>
        <w:pStyle w:val="NoSpacing"/>
        <w:jc w:val="both"/>
      </w:pPr>
      <w:r w:rsidRPr="00CC5249">
        <w:t> </w:t>
      </w:r>
    </w:p>
    <w:p w14:paraId="45905B8F" w14:textId="77777777" w:rsidR="006B3A04" w:rsidRPr="00CC5249" w:rsidRDefault="001F72E7" w:rsidP="001F72E7">
      <w:pPr>
        <w:pStyle w:val="NoSpacing"/>
        <w:ind w:firstLine="708"/>
        <w:jc w:val="both"/>
      </w:pPr>
      <w:r w:rsidRPr="00CC5249">
        <w:rPr>
          <w:lang w:val="ru-RU"/>
        </w:rPr>
        <w:t>3</w:t>
      </w:r>
      <w:r w:rsidRPr="00CC5249">
        <w:t>.</w:t>
      </w:r>
      <w:r w:rsidR="006B3A04" w:rsidRPr="00CC5249">
        <w:t xml:space="preserve"> В статье 2: </w:t>
      </w:r>
    </w:p>
    <w:p w14:paraId="4E1568C5" w14:textId="77777777" w:rsidR="006B3A04" w:rsidRPr="00CC5249" w:rsidRDefault="006B3A04" w:rsidP="001F72E7">
      <w:pPr>
        <w:pStyle w:val="NoSpacing"/>
        <w:ind w:firstLine="708"/>
        <w:jc w:val="both"/>
      </w:pPr>
      <w:r w:rsidRPr="00CC5249">
        <w:t xml:space="preserve">после понятия </w:t>
      </w:r>
      <w:r w:rsidR="00B06878" w:rsidRPr="00CC5249">
        <w:t>«</w:t>
      </w:r>
      <w:r w:rsidRPr="00CC5249">
        <w:t>нормативный акт</w:t>
      </w:r>
      <w:r w:rsidR="00B06878" w:rsidRPr="00CC5249">
        <w:t>»</w:t>
      </w:r>
      <w:r w:rsidRPr="00CC5249">
        <w:t xml:space="preserve"> включить понятие </w:t>
      </w:r>
      <w:r w:rsidR="00B06878" w:rsidRPr="00CC5249">
        <w:t>«</w:t>
      </w:r>
      <w:r w:rsidRPr="00CC5249">
        <w:t>нормативный акт, релевантный ЕС</w:t>
      </w:r>
      <w:r w:rsidR="00B06878" w:rsidRPr="00CC5249">
        <w:t>»</w:t>
      </w:r>
      <w:r w:rsidRPr="00CC5249">
        <w:t xml:space="preserve"> со следующим содержанием: </w:t>
      </w:r>
    </w:p>
    <w:p w14:paraId="26613605" w14:textId="77777777" w:rsidR="006B3A04" w:rsidRPr="00CC5249" w:rsidRDefault="00B06878" w:rsidP="001F72E7">
      <w:pPr>
        <w:pStyle w:val="NoSpacing"/>
        <w:ind w:firstLine="708"/>
        <w:jc w:val="both"/>
      </w:pPr>
      <w:r w:rsidRPr="00CC5249">
        <w:t>«</w:t>
      </w:r>
      <w:r w:rsidR="006B3A04" w:rsidRPr="00CC5249">
        <w:rPr>
          <w:i/>
        </w:rPr>
        <w:t>нормативный акт, релевантный ЕС</w:t>
      </w:r>
      <w:r w:rsidR="006B3A04" w:rsidRPr="00CC5249">
        <w:t xml:space="preserve"> - нормативный акт, который направлен на транспонирование в национальный правовой порядок европейских правовых актов или который направлен на создание национальной правовой базы, необходимой для имплементации законодательства Европейского Союза (далее - законодательство ЕС);</w:t>
      </w:r>
      <w:r w:rsidRPr="00CC5249">
        <w:t>»</w:t>
      </w:r>
      <w:r w:rsidR="006B3A04" w:rsidRPr="00CC5249">
        <w:t>;</w:t>
      </w:r>
    </w:p>
    <w:p w14:paraId="7A62193B" w14:textId="77777777" w:rsidR="006B3A04" w:rsidRPr="00CC5249" w:rsidRDefault="006B3A04" w:rsidP="001F72E7">
      <w:pPr>
        <w:pStyle w:val="NoSpacing"/>
        <w:ind w:firstLine="708"/>
        <w:jc w:val="both"/>
      </w:pPr>
      <w:r w:rsidRPr="00CC5249">
        <w:t xml:space="preserve">понятие </w:t>
      </w:r>
      <w:r w:rsidR="00B06878" w:rsidRPr="00CC5249">
        <w:t>«</w:t>
      </w:r>
      <w:r w:rsidRPr="00CC5249">
        <w:rPr>
          <w:i/>
        </w:rPr>
        <w:t xml:space="preserve">автор проекта </w:t>
      </w:r>
      <w:r w:rsidR="001F72E7" w:rsidRPr="00CC5249">
        <w:rPr>
          <w:i/>
          <w:lang w:val="ru-RU"/>
        </w:rPr>
        <w:t>нормативного</w:t>
      </w:r>
      <w:r w:rsidRPr="00CC5249">
        <w:rPr>
          <w:i/>
        </w:rPr>
        <w:t xml:space="preserve"> акта</w:t>
      </w:r>
      <w:r w:rsidR="00B06878" w:rsidRPr="00CC5249">
        <w:t>»</w:t>
      </w:r>
      <w:r w:rsidRPr="00CC5249">
        <w:t xml:space="preserve"> дополнить текстом </w:t>
      </w:r>
      <w:r w:rsidR="00B06878" w:rsidRPr="00CC5249">
        <w:t>«</w:t>
      </w:r>
      <w:r w:rsidRPr="00CC5249">
        <w:t xml:space="preserve">, а также субъект, уполномоченный утвердить или издать </w:t>
      </w:r>
      <w:r w:rsidR="001B2751" w:rsidRPr="00CC5249">
        <w:rPr>
          <w:lang w:val="ru-RU"/>
        </w:rPr>
        <w:t>нормативный</w:t>
      </w:r>
      <w:r w:rsidRPr="00CC5249">
        <w:t xml:space="preserve"> акт, в соответствии с их сферами компетенции;</w:t>
      </w:r>
      <w:r w:rsidR="00B06878" w:rsidRPr="00CC5249">
        <w:t>»</w:t>
      </w:r>
      <w:r w:rsidRPr="00CC5249">
        <w:t>;</w:t>
      </w:r>
    </w:p>
    <w:p w14:paraId="206EEE36" w14:textId="77777777" w:rsidR="006B3A04" w:rsidRPr="00CC5249" w:rsidRDefault="006B3A04" w:rsidP="001F72E7">
      <w:pPr>
        <w:pStyle w:val="NoSpacing"/>
        <w:ind w:firstLine="708"/>
        <w:jc w:val="both"/>
      </w:pPr>
      <w:r w:rsidRPr="00CC5249">
        <w:t xml:space="preserve">понятие </w:t>
      </w:r>
      <w:r w:rsidR="00B06878" w:rsidRPr="00CC5249">
        <w:t>«</w:t>
      </w:r>
      <w:r w:rsidRPr="00CC5249">
        <w:t xml:space="preserve"> </w:t>
      </w:r>
      <w:r w:rsidRPr="00CC5249">
        <w:rPr>
          <w:i/>
        </w:rPr>
        <w:t>анализ ex ante</w:t>
      </w:r>
      <w:r w:rsidR="00B06878" w:rsidRPr="00CC5249">
        <w:t>»</w:t>
      </w:r>
      <w:r w:rsidRPr="00CC5249">
        <w:t xml:space="preserve"> исключить;</w:t>
      </w:r>
    </w:p>
    <w:p w14:paraId="5AB5582B" w14:textId="77777777" w:rsidR="006B3A04" w:rsidRPr="00CC5249" w:rsidRDefault="006B3A04" w:rsidP="001F72E7">
      <w:pPr>
        <w:pStyle w:val="NoSpacing"/>
        <w:ind w:firstLine="708"/>
        <w:jc w:val="both"/>
      </w:pPr>
      <w:r w:rsidRPr="00CC5249">
        <w:t xml:space="preserve">понятие </w:t>
      </w:r>
      <w:r w:rsidR="00B06878" w:rsidRPr="00CC5249">
        <w:t>«</w:t>
      </w:r>
      <w:r w:rsidRPr="00CC5249">
        <w:rPr>
          <w:i/>
          <w:lang w:val="ru-RU"/>
        </w:rPr>
        <w:t>а</w:t>
      </w:r>
      <w:r w:rsidRPr="00CC5249">
        <w:rPr>
          <w:i/>
        </w:rPr>
        <w:t>нализ последствий регулирования</w:t>
      </w:r>
      <w:r w:rsidR="00B06878" w:rsidRPr="00CC5249">
        <w:t>»</w:t>
      </w:r>
      <w:r w:rsidRPr="00CC5249">
        <w:t xml:space="preserve"> изложить в следующей редакции:</w:t>
      </w:r>
    </w:p>
    <w:p w14:paraId="7A045F8E" w14:textId="77777777" w:rsidR="006B3A04" w:rsidRPr="00CC5249" w:rsidRDefault="00B06878" w:rsidP="001F72E7">
      <w:pPr>
        <w:pStyle w:val="NoSpacing"/>
        <w:ind w:firstLine="708"/>
        <w:jc w:val="both"/>
      </w:pPr>
      <w:r w:rsidRPr="00CC5249">
        <w:lastRenderedPageBreak/>
        <w:t>«</w:t>
      </w:r>
      <w:r w:rsidR="006B3A04" w:rsidRPr="00CC5249">
        <w:t>нализ последствий регулирования - процесс определения необходимости принятия, утверждения или издания нормативного правового акта и выявления наиболее эффективного решения на основе анализа проблем, постановки задач, выявления альтернативных решений, оценки затрат и выгод в соответствии с методикой, утвержденной Правительством;</w:t>
      </w:r>
      <w:r w:rsidRPr="00CC5249">
        <w:t>»</w:t>
      </w:r>
      <w:r w:rsidR="006B3A04" w:rsidRPr="00CC5249">
        <w:t>;</w:t>
      </w:r>
    </w:p>
    <w:p w14:paraId="14D2C70B" w14:textId="77777777" w:rsidR="006B3A04" w:rsidRPr="00CC5249" w:rsidRDefault="006B3A04" w:rsidP="001F72E7">
      <w:pPr>
        <w:pStyle w:val="NoSpacing"/>
        <w:ind w:firstLine="708"/>
        <w:jc w:val="both"/>
      </w:pPr>
      <w:r w:rsidRPr="00CC5249">
        <w:t xml:space="preserve">в понятии </w:t>
      </w:r>
      <w:r w:rsidR="00B06878" w:rsidRPr="00CC5249">
        <w:t>«</w:t>
      </w:r>
      <w:r w:rsidRPr="00CC5249">
        <w:t>Государственный регистр правовых актов</w:t>
      </w:r>
      <w:r w:rsidR="00B06878" w:rsidRPr="00CC5249">
        <w:t>»</w:t>
      </w:r>
      <w:r w:rsidRPr="00CC5249">
        <w:t xml:space="preserve"> слова </w:t>
      </w:r>
      <w:r w:rsidR="00B06878" w:rsidRPr="00CC5249">
        <w:t>«</w:t>
      </w:r>
      <w:r w:rsidRPr="00CC5249">
        <w:t>подлежит регистрации</w:t>
      </w:r>
      <w:r w:rsidR="00B06878" w:rsidRPr="00CC5249">
        <w:t>»</w:t>
      </w:r>
      <w:r w:rsidRPr="00CC5249">
        <w:t xml:space="preserve"> заменить словами </w:t>
      </w:r>
      <w:r w:rsidR="00B06878" w:rsidRPr="00CC5249">
        <w:t>«</w:t>
      </w:r>
      <w:r w:rsidRPr="00CC5249">
        <w:t>подлежит опубликованию</w:t>
      </w:r>
      <w:r w:rsidR="00B06878" w:rsidRPr="00CC5249">
        <w:t>»</w:t>
      </w:r>
      <w:r w:rsidRPr="00CC5249">
        <w:t>;</w:t>
      </w:r>
    </w:p>
    <w:p w14:paraId="752ABF98" w14:textId="77777777" w:rsidR="006B3A04" w:rsidRPr="00CC5249" w:rsidRDefault="006B3A04" w:rsidP="001F72E7">
      <w:pPr>
        <w:pStyle w:val="NoSpacing"/>
        <w:ind w:firstLine="708"/>
        <w:jc w:val="both"/>
      </w:pPr>
      <w:r w:rsidRPr="00CC5249">
        <w:t xml:space="preserve">понятие </w:t>
      </w:r>
      <w:r w:rsidR="00B06878" w:rsidRPr="00CC5249">
        <w:t>«</w:t>
      </w:r>
      <w:r w:rsidRPr="00CC5249">
        <w:rPr>
          <w:i/>
          <w:lang w:val="ru-RU"/>
        </w:rPr>
        <w:t>знак</w:t>
      </w:r>
      <w:r w:rsidRPr="00CC5249">
        <w:rPr>
          <w:i/>
        </w:rPr>
        <w:t xml:space="preserve"> </w:t>
      </w:r>
      <w:r w:rsidR="00B06878" w:rsidRPr="00CC5249">
        <w:rPr>
          <w:i/>
          <w:lang w:val="ru-RU"/>
        </w:rPr>
        <w:t>«</w:t>
      </w:r>
      <w:r w:rsidRPr="00CC5249">
        <w:rPr>
          <w:i/>
        </w:rPr>
        <w:t>ЕС</w:t>
      </w:r>
      <w:r w:rsidR="00B06878" w:rsidRPr="00CC5249">
        <w:t>»</w:t>
      </w:r>
      <w:r w:rsidRPr="00CC5249">
        <w:t xml:space="preserve"> изложить в следующей редакции: </w:t>
      </w:r>
    </w:p>
    <w:p w14:paraId="040518D1" w14:textId="77777777" w:rsidR="006B3A04" w:rsidRPr="00CC5249" w:rsidRDefault="00B06878" w:rsidP="001F72E7">
      <w:pPr>
        <w:pStyle w:val="NoSpacing"/>
        <w:ind w:firstLine="708"/>
        <w:jc w:val="both"/>
        <w:rPr>
          <w:lang w:val="ru-RU"/>
        </w:rPr>
      </w:pPr>
      <w:r w:rsidRPr="00CC5249">
        <w:t>«</w:t>
      </w:r>
      <w:r w:rsidR="006B3A04" w:rsidRPr="00CC5249">
        <w:rPr>
          <w:i/>
          <w:lang w:val="ru-RU"/>
        </w:rPr>
        <w:t>знак</w:t>
      </w:r>
      <w:r w:rsidR="006B3A04" w:rsidRPr="00CC5249">
        <w:rPr>
          <w:i/>
        </w:rPr>
        <w:t xml:space="preserve"> </w:t>
      </w:r>
      <w:r w:rsidRPr="00CC5249">
        <w:rPr>
          <w:i/>
        </w:rPr>
        <w:t>«</w:t>
      </w:r>
      <w:r w:rsidR="006B3A04" w:rsidRPr="00CC5249">
        <w:rPr>
          <w:i/>
        </w:rPr>
        <w:t>ЕС</w:t>
      </w:r>
      <w:r w:rsidRPr="00CC5249">
        <w:t>»</w:t>
      </w:r>
      <w:r w:rsidR="006B3A04" w:rsidRPr="00CC5249">
        <w:t xml:space="preserve"> - логотип, нанесенный автором проекта, которым маркируются проекты нормативных правовых актов, а также действующие нормативные правовые акты, </w:t>
      </w:r>
      <w:r w:rsidR="001F72E7" w:rsidRPr="00CC5249">
        <w:t>релевантны</w:t>
      </w:r>
      <w:r w:rsidR="001F72E7" w:rsidRPr="00CC5249">
        <w:rPr>
          <w:lang w:val="ru-RU"/>
        </w:rPr>
        <w:t>е</w:t>
      </w:r>
      <w:r w:rsidR="001F72E7" w:rsidRPr="00CC5249">
        <w:rPr>
          <w:i/>
        </w:rPr>
        <w:t xml:space="preserve"> </w:t>
      </w:r>
      <w:r w:rsidR="006B3A04" w:rsidRPr="00CC5249">
        <w:t>ЕС;</w:t>
      </w:r>
      <w:r w:rsidRPr="00CC5249">
        <w:t>»</w:t>
      </w:r>
      <w:r w:rsidR="006B3A04" w:rsidRPr="00CC5249">
        <w:t>.</w:t>
      </w:r>
    </w:p>
    <w:p w14:paraId="5295C14C" w14:textId="77777777" w:rsidR="00F75451" w:rsidRPr="00CC5249" w:rsidRDefault="00F75451" w:rsidP="001B2751">
      <w:pPr>
        <w:pStyle w:val="NoSpacing"/>
        <w:jc w:val="both"/>
      </w:pPr>
      <w:r w:rsidRPr="00CC5249">
        <w:t> </w:t>
      </w:r>
    </w:p>
    <w:p w14:paraId="5625635D" w14:textId="77777777" w:rsidR="006B3A04" w:rsidRPr="00CC5249" w:rsidRDefault="001F72E7" w:rsidP="001F72E7">
      <w:pPr>
        <w:pStyle w:val="NoSpacing"/>
        <w:ind w:firstLine="708"/>
        <w:jc w:val="both"/>
        <w:rPr>
          <w:lang w:val="ru-RU"/>
        </w:rPr>
      </w:pPr>
      <w:r w:rsidRPr="00CC5249">
        <w:rPr>
          <w:lang w:val="ru-RU"/>
        </w:rPr>
        <w:t xml:space="preserve">4. </w:t>
      </w:r>
      <w:r w:rsidR="006B3A04" w:rsidRPr="00CC5249">
        <w:t xml:space="preserve">В Статье 3 ч. (3) текст </w:t>
      </w:r>
      <w:r w:rsidR="00B06878" w:rsidRPr="00CC5249">
        <w:t>«</w:t>
      </w:r>
      <w:r w:rsidR="006B3A04" w:rsidRPr="00CC5249">
        <w:t xml:space="preserve"> , а также законодательству Европейского Союза</w:t>
      </w:r>
      <w:r w:rsidR="00B06878" w:rsidRPr="00CC5249">
        <w:t>»</w:t>
      </w:r>
      <w:r w:rsidR="006B3A04" w:rsidRPr="00CC5249">
        <w:t xml:space="preserve"> исключить и добавить новое предложение следующего содержания: </w:t>
      </w:r>
      <w:r w:rsidR="00B06878" w:rsidRPr="00CC5249">
        <w:t>«</w:t>
      </w:r>
      <w:r w:rsidR="006B3A04" w:rsidRPr="00CC5249">
        <w:t>Решения, предлагаемые в проекте нормативного акта, должны соответствовать и обеспечивать совместимость с законодательством ЕС в соответствующей области</w:t>
      </w:r>
      <w:r w:rsidR="00B06878" w:rsidRPr="00CC5249">
        <w:t>»</w:t>
      </w:r>
      <w:r w:rsidR="006B3A04" w:rsidRPr="00CC5249">
        <w:t>.</w:t>
      </w:r>
    </w:p>
    <w:p w14:paraId="7361D00E" w14:textId="77777777" w:rsidR="00F75451" w:rsidRPr="00CC5249" w:rsidRDefault="00F75451" w:rsidP="001B2751">
      <w:pPr>
        <w:pStyle w:val="NoSpacing"/>
        <w:jc w:val="both"/>
      </w:pPr>
      <w:r w:rsidRPr="00CC5249">
        <w:t> </w:t>
      </w:r>
    </w:p>
    <w:p w14:paraId="0A77B129" w14:textId="77777777" w:rsidR="006B3A04" w:rsidRPr="00CC5249" w:rsidRDefault="001F72E7" w:rsidP="001F72E7">
      <w:pPr>
        <w:pStyle w:val="NoSpacing"/>
        <w:ind w:firstLine="708"/>
        <w:jc w:val="both"/>
      </w:pPr>
      <w:r w:rsidRPr="00CC5249">
        <w:rPr>
          <w:lang w:val="ru-RU"/>
        </w:rPr>
        <w:t>5</w:t>
      </w:r>
      <w:r w:rsidRPr="00CC5249">
        <w:t>.</w:t>
      </w:r>
      <w:r w:rsidR="006B3A04" w:rsidRPr="00CC5249">
        <w:t xml:space="preserve"> Статью 14 изложить в следующей редакции: </w:t>
      </w:r>
    </w:p>
    <w:p w14:paraId="2CD41FFA" w14:textId="77777777" w:rsidR="006B3A04" w:rsidRPr="00CC5249" w:rsidRDefault="00B06878" w:rsidP="001F72E7">
      <w:pPr>
        <w:pStyle w:val="NoSpacing"/>
        <w:ind w:firstLine="708"/>
        <w:jc w:val="both"/>
      </w:pPr>
      <w:r w:rsidRPr="00CC5249">
        <w:t>«</w:t>
      </w:r>
      <w:r w:rsidR="006B3A04" w:rsidRPr="00CC5249">
        <w:t>Статья 14. Постановление Правительства</w:t>
      </w:r>
    </w:p>
    <w:p w14:paraId="60DB887E" w14:textId="77777777" w:rsidR="006B3A04" w:rsidRPr="00CC5249" w:rsidRDefault="006B3A04" w:rsidP="001F72E7">
      <w:pPr>
        <w:pStyle w:val="NoSpacing"/>
        <w:ind w:firstLine="708"/>
        <w:jc w:val="both"/>
      </w:pPr>
      <w:r w:rsidRPr="00CC5249">
        <w:t xml:space="preserve">(1) Постановление Правительства является актом, принятым Правительством для организации исполнения законов. </w:t>
      </w:r>
    </w:p>
    <w:p w14:paraId="61103F56" w14:textId="77777777" w:rsidR="006B3A04" w:rsidRPr="00CC5249" w:rsidRDefault="006B3A04" w:rsidP="001F72E7">
      <w:pPr>
        <w:pStyle w:val="NoSpacing"/>
        <w:ind w:firstLine="708"/>
        <w:jc w:val="both"/>
      </w:pPr>
      <w:r w:rsidRPr="00CC5249">
        <w:t>(2) Постановление Правительства нормативного характера может содержать, в зависимости от обстоятельств, положения, инструкции, правила, методики.</w:t>
      </w:r>
    </w:p>
    <w:p w14:paraId="475A9FDB" w14:textId="77777777" w:rsidR="006B3A04" w:rsidRPr="00CC5249" w:rsidRDefault="006B3A04" w:rsidP="001F72E7">
      <w:pPr>
        <w:pStyle w:val="NoSpacing"/>
        <w:ind w:firstLine="708"/>
        <w:jc w:val="both"/>
      </w:pPr>
      <w:r w:rsidRPr="00CC5249">
        <w:t>(3) Постановления Правительства, не имеющие нормативного характера, а также порядок их разработки и продвижения устанавливаются Правительством.</w:t>
      </w:r>
      <w:r w:rsidR="00B06878" w:rsidRPr="00CC5249">
        <w:t>»</w:t>
      </w:r>
      <w:r w:rsidRPr="00CC5249">
        <w:t>.</w:t>
      </w:r>
    </w:p>
    <w:p w14:paraId="7AB377AF" w14:textId="77777777" w:rsidR="006B3A04" w:rsidRPr="00CC5249" w:rsidRDefault="006B3A04" w:rsidP="001B2751">
      <w:pPr>
        <w:pStyle w:val="NoSpacing"/>
        <w:jc w:val="both"/>
      </w:pPr>
      <w:r w:rsidRPr="00CC5249">
        <w:t xml:space="preserve"> </w:t>
      </w:r>
    </w:p>
    <w:p w14:paraId="520380B0" w14:textId="77777777" w:rsidR="006B3A04" w:rsidRPr="00CC5249" w:rsidRDefault="001F72E7" w:rsidP="001F72E7">
      <w:pPr>
        <w:pStyle w:val="NoSpacing"/>
        <w:ind w:firstLine="708"/>
        <w:jc w:val="both"/>
      </w:pPr>
      <w:r w:rsidRPr="00CC5249">
        <w:rPr>
          <w:lang w:val="ru-RU"/>
        </w:rPr>
        <w:t>6</w:t>
      </w:r>
      <w:r w:rsidRPr="00CC5249">
        <w:t>.</w:t>
      </w:r>
      <w:r w:rsidRPr="00CC5249">
        <w:rPr>
          <w:lang w:val="ru-RU"/>
        </w:rPr>
        <w:t xml:space="preserve"> </w:t>
      </w:r>
      <w:r w:rsidR="006B3A04" w:rsidRPr="00CC5249">
        <w:t>Статью 16 дополнить ч. (2</w:t>
      </w:r>
      <w:r w:rsidR="006B3A04" w:rsidRPr="00CC5249">
        <w:rPr>
          <w:vertAlign w:val="superscript"/>
        </w:rPr>
        <w:t>1</w:t>
      </w:r>
      <w:r w:rsidR="006B3A04" w:rsidRPr="00CC5249">
        <w:t>) следующего содержания:</w:t>
      </w:r>
    </w:p>
    <w:p w14:paraId="6B6CD38D" w14:textId="77777777" w:rsidR="006B3A04" w:rsidRPr="00CC5249" w:rsidRDefault="00B06878" w:rsidP="001F72E7">
      <w:pPr>
        <w:pStyle w:val="NoSpacing"/>
        <w:ind w:firstLine="708"/>
        <w:jc w:val="both"/>
        <w:rPr>
          <w:lang w:val="ru-RU"/>
        </w:rPr>
      </w:pPr>
      <w:r w:rsidRPr="00CC5249">
        <w:t>«</w:t>
      </w:r>
      <w:r w:rsidR="006B3A04" w:rsidRPr="00CC5249">
        <w:t>(2</w:t>
      </w:r>
      <w:r w:rsidR="006B3A04" w:rsidRPr="00CC5249">
        <w:rPr>
          <w:vertAlign w:val="superscript"/>
        </w:rPr>
        <w:t>1</w:t>
      </w:r>
      <w:r w:rsidR="006B3A04" w:rsidRPr="00CC5249">
        <w:t>) Для нормативных актов со знаком ЕС не является обязательным указание правовой основы, если транспонирование европейских правовых актов вытекает из Плана действий по присоединению Республики Молдова к Европейскому союзу. В этом случае нормативные акты специализированных органов центрального публичного управления и автономных публичных властей ограничиваются правовой основой, необходимой для имплементации законодательства ЕС.</w:t>
      </w:r>
      <w:r w:rsidRPr="00CC5249">
        <w:t>»</w:t>
      </w:r>
      <w:r w:rsidR="006B3A04" w:rsidRPr="00CC5249">
        <w:t>.</w:t>
      </w:r>
    </w:p>
    <w:p w14:paraId="48FCAC7A" w14:textId="77777777" w:rsidR="00F75451" w:rsidRPr="00CC5249" w:rsidRDefault="00F75451" w:rsidP="001B2751">
      <w:pPr>
        <w:pStyle w:val="NoSpacing"/>
        <w:jc w:val="both"/>
      </w:pPr>
      <w:r w:rsidRPr="00CC5249">
        <w:t> </w:t>
      </w:r>
    </w:p>
    <w:p w14:paraId="20719FA9" w14:textId="77777777" w:rsidR="000D30E0" w:rsidRPr="00CC5249" w:rsidRDefault="001F72E7" w:rsidP="001F72E7">
      <w:pPr>
        <w:pStyle w:val="NoSpacing"/>
        <w:ind w:firstLine="708"/>
        <w:jc w:val="both"/>
      </w:pPr>
      <w:r w:rsidRPr="00CC5249">
        <w:rPr>
          <w:lang w:val="ru-RU"/>
        </w:rPr>
        <w:t>7</w:t>
      </w:r>
      <w:r w:rsidRPr="00CC5249">
        <w:t>.</w:t>
      </w:r>
      <w:r w:rsidRPr="00CC5249">
        <w:rPr>
          <w:lang w:val="ru-RU"/>
        </w:rPr>
        <w:t xml:space="preserve"> </w:t>
      </w:r>
      <w:r w:rsidR="000D30E0" w:rsidRPr="00CC5249">
        <w:t>В статье 20 ч. (1) п. а) изложить в следующей редакции:</w:t>
      </w:r>
    </w:p>
    <w:p w14:paraId="4206D9FB" w14:textId="77777777" w:rsidR="000D30E0" w:rsidRPr="00CC5249" w:rsidRDefault="00B06878" w:rsidP="001F72E7">
      <w:pPr>
        <w:pStyle w:val="NoSpacing"/>
        <w:ind w:firstLine="708"/>
        <w:jc w:val="both"/>
      </w:pPr>
      <w:r w:rsidRPr="00CC5249">
        <w:t>«</w:t>
      </w:r>
      <w:r w:rsidR="000D30E0" w:rsidRPr="00CC5249">
        <w:t xml:space="preserve">а) публикация объявления о начале подготовки проекта нормативного правового акта, результатов работы по подготовке документации, если такая работа была проведена заблаговременно, и, в случае необходимости, </w:t>
      </w:r>
      <w:r w:rsidR="00EC58D0" w:rsidRPr="00CC5249">
        <w:t>обоснованн</w:t>
      </w:r>
      <w:r w:rsidR="00EC58D0" w:rsidRPr="00CC5249">
        <w:rPr>
          <w:lang w:val="ru-RU"/>
        </w:rPr>
        <w:t>ой</w:t>
      </w:r>
      <w:r w:rsidR="00EC58D0" w:rsidRPr="00CC5249">
        <w:t xml:space="preserve"> </w:t>
      </w:r>
      <w:r w:rsidR="000D30E0" w:rsidRPr="00CC5249">
        <w:t>записки;</w:t>
      </w:r>
      <w:r w:rsidRPr="00CC5249">
        <w:t>»</w:t>
      </w:r>
      <w:r w:rsidR="000D30E0" w:rsidRPr="00CC5249">
        <w:t xml:space="preserve">. </w:t>
      </w:r>
    </w:p>
    <w:p w14:paraId="1BE545E2" w14:textId="77777777" w:rsidR="000D30E0" w:rsidRPr="00CC5249" w:rsidRDefault="000D30E0" w:rsidP="001B2751">
      <w:pPr>
        <w:pStyle w:val="NoSpacing"/>
        <w:jc w:val="both"/>
      </w:pPr>
      <w:r w:rsidRPr="00CC5249">
        <w:t xml:space="preserve"> </w:t>
      </w:r>
    </w:p>
    <w:p w14:paraId="45B69E75" w14:textId="77777777" w:rsidR="000D30E0" w:rsidRPr="00CC5249" w:rsidRDefault="001F72E7" w:rsidP="001F72E7">
      <w:pPr>
        <w:pStyle w:val="NoSpacing"/>
        <w:ind w:firstLine="708"/>
        <w:jc w:val="both"/>
      </w:pPr>
      <w:r w:rsidRPr="00CC5249">
        <w:rPr>
          <w:lang w:val="ru-RU"/>
        </w:rPr>
        <w:t>8</w:t>
      </w:r>
      <w:r w:rsidRPr="00CC5249">
        <w:t>.</w:t>
      </w:r>
      <w:r w:rsidRPr="00CC5249">
        <w:rPr>
          <w:lang w:val="ru-RU"/>
        </w:rPr>
        <w:t xml:space="preserve"> </w:t>
      </w:r>
      <w:r w:rsidR="000D30E0" w:rsidRPr="00CC5249">
        <w:t>В статье 21 ч</w:t>
      </w:r>
      <w:r w:rsidRPr="00CC5249">
        <w:rPr>
          <w:lang w:val="ru-RU"/>
        </w:rPr>
        <w:t>асть</w:t>
      </w:r>
      <w:r w:rsidR="000D30E0" w:rsidRPr="00CC5249">
        <w:t xml:space="preserve"> (1):</w:t>
      </w:r>
    </w:p>
    <w:p w14:paraId="09E9C08E" w14:textId="77777777" w:rsidR="000D30E0" w:rsidRPr="00CC5249" w:rsidRDefault="000D30E0" w:rsidP="001F72E7">
      <w:pPr>
        <w:pStyle w:val="NoSpacing"/>
        <w:ind w:firstLine="708"/>
        <w:jc w:val="both"/>
      </w:pPr>
      <w:r w:rsidRPr="00CC5249">
        <w:lastRenderedPageBreak/>
        <w:t>дополнить пунктом d</w:t>
      </w:r>
      <w:r w:rsidRPr="00CC5249">
        <w:rPr>
          <w:vertAlign w:val="superscript"/>
        </w:rPr>
        <w:t>1</w:t>
      </w:r>
      <w:r w:rsidRPr="00CC5249">
        <w:t>) следующего содержания:</w:t>
      </w:r>
    </w:p>
    <w:p w14:paraId="678CB717" w14:textId="77777777" w:rsidR="000D30E0" w:rsidRPr="00CC5249" w:rsidRDefault="00B06878" w:rsidP="001F72E7">
      <w:pPr>
        <w:pStyle w:val="NoSpacing"/>
        <w:ind w:firstLine="708"/>
        <w:jc w:val="both"/>
      </w:pPr>
      <w:r w:rsidRPr="00CC5249">
        <w:t>«</w:t>
      </w:r>
      <w:r w:rsidR="000D30E0" w:rsidRPr="00CC5249">
        <w:t>d</w:t>
      </w:r>
      <w:r w:rsidR="000D30E0" w:rsidRPr="00CC5249">
        <w:rPr>
          <w:vertAlign w:val="superscript"/>
        </w:rPr>
        <w:t>1</w:t>
      </w:r>
      <w:r w:rsidR="000D30E0" w:rsidRPr="00CC5249">
        <w:t>) регистрация проекта нормативного акта и присвоение ему уникального номера, для нормативных актов, подлежащих утверждению Правительством или являющихся законодательной инициативой Правительства;</w:t>
      </w:r>
      <w:r w:rsidRPr="00CC5249">
        <w:t>»</w:t>
      </w:r>
      <w:r w:rsidR="000D30E0" w:rsidRPr="00CC5249">
        <w:t>;</w:t>
      </w:r>
    </w:p>
    <w:p w14:paraId="1C58CD57" w14:textId="77777777" w:rsidR="000D30E0" w:rsidRPr="00CC5249" w:rsidRDefault="000D30E0" w:rsidP="001F72E7">
      <w:pPr>
        <w:pStyle w:val="NoSpacing"/>
        <w:ind w:firstLine="708"/>
        <w:jc w:val="both"/>
      </w:pPr>
      <w:r w:rsidRPr="00CC5249">
        <w:t>пункты e) и f) изложить в следующей редакции:</w:t>
      </w:r>
    </w:p>
    <w:p w14:paraId="15CA503C" w14:textId="77777777" w:rsidR="000D30E0" w:rsidRPr="00CC5249" w:rsidRDefault="00B06878" w:rsidP="001F72E7">
      <w:pPr>
        <w:pStyle w:val="NoSpacing"/>
        <w:ind w:firstLine="708"/>
        <w:jc w:val="both"/>
      </w:pPr>
      <w:r w:rsidRPr="00CC5249">
        <w:t>«</w:t>
      </w:r>
      <w:r w:rsidR="000D30E0" w:rsidRPr="00CC5249">
        <w:t>e) общественные консультации, одобрение и экспертиза на предмет соответствия проекта нормативного акта законодательству ЕС;</w:t>
      </w:r>
    </w:p>
    <w:p w14:paraId="0D74C82B" w14:textId="77777777" w:rsidR="000D30E0" w:rsidRPr="00CC5249" w:rsidRDefault="000D30E0" w:rsidP="001F72E7">
      <w:pPr>
        <w:pStyle w:val="NoSpacing"/>
        <w:ind w:firstLine="708"/>
        <w:jc w:val="both"/>
      </w:pPr>
      <w:r w:rsidRPr="00CC5249">
        <w:t>f) составление сводки с включением возражений, предложений и рекомендаций, полученных в ходе общественного мнения и консультаций;</w:t>
      </w:r>
      <w:r w:rsidR="00B06878" w:rsidRPr="00CC5249">
        <w:t>»</w:t>
      </w:r>
      <w:r w:rsidRPr="00CC5249">
        <w:t>;</w:t>
      </w:r>
    </w:p>
    <w:p w14:paraId="542FE034" w14:textId="77777777" w:rsidR="000D30E0" w:rsidRPr="00CC5249" w:rsidRDefault="000D30E0" w:rsidP="001F72E7">
      <w:pPr>
        <w:pStyle w:val="NoSpacing"/>
        <w:ind w:firstLine="708"/>
        <w:jc w:val="both"/>
      </w:pPr>
      <w:r w:rsidRPr="00CC5249">
        <w:t>дополнить пунктами f</w:t>
      </w:r>
      <w:r w:rsidRPr="00CC5249">
        <w:rPr>
          <w:vertAlign w:val="superscript"/>
        </w:rPr>
        <w:t>1</w:t>
      </w:r>
      <w:r w:rsidRPr="00CC5249">
        <w:t>) и f</w:t>
      </w:r>
      <w:r w:rsidRPr="00CC5249">
        <w:rPr>
          <w:vertAlign w:val="superscript"/>
        </w:rPr>
        <w:t>2</w:t>
      </w:r>
      <w:r w:rsidRPr="00CC5249">
        <w:t>) следующего содержания:</w:t>
      </w:r>
    </w:p>
    <w:p w14:paraId="4BB908C6" w14:textId="77777777" w:rsidR="000D30E0" w:rsidRPr="00CC5249" w:rsidRDefault="00B06878" w:rsidP="001F72E7">
      <w:pPr>
        <w:pStyle w:val="NoSpacing"/>
        <w:ind w:firstLine="708"/>
        <w:jc w:val="both"/>
      </w:pPr>
      <w:r w:rsidRPr="00CC5249">
        <w:t>«</w:t>
      </w:r>
      <w:r w:rsidR="000D30E0" w:rsidRPr="00CC5249">
        <w:t>f</w:t>
      </w:r>
      <w:r w:rsidR="000D30E0" w:rsidRPr="00CC5249">
        <w:rPr>
          <w:vertAlign w:val="superscript"/>
        </w:rPr>
        <w:t>1</w:t>
      </w:r>
      <w:r w:rsidR="000D30E0" w:rsidRPr="00CC5249">
        <w:t>) антикоррупционная экспертиза и правовая экспертиза;</w:t>
      </w:r>
    </w:p>
    <w:p w14:paraId="149284A0" w14:textId="77777777" w:rsidR="00F75451" w:rsidRPr="00CC5249" w:rsidRDefault="000D30E0" w:rsidP="001F72E7">
      <w:pPr>
        <w:pStyle w:val="NoSpacing"/>
        <w:ind w:firstLine="708"/>
        <w:jc w:val="both"/>
      </w:pPr>
      <w:r w:rsidRPr="00CC5249">
        <w:t>f</w:t>
      </w:r>
      <w:r w:rsidRPr="00CC5249">
        <w:rPr>
          <w:vertAlign w:val="superscript"/>
        </w:rPr>
        <w:t>2</w:t>
      </w:r>
      <w:r w:rsidRPr="00CC5249">
        <w:t>) дополнение сводки выводами и заключениями экспертизы</w:t>
      </w:r>
      <w:r w:rsidR="00B06878" w:rsidRPr="00CC5249">
        <w:t>»</w:t>
      </w:r>
      <w:r w:rsidRPr="00CC5249">
        <w:t>.</w:t>
      </w:r>
      <w:r w:rsidR="00F75451" w:rsidRPr="00CC5249">
        <w:t> </w:t>
      </w:r>
    </w:p>
    <w:p w14:paraId="53F6A8CB" w14:textId="77777777" w:rsidR="001F72E7" w:rsidRPr="00CC5249" w:rsidRDefault="001F72E7" w:rsidP="001B2751">
      <w:pPr>
        <w:pStyle w:val="NoSpacing"/>
        <w:jc w:val="both"/>
        <w:rPr>
          <w:lang w:val="ru-RU"/>
        </w:rPr>
      </w:pPr>
    </w:p>
    <w:p w14:paraId="38B65634" w14:textId="77777777" w:rsidR="000D30E0" w:rsidRPr="00CC5249" w:rsidRDefault="001F72E7" w:rsidP="001F72E7">
      <w:pPr>
        <w:pStyle w:val="NoSpacing"/>
        <w:ind w:firstLine="708"/>
        <w:jc w:val="both"/>
      </w:pPr>
      <w:r w:rsidRPr="00CC5249">
        <w:rPr>
          <w:lang w:val="ru-RU"/>
        </w:rPr>
        <w:t>9</w:t>
      </w:r>
      <w:r w:rsidRPr="00CC5249">
        <w:t>.</w:t>
      </w:r>
      <w:r w:rsidRPr="00CC5249">
        <w:rPr>
          <w:lang w:val="ru-RU"/>
        </w:rPr>
        <w:t xml:space="preserve"> </w:t>
      </w:r>
      <w:r w:rsidR="000D30E0" w:rsidRPr="00CC5249">
        <w:t xml:space="preserve">Статья 22: </w:t>
      </w:r>
    </w:p>
    <w:p w14:paraId="4615D64B" w14:textId="77777777" w:rsidR="000D30E0" w:rsidRPr="00CC5249" w:rsidRDefault="000D30E0" w:rsidP="001F72E7">
      <w:pPr>
        <w:pStyle w:val="NoSpacing"/>
        <w:ind w:firstLine="708"/>
        <w:jc w:val="both"/>
      </w:pPr>
      <w:r w:rsidRPr="00CC5249">
        <w:t xml:space="preserve">в части </w:t>
      </w:r>
      <w:r w:rsidR="001F72E7" w:rsidRPr="00CC5249">
        <w:rPr>
          <w:lang w:val="ru-RU"/>
        </w:rPr>
        <w:t>(</w:t>
      </w:r>
      <w:r w:rsidRPr="00CC5249">
        <w:t>2</w:t>
      </w:r>
      <w:r w:rsidR="001F72E7" w:rsidRPr="00CC5249">
        <w:rPr>
          <w:lang w:val="ru-RU"/>
        </w:rPr>
        <w:t>)</w:t>
      </w:r>
      <w:r w:rsidRPr="00CC5249">
        <w:t xml:space="preserve"> текст </w:t>
      </w:r>
      <w:r w:rsidR="00B06878" w:rsidRPr="00CC5249">
        <w:t>«</w:t>
      </w:r>
      <w:r w:rsidRPr="00CC5249">
        <w:t>, а исключением Президента Республики Молдова и депутатов Парламента</w:t>
      </w:r>
      <w:r w:rsidR="00B06878" w:rsidRPr="00CC5249">
        <w:t>»</w:t>
      </w:r>
      <w:r w:rsidRPr="00CC5249">
        <w:t xml:space="preserve"> исключить;</w:t>
      </w:r>
    </w:p>
    <w:p w14:paraId="4ECAC713" w14:textId="77777777" w:rsidR="000D30E0" w:rsidRPr="00CC5249" w:rsidRDefault="000D30E0" w:rsidP="001F72E7">
      <w:pPr>
        <w:pStyle w:val="NoSpacing"/>
        <w:ind w:firstLine="708"/>
        <w:jc w:val="both"/>
      </w:pPr>
      <w:r w:rsidRPr="00CC5249">
        <w:t>в части (3) пункт c) изложить в следующей редакции:</w:t>
      </w:r>
    </w:p>
    <w:p w14:paraId="5443F6D9" w14:textId="77777777" w:rsidR="000D30E0" w:rsidRPr="00CC5249" w:rsidRDefault="00B06878" w:rsidP="001F72E7">
      <w:pPr>
        <w:pStyle w:val="NoSpacing"/>
        <w:ind w:firstLine="708"/>
        <w:jc w:val="both"/>
      </w:pPr>
      <w:r w:rsidRPr="00CC5249">
        <w:t>«</w:t>
      </w:r>
      <w:r w:rsidR="000D30E0" w:rsidRPr="00CC5249">
        <w:t>c) результаты деятельности по документированию, при необходимости;</w:t>
      </w:r>
      <w:r w:rsidRPr="00CC5249">
        <w:t>»</w:t>
      </w:r>
      <w:r w:rsidR="000D30E0" w:rsidRPr="00CC5249">
        <w:t xml:space="preserve">; </w:t>
      </w:r>
    </w:p>
    <w:p w14:paraId="4E61BF98" w14:textId="77777777" w:rsidR="000D30E0" w:rsidRPr="00CC5249" w:rsidRDefault="000D30E0" w:rsidP="001F72E7">
      <w:pPr>
        <w:pStyle w:val="NoSpacing"/>
        <w:ind w:firstLine="708"/>
        <w:jc w:val="both"/>
      </w:pPr>
      <w:r w:rsidRPr="00CC5249">
        <w:t xml:space="preserve">в части </w:t>
      </w:r>
      <w:r w:rsidR="001F72E7" w:rsidRPr="00CC5249">
        <w:rPr>
          <w:lang w:val="ru-RU"/>
        </w:rPr>
        <w:t>(</w:t>
      </w:r>
      <w:r w:rsidRPr="00CC5249">
        <w:t>4</w:t>
      </w:r>
      <w:r w:rsidR="001F72E7" w:rsidRPr="00CC5249">
        <w:rPr>
          <w:lang w:val="ru-RU"/>
        </w:rPr>
        <w:t>)</w:t>
      </w:r>
      <w:r w:rsidRPr="00CC5249">
        <w:t xml:space="preserve"> после слов </w:t>
      </w:r>
      <w:r w:rsidR="00B06878" w:rsidRPr="00CC5249">
        <w:t>«</w:t>
      </w:r>
      <w:r w:rsidRPr="00CC5249">
        <w:t xml:space="preserve">Проекты </w:t>
      </w:r>
      <w:r w:rsidR="001B2751" w:rsidRPr="00CC5249">
        <w:rPr>
          <w:lang w:val="ru-RU"/>
        </w:rPr>
        <w:t>нормативных</w:t>
      </w:r>
      <w:r w:rsidRPr="00CC5249">
        <w:t xml:space="preserve"> актов</w:t>
      </w:r>
      <w:r w:rsidR="00B06878" w:rsidRPr="00CC5249">
        <w:t>»</w:t>
      </w:r>
      <w:r w:rsidRPr="00CC5249">
        <w:t xml:space="preserve"> включить текст </w:t>
      </w:r>
      <w:r w:rsidR="00B06878" w:rsidRPr="00CC5249">
        <w:t>«</w:t>
      </w:r>
      <w:r w:rsidRPr="00CC5249">
        <w:t xml:space="preserve">, сопровождаемые </w:t>
      </w:r>
      <w:r w:rsidR="00EC58D0" w:rsidRPr="00CC5249">
        <w:t>обоснованн</w:t>
      </w:r>
      <w:r w:rsidR="00EC58D0" w:rsidRPr="00CC5249">
        <w:rPr>
          <w:lang w:val="ru-RU"/>
        </w:rPr>
        <w:t>ыми</w:t>
      </w:r>
      <w:r w:rsidR="00EC58D0" w:rsidRPr="00CC5249">
        <w:t xml:space="preserve"> </w:t>
      </w:r>
      <w:r w:rsidRPr="00CC5249">
        <w:t>записками,</w:t>
      </w:r>
      <w:r w:rsidR="00B06878" w:rsidRPr="00CC5249">
        <w:t>»</w:t>
      </w:r>
      <w:r w:rsidRPr="00CC5249">
        <w:t>.</w:t>
      </w:r>
    </w:p>
    <w:p w14:paraId="16FFFF1E" w14:textId="77777777" w:rsidR="000D30E0" w:rsidRPr="00CC5249" w:rsidRDefault="000D30E0" w:rsidP="001B2751">
      <w:pPr>
        <w:pStyle w:val="NoSpacing"/>
        <w:jc w:val="both"/>
      </w:pPr>
      <w:r w:rsidRPr="00CC5249">
        <w:t xml:space="preserve"> </w:t>
      </w:r>
    </w:p>
    <w:p w14:paraId="75EACDA7" w14:textId="77777777" w:rsidR="000D30E0" w:rsidRPr="00CC5249" w:rsidRDefault="001F72E7" w:rsidP="001F72E7">
      <w:pPr>
        <w:pStyle w:val="NoSpacing"/>
        <w:ind w:firstLine="708"/>
        <w:jc w:val="both"/>
      </w:pPr>
      <w:r w:rsidRPr="00CC5249">
        <w:rPr>
          <w:lang w:val="ru-RU"/>
        </w:rPr>
        <w:t>10</w:t>
      </w:r>
      <w:r w:rsidRPr="00CC5249">
        <w:t>.</w:t>
      </w:r>
      <w:r w:rsidRPr="00CC5249">
        <w:rPr>
          <w:lang w:val="ru-RU"/>
        </w:rPr>
        <w:t xml:space="preserve"> </w:t>
      </w:r>
      <w:r w:rsidR="000D30E0" w:rsidRPr="00CC5249">
        <w:t xml:space="preserve">В Статье 24 ч. (4) слова </w:t>
      </w:r>
      <w:r w:rsidR="00B06878" w:rsidRPr="00CC5249">
        <w:t>«</w:t>
      </w:r>
      <w:r w:rsidR="000D30E0" w:rsidRPr="00CC5249">
        <w:t>и Национальной комиссии по финансовому рынку</w:t>
      </w:r>
      <w:r w:rsidR="00B06878" w:rsidRPr="00CC5249">
        <w:t>»</w:t>
      </w:r>
      <w:r w:rsidR="000D30E0" w:rsidRPr="00CC5249">
        <w:t xml:space="preserve"> исключить, а слова </w:t>
      </w:r>
      <w:r w:rsidR="00B06878" w:rsidRPr="00CC5249">
        <w:t>«</w:t>
      </w:r>
      <w:r w:rsidR="000D30E0" w:rsidRPr="00CC5249">
        <w:t>этих учреждений</w:t>
      </w:r>
      <w:r w:rsidR="00B06878" w:rsidRPr="00CC5249">
        <w:t>»</w:t>
      </w:r>
      <w:r w:rsidR="000D30E0" w:rsidRPr="00CC5249">
        <w:t xml:space="preserve"> заменить словами </w:t>
      </w:r>
      <w:r w:rsidR="00B06878" w:rsidRPr="00CC5249">
        <w:t>«</w:t>
      </w:r>
      <w:r w:rsidR="000D30E0" w:rsidRPr="00CC5249">
        <w:t>данного учреждения</w:t>
      </w:r>
      <w:r w:rsidR="00B06878" w:rsidRPr="00CC5249">
        <w:t>»</w:t>
      </w:r>
      <w:r w:rsidR="000D30E0" w:rsidRPr="00CC5249">
        <w:t>.</w:t>
      </w:r>
    </w:p>
    <w:p w14:paraId="4BE082DE" w14:textId="77777777" w:rsidR="000D30E0" w:rsidRPr="00CC5249" w:rsidRDefault="000D30E0" w:rsidP="001B2751">
      <w:pPr>
        <w:pStyle w:val="NoSpacing"/>
        <w:jc w:val="both"/>
      </w:pPr>
      <w:r w:rsidRPr="00CC5249">
        <w:t xml:space="preserve"> </w:t>
      </w:r>
    </w:p>
    <w:p w14:paraId="7F095A95" w14:textId="77777777" w:rsidR="000D30E0" w:rsidRPr="00CC5249" w:rsidRDefault="001F72E7" w:rsidP="001F72E7">
      <w:pPr>
        <w:pStyle w:val="NoSpacing"/>
        <w:ind w:firstLine="708"/>
        <w:jc w:val="both"/>
        <w:rPr>
          <w:lang w:val="ru-RU"/>
        </w:rPr>
      </w:pPr>
      <w:r w:rsidRPr="00CC5249">
        <w:rPr>
          <w:lang w:val="ru-RU"/>
        </w:rPr>
        <w:t>11</w:t>
      </w:r>
      <w:r w:rsidRPr="00CC5249">
        <w:t>.</w:t>
      </w:r>
      <w:r w:rsidRPr="00CC5249">
        <w:rPr>
          <w:lang w:val="ru-RU"/>
        </w:rPr>
        <w:t xml:space="preserve"> </w:t>
      </w:r>
      <w:r w:rsidR="000D30E0" w:rsidRPr="00CC5249">
        <w:t xml:space="preserve">Раздел 3 Главы III </w:t>
      </w:r>
      <w:r w:rsidR="00916FD3" w:rsidRPr="00CC5249">
        <w:t>признать утратившей силу</w:t>
      </w:r>
      <w:r w:rsidR="000D30E0" w:rsidRPr="00CC5249">
        <w:t>.</w:t>
      </w:r>
    </w:p>
    <w:p w14:paraId="24E50176" w14:textId="77777777" w:rsidR="00F75451" w:rsidRPr="00CC5249" w:rsidRDefault="00F75451" w:rsidP="001B2751">
      <w:pPr>
        <w:pStyle w:val="NoSpacing"/>
        <w:jc w:val="both"/>
      </w:pPr>
      <w:r w:rsidRPr="00CC5249">
        <w:t> </w:t>
      </w:r>
    </w:p>
    <w:p w14:paraId="0075E51C" w14:textId="77777777" w:rsidR="000D30E0" w:rsidRPr="00CC5249" w:rsidRDefault="001F72E7" w:rsidP="001F72E7">
      <w:pPr>
        <w:pStyle w:val="NoSpacing"/>
        <w:ind w:firstLine="708"/>
        <w:jc w:val="both"/>
      </w:pPr>
      <w:r w:rsidRPr="00CC5249">
        <w:rPr>
          <w:lang w:val="ru-RU"/>
        </w:rPr>
        <w:t>12</w:t>
      </w:r>
      <w:r w:rsidRPr="00CC5249">
        <w:t>.</w:t>
      </w:r>
      <w:r w:rsidRPr="00CC5249">
        <w:rPr>
          <w:lang w:val="ru-RU"/>
        </w:rPr>
        <w:t xml:space="preserve"> </w:t>
      </w:r>
      <w:r w:rsidR="000D30E0" w:rsidRPr="00CC5249">
        <w:t>Дополнить статьей 27</w:t>
      </w:r>
      <w:r w:rsidR="000D30E0" w:rsidRPr="00CC5249">
        <w:rPr>
          <w:vertAlign w:val="superscript"/>
        </w:rPr>
        <w:t>1</w:t>
      </w:r>
      <w:r w:rsidR="000D30E0" w:rsidRPr="00CC5249">
        <w:t xml:space="preserve"> следующего содержания: </w:t>
      </w:r>
    </w:p>
    <w:p w14:paraId="45E32376" w14:textId="77777777" w:rsidR="000D30E0" w:rsidRPr="00CC5249" w:rsidRDefault="00B06878" w:rsidP="001F72E7">
      <w:pPr>
        <w:pStyle w:val="NoSpacing"/>
        <w:ind w:firstLine="708"/>
        <w:jc w:val="both"/>
      </w:pPr>
      <w:r w:rsidRPr="00CC5249">
        <w:t>«</w:t>
      </w:r>
      <w:r w:rsidR="000D30E0" w:rsidRPr="00CC5249">
        <w:rPr>
          <w:b/>
        </w:rPr>
        <w:t>Статья 27</w:t>
      </w:r>
      <w:r w:rsidR="000D30E0" w:rsidRPr="00CC5249">
        <w:rPr>
          <w:b/>
          <w:vertAlign w:val="superscript"/>
        </w:rPr>
        <w:t>1</w:t>
      </w:r>
      <w:r w:rsidR="000D30E0" w:rsidRPr="00CC5249">
        <w:t>. Документационная деятельность</w:t>
      </w:r>
    </w:p>
    <w:p w14:paraId="35D439DD" w14:textId="77777777" w:rsidR="000D30E0" w:rsidRPr="00CC5249" w:rsidRDefault="000D30E0" w:rsidP="001F72E7">
      <w:pPr>
        <w:pStyle w:val="NoSpacing"/>
        <w:ind w:firstLine="708"/>
        <w:jc w:val="both"/>
      </w:pPr>
      <w:r w:rsidRPr="00CC5249">
        <w:t xml:space="preserve">(1) Разработке проектов нормативных актов в зависимости от их важности и сложности предшествует документационная деятельность, которая заключается в анализе экономических и социальных реалий, подлежащих регулированию, истории законодательства в этой области, а также аналогичных норм в законодательстве других государств, в частности государств-членов Европейского Союза. </w:t>
      </w:r>
    </w:p>
    <w:p w14:paraId="29BCA9FB" w14:textId="77777777" w:rsidR="000D30E0" w:rsidRPr="00CC5249" w:rsidRDefault="000D30E0" w:rsidP="001F72E7">
      <w:pPr>
        <w:pStyle w:val="NoSpacing"/>
        <w:ind w:firstLine="708"/>
        <w:jc w:val="both"/>
      </w:pPr>
      <w:r w:rsidRPr="00CC5249">
        <w:t>(2) В ходе документационной деятельности для обоснования проекта нормативного акта проводится анализ регулирующего воздействия, изучается судебная практика Конституционного суда в данной области, Европейского суда по правам человека и Суда Европейского союза, практика судов по применению соответствующих нормативных актов, международно-правовые акты, а также правовая доктрина в данной области.</w:t>
      </w:r>
    </w:p>
    <w:p w14:paraId="45D1BBBA" w14:textId="77777777" w:rsidR="000D30E0" w:rsidRPr="00CC5249" w:rsidRDefault="000D30E0" w:rsidP="001F72E7">
      <w:pPr>
        <w:pStyle w:val="NoSpacing"/>
        <w:ind w:firstLine="708"/>
        <w:jc w:val="both"/>
      </w:pPr>
      <w:r w:rsidRPr="00CC5249">
        <w:t>(3) Анализ регулирующего воздействия не проводится в отношении:</w:t>
      </w:r>
    </w:p>
    <w:p w14:paraId="1A1BBB98" w14:textId="77777777" w:rsidR="000D30E0" w:rsidRPr="00CC5249" w:rsidRDefault="000D30E0" w:rsidP="001F72E7">
      <w:pPr>
        <w:pStyle w:val="NoSpacing"/>
        <w:ind w:firstLine="708"/>
        <w:jc w:val="both"/>
      </w:pPr>
      <w:r w:rsidRPr="00CC5249">
        <w:t>a) проектов документов политики и планирования;</w:t>
      </w:r>
    </w:p>
    <w:p w14:paraId="34F874B6" w14:textId="77777777" w:rsidR="000D30E0" w:rsidRPr="00CC5249" w:rsidRDefault="000D30E0" w:rsidP="001F72E7">
      <w:pPr>
        <w:pStyle w:val="NoSpacing"/>
        <w:ind w:firstLine="708"/>
        <w:jc w:val="both"/>
      </w:pPr>
      <w:r w:rsidRPr="00CC5249">
        <w:lastRenderedPageBreak/>
        <w:t>b) проектов, касающихся заключения, приостановления, денонсации или прекращения действия международных договоров;</w:t>
      </w:r>
    </w:p>
    <w:p w14:paraId="3AA23053" w14:textId="77777777" w:rsidR="000D30E0" w:rsidRPr="00CC5249" w:rsidRDefault="000D30E0" w:rsidP="001F72E7">
      <w:pPr>
        <w:pStyle w:val="NoSpacing"/>
        <w:ind w:firstLine="708"/>
        <w:jc w:val="both"/>
      </w:pPr>
      <w:r w:rsidRPr="00CC5249">
        <w:t>c) проектов об утверждении государственного бюджета, бюджета государственного социального страхования, фондов обязательного медицинского страхования и проектов изменений к ним, а также отчетов об исполнении этих бюджетов.</w:t>
      </w:r>
    </w:p>
    <w:p w14:paraId="7B24C18E" w14:textId="77777777" w:rsidR="000D30E0" w:rsidRPr="00CC5249" w:rsidRDefault="000D30E0" w:rsidP="001F72E7">
      <w:pPr>
        <w:pStyle w:val="NoSpacing"/>
        <w:ind w:firstLine="708"/>
        <w:jc w:val="both"/>
      </w:pPr>
      <w:r w:rsidRPr="00CC5249">
        <w:t>(4) Результаты документационной деятельности и ссылки на источники информации включаются в пояснительную записку к проекту нормативного акта.</w:t>
      </w:r>
      <w:r w:rsidR="00B06878" w:rsidRPr="00CC5249">
        <w:t>»</w:t>
      </w:r>
      <w:r w:rsidRPr="00CC5249">
        <w:t>.</w:t>
      </w:r>
    </w:p>
    <w:p w14:paraId="4C2269E2" w14:textId="77777777" w:rsidR="000D30E0" w:rsidRPr="00CC5249" w:rsidRDefault="000D30E0" w:rsidP="001B2751">
      <w:pPr>
        <w:pStyle w:val="NoSpacing"/>
        <w:jc w:val="both"/>
      </w:pPr>
      <w:r w:rsidRPr="00CC5249">
        <w:t xml:space="preserve"> </w:t>
      </w:r>
    </w:p>
    <w:p w14:paraId="5F44E255" w14:textId="77777777" w:rsidR="000D30E0" w:rsidRPr="00CC5249" w:rsidRDefault="001F72E7" w:rsidP="001F72E7">
      <w:pPr>
        <w:pStyle w:val="NoSpacing"/>
        <w:ind w:firstLine="708"/>
        <w:jc w:val="both"/>
      </w:pPr>
      <w:r w:rsidRPr="00CC5249">
        <w:rPr>
          <w:lang w:val="ru-RU"/>
        </w:rPr>
        <w:t>13</w:t>
      </w:r>
      <w:r w:rsidRPr="00CC5249">
        <w:t>.</w:t>
      </w:r>
      <w:r w:rsidRPr="00CC5249">
        <w:rPr>
          <w:lang w:val="ru-RU"/>
        </w:rPr>
        <w:t xml:space="preserve"> </w:t>
      </w:r>
      <w:r w:rsidR="000D30E0" w:rsidRPr="00CC5249">
        <w:t xml:space="preserve">В статье 28 ч. (2) слова </w:t>
      </w:r>
      <w:r w:rsidR="00B06878" w:rsidRPr="00CC5249">
        <w:t>«</w:t>
      </w:r>
      <w:r w:rsidR="000D30E0" w:rsidRPr="00CC5249">
        <w:t>, нрезультатов изучения вопроса, а также анализа ex ante</w:t>
      </w:r>
      <w:r w:rsidR="00B06878" w:rsidRPr="00CC5249">
        <w:t>»</w:t>
      </w:r>
      <w:r w:rsidR="000D30E0" w:rsidRPr="00CC5249">
        <w:t xml:space="preserve"> заменить словами </w:t>
      </w:r>
      <w:r w:rsidR="00B06878" w:rsidRPr="00CC5249">
        <w:t>«</w:t>
      </w:r>
      <w:r w:rsidR="000D30E0" w:rsidRPr="00CC5249">
        <w:t>и результатов документационных работ</w:t>
      </w:r>
      <w:r w:rsidR="00B06878" w:rsidRPr="00CC5249">
        <w:t>»</w:t>
      </w:r>
      <w:r w:rsidR="000D30E0" w:rsidRPr="00CC5249">
        <w:t>.</w:t>
      </w:r>
    </w:p>
    <w:p w14:paraId="70ABD1E9" w14:textId="77777777" w:rsidR="000D30E0" w:rsidRPr="00CC5249" w:rsidRDefault="000D30E0" w:rsidP="001B2751">
      <w:pPr>
        <w:pStyle w:val="NoSpacing"/>
        <w:jc w:val="both"/>
      </w:pPr>
      <w:r w:rsidRPr="00CC5249">
        <w:t xml:space="preserve"> </w:t>
      </w:r>
    </w:p>
    <w:p w14:paraId="0AA0BB3A" w14:textId="77777777" w:rsidR="000D30E0" w:rsidRPr="00CC5249" w:rsidRDefault="001F72E7" w:rsidP="001F72E7">
      <w:pPr>
        <w:pStyle w:val="NoSpacing"/>
        <w:ind w:firstLine="708"/>
        <w:jc w:val="both"/>
        <w:rPr>
          <w:lang w:val="ru-RU"/>
        </w:rPr>
      </w:pPr>
      <w:r w:rsidRPr="00CC5249">
        <w:rPr>
          <w:lang w:val="ru-RU"/>
        </w:rPr>
        <w:t>14</w:t>
      </w:r>
      <w:r w:rsidRPr="00CC5249">
        <w:t>.</w:t>
      </w:r>
      <w:r w:rsidRPr="00CC5249">
        <w:rPr>
          <w:lang w:val="ru-RU"/>
        </w:rPr>
        <w:t xml:space="preserve"> </w:t>
      </w:r>
      <w:r w:rsidR="000D30E0" w:rsidRPr="00CC5249">
        <w:t xml:space="preserve">В статье 29 ч. (1) слова </w:t>
      </w:r>
      <w:r w:rsidR="00B06878" w:rsidRPr="00CC5249">
        <w:t>«</w:t>
      </w:r>
      <w:r w:rsidR="000D30E0" w:rsidRPr="00CC5249">
        <w:t>изучения вопроса</w:t>
      </w:r>
      <w:r w:rsidR="00B06878" w:rsidRPr="00CC5249">
        <w:t>»</w:t>
      </w:r>
      <w:r w:rsidR="000D30E0" w:rsidRPr="00CC5249">
        <w:t xml:space="preserve"> заменить словами </w:t>
      </w:r>
      <w:r w:rsidR="00B06878" w:rsidRPr="00CC5249">
        <w:t>«</w:t>
      </w:r>
      <w:r w:rsidR="000D30E0" w:rsidRPr="00CC5249">
        <w:t>результатов документационных работ</w:t>
      </w:r>
      <w:r w:rsidR="00B06878" w:rsidRPr="00CC5249">
        <w:t>»</w:t>
      </w:r>
      <w:r w:rsidR="000D30E0" w:rsidRPr="00CC5249">
        <w:t>.</w:t>
      </w:r>
    </w:p>
    <w:p w14:paraId="533B62FB" w14:textId="77777777" w:rsidR="00F75451" w:rsidRPr="00CC5249" w:rsidRDefault="00F75451" w:rsidP="001B2751">
      <w:pPr>
        <w:pStyle w:val="NoSpacing"/>
        <w:jc w:val="both"/>
      </w:pPr>
      <w:r w:rsidRPr="00CC5249">
        <w:t> </w:t>
      </w:r>
    </w:p>
    <w:p w14:paraId="285118E4" w14:textId="77777777" w:rsidR="000D30E0" w:rsidRPr="00CC5249" w:rsidRDefault="001F72E7" w:rsidP="001F72E7">
      <w:pPr>
        <w:pStyle w:val="NoSpacing"/>
        <w:ind w:firstLine="708"/>
        <w:jc w:val="both"/>
      </w:pPr>
      <w:r w:rsidRPr="00CC5249">
        <w:rPr>
          <w:lang w:val="ru-RU"/>
        </w:rPr>
        <w:t>15</w:t>
      </w:r>
      <w:r w:rsidRPr="00CC5249">
        <w:t>.</w:t>
      </w:r>
      <w:r w:rsidRPr="00CC5249">
        <w:rPr>
          <w:lang w:val="ru-RU"/>
        </w:rPr>
        <w:t xml:space="preserve"> </w:t>
      </w:r>
      <w:r w:rsidR="000D30E0" w:rsidRPr="00CC5249">
        <w:t xml:space="preserve"> В статье 30:</w:t>
      </w:r>
    </w:p>
    <w:p w14:paraId="4A34B746" w14:textId="77777777" w:rsidR="000D30E0" w:rsidRPr="00CC5249" w:rsidRDefault="000D30E0" w:rsidP="00916FD3">
      <w:pPr>
        <w:pStyle w:val="NoSpacing"/>
        <w:ind w:firstLine="708"/>
        <w:jc w:val="both"/>
      </w:pPr>
      <w:r w:rsidRPr="00CC5249">
        <w:t xml:space="preserve">часть </w:t>
      </w:r>
      <w:r w:rsidR="00916FD3" w:rsidRPr="00CC5249">
        <w:t>(</w:t>
      </w:r>
      <w:r w:rsidRPr="00CC5249">
        <w:t>1</w:t>
      </w:r>
      <w:r w:rsidR="00916FD3" w:rsidRPr="00CC5249">
        <w:t>)</w:t>
      </w:r>
      <w:r w:rsidRPr="00CC5249">
        <w:t xml:space="preserve"> изложить в следующей редакции: </w:t>
      </w:r>
    </w:p>
    <w:p w14:paraId="6367C71A" w14:textId="77777777" w:rsidR="000D30E0" w:rsidRPr="00CC5249" w:rsidRDefault="00B06878" w:rsidP="00916FD3">
      <w:pPr>
        <w:pStyle w:val="NoSpacing"/>
        <w:ind w:firstLine="708"/>
        <w:jc w:val="both"/>
      </w:pPr>
      <w:r w:rsidRPr="00CC5249">
        <w:t>«</w:t>
      </w:r>
      <w:r w:rsidR="000D30E0" w:rsidRPr="00CC5249">
        <w:t xml:space="preserve">(1) Одновременно с проектом нормативного акта составляется </w:t>
      </w:r>
      <w:r w:rsidR="001B2751" w:rsidRPr="00CC5249">
        <w:t>обоснованная записка</w:t>
      </w:r>
      <w:r w:rsidR="001B2751" w:rsidRPr="00CC5249">
        <w:rPr>
          <w:lang w:val="ru-RU"/>
        </w:rPr>
        <w:t xml:space="preserve"> </w:t>
      </w:r>
      <w:r w:rsidR="000D30E0" w:rsidRPr="00CC5249">
        <w:t xml:space="preserve">по образцу, приведенному в </w:t>
      </w:r>
      <w:r w:rsidR="00916FD3" w:rsidRPr="00CC5249">
        <w:t xml:space="preserve">Приложении </w:t>
      </w:r>
      <w:r w:rsidR="000D30E0" w:rsidRPr="00CC5249">
        <w:t xml:space="preserve">№ 1, содержащая по меньшей мере следующие разделы: </w:t>
      </w:r>
    </w:p>
    <w:p w14:paraId="1F4E2603" w14:textId="77777777" w:rsidR="000D30E0" w:rsidRPr="00CC5249" w:rsidRDefault="000D30E0" w:rsidP="00916FD3">
      <w:pPr>
        <w:pStyle w:val="NoSpacing"/>
        <w:ind w:firstLine="708"/>
        <w:jc w:val="both"/>
      </w:pPr>
      <w:r w:rsidRPr="00CC5249">
        <w:t>а) наименование или имя автора и, при необходимости, участников подготовки проекта нормативного акта;</w:t>
      </w:r>
    </w:p>
    <w:p w14:paraId="1414F458" w14:textId="77777777" w:rsidR="000D30E0" w:rsidRPr="00CC5249" w:rsidRDefault="000D30E0" w:rsidP="00916FD3">
      <w:pPr>
        <w:pStyle w:val="NoSpacing"/>
        <w:ind w:firstLine="708"/>
        <w:jc w:val="both"/>
      </w:pPr>
      <w:r w:rsidRPr="00CC5249">
        <w:t>b) условия, в которых был подготовлен проект нормативного акта;</w:t>
      </w:r>
    </w:p>
    <w:p w14:paraId="02EE90BD" w14:textId="77777777" w:rsidR="000D30E0" w:rsidRPr="00CC5249" w:rsidRDefault="000D30E0" w:rsidP="00916FD3">
      <w:pPr>
        <w:pStyle w:val="NoSpacing"/>
        <w:ind w:firstLine="708"/>
        <w:jc w:val="both"/>
      </w:pPr>
      <w:r w:rsidRPr="00CC5249">
        <w:t>c) преследуемые цели и предлагаемые решения;</w:t>
      </w:r>
    </w:p>
    <w:p w14:paraId="1533620D" w14:textId="77777777" w:rsidR="000D30E0" w:rsidRPr="00CC5249" w:rsidRDefault="00916FD3" w:rsidP="00916FD3">
      <w:pPr>
        <w:pStyle w:val="NoSpacing"/>
        <w:ind w:firstLine="708"/>
        <w:jc w:val="both"/>
      </w:pPr>
      <w:r w:rsidRPr="00CC5249">
        <w:t>d</w:t>
      </w:r>
      <w:r w:rsidR="000D30E0" w:rsidRPr="00CC5249">
        <w:t>) анализ регулирующего воздействия;</w:t>
      </w:r>
    </w:p>
    <w:p w14:paraId="6F4559D3" w14:textId="77777777" w:rsidR="000D30E0" w:rsidRPr="00CC5249" w:rsidRDefault="00916FD3" w:rsidP="00916FD3">
      <w:pPr>
        <w:pStyle w:val="NoSpacing"/>
        <w:ind w:firstLine="708"/>
        <w:jc w:val="both"/>
      </w:pPr>
      <w:r w:rsidRPr="00CC5249">
        <w:t>e</w:t>
      </w:r>
      <w:r w:rsidR="000D30E0" w:rsidRPr="00CC5249">
        <w:t>) совместимость проекта нормативного акта с законодательством Европейского Союза;</w:t>
      </w:r>
    </w:p>
    <w:p w14:paraId="5293E0F9" w14:textId="77777777" w:rsidR="000D30E0" w:rsidRPr="00CC5249" w:rsidRDefault="000D30E0" w:rsidP="00916FD3">
      <w:pPr>
        <w:pStyle w:val="NoSpacing"/>
        <w:ind w:firstLine="708"/>
        <w:jc w:val="both"/>
      </w:pPr>
      <w:r w:rsidRPr="00CC5249">
        <w:t>f) одобрение и публичные консультации проекта нормативного акта;</w:t>
      </w:r>
    </w:p>
    <w:p w14:paraId="0E2A8AE6" w14:textId="77777777" w:rsidR="000D30E0" w:rsidRPr="00CC5249" w:rsidRDefault="000D30E0" w:rsidP="00916FD3">
      <w:pPr>
        <w:pStyle w:val="NoSpacing"/>
        <w:ind w:firstLine="708"/>
        <w:jc w:val="both"/>
      </w:pPr>
      <w:r w:rsidRPr="00CC5249">
        <w:t>g) выводы экспертизы;</w:t>
      </w:r>
    </w:p>
    <w:p w14:paraId="111F5640" w14:textId="77777777" w:rsidR="000D30E0" w:rsidRPr="00CC5249" w:rsidRDefault="000D30E0" w:rsidP="00916FD3">
      <w:pPr>
        <w:pStyle w:val="NoSpacing"/>
        <w:ind w:firstLine="708"/>
        <w:jc w:val="both"/>
      </w:pPr>
      <w:r w:rsidRPr="00CC5249">
        <w:t>h) порядок включения акта в действующую нормативную базу;</w:t>
      </w:r>
    </w:p>
    <w:p w14:paraId="7A3C8DAB" w14:textId="77777777" w:rsidR="000D30E0" w:rsidRPr="00CC5249" w:rsidRDefault="000D30E0" w:rsidP="00916FD3">
      <w:pPr>
        <w:pStyle w:val="NoSpacing"/>
        <w:ind w:firstLine="708"/>
        <w:jc w:val="both"/>
      </w:pPr>
      <w:r w:rsidRPr="00CC5249">
        <w:t>i) меры, необходимые для реализации положений проекта нормативного акта.</w:t>
      </w:r>
      <w:r w:rsidR="00B06878" w:rsidRPr="00CC5249">
        <w:t>»</w:t>
      </w:r>
      <w:r w:rsidRPr="00CC5249">
        <w:t>;</w:t>
      </w:r>
    </w:p>
    <w:p w14:paraId="0013D0B6" w14:textId="77777777" w:rsidR="000D30E0" w:rsidRPr="00CC5249" w:rsidRDefault="000D30E0" w:rsidP="00916FD3">
      <w:pPr>
        <w:pStyle w:val="NoSpacing"/>
        <w:ind w:firstLine="708"/>
        <w:jc w:val="both"/>
      </w:pPr>
      <w:r w:rsidRPr="00CC5249">
        <w:t xml:space="preserve">часть </w:t>
      </w:r>
      <w:r w:rsidR="00916FD3" w:rsidRPr="00CC5249">
        <w:t>(</w:t>
      </w:r>
      <w:r w:rsidRPr="00CC5249">
        <w:t>2</w:t>
      </w:r>
      <w:r w:rsidR="00916FD3" w:rsidRPr="00CC5249">
        <w:t>)</w:t>
      </w:r>
      <w:r w:rsidRPr="00CC5249">
        <w:t xml:space="preserve"> признать утратившей силу;</w:t>
      </w:r>
    </w:p>
    <w:p w14:paraId="133A85B3" w14:textId="77777777" w:rsidR="000D30E0" w:rsidRPr="00CC5249" w:rsidRDefault="000D30E0" w:rsidP="00916FD3">
      <w:pPr>
        <w:pStyle w:val="NoSpacing"/>
        <w:ind w:firstLine="708"/>
        <w:jc w:val="both"/>
      </w:pPr>
      <w:r w:rsidRPr="00CC5249">
        <w:t xml:space="preserve">дополняется частями </w:t>
      </w:r>
      <w:r w:rsidR="00916FD3" w:rsidRPr="00CC5249">
        <w:t>(</w:t>
      </w:r>
      <w:r w:rsidRPr="00CC5249">
        <w:t>2</w:t>
      </w:r>
      <w:r w:rsidRPr="00CC5249">
        <w:rPr>
          <w:vertAlign w:val="superscript"/>
        </w:rPr>
        <w:t>1</w:t>
      </w:r>
      <w:r w:rsidR="00916FD3" w:rsidRPr="00CC5249">
        <w:t>)</w:t>
      </w:r>
      <w:r w:rsidRPr="00CC5249">
        <w:t xml:space="preserve"> и </w:t>
      </w:r>
      <w:r w:rsidR="00916FD3" w:rsidRPr="00CC5249">
        <w:t>(</w:t>
      </w:r>
      <w:r w:rsidRPr="00CC5249">
        <w:t>2</w:t>
      </w:r>
      <w:r w:rsidRPr="00CC5249">
        <w:rPr>
          <w:vertAlign w:val="superscript"/>
        </w:rPr>
        <w:t>2</w:t>
      </w:r>
      <w:r w:rsidR="00916FD3" w:rsidRPr="00CC5249">
        <w:t>)</w:t>
      </w:r>
      <w:r w:rsidRPr="00CC5249">
        <w:t xml:space="preserve"> следующего содержания:</w:t>
      </w:r>
    </w:p>
    <w:p w14:paraId="4727E49E" w14:textId="77777777" w:rsidR="000D30E0" w:rsidRPr="00CC5249" w:rsidRDefault="00B06878" w:rsidP="00916FD3">
      <w:pPr>
        <w:pStyle w:val="NoSpacing"/>
        <w:ind w:firstLine="708"/>
        <w:jc w:val="both"/>
      </w:pPr>
      <w:r w:rsidRPr="00CC5249">
        <w:t>«</w:t>
      </w:r>
      <w:r w:rsidR="00916FD3" w:rsidRPr="00CC5249">
        <w:t>(</w:t>
      </w:r>
      <w:r w:rsidR="000D30E0" w:rsidRPr="00CC5249">
        <w:t>2</w:t>
      </w:r>
      <w:r w:rsidR="000D30E0" w:rsidRPr="00CC5249">
        <w:rPr>
          <w:vertAlign w:val="superscript"/>
        </w:rPr>
        <w:t>1</w:t>
      </w:r>
      <w:r w:rsidR="000D30E0" w:rsidRPr="00CC5249">
        <w:t xml:space="preserve">) </w:t>
      </w:r>
      <w:r w:rsidR="001B2751" w:rsidRPr="00CC5249">
        <w:t>Обоснованн</w:t>
      </w:r>
      <w:r w:rsidR="001B2751" w:rsidRPr="00CC5249">
        <w:rPr>
          <w:lang w:val="ru-RU"/>
        </w:rPr>
        <w:t>ые</w:t>
      </w:r>
      <w:r w:rsidR="001B2751" w:rsidRPr="00CC5249">
        <w:t xml:space="preserve"> записк</w:t>
      </w:r>
      <w:r w:rsidR="001B2751" w:rsidRPr="00CC5249">
        <w:rPr>
          <w:lang w:val="ru-RU"/>
        </w:rPr>
        <w:t xml:space="preserve">и </w:t>
      </w:r>
      <w:r w:rsidR="000D30E0" w:rsidRPr="00CC5249">
        <w:t>к проектам законов о годовом бюджете и проектам поправок к ним составляются в соответствии с положениями Закона о публичных финансах и бюджетно-налоговой ответственности № 181/2014.</w:t>
      </w:r>
    </w:p>
    <w:p w14:paraId="607A588F" w14:textId="77777777" w:rsidR="000D30E0" w:rsidRPr="00CC5249" w:rsidRDefault="000D30E0" w:rsidP="00916FD3">
      <w:pPr>
        <w:pStyle w:val="NoSpacing"/>
        <w:ind w:firstLine="708"/>
        <w:jc w:val="both"/>
      </w:pPr>
      <w:r w:rsidRPr="00CC5249">
        <w:t>(2</w:t>
      </w:r>
      <w:r w:rsidRPr="00CC5249">
        <w:rPr>
          <w:vertAlign w:val="superscript"/>
        </w:rPr>
        <w:t>2</w:t>
      </w:r>
      <w:r w:rsidRPr="00CC5249">
        <w:t xml:space="preserve">) </w:t>
      </w:r>
      <w:r w:rsidR="001B2751" w:rsidRPr="00CC5249">
        <w:t>Обоснованн</w:t>
      </w:r>
      <w:r w:rsidR="001B2751" w:rsidRPr="00CC5249">
        <w:rPr>
          <w:lang w:val="ru-RU"/>
        </w:rPr>
        <w:t>ые</w:t>
      </w:r>
      <w:r w:rsidR="001B2751" w:rsidRPr="00CC5249">
        <w:t xml:space="preserve"> </w:t>
      </w:r>
      <w:r w:rsidRPr="00CC5249">
        <w:t>записки к проектам нормативных актов о предпринимательской деятельности могут быть подготовлены до разработки проекта нормативного акта.</w:t>
      </w:r>
      <w:r w:rsidR="00B06878" w:rsidRPr="00CC5249">
        <w:t>»</w:t>
      </w:r>
      <w:r w:rsidRPr="00CC5249">
        <w:t>;</w:t>
      </w:r>
    </w:p>
    <w:p w14:paraId="50A44170" w14:textId="77777777" w:rsidR="000D30E0" w:rsidRPr="00CC5249" w:rsidRDefault="000D30E0" w:rsidP="00916FD3">
      <w:pPr>
        <w:pStyle w:val="NoSpacing"/>
        <w:ind w:firstLine="708"/>
        <w:jc w:val="both"/>
        <w:rPr>
          <w:lang w:val="ru-RU"/>
        </w:rPr>
      </w:pPr>
      <w:r w:rsidRPr="00CC5249">
        <w:t xml:space="preserve">в части (3) после слов </w:t>
      </w:r>
      <w:r w:rsidR="00B06878" w:rsidRPr="00CC5249">
        <w:t>«</w:t>
      </w:r>
      <w:r w:rsidRPr="00CC5249">
        <w:t>в результате согласования</w:t>
      </w:r>
      <w:r w:rsidR="00B06878" w:rsidRPr="00CC5249">
        <w:t>»</w:t>
      </w:r>
      <w:r w:rsidRPr="00CC5249">
        <w:t xml:space="preserve"> включить слова </w:t>
      </w:r>
      <w:r w:rsidR="00B06878" w:rsidRPr="00CC5249">
        <w:t>«</w:t>
      </w:r>
      <w:r w:rsidRPr="00CC5249">
        <w:t>, в результате публичных консультаций</w:t>
      </w:r>
      <w:r w:rsidR="00B06878" w:rsidRPr="00CC5249">
        <w:t>»</w:t>
      </w:r>
      <w:r w:rsidRPr="00CC5249">
        <w:t>.</w:t>
      </w:r>
    </w:p>
    <w:p w14:paraId="486F3736" w14:textId="77777777" w:rsidR="00F75451" w:rsidRPr="00CC5249" w:rsidRDefault="00F75451" w:rsidP="001B2751">
      <w:pPr>
        <w:pStyle w:val="NoSpacing"/>
        <w:jc w:val="both"/>
      </w:pPr>
      <w:r w:rsidRPr="00CC5249">
        <w:t> </w:t>
      </w:r>
    </w:p>
    <w:p w14:paraId="6DA5DE11" w14:textId="77777777" w:rsidR="000D30E0" w:rsidRPr="00CC5249" w:rsidRDefault="00916FD3" w:rsidP="00916FD3">
      <w:pPr>
        <w:pStyle w:val="NoSpacing"/>
        <w:ind w:firstLine="708"/>
        <w:jc w:val="both"/>
      </w:pPr>
      <w:r w:rsidRPr="00CC5249">
        <w:lastRenderedPageBreak/>
        <w:t xml:space="preserve">16. </w:t>
      </w:r>
      <w:r w:rsidR="000D30E0" w:rsidRPr="00CC5249">
        <w:t>Статью 31 изложить в следующей редакции:</w:t>
      </w:r>
    </w:p>
    <w:p w14:paraId="0F452F02" w14:textId="77777777" w:rsidR="000D30E0" w:rsidRPr="00CC5249" w:rsidRDefault="00B06878" w:rsidP="00916FD3">
      <w:pPr>
        <w:pStyle w:val="NoSpacing"/>
        <w:ind w:firstLine="708"/>
        <w:jc w:val="both"/>
      </w:pPr>
      <w:r w:rsidRPr="00CC5249">
        <w:t>«</w:t>
      </w:r>
      <w:r w:rsidR="000D30E0" w:rsidRPr="00CC5249">
        <w:rPr>
          <w:b/>
        </w:rPr>
        <w:t>Статья 31</w:t>
      </w:r>
      <w:r w:rsidR="000D30E0" w:rsidRPr="00CC5249">
        <w:t>. Проекты законов, направленные на гармонизацию национального законодательства с законодательством ЕС</w:t>
      </w:r>
    </w:p>
    <w:p w14:paraId="6C292AE1" w14:textId="77777777" w:rsidR="000D30E0" w:rsidRPr="00CC5249" w:rsidRDefault="000D30E0" w:rsidP="00916FD3">
      <w:pPr>
        <w:pStyle w:val="NoSpacing"/>
        <w:ind w:firstLine="708"/>
        <w:jc w:val="both"/>
      </w:pPr>
      <w:r w:rsidRPr="00CC5249">
        <w:t>(1) Порядок, условия и этапы процесса транспонирования законодательства ЕС устанавливаются Правительством.</w:t>
      </w:r>
    </w:p>
    <w:p w14:paraId="025EDAB3" w14:textId="77777777" w:rsidR="000D30E0" w:rsidRPr="00CC5249" w:rsidRDefault="000D30E0" w:rsidP="00916FD3">
      <w:pPr>
        <w:pStyle w:val="NoSpacing"/>
        <w:ind w:firstLine="708"/>
        <w:jc w:val="both"/>
      </w:pPr>
      <w:r w:rsidRPr="00CC5249">
        <w:t xml:space="preserve">(2) Нормативные акты, имеющие отношение к ЕС, должны быть отмечены знаком </w:t>
      </w:r>
      <w:r w:rsidR="00B06878" w:rsidRPr="00CC5249">
        <w:t>«</w:t>
      </w:r>
      <w:r w:rsidRPr="00CC5249">
        <w:t>ЕС</w:t>
      </w:r>
      <w:r w:rsidR="00B06878" w:rsidRPr="00CC5249">
        <w:t>»</w:t>
      </w:r>
      <w:r w:rsidRPr="00CC5249">
        <w:t xml:space="preserve"> и содержать оговорку о гармонизации по образцу, утвержденному Правительством.</w:t>
      </w:r>
    </w:p>
    <w:p w14:paraId="0BF8BA4E" w14:textId="77777777" w:rsidR="000D30E0" w:rsidRPr="00CC5249" w:rsidRDefault="000D30E0" w:rsidP="00916FD3">
      <w:pPr>
        <w:pStyle w:val="NoSpacing"/>
        <w:ind w:firstLine="708"/>
        <w:jc w:val="both"/>
      </w:pPr>
      <w:r w:rsidRPr="00CC5249">
        <w:t xml:space="preserve">(3) Для проектов нормативных актов, </w:t>
      </w:r>
      <w:r w:rsidR="004E6BEC" w:rsidRPr="00CC5249">
        <w:t>релевантны</w:t>
      </w:r>
      <w:r w:rsidR="004E6BEC" w:rsidRPr="00CC5249">
        <w:rPr>
          <w:lang w:val="ru-RU"/>
        </w:rPr>
        <w:t>е</w:t>
      </w:r>
      <w:r w:rsidR="004E6BEC" w:rsidRPr="00CC5249">
        <w:rPr>
          <w:i/>
        </w:rPr>
        <w:t xml:space="preserve"> </w:t>
      </w:r>
      <w:r w:rsidR="004E6BEC" w:rsidRPr="00CC5249">
        <w:t>ЕС</w:t>
      </w:r>
      <w:r w:rsidRPr="00CC5249">
        <w:t>, анализ регулирующего воздействия должен быть подготовлен в упрощенной форме в соответствии с Методикой, утвержденной Правительством.</w:t>
      </w:r>
    </w:p>
    <w:p w14:paraId="600FFB6F" w14:textId="77777777" w:rsidR="000D30E0" w:rsidRPr="00CC5249" w:rsidRDefault="000D30E0" w:rsidP="00916FD3">
      <w:pPr>
        <w:pStyle w:val="NoSpacing"/>
        <w:ind w:firstLine="708"/>
        <w:jc w:val="both"/>
      </w:pPr>
      <w:r w:rsidRPr="00CC5249">
        <w:t xml:space="preserve">(4) Для проектов нормативных актов, </w:t>
      </w:r>
      <w:r w:rsidR="004E6BEC" w:rsidRPr="00CC5249">
        <w:t>релевантны</w:t>
      </w:r>
      <w:r w:rsidR="004E6BEC" w:rsidRPr="00CC5249">
        <w:rPr>
          <w:lang w:val="ru-RU"/>
        </w:rPr>
        <w:t>е</w:t>
      </w:r>
      <w:r w:rsidR="004E6BEC" w:rsidRPr="00CC5249">
        <w:rPr>
          <w:i/>
        </w:rPr>
        <w:t xml:space="preserve"> </w:t>
      </w:r>
      <w:r w:rsidR="004E6BEC" w:rsidRPr="00CC5249">
        <w:t>ЕС</w:t>
      </w:r>
      <w:r w:rsidRPr="00CC5249">
        <w:t>, автор проекта должен подготовить таблицу согласования. Образец таблицы согласования и порядок ее составления утверждаются Правительством.</w:t>
      </w:r>
    </w:p>
    <w:p w14:paraId="602DAB87" w14:textId="77777777" w:rsidR="000D30E0" w:rsidRPr="00CC5249" w:rsidRDefault="000D30E0" w:rsidP="00916FD3">
      <w:pPr>
        <w:pStyle w:val="NoSpacing"/>
        <w:ind w:firstLine="708"/>
        <w:jc w:val="both"/>
        <w:rPr>
          <w:lang w:val="ru-RU"/>
        </w:rPr>
      </w:pPr>
      <w:r w:rsidRPr="00CC5249">
        <w:t xml:space="preserve">(5) Проекты нормативных актов, </w:t>
      </w:r>
      <w:r w:rsidR="004E6BEC" w:rsidRPr="00CC5249">
        <w:t>релевантны</w:t>
      </w:r>
      <w:r w:rsidR="004E6BEC" w:rsidRPr="00CC5249">
        <w:rPr>
          <w:lang w:val="ru-RU"/>
        </w:rPr>
        <w:t>е</w:t>
      </w:r>
      <w:r w:rsidR="004E6BEC" w:rsidRPr="00CC5249">
        <w:rPr>
          <w:i/>
        </w:rPr>
        <w:t xml:space="preserve"> </w:t>
      </w:r>
      <w:r w:rsidR="004E6BEC" w:rsidRPr="00CC5249">
        <w:t>ЕС</w:t>
      </w:r>
      <w:r w:rsidRPr="00CC5249">
        <w:t xml:space="preserve">, подлежат обязательной экспертизе на совместимость, которая проводится в соответствии со </w:t>
      </w:r>
      <w:r w:rsidR="00916FD3" w:rsidRPr="00CC5249">
        <w:rPr>
          <w:lang w:val="ru-RU"/>
        </w:rPr>
        <w:t>ст.</w:t>
      </w:r>
      <w:r w:rsidRPr="00CC5249">
        <w:t xml:space="preserve"> 35.</w:t>
      </w:r>
      <w:r w:rsidR="00B06878" w:rsidRPr="00CC5249">
        <w:t>»</w:t>
      </w:r>
      <w:r w:rsidRPr="00CC5249">
        <w:t>.</w:t>
      </w:r>
    </w:p>
    <w:p w14:paraId="531A3F45" w14:textId="77777777" w:rsidR="00F75451" w:rsidRPr="00CC5249" w:rsidRDefault="00F75451" w:rsidP="001B2751">
      <w:pPr>
        <w:pStyle w:val="NoSpacing"/>
        <w:jc w:val="both"/>
        <w:rPr>
          <w:lang w:val="ru-RU"/>
        </w:rPr>
      </w:pPr>
    </w:p>
    <w:p w14:paraId="30FA231E" w14:textId="77777777" w:rsidR="000D30E0" w:rsidRPr="00CC5249" w:rsidRDefault="00316D2F" w:rsidP="00B06878">
      <w:pPr>
        <w:pStyle w:val="NoSpacing"/>
        <w:ind w:firstLine="708"/>
        <w:jc w:val="both"/>
      </w:pPr>
      <w:r w:rsidRPr="00CC5249">
        <w:rPr>
          <w:lang w:val="ru-RU"/>
        </w:rPr>
        <w:t>17</w:t>
      </w:r>
      <w:r w:rsidRPr="00CC5249">
        <w:t>.</w:t>
      </w:r>
      <w:r w:rsidRPr="00CC5249">
        <w:rPr>
          <w:lang w:val="ru-RU"/>
        </w:rPr>
        <w:t xml:space="preserve"> </w:t>
      </w:r>
      <w:r w:rsidR="000D30E0" w:rsidRPr="00CC5249">
        <w:t xml:space="preserve">Статья 32:  </w:t>
      </w:r>
    </w:p>
    <w:p w14:paraId="072202B4" w14:textId="77777777" w:rsidR="000D30E0" w:rsidRPr="00CC5249" w:rsidRDefault="000D30E0" w:rsidP="00B06878">
      <w:pPr>
        <w:pStyle w:val="NoSpacing"/>
        <w:ind w:firstLine="708"/>
        <w:jc w:val="both"/>
      </w:pPr>
      <w:r w:rsidRPr="00CC5249">
        <w:t xml:space="preserve">части </w:t>
      </w:r>
      <w:r w:rsidR="00B06878" w:rsidRPr="00CC5249">
        <w:rPr>
          <w:lang w:val="ru-RU"/>
        </w:rPr>
        <w:t>(</w:t>
      </w:r>
      <w:r w:rsidRPr="00CC5249">
        <w:t>1</w:t>
      </w:r>
      <w:r w:rsidR="00B06878" w:rsidRPr="00CC5249">
        <w:rPr>
          <w:lang w:val="ru-RU"/>
        </w:rPr>
        <w:t>)</w:t>
      </w:r>
      <w:r w:rsidRPr="00CC5249">
        <w:t xml:space="preserve"> и </w:t>
      </w:r>
      <w:r w:rsidR="00B06878" w:rsidRPr="00CC5249">
        <w:rPr>
          <w:lang w:val="ru-RU"/>
        </w:rPr>
        <w:t>(</w:t>
      </w:r>
      <w:r w:rsidRPr="00CC5249">
        <w:t>2</w:t>
      </w:r>
      <w:r w:rsidR="00B06878" w:rsidRPr="00CC5249">
        <w:rPr>
          <w:lang w:val="ru-RU"/>
        </w:rPr>
        <w:t>)</w:t>
      </w:r>
      <w:r w:rsidRPr="00CC5249">
        <w:t xml:space="preserve"> изложить в следующей редакции: </w:t>
      </w:r>
    </w:p>
    <w:p w14:paraId="3ECE6DD6" w14:textId="77777777" w:rsidR="000D30E0" w:rsidRPr="00CC5249" w:rsidRDefault="00B06878" w:rsidP="00B06878">
      <w:pPr>
        <w:pStyle w:val="NoSpacing"/>
        <w:ind w:firstLine="708"/>
        <w:jc w:val="both"/>
      </w:pPr>
      <w:r w:rsidRPr="00CC5249">
        <w:t>«</w:t>
      </w:r>
      <w:r w:rsidR="000D30E0" w:rsidRPr="00CC5249">
        <w:t xml:space="preserve">(1) Проект нормативного акта, сопровождаемый </w:t>
      </w:r>
      <w:r w:rsidR="001B2751" w:rsidRPr="00CC5249">
        <w:rPr>
          <w:lang w:val="ru-RU"/>
        </w:rPr>
        <w:t>о</w:t>
      </w:r>
      <w:r w:rsidR="001B2751" w:rsidRPr="00CC5249">
        <w:t>боснованн</w:t>
      </w:r>
      <w:r w:rsidR="001B2751" w:rsidRPr="00CC5249">
        <w:rPr>
          <w:lang w:val="ru-RU"/>
        </w:rPr>
        <w:t>ой</w:t>
      </w:r>
      <w:r w:rsidR="001B2751" w:rsidRPr="00CC5249">
        <w:t xml:space="preserve"> </w:t>
      </w:r>
      <w:r w:rsidR="000D30E0" w:rsidRPr="00CC5249">
        <w:t>запиской и, при необходимости, другими документами, направляется на согласование в центральные органы публичной власти, ответственные за применение положений, содержащихся в проекте, и в соответствующие учреждения, в зависимости от предмета регулирования.</w:t>
      </w:r>
    </w:p>
    <w:p w14:paraId="1058784C" w14:textId="77777777" w:rsidR="000D30E0" w:rsidRPr="00CC5249" w:rsidRDefault="000D30E0" w:rsidP="00B06878">
      <w:pPr>
        <w:pStyle w:val="NoSpacing"/>
        <w:ind w:firstLine="708"/>
        <w:jc w:val="both"/>
      </w:pPr>
      <w:r w:rsidRPr="00CC5249">
        <w:t>(2) Проекты нормативных актов, касающиеся сфер компетенции автономных публичных властей, направляются им на утверждение.</w:t>
      </w:r>
      <w:r w:rsidR="00B06878" w:rsidRPr="00CC5249">
        <w:t>»</w:t>
      </w:r>
      <w:r w:rsidRPr="00CC5249">
        <w:t>;</w:t>
      </w:r>
    </w:p>
    <w:p w14:paraId="2D0BAF03" w14:textId="77777777" w:rsidR="000D30E0" w:rsidRPr="00CC5249" w:rsidRDefault="000D30E0" w:rsidP="00B06878">
      <w:pPr>
        <w:pStyle w:val="NoSpacing"/>
        <w:ind w:firstLine="708"/>
        <w:jc w:val="both"/>
      </w:pPr>
      <w:r w:rsidRPr="00CC5249">
        <w:t>дополнить частью (2</w:t>
      </w:r>
      <w:r w:rsidRPr="00CC5249">
        <w:rPr>
          <w:vertAlign w:val="superscript"/>
        </w:rPr>
        <w:t>2</w:t>
      </w:r>
      <w:r w:rsidRPr="00CC5249">
        <w:t>) следующего содержания:</w:t>
      </w:r>
    </w:p>
    <w:p w14:paraId="3445D0CB" w14:textId="77777777" w:rsidR="000D30E0" w:rsidRPr="00CC5249" w:rsidRDefault="00B06878" w:rsidP="00B06878">
      <w:pPr>
        <w:pStyle w:val="NoSpacing"/>
        <w:ind w:firstLine="708"/>
        <w:jc w:val="both"/>
      </w:pPr>
      <w:r w:rsidRPr="00CC5249">
        <w:t>«</w:t>
      </w:r>
      <w:r w:rsidR="000D30E0" w:rsidRPr="00CC5249">
        <w:t>(2</w:t>
      </w:r>
      <w:r w:rsidR="000D30E0" w:rsidRPr="00CC5249">
        <w:rPr>
          <w:vertAlign w:val="superscript"/>
        </w:rPr>
        <w:t>2</w:t>
      </w:r>
      <w:r w:rsidR="000D30E0" w:rsidRPr="00CC5249">
        <w:t>) Проекты нормативных актов, оказывающих финансовое воздействие на бюджеты, в обязательном порядке визируются Министерством финансов, а проекты, регулирующие предпринимательскую деятельность, и сопроводительные записки к ним визируются рабочей группой Государственной комиссии по регулированию предпринимательской деятельности.</w:t>
      </w:r>
      <w:r w:rsidRPr="00CC5249">
        <w:t>»</w:t>
      </w:r>
    </w:p>
    <w:p w14:paraId="7567D941" w14:textId="77777777" w:rsidR="000D30E0" w:rsidRPr="00CC5249" w:rsidRDefault="000D30E0" w:rsidP="00B06878">
      <w:pPr>
        <w:pStyle w:val="NoSpacing"/>
        <w:ind w:firstLine="708"/>
        <w:jc w:val="both"/>
      </w:pPr>
      <w:r w:rsidRPr="00CC5249">
        <w:t xml:space="preserve">в части (3)  после слов </w:t>
      </w:r>
      <w:r w:rsidR="00B06878" w:rsidRPr="00CC5249">
        <w:t>«</w:t>
      </w:r>
      <w:r w:rsidRPr="00CC5249">
        <w:t>публичное обсуждение</w:t>
      </w:r>
      <w:r w:rsidR="00B06878" w:rsidRPr="00CC5249">
        <w:t>»</w:t>
      </w:r>
      <w:r w:rsidRPr="00CC5249">
        <w:t xml:space="preserve"> дополнить словами </w:t>
      </w:r>
      <w:r w:rsidR="00B06878" w:rsidRPr="00CC5249">
        <w:t>«</w:t>
      </w:r>
      <w:r w:rsidRPr="00CC5249">
        <w:t>с представителями гражданского общества,</w:t>
      </w:r>
      <w:r w:rsidR="00B06878" w:rsidRPr="00CC5249">
        <w:t>»</w:t>
      </w:r>
      <w:r w:rsidRPr="00CC5249">
        <w:t>;</w:t>
      </w:r>
    </w:p>
    <w:p w14:paraId="2C0686D4" w14:textId="77777777" w:rsidR="000D30E0" w:rsidRPr="00CC5249" w:rsidRDefault="000D30E0" w:rsidP="00B06878">
      <w:pPr>
        <w:pStyle w:val="NoSpacing"/>
        <w:ind w:firstLine="708"/>
        <w:jc w:val="both"/>
      </w:pPr>
      <w:r w:rsidRPr="00CC5249">
        <w:t>дополнить частью (5</w:t>
      </w:r>
      <w:r w:rsidRPr="00CC5249">
        <w:rPr>
          <w:vertAlign w:val="superscript"/>
        </w:rPr>
        <w:t>1</w:t>
      </w:r>
      <w:r w:rsidRPr="00CC5249">
        <w:t>) следующего содержания:</w:t>
      </w:r>
    </w:p>
    <w:p w14:paraId="116F425E" w14:textId="77777777" w:rsidR="000D30E0" w:rsidRPr="00CC5249" w:rsidRDefault="00B06878" w:rsidP="00B06878">
      <w:pPr>
        <w:pStyle w:val="NoSpacing"/>
        <w:ind w:firstLine="708"/>
        <w:jc w:val="both"/>
      </w:pPr>
      <w:r w:rsidRPr="00CC5249">
        <w:t>«</w:t>
      </w:r>
      <w:r w:rsidR="000D30E0" w:rsidRPr="00CC5249">
        <w:t>(5</w:t>
      </w:r>
      <w:r w:rsidR="000D30E0" w:rsidRPr="00CC5249">
        <w:rPr>
          <w:vertAlign w:val="superscript"/>
        </w:rPr>
        <w:t>1</w:t>
      </w:r>
      <w:r w:rsidR="000D30E0" w:rsidRPr="00CC5249">
        <w:t xml:space="preserve">) В своих заключениях по проекту нормативного правового акта органы государственной власти высказывают свое мнение исключительно по правовым решениям в сферах, относящихся к их компетенции или непосредственно их касающихся. Представители гражданского общества представляют рекомендации по проекту нормативного акта. Заключения и рекомендации должны содержать возражения и мотивированные предложения с приложением, при необходимости, проекта редакции или </w:t>
      </w:r>
      <w:r w:rsidR="000D30E0" w:rsidRPr="00CC5249">
        <w:lastRenderedPageBreak/>
        <w:t>положений. В противном случае сообщается об отсутствии возражений и предложений.</w:t>
      </w:r>
      <w:r w:rsidRPr="00CC5249">
        <w:t>»</w:t>
      </w:r>
      <w:r w:rsidR="000D30E0" w:rsidRPr="00CC5249">
        <w:t>;</w:t>
      </w:r>
    </w:p>
    <w:p w14:paraId="7451D155" w14:textId="77777777" w:rsidR="000D30E0" w:rsidRPr="00CC5249" w:rsidRDefault="000D30E0" w:rsidP="00B06878">
      <w:pPr>
        <w:pStyle w:val="NoSpacing"/>
        <w:ind w:firstLine="708"/>
        <w:jc w:val="both"/>
      </w:pPr>
      <w:r w:rsidRPr="00CC5249">
        <w:t>часть (6) изложить в следующей редакции:</w:t>
      </w:r>
    </w:p>
    <w:p w14:paraId="01D8AB22" w14:textId="77777777" w:rsidR="000D30E0" w:rsidRPr="00CC5249" w:rsidRDefault="00B06878" w:rsidP="00B06878">
      <w:pPr>
        <w:pStyle w:val="NoSpacing"/>
        <w:ind w:firstLine="708"/>
        <w:jc w:val="both"/>
      </w:pPr>
      <w:r w:rsidRPr="00CC5249">
        <w:t>«</w:t>
      </w:r>
      <w:r w:rsidRPr="00CC5249">
        <w:rPr>
          <w:lang w:val="ru-RU"/>
        </w:rPr>
        <w:t>(</w:t>
      </w:r>
      <w:r w:rsidR="000D30E0" w:rsidRPr="00CC5249">
        <w:t>6) После получения заключения и проведения публичных консультаций автор проекта составляет резюме, включающее возражения и предложения органов государственной власти и рекомендации представителей гражданского общества, в соответствии с одним из образцов, указанных в Приложении № 2.</w:t>
      </w:r>
      <w:r w:rsidRPr="00CC5249">
        <w:t>»</w:t>
      </w:r>
      <w:r w:rsidR="000D30E0" w:rsidRPr="00CC5249">
        <w:t>;</w:t>
      </w:r>
    </w:p>
    <w:p w14:paraId="7029F790" w14:textId="77777777" w:rsidR="000D30E0" w:rsidRPr="00CC5249" w:rsidRDefault="000D30E0" w:rsidP="00B06878">
      <w:pPr>
        <w:pStyle w:val="NoSpacing"/>
        <w:ind w:firstLine="708"/>
        <w:jc w:val="both"/>
      </w:pPr>
      <w:r w:rsidRPr="00CC5249">
        <w:t>Статью (7) изложить в следующей редакции:</w:t>
      </w:r>
    </w:p>
    <w:p w14:paraId="150B42B5" w14:textId="77777777" w:rsidR="000D30E0" w:rsidRPr="00CC5249" w:rsidRDefault="00B06878" w:rsidP="00B06878">
      <w:pPr>
        <w:pStyle w:val="NoSpacing"/>
        <w:ind w:firstLine="708"/>
        <w:jc w:val="both"/>
      </w:pPr>
      <w:r w:rsidRPr="00CC5249">
        <w:t>«</w:t>
      </w:r>
      <w:r w:rsidR="000D30E0" w:rsidRPr="00CC5249">
        <w:t>(7) Проект нормативного правового акта направляется на согласование и повторные публичные обсуждения, если по результатам согласования и публичных обсуждений</w:t>
      </w:r>
    </w:p>
    <w:p w14:paraId="6C0AD9D1" w14:textId="77777777" w:rsidR="000D30E0" w:rsidRPr="00CC5249" w:rsidRDefault="000D30E0" w:rsidP="00B06878">
      <w:pPr>
        <w:pStyle w:val="NoSpacing"/>
        <w:ind w:firstLine="708"/>
        <w:jc w:val="both"/>
      </w:pPr>
      <w:r w:rsidRPr="00CC5249">
        <w:t>a) проект нормативного правового акта дополнен новыми аспектами и концепциями;</w:t>
      </w:r>
    </w:p>
    <w:p w14:paraId="77530C60" w14:textId="77777777" w:rsidR="000D30E0" w:rsidRPr="00CC5249" w:rsidRDefault="000D30E0" w:rsidP="00B06878">
      <w:pPr>
        <w:pStyle w:val="NoSpacing"/>
        <w:ind w:firstLine="708"/>
        <w:jc w:val="both"/>
      </w:pPr>
      <w:r w:rsidRPr="00CC5249">
        <w:t>b) более 30% текста проекта нормативного правового акта подверглось изменениям;</w:t>
      </w:r>
    </w:p>
    <w:p w14:paraId="480EBCFB" w14:textId="77777777" w:rsidR="000D30E0" w:rsidRPr="00CC5249" w:rsidRDefault="00B06878" w:rsidP="00B06878">
      <w:pPr>
        <w:pStyle w:val="NoSpacing"/>
        <w:ind w:firstLine="708"/>
        <w:jc w:val="both"/>
      </w:pPr>
      <w:r w:rsidRPr="00CC5249">
        <w:t>c</w:t>
      </w:r>
      <w:r w:rsidR="000D30E0" w:rsidRPr="00CC5249">
        <w:t>) более 50% возражений не были приняты.</w:t>
      </w:r>
      <w:r w:rsidRPr="00CC5249">
        <w:t>»</w:t>
      </w:r>
      <w:r w:rsidR="000D30E0" w:rsidRPr="00CC5249">
        <w:t>;</w:t>
      </w:r>
    </w:p>
    <w:p w14:paraId="7874B7A1" w14:textId="77777777" w:rsidR="000D30E0" w:rsidRPr="00CC5249" w:rsidRDefault="000D30E0" w:rsidP="00B06878">
      <w:pPr>
        <w:pStyle w:val="NoSpacing"/>
        <w:ind w:firstLine="708"/>
        <w:jc w:val="both"/>
      </w:pPr>
      <w:r w:rsidRPr="00CC5249">
        <w:t xml:space="preserve">дополнить частью (8) следующего содержания: </w:t>
      </w:r>
    </w:p>
    <w:p w14:paraId="30B5A283" w14:textId="77777777" w:rsidR="000D30E0" w:rsidRPr="00CC5249" w:rsidRDefault="00B06878" w:rsidP="00B06878">
      <w:pPr>
        <w:pStyle w:val="NoSpacing"/>
        <w:ind w:firstLine="708"/>
        <w:jc w:val="both"/>
        <w:rPr>
          <w:lang w:val="ru-RU"/>
        </w:rPr>
      </w:pPr>
      <w:r w:rsidRPr="00CC5249">
        <w:t>«</w:t>
      </w:r>
      <w:r w:rsidR="000D30E0" w:rsidRPr="00CC5249">
        <w:t>8) После проведения повторного публичного обсуждения и консультаций автор проекта дополняет сводку новым заголовком в порядке, предусмотренном ч. (6).</w:t>
      </w:r>
      <w:r w:rsidRPr="00CC5249">
        <w:t>»</w:t>
      </w:r>
    </w:p>
    <w:p w14:paraId="43283B5B" w14:textId="77777777" w:rsidR="00F75451" w:rsidRPr="00CC5249" w:rsidRDefault="00F75451" w:rsidP="001B2751">
      <w:pPr>
        <w:pStyle w:val="NoSpacing"/>
        <w:jc w:val="both"/>
      </w:pPr>
      <w:r w:rsidRPr="00CC5249">
        <w:t> </w:t>
      </w:r>
    </w:p>
    <w:p w14:paraId="7979DBA3" w14:textId="77777777" w:rsidR="004D674D" w:rsidRPr="00CC5249" w:rsidRDefault="00B06878" w:rsidP="00B06878">
      <w:pPr>
        <w:pStyle w:val="NoSpacing"/>
        <w:ind w:firstLine="708"/>
        <w:jc w:val="both"/>
      </w:pPr>
      <w:r w:rsidRPr="00CC5249">
        <w:t>18.</w:t>
      </w:r>
      <w:r w:rsidR="004D674D" w:rsidRPr="00CC5249">
        <w:t xml:space="preserve"> Статья 33 признать утратившей силу. </w:t>
      </w:r>
    </w:p>
    <w:p w14:paraId="52EBE44A" w14:textId="77777777" w:rsidR="004D674D" w:rsidRPr="00CC5249" w:rsidRDefault="004D674D" w:rsidP="001B2751">
      <w:pPr>
        <w:pStyle w:val="NoSpacing"/>
        <w:jc w:val="both"/>
      </w:pPr>
      <w:r w:rsidRPr="00CC5249">
        <w:t xml:space="preserve"> </w:t>
      </w:r>
    </w:p>
    <w:p w14:paraId="3EA1D043" w14:textId="77777777" w:rsidR="00F75451" w:rsidRPr="00CC5249" w:rsidRDefault="00B06878" w:rsidP="00B06878">
      <w:pPr>
        <w:pStyle w:val="NoSpacing"/>
        <w:ind w:firstLine="708"/>
        <w:jc w:val="both"/>
        <w:rPr>
          <w:lang w:val="ru-RU"/>
        </w:rPr>
      </w:pPr>
      <w:r w:rsidRPr="00CC5249">
        <w:t xml:space="preserve">19. </w:t>
      </w:r>
      <w:r w:rsidR="004D674D" w:rsidRPr="00CC5249">
        <w:t>Статьи 34, 35 и 36 излагаются в следующей редакции:</w:t>
      </w:r>
    </w:p>
    <w:p w14:paraId="60BF6AF6" w14:textId="77777777" w:rsidR="004D674D" w:rsidRPr="00CC5249" w:rsidRDefault="004D674D" w:rsidP="001B2751">
      <w:pPr>
        <w:pStyle w:val="NoSpacing"/>
        <w:jc w:val="both"/>
        <w:rPr>
          <w:lang w:val="ru-RU"/>
        </w:rPr>
      </w:pPr>
    </w:p>
    <w:p w14:paraId="2A774A4B" w14:textId="77777777" w:rsidR="004D674D" w:rsidRPr="00CC5249" w:rsidRDefault="00B06878" w:rsidP="00B06878">
      <w:pPr>
        <w:pStyle w:val="NoSpacing"/>
        <w:ind w:firstLine="708"/>
        <w:jc w:val="both"/>
      </w:pPr>
      <w:r w:rsidRPr="00CC5249">
        <w:rPr>
          <w:b/>
        </w:rPr>
        <w:t>«</w:t>
      </w:r>
      <w:r w:rsidR="004D674D" w:rsidRPr="00CC5249">
        <w:rPr>
          <w:b/>
        </w:rPr>
        <w:t>Статья 34.</w:t>
      </w:r>
      <w:r w:rsidR="004D674D" w:rsidRPr="00CC5249">
        <w:t xml:space="preserve"> Экспертиза проекта нормативного акта </w:t>
      </w:r>
    </w:p>
    <w:p w14:paraId="3D69DA71" w14:textId="77777777" w:rsidR="004D674D" w:rsidRPr="00CC5249" w:rsidRDefault="004D674D" w:rsidP="00B06878">
      <w:pPr>
        <w:pStyle w:val="NoSpacing"/>
        <w:ind w:firstLine="708"/>
        <w:jc w:val="both"/>
      </w:pPr>
      <w:r w:rsidRPr="00CC5249">
        <w:t xml:space="preserve">(1) Автор проекта нормативного акта обеспечивает его представление в государственные органы, ответственные за проведение экспертизы на совместимость с ЕС, антикоррупционной и правовой экспертизы, в зависимости от вида регулируемых общественных отношений. </w:t>
      </w:r>
    </w:p>
    <w:p w14:paraId="20EDE78F" w14:textId="77777777" w:rsidR="004D674D" w:rsidRPr="00CC5249" w:rsidRDefault="004D674D" w:rsidP="00B06878">
      <w:pPr>
        <w:pStyle w:val="NoSpacing"/>
        <w:ind w:firstLine="708"/>
        <w:jc w:val="both"/>
      </w:pPr>
      <w:r w:rsidRPr="00CC5249">
        <w:t xml:space="preserve">(2) Экспертиза на совместимость с ЕС проводится одновременно с согласованием проекта нормативного акта. </w:t>
      </w:r>
    </w:p>
    <w:p w14:paraId="61D92FDD" w14:textId="77777777" w:rsidR="004D674D" w:rsidRPr="00CC5249" w:rsidRDefault="004D674D" w:rsidP="00B06878">
      <w:pPr>
        <w:pStyle w:val="NoSpacing"/>
        <w:ind w:firstLine="708"/>
        <w:jc w:val="both"/>
      </w:pPr>
      <w:r w:rsidRPr="00CC5249">
        <w:t>(3) Антикоррупционная и правовая экспертизы проводятся на заключительном этапе, после доработки проекта нормативного правового акта в соответствии с заключениями, экспертизой на совместимость с ЕС и результатами публичных консультаций.</w:t>
      </w:r>
    </w:p>
    <w:p w14:paraId="640E2619" w14:textId="77777777" w:rsidR="004D674D" w:rsidRPr="00CC5249" w:rsidRDefault="004D674D" w:rsidP="00B06878">
      <w:pPr>
        <w:pStyle w:val="NoSpacing"/>
        <w:ind w:firstLine="708"/>
        <w:jc w:val="both"/>
      </w:pPr>
      <w:r w:rsidRPr="00CC5249">
        <w:t xml:space="preserve">(4) </w:t>
      </w:r>
      <w:r w:rsidR="001B2751" w:rsidRPr="00CC5249">
        <w:rPr>
          <w:lang w:val="ru-RU"/>
        </w:rPr>
        <w:t>Заключения</w:t>
      </w:r>
      <w:r w:rsidRPr="00CC5249">
        <w:t xml:space="preserve"> экспертизы включаются в </w:t>
      </w:r>
      <w:r w:rsidR="001B2751" w:rsidRPr="00CC5249">
        <w:rPr>
          <w:lang w:val="ru-RU"/>
        </w:rPr>
        <w:t>о</w:t>
      </w:r>
      <w:r w:rsidR="001B2751" w:rsidRPr="00CC5249">
        <w:t>боснованн</w:t>
      </w:r>
      <w:r w:rsidR="001B2751" w:rsidRPr="00CC5249">
        <w:rPr>
          <w:lang w:val="ru-RU"/>
        </w:rPr>
        <w:t>ую</w:t>
      </w:r>
      <w:r w:rsidR="001B2751" w:rsidRPr="00CC5249">
        <w:t xml:space="preserve"> </w:t>
      </w:r>
      <w:r w:rsidRPr="00CC5249">
        <w:t>записку к проекту нормативного акта.</w:t>
      </w:r>
    </w:p>
    <w:p w14:paraId="0DD86DBE" w14:textId="77777777" w:rsidR="004D674D" w:rsidRPr="00CC5249" w:rsidRDefault="004D674D" w:rsidP="00B06878">
      <w:pPr>
        <w:pStyle w:val="NoSpacing"/>
        <w:ind w:firstLine="708"/>
        <w:jc w:val="both"/>
      </w:pPr>
      <w:r w:rsidRPr="00CC5249">
        <w:t>(5) После проведения экспертиз автор корректирует проект законодательного акта и дополняет резюме выводами и заключениями экспертиз. В сводке указываются причины несогласия с выводами и заключениями экспертизы.</w:t>
      </w:r>
    </w:p>
    <w:p w14:paraId="42F6D1A3" w14:textId="77777777" w:rsidR="004D674D" w:rsidRPr="00CC5249" w:rsidRDefault="004D674D" w:rsidP="00B06878">
      <w:pPr>
        <w:pStyle w:val="NoSpacing"/>
        <w:ind w:firstLine="708"/>
        <w:jc w:val="both"/>
      </w:pPr>
      <w:r w:rsidRPr="00CC5249">
        <w:lastRenderedPageBreak/>
        <w:t>(6) Если после проведения экспертизы в текст проекта законодательного акта внесено более 30% изменений, он вновь представляется на утверждение, экспертизу и публичные обсуждения.</w:t>
      </w:r>
    </w:p>
    <w:p w14:paraId="11D53C39" w14:textId="77777777" w:rsidR="004D674D" w:rsidRPr="00CC5249" w:rsidRDefault="004D674D" w:rsidP="001B2751">
      <w:pPr>
        <w:pStyle w:val="NoSpacing"/>
        <w:jc w:val="both"/>
      </w:pPr>
      <w:r w:rsidRPr="00CC5249">
        <w:t xml:space="preserve"> </w:t>
      </w:r>
    </w:p>
    <w:p w14:paraId="3C7420A9" w14:textId="77777777" w:rsidR="004D674D" w:rsidRPr="00CC5249" w:rsidRDefault="004D674D" w:rsidP="00B06878">
      <w:pPr>
        <w:pStyle w:val="NoSpacing"/>
        <w:ind w:firstLine="708"/>
        <w:jc w:val="both"/>
      </w:pPr>
      <w:r w:rsidRPr="00CC5249">
        <w:rPr>
          <w:b/>
        </w:rPr>
        <w:t>Статья 35</w:t>
      </w:r>
      <w:r w:rsidRPr="00CC5249">
        <w:t>. Экспертиза на совместимость с законодательством ЕС</w:t>
      </w:r>
    </w:p>
    <w:p w14:paraId="4E15D7F3" w14:textId="77777777" w:rsidR="004D674D" w:rsidRPr="00CC5249" w:rsidRDefault="004D674D" w:rsidP="001B2751">
      <w:pPr>
        <w:pStyle w:val="NoSpacing"/>
        <w:jc w:val="both"/>
      </w:pPr>
      <w:r w:rsidRPr="00CC5249">
        <w:t xml:space="preserve"> </w:t>
      </w:r>
      <w:r w:rsidR="00B06878" w:rsidRPr="00CC5249">
        <w:tab/>
      </w:r>
      <w:r w:rsidRPr="00CC5249">
        <w:t xml:space="preserve">(1) Проект законодательного акта, </w:t>
      </w:r>
      <w:r w:rsidR="00CC5249" w:rsidRPr="00CC5249">
        <w:t>релевантны</w:t>
      </w:r>
      <w:r w:rsidR="00CC5249" w:rsidRPr="00CC5249">
        <w:rPr>
          <w:lang w:val="ru-RU"/>
        </w:rPr>
        <w:t>е</w:t>
      </w:r>
      <w:r w:rsidR="00CC5249" w:rsidRPr="00CC5249">
        <w:rPr>
          <w:i/>
        </w:rPr>
        <w:t xml:space="preserve"> </w:t>
      </w:r>
      <w:r w:rsidR="00CC5249" w:rsidRPr="00CC5249">
        <w:t>ЕС</w:t>
      </w:r>
      <w:r w:rsidRPr="00CC5249">
        <w:t>, направляется в Центр гармонизации законодательства - для проведения экспертизы на совместимость с законодательством ЕС.</w:t>
      </w:r>
    </w:p>
    <w:p w14:paraId="370A55FA" w14:textId="77777777" w:rsidR="004D674D" w:rsidRPr="00CC5249" w:rsidRDefault="004D674D" w:rsidP="00B06878">
      <w:pPr>
        <w:pStyle w:val="NoSpacing"/>
        <w:ind w:firstLine="708"/>
        <w:jc w:val="both"/>
      </w:pPr>
      <w:r w:rsidRPr="00CC5249">
        <w:t xml:space="preserve">(2) Экспертиза на совместимость с ЕС является обязательной для всех проектов </w:t>
      </w:r>
      <w:r w:rsidR="001B2751" w:rsidRPr="00CC5249">
        <w:rPr>
          <w:lang w:val="ru-RU"/>
        </w:rPr>
        <w:t>нормативных</w:t>
      </w:r>
      <w:r w:rsidRPr="00CC5249">
        <w:t xml:space="preserve"> актов, </w:t>
      </w:r>
      <w:r w:rsidR="004E6BEC" w:rsidRPr="00CC5249">
        <w:t>релевантны</w:t>
      </w:r>
      <w:r w:rsidR="004E6BEC" w:rsidRPr="00CC5249">
        <w:rPr>
          <w:lang w:val="ru-RU"/>
        </w:rPr>
        <w:t>е</w:t>
      </w:r>
      <w:r w:rsidR="004E6BEC" w:rsidRPr="00CC5249">
        <w:rPr>
          <w:i/>
        </w:rPr>
        <w:t xml:space="preserve"> </w:t>
      </w:r>
      <w:r w:rsidR="004E6BEC" w:rsidRPr="00CC5249">
        <w:t>ЕС</w:t>
      </w:r>
      <w:r w:rsidRPr="00CC5249">
        <w:t xml:space="preserve">, для проектов поправок к </w:t>
      </w:r>
      <w:r w:rsidR="001B2751" w:rsidRPr="00CC5249">
        <w:rPr>
          <w:lang w:val="ru-RU"/>
        </w:rPr>
        <w:t>нормативных</w:t>
      </w:r>
      <w:r w:rsidRPr="00CC5249">
        <w:t xml:space="preserve"> актам, </w:t>
      </w:r>
      <w:r w:rsidR="004E6BEC" w:rsidRPr="00CC5249">
        <w:t>релевантны</w:t>
      </w:r>
      <w:r w:rsidR="004E6BEC" w:rsidRPr="00CC5249">
        <w:rPr>
          <w:lang w:val="ru-RU"/>
        </w:rPr>
        <w:t>е</w:t>
      </w:r>
      <w:r w:rsidR="004E6BEC" w:rsidRPr="00CC5249">
        <w:rPr>
          <w:i/>
        </w:rPr>
        <w:t xml:space="preserve"> </w:t>
      </w:r>
      <w:r w:rsidR="004E6BEC" w:rsidRPr="00CC5249">
        <w:t>ЕС</w:t>
      </w:r>
      <w:r w:rsidRPr="00CC5249">
        <w:t>, включая проекты центральных специализированных органов публичного управления и автономных органов публичного управления.</w:t>
      </w:r>
    </w:p>
    <w:p w14:paraId="2291235A" w14:textId="77777777" w:rsidR="004D674D" w:rsidRPr="00CC5249" w:rsidRDefault="004D674D" w:rsidP="00B06878">
      <w:pPr>
        <w:pStyle w:val="NoSpacing"/>
        <w:ind w:firstLine="708"/>
        <w:jc w:val="both"/>
      </w:pPr>
      <w:r w:rsidRPr="00CC5249">
        <w:t xml:space="preserve">(3) Экспертиза на совместимость проводится в соответствии с методикой, утвержденной Центром гармонизации законодательства. </w:t>
      </w:r>
    </w:p>
    <w:p w14:paraId="3505EAC5" w14:textId="77777777" w:rsidR="00F75451" w:rsidRPr="00CC5249" w:rsidRDefault="004D674D" w:rsidP="00B06878">
      <w:pPr>
        <w:pStyle w:val="NoSpacing"/>
        <w:ind w:firstLine="708"/>
        <w:jc w:val="both"/>
        <w:rPr>
          <w:lang w:val="ru-RU"/>
        </w:rPr>
      </w:pPr>
      <w:r w:rsidRPr="00CC5249">
        <w:t xml:space="preserve">(4) Проекты нормативных актов, </w:t>
      </w:r>
      <w:r w:rsidR="004E6BEC" w:rsidRPr="00CC5249">
        <w:t>релевантны</w:t>
      </w:r>
      <w:r w:rsidR="004E6BEC" w:rsidRPr="00CC5249">
        <w:rPr>
          <w:lang w:val="ru-RU"/>
        </w:rPr>
        <w:t>е</w:t>
      </w:r>
      <w:r w:rsidR="004E6BEC" w:rsidRPr="00CC5249">
        <w:rPr>
          <w:i/>
        </w:rPr>
        <w:t xml:space="preserve"> </w:t>
      </w:r>
      <w:r w:rsidR="004E6BEC" w:rsidRPr="00CC5249">
        <w:t>ЕС</w:t>
      </w:r>
      <w:r w:rsidRPr="00CC5249">
        <w:t>, подготовленные Президентом Республики Молдова, депутатами Парламента и Народного Собрания Автономно-территориального образования Гагаузия, представляются Правительству на утверждение с приложением соотносительной таблицы.</w:t>
      </w:r>
    </w:p>
    <w:p w14:paraId="3F0C4E73" w14:textId="77777777" w:rsidR="004D674D" w:rsidRPr="00CC5249" w:rsidRDefault="004D674D" w:rsidP="001B2751">
      <w:pPr>
        <w:pStyle w:val="NoSpacing"/>
        <w:jc w:val="both"/>
        <w:rPr>
          <w:lang w:val="ru-RU"/>
        </w:rPr>
      </w:pPr>
    </w:p>
    <w:p w14:paraId="562A652C" w14:textId="77777777" w:rsidR="007B1EF9" w:rsidRPr="00CC5249" w:rsidRDefault="007B1EF9" w:rsidP="00B06878">
      <w:pPr>
        <w:pStyle w:val="NoSpacing"/>
        <w:ind w:firstLine="708"/>
        <w:jc w:val="both"/>
      </w:pPr>
      <w:r w:rsidRPr="00CC5249">
        <w:rPr>
          <w:b/>
        </w:rPr>
        <w:t>Статья 36</w:t>
      </w:r>
      <w:r w:rsidRPr="00CC5249">
        <w:t>. Антикоррупционная экспертиза</w:t>
      </w:r>
    </w:p>
    <w:p w14:paraId="33782932" w14:textId="77777777" w:rsidR="007B1EF9" w:rsidRPr="00CC5249" w:rsidRDefault="007B1EF9" w:rsidP="00B06878">
      <w:pPr>
        <w:pStyle w:val="NoSpacing"/>
        <w:ind w:firstLine="708"/>
        <w:jc w:val="both"/>
      </w:pPr>
      <w:r w:rsidRPr="00CC5249">
        <w:t xml:space="preserve">(1) Антикоррупционная экспертиза проводится в целях выявления в проекте нормативного акта факторов, порождающих коррупционные риски, и формулирования рекомендаций по их устранению. </w:t>
      </w:r>
    </w:p>
    <w:p w14:paraId="23D11F55" w14:textId="77777777" w:rsidR="007B1EF9" w:rsidRPr="00CC5249" w:rsidRDefault="007B1EF9" w:rsidP="00B06878">
      <w:pPr>
        <w:pStyle w:val="NoSpacing"/>
        <w:ind w:firstLine="708"/>
        <w:jc w:val="both"/>
      </w:pPr>
      <w:r w:rsidRPr="00CC5249">
        <w:t>(2) Проект нормативного акта с обоснованием и сводной запиской направляется в Национальный центр противодействия коррупции для проведения антикоррупционной экспертизы.</w:t>
      </w:r>
    </w:p>
    <w:p w14:paraId="28ABD440" w14:textId="77777777" w:rsidR="007B1EF9" w:rsidRPr="00CC5249" w:rsidRDefault="007B1EF9" w:rsidP="00B06878">
      <w:pPr>
        <w:pStyle w:val="NoSpacing"/>
        <w:ind w:firstLine="708"/>
        <w:jc w:val="both"/>
      </w:pPr>
      <w:r w:rsidRPr="00CC5249">
        <w:t>(3) Антикоррупционная экспертиза является обязательной для всех проектов нормативных актов и проводится в соответствии с методикой, утвержденной Национальным центром по борьбе с коррупцией.</w:t>
      </w:r>
    </w:p>
    <w:p w14:paraId="62FA62F4" w14:textId="77777777" w:rsidR="007B1EF9" w:rsidRPr="00CC5249" w:rsidRDefault="007B1EF9" w:rsidP="00B06878">
      <w:pPr>
        <w:pStyle w:val="NoSpacing"/>
        <w:ind w:firstLine="708"/>
        <w:jc w:val="both"/>
      </w:pPr>
      <w:r w:rsidRPr="00CC5249">
        <w:t>(4) Антикоррупционная экспертиза проектов нормативных актов, предусмотренных в ст. 6 п. e)-h), проводится авторами проектов нормативных актов в соответствии с методикой проведения антикоррупционной экспертизы, утвержденной Национальным центром по борьбе с коррупцией. В отношении проектов, содержащих нормативные правовые акты, направленные на коррупционно уязвимые сферы, Национальный центр по борьбе с коррупцией может по запросу оказать методическую помощь автору проекта в проведении антикоррупционной экспертизы.</w:t>
      </w:r>
    </w:p>
    <w:p w14:paraId="3AB32453" w14:textId="77777777" w:rsidR="007B1EF9" w:rsidRPr="00CC5249" w:rsidRDefault="007B1EF9" w:rsidP="00B06878">
      <w:pPr>
        <w:pStyle w:val="NoSpacing"/>
        <w:ind w:firstLine="708"/>
        <w:jc w:val="both"/>
        <w:rPr>
          <w:lang w:val="ru-RU"/>
        </w:rPr>
      </w:pPr>
      <w:r w:rsidRPr="00CC5249">
        <w:t>(5) Национальный центр по борьбе с коррупцией может привлекать к осуществлению антикоррупционной экспертизы специалистов из других учреждений, а органы публичной власти могут оказывать помощь в осуществлении экспертизы Национальным центром по борьбе с коррупцией в пределах своей компетенции.</w:t>
      </w:r>
      <w:r w:rsidR="00B06878" w:rsidRPr="00CC5249">
        <w:t>»</w:t>
      </w:r>
      <w:r w:rsidRPr="00CC5249">
        <w:t>.</w:t>
      </w:r>
    </w:p>
    <w:p w14:paraId="05855D65" w14:textId="77777777" w:rsidR="00F75451" w:rsidRPr="00CC5249" w:rsidRDefault="00F75451" w:rsidP="001B2751">
      <w:pPr>
        <w:pStyle w:val="NoSpacing"/>
        <w:jc w:val="both"/>
      </w:pPr>
      <w:r w:rsidRPr="00CC5249">
        <w:lastRenderedPageBreak/>
        <w:t> </w:t>
      </w:r>
    </w:p>
    <w:p w14:paraId="685CABFA" w14:textId="77777777" w:rsidR="007B1EF9" w:rsidRPr="00CC5249" w:rsidRDefault="00B06878" w:rsidP="00B06878">
      <w:pPr>
        <w:pStyle w:val="NoSpacing"/>
        <w:ind w:firstLine="708"/>
        <w:jc w:val="both"/>
      </w:pPr>
      <w:r w:rsidRPr="00CC5249">
        <w:t xml:space="preserve">20. </w:t>
      </w:r>
      <w:r w:rsidR="007B1EF9" w:rsidRPr="00CC5249">
        <w:t>Статья 37:</w:t>
      </w:r>
    </w:p>
    <w:p w14:paraId="463E902E" w14:textId="77777777" w:rsidR="007B1EF9" w:rsidRPr="00CC5249" w:rsidRDefault="007B1EF9" w:rsidP="00B06878">
      <w:pPr>
        <w:pStyle w:val="NoSpacing"/>
        <w:ind w:firstLine="708"/>
        <w:jc w:val="both"/>
      </w:pPr>
      <w:r w:rsidRPr="00CC5249">
        <w:t>дополнить частью (1</w:t>
      </w:r>
      <w:r w:rsidRPr="00CC5249">
        <w:rPr>
          <w:vertAlign w:val="superscript"/>
        </w:rPr>
        <w:t>1</w:t>
      </w:r>
      <w:r w:rsidRPr="00CC5249">
        <w:t>) следующего содержания</w:t>
      </w:r>
    </w:p>
    <w:p w14:paraId="692DFFF0" w14:textId="77777777" w:rsidR="007B1EF9" w:rsidRPr="00CC5249" w:rsidRDefault="00B06878" w:rsidP="00B06878">
      <w:pPr>
        <w:pStyle w:val="NoSpacing"/>
        <w:ind w:firstLine="708"/>
        <w:jc w:val="both"/>
      </w:pPr>
      <w:r w:rsidRPr="00CC5249">
        <w:rPr>
          <w:lang w:val="ru-RU"/>
        </w:rPr>
        <w:t>«</w:t>
      </w:r>
      <w:r w:rsidR="007B1EF9" w:rsidRPr="00CC5249">
        <w:t>(1</w:t>
      </w:r>
      <w:r w:rsidR="007B1EF9" w:rsidRPr="00CC5249">
        <w:rPr>
          <w:vertAlign w:val="superscript"/>
        </w:rPr>
        <w:t>1</w:t>
      </w:r>
      <w:r w:rsidR="007B1EF9" w:rsidRPr="00CC5249">
        <w:t xml:space="preserve">) Проект нормативного акта с </w:t>
      </w:r>
      <w:r w:rsidR="001B2751" w:rsidRPr="00CC5249">
        <w:rPr>
          <w:lang w:val="ru-RU"/>
        </w:rPr>
        <w:t>о</w:t>
      </w:r>
      <w:r w:rsidR="001B2751" w:rsidRPr="00CC5249">
        <w:t>боснованн</w:t>
      </w:r>
      <w:r w:rsidR="001B2751" w:rsidRPr="00CC5249">
        <w:rPr>
          <w:lang w:val="ru-RU"/>
        </w:rPr>
        <w:t>ой</w:t>
      </w:r>
      <w:r w:rsidR="001B2751" w:rsidRPr="00CC5249">
        <w:t xml:space="preserve"> </w:t>
      </w:r>
      <w:r w:rsidR="007B1EF9" w:rsidRPr="00CC5249">
        <w:t>запиской, резюме и, при необходимости, таблицей соотношения направляется в Министерство юстиции.</w:t>
      </w:r>
      <w:r w:rsidRPr="00CC5249">
        <w:t>»</w:t>
      </w:r>
      <w:r w:rsidR="007B1EF9" w:rsidRPr="00CC5249">
        <w:t>;</w:t>
      </w:r>
    </w:p>
    <w:p w14:paraId="24C0821D" w14:textId="77777777" w:rsidR="007B1EF9" w:rsidRPr="00CC5249" w:rsidRDefault="007B1EF9" w:rsidP="00B06878">
      <w:pPr>
        <w:pStyle w:val="NoSpacing"/>
        <w:ind w:firstLine="708"/>
        <w:jc w:val="both"/>
      </w:pPr>
      <w:r w:rsidRPr="00CC5249">
        <w:t xml:space="preserve">в части (2) текст </w:t>
      </w:r>
      <w:r w:rsidR="00B06878" w:rsidRPr="00CC5249">
        <w:t>«</w:t>
      </w:r>
      <w:r w:rsidRPr="00CC5249">
        <w:t>a)-d)</w:t>
      </w:r>
      <w:r w:rsidR="00B06878" w:rsidRPr="00CC5249">
        <w:t>»</w:t>
      </w:r>
      <w:r w:rsidRPr="00CC5249">
        <w:t xml:space="preserve"> заменить текстом </w:t>
      </w:r>
      <w:r w:rsidR="00B06878" w:rsidRPr="00CC5249">
        <w:t>«</w:t>
      </w:r>
      <w:r w:rsidRPr="00CC5249">
        <w:t>a)-f)</w:t>
      </w:r>
      <w:r w:rsidR="00B06878" w:rsidRPr="00CC5249">
        <w:t>»</w:t>
      </w:r>
      <w:r w:rsidRPr="00CC5249">
        <w:t>;</w:t>
      </w:r>
    </w:p>
    <w:p w14:paraId="084C69E8" w14:textId="77777777" w:rsidR="007B1EF9" w:rsidRPr="00CC5249" w:rsidRDefault="007B1EF9" w:rsidP="00B06878">
      <w:pPr>
        <w:pStyle w:val="NoSpacing"/>
        <w:ind w:firstLine="708"/>
        <w:jc w:val="both"/>
      </w:pPr>
      <w:r w:rsidRPr="00CC5249">
        <w:t>часть (3) дополнить пунктом d</w:t>
      </w:r>
      <w:r w:rsidRPr="00CC5249">
        <w:rPr>
          <w:vertAlign w:val="superscript"/>
        </w:rPr>
        <w:t>1</w:t>
      </w:r>
      <w:r w:rsidRPr="00CC5249">
        <w:t>) следующего содержания:</w:t>
      </w:r>
    </w:p>
    <w:p w14:paraId="768794D0" w14:textId="77777777" w:rsidR="007B1EF9" w:rsidRPr="00CC5249" w:rsidRDefault="00B06878" w:rsidP="00B06878">
      <w:pPr>
        <w:pStyle w:val="NoSpacing"/>
        <w:ind w:firstLine="708"/>
        <w:jc w:val="both"/>
      </w:pPr>
      <w:r w:rsidRPr="00CC5249">
        <w:t>«</w:t>
      </w:r>
      <w:r w:rsidR="007B1EF9" w:rsidRPr="00CC5249">
        <w:t>d</w:t>
      </w:r>
      <w:r w:rsidR="007B1EF9" w:rsidRPr="00CC5249">
        <w:rPr>
          <w:vertAlign w:val="superscript"/>
        </w:rPr>
        <w:t>1</w:t>
      </w:r>
      <w:r w:rsidR="007B1EF9" w:rsidRPr="00CC5249">
        <w:t>) целесообразность предлагаемых решений, если предмет регулирования проекта нормативного акта относится к сферам ведения Министерства юстиции.</w:t>
      </w:r>
      <w:r w:rsidRPr="00CC5249">
        <w:t>»</w:t>
      </w:r>
      <w:r w:rsidR="007B1EF9" w:rsidRPr="00CC5249">
        <w:t>;</w:t>
      </w:r>
    </w:p>
    <w:p w14:paraId="4A64DDDB" w14:textId="77777777" w:rsidR="007B1EF9" w:rsidRPr="00CC5249" w:rsidRDefault="007B1EF9" w:rsidP="00B06878">
      <w:pPr>
        <w:pStyle w:val="NoSpacing"/>
        <w:ind w:firstLine="708"/>
        <w:jc w:val="both"/>
      </w:pPr>
      <w:r w:rsidRPr="00CC5249">
        <w:t>часть (4) признать утратившей силу;</w:t>
      </w:r>
    </w:p>
    <w:p w14:paraId="1AA002C9" w14:textId="77777777" w:rsidR="007B1EF9" w:rsidRPr="00CC5249" w:rsidRDefault="007B1EF9" w:rsidP="00B06878">
      <w:pPr>
        <w:pStyle w:val="NoSpacing"/>
        <w:ind w:firstLine="708"/>
        <w:jc w:val="both"/>
      </w:pPr>
      <w:r w:rsidRPr="00CC5249">
        <w:t>часть (5) изложить в следующей редакции:</w:t>
      </w:r>
    </w:p>
    <w:p w14:paraId="0797A5E6" w14:textId="77777777" w:rsidR="007B1EF9" w:rsidRPr="00CC5249" w:rsidRDefault="00B06878" w:rsidP="00B06878">
      <w:pPr>
        <w:pStyle w:val="NoSpacing"/>
        <w:ind w:firstLine="708"/>
        <w:jc w:val="both"/>
      </w:pPr>
      <w:r w:rsidRPr="00CC5249">
        <w:t>«</w:t>
      </w:r>
      <w:r w:rsidR="007B1EF9" w:rsidRPr="00CC5249">
        <w:t>5) В порядке отступления от ч. (1) проекты нормативных актов, разработанные Национальным банком Молдовы и Национальной комиссией по финансовым рынкам, не подлежат правовой экспертизе, а проекты нормативных актов, указанные в статье 6 п. e) и f), направляются в Министерство юстиции для правовой экспертизы, если:</w:t>
      </w:r>
    </w:p>
    <w:p w14:paraId="5FC429F7" w14:textId="77777777" w:rsidR="007B1EF9" w:rsidRPr="00CC5249" w:rsidRDefault="007B1EF9" w:rsidP="00B06878">
      <w:pPr>
        <w:pStyle w:val="NoSpacing"/>
        <w:ind w:firstLine="708"/>
        <w:jc w:val="both"/>
      </w:pPr>
      <w:r w:rsidRPr="00CC5249">
        <w:t>а) касаются прав и свобод, гарантированных Конституцией, и регулируют организационно-правовой механизм их реализации;</w:t>
      </w:r>
    </w:p>
    <w:p w14:paraId="038AD887" w14:textId="77777777" w:rsidR="007B1EF9" w:rsidRPr="00CC5249" w:rsidRDefault="007B1EF9" w:rsidP="00B06878">
      <w:pPr>
        <w:pStyle w:val="NoSpacing"/>
        <w:ind w:firstLine="708"/>
        <w:jc w:val="both"/>
      </w:pPr>
      <w:r w:rsidRPr="00CC5249">
        <w:t>b) носят межведомственный характер и могут быть применены к другим государственным органам, а также к предприятиям, учреждениям и организациям, не подчиненным публичным органам, которые их разработали или издали.</w:t>
      </w:r>
      <w:r w:rsidR="00B06878" w:rsidRPr="00CC5249">
        <w:t>»</w:t>
      </w:r>
      <w:r w:rsidRPr="00CC5249">
        <w:t>;</w:t>
      </w:r>
    </w:p>
    <w:p w14:paraId="00A166D3" w14:textId="77777777" w:rsidR="007B1EF9" w:rsidRPr="00CC5249" w:rsidRDefault="007B1EF9" w:rsidP="00B06878">
      <w:pPr>
        <w:pStyle w:val="NoSpacing"/>
        <w:ind w:firstLine="708"/>
        <w:jc w:val="both"/>
        <w:rPr>
          <w:lang w:val="ru-RU"/>
        </w:rPr>
      </w:pPr>
      <w:r w:rsidRPr="00CC5249">
        <w:t>часть (7) признать утратившей силу.</w:t>
      </w:r>
    </w:p>
    <w:p w14:paraId="4AF24D78" w14:textId="77777777" w:rsidR="00F75451" w:rsidRPr="00CC5249" w:rsidRDefault="00F75451" w:rsidP="001B2751">
      <w:pPr>
        <w:pStyle w:val="NoSpacing"/>
        <w:jc w:val="both"/>
      </w:pPr>
      <w:r w:rsidRPr="00CC5249">
        <w:t> </w:t>
      </w:r>
    </w:p>
    <w:p w14:paraId="4C92E3DD" w14:textId="77777777" w:rsidR="007B1EF9" w:rsidRPr="00CC5249" w:rsidRDefault="00B06878" w:rsidP="00B06878">
      <w:pPr>
        <w:pStyle w:val="NoSpacing"/>
        <w:ind w:firstLine="708"/>
        <w:jc w:val="both"/>
      </w:pPr>
      <w:r w:rsidRPr="00CC5249">
        <w:t>21.</w:t>
      </w:r>
      <w:r w:rsidR="007B1EF9" w:rsidRPr="00CC5249">
        <w:t xml:space="preserve"> Статью 38 изложить в следующей редакции:</w:t>
      </w:r>
    </w:p>
    <w:p w14:paraId="3A3C7079" w14:textId="77777777" w:rsidR="007B1EF9" w:rsidRPr="00CC5249" w:rsidRDefault="00B06878" w:rsidP="00B06878">
      <w:pPr>
        <w:pStyle w:val="NoSpacing"/>
        <w:ind w:firstLine="708"/>
        <w:jc w:val="both"/>
      </w:pPr>
      <w:r w:rsidRPr="00CC5249">
        <w:t>«</w:t>
      </w:r>
      <w:r w:rsidR="007B1EF9" w:rsidRPr="00CC5249">
        <w:rPr>
          <w:b/>
        </w:rPr>
        <w:t>Статья 38.</w:t>
      </w:r>
      <w:r w:rsidR="007B1EF9" w:rsidRPr="00CC5249">
        <w:t xml:space="preserve"> Сроки подготовки заключений, формулирования рекомендаций и экспертных заключений </w:t>
      </w:r>
    </w:p>
    <w:p w14:paraId="3BB3ADF8" w14:textId="77777777" w:rsidR="007B1EF9" w:rsidRPr="00CC5249" w:rsidRDefault="007B1EF9" w:rsidP="00B06878">
      <w:pPr>
        <w:pStyle w:val="NoSpacing"/>
        <w:ind w:firstLine="708"/>
        <w:jc w:val="both"/>
      </w:pPr>
      <w:r w:rsidRPr="00CC5249">
        <w:t>(1) Общий срок подготовки заключения, формулирования рекомендаций и экспертизы проекта нормативного акта составляет 10 рабочих дней.</w:t>
      </w:r>
    </w:p>
    <w:p w14:paraId="7725DF07" w14:textId="77777777" w:rsidR="007B1EF9" w:rsidRPr="00CC5249" w:rsidRDefault="007B1EF9" w:rsidP="00B06878">
      <w:pPr>
        <w:pStyle w:val="NoSpacing"/>
        <w:ind w:firstLine="708"/>
        <w:jc w:val="both"/>
      </w:pPr>
      <w:r w:rsidRPr="00CC5249">
        <w:t>(2) Проект нормативного акта, подготовленный депутатами Парламента, должен быть одобрен, публично обсужден и подвергнут экспертизе в сроки, установленные в соответствии с положениями Регламента Парламента, принятого Законом № 797/1996.</w:t>
      </w:r>
    </w:p>
    <w:p w14:paraId="02EA0AE1" w14:textId="77777777" w:rsidR="007B1EF9" w:rsidRPr="00CC5249" w:rsidRDefault="007B1EF9" w:rsidP="00B06878">
      <w:pPr>
        <w:pStyle w:val="NoSpacing"/>
        <w:ind w:firstLine="708"/>
        <w:jc w:val="both"/>
      </w:pPr>
      <w:r w:rsidRPr="00CC5249">
        <w:t xml:space="preserve">(3) В зависимости от сложности проекта нормативного акта срок экспертизы может быть сокращен не более чем наполовину или продлен на срок до 10 рабочих дней. В случае продления срока рассмотрения автор проекта законодательного акта должен быть проинформирован об этом. </w:t>
      </w:r>
    </w:p>
    <w:p w14:paraId="67B00C9D" w14:textId="77777777" w:rsidR="007B1EF9" w:rsidRPr="00CC5249" w:rsidRDefault="007B1EF9" w:rsidP="00B06878">
      <w:pPr>
        <w:pStyle w:val="NoSpacing"/>
        <w:ind w:firstLine="708"/>
        <w:jc w:val="both"/>
      </w:pPr>
      <w:r w:rsidRPr="00CC5249">
        <w:t>(4) Заключения, рекомендации и экспертные заключения по проекту нормативного акта представляются автору проекта или ответственному органу не позднее последнего дня срока, отведенного для заключения/экспертизы.</w:t>
      </w:r>
    </w:p>
    <w:p w14:paraId="67E0C9B0" w14:textId="77777777" w:rsidR="007B1EF9" w:rsidRPr="00CC5249" w:rsidRDefault="007B1EF9" w:rsidP="00B06878">
      <w:pPr>
        <w:pStyle w:val="NoSpacing"/>
        <w:ind w:firstLine="708"/>
        <w:jc w:val="both"/>
      </w:pPr>
      <w:r w:rsidRPr="00CC5249">
        <w:lastRenderedPageBreak/>
        <w:t>(5) Течение срока начинается со дня, следующего за днем поступления и регистрации проекта нормативного правового акта в органе или учреждении, осуществляющем заключение/экспертизу, или, в случае обращения документов в электронной форме, со дня, следующего за днем публикации проекта в информационной системе для заключения или, в зависимости от обстоятельств, экспертизы.</w:t>
      </w:r>
    </w:p>
    <w:p w14:paraId="35A64FF0" w14:textId="77777777" w:rsidR="007B1EF9" w:rsidRPr="00CC5249" w:rsidRDefault="007B1EF9" w:rsidP="00B06878">
      <w:pPr>
        <w:pStyle w:val="NoSpacing"/>
        <w:ind w:firstLine="708"/>
        <w:jc w:val="both"/>
        <w:rPr>
          <w:lang w:val="ru-RU"/>
        </w:rPr>
      </w:pPr>
      <w:r w:rsidRPr="00CC5249">
        <w:t>(6) Непредставление заключений и (или) рекомендаций в установленный настоящим Законом срок не препятствует доработке и продвижению проекта нормативного акта.</w:t>
      </w:r>
      <w:r w:rsidR="00B06878" w:rsidRPr="00CC5249">
        <w:t>»</w:t>
      </w:r>
      <w:r w:rsidRPr="00CC5249">
        <w:t>.</w:t>
      </w:r>
    </w:p>
    <w:p w14:paraId="48556C59" w14:textId="77777777" w:rsidR="00F75451" w:rsidRPr="00CC5249" w:rsidRDefault="00F75451" w:rsidP="001B2751">
      <w:pPr>
        <w:pStyle w:val="NoSpacing"/>
        <w:jc w:val="both"/>
      </w:pPr>
      <w:r w:rsidRPr="00CC5249">
        <w:t> </w:t>
      </w:r>
    </w:p>
    <w:p w14:paraId="102A7B16" w14:textId="77777777" w:rsidR="007B1EF9" w:rsidRPr="00CC5249" w:rsidRDefault="00B06878" w:rsidP="00B06878">
      <w:pPr>
        <w:pStyle w:val="NoSpacing"/>
        <w:ind w:firstLine="708"/>
        <w:jc w:val="both"/>
      </w:pPr>
      <w:r w:rsidRPr="00CC5249">
        <w:t>22.</w:t>
      </w:r>
      <w:r w:rsidR="007B1EF9" w:rsidRPr="00CC5249">
        <w:t xml:space="preserve"> В статье 39 часть (1) изложить в следующей редакции: </w:t>
      </w:r>
    </w:p>
    <w:p w14:paraId="48C0ABEC" w14:textId="77777777" w:rsidR="007B1EF9" w:rsidRPr="00CC5249" w:rsidRDefault="00B06878" w:rsidP="00B06878">
      <w:pPr>
        <w:pStyle w:val="NoSpacing"/>
        <w:ind w:firstLine="708"/>
        <w:jc w:val="both"/>
        <w:rPr>
          <w:lang w:val="ru-RU"/>
        </w:rPr>
      </w:pPr>
      <w:r w:rsidRPr="00CC5249">
        <w:t>«</w:t>
      </w:r>
      <w:r w:rsidR="007B1EF9" w:rsidRPr="00CC5249">
        <w:t>(1) Автор проекта изучает возражения, предложения и рекомендации, представленные в рамках общественного мнения и консультаций, выводы и заключения экспертных заключений и принимает решение об их полном или частичном принятии или отклонении с кратким изложением причин принятого решения.</w:t>
      </w:r>
      <w:r w:rsidRPr="00CC5249">
        <w:t>»</w:t>
      </w:r>
      <w:r w:rsidR="007B1EF9" w:rsidRPr="00CC5249">
        <w:t>.</w:t>
      </w:r>
    </w:p>
    <w:p w14:paraId="229047AA" w14:textId="77777777" w:rsidR="00B06878" w:rsidRPr="00CC5249" w:rsidRDefault="00B06878" w:rsidP="00B06878">
      <w:pPr>
        <w:pStyle w:val="NoSpacing"/>
        <w:ind w:firstLine="708"/>
        <w:jc w:val="both"/>
      </w:pPr>
    </w:p>
    <w:p w14:paraId="141A10D0" w14:textId="77777777" w:rsidR="005047C5" w:rsidRPr="00CC5249" w:rsidRDefault="00B06878" w:rsidP="00B06878">
      <w:pPr>
        <w:pStyle w:val="NoSpacing"/>
        <w:ind w:firstLine="708"/>
        <w:jc w:val="both"/>
      </w:pPr>
      <w:r w:rsidRPr="00CC5249">
        <w:t xml:space="preserve">23. </w:t>
      </w:r>
      <w:r w:rsidR="005047C5" w:rsidRPr="00CC5249">
        <w:t>Статью 40 изложить в следующей редакции:</w:t>
      </w:r>
    </w:p>
    <w:p w14:paraId="4703BD0D" w14:textId="77777777" w:rsidR="005047C5" w:rsidRPr="00CC5249" w:rsidRDefault="00B06878" w:rsidP="00B06878">
      <w:pPr>
        <w:pStyle w:val="NoSpacing"/>
        <w:ind w:firstLine="708"/>
        <w:jc w:val="both"/>
      </w:pPr>
      <w:r w:rsidRPr="00CC5249">
        <w:t>«</w:t>
      </w:r>
      <w:r w:rsidR="005047C5" w:rsidRPr="00CC5249">
        <w:rPr>
          <w:b/>
        </w:rPr>
        <w:t>Статья 40.</w:t>
      </w:r>
      <w:r w:rsidR="005047C5" w:rsidRPr="00CC5249">
        <w:t xml:space="preserve"> Сопроводительное дело к проекту нормативного акта</w:t>
      </w:r>
    </w:p>
    <w:p w14:paraId="75786C1E" w14:textId="77777777" w:rsidR="005047C5" w:rsidRPr="00CC5249" w:rsidRDefault="005047C5" w:rsidP="00B06878">
      <w:pPr>
        <w:pStyle w:val="NoSpacing"/>
        <w:ind w:firstLine="708"/>
        <w:jc w:val="both"/>
      </w:pPr>
      <w:r w:rsidRPr="00CC5249">
        <w:t>Проект нормативного акта представляется в государственный орган, ответственный за его принятие, утверждение или издание, вместе с сопроводительным делом, которое должно содержать:</w:t>
      </w:r>
    </w:p>
    <w:p w14:paraId="27D8B748" w14:textId="77777777" w:rsidR="005047C5" w:rsidRPr="00CC5249" w:rsidRDefault="005047C5" w:rsidP="00B06878">
      <w:pPr>
        <w:pStyle w:val="NoSpacing"/>
        <w:ind w:firstLine="708"/>
        <w:jc w:val="both"/>
      </w:pPr>
      <w:r w:rsidRPr="00CC5249">
        <w:t xml:space="preserve">a) </w:t>
      </w:r>
      <w:r w:rsidR="001B2751" w:rsidRPr="00CC5249">
        <w:rPr>
          <w:lang w:val="ru-RU"/>
        </w:rPr>
        <w:t>о</w:t>
      </w:r>
      <w:r w:rsidR="001B2751" w:rsidRPr="00CC5249">
        <w:t>боснованн</w:t>
      </w:r>
      <w:r w:rsidR="001B2751" w:rsidRPr="00CC5249">
        <w:rPr>
          <w:lang w:val="ru-RU"/>
        </w:rPr>
        <w:t>ую</w:t>
      </w:r>
      <w:r w:rsidR="001B2751" w:rsidRPr="00CC5249">
        <w:t xml:space="preserve"> </w:t>
      </w:r>
      <w:r w:rsidRPr="00CC5249">
        <w:t>записку;</w:t>
      </w:r>
    </w:p>
    <w:p w14:paraId="3FFC0CB7" w14:textId="77777777" w:rsidR="005047C5" w:rsidRPr="00CC5249" w:rsidRDefault="005047C5" w:rsidP="00B06878">
      <w:pPr>
        <w:pStyle w:val="NoSpacing"/>
        <w:ind w:firstLine="708"/>
        <w:jc w:val="both"/>
      </w:pPr>
      <w:r w:rsidRPr="00CC5249">
        <w:t>b) заключения и рекомендации, полученные в ходе публичных консультаций;</w:t>
      </w:r>
    </w:p>
    <w:p w14:paraId="43808DDD" w14:textId="77777777" w:rsidR="005047C5" w:rsidRPr="00CC5249" w:rsidRDefault="005047C5" w:rsidP="00B06878">
      <w:pPr>
        <w:pStyle w:val="NoSpacing"/>
        <w:ind w:firstLine="708"/>
        <w:jc w:val="both"/>
      </w:pPr>
      <w:r w:rsidRPr="00CC5249">
        <w:t>c) экспертные заключения;</w:t>
      </w:r>
    </w:p>
    <w:p w14:paraId="35CF38C5" w14:textId="77777777" w:rsidR="005047C5" w:rsidRPr="00CC5249" w:rsidRDefault="005047C5" w:rsidP="00B06878">
      <w:pPr>
        <w:pStyle w:val="NoSpacing"/>
        <w:ind w:firstLine="708"/>
        <w:jc w:val="both"/>
      </w:pPr>
      <w:r w:rsidRPr="00CC5249">
        <w:t>d) сводку;</w:t>
      </w:r>
    </w:p>
    <w:p w14:paraId="69C19D1A" w14:textId="77777777" w:rsidR="005047C5" w:rsidRPr="00CC5249" w:rsidRDefault="005047C5" w:rsidP="00B06878">
      <w:pPr>
        <w:pStyle w:val="NoSpacing"/>
        <w:ind w:firstLine="708"/>
        <w:jc w:val="both"/>
      </w:pPr>
      <w:r w:rsidRPr="00CC5249">
        <w:t xml:space="preserve">e) обновленную таблицу соотношения законопроектов, </w:t>
      </w:r>
      <w:r w:rsidR="004E6BEC" w:rsidRPr="00CC5249">
        <w:t>релевантны</w:t>
      </w:r>
      <w:r w:rsidR="004E6BEC" w:rsidRPr="00CC5249">
        <w:rPr>
          <w:lang w:val="ru-RU"/>
        </w:rPr>
        <w:t>е</w:t>
      </w:r>
      <w:r w:rsidR="004E6BEC" w:rsidRPr="00CC5249">
        <w:rPr>
          <w:i/>
        </w:rPr>
        <w:t xml:space="preserve"> </w:t>
      </w:r>
      <w:r w:rsidR="004E6BEC" w:rsidRPr="00CC5249">
        <w:t>ЕС</w:t>
      </w:r>
      <w:r w:rsidRPr="00CC5249">
        <w:t>;</w:t>
      </w:r>
    </w:p>
    <w:p w14:paraId="43B4EFD9" w14:textId="77777777" w:rsidR="005047C5" w:rsidRPr="00CC5249" w:rsidRDefault="005047C5" w:rsidP="00B06878">
      <w:pPr>
        <w:pStyle w:val="NoSpacing"/>
        <w:ind w:firstLine="708"/>
        <w:jc w:val="both"/>
      </w:pPr>
      <w:r w:rsidRPr="00CC5249">
        <w:t>f) сравнительная таблица в соответствии с образцом, приведенным в Приложении № 3;</w:t>
      </w:r>
    </w:p>
    <w:p w14:paraId="0F6225E9" w14:textId="77777777" w:rsidR="005047C5" w:rsidRPr="00CC5249" w:rsidRDefault="005047C5" w:rsidP="00B06878">
      <w:pPr>
        <w:pStyle w:val="NoSpacing"/>
        <w:ind w:firstLine="708"/>
        <w:jc w:val="both"/>
      </w:pPr>
      <w:r w:rsidRPr="00CC5249">
        <w:t>g) другие материалы, при необходимости, на основе которых были подготовлены проекты нормативных актов</w:t>
      </w:r>
      <w:r w:rsidR="00B06878" w:rsidRPr="00CC5249">
        <w:t>»</w:t>
      </w:r>
      <w:r w:rsidRPr="00CC5249">
        <w:t>.</w:t>
      </w:r>
    </w:p>
    <w:p w14:paraId="43551976" w14:textId="77777777" w:rsidR="005047C5" w:rsidRPr="00CC5249" w:rsidRDefault="005047C5" w:rsidP="001B2751">
      <w:pPr>
        <w:pStyle w:val="NoSpacing"/>
        <w:jc w:val="both"/>
      </w:pPr>
      <w:r w:rsidRPr="00CC5249">
        <w:t xml:space="preserve"> </w:t>
      </w:r>
    </w:p>
    <w:p w14:paraId="32BE9816" w14:textId="77777777" w:rsidR="005047C5" w:rsidRPr="00CC5249" w:rsidRDefault="00B06878" w:rsidP="00B06878">
      <w:pPr>
        <w:pStyle w:val="NoSpacing"/>
        <w:ind w:firstLine="708"/>
        <w:jc w:val="both"/>
        <w:rPr>
          <w:lang w:val="ru-RU"/>
        </w:rPr>
      </w:pPr>
      <w:r w:rsidRPr="00CC5249">
        <w:t xml:space="preserve">24. </w:t>
      </w:r>
      <w:r w:rsidR="005047C5" w:rsidRPr="00CC5249">
        <w:t xml:space="preserve">В Статье 41 ч. (1) п. c) слова </w:t>
      </w:r>
      <w:r w:rsidRPr="00CC5249">
        <w:t>«</w:t>
      </w:r>
      <w:r w:rsidR="005047C5" w:rsidRPr="00CC5249">
        <w:t>со знаком ЕС</w:t>
      </w:r>
      <w:r w:rsidRPr="00CC5249">
        <w:t>»</w:t>
      </w:r>
      <w:r w:rsidR="005047C5" w:rsidRPr="00CC5249">
        <w:t xml:space="preserve"> заменить словами </w:t>
      </w:r>
      <w:r w:rsidRPr="00CC5249">
        <w:t>«</w:t>
      </w:r>
      <w:r w:rsidR="005047C5" w:rsidRPr="00CC5249">
        <w:t xml:space="preserve">нормативные акты, </w:t>
      </w:r>
      <w:r w:rsidR="004E6BEC" w:rsidRPr="00CC5249">
        <w:t>релевантны</w:t>
      </w:r>
      <w:r w:rsidR="004E6BEC" w:rsidRPr="00CC5249">
        <w:rPr>
          <w:lang w:val="ru-RU"/>
        </w:rPr>
        <w:t>е</w:t>
      </w:r>
      <w:r w:rsidR="004E6BEC" w:rsidRPr="00CC5249">
        <w:rPr>
          <w:i/>
        </w:rPr>
        <w:t xml:space="preserve"> </w:t>
      </w:r>
      <w:r w:rsidR="004E6BEC" w:rsidRPr="00CC5249">
        <w:t xml:space="preserve">ЕС </w:t>
      </w:r>
      <w:r w:rsidRPr="00CC5249">
        <w:t>»</w:t>
      </w:r>
      <w:r w:rsidR="005047C5" w:rsidRPr="00CC5249">
        <w:t>.</w:t>
      </w:r>
    </w:p>
    <w:p w14:paraId="54DD6420" w14:textId="77777777" w:rsidR="00F75451" w:rsidRPr="00CC5249" w:rsidRDefault="00F75451" w:rsidP="001B2751">
      <w:pPr>
        <w:pStyle w:val="NoSpacing"/>
        <w:jc w:val="both"/>
      </w:pPr>
      <w:r w:rsidRPr="00CC5249">
        <w:t> </w:t>
      </w:r>
    </w:p>
    <w:p w14:paraId="4C56FB30" w14:textId="77777777" w:rsidR="005047C5" w:rsidRPr="00CC5249" w:rsidRDefault="00B06878" w:rsidP="00B06878">
      <w:pPr>
        <w:pStyle w:val="NoSpacing"/>
        <w:ind w:firstLine="708"/>
        <w:jc w:val="both"/>
      </w:pPr>
      <w:r w:rsidRPr="00CC5249">
        <w:t xml:space="preserve">25. </w:t>
      </w:r>
      <w:r w:rsidR="005047C5" w:rsidRPr="00CC5249">
        <w:t xml:space="preserve">В статье 42 часть (4) изложить в следующей редакции: </w:t>
      </w:r>
    </w:p>
    <w:p w14:paraId="3FEF38EE" w14:textId="77777777" w:rsidR="005047C5" w:rsidRPr="00CC5249" w:rsidRDefault="00B06878" w:rsidP="00B06878">
      <w:pPr>
        <w:pStyle w:val="NoSpacing"/>
        <w:ind w:firstLine="708"/>
        <w:jc w:val="both"/>
      </w:pPr>
      <w:r w:rsidRPr="00CC5249">
        <w:t>«</w:t>
      </w:r>
      <w:r w:rsidR="005047C5" w:rsidRPr="00CC5249">
        <w:t>(4) Если нормативным актом изменяются или отменяются два или более нормативных акта или их части, то название должно содержать общую формулировку, касающуюся изменения или отмены нормативных актов, после которой в скобках кратко указывается предмет проекта постановления. Если изменяется или отменяется только один нормативный акт, в названии нового акта указываются номер, год и полное название измененного или отмененного нормативного акта</w:t>
      </w:r>
      <w:r w:rsidRPr="00CC5249">
        <w:t>»</w:t>
      </w:r>
      <w:r w:rsidR="005047C5" w:rsidRPr="00CC5249">
        <w:t>.</w:t>
      </w:r>
    </w:p>
    <w:p w14:paraId="5767C9CB" w14:textId="77777777" w:rsidR="005047C5" w:rsidRPr="00CC5249" w:rsidRDefault="005047C5" w:rsidP="001B2751">
      <w:pPr>
        <w:pStyle w:val="NoSpacing"/>
        <w:jc w:val="both"/>
      </w:pPr>
      <w:r w:rsidRPr="00CC5249">
        <w:lastRenderedPageBreak/>
        <w:t xml:space="preserve"> </w:t>
      </w:r>
    </w:p>
    <w:p w14:paraId="43B54797" w14:textId="77777777" w:rsidR="005047C5" w:rsidRPr="00CC5249" w:rsidRDefault="00B06878" w:rsidP="00B06878">
      <w:pPr>
        <w:pStyle w:val="NoSpacing"/>
        <w:ind w:firstLine="708"/>
        <w:jc w:val="both"/>
      </w:pPr>
      <w:r w:rsidRPr="00CC5249">
        <w:t xml:space="preserve">26. </w:t>
      </w:r>
      <w:r w:rsidR="005047C5" w:rsidRPr="00CC5249">
        <w:t xml:space="preserve">В статье 44 пункт (4) изложить в следующей редакции: </w:t>
      </w:r>
    </w:p>
    <w:p w14:paraId="1C883357" w14:textId="77777777" w:rsidR="005047C5" w:rsidRPr="00CC5249" w:rsidRDefault="00B06878" w:rsidP="00B06878">
      <w:pPr>
        <w:pStyle w:val="NoSpacing"/>
        <w:ind w:firstLine="708"/>
        <w:jc w:val="both"/>
        <w:rPr>
          <w:lang w:val="ru-RU"/>
        </w:rPr>
      </w:pPr>
      <w:r w:rsidRPr="00CC5249">
        <w:t>«</w:t>
      </w:r>
      <w:r w:rsidR="005047C5" w:rsidRPr="00CC5249">
        <w:t xml:space="preserve">(4) Гармонизационная оговорка является обязательной для всех проектов нормативных актов, </w:t>
      </w:r>
      <w:r w:rsidR="004E6BEC" w:rsidRPr="00CC5249">
        <w:t>релевантны</w:t>
      </w:r>
      <w:r w:rsidR="004E6BEC" w:rsidRPr="00CC5249">
        <w:rPr>
          <w:lang w:val="ru-RU"/>
        </w:rPr>
        <w:t>е</w:t>
      </w:r>
      <w:r w:rsidR="004E6BEC" w:rsidRPr="00CC5249">
        <w:rPr>
          <w:i/>
        </w:rPr>
        <w:t xml:space="preserve"> </w:t>
      </w:r>
      <w:r w:rsidR="004E6BEC" w:rsidRPr="00CC5249">
        <w:t>ЕС</w:t>
      </w:r>
      <w:r w:rsidR="005047C5" w:rsidRPr="00CC5249">
        <w:t xml:space="preserve">. Для проектов изменяющих нормативных актов, </w:t>
      </w:r>
      <w:r w:rsidR="004E6BEC" w:rsidRPr="00CC5249">
        <w:t>релевантны</w:t>
      </w:r>
      <w:r w:rsidR="004E6BEC" w:rsidRPr="00CC5249">
        <w:rPr>
          <w:lang w:val="ru-RU"/>
        </w:rPr>
        <w:t>е</w:t>
      </w:r>
      <w:r w:rsidR="004E6BEC" w:rsidRPr="00CC5249">
        <w:rPr>
          <w:i/>
        </w:rPr>
        <w:t xml:space="preserve"> </w:t>
      </w:r>
      <w:r w:rsidR="004E6BEC" w:rsidRPr="00CC5249">
        <w:t>ЕС</w:t>
      </w:r>
      <w:r w:rsidR="005047C5" w:rsidRPr="00CC5249">
        <w:t>, гармонизационная оговорка должна быть включена в проект изменяющего нормативного акта и, при необходимости, гармонизационная оговорка основного нормативного акта должна быть дополнена новыми перенесенными европейскими правовыми актами или новыми ссылками на структурные элементы транспонированного акта ЕС.</w:t>
      </w:r>
      <w:r w:rsidRPr="00CC5249">
        <w:t>»</w:t>
      </w:r>
      <w:r w:rsidR="005047C5" w:rsidRPr="00CC5249">
        <w:t>.</w:t>
      </w:r>
    </w:p>
    <w:p w14:paraId="30264F06" w14:textId="77777777" w:rsidR="00F75451" w:rsidRPr="00CC5249" w:rsidRDefault="00F75451" w:rsidP="001B2751">
      <w:pPr>
        <w:pStyle w:val="NoSpacing"/>
        <w:jc w:val="both"/>
      </w:pPr>
      <w:r w:rsidRPr="00CC5249">
        <w:t> </w:t>
      </w:r>
    </w:p>
    <w:p w14:paraId="48B2586B" w14:textId="77777777" w:rsidR="005047C5" w:rsidRPr="00CC5249" w:rsidRDefault="00B06878" w:rsidP="00B06878">
      <w:pPr>
        <w:pStyle w:val="NoSpacing"/>
        <w:ind w:firstLine="708"/>
        <w:jc w:val="both"/>
      </w:pPr>
      <w:r w:rsidRPr="00CC5249">
        <w:t xml:space="preserve">27. </w:t>
      </w:r>
      <w:r w:rsidR="005047C5" w:rsidRPr="00CC5249">
        <w:t xml:space="preserve">Статью 47 дополнить частью (4) следующего содержания: </w:t>
      </w:r>
    </w:p>
    <w:p w14:paraId="7CF6E665" w14:textId="77777777" w:rsidR="005047C5" w:rsidRPr="00CC5249" w:rsidRDefault="00B06878" w:rsidP="00B06878">
      <w:pPr>
        <w:pStyle w:val="NoSpacing"/>
        <w:ind w:firstLine="708"/>
        <w:jc w:val="both"/>
      </w:pPr>
      <w:r w:rsidRPr="00CC5249">
        <w:t>«</w:t>
      </w:r>
      <w:r w:rsidR="005047C5" w:rsidRPr="00CC5249">
        <w:t>4) Если проект нормативного акта предусматривает изменение и (или) признание утратившими силу не более двух нормативных актов, эти положения включаются в окончательные положения проекта в качестве отдельного структурного элемента.</w:t>
      </w:r>
      <w:r w:rsidRPr="00CC5249">
        <w:t>»</w:t>
      </w:r>
      <w:r w:rsidR="005047C5" w:rsidRPr="00CC5249">
        <w:t>.</w:t>
      </w:r>
    </w:p>
    <w:p w14:paraId="26F1B59E" w14:textId="77777777" w:rsidR="005047C5" w:rsidRPr="00CC5249" w:rsidRDefault="005047C5" w:rsidP="001B2751">
      <w:pPr>
        <w:pStyle w:val="NoSpacing"/>
        <w:jc w:val="both"/>
      </w:pPr>
      <w:r w:rsidRPr="00CC5249">
        <w:t xml:space="preserve"> </w:t>
      </w:r>
    </w:p>
    <w:p w14:paraId="21D12ADE" w14:textId="77777777" w:rsidR="005047C5" w:rsidRPr="00CC5249" w:rsidRDefault="00B06878" w:rsidP="00B06878">
      <w:pPr>
        <w:pStyle w:val="NoSpacing"/>
        <w:ind w:firstLine="708"/>
        <w:jc w:val="both"/>
      </w:pPr>
      <w:r w:rsidRPr="00CC5249">
        <w:t>28.</w:t>
      </w:r>
      <w:r w:rsidR="005047C5" w:rsidRPr="00CC5249">
        <w:t xml:space="preserve"> Статью 49 дополнить пунктом (6) следующего содержания:</w:t>
      </w:r>
    </w:p>
    <w:p w14:paraId="70665086" w14:textId="77777777" w:rsidR="005047C5" w:rsidRPr="00CC5249" w:rsidRDefault="00B06878" w:rsidP="001B2751">
      <w:pPr>
        <w:pStyle w:val="NoSpacing"/>
        <w:jc w:val="both"/>
      </w:pPr>
      <w:r w:rsidRPr="00CC5249">
        <w:t>«</w:t>
      </w:r>
      <w:r w:rsidR="005047C5" w:rsidRPr="00CC5249">
        <w:t>(6) Положения в приложениях обозначаются арабскими цифрами, после которых ставится точка, путем последовательного добавления арабских цифр до требуемого уровня детализации.</w:t>
      </w:r>
      <w:r w:rsidRPr="00CC5249">
        <w:t>»</w:t>
      </w:r>
      <w:r w:rsidR="005047C5" w:rsidRPr="00CC5249">
        <w:t>.</w:t>
      </w:r>
    </w:p>
    <w:p w14:paraId="202C28A1" w14:textId="77777777" w:rsidR="005047C5" w:rsidRPr="00CC5249" w:rsidRDefault="005047C5" w:rsidP="001B2751">
      <w:pPr>
        <w:pStyle w:val="NoSpacing"/>
        <w:jc w:val="both"/>
      </w:pPr>
      <w:r w:rsidRPr="00CC5249">
        <w:t xml:space="preserve">  </w:t>
      </w:r>
    </w:p>
    <w:p w14:paraId="591F7D61" w14:textId="77777777" w:rsidR="005047C5" w:rsidRPr="00CC5249" w:rsidRDefault="00B06878" w:rsidP="00B06878">
      <w:pPr>
        <w:pStyle w:val="NoSpacing"/>
        <w:ind w:firstLine="708"/>
        <w:jc w:val="both"/>
      </w:pPr>
      <w:r w:rsidRPr="00CC5249">
        <w:t xml:space="preserve">29. </w:t>
      </w:r>
      <w:r w:rsidR="005047C5" w:rsidRPr="00CC5249">
        <w:t xml:space="preserve">В статье 52 часть (3) изложить в следующей редакции: </w:t>
      </w:r>
    </w:p>
    <w:p w14:paraId="2819EABA" w14:textId="77777777" w:rsidR="005047C5" w:rsidRPr="00CC5249" w:rsidRDefault="00B06878" w:rsidP="00B06878">
      <w:pPr>
        <w:pStyle w:val="NoSpacing"/>
        <w:ind w:firstLine="708"/>
        <w:jc w:val="both"/>
      </w:pPr>
      <w:r w:rsidRPr="00CC5249">
        <w:t>«</w:t>
      </w:r>
      <w:r w:rsidR="005047C5" w:rsidRPr="00CC5249">
        <w:t>(3) Для правильного толкования и удобства применения пункты могут быть разделены на подпункты или подпараграфы, которые обозначаются последовательным добавлением арабских цифр до требуемого уровня детализации и выделяются небольшим отступом справа от вертикального выравнивания текста.</w:t>
      </w:r>
      <w:r w:rsidRPr="00CC5249">
        <w:t>»</w:t>
      </w:r>
      <w:r w:rsidR="005047C5" w:rsidRPr="00CC5249">
        <w:t>.</w:t>
      </w:r>
    </w:p>
    <w:p w14:paraId="054E980C" w14:textId="77777777" w:rsidR="005047C5" w:rsidRPr="00CC5249" w:rsidRDefault="005047C5" w:rsidP="001B2751">
      <w:pPr>
        <w:pStyle w:val="NoSpacing"/>
        <w:jc w:val="both"/>
      </w:pPr>
      <w:r w:rsidRPr="00CC5249">
        <w:t xml:space="preserve"> </w:t>
      </w:r>
    </w:p>
    <w:p w14:paraId="332BB9DC" w14:textId="77777777" w:rsidR="005047C5" w:rsidRPr="00CC5249" w:rsidRDefault="00B06878" w:rsidP="00B06878">
      <w:pPr>
        <w:pStyle w:val="NoSpacing"/>
        <w:ind w:firstLine="708"/>
        <w:jc w:val="both"/>
      </w:pPr>
      <w:r w:rsidRPr="00CC5249">
        <w:t xml:space="preserve">30. </w:t>
      </w:r>
      <w:r w:rsidR="005047C5" w:rsidRPr="00CC5249">
        <w:t xml:space="preserve">Статью 53 дополнить частью (5) следующего содержания: </w:t>
      </w:r>
    </w:p>
    <w:p w14:paraId="2F85FAEC" w14:textId="77777777" w:rsidR="005047C5" w:rsidRPr="00CC5249" w:rsidRDefault="00B06878" w:rsidP="00B06878">
      <w:pPr>
        <w:pStyle w:val="NoSpacing"/>
        <w:ind w:firstLine="708"/>
        <w:jc w:val="both"/>
      </w:pPr>
      <w:r w:rsidRPr="00CC5249">
        <w:t>«</w:t>
      </w:r>
      <w:r w:rsidR="005047C5" w:rsidRPr="00CC5249">
        <w:t>(5) Сложные конструктивные элементы не могут состоять из одной статьи или точки</w:t>
      </w:r>
      <w:r w:rsidRPr="00CC5249">
        <w:t>»</w:t>
      </w:r>
      <w:r w:rsidR="005047C5" w:rsidRPr="00CC5249">
        <w:t>.</w:t>
      </w:r>
    </w:p>
    <w:p w14:paraId="41F80CF2" w14:textId="77777777" w:rsidR="005047C5" w:rsidRPr="00CC5249" w:rsidRDefault="005047C5" w:rsidP="001B2751">
      <w:pPr>
        <w:pStyle w:val="NoSpacing"/>
        <w:jc w:val="both"/>
      </w:pPr>
      <w:r w:rsidRPr="00CC5249">
        <w:t xml:space="preserve"> </w:t>
      </w:r>
    </w:p>
    <w:p w14:paraId="64157841" w14:textId="77777777" w:rsidR="005047C5" w:rsidRPr="00CC5249" w:rsidRDefault="00B06878" w:rsidP="00B06878">
      <w:pPr>
        <w:pStyle w:val="NoSpacing"/>
        <w:ind w:firstLine="708"/>
        <w:jc w:val="both"/>
      </w:pPr>
      <w:r w:rsidRPr="00CC5249">
        <w:t>31.</w:t>
      </w:r>
      <w:r w:rsidR="005047C5" w:rsidRPr="00CC5249">
        <w:t xml:space="preserve"> В статье 54 часть (2) изложить в следующей редакции: </w:t>
      </w:r>
    </w:p>
    <w:p w14:paraId="26B33560" w14:textId="77777777" w:rsidR="005047C5" w:rsidRPr="00CC5249" w:rsidRDefault="00B06878" w:rsidP="00B06878">
      <w:pPr>
        <w:pStyle w:val="NoSpacing"/>
        <w:ind w:firstLine="708"/>
        <w:jc w:val="both"/>
        <w:rPr>
          <w:lang w:val="ru-RU"/>
        </w:rPr>
      </w:pPr>
      <w:r w:rsidRPr="00CC5249">
        <w:t>«</w:t>
      </w:r>
      <w:r w:rsidR="005047C5" w:rsidRPr="00CC5249">
        <w:t>(2) Автор проекта нормативного акта представляет текст проекта в орган публичной власти, компетентный принять, утвердить или обнародовать его на румынском языке. Проекты нормативных актов автономно-территориального образования с особым правовым статусом составляются на румынском языке и на языке национального меньшинства, проживающего на его территории.</w:t>
      </w:r>
      <w:r w:rsidRPr="00CC5249">
        <w:t>»</w:t>
      </w:r>
      <w:r w:rsidR="005047C5" w:rsidRPr="00CC5249">
        <w:t>.</w:t>
      </w:r>
    </w:p>
    <w:p w14:paraId="44135C99" w14:textId="77777777" w:rsidR="00F75451" w:rsidRPr="00CC5249" w:rsidRDefault="00F75451" w:rsidP="001B2751">
      <w:pPr>
        <w:pStyle w:val="NoSpacing"/>
        <w:jc w:val="both"/>
      </w:pPr>
      <w:r w:rsidRPr="00CC5249">
        <w:t> </w:t>
      </w:r>
    </w:p>
    <w:p w14:paraId="35D42051" w14:textId="77777777" w:rsidR="005047C5" w:rsidRPr="00CC5249" w:rsidRDefault="00B06878" w:rsidP="00B06878">
      <w:pPr>
        <w:pStyle w:val="NoSpacing"/>
        <w:ind w:firstLine="708"/>
        <w:jc w:val="both"/>
      </w:pPr>
      <w:r w:rsidRPr="00CC5249">
        <w:t xml:space="preserve">32. </w:t>
      </w:r>
      <w:r w:rsidR="005047C5" w:rsidRPr="00CC5249">
        <w:t xml:space="preserve">Статья 55: </w:t>
      </w:r>
    </w:p>
    <w:p w14:paraId="25E888E3" w14:textId="77777777" w:rsidR="005047C5" w:rsidRPr="00CC5249" w:rsidRDefault="005047C5" w:rsidP="00B06878">
      <w:pPr>
        <w:pStyle w:val="NoSpacing"/>
        <w:ind w:firstLine="708"/>
        <w:jc w:val="both"/>
      </w:pPr>
      <w:r w:rsidRPr="00CC5249">
        <w:t xml:space="preserve">Заголовок изложить в следующей редакции: </w:t>
      </w:r>
      <w:r w:rsidR="00B06878" w:rsidRPr="00CC5249">
        <w:t>«</w:t>
      </w:r>
      <w:r w:rsidRPr="00CC5249">
        <w:t>Ссылка на нормативные акты или их структурные элементы</w:t>
      </w:r>
      <w:r w:rsidR="00B06878" w:rsidRPr="00CC5249">
        <w:t>»</w:t>
      </w:r>
      <w:r w:rsidRPr="00CC5249">
        <w:t>;</w:t>
      </w:r>
    </w:p>
    <w:p w14:paraId="64D82E8D" w14:textId="77777777" w:rsidR="005047C5" w:rsidRPr="00CC5249" w:rsidRDefault="005047C5" w:rsidP="00B06878">
      <w:pPr>
        <w:pStyle w:val="NoSpacing"/>
        <w:ind w:firstLine="708"/>
        <w:jc w:val="both"/>
      </w:pPr>
      <w:r w:rsidRPr="00CC5249">
        <w:t xml:space="preserve">в части (1) слова </w:t>
      </w:r>
      <w:r w:rsidR="00B06878" w:rsidRPr="00CC5249">
        <w:t>«</w:t>
      </w:r>
      <w:r w:rsidRPr="00CC5249">
        <w:t>действующие</w:t>
      </w:r>
      <w:r w:rsidR="00B06878" w:rsidRPr="00CC5249">
        <w:t>»</w:t>
      </w:r>
      <w:r w:rsidRPr="00CC5249">
        <w:t xml:space="preserve"> исключить;</w:t>
      </w:r>
    </w:p>
    <w:p w14:paraId="547EB901" w14:textId="77777777" w:rsidR="005047C5" w:rsidRPr="00CC5249" w:rsidRDefault="005047C5" w:rsidP="001B2751">
      <w:pPr>
        <w:pStyle w:val="NoSpacing"/>
        <w:jc w:val="both"/>
      </w:pPr>
      <w:r w:rsidRPr="00CC5249">
        <w:lastRenderedPageBreak/>
        <w:t xml:space="preserve"> </w:t>
      </w:r>
      <w:r w:rsidR="00B06878" w:rsidRPr="00CC5249">
        <w:tab/>
      </w:r>
      <w:r w:rsidRPr="00CC5249">
        <w:t xml:space="preserve">часть (3) дополнить словами </w:t>
      </w:r>
      <w:r w:rsidR="00B06878" w:rsidRPr="00CC5249">
        <w:t>«</w:t>
      </w:r>
      <w:r w:rsidRPr="00CC5249">
        <w:t>, а также ссылку на нормативный акт более низкого уровня</w:t>
      </w:r>
      <w:r w:rsidR="00B06878" w:rsidRPr="00CC5249">
        <w:t>»</w:t>
      </w:r>
      <w:r w:rsidRPr="00CC5249">
        <w:t>;</w:t>
      </w:r>
    </w:p>
    <w:p w14:paraId="1C8C36C7" w14:textId="77777777" w:rsidR="005047C5" w:rsidRPr="00CC5249" w:rsidRDefault="005047C5" w:rsidP="00B06878">
      <w:pPr>
        <w:pStyle w:val="NoSpacing"/>
        <w:ind w:firstLine="708"/>
        <w:jc w:val="both"/>
      </w:pPr>
      <w:r w:rsidRPr="00CC5249">
        <w:t>часть (4) изложить в следующей редакции:</w:t>
      </w:r>
    </w:p>
    <w:p w14:paraId="4A1E3AD9" w14:textId="77777777" w:rsidR="005047C5" w:rsidRPr="00CC5249" w:rsidRDefault="00B06878" w:rsidP="00B06878">
      <w:pPr>
        <w:pStyle w:val="NoSpacing"/>
        <w:ind w:firstLine="708"/>
        <w:jc w:val="both"/>
        <w:rPr>
          <w:lang w:val="ru-RU"/>
        </w:rPr>
      </w:pPr>
      <w:r w:rsidRPr="00CC5249">
        <w:t>«</w:t>
      </w:r>
      <w:r w:rsidR="005047C5" w:rsidRPr="00CC5249">
        <w:t>4) При ссылке на правовую норму, закрепленную в том же нормативном акте или структурном элементе, во избежание дублирования ссылка делается на соответствующую правовую норму без указания на то, что она является частью того же нормативного акта или структурного элемента.</w:t>
      </w:r>
      <w:r w:rsidRPr="00CC5249">
        <w:t>»</w:t>
      </w:r>
      <w:r w:rsidR="005047C5" w:rsidRPr="00CC5249">
        <w:t>.</w:t>
      </w:r>
    </w:p>
    <w:p w14:paraId="04C46669" w14:textId="77777777" w:rsidR="00F75451" w:rsidRPr="00CC5249" w:rsidRDefault="00F75451" w:rsidP="001B2751">
      <w:pPr>
        <w:pStyle w:val="NoSpacing"/>
        <w:jc w:val="both"/>
      </w:pPr>
      <w:r w:rsidRPr="00CC5249">
        <w:t> </w:t>
      </w:r>
    </w:p>
    <w:p w14:paraId="7D9979DF" w14:textId="77777777" w:rsidR="005047C5" w:rsidRPr="00CC5249" w:rsidRDefault="00B06878" w:rsidP="00B06878">
      <w:pPr>
        <w:pStyle w:val="NoSpacing"/>
        <w:ind w:firstLine="708"/>
        <w:jc w:val="both"/>
      </w:pPr>
      <w:r w:rsidRPr="00CC5249">
        <w:t xml:space="preserve">33. </w:t>
      </w:r>
      <w:r w:rsidR="005047C5" w:rsidRPr="00CC5249">
        <w:t>Статья 56:</w:t>
      </w:r>
    </w:p>
    <w:p w14:paraId="03E554E7" w14:textId="77777777" w:rsidR="005047C5" w:rsidRPr="00CC5249" w:rsidRDefault="005047C5" w:rsidP="00B06878">
      <w:pPr>
        <w:pStyle w:val="NoSpacing"/>
        <w:ind w:firstLine="708"/>
        <w:jc w:val="both"/>
      </w:pPr>
      <w:r w:rsidRPr="00CC5249">
        <w:t xml:space="preserve"> часть (2) изложить в следующей редакции: </w:t>
      </w:r>
    </w:p>
    <w:p w14:paraId="0FF6E32F" w14:textId="77777777" w:rsidR="005047C5" w:rsidRPr="00CC5249" w:rsidRDefault="00B06878" w:rsidP="00B06878">
      <w:pPr>
        <w:pStyle w:val="NoSpacing"/>
        <w:ind w:firstLine="708"/>
        <w:jc w:val="both"/>
      </w:pPr>
      <w:r w:rsidRPr="00CC5249">
        <w:t>«</w:t>
      </w:r>
      <w:r w:rsidR="005047C5" w:rsidRPr="00CC5249">
        <w:t>(2) Законы, вносящие изменения в Налоговый кодекс, Таможенный кодекс, законы о введении в действие положений Налогового кодекса и законы, касающиеся налоговой и таможенной политики, а также другие законы, устанавливающие обязательства, требования или запреты для осуществления предпринимательской деятельности, вступают в силу по истечении 6 месяцев со дня опубликования в Официальном мониторе Республики Молдова.</w:t>
      </w:r>
      <w:r w:rsidRPr="00CC5249">
        <w:t>»</w:t>
      </w:r>
      <w:r w:rsidR="005047C5" w:rsidRPr="00CC5249">
        <w:t xml:space="preserve">; </w:t>
      </w:r>
    </w:p>
    <w:p w14:paraId="0D763D92" w14:textId="77777777" w:rsidR="005047C5" w:rsidRPr="00CC5249" w:rsidRDefault="005047C5" w:rsidP="00B06878">
      <w:pPr>
        <w:pStyle w:val="NoSpacing"/>
        <w:ind w:firstLine="708"/>
        <w:jc w:val="both"/>
      </w:pPr>
      <w:r w:rsidRPr="00CC5249">
        <w:t>дополнить частью (3</w:t>
      </w:r>
      <w:r w:rsidRPr="00CC5249">
        <w:rPr>
          <w:vertAlign w:val="superscript"/>
        </w:rPr>
        <w:t>1</w:t>
      </w:r>
      <w:r w:rsidRPr="00CC5249">
        <w:t>) следующего содержания:</w:t>
      </w:r>
    </w:p>
    <w:p w14:paraId="0C24C60F" w14:textId="77777777" w:rsidR="005047C5" w:rsidRPr="00CC5249" w:rsidRDefault="00B06878" w:rsidP="00B06878">
      <w:pPr>
        <w:pStyle w:val="NoSpacing"/>
        <w:ind w:firstLine="708"/>
        <w:jc w:val="both"/>
      </w:pPr>
      <w:r w:rsidRPr="00CC5249">
        <w:t>«</w:t>
      </w:r>
      <w:r w:rsidR="005047C5" w:rsidRPr="00CC5249">
        <w:t>(3</w:t>
      </w:r>
      <w:r w:rsidR="005047C5" w:rsidRPr="00CC5249">
        <w:rPr>
          <w:vertAlign w:val="superscript"/>
        </w:rPr>
        <w:t>1</w:t>
      </w:r>
      <w:r w:rsidR="005047C5" w:rsidRPr="00CC5249">
        <w:t>) Дата вступления в силу опубликованного нормативного акта может быть изменена только до момента его вступления в силу.</w:t>
      </w:r>
      <w:r w:rsidRPr="00CC5249">
        <w:t>»</w:t>
      </w:r>
      <w:r w:rsidR="005047C5" w:rsidRPr="00CC5249">
        <w:t>;</w:t>
      </w:r>
    </w:p>
    <w:p w14:paraId="79CEF3E1" w14:textId="77777777" w:rsidR="005047C5" w:rsidRPr="00CC5249" w:rsidRDefault="005047C5" w:rsidP="00B06878">
      <w:pPr>
        <w:pStyle w:val="NoSpacing"/>
        <w:ind w:firstLine="708"/>
        <w:jc w:val="both"/>
      </w:pPr>
      <w:r w:rsidRPr="00CC5249">
        <w:t xml:space="preserve">в части (5) слова </w:t>
      </w:r>
      <w:r w:rsidR="00B06878" w:rsidRPr="00CC5249">
        <w:t>«</w:t>
      </w:r>
      <w:r w:rsidRPr="00CC5249">
        <w:t>веб-страницах</w:t>
      </w:r>
      <w:r w:rsidR="00B06878" w:rsidRPr="00CC5249">
        <w:t>»</w:t>
      </w:r>
      <w:r w:rsidRPr="00CC5249">
        <w:t xml:space="preserve"> заменить словами </w:t>
      </w:r>
      <w:r w:rsidR="00B06878" w:rsidRPr="00CC5249">
        <w:t>«</w:t>
      </w:r>
      <w:r w:rsidRPr="00CC5249">
        <w:t>веб-сайтов</w:t>
      </w:r>
      <w:r w:rsidR="00B06878" w:rsidRPr="00CC5249">
        <w:t>»</w:t>
      </w:r>
      <w:r w:rsidRPr="00CC5249">
        <w:t>;</w:t>
      </w:r>
    </w:p>
    <w:p w14:paraId="136EF50E" w14:textId="77777777" w:rsidR="005047C5" w:rsidRPr="00CC5249" w:rsidRDefault="005047C5" w:rsidP="00B06878">
      <w:pPr>
        <w:pStyle w:val="NoSpacing"/>
        <w:ind w:firstLine="708"/>
        <w:jc w:val="both"/>
      </w:pPr>
      <w:r w:rsidRPr="00CC5249">
        <w:t>часть (7) изложить в следующей редакции:</w:t>
      </w:r>
    </w:p>
    <w:p w14:paraId="22BBC65F" w14:textId="77777777" w:rsidR="005047C5" w:rsidRPr="00CC5249" w:rsidRDefault="00B06878" w:rsidP="00B06878">
      <w:pPr>
        <w:pStyle w:val="NoSpacing"/>
        <w:ind w:firstLine="708"/>
        <w:jc w:val="both"/>
        <w:rPr>
          <w:lang w:val="ru-RU"/>
        </w:rPr>
      </w:pPr>
      <w:r w:rsidRPr="00CC5249">
        <w:t>«</w:t>
      </w:r>
      <w:r w:rsidR="005047C5" w:rsidRPr="00CC5249">
        <w:t>(7) Орган публичной власти, уполномоченный принимать, утверждать или издавать нормативный акт, обеспечивает его перевод на русский язык в течение 1 месяца со дня опубликования в Официальном мониторе Республики Молдова, но не позднее дня его вступления в силу. Перевод нормативного акта на русский язык публикуется в Государственном регистре правовых актов в сводной редакции.</w:t>
      </w:r>
      <w:r w:rsidRPr="00CC5249">
        <w:t>»</w:t>
      </w:r>
      <w:r w:rsidR="005047C5" w:rsidRPr="00CC5249">
        <w:t>.</w:t>
      </w:r>
    </w:p>
    <w:p w14:paraId="18B5EB67" w14:textId="77777777" w:rsidR="00F75451" w:rsidRPr="00CC5249" w:rsidRDefault="00F75451" w:rsidP="001B2751">
      <w:pPr>
        <w:pStyle w:val="NoSpacing"/>
        <w:jc w:val="both"/>
      </w:pPr>
      <w:r w:rsidRPr="00CC5249">
        <w:t> </w:t>
      </w:r>
    </w:p>
    <w:p w14:paraId="16148D70" w14:textId="77777777" w:rsidR="008F5A78" w:rsidRPr="00CC5249" w:rsidRDefault="00B06878" w:rsidP="00B06878">
      <w:pPr>
        <w:pStyle w:val="NoSpacing"/>
        <w:ind w:firstLine="708"/>
        <w:jc w:val="both"/>
      </w:pPr>
      <w:r w:rsidRPr="00CC5249">
        <w:t>34.</w:t>
      </w:r>
      <w:r w:rsidR="008F5A78" w:rsidRPr="00CC5249">
        <w:t xml:space="preserve"> В статье 58 часть (1) изложить в следующей редакции: </w:t>
      </w:r>
    </w:p>
    <w:p w14:paraId="2D82ABF3" w14:textId="77777777" w:rsidR="008F5A78" w:rsidRPr="00CC5249" w:rsidRDefault="00B06878" w:rsidP="00B06878">
      <w:pPr>
        <w:pStyle w:val="NoSpacing"/>
        <w:ind w:firstLine="708"/>
        <w:jc w:val="both"/>
      </w:pPr>
      <w:r w:rsidRPr="00CC5249">
        <w:t>«</w:t>
      </w:r>
      <w:r w:rsidR="008F5A78" w:rsidRPr="00CC5249">
        <w:t xml:space="preserve">(1) Государственный регистр правовых актов должен быть публичным и содержать систематизированный свод данных о категориях правовых актов, предусмотренных </w:t>
      </w:r>
      <w:r w:rsidRPr="00CC5249">
        <w:rPr>
          <w:lang w:val="ru-RU"/>
        </w:rPr>
        <w:t>ст.</w:t>
      </w:r>
      <w:r w:rsidR="008F5A78" w:rsidRPr="00CC5249">
        <w:t xml:space="preserve"> 6 п. a)-f).</w:t>
      </w:r>
      <w:r w:rsidRPr="00CC5249">
        <w:t>»</w:t>
      </w:r>
      <w:r w:rsidR="008F5A78" w:rsidRPr="00CC5249">
        <w:t>.</w:t>
      </w:r>
    </w:p>
    <w:p w14:paraId="090B4DD7" w14:textId="77777777" w:rsidR="008F5A78" w:rsidRPr="00CC5249" w:rsidRDefault="008F5A78" w:rsidP="001B2751">
      <w:pPr>
        <w:pStyle w:val="NoSpacing"/>
        <w:jc w:val="both"/>
      </w:pPr>
      <w:r w:rsidRPr="00CC5249">
        <w:t xml:space="preserve"> </w:t>
      </w:r>
    </w:p>
    <w:p w14:paraId="11B5EC4D" w14:textId="77777777" w:rsidR="008F5A78" w:rsidRPr="00CC5249" w:rsidRDefault="00B06878" w:rsidP="00B06878">
      <w:pPr>
        <w:pStyle w:val="NoSpacing"/>
        <w:ind w:firstLine="708"/>
        <w:jc w:val="both"/>
      </w:pPr>
      <w:r w:rsidRPr="00CC5249">
        <w:rPr>
          <w:lang w:val="ru-RU"/>
        </w:rPr>
        <w:t>35</w:t>
      </w:r>
      <w:r w:rsidRPr="00CC5249">
        <w:t>.</w:t>
      </w:r>
      <w:r w:rsidRPr="00CC5249">
        <w:rPr>
          <w:lang w:val="ru-RU"/>
        </w:rPr>
        <w:t xml:space="preserve"> </w:t>
      </w:r>
      <w:r w:rsidR="008F5A78" w:rsidRPr="00CC5249">
        <w:t xml:space="preserve">В статье 60 ч. (1) после слов </w:t>
      </w:r>
      <w:r w:rsidRPr="00CC5249">
        <w:t>«</w:t>
      </w:r>
      <w:r w:rsidR="008F5A78" w:rsidRPr="00CC5249">
        <w:t>Парламентом</w:t>
      </w:r>
      <w:r w:rsidRPr="00CC5249">
        <w:t>»</w:t>
      </w:r>
      <w:r w:rsidR="008F5A78" w:rsidRPr="00CC5249">
        <w:t xml:space="preserve"> включить текст </w:t>
      </w:r>
      <w:r w:rsidRPr="00CC5249">
        <w:t>«</w:t>
      </w:r>
      <w:r w:rsidR="008F5A78" w:rsidRPr="00CC5249">
        <w:t>, органическим законом</w:t>
      </w:r>
      <w:r w:rsidRPr="00CC5249">
        <w:t>»</w:t>
      </w:r>
      <w:r w:rsidR="008F5A78" w:rsidRPr="00CC5249">
        <w:t>.</w:t>
      </w:r>
    </w:p>
    <w:p w14:paraId="0B370C7C" w14:textId="77777777" w:rsidR="008F5A78" w:rsidRPr="00CC5249" w:rsidRDefault="008F5A78" w:rsidP="001B2751">
      <w:pPr>
        <w:pStyle w:val="NoSpacing"/>
        <w:jc w:val="both"/>
      </w:pPr>
      <w:r w:rsidRPr="00CC5249">
        <w:t xml:space="preserve"> </w:t>
      </w:r>
    </w:p>
    <w:p w14:paraId="59E6A199" w14:textId="77777777" w:rsidR="008F5A78" w:rsidRPr="00CC5249" w:rsidRDefault="00B06878" w:rsidP="00B06878">
      <w:pPr>
        <w:pStyle w:val="NoSpacing"/>
        <w:ind w:firstLine="708"/>
        <w:jc w:val="both"/>
        <w:rPr>
          <w:lang w:val="ru-RU"/>
        </w:rPr>
      </w:pPr>
      <w:r w:rsidRPr="00CC5249">
        <w:rPr>
          <w:lang w:val="ru-RU"/>
        </w:rPr>
        <w:t>36</w:t>
      </w:r>
      <w:r w:rsidRPr="00CC5249">
        <w:t>.</w:t>
      </w:r>
      <w:r w:rsidRPr="00CC5249">
        <w:rPr>
          <w:lang w:val="ru-RU"/>
        </w:rPr>
        <w:t xml:space="preserve"> </w:t>
      </w:r>
      <w:r w:rsidR="008F5A78" w:rsidRPr="00CC5249">
        <w:t xml:space="preserve">В </w:t>
      </w:r>
      <w:r w:rsidRPr="00CC5249">
        <w:rPr>
          <w:lang w:val="ru-RU"/>
        </w:rPr>
        <w:t>с</w:t>
      </w:r>
      <w:r w:rsidR="008F5A78" w:rsidRPr="00CC5249">
        <w:t xml:space="preserve">татье 61 ч. (3) слова </w:t>
      </w:r>
      <w:r w:rsidRPr="00CC5249">
        <w:t>«</w:t>
      </w:r>
      <w:r w:rsidR="008F5A78" w:rsidRPr="00CC5249">
        <w:t>которых истекает в ближайшее время</w:t>
      </w:r>
      <w:r w:rsidRPr="00CC5249">
        <w:t>»</w:t>
      </w:r>
      <w:r w:rsidR="008F5A78" w:rsidRPr="00CC5249">
        <w:t xml:space="preserve"> заменить словами </w:t>
      </w:r>
      <w:r w:rsidRPr="00CC5249">
        <w:t>«</w:t>
      </w:r>
      <w:r w:rsidR="008F5A78" w:rsidRPr="00CC5249">
        <w:t>временного характера</w:t>
      </w:r>
      <w:r w:rsidRPr="00CC5249">
        <w:t>»</w:t>
      </w:r>
      <w:r w:rsidR="008F5A78" w:rsidRPr="00CC5249">
        <w:t>.</w:t>
      </w:r>
    </w:p>
    <w:p w14:paraId="7FD25F64" w14:textId="77777777" w:rsidR="00F75451" w:rsidRPr="00CC5249" w:rsidRDefault="00F75451" w:rsidP="001B2751">
      <w:pPr>
        <w:pStyle w:val="NoSpacing"/>
        <w:jc w:val="both"/>
      </w:pPr>
      <w:r w:rsidRPr="00CC5249">
        <w:t> </w:t>
      </w:r>
    </w:p>
    <w:p w14:paraId="44A28659" w14:textId="77777777" w:rsidR="008F5A78" w:rsidRPr="00CC5249" w:rsidRDefault="00B06878" w:rsidP="00B06878">
      <w:pPr>
        <w:pStyle w:val="NoSpacing"/>
        <w:ind w:firstLine="708"/>
        <w:jc w:val="both"/>
      </w:pPr>
      <w:r w:rsidRPr="00CC5249">
        <w:rPr>
          <w:lang w:val="ru-RU"/>
        </w:rPr>
        <w:t>37</w:t>
      </w:r>
      <w:r w:rsidRPr="00CC5249">
        <w:t>.</w:t>
      </w:r>
      <w:r w:rsidRPr="00CC5249">
        <w:rPr>
          <w:lang w:val="ru-RU"/>
        </w:rPr>
        <w:t xml:space="preserve"> </w:t>
      </w:r>
      <w:r w:rsidR="008F5A78" w:rsidRPr="00CC5249">
        <w:t>Статья 62:</w:t>
      </w:r>
    </w:p>
    <w:p w14:paraId="2A08EA76" w14:textId="77777777" w:rsidR="008F5A78" w:rsidRPr="00CC5249" w:rsidRDefault="008F5A78" w:rsidP="00B06878">
      <w:pPr>
        <w:pStyle w:val="NoSpacing"/>
        <w:ind w:firstLine="708"/>
        <w:jc w:val="both"/>
      </w:pPr>
      <w:r w:rsidRPr="00CC5249">
        <w:t xml:space="preserve">в части (1) слово </w:t>
      </w:r>
      <w:r w:rsidR="00B06878" w:rsidRPr="00CC5249">
        <w:t>«</w:t>
      </w:r>
      <w:r w:rsidRPr="00CC5249">
        <w:t>частей</w:t>
      </w:r>
      <w:r w:rsidR="00B06878" w:rsidRPr="00CC5249">
        <w:t>»</w:t>
      </w:r>
      <w:r w:rsidRPr="00CC5249">
        <w:t xml:space="preserve"> заменить словом </w:t>
      </w:r>
      <w:r w:rsidR="00B06878" w:rsidRPr="00CC5249">
        <w:t>«</w:t>
      </w:r>
      <w:r w:rsidRPr="00CC5249">
        <w:t>элементов</w:t>
      </w:r>
      <w:r w:rsidR="00B06878" w:rsidRPr="00CC5249">
        <w:t>»</w:t>
      </w:r>
      <w:r w:rsidRPr="00CC5249">
        <w:t xml:space="preserve">; </w:t>
      </w:r>
    </w:p>
    <w:p w14:paraId="33177A73" w14:textId="77777777" w:rsidR="008F5A78" w:rsidRPr="00CC5249" w:rsidRDefault="008F5A78" w:rsidP="00B06878">
      <w:pPr>
        <w:pStyle w:val="NoSpacing"/>
        <w:ind w:firstLine="708"/>
        <w:jc w:val="both"/>
      </w:pPr>
      <w:r w:rsidRPr="00CC5249">
        <w:t>в части (2) исключить последнее предложение;</w:t>
      </w:r>
    </w:p>
    <w:p w14:paraId="26C14F7E" w14:textId="77777777" w:rsidR="008F5A78" w:rsidRPr="00CC5249" w:rsidRDefault="008F5A78" w:rsidP="00B06878">
      <w:pPr>
        <w:pStyle w:val="NoSpacing"/>
        <w:ind w:firstLine="708"/>
        <w:jc w:val="both"/>
      </w:pPr>
      <w:r w:rsidRPr="00CC5249">
        <w:t>дополнить частью (2</w:t>
      </w:r>
      <w:r w:rsidR="00B06878" w:rsidRPr="00CC5249">
        <w:rPr>
          <w:vertAlign w:val="superscript"/>
          <w:lang w:val="ru-RU"/>
        </w:rPr>
        <w:t>1</w:t>
      </w:r>
      <w:r w:rsidR="00B06878" w:rsidRPr="00CC5249">
        <w:t>)</w:t>
      </w:r>
      <w:r w:rsidRPr="00CC5249">
        <w:t xml:space="preserve"> следующего содержания: </w:t>
      </w:r>
    </w:p>
    <w:p w14:paraId="611353B6" w14:textId="77777777" w:rsidR="008F5A78" w:rsidRPr="00CC5249" w:rsidRDefault="00B06878" w:rsidP="00B06878">
      <w:pPr>
        <w:pStyle w:val="NoSpacing"/>
        <w:ind w:firstLine="708"/>
        <w:jc w:val="both"/>
      </w:pPr>
      <w:r w:rsidRPr="00CC5249">
        <w:lastRenderedPageBreak/>
        <w:t>«</w:t>
      </w:r>
      <w:r w:rsidR="008F5A78" w:rsidRPr="00CC5249">
        <w:t>(2</w:t>
      </w:r>
      <w:r w:rsidR="008F5A78" w:rsidRPr="00CC5249">
        <w:rPr>
          <w:vertAlign w:val="superscript"/>
        </w:rPr>
        <w:t>1</w:t>
      </w:r>
      <w:r w:rsidR="008F5A78" w:rsidRPr="00CC5249">
        <w:t>) В случае добавления в нормативный акт одного или нескольких новых структурных элементов им присваивается номер части, книги, заголовка, главы, раздела, подраздела, пункта, статьи, части, пункта, подпункта, буквы или деления, после которого добавляются соответствующие индексы.</w:t>
      </w:r>
      <w:r w:rsidRPr="00CC5249">
        <w:t>»</w:t>
      </w:r>
      <w:r w:rsidR="008F5A78" w:rsidRPr="00CC5249">
        <w:t>.</w:t>
      </w:r>
    </w:p>
    <w:p w14:paraId="3D7F5D23" w14:textId="77777777" w:rsidR="008F5A78" w:rsidRPr="00CC5249" w:rsidRDefault="008F5A78" w:rsidP="001B2751">
      <w:pPr>
        <w:pStyle w:val="NoSpacing"/>
        <w:jc w:val="both"/>
      </w:pPr>
      <w:r w:rsidRPr="00CC5249">
        <w:t xml:space="preserve"> </w:t>
      </w:r>
    </w:p>
    <w:p w14:paraId="5A24D065" w14:textId="77777777" w:rsidR="008F5A78" w:rsidRPr="00CC5249" w:rsidRDefault="00B06878" w:rsidP="00B06878">
      <w:pPr>
        <w:pStyle w:val="NoSpacing"/>
        <w:ind w:firstLine="708"/>
        <w:jc w:val="both"/>
      </w:pPr>
      <w:r w:rsidRPr="00CC5249">
        <w:rPr>
          <w:lang w:val="ru-RU"/>
        </w:rPr>
        <w:t>38</w:t>
      </w:r>
      <w:r w:rsidRPr="00CC5249">
        <w:t>.</w:t>
      </w:r>
      <w:r w:rsidR="008F5A78" w:rsidRPr="00CC5249">
        <w:t xml:space="preserve"> Статья 63:</w:t>
      </w:r>
    </w:p>
    <w:p w14:paraId="515B93DF" w14:textId="77777777" w:rsidR="008F5A78" w:rsidRPr="00CC5249" w:rsidRDefault="008F5A78" w:rsidP="00B06878">
      <w:pPr>
        <w:pStyle w:val="NoSpacing"/>
        <w:ind w:firstLine="708"/>
        <w:jc w:val="both"/>
      </w:pPr>
      <w:r w:rsidRPr="00CC5249">
        <w:t xml:space="preserve">в части (4) слово </w:t>
      </w:r>
      <w:r w:rsidR="00B06878" w:rsidRPr="00CC5249">
        <w:t>«</w:t>
      </w:r>
      <w:r w:rsidRPr="00CC5249">
        <w:t>переходные</w:t>
      </w:r>
      <w:r w:rsidR="00B06878" w:rsidRPr="00CC5249">
        <w:t>»</w:t>
      </w:r>
      <w:r w:rsidRPr="00CC5249">
        <w:t xml:space="preserve"> заменить словом </w:t>
      </w:r>
      <w:r w:rsidR="00B06878" w:rsidRPr="00CC5249">
        <w:t>«</w:t>
      </w:r>
      <w:r w:rsidRPr="00CC5249">
        <w:t>окончательные</w:t>
      </w:r>
      <w:r w:rsidR="00B06878" w:rsidRPr="00CC5249">
        <w:t>»</w:t>
      </w:r>
      <w:r w:rsidRPr="00CC5249">
        <w:t xml:space="preserve"> и дополнить предложением следующего содержания: </w:t>
      </w:r>
      <w:r w:rsidR="00B06878" w:rsidRPr="00CC5249">
        <w:t>«</w:t>
      </w:r>
      <w:r w:rsidRPr="00CC5249">
        <w:t xml:space="preserve">Если изменения должны быть внесены более чем в два </w:t>
      </w:r>
      <w:r w:rsidR="001B2751" w:rsidRPr="00CC5249">
        <w:rPr>
          <w:lang w:val="ru-RU"/>
        </w:rPr>
        <w:t>нормативных</w:t>
      </w:r>
      <w:r w:rsidRPr="00CC5249">
        <w:t xml:space="preserve"> акта, перечень этих актов приводится в приложении к проекту основного законодательного акта.</w:t>
      </w:r>
      <w:r w:rsidR="00B06878" w:rsidRPr="00CC5249">
        <w:t>»</w:t>
      </w:r>
      <w:r w:rsidRPr="00CC5249">
        <w:t>;</w:t>
      </w:r>
    </w:p>
    <w:p w14:paraId="4144C268" w14:textId="77777777" w:rsidR="008F5A78" w:rsidRPr="00CC5249" w:rsidRDefault="008F5A78" w:rsidP="00B06878">
      <w:pPr>
        <w:pStyle w:val="NoSpacing"/>
        <w:ind w:firstLine="708"/>
        <w:jc w:val="both"/>
      </w:pPr>
      <w:r w:rsidRPr="00CC5249">
        <w:t xml:space="preserve">в части (5) слово </w:t>
      </w:r>
      <w:r w:rsidR="00B06878" w:rsidRPr="00CC5249">
        <w:t>«</w:t>
      </w:r>
      <w:r w:rsidRPr="00CC5249">
        <w:t>разработки</w:t>
      </w:r>
      <w:r w:rsidR="00B06878" w:rsidRPr="00CC5249">
        <w:t>»</w:t>
      </w:r>
      <w:r w:rsidRPr="00CC5249">
        <w:t xml:space="preserve"> заменить словом </w:t>
      </w:r>
      <w:r w:rsidR="00B06878" w:rsidRPr="00CC5249">
        <w:t>«</w:t>
      </w:r>
      <w:r w:rsidRPr="00CC5249">
        <w:t>издания</w:t>
      </w:r>
      <w:r w:rsidR="00B06878" w:rsidRPr="00CC5249">
        <w:t>»</w:t>
      </w:r>
      <w:r w:rsidRPr="00CC5249">
        <w:t>.</w:t>
      </w:r>
    </w:p>
    <w:p w14:paraId="05E2D4F2" w14:textId="77777777" w:rsidR="008F5A78" w:rsidRPr="00CC5249" w:rsidRDefault="008F5A78" w:rsidP="001B2751">
      <w:pPr>
        <w:pStyle w:val="NoSpacing"/>
        <w:jc w:val="both"/>
      </w:pPr>
      <w:r w:rsidRPr="00CC5249">
        <w:t xml:space="preserve"> </w:t>
      </w:r>
    </w:p>
    <w:p w14:paraId="6A0FEE20" w14:textId="77777777" w:rsidR="008F5A78" w:rsidRPr="00CC5249" w:rsidRDefault="00B06878" w:rsidP="00B06878">
      <w:pPr>
        <w:pStyle w:val="NoSpacing"/>
        <w:ind w:firstLine="708"/>
        <w:jc w:val="both"/>
      </w:pPr>
      <w:r w:rsidRPr="00CC5249">
        <w:rPr>
          <w:lang w:val="ru-RU"/>
        </w:rPr>
        <w:t>39</w:t>
      </w:r>
      <w:r w:rsidRPr="00CC5249">
        <w:t>.</w:t>
      </w:r>
      <w:r w:rsidRPr="00CC5249">
        <w:rPr>
          <w:lang w:val="ru-RU"/>
        </w:rPr>
        <w:t xml:space="preserve"> </w:t>
      </w:r>
      <w:r w:rsidR="008F5A78" w:rsidRPr="00CC5249">
        <w:t xml:space="preserve">Статью 70 изложить в следующей редакции: </w:t>
      </w:r>
    </w:p>
    <w:p w14:paraId="002F33E5" w14:textId="77777777" w:rsidR="008F5A78" w:rsidRPr="00CC5249" w:rsidRDefault="00B06878" w:rsidP="00B06878">
      <w:pPr>
        <w:pStyle w:val="NoSpacing"/>
        <w:ind w:firstLine="708"/>
        <w:jc w:val="both"/>
      </w:pPr>
      <w:r w:rsidRPr="00CC5249">
        <w:t>«</w:t>
      </w:r>
      <w:r w:rsidR="008F5A78" w:rsidRPr="00CC5249">
        <w:rPr>
          <w:b/>
        </w:rPr>
        <w:t>Статья 70</w:t>
      </w:r>
      <w:r w:rsidR="008F5A78" w:rsidRPr="00CC5249">
        <w:t>. Повторное опубликование нормативного акта</w:t>
      </w:r>
    </w:p>
    <w:p w14:paraId="2DE68BBE" w14:textId="77777777" w:rsidR="008F5A78" w:rsidRPr="00CC5249" w:rsidRDefault="008F5A78" w:rsidP="00B06878">
      <w:pPr>
        <w:pStyle w:val="NoSpacing"/>
        <w:ind w:firstLine="708"/>
        <w:jc w:val="both"/>
      </w:pPr>
      <w:r w:rsidRPr="00CC5249">
        <w:t>(1) Нормативный акт с существенными изменениями подлежит повторному опубликованию в соответствии с законом, согласно положению, содержащемуся в акте о внесении изменений.</w:t>
      </w:r>
    </w:p>
    <w:p w14:paraId="008BD0AB" w14:textId="77777777" w:rsidR="008F5A78" w:rsidRPr="00CC5249" w:rsidRDefault="008F5A78" w:rsidP="00B06878">
      <w:pPr>
        <w:pStyle w:val="NoSpacing"/>
        <w:ind w:firstLine="708"/>
        <w:jc w:val="both"/>
      </w:pPr>
      <w:r w:rsidRPr="00CC5249">
        <w:t>(2) Переиздание нормативного акта не влечет за собой изменения даты вступления в силу основного нормативного акта.</w:t>
      </w:r>
    </w:p>
    <w:p w14:paraId="0ED0ED6A" w14:textId="77777777" w:rsidR="008F5A78" w:rsidRPr="00CC5249" w:rsidRDefault="008F5A78" w:rsidP="00B06878">
      <w:pPr>
        <w:pStyle w:val="NoSpacing"/>
        <w:ind w:firstLine="708"/>
        <w:jc w:val="both"/>
        <w:rPr>
          <w:lang w:val="ru-RU"/>
        </w:rPr>
      </w:pPr>
      <w:r w:rsidRPr="00CC5249">
        <w:t>(3) Нормативный акт, которым были внесены изменения в переиздаваемый нормативный акт, считается утратившим силу в момент его переиздания и может служить только для учета.</w:t>
      </w:r>
      <w:r w:rsidR="00B06878" w:rsidRPr="00CC5249">
        <w:t>»</w:t>
      </w:r>
    </w:p>
    <w:p w14:paraId="0030C551" w14:textId="77777777" w:rsidR="00F75451" w:rsidRPr="00CC5249" w:rsidRDefault="00F75451" w:rsidP="001B2751">
      <w:pPr>
        <w:pStyle w:val="NoSpacing"/>
        <w:jc w:val="both"/>
      </w:pPr>
      <w:r w:rsidRPr="00CC5249">
        <w:t> </w:t>
      </w:r>
    </w:p>
    <w:p w14:paraId="6A0E702E" w14:textId="77777777" w:rsidR="008F5A78" w:rsidRPr="00CC5249" w:rsidRDefault="00B06878" w:rsidP="00B06878">
      <w:pPr>
        <w:pStyle w:val="NoSpacing"/>
        <w:ind w:firstLine="708"/>
        <w:jc w:val="both"/>
      </w:pPr>
      <w:r w:rsidRPr="00CC5249">
        <w:rPr>
          <w:lang w:val="ru-RU"/>
        </w:rPr>
        <w:t>40</w:t>
      </w:r>
      <w:r w:rsidRPr="00CC5249">
        <w:t>.</w:t>
      </w:r>
      <w:r w:rsidRPr="00CC5249">
        <w:rPr>
          <w:lang w:val="ru-RU"/>
        </w:rPr>
        <w:t xml:space="preserve"> </w:t>
      </w:r>
      <w:r w:rsidR="008F5A78" w:rsidRPr="00CC5249">
        <w:t>Дополнить статьей 70</w:t>
      </w:r>
      <w:r w:rsidR="008F5A78" w:rsidRPr="00CC5249">
        <w:rPr>
          <w:vertAlign w:val="superscript"/>
        </w:rPr>
        <w:t>1</w:t>
      </w:r>
      <w:r w:rsidR="008F5A78" w:rsidRPr="00CC5249">
        <w:t xml:space="preserve"> следующего содержания: </w:t>
      </w:r>
    </w:p>
    <w:p w14:paraId="46F27C4D" w14:textId="77777777" w:rsidR="008F5A78" w:rsidRPr="00CC5249" w:rsidRDefault="00B06878" w:rsidP="00B06878">
      <w:pPr>
        <w:pStyle w:val="NoSpacing"/>
        <w:ind w:firstLine="708"/>
        <w:jc w:val="both"/>
      </w:pPr>
      <w:r w:rsidRPr="00CC5249">
        <w:t>«</w:t>
      </w:r>
      <w:r w:rsidR="008F5A78" w:rsidRPr="00CC5249">
        <w:rPr>
          <w:b/>
        </w:rPr>
        <w:t>Статья 70</w:t>
      </w:r>
      <w:r w:rsidR="008F5A78" w:rsidRPr="00CC5249">
        <w:rPr>
          <w:b/>
          <w:vertAlign w:val="superscript"/>
        </w:rPr>
        <w:t>1</w:t>
      </w:r>
      <w:r w:rsidR="008F5A78" w:rsidRPr="00CC5249">
        <w:rPr>
          <w:b/>
        </w:rPr>
        <w:t>.</w:t>
      </w:r>
      <w:r w:rsidR="008F5A78" w:rsidRPr="00CC5249">
        <w:t xml:space="preserve">  Исправление нормативного акта</w:t>
      </w:r>
    </w:p>
    <w:p w14:paraId="5F976F83" w14:textId="77777777" w:rsidR="008F5A78" w:rsidRPr="00CC5249" w:rsidRDefault="008F5A78" w:rsidP="00B06878">
      <w:pPr>
        <w:pStyle w:val="NoSpacing"/>
        <w:ind w:firstLine="708"/>
        <w:jc w:val="both"/>
      </w:pPr>
      <w:r w:rsidRPr="00CC5249">
        <w:t>(1) Если после опубликования нормативного акта в его содержании обнаружены существенные ошибки, которые не меняют содержания или смысла положений нормативного акта, то в соответствии с законом публикуется примечание, содержащее необходимые исправления.</w:t>
      </w:r>
    </w:p>
    <w:p w14:paraId="4F9DD0C0" w14:textId="77777777" w:rsidR="008F5A78" w:rsidRPr="00CC5249" w:rsidRDefault="008F5A78" w:rsidP="00B06878">
      <w:pPr>
        <w:pStyle w:val="NoSpacing"/>
        <w:ind w:firstLine="708"/>
        <w:jc w:val="both"/>
      </w:pPr>
      <w:r w:rsidRPr="00CC5249">
        <w:t>(2) Исправления вносятся по просьбе органа публичной власти, который принял, утвердил или издал нормативный акт</w:t>
      </w:r>
      <w:r w:rsidR="00B06878" w:rsidRPr="00CC5249">
        <w:t>»</w:t>
      </w:r>
      <w:r w:rsidRPr="00CC5249">
        <w:t>.</w:t>
      </w:r>
    </w:p>
    <w:p w14:paraId="745E3F9F" w14:textId="77777777" w:rsidR="008F5A78" w:rsidRPr="00CC5249" w:rsidRDefault="008F5A78" w:rsidP="001B2751">
      <w:pPr>
        <w:pStyle w:val="NoSpacing"/>
        <w:jc w:val="both"/>
      </w:pPr>
      <w:r w:rsidRPr="00CC5249">
        <w:t xml:space="preserve"> </w:t>
      </w:r>
    </w:p>
    <w:p w14:paraId="5EBBA9DA" w14:textId="77777777" w:rsidR="008F5A78" w:rsidRPr="00CC5249" w:rsidRDefault="00B06878" w:rsidP="00B06878">
      <w:pPr>
        <w:pStyle w:val="NoSpacing"/>
        <w:ind w:firstLine="708"/>
        <w:jc w:val="both"/>
      </w:pPr>
      <w:r w:rsidRPr="00CC5249">
        <w:rPr>
          <w:lang w:val="ru-RU"/>
        </w:rPr>
        <w:t>41</w:t>
      </w:r>
      <w:r w:rsidRPr="00CC5249">
        <w:t>.</w:t>
      </w:r>
      <w:r w:rsidRPr="00CC5249">
        <w:rPr>
          <w:lang w:val="ru-RU"/>
        </w:rPr>
        <w:t xml:space="preserve"> </w:t>
      </w:r>
      <w:r w:rsidR="008F5A78" w:rsidRPr="00CC5249">
        <w:t xml:space="preserve">В статье 74 часть (2) изложить в следующей редакции: </w:t>
      </w:r>
    </w:p>
    <w:p w14:paraId="606FEA08" w14:textId="77777777" w:rsidR="008F5A78" w:rsidRPr="00CC5249" w:rsidRDefault="00B06878" w:rsidP="00B06878">
      <w:pPr>
        <w:pStyle w:val="NoSpacing"/>
        <w:ind w:firstLine="708"/>
        <w:jc w:val="both"/>
        <w:rPr>
          <w:lang w:val="ru-RU"/>
        </w:rPr>
      </w:pPr>
      <w:r w:rsidRPr="00CC5249">
        <w:t>«</w:t>
      </w:r>
      <w:r w:rsidR="008F5A78" w:rsidRPr="00CC5249">
        <w:t>(2) В случае нормативных актов, для которых прямо установлен срок применения, издающий орган может вмешаться с поправками, чтобы действие данного нормативного акта не прекращалось только до истечения срока применения.</w:t>
      </w:r>
      <w:r w:rsidRPr="00CC5249">
        <w:t>»</w:t>
      </w:r>
      <w:r w:rsidR="008F5A78" w:rsidRPr="00CC5249">
        <w:t>.</w:t>
      </w:r>
    </w:p>
    <w:p w14:paraId="40722CF1" w14:textId="77777777" w:rsidR="00F75451" w:rsidRPr="00CC5249" w:rsidRDefault="00F75451" w:rsidP="001B2751">
      <w:pPr>
        <w:pStyle w:val="NoSpacing"/>
        <w:jc w:val="both"/>
      </w:pPr>
      <w:r w:rsidRPr="00CC5249">
        <w:t> </w:t>
      </w:r>
    </w:p>
    <w:p w14:paraId="7732F2F0" w14:textId="77777777" w:rsidR="008F5A78" w:rsidRPr="00CC5249" w:rsidRDefault="00B06878" w:rsidP="00B06878">
      <w:pPr>
        <w:pStyle w:val="NoSpacing"/>
        <w:ind w:firstLine="708"/>
        <w:jc w:val="both"/>
      </w:pPr>
      <w:r w:rsidRPr="00CC5249">
        <w:rPr>
          <w:lang w:val="ru-RU"/>
        </w:rPr>
        <w:t>42</w:t>
      </w:r>
      <w:r w:rsidRPr="00CC5249">
        <w:t>.</w:t>
      </w:r>
      <w:r w:rsidRPr="00CC5249">
        <w:rPr>
          <w:lang w:val="ru-RU"/>
        </w:rPr>
        <w:t xml:space="preserve"> </w:t>
      </w:r>
      <w:r w:rsidR="008F5A78" w:rsidRPr="00CC5249">
        <w:t>Статья 75:</w:t>
      </w:r>
    </w:p>
    <w:p w14:paraId="789ED5C6" w14:textId="77777777" w:rsidR="008F5A78" w:rsidRPr="00CC5249" w:rsidRDefault="008F5A78" w:rsidP="00B06878">
      <w:pPr>
        <w:pStyle w:val="NoSpacing"/>
        <w:ind w:firstLine="708"/>
        <w:jc w:val="both"/>
      </w:pPr>
      <w:r w:rsidRPr="00CC5249">
        <w:t>дополнить частью (1</w:t>
      </w:r>
      <w:r w:rsidRPr="00CC5249">
        <w:rPr>
          <w:vertAlign w:val="superscript"/>
        </w:rPr>
        <w:t>1</w:t>
      </w:r>
      <w:r w:rsidRPr="00CC5249">
        <w:t>) следующего содержания:</w:t>
      </w:r>
    </w:p>
    <w:p w14:paraId="007BFF0D" w14:textId="77777777" w:rsidR="008F5A78" w:rsidRPr="00CC5249" w:rsidRDefault="00B06878" w:rsidP="00B06878">
      <w:pPr>
        <w:pStyle w:val="NoSpacing"/>
        <w:ind w:firstLine="708"/>
        <w:jc w:val="both"/>
      </w:pPr>
      <w:r w:rsidRPr="00CC5249">
        <w:t>«</w:t>
      </w:r>
      <w:r w:rsidR="008F5A78" w:rsidRPr="00CC5249">
        <w:t>(1</w:t>
      </w:r>
      <w:r w:rsidR="008F5A78" w:rsidRPr="00CC5249">
        <w:rPr>
          <w:vertAlign w:val="superscript"/>
        </w:rPr>
        <w:t>1</w:t>
      </w:r>
      <w:r w:rsidR="008F5A78" w:rsidRPr="00CC5249">
        <w:t xml:space="preserve">) При выборе нормативных актов, подлежащих мониторингу, учитываются: </w:t>
      </w:r>
    </w:p>
    <w:p w14:paraId="2FF43B6A" w14:textId="77777777" w:rsidR="008F5A78" w:rsidRPr="00CC5249" w:rsidRDefault="008F5A78" w:rsidP="00B06878">
      <w:pPr>
        <w:pStyle w:val="NoSpacing"/>
        <w:ind w:firstLine="708"/>
        <w:jc w:val="both"/>
      </w:pPr>
      <w:r w:rsidRPr="00CC5249">
        <w:lastRenderedPageBreak/>
        <w:t>a) важность сферы регулирования контролируемого нормативного акта в соответствии с социально-экономическими реалиями и государственными программами;</w:t>
      </w:r>
    </w:p>
    <w:p w14:paraId="479812FF" w14:textId="77777777" w:rsidR="008F5A78" w:rsidRPr="00CC5249" w:rsidRDefault="008F5A78" w:rsidP="00B06878">
      <w:pPr>
        <w:pStyle w:val="NoSpacing"/>
        <w:ind w:firstLine="708"/>
        <w:jc w:val="both"/>
      </w:pPr>
      <w:r w:rsidRPr="00CC5249">
        <w:t>b) цели Плана действий по присоединению Республики Молдова к Европейскому союзу;</w:t>
      </w:r>
    </w:p>
    <w:p w14:paraId="301D9C8A" w14:textId="77777777" w:rsidR="008F5A78" w:rsidRPr="00CC5249" w:rsidRDefault="008F5A78" w:rsidP="00B06878">
      <w:pPr>
        <w:pStyle w:val="NoSpacing"/>
        <w:ind w:firstLine="708"/>
        <w:jc w:val="both"/>
      </w:pPr>
      <w:r w:rsidRPr="00CC5249">
        <w:t>c) запросы от органов публичной власти и учреждений, ответственных за внедрение, запросы от частного сектора, информация, распространяемая в СМИ;</w:t>
      </w:r>
    </w:p>
    <w:p w14:paraId="7B0B1878" w14:textId="77777777" w:rsidR="008F5A78" w:rsidRPr="00CC5249" w:rsidRDefault="008F5A78" w:rsidP="00B06878">
      <w:pPr>
        <w:pStyle w:val="NoSpacing"/>
        <w:ind w:firstLine="708"/>
        <w:jc w:val="both"/>
      </w:pPr>
      <w:r w:rsidRPr="00CC5249">
        <w:t>d) практика административных процедур и судебная практика, при необходимости.</w:t>
      </w:r>
      <w:r w:rsidR="00B06878" w:rsidRPr="00CC5249">
        <w:t>»</w:t>
      </w:r>
      <w:r w:rsidRPr="00CC5249">
        <w:t>;</w:t>
      </w:r>
    </w:p>
    <w:p w14:paraId="73B6B897" w14:textId="77777777" w:rsidR="008F5A78" w:rsidRPr="00CC5249" w:rsidRDefault="008F5A78" w:rsidP="00B06878">
      <w:pPr>
        <w:pStyle w:val="NoSpacing"/>
        <w:ind w:firstLine="708"/>
        <w:jc w:val="both"/>
      </w:pPr>
      <w:r w:rsidRPr="00CC5249">
        <w:t>часть (2) изложить в следующей редакции:</w:t>
      </w:r>
    </w:p>
    <w:p w14:paraId="43D46294" w14:textId="77777777" w:rsidR="008F5A78" w:rsidRPr="00CC5249" w:rsidRDefault="00B06878" w:rsidP="00B06878">
      <w:pPr>
        <w:pStyle w:val="NoSpacing"/>
        <w:ind w:firstLine="708"/>
        <w:jc w:val="both"/>
      </w:pPr>
      <w:r w:rsidRPr="00CC5249">
        <w:t>«</w:t>
      </w:r>
      <w:r w:rsidR="008F5A78" w:rsidRPr="00CC5249">
        <w:t>2) Мониторинг реализации положений нормативного акта осуществляется учреждением, ответственным за их реализацию, в соответствии с механизмом, установленным Правительством. Процесс мониторинга реализации нормативного акта начинается после применения его положений в течение не менее 2 лет или ранее в случаях, установленных Правительством.</w:t>
      </w:r>
      <w:r w:rsidRPr="00CC5249">
        <w:t>»</w:t>
      </w:r>
      <w:r w:rsidR="008F5A78" w:rsidRPr="00CC5249">
        <w:t>;</w:t>
      </w:r>
    </w:p>
    <w:p w14:paraId="45D6ACFE" w14:textId="77777777" w:rsidR="008F5A78" w:rsidRPr="00CC5249" w:rsidRDefault="008F5A78" w:rsidP="00B06878">
      <w:pPr>
        <w:pStyle w:val="NoSpacing"/>
        <w:ind w:firstLine="708"/>
        <w:jc w:val="both"/>
      </w:pPr>
      <w:r w:rsidRPr="00CC5249">
        <w:t xml:space="preserve">в части (4) слова </w:t>
      </w:r>
      <w:r w:rsidR="00B06878" w:rsidRPr="00CC5249">
        <w:t>«</w:t>
      </w:r>
      <w:r w:rsidRPr="00CC5249">
        <w:t>изучение вопроса</w:t>
      </w:r>
      <w:r w:rsidR="00B06878" w:rsidRPr="00CC5249">
        <w:t>»</w:t>
      </w:r>
      <w:r w:rsidRPr="00CC5249">
        <w:t xml:space="preserve"> исключить.</w:t>
      </w:r>
    </w:p>
    <w:p w14:paraId="57B77552" w14:textId="77777777" w:rsidR="008F5A78" w:rsidRPr="00CC5249" w:rsidRDefault="008F5A78" w:rsidP="001B2751">
      <w:pPr>
        <w:pStyle w:val="NoSpacing"/>
        <w:jc w:val="both"/>
      </w:pPr>
      <w:r w:rsidRPr="00CC5249">
        <w:t xml:space="preserve"> </w:t>
      </w:r>
    </w:p>
    <w:p w14:paraId="341CBDF4" w14:textId="77777777" w:rsidR="00F75451" w:rsidRPr="00CC5249" w:rsidRDefault="00B06878" w:rsidP="00B06878">
      <w:pPr>
        <w:pStyle w:val="NoSpacing"/>
        <w:ind w:firstLine="708"/>
        <w:jc w:val="both"/>
      </w:pPr>
      <w:r w:rsidRPr="00CC5249">
        <w:rPr>
          <w:lang w:val="ru-RU"/>
        </w:rPr>
        <w:t>43</w:t>
      </w:r>
      <w:r w:rsidRPr="00CC5249">
        <w:t>.</w:t>
      </w:r>
      <w:r w:rsidR="008F5A78" w:rsidRPr="00CC5249">
        <w:t xml:space="preserve"> В статье 78 часть (2) слова </w:t>
      </w:r>
      <w:r w:rsidRPr="00CC5249">
        <w:t>«</w:t>
      </w:r>
      <w:r w:rsidR="008F5A78" w:rsidRPr="00CC5249">
        <w:t>и дату</w:t>
      </w:r>
      <w:r w:rsidRPr="00CC5249">
        <w:t>»</w:t>
      </w:r>
      <w:r w:rsidR="008F5A78" w:rsidRPr="00CC5249">
        <w:t xml:space="preserve"> заменить словами </w:t>
      </w:r>
      <w:r w:rsidRPr="00CC5249">
        <w:t>«</w:t>
      </w:r>
      <w:r w:rsidR="008F5A78" w:rsidRPr="00CC5249">
        <w:t>, дату и, при необходимости, место</w:t>
      </w:r>
      <w:r w:rsidRPr="00CC5249">
        <w:t>»</w:t>
      </w:r>
      <w:r w:rsidR="008F5A78" w:rsidRPr="00CC5249">
        <w:t>.</w:t>
      </w:r>
    </w:p>
    <w:p w14:paraId="4DB01A73" w14:textId="77777777" w:rsidR="00F75451" w:rsidRPr="00CC5249" w:rsidRDefault="00F75451" w:rsidP="001B2751">
      <w:pPr>
        <w:pStyle w:val="NoSpacing"/>
        <w:jc w:val="both"/>
        <w:rPr>
          <w:lang w:val="ru-RU"/>
        </w:rPr>
      </w:pPr>
    </w:p>
    <w:p w14:paraId="77F37B53" w14:textId="77777777" w:rsidR="00F75451" w:rsidRPr="00CC5249" w:rsidRDefault="00B06878" w:rsidP="00B06878">
      <w:pPr>
        <w:pStyle w:val="NoSpacing"/>
        <w:ind w:firstLine="708"/>
        <w:jc w:val="both"/>
      </w:pPr>
      <w:r w:rsidRPr="00CC5249">
        <w:rPr>
          <w:lang w:val="ru-RU"/>
        </w:rPr>
        <w:t>44</w:t>
      </w:r>
      <w:r w:rsidR="008F5A78" w:rsidRPr="00CC5249">
        <w:t>.</w:t>
      </w:r>
      <w:r w:rsidR="008F5A78" w:rsidRPr="00CC5249">
        <w:tab/>
        <w:t>Приложения № 1 - 3 изложить в следующей редакции</w:t>
      </w:r>
      <w:r w:rsidR="00F75451" w:rsidRPr="00CC5249">
        <w:t>:</w:t>
      </w:r>
    </w:p>
    <w:p w14:paraId="52CF1F47" w14:textId="77777777" w:rsidR="008F5A78" w:rsidRPr="00CC5249" w:rsidRDefault="008F5A78" w:rsidP="001B2751">
      <w:pPr>
        <w:pStyle w:val="NoSpacing"/>
        <w:jc w:val="both"/>
        <w:rPr>
          <w:lang w:val="ru-RU"/>
        </w:rPr>
      </w:pPr>
    </w:p>
    <w:p w14:paraId="6EEFD802" w14:textId="77777777" w:rsidR="00F75451" w:rsidRPr="00CC5249" w:rsidRDefault="00B06878" w:rsidP="00B06878">
      <w:pPr>
        <w:pStyle w:val="NoSpacing"/>
        <w:jc w:val="right"/>
      </w:pPr>
      <w:r w:rsidRPr="00CC5249">
        <w:rPr>
          <w:lang w:val="ru-RU"/>
        </w:rPr>
        <w:t>«</w:t>
      </w:r>
      <w:r w:rsidR="008F5A78" w:rsidRPr="00CC5249">
        <w:t xml:space="preserve">Приложение </w:t>
      </w:r>
      <w:r w:rsidR="008F5A78" w:rsidRPr="00CC5249">
        <w:rPr>
          <w:lang w:val="ru-RU"/>
        </w:rPr>
        <w:t>№</w:t>
      </w:r>
      <w:r w:rsidR="00F75451" w:rsidRPr="00CC5249">
        <w:t xml:space="preserve"> 1 </w:t>
      </w:r>
    </w:p>
    <w:p w14:paraId="023EB02E" w14:textId="77777777" w:rsidR="00F75451" w:rsidRPr="00CC5249" w:rsidRDefault="00F75451" w:rsidP="001B2751">
      <w:pPr>
        <w:pStyle w:val="NoSpacing"/>
        <w:jc w:val="both"/>
      </w:pPr>
      <w:r w:rsidRPr="00CC5249">
        <w:t> </w:t>
      </w:r>
    </w:p>
    <w:p w14:paraId="39F9741B" w14:textId="77777777" w:rsidR="00230E2E" w:rsidRPr="00CC5249" w:rsidRDefault="001B2751" w:rsidP="00B06878">
      <w:pPr>
        <w:pStyle w:val="NoSpacing"/>
        <w:jc w:val="center"/>
        <w:rPr>
          <w:b/>
        </w:rPr>
      </w:pPr>
      <w:r w:rsidRPr="00CC5249">
        <w:rPr>
          <w:b/>
        </w:rPr>
        <w:t>ОБОСНОВАНН</w:t>
      </w:r>
      <w:r w:rsidRPr="00CC5249">
        <w:rPr>
          <w:b/>
          <w:lang w:val="ru-RU"/>
        </w:rPr>
        <w:t>АЯ</w:t>
      </w:r>
      <w:r w:rsidRPr="00CC5249">
        <w:rPr>
          <w:b/>
        </w:rPr>
        <w:t xml:space="preserve"> </w:t>
      </w:r>
      <w:r w:rsidR="00230E2E" w:rsidRPr="00CC5249">
        <w:rPr>
          <w:b/>
        </w:rPr>
        <w:t>ЗАПИСКА</w:t>
      </w:r>
    </w:p>
    <w:p w14:paraId="31E80DC6" w14:textId="77777777" w:rsidR="00F75451" w:rsidRPr="00CC5249" w:rsidRDefault="00230E2E" w:rsidP="00B06878">
      <w:pPr>
        <w:pStyle w:val="NoSpacing"/>
        <w:jc w:val="center"/>
      </w:pPr>
      <w:r w:rsidRPr="00CC5249">
        <w:rPr>
          <w:b/>
        </w:rPr>
        <w:t>к проекту</w:t>
      </w:r>
      <w:r w:rsidRPr="00CC5249">
        <w:t xml:space="preserve"> </w:t>
      </w:r>
      <w:r w:rsidR="00F75451" w:rsidRPr="00CC5249">
        <w:t>______________________</w:t>
      </w:r>
    </w:p>
    <w:p w14:paraId="2E6526DE" w14:textId="77777777" w:rsidR="00F75451" w:rsidRPr="00CC5249" w:rsidRDefault="00230E2E" w:rsidP="00B06878">
      <w:pPr>
        <w:pStyle w:val="NoSpacing"/>
        <w:jc w:val="center"/>
        <w:rPr>
          <w:vertAlign w:val="superscript"/>
        </w:rPr>
      </w:pPr>
      <w:r w:rsidRPr="00CC5249">
        <w:rPr>
          <w:vertAlign w:val="superscript"/>
        </w:rPr>
        <w:t>наименование проекта нормативного акта</w:t>
      </w:r>
    </w:p>
    <w:p w14:paraId="7990E67D" w14:textId="77777777" w:rsidR="00F75451" w:rsidRPr="00CC5249" w:rsidRDefault="00F75451" w:rsidP="001B2751">
      <w:pPr>
        <w:pStyle w:val="NoSpacing"/>
        <w:jc w:val="both"/>
      </w:pPr>
    </w:p>
    <w:tbl>
      <w:tblPr>
        <w:tblStyle w:val="TableGrid"/>
        <w:tblW w:w="9913" w:type="dxa"/>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ook w:val="04A0" w:firstRow="1" w:lastRow="0" w:firstColumn="1" w:lastColumn="0" w:noHBand="0" w:noVBand="1"/>
      </w:tblPr>
      <w:tblGrid>
        <w:gridCol w:w="9913"/>
      </w:tblGrid>
      <w:tr w:rsidR="00F75451" w:rsidRPr="00CC5249" w14:paraId="33786CEB" w14:textId="77777777" w:rsidTr="0017722F">
        <w:tc>
          <w:tcPr>
            <w:tcW w:w="9913" w:type="dxa"/>
            <w:tcBorders>
              <w:top w:val="single" w:sz="8" w:space="0" w:color="000000"/>
              <w:left w:val="single" w:sz="8" w:space="0" w:color="000000"/>
              <w:bottom w:val="single" w:sz="8" w:space="0" w:color="000000"/>
              <w:right w:val="single" w:sz="8" w:space="0" w:color="000000"/>
            </w:tcBorders>
            <w:shd w:val="clear" w:color="BFBFBF" w:fill="BFBFBF"/>
            <w:tcMar>
              <w:top w:w="0" w:type="dxa"/>
              <w:left w:w="108" w:type="dxa"/>
              <w:bottom w:w="0" w:type="dxa"/>
              <w:right w:w="108" w:type="dxa"/>
            </w:tcMar>
          </w:tcPr>
          <w:p w14:paraId="46E7536E" w14:textId="77777777" w:rsidR="00F75451" w:rsidRPr="00CC5249" w:rsidRDefault="00F75451" w:rsidP="00B06878">
            <w:pPr>
              <w:pStyle w:val="NoSpacing"/>
              <w:ind w:firstLine="0"/>
              <w:rPr>
                <w:rFonts w:ascii="Times New Roman" w:hAnsi="Times New Roman"/>
                <w:b/>
                <w:sz w:val="24"/>
                <w:szCs w:val="24"/>
              </w:rPr>
            </w:pPr>
            <w:r w:rsidRPr="00CC5249">
              <w:rPr>
                <w:rFonts w:ascii="Times New Roman" w:hAnsi="Times New Roman"/>
                <w:b/>
                <w:sz w:val="24"/>
                <w:szCs w:val="24"/>
              </w:rPr>
              <w:t>1. </w:t>
            </w:r>
            <w:r w:rsidR="00230E2E" w:rsidRPr="00CC5249">
              <w:rPr>
                <w:rFonts w:ascii="Times New Roman" w:hAnsi="Times New Roman"/>
                <w:b/>
                <w:sz w:val="24"/>
                <w:szCs w:val="24"/>
              </w:rPr>
              <w:t>Наименование или имя автора и, в зависимости от обстоятельств, участников разработки проекта нормативного акта</w:t>
            </w:r>
          </w:p>
        </w:tc>
      </w:tr>
      <w:tr w:rsidR="00F75451" w:rsidRPr="00CC5249" w14:paraId="7F353202" w14:textId="77777777" w:rsidTr="0017722F">
        <w:tc>
          <w:tcPr>
            <w:tcW w:w="991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2DF73190" w14:textId="77777777" w:rsidR="00F75451" w:rsidRPr="00CC5249" w:rsidRDefault="00F75451" w:rsidP="00B06878">
            <w:pPr>
              <w:pStyle w:val="NoSpacing"/>
              <w:rPr>
                <w:rFonts w:ascii="Times New Roman" w:hAnsi="Times New Roman"/>
                <w:sz w:val="24"/>
                <w:szCs w:val="24"/>
              </w:rPr>
            </w:pPr>
            <w:r w:rsidRPr="00CC5249">
              <w:rPr>
                <w:rFonts w:ascii="Times New Roman" w:hAnsi="Times New Roman"/>
                <w:sz w:val="24"/>
                <w:szCs w:val="24"/>
              </w:rPr>
              <w:t> </w:t>
            </w:r>
          </w:p>
        </w:tc>
      </w:tr>
      <w:tr w:rsidR="00F75451" w:rsidRPr="00CC5249" w14:paraId="5AD652D5" w14:textId="77777777" w:rsidTr="0017722F">
        <w:tc>
          <w:tcPr>
            <w:tcW w:w="9913" w:type="dxa"/>
            <w:tcBorders>
              <w:top w:val="none" w:sz="4" w:space="0" w:color="000000"/>
              <w:left w:val="single" w:sz="8" w:space="0" w:color="000000"/>
              <w:bottom w:val="single" w:sz="8" w:space="0" w:color="000000"/>
              <w:right w:val="single" w:sz="8" w:space="0" w:color="000000"/>
            </w:tcBorders>
            <w:shd w:val="clear" w:color="BFBFBF" w:fill="BFBFBF"/>
            <w:tcMar>
              <w:top w:w="0" w:type="dxa"/>
              <w:left w:w="108" w:type="dxa"/>
              <w:bottom w:w="0" w:type="dxa"/>
              <w:right w:w="108" w:type="dxa"/>
            </w:tcMar>
          </w:tcPr>
          <w:p w14:paraId="36CC689E" w14:textId="77777777" w:rsidR="00F75451" w:rsidRPr="00CC5249" w:rsidRDefault="00F75451" w:rsidP="00B06878">
            <w:pPr>
              <w:pStyle w:val="NoSpacing"/>
              <w:ind w:firstLine="0"/>
              <w:rPr>
                <w:rFonts w:ascii="Times New Roman" w:hAnsi="Times New Roman"/>
                <w:b/>
                <w:sz w:val="24"/>
                <w:szCs w:val="24"/>
              </w:rPr>
            </w:pPr>
            <w:r w:rsidRPr="00CC5249">
              <w:rPr>
                <w:rFonts w:ascii="Times New Roman" w:hAnsi="Times New Roman"/>
                <w:b/>
                <w:sz w:val="24"/>
                <w:szCs w:val="24"/>
              </w:rPr>
              <w:t xml:space="preserve">2. </w:t>
            </w:r>
            <w:r w:rsidR="00230E2E" w:rsidRPr="00CC5249">
              <w:rPr>
                <w:rFonts w:ascii="Times New Roman" w:hAnsi="Times New Roman"/>
                <w:b/>
                <w:sz w:val="24"/>
                <w:szCs w:val="24"/>
              </w:rPr>
              <w:t>Причины, обусловившие разработку проекта нормативного акта</w:t>
            </w:r>
          </w:p>
        </w:tc>
      </w:tr>
      <w:tr w:rsidR="00230E2E" w:rsidRPr="00CC5249" w14:paraId="5D4FA785" w14:textId="77777777" w:rsidTr="0017722F">
        <w:tc>
          <w:tcPr>
            <w:tcW w:w="9913" w:type="dxa"/>
            <w:tcBorders>
              <w:top w:val="none" w:sz="4" w:space="0" w:color="000000"/>
              <w:left w:val="single" w:sz="8" w:space="0" w:color="000000"/>
              <w:bottom w:val="single" w:sz="8" w:space="0" w:color="000000"/>
              <w:right w:val="single" w:sz="8" w:space="0" w:color="000000"/>
            </w:tcBorders>
            <w:shd w:val="clear" w:color="EDEDED" w:fill="EDEDED"/>
            <w:tcMar>
              <w:top w:w="0" w:type="dxa"/>
              <w:left w:w="108" w:type="dxa"/>
              <w:bottom w:w="0" w:type="dxa"/>
              <w:right w:w="108" w:type="dxa"/>
            </w:tcMar>
          </w:tcPr>
          <w:p w14:paraId="6B34A29F" w14:textId="77777777" w:rsidR="00230E2E" w:rsidRPr="00CC5249" w:rsidRDefault="00230E2E" w:rsidP="00B06878">
            <w:pPr>
              <w:pStyle w:val="NoSpacing"/>
              <w:ind w:firstLine="0"/>
              <w:rPr>
                <w:rFonts w:ascii="Times New Roman" w:hAnsi="Times New Roman"/>
                <w:sz w:val="24"/>
                <w:szCs w:val="24"/>
              </w:rPr>
            </w:pPr>
            <w:r w:rsidRPr="00CC5249">
              <w:rPr>
                <w:rFonts w:ascii="Times New Roman" w:hAnsi="Times New Roman"/>
                <w:b/>
                <w:sz w:val="24"/>
                <w:szCs w:val="24"/>
              </w:rPr>
              <w:t>2.1.</w:t>
            </w:r>
            <w:r w:rsidRPr="00CC5249">
              <w:rPr>
                <w:rFonts w:ascii="Times New Roman" w:hAnsi="Times New Roman"/>
                <w:sz w:val="24"/>
                <w:szCs w:val="24"/>
              </w:rPr>
              <w:t xml:space="preserve"> Правовая основа, при необходимости источник проекта законодательного акта </w:t>
            </w:r>
          </w:p>
        </w:tc>
      </w:tr>
      <w:tr w:rsidR="00230E2E" w:rsidRPr="00CC5249" w14:paraId="7F77CC14" w14:textId="77777777" w:rsidTr="0017722F">
        <w:tc>
          <w:tcPr>
            <w:tcW w:w="9913" w:type="dxa"/>
            <w:tcBorders>
              <w:top w:val="none" w:sz="4" w:space="0" w:color="000000"/>
              <w:left w:val="single" w:sz="8" w:space="0" w:color="000000"/>
              <w:bottom w:val="single" w:sz="8" w:space="0" w:color="000000"/>
              <w:right w:val="single" w:sz="8" w:space="0" w:color="000000"/>
            </w:tcBorders>
            <w:shd w:val="clear" w:color="EDEDED" w:fill="EDEDED"/>
            <w:tcMar>
              <w:top w:w="0" w:type="dxa"/>
              <w:left w:w="108" w:type="dxa"/>
              <w:bottom w:w="0" w:type="dxa"/>
              <w:right w:w="108" w:type="dxa"/>
            </w:tcMar>
          </w:tcPr>
          <w:p w14:paraId="53DA7999" w14:textId="77777777" w:rsidR="00230E2E" w:rsidRPr="00CC5249" w:rsidRDefault="00230E2E" w:rsidP="00B06878">
            <w:pPr>
              <w:pStyle w:val="NoSpacing"/>
              <w:ind w:firstLine="0"/>
              <w:rPr>
                <w:rFonts w:ascii="Times New Roman" w:hAnsi="Times New Roman"/>
                <w:sz w:val="24"/>
                <w:szCs w:val="24"/>
              </w:rPr>
            </w:pPr>
            <w:r w:rsidRPr="00CC5249">
              <w:rPr>
                <w:rFonts w:ascii="Times New Roman" w:hAnsi="Times New Roman"/>
                <w:b/>
                <w:sz w:val="24"/>
                <w:szCs w:val="24"/>
              </w:rPr>
              <w:t>2.2.</w:t>
            </w:r>
            <w:r w:rsidRPr="00CC5249">
              <w:rPr>
                <w:rFonts w:ascii="Times New Roman" w:hAnsi="Times New Roman"/>
                <w:sz w:val="24"/>
                <w:szCs w:val="24"/>
              </w:rPr>
              <w:t xml:space="preserve"> Описание текущей ситуации и проблем, требующих вмешательства, включая применимую нормативную базу и нормативные недостатки/пробелы</w:t>
            </w:r>
          </w:p>
        </w:tc>
      </w:tr>
      <w:tr w:rsidR="00230E2E" w:rsidRPr="00CC5249" w14:paraId="0903ACE6" w14:textId="77777777" w:rsidTr="0017722F">
        <w:tc>
          <w:tcPr>
            <w:tcW w:w="9913" w:type="dxa"/>
            <w:tcBorders>
              <w:top w:val="none" w:sz="4" w:space="0" w:color="000000"/>
              <w:left w:val="single" w:sz="8" w:space="0" w:color="000000"/>
              <w:bottom w:val="single" w:sz="8" w:space="0" w:color="000000"/>
              <w:right w:val="single" w:sz="8" w:space="0" w:color="000000"/>
            </w:tcBorders>
            <w:shd w:val="clear" w:color="BFBFBF" w:fill="BFBFBF"/>
            <w:tcMar>
              <w:top w:w="0" w:type="dxa"/>
              <w:left w:w="108" w:type="dxa"/>
              <w:bottom w:w="0" w:type="dxa"/>
              <w:right w:w="108" w:type="dxa"/>
            </w:tcMar>
          </w:tcPr>
          <w:p w14:paraId="31DD11E1" w14:textId="77777777" w:rsidR="00230E2E" w:rsidRPr="00CC5249" w:rsidRDefault="00230E2E" w:rsidP="00B06878">
            <w:pPr>
              <w:pStyle w:val="NoSpacing"/>
              <w:ind w:firstLine="0"/>
              <w:rPr>
                <w:rFonts w:ascii="Times New Roman" w:hAnsi="Times New Roman"/>
                <w:sz w:val="24"/>
                <w:szCs w:val="24"/>
              </w:rPr>
            </w:pPr>
            <w:r w:rsidRPr="00CC5249">
              <w:rPr>
                <w:rFonts w:ascii="Times New Roman" w:hAnsi="Times New Roman"/>
                <w:b/>
                <w:sz w:val="24"/>
                <w:szCs w:val="24"/>
              </w:rPr>
              <w:t>3.</w:t>
            </w:r>
            <w:r w:rsidRPr="00CC5249">
              <w:rPr>
                <w:rFonts w:ascii="Times New Roman" w:hAnsi="Times New Roman"/>
                <w:sz w:val="24"/>
                <w:szCs w:val="24"/>
              </w:rPr>
              <w:t xml:space="preserve"> </w:t>
            </w:r>
            <w:r w:rsidRPr="00CC5249">
              <w:rPr>
                <w:rFonts w:ascii="Times New Roman" w:hAnsi="Times New Roman"/>
                <w:b/>
                <w:sz w:val="24"/>
                <w:szCs w:val="24"/>
              </w:rPr>
              <w:t>Поставленные цели и предлагаемые решения</w:t>
            </w:r>
            <w:r w:rsidRPr="00CC5249">
              <w:rPr>
                <w:rFonts w:ascii="Times New Roman" w:hAnsi="Times New Roman"/>
                <w:sz w:val="24"/>
                <w:szCs w:val="24"/>
              </w:rPr>
              <w:t xml:space="preserve"> </w:t>
            </w:r>
          </w:p>
        </w:tc>
      </w:tr>
      <w:tr w:rsidR="00230E2E" w:rsidRPr="00CC5249" w14:paraId="18FAD4E2" w14:textId="77777777" w:rsidTr="0017722F">
        <w:tc>
          <w:tcPr>
            <w:tcW w:w="9913" w:type="dxa"/>
            <w:tcBorders>
              <w:top w:val="none" w:sz="4" w:space="0" w:color="000000"/>
              <w:left w:val="single" w:sz="8" w:space="0" w:color="000000"/>
              <w:bottom w:val="single" w:sz="8" w:space="0" w:color="000000"/>
              <w:right w:val="single" w:sz="8" w:space="0" w:color="000000"/>
            </w:tcBorders>
            <w:shd w:val="clear" w:color="auto" w:fill="F2F2F2" w:themeFill="background1" w:themeFillShade="F2"/>
            <w:tcMar>
              <w:top w:w="0" w:type="dxa"/>
              <w:left w:w="108" w:type="dxa"/>
              <w:bottom w:w="0" w:type="dxa"/>
              <w:right w:w="108" w:type="dxa"/>
            </w:tcMar>
          </w:tcPr>
          <w:p w14:paraId="6D0CA3F5" w14:textId="77777777" w:rsidR="00230E2E" w:rsidRPr="00CC5249" w:rsidRDefault="00230E2E" w:rsidP="00B06878">
            <w:pPr>
              <w:pStyle w:val="NoSpacing"/>
              <w:ind w:firstLine="0"/>
              <w:rPr>
                <w:rFonts w:ascii="Times New Roman" w:hAnsi="Times New Roman"/>
                <w:sz w:val="24"/>
                <w:szCs w:val="24"/>
              </w:rPr>
            </w:pPr>
            <w:r w:rsidRPr="00CC5249">
              <w:rPr>
                <w:rFonts w:ascii="Times New Roman" w:hAnsi="Times New Roman"/>
                <w:b/>
                <w:sz w:val="24"/>
                <w:szCs w:val="24"/>
              </w:rPr>
              <w:t>3.1.</w:t>
            </w:r>
            <w:r w:rsidRPr="00CC5249">
              <w:rPr>
                <w:rFonts w:ascii="Times New Roman" w:hAnsi="Times New Roman"/>
                <w:sz w:val="24"/>
                <w:szCs w:val="24"/>
              </w:rPr>
              <w:t xml:space="preserve"> Основные положения проекта и выделение новых элементов</w:t>
            </w:r>
          </w:p>
        </w:tc>
      </w:tr>
      <w:tr w:rsidR="00230E2E" w:rsidRPr="00CC5249" w14:paraId="5E4CC650" w14:textId="77777777" w:rsidTr="0017722F">
        <w:tc>
          <w:tcPr>
            <w:tcW w:w="9913" w:type="dxa"/>
            <w:tcBorders>
              <w:top w:val="none" w:sz="4" w:space="0" w:color="000000"/>
              <w:left w:val="single" w:sz="8" w:space="0" w:color="000000"/>
              <w:bottom w:val="single" w:sz="8" w:space="0" w:color="000000"/>
              <w:right w:val="single" w:sz="8" w:space="0" w:color="000000"/>
            </w:tcBorders>
            <w:shd w:val="clear" w:color="auto" w:fill="F2F2F2" w:themeFill="background1" w:themeFillShade="F2"/>
            <w:tcMar>
              <w:top w:w="0" w:type="dxa"/>
              <w:left w:w="108" w:type="dxa"/>
              <w:bottom w:w="0" w:type="dxa"/>
              <w:right w:w="108" w:type="dxa"/>
            </w:tcMar>
          </w:tcPr>
          <w:p w14:paraId="69C5A4B6" w14:textId="77777777" w:rsidR="00230E2E" w:rsidRPr="00CC5249" w:rsidRDefault="00230E2E" w:rsidP="00B06878">
            <w:pPr>
              <w:pStyle w:val="NoSpacing"/>
              <w:ind w:firstLine="0"/>
              <w:rPr>
                <w:rFonts w:ascii="Times New Roman" w:hAnsi="Times New Roman"/>
                <w:sz w:val="24"/>
                <w:szCs w:val="24"/>
              </w:rPr>
            </w:pPr>
            <w:r w:rsidRPr="00CC5249">
              <w:rPr>
                <w:rFonts w:ascii="Times New Roman" w:hAnsi="Times New Roman"/>
                <w:b/>
                <w:sz w:val="24"/>
                <w:szCs w:val="24"/>
              </w:rPr>
              <w:t>3.2.</w:t>
            </w:r>
            <w:r w:rsidRPr="00CC5249">
              <w:rPr>
                <w:rFonts w:ascii="Times New Roman" w:hAnsi="Times New Roman"/>
                <w:sz w:val="24"/>
                <w:szCs w:val="24"/>
              </w:rPr>
              <w:t xml:space="preserve"> Рассмотренные альтернативные варианты и причины отказа от их рассмотрения</w:t>
            </w:r>
          </w:p>
        </w:tc>
      </w:tr>
      <w:tr w:rsidR="00F75451" w:rsidRPr="00CC5249" w14:paraId="17181074" w14:textId="77777777" w:rsidTr="0017722F">
        <w:tc>
          <w:tcPr>
            <w:tcW w:w="991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4260CFFE" w14:textId="77777777" w:rsidR="00F75451" w:rsidRPr="00CC5249" w:rsidRDefault="00F75451" w:rsidP="00B06878">
            <w:pPr>
              <w:pStyle w:val="NoSpacing"/>
              <w:rPr>
                <w:rFonts w:ascii="Times New Roman" w:hAnsi="Times New Roman"/>
                <w:sz w:val="24"/>
                <w:szCs w:val="24"/>
              </w:rPr>
            </w:pPr>
            <w:r w:rsidRPr="00CC5249">
              <w:rPr>
                <w:rFonts w:ascii="Times New Roman" w:hAnsi="Times New Roman"/>
                <w:sz w:val="24"/>
                <w:szCs w:val="24"/>
              </w:rPr>
              <w:t> </w:t>
            </w:r>
          </w:p>
        </w:tc>
      </w:tr>
      <w:tr w:rsidR="00230E2E" w:rsidRPr="00CC5249" w14:paraId="4268EA1F" w14:textId="77777777" w:rsidTr="0017722F">
        <w:trPr>
          <w:trHeight w:val="381"/>
        </w:trPr>
        <w:tc>
          <w:tcPr>
            <w:tcW w:w="9913" w:type="dxa"/>
            <w:tcBorders>
              <w:top w:val="none" w:sz="4" w:space="0" w:color="000000"/>
              <w:left w:val="single" w:sz="8" w:space="0" w:color="000000"/>
              <w:bottom w:val="single" w:sz="8" w:space="0" w:color="000000"/>
              <w:right w:val="single" w:sz="8" w:space="0" w:color="000000"/>
            </w:tcBorders>
            <w:shd w:val="clear" w:color="BFBFBF" w:fill="BFBFBF"/>
            <w:tcMar>
              <w:top w:w="0" w:type="dxa"/>
              <w:left w:w="108" w:type="dxa"/>
              <w:bottom w:w="0" w:type="dxa"/>
              <w:right w:w="108" w:type="dxa"/>
            </w:tcMar>
          </w:tcPr>
          <w:p w14:paraId="113BE911" w14:textId="77777777" w:rsidR="00230E2E" w:rsidRPr="00CC5249" w:rsidRDefault="00230E2E" w:rsidP="00B06878">
            <w:pPr>
              <w:pStyle w:val="NoSpacing"/>
              <w:ind w:firstLine="0"/>
              <w:rPr>
                <w:rFonts w:ascii="Times New Roman" w:hAnsi="Times New Roman"/>
                <w:b/>
                <w:sz w:val="24"/>
                <w:szCs w:val="24"/>
              </w:rPr>
            </w:pPr>
            <w:r w:rsidRPr="00CC5249">
              <w:rPr>
                <w:rFonts w:ascii="Times New Roman" w:hAnsi="Times New Roman"/>
                <w:b/>
                <w:sz w:val="24"/>
                <w:szCs w:val="24"/>
              </w:rPr>
              <w:t xml:space="preserve">4. Анализ регулирующего воздействия </w:t>
            </w:r>
          </w:p>
        </w:tc>
      </w:tr>
      <w:tr w:rsidR="00230E2E" w:rsidRPr="00CC5249" w14:paraId="38AC9104" w14:textId="77777777" w:rsidTr="0017722F">
        <w:tc>
          <w:tcPr>
            <w:tcW w:w="9913" w:type="dxa"/>
            <w:tcBorders>
              <w:top w:val="none" w:sz="4" w:space="0" w:color="000000"/>
              <w:left w:val="single" w:sz="8" w:space="0" w:color="000000"/>
              <w:bottom w:val="single" w:sz="8" w:space="0" w:color="000000"/>
              <w:right w:val="single" w:sz="8" w:space="0" w:color="000000"/>
            </w:tcBorders>
            <w:shd w:val="clear" w:color="EDEDED" w:fill="EDEDED"/>
            <w:tcMar>
              <w:top w:w="0" w:type="dxa"/>
              <w:left w:w="108" w:type="dxa"/>
              <w:bottom w:w="0" w:type="dxa"/>
              <w:right w:w="108" w:type="dxa"/>
            </w:tcMar>
          </w:tcPr>
          <w:p w14:paraId="4DEA82E6" w14:textId="77777777" w:rsidR="00230E2E" w:rsidRPr="00CC5249" w:rsidRDefault="00B06878" w:rsidP="00B06878">
            <w:pPr>
              <w:pStyle w:val="NoSpacing"/>
              <w:ind w:firstLine="0"/>
              <w:rPr>
                <w:rFonts w:ascii="Times New Roman" w:hAnsi="Times New Roman"/>
                <w:sz w:val="24"/>
                <w:szCs w:val="24"/>
              </w:rPr>
            </w:pPr>
            <w:r w:rsidRPr="00CC5249">
              <w:rPr>
                <w:rFonts w:ascii="Times New Roman" w:hAnsi="Times New Roman"/>
                <w:b/>
                <w:sz w:val="24"/>
                <w:szCs w:val="24"/>
                <w:lang w:val="ru-RU"/>
              </w:rPr>
              <w:t>4.1.</w:t>
            </w:r>
            <w:r w:rsidR="00230E2E" w:rsidRPr="00CC5249">
              <w:rPr>
                <w:rFonts w:ascii="Times New Roman" w:hAnsi="Times New Roman"/>
                <w:sz w:val="24"/>
                <w:szCs w:val="24"/>
              </w:rPr>
              <w:t xml:space="preserve"> Воздействие на государственный сектор</w:t>
            </w:r>
          </w:p>
        </w:tc>
      </w:tr>
      <w:tr w:rsidR="00230E2E" w:rsidRPr="00CC5249" w14:paraId="003395FB" w14:textId="77777777" w:rsidTr="0017722F">
        <w:tc>
          <w:tcPr>
            <w:tcW w:w="9913" w:type="dxa"/>
            <w:tcBorders>
              <w:top w:val="none" w:sz="4" w:space="0" w:color="000000"/>
              <w:left w:val="single" w:sz="8" w:space="0" w:color="000000"/>
              <w:bottom w:val="single" w:sz="8" w:space="0" w:color="000000"/>
              <w:right w:val="single" w:sz="8" w:space="0" w:color="000000"/>
            </w:tcBorders>
            <w:shd w:val="clear" w:color="EDEDED" w:fill="EDEDED"/>
            <w:tcMar>
              <w:top w:w="0" w:type="dxa"/>
              <w:left w:w="108" w:type="dxa"/>
              <w:bottom w:w="0" w:type="dxa"/>
              <w:right w:w="108" w:type="dxa"/>
            </w:tcMar>
          </w:tcPr>
          <w:p w14:paraId="4F4409AA" w14:textId="77777777" w:rsidR="00230E2E" w:rsidRPr="00CC5249" w:rsidRDefault="00230E2E" w:rsidP="00B06878">
            <w:pPr>
              <w:pStyle w:val="NoSpacing"/>
              <w:ind w:firstLine="0"/>
              <w:rPr>
                <w:rFonts w:ascii="Times New Roman" w:hAnsi="Times New Roman"/>
                <w:sz w:val="24"/>
                <w:szCs w:val="24"/>
              </w:rPr>
            </w:pPr>
            <w:r w:rsidRPr="00CC5249">
              <w:rPr>
                <w:rFonts w:ascii="Times New Roman" w:hAnsi="Times New Roman"/>
                <w:b/>
                <w:sz w:val="24"/>
                <w:szCs w:val="24"/>
              </w:rPr>
              <w:t>4.2.</w:t>
            </w:r>
            <w:r w:rsidRPr="00CC5249">
              <w:rPr>
                <w:rFonts w:ascii="Times New Roman" w:hAnsi="Times New Roman"/>
                <w:sz w:val="24"/>
                <w:szCs w:val="24"/>
              </w:rPr>
              <w:t xml:space="preserve"> Финансовое воздействие и обоснование сметных расходов</w:t>
            </w:r>
          </w:p>
        </w:tc>
      </w:tr>
      <w:tr w:rsidR="00230E2E" w:rsidRPr="00CC5249" w14:paraId="5986D7D4" w14:textId="77777777" w:rsidTr="0017722F">
        <w:tc>
          <w:tcPr>
            <w:tcW w:w="9913" w:type="dxa"/>
            <w:tcBorders>
              <w:top w:val="none" w:sz="4" w:space="0" w:color="000000"/>
              <w:left w:val="single" w:sz="8" w:space="0" w:color="000000"/>
              <w:bottom w:val="single" w:sz="8" w:space="0" w:color="000000"/>
              <w:right w:val="single" w:sz="8" w:space="0" w:color="000000"/>
            </w:tcBorders>
            <w:shd w:val="clear" w:color="EDEDED" w:fill="EDEDED"/>
            <w:tcMar>
              <w:top w:w="0" w:type="dxa"/>
              <w:left w:w="108" w:type="dxa"/>
              <w:bottom w:w="0" w:type="dxa"/>
              <w:right w:w="108" w:type="dxa"/>
            </w:tcMar>
          </w:tcPr>
          <w:p w14:paraId="560D5BC7" w14:textId="77777777" w:rsidR="00230E2E" w:rsidRPr="00CC5249" w:rsidRDefault="00B06878" w:rsidP="00B06878">
            <w:pPr>
              <w:pStyle w:val="NoSpacing"/>
              <w:ind w:firstLine="0"/>
              <w:rPr>
                <w:rFonts w:ascii="Times New Roman" w:hAnsi="Times New Roman"/>
                <w:sz w:val="24"/>
                <w:szCs w:val="24"/>
              </w:rPr>
            </w:pPr>
            <w:r w:rsidRPr="00CC5249">
              <w:rPr>
                <w:rFonts w:ascii="Times New Roman" w:hAnsi="Times New Roman"/>
                <w:b/>
                <w:sz w:val="24"/>
                <w:szCs w:val="24"/>
                <w:lang w:val="ru-RU"/>
              </w:rPr>
              <w:t>4.3.</w:t>
            </w:r>
            <w:r w:rsidRPr="00CC5249">
              <w:rPr>
                <w:rFonts w:ascii="Times New Roman" w:hAnsi="Times New Roman"/>
                <w:sz w:val="24"/>
                <w:szCs w:val="24"/>
                <w:lang w:val="ru-RU"/>
              </w:rPr>
              <w:t xml:space="preserve"> </w:t>
            </w:r>
            <w:r w:rsidR="00230E2E" w:rsidRPr="00CC5249">
              <w:rPr>
                <w:rFonts w:ascii="Times New Roman" w:hAnsi="Times New Roman"/>
                <w:sz w:val="24"/>
                <w:szCs w:val="24"/>
              </w:rPr>
              <w:t>Воздействие на частный сектор</w:t>
            </w:r>
          </w:p>
        </w:tc>
      </w:tr>
      <w:tr w:rsidR="00F75451" w:rsidRPr="00CC5249" w14:paraId="75BC20B6" w14:textId="77777777" w:rsidTr="0017722F">
        <w:tc>
          <w:tcPr>
            <w:tcW w:w="9913" w:type="dxa"/>
            <w:tcBorders>
              <w:top w:val="none" w:sz="4" w:space="0" w:color="000000"/>
              <w:left w:val="single" w:sz="8" w:space="0" w:color="000000"/>
              <w:bottom w:val="single" w:sz="8" w:space="0" w:color="000000"/>
              <w:right w:val="single" w:sz="8" w:space="0" w:color="000000"/>
            </w:tcBorders>
            <w:shd w:val="clear" w:color="EDEDED" w:fill="EDEDED"/>
            <w:tcMar>
              <w:top w:w="0" w:type="dxa"/>
              <w:left w:w="108" w:type="dxa"/>
              <w:bottom w:w="0" w:type="dxa"/>
              <w:right w:w="108" w:type="dxa"/>
            </w:tcMar>
          </w:tcPr>
          <w:p w14:paraId="2512D5E1" w14:textId="77777777" w:rsidR="00230E2E" w:rsidRPr="00CC5249" w:rsidRDefault="00B06878" w:rsidP="00B06878">
            <w:pPr>
              <w:pStyle w:val="NoSpacing"/>
              <w:ind w:firstLine="0"/>
              <w:rPr>
                <w:rFonts w:ascii="Times New Roman" w:hAnsi="Times New Roman"/>
                <w:sz w:val="24"/>
                <w:szCs w:val="24"/>
              </w:rPr>
            </w:pPr>
            <w:r w:rsidRPr="00CC5249">
              <w:rPr>
                <w:rFonts w:ascii="Times New Roman" w:hAnsi="Times New Roman"/>
                <w:b/>
                <w:sz w:val="24"/>
                <w:szCs w:val="24"/>
                <w:lang w:val="ru-RU"/>
              </w:rPr>
              <w:t>4.4.</w:t>
            </w:r>
            <w:r w:rsidRPr="00CC5249">
              <w:rPr>
                <w:rFonts w:ascii="Times New Roman" w:hAnsi="Times New Roman"/>
                <w:sz w:val="24"/>
                <w:szCs w:val="24"/>
                <w:lang w:val="ru-RU"/>
              </w:rPr>
              <w:t xml:space="preserve"> </w:t>
            </w:r>
            <w:r w:rsidR="00230E2E" w:rsidRPr="00CC5249">
              <w:rPr>
                <w:rFonts w:ascii="Times New Roman" w:hAnsi="Times New Roman"/>
                <w:sz w:val="24"/>
                <w:szCs w:val="24"/>
              </w:rPr>
              <w:t>Социальные воздействия</w:t>
            </w:r>
          </w:p>
          <w:p w14:paraId="5EA3E7DC" w14:textId="77777777" w:rsidR="00230E2E" w:rsidRPr="00CC5249" w:rsidRDefault="00B06878" w:rsidP="00B06878">
            <w:pPr>
              <w:pStyle w:val="NoSpacing"/>
              <w:ind w:firstLine="0"/>
              <w:rPr>
                <w:rFonts w:ascii="Times New Roman" w:hAnsi="Times New Roman"/>
                <w:sz w:val="24"/>
                <w:szCs w:val="24"/>
              </w:rPr>
            </w:pPr>
            <w:r w:rsidRPr="00CC5249">
              <w:rPr>
                <w:rFonts w:ascii="Times New Roman" w:hAnsi="Times New Roman"/>
                <w:sz w:val="24"/>
                <w:szCs w:val="24"/>
                <w:lang w:val="ru-RU"/>
              </w:rPr>
              <w:lastRenderedPageBreak/>
              <w:t xml:space="preserve">4.4.1. </w:t>
            </w:r>
            <w:r w:rsidR="00230E2E" w:rsidRPr="00CC5249">
              <w:rPr>
                <w:rFonts w:ascii="Times New Roman" w:hAnsi="Times New Roman"/>
                <w:sz w:val="24"/>
                <w:szCs w:val="24"/>
              </w:rPr>
              <w:t>Воздействие на персональные данные</w:t>
            </w:r>
          </w:p>
          <w:p w14:paraId="5102DBEE" w14:textId="77777777" w:rsidR="00F75451" w:rsidRPr="00CC5249" w:rsidRDefault="00B06878" w:rsidP="00B06878">
            <w:pPr>
              <w:pStyle w:val="NoSpacing"/>
              <w:ind w:firstLine="0"/>
              <w:rPr>
                <w:rFonts w:ascii="Times New Roman" w:hAnsi="Times New Roman"/>
                <w:sz w:val="24"/>
                <w:szCs w:val="24"/>
              </w:rPr>
            </w:pPr>
            <w:r w:rsidRPr="00CC5249">
              <w:rPr>
                <w:rFonts w:ascii="Times New Roman" w:hAnsi="Times New Roman"/>
                <w:sz w:val="24"/>
                <w:szCs w:val="24"/>
                <w:lang w:val="ru-RU"/>
              </w:rPr>
              <w:t xml:space="preserve">4.4.2. </w:t>
            </w:r>
            <w:r w:rsidR="00230E2E" w:rsidRPr="00CC5249">
              <w:rPr>
                <w:rFonts w:ascii="Times New Roman" w:hAnsi="Times New Roman"/>
                <w:sz w:val="24"/>
                <w:szCs w:val="24"/>
              </w:rPr>
              <w:t>Воздействие на справедливость и гендерное равенство</w:t>
            </w:r>
          </w:p>
        </w:tc>
      </w:tr>
      <w:tr w:rsidR="00230E2E" w:rsidRPr="00CC5249" w14:paraId="236E97D6" w14:textId="77777777" w:rsidTr="0017722F">
        <w:tc>
          <w:tcPr>
            <w:tcW w:w="9913" w:type="dxa"/>
            <w:tcBorders>
              <w:top w:val="none" w:sz="4" w:space="0" w:color="000000"/>
              <w:left w:val="single" w:sz="8" w:space="0" w:color="000000"/>
              <w:bottom w:val="single" w:sz="8" w:space="0" w:color="000000"/>
              <w:right w:val="single" w:sz="8" w:space="0" w:color="000000"/>
            </w:tcBorders>
            <w:shd w:val="clear" w:color="EDEDED" w:fill="EDEDED"/>
            <w:tcMar>
              <w:top w:w="0" w:type="dxa"/>
              <w:left w:w="108" w:type="dxa"/>
              <w:bottom w:w="0" w:type="dxa"/>
              <w:right w:w="108" w:type="dxa"/>
            </w:tcMar>
          </w:tcPr>
          <w:p w14:paraId="4D3FCB7F" w14:textId="77777777" w:rsidR="00230E2E" w:rsidRPr="00CC5249" w:rsidRDefault="00B06878" w:rsidP="00B06878">
            <w:pPr>
              <w:pStyle w:val="NoSpacing"/>
              <w:ind w:firstLine="0"/>
              <w:rPr>
                <w:rFonts w:ascii="Times New Roman" w:hAnsi="Times New Roman"/>
                <w:sz w:val="24"/>
                <w:szCs w:val="24"/>
              </w:rPr>
            </w:pPr>
            <w:r w:rsidRPr="00CC5249">
              <w:rPr>
                <w:rFonts w:ascii="Times New Roman" w:hAnsi="Times New Roman"/>
                <w:b/>
                <w:sz w:val="24"/>
                <w:szCs w:val="24"/>
                <w:lang w:val="ru-RU"/>
              </w:rPr>
              <w:lastRenderedPageBreak/>
              <w:t>4.5.</w:t>
            </w:r>
            <w:r w:rsidRPr="00CC5249">
              <w:rPr>
                <w:rFonts w:ascii="Times New Roman" w:hAnsi="Times New Roman"/>
                <w:sz w:val="24"/>
                <w:szCs w:val="24"/>
                <w:lang w:val="ru-RU"/>
              </w:rPr>
              <w:t xml:space="preserve"> </w:t>
            </w:r>
            <w:r w:rsidR="00230E2E" w:rsidRPr="00CC5249">
              <w:rPr>
                <w:rFonts w:ascii="Times New Roman" w:hAnsi="Times New Roman"/>
                <w:sz w:val="24"/>
                <w:szCs w:val="24"/>
              </w:rPr>
              <w:t xml:space="preserve">Воздействие на окружающую среду </w:t>
            </w:r>
          </w:p>
        </w:tc>
      </w:tr>
      <w:tr w:rsidR="00230E2E" w:rsidRPr="00CC5249" w14:paraId="43810C81" w14:textId="77777777" w:rsidTr="0017722F">
        <w:tc>
          <w:tcPr>
            <w:tcW w:w="9913" w:type="dxa"/>
            <w:tcBorders>
              <w:top w:val="none" w:sz="4" w:space="0" w:color="000000"/>
              <w:left w:val="single" w:sz="8" w:space="0" w:color="000000"/>
              <w:bottom w:val="single" w:sz="8" w:space="0" w:color="000000"/>
              <w:right w:val="single" w:sz="8" w:space="0" w:color="000000"/>
            </w:tcBorders>
            <w:shd w:val="clear" w:color="EDEDED" w:fill="EDEDED"/>
            <w:tcMar>
              <w:top w:w="0" w:type="dxa"/>
              <w:left w:w="108" w:type="dxa"/>
              <w:bottom w:w="0" w:type="dxa"/>
              <w:right w:w="108" w:type="dxa"/>
            </w:tcMar>
          </w:tcPr>
          <w:p w14:paraId="64C3B845" w14:textId="77777777" w:rsidR="00230E2E" w:rsidRPr="00CC5249" w:rsidRDefault="00B06878" w:rsidP="00B06878">
            <w:pPr>
              <w:pStyle w:val="NoSpacing"/>
              <w:ind w:firstLine="0"/>
              <w:rPr>
                <w:rFonts w:ascii="Times New Roman" w:hAnsi="Times New Roman"/>
                <w:sz w:val="24"/>
                <w:szCs w:val="24"/>
              </w:rPr>
            </w:pPr>
            <w:r w:rsidRPr="00CC5249">
              <w:rPr>
                <w:rFonts w:ascii="Times New Roman" w:hAnsi="Times New Roman"/>
                <w:b/>
                <w:sz w:val="24"/>
                <w:szCs w:val="24"/>
                <w:lang w:val="ru-RU"/>
              </w:rPr>
              <w:t>4.6.</w:t>
            </w:r>
            <w:r w:rsidR="00230E2E" w:rsidRPr="00CC5249">
              <w:rPr>
                <w:rFonts w:ascii="Times New Roman" w:hAnsi="Times New Roman"/>
                <w:sz w:val="24"/>
                <w:szCs w:val="24"/>
              </w:rPr>
              <w:t xml:space="preserve"> Другие соответствующие воздействия и информация</w:t>
            </w:r>
          </w:p>
        </w:tc>
      </w:tr>
      <w:tr w:rsidR="00F75451" w:rsidRPr="00CC5249" w14:paraId="7403ADC7" w14:textId="77777777" w:rsidTr="0017722F">
        <w:tc>
          <w:tcPr>
            <w:tcW w:w="991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48C977BF" w14:textId="77777777" w:rsidR="00F75451" w:rsidRPr="00CC5249" w:rsidRDefault="00F75451" w:rsidP="00B06878">
            <w:pPr>
              <w:pStyle w:val="NoSpacing"/>
              <w:rPr>
                <w:rFonts w:ascii="Times New Roman" w:hAnsi="Times New Roman"/>
                <w:sz w:val="24"/>
                <w:szCs w:val="24"/>
              </w:rPr>
            </w:pPr>
          </w:p>
        </w:tc>
      </w:tr>
      <w:tr w:rsidR="00230E2E" w:rsidRPr="00CC5249" w14:paraId="366A4DD1" w14:textId="77777777" w:rsidTr="0017722F">
        <w:tc>
          <w:tcPr>
            <w:tcW w:w="9913" w:type="dxa"/>
            <w:tcBorders>
              <w:top w:val="none" w:sz="4" w:space="0" w:color="000000"/>
              <w:left w:val="single" w:sz="8" w:space="0" w:color="000000"/>
              <w:bottom w:val="single" w:sz="8" w:space="0" w:color="000000"/>
              <w:right w:val="single" w:sz="8" w:space="0" w:color="000000"/>
            </w:tcBorders>
            <w:shd w:val="clear" w:color="BFBFBF" w:fill="BFBFBF"/>
            <w:tcMar>
              <w:top w:w="0" w:type="dxa"/>
              <w:left w:w="108" w:type="dxa"/>
              <w:bottom w:w="0" w:type="dxa"/>
              <w:right w:w="108" w:type="dxa"/>
            </w:tcMar>
          </w:tcPr>
          <w:p w14:paraId="4C2EB1DD" w14:textId="77777777" w:rsidR="00230E2E" w:rsidRPr="00CC5249" w:rsidRDefault="00230E2E" w:rsidP="004D3857">
            <w:pPr>
              <w:pStyle w:val="NoSpacing"/>
              <w:ind w:firstLine="0"/>
              <w:rPr>
                <w:rFonts w:ascii="Times New Roman" w:hAnsi="Times New Roman"/>
                <w:b/>
                <w:sz w:val="24"/>
                <w:szCs w:val="24"/>
              </w:rPr>
            </w:pPr>
            <w:r w:rsidRPr="00CC5249">
              <w:rPr>
                <w:rFonts w:ascii="Times New Roman" w:hAnsi="Times New Roman"/>
                <w:b/>
                <w:sz w:val="24"/>
                <w:szCs w:val="24"/>
              </w:rPr>
              <w:t>5. Совместимость проекта нормативного акта с законодательством Европейского Союза</w:t>
            </w:r>
          </w:p>
        </w:tc>
      </w:tr>
      <w:tr w:rsidR="00230E2E" w:rsidRPr="00CC5249" w14:paraId="2F156E51" w14:textId="77777777" w:rsidTr="0017722F">
        <w:tc>
          <w:tcPr>
            <w:tcW w:w="9913" w:type="dxa"/>
            <w:tcBorders>
              <w:top w:val="none" w:sz="4" w:space="0" w:color="000000"/>
              <w:left w:val="single" w:sz="8" w:space="0" w:color="000000"/>
              <w:bottom w:val="single" w:sz="8" w:space="0" w:color="000000"/>
              <w:right w:val="single" w:sz="8" w:space="0" w:color="000000"/>
            </w:tcBorders>
            <w:shd w:val="clear" w:color="EDEDED" w:fill="EDEDED"/>
            <w:tcMar>
              <w:top w:w="0" w:type="dxa"/>
              <w:left w:w="108" w:type="dxa"/>
              <w:bottom w:w="0" w:type="dxa"/>
              <w:right w:w="108" w:type="dxa"/>
            </w:tcMar>
          </w:tcPr>
          <w:p w14:paraId="27381F4C" w14:textId="77777777" w:rsidR="00230E2E" w:rsidRPr="00CC5249" w:rsidRDefault="00230E2E" w:rsidP="004D3857">
            <w:pPr>
              <w:pStyle w:val="NoSpacing"/>
              <w:ind w:firstLine="0"/>
              <w:rPr>
                <w:rFonts w:ascii="Times New Roman" w:hAnsi="Times New Roman"/>
                <w:sz w:val="24"/>
                <w:szCs w:val="24"/>
              </w:rPr>
            </w:pPr>
            <w:r w:rsidRPr="00CC5249">
              <w:rPr>
                <w:rFonts w:ascii="Times New Roman" w:hAnsi="Times New Roman"/>
                <w:b/>
                <w:sz w:val="24"/>
                <w:szCs w:val="24"/>
              </w:rPr>
              <w:t>5.1.</w:t>
            </w:r>
            <w:r w:rsidRPr="00CC5249">
              <w:rPr>
                <w:rFonts w:ascii="Times New Roman" w:hAnsi="Times New Roman"/>
                <w:sz w:val="24"/>
                <w:szCs w:val="24"/>
              </w:rPr>
              <w:t xml:space="preserve"> Нормативные меры, необходимые для транспонирования правовых актов Европейского Союза </w:t>
            </w:r>
          </w:p>
        </w:tc>
      </w:tr>
      <w:tr w:rsidR="00230E2E" w:rsidRPr="00CC5249" w14:paraId="03C834A1" w14:textId="77777777" w:rsidTr="0017722F">
        <w:tc>
          <w:tcPr>
            <w:tcW w:w="9913" w:type="dxa"/>
            <w:tcBorders>
              <w:top w:val="none" w:sz="4" w:space="0" w:color="000000"/>
              <w:left w:val="single" w:sz="8" w:space="0" w:color="000000"/>
              <w:bottom w:val="single" w:sz="8" w:space="0" w:color="000000"/>
              <w:right w:val="single" w:sz="8" w:space="0" w:color="000000"/>
            </w:tcBorders>
            <w:shd w:val="clear" w:color="EDEDED" w:fill="EDEDED"/>
            <w:tcMar>
              <w:top w:w="0" w:type="dxa"/>
              <w:left w:w="108" w:type="dxa"/>
              <w:bottom w:w="0" w:type="dxa"/>
              <w:right w:w="108" w:type="dxa"/>
            </w:tcMar>
          </w:tcPr>
          <w:p w14:paraId="6435ECBF" w14:textId="77777777" w:rsidR="00230E2E" w:rsidRPr="00CC5249" w:rsidRDefault="00230E2E" w:rsidP="004D3857">
            <w:pPr>
              <w:pStyle w:val="NoSpacing"/>
              <w:ind w:firstLine="0"/>
              <w:rPr>
                <w:rFonts w:ascii="Times New Roman" w:hAnsi="Times New Roman"/>
                <w:sz w:val="24"/>
                <w:szCs w:val="24"/>
              </w:rPr>
            </w:pPr>
            <w:r w:rsidRPr="00CC5249">
              <w:rPr>
                <w:rFonts w:ascii="Times New Roman" w:hAnsi="Times New Roman"/>
                <w:b/>
                <w:sz w:val="24"/>
                <w:szCs w:val="24"/>
              </w:rPr>
              <w:t>5.2.</w:t>
            </w:r>
            <w:r w:rsidRPr="00CC5249">
              <w:rPr>
                <w:rFonts w:ascii="Times New Roman" w:hAnsi="Times New Roman"/>
                <w:sz w:val="24"/>
                <w:szCs w:val="24"/>
              </w:rPr>
              <w:t xml:space="preserve"> Нормативные меры, направленные на создание необходимой внутренней правовой базы для имплементации законодательства ЕС</w:t>
            </w:r>
          </w:p>
        </w:tc>
      </w:tr>
      <w:tr w:rsidR="00F75451" w:rsidRPr="00CC5249" w14:paraId="0364DA4B" w14:textId="77777777" w:rsidTr="0017722F">
        <w:tc>
          <w:tcPr>
            <w:tcW w:w="991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3297C4C7" w14:textId="77777777" w:rsidR="00F75451" w:rsidRPr="00CC5249" w:rsidRDefault="00F75451" w:rsidP="00B06878">
            <w:pPr>
              <w:pStyle w:val="NoSpacing"/>
              <w:rPr>
                <w:rFonts w:ascii="Times New Roman" w:hAnsi="Times New Roman"/>
                <w:sz w:val="24"/>
                <w:szCs w:val="24"/>
              </w:rPr>
            </w:pPr>
            <w:r w:rsidRPr="00CC5249">
              <w:rPr>
                <w:rFonts w:ascii="Times New Roman" w:hAnsi="Times New Roman"/>
                <w:sz w:val="24"/>
                <w:szCs w:val="24"/>
              </w:rPr>
              <w:t> </w:t>
            </w:r>
          </w:p>
        </w:tc>
      </w:tr>
      <w:tr w:rsidR="00F75451" w:rsidRPr="00CC5249" w14:paraId="436B5E19" w14:textId="77777777" w:rsidTr="0017722F">
        <w:tc>
          <w:tcPr>
            <w:tcW w:w="9913" w:type="dxa"/>
            <w:tcBorders>
              <w:top w:val="none" w:sz="4" w:space="0" w:color="000000"/>
              <w:left w:val="single" w:sz="8" w:space="0" w:color="000000"/>
              <w:bottom w:val="single" w:sz="8" w:space="0" w:color="000000"/>
              <w:right w:val="single" w:sz="8" w:space="0" w:color="000000"/>
            </w:tcBorders>
            <w:shd w:val="clear" w:color="BFBFBF" w:fill="BFBFBF"/>
            <w:tcMar>
              <w:top w:w="0" w:type="dxa"/>
              <w:left w:w="108" w:type="dxa"/>
              <w:bottom w:w="0" w:type="dxa"/>
              <w:right w:w="108" w:type="dxa"/>
            </w:tcMar>
          </w:tcPr>
          <w:p w14:paraId="4F17141C" w14:textId="77777777" w:rsidR="00F75451" w:rsidRPr="00CC5249" w:rsidRDefault="00F75451" w:rsidP="004D3857">
            <w:pPr>
              <w:pStyle w:val="NoSpacing"/>
              <w:ind w:firstLine="0"/>
              <w:rPr>
                <w:rFonts w:ascii="Times New Roman" w:hAnsi="Times New Roman"/>
                <w:b/>
                <w:sz w:val="24"/>
                <w:szCs w:val="24"/>
              </w:rPr>
            </w:pPr>
            <w:r w:rsidRPr="00CC5249">
              <w:rPr>
                <w:rFonts w:ascii="Times New Roman" w:hAnsi="Times New Roman"/>
                <w:b/>
                <w:sz w:val="24"/>
                <w:szCs w:val="24"/>
              </w:rPr>
              <w:t xml:space="preserve">6. </w:t>
            </w:r>
            <w:r w:rsidR="00230E2E" w:rsidRPr="00CC5249">
              <w:rPr>
                <w:rFonts w:ascii="Times New Roman" w:hAnsi="Times New Roman"/>
                <w:b/>
                <w:sz w:val="24"/>
                <w:szCs w:val="24"/>
              </w:rPr>
              <w:t>Согласование и публичное обсуждение проекта нормативного акта</w:t>
            </w:r>
          </w:p>
        </w:tc>
      </w:tr>
      <w:tr w:rsidR="00F75451" w:rsidRPr="00CC5249" w14:paraId="3C1B59AD" w14:textId="77777777" w:rsidTr="0017722F">
        <w:tc>
          <w:tcPr>
            <w:tcW w:w="991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0905BC74" w14:textId="77777777" w:rsidR="00F75451" w:rsidRPr="00CC5249" w:rsidRDefault="00F75451" w:rsidP="00B06878">
            <w:pPr>
              <w:pStyle w:val="NoSpacing"/>
              <w:rPr>
                <w:rFonts w:ascii="Times New Roman" w:hAnsi="Times New Roman"/>
                <w:b/>
                <w:sz w:val="24"/>
                <w:szCs w:val="24"/>
              </w:rPr>
            </w:pPr>
            <w:r w:rsidRPr="00CC5249">
              <w:rPr>
                <w:rFonts w:ascii="Times New Roman" w:hAnsi="Times New Roman"/>
                <w:b/>
                <w:sz w:val="24"/>
                <w:szCs w:val="24"/>
              </w:rPr>
              <w:t> </w:t>
            </w:r>
          </w:p>
        </w:tc>
      </w:tr>
      <w:tr w:rsidR="00F75451" w:rsidRPr="00CC5249" w14:paraId="001FFF86" w14:textId="77777777" w:rsidTr="0017722F">
        <w:tc>
          <w:tcPr>
            <w:tcW w:w="9913" w:type="dxa"/>
            <w:tcBorders>
              <w:top w:val="none" w:sz="4" w:space="0" w:color="000000"/>
              <w:left w:val="single" w:sz="8" w:space="0" w:color="000000"/>
              <w:bottom w:val="single" w:sz="8" w:space="0" w:color="000000"/>
              <w:right w:val="single" w:sz="8" w:space="0" w:color="000000"/>
            </w:tcBorders>
            <w:shd w:val="clear" w:color="BFBFBF" w:fill="BFBFBF"/>
            <w:tcMar>
              <w:top w:w="0" w:type="dxa"/>
              <w:left w:w="108" w:type="dxa"/>
              <w:bottom w:w="0" w:type="dxa"/>
              <w:right w:w="108" w:type="dxa"/>
            </w:tcMar>
          </w:tcPr>
          <w:p w14:paraId="004C09C8" w14:textId="77777777" w:rsidR="00F75451" w:rsidRPr="00CC5249" w:rsidRDefault="00F75451" w:rsidP="004D3857">
            <w:pPr>
              <w:pStyle w:val="NoSpacing"/>
              <w:ind w:firstLine="0"/>
              <w:rPr>
                <w:rFonts w:ascii="Times New Roman" w:hAnsi="Times New Roman"/>
                <w:b/>
                <w:sz w:val="24"/>
                <w:szCs w:val="24"/>
              </w:rPr>
            </w:pPr>
            <w:r w:rsidRPr="00CC5249">
              <w:rPr>
                <w:rFonts w:ascii="Times New Roman" w:hAnsi="Times New Roman"/>
                <w:b/>
                <w:sz w:val="24"/>
                <w:szCs w:val="24"/>
              </w:rPr>
              <w:t xml:space="preserve">7.  </w:t>
            </w:r>
            <w:r w:rsidR="00230E2E" w:rsidRPr="00CC5249">
              <w:rPr>
                <w:rFonts w:ascii="Times New Roman" w:hAnsi="Times New Roman"/>
                <w:b/>
                <w:sz w:val="24"/>
                <w:szCs w:val="24"/>
              </w:rPr>
              <w:t>Заключение экспертизы</w:t>
            </w:r>
          </w:p>
        </w:tc>
      </w:tr>
      <w:tr w:rsidR="00F75451" w:rsidRPr="00CC5249" w14:paraId="4B1C73F3" w14:textId="77777777" w:rsidTr="0017722F">
        <w:tc>
          <w:tcPr>
            <w:tcW w:w="9913" w:type="dxa"/>
            <w:tcBorders>
              <w:top w:val="none" w:sz="4" w:space="0" w:color="000000"/>
              <w:left w:val="single" w:sz="8" w:space="0" w:color="000000"/>
              <w:bottom w:val="single" w:sz="8" w:space="0" w:color="000000"/>
              <w:right w:val="single" w:sz="8" w:space="0" w:color="000000"/>
            </w:tcBorders>
            <w:shd w:val="clear" w:color="FFFFFF" w:fill="FFFFFF"/>
            <w:tcMar>
              <w:top w:w="0" w:type="dxa"/>
              <w:left w:w="108" w:type="dxa"/>
              <w:bottom w:w="0" w:type="dxa"/>
              <w:right w:w="108" w:type="dxa"/>
            </w:tcMar>
          </w:tcPr>
          <w:p w14:paraId="669A5E31" w14:textId="77777777" w:rsidR="00F75451" w:rsidRPr="00CC5249" w:rsidRDefault="00F75451" w:rsidP="00B06878">
            <w:pPr>
              <w:pStyle w:val="NoSpacing"/>
              <w:rPr>
                <w:rFonts w:ascii="Times New Roman" w:hAnsi="Times New Roman"/>
                <w:b/>
                <w:sz w:val="24"/>
                <w:szCs w:val="24"/>
              </w:rPr>
            </w:pPr>
            <w:r w:rsidRPr="00CC5249">
              <w:rPr>
                <w:rFonts w:ascii="Times New Roman" w:hAnsi="Times New Roman"/>
                <w:b/>
                <w:sz w:val="24"/>
                <w:szCs w:val="24"/>
              </w:rPr>
              <w:t> </w:t>
            </w:r>
          </w:p>
        </w:tc>
      </w:tr>
      <w:tr w:rsidR="00230E2E" w:rsidRPr="00CC5249" w14:paraId="1506FBA8" w14:textId="77777777" w:rsidTr="0017722F">
        <w:tc>
          <w:tcPr>
            <w:tcW w:w="9913" w:type="dxa"/>
            <w:tcBorders>
              <w:top w:val="none" w:sz="4" w:space="0" w:color="000000"/>
              <w:left w:val="single" w:sz="8" w:space="0" w:color="000000"/>
              <w:bottom w:val="single" w:sz="8" w:space="0" w:color="000000"/>
              <w:right w:val="single" w:sz="8" w:space="0" w:color="000000"/>
            </w:tcBorders>
            <w:shd w:val="clear" w:color="BFBFBF" w:fill="BFBFBF"/>
            <w:tcMar>
              <w:top w:w="0" w:type="dxa"/>
              <w:left w:w="108" w:type="dxa"/>
              <w:bottom w:w="0" w:type="dxa"/>
              <w:right w:w="108" w:type="dxa"/>
            </w:tcMar>
          </w:tcPr>
          <w:p w14:paraId="1D9916A8" w14:textId="77777777" w:rsidR="00230E2E" w:rsidRPr="00CC5249" w:rsidRDefault="00230E2E" w:rsidP="004D3857">
            <w:pPr>
              <w:pStyle w:val="NoSpacing"/>
              <w:ind w:firstLine="0"/>
              <w:rPr>
                <w:rFonts w:ascii="Times New Roman" w:hAnsi="Times New Roman"/>
                <w:b/>
                <w:sz w:val="24"/>
                <w:szCs w:val="24"/>
              </w:rPr>
            </w:pPr>
            <w:r w:rsidRPr="00CC5249">
              <w:rPr>
                <w:rFonts w:ascii="Times New Roman" w:hAnsi="Times New Roman"/>
                <w:b/>
                <w:sz w:val="24"/>
                <w:szCs w:val="24"/>
              </w:rPr>
              <w:t>8. Порядок включения акта в существующую нормативную базу</w:t>
            </w:r>
          </w:p>
        </w:tc>
      </w:tr>
      <w:tr w:rsidR="00230E2E" w:rsidRPr="00CC5249" w14:paraId="087C226A" w14:textId="77777777" w:rsidTr="0017722F">
        <w:tc>
          <w:tcPr>
            <w:tcW w:w="991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47F12097" w14:textId="77777777" w:rsidR="00230E2E" w:rsidRPr="00CC5249" w:rsidRDefault="00230E2E" w:rsidP="00B06878">
            <w:pPr>
              <w:pStyle w:val="NoSpacing"/>
              <w:rPr>
                <w:rFonts w:ascii="Times New Roman" w:hAnsi="Times New Roman"/>
                <w:b/>
                <w:sz w:val="24"/>
                <w:szCs w:val="24"/>
              </w:rPr>
            </w:pPr>
            <w:r w:rsidRPr="00CC5249">
              <w:rPr>
                <w:rFonts w:ascii="Times New Roman" w:hAnsi="Times New Roman"/>
                <w:b/>
                <w:sz w:val="24"/>
                <w:szCs w:val="24"/>
              </w:rPr>
              <w:t xml:space="preserve"> </w:t>
            </w:r>
          </w:p>
        </w:tc>
      </w:tr>
      <w:tr w:rsidR="00230E2E" w:rsidRPr="00CC5249" w14:paraId="621D875E" w14:textId="77777777" w:rsidTr="0017722F">
        <w:tc>
          <w:tcPr>
            <w:tcW w:w="9913" w:type="dxa"/>
            <w:tcBorders>
              <w:top w:val="none" w:sz="4" w:space="0" w:color="000000"/>
              <w:left w:val="single" w:sz="8" w:space="0" w:color="000000"/>
              <w:bottom w:val="single" w:sz="8" w:space="0" w:color="000000"/>
              <w:right w:val="single" w:sz="8" w:space="0" w:color="000000"/>
            </w:tcBorders>
            <w:shd w:val="clear" w:color="BFBFBF" w:fill="BFBFBF"/>
            <w:tcMar>
              <w:top w:w="0" w:type="dxa"/>
              <w:left w:w="108" w:type="dxa"/>
              <w:bottom w:w="0" w:type="dxa"/>
              <w:right w:w="108" w:type="dxa"/>
            </w:tcMar>
          </w:tcPr>
          <w:p w14:paraId="1D410305" w14:textId="77777777" w:rsidR="00230E2E" w:rsidRPr="00CC5249" w:rsidRDefault="00230E2E" w:rsidP="004D3857">
            <w:pPr>
              <w:pStyle w:val="NoSpacing"/>
              <w:ind w:firstLine="0"/>
              <w:rPr>
                <w:rFonts w:ascii="Times New Roman" w:hAnsi="Times New Roman"/>
                <w:b/>
                <w:sz w:val="24"/>
                <w:szCs w:val="24"/>
              </w:rPr>
            </w:pPr>
            <w:r w:rsidRPr="00CC5249">
              <w:rPr>
                <w:rFonts w:ascii="Times New Roman" w:hAnsi="Times New Roman"/>
                <w:b/>
                <w:sz w:val="24"/>
                <w:szCs w:val="24"/>
              </w:rPr>
              <w:t>9. Меры, необходимые для реализации положений проекта нормативного акта</w:t>
            </w:r>
          </w:p>
        </w:tc>
      </w:tr>
      <w:tr w:rsidR="00F75451" w:rsidRPr="00CC5249" w14:paraId="065A5F07" w14:textId="77777777" w:rsidTr="0017722F">
        <w:tc>
          <w:tcPr>
            <w:tcW w:w="991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21DF15F7" w14:textId="77777777" w:rsidR="00F75451" w:rsidRPr="00CC5249" w:rsidRDefault="00F75451" w:rsidP="001B2751">
            <w:pPr>
              <w:pStyle w:val="NoSpacing"/>
              <w:rPr>
                <w:rFonts w:ascii="Times New Roman" w:hAnsi="Times New Roman"/>
                <w:sz w:val="28"/>
                <w:szCs w:val="28"/>
              </w:rPr>
            </w:pPr>
            <w:r w:rsidRPr="00CC5249">
              <w:rPr>
                <w:rFonts w:ascii="Times New Roman" w:eastAsia="Times New Roman" w:hAnsi="Times New Roman"/>
                <w:sz w:val="28"/>
                <w:szCs w:val="28"/>
              </w:rPr>
              <w:t> </w:t>
            </w:r>
          </w:p>
        </w:tc>
      </w:tr>
    </w:tbl>
    <w:p w14:paraId="53FC4F28" w14:textId="77777777" w:rsidR="00230E2E" w:rsidRPr="00CC5249" w:rsidRDefault="00F75451" w:rsidP="001B2751">
      <w:pPr>
        <w:pStyle w:val="NoSpacing"/>
        <w:jc w:val="both"/>
        <w:rPr>
          <w:sz w:val="24"/>
          <w:szCs w:val="24"/>
        </w:rPr>
      </w:pPr>
      <w:r w:rsidRPr="00CC5249">
        <w:rPr>
          <w:vertAlign w:val="superscript"/>
        </w:rPr>
        <w:t> </w:t>
      </w:r>
      <w:r w:rsidR="00230E2E" w:rsidRPr="00CC5249">
        <w:rPr>
          <w:b/>
          <w:sz w:val="24"/>
          <w:szCs w:val="24"/>
        </w:rPr>
        <w:t>ПРИМЕЧАНИЯ</w:t>
      </w:r>
      <w:r w:rsidR="00230E2E" w:rsidRPr="00CC5249">
        <w:rPr>
          <w:sz w:val="24"/>
          <w:szCs w:val="24"/>
        </w:rPr>
        <w:t xml:space="preserve">: </w:t>
      </w:r>
    </w:p>
    <w:p w14:paraId="1175938A" w14:textId="77777777" w:rsidR="00230E2E" w:rsidRPr="00CC5249" w:rsidRDefault="00230E2E" w:rsidP="004D3857">
      <w:pPr>
        <w:pStyle w:val="NoSpacing"/>
        <w:numPr>
          <w:ilvl w:val="0"/>
          <w:numId w:val="4"/>
        </w:numPr>
        <w:jc w:val="both"/>
        <w:rPr>
          <w:sz w:val="24"/>
          <w:szCs w:val="24"/>
          <w:lang w:val="ru-RU"/>
        </w:rPr>
      </w:pPr>
      <w:r w:rsidRPr="00CC5249">
        <w:rPr>
          <w:sz w:val="24"/>
          <w:szCs w:val="24"/>
        </w:rPr>
        <w:t xml:space="preserve">Разделы </w:t>
      </w:r>
      <w:r w:rsidR="001B2751" w:rsidRPr="00CC5249">
        <w:rPr>
          <w:sz w:val="24"/>
          <w:szCs w:val="24"/>
          <w:lang w:val="ru-RU"/>
        </w:rPr>
        <w:t>о</w:t>
      </w:r>
      <w:r w:rsidR="001B2751" w:rsidRPr="00CC5249">
        <w:rPr>
          <w:sz w:val="24"/>
          <w:szCs w:val="24"/>
        </w:rPr>
        <w:t>боснованн</w:t>
      </w:r>
      <w:r w:rsidR="001B2751" w:rsidRPr="00CC5249">
        <w:rPr>
          <w:sz w:val="24"/>
          <w:szCs w:val="24"/>
          <w:lang w:val="ru-RU"/>
        </w:rPr>
        <w:t>ой</w:t>
      </w:r>
      <w:r w:rsidR="001B2751" w:rsidRPr="00CC5249">
        <w:rPr>
          <w:sz w:val="24"/>
          <w:szCs w:val="24"/>
        </w:rPr>
        <w:t xml:space="preserve"> </w:t>
      </w:r>
      <w:r w:rsidRPr="00CC5249">
        <w:rPr>
          <w:sz w:val="24"/>
          <w:szCs w:val="24"/>
        </w:rPr>
        <w:t xml:space="preserve">записки должны быть заполнены, если информация относится к области, в которой предлагается вмешательство. Если какой-либо раздел </w:t>
      </w:r>
      <w:r w:rsidR="001B2751" w:rsidRPr="00CC5249">
        <w:rPr>
          <w:sz w:val="24"/>
          <w:szCs w:val="24"/>
          <w:lang w:val="ru-RU"/>
        </w:rPr>
        <w:t>о</w:t>
      </w:r>
      <w:r w:rsidR="001B2751" w:rsidRPr="00CC5249">
        <w:rPr>
          <w:sz w:val="24"/>
          <w:szCs w:val="24"/>
        </w:rPr>
        <w:t>боснованн</w:t>
      </w:r>
      <w:r w:rsidR="001B2751" w:rsidRPr="00CC5249">
        <w:rPr>
          <w:sz w:val="24"/>
          <w:szCs w:val="24"/>
          <w:lang w:val="ru-RU"/>
        </w:rPr>
        <w:t>ой</w:t>
      </w:r>
      <w:r w:rsidR="001B2751" w:rsidRPr="00CC5249">
        <w:rPr>
          <w:sz w:val="24"/>
          <w:szCs w:val="24"/>
        </w:rPr>
        <w:t xml:space="preserve"> </w:t>
      </w:r>
      <w:r w:rsidRPr="00CC5249">
        <w:rPr>
          <w:sz w:val="24"/>
          <w:szCs w:val="24"/>
        </w:rPr>
        <w:t xml:space="preserve">записки не относится к содержанию проекта нормативного акта, в этом разделе указывается текст </w:t>
      </w:r>
      <w:r w:rsidR="00B06878" w:rsidRPr="00CC5249">
        <w:rPr>
          <w:sz w:val="24"/>
          <w:szCs w:val="24"/>
        </w:rPr>
        <w:t>«</w:t>
      </w:r>
      <w:r w:rsidRPr="00CC5249">
        <w:rPr>
          <w:sz w:val="24"/>
          <w:szCs w:val="24"/>
        </w:rPr>
        <w:t>Не применимо</w:t>
      </w:r>
      <w:r w:rsidR="00B06878" w:rsidRPr="00CC5249">
        <w:rPr>
          <w:sz w:val="24"/>
          <w:szCs w:val="24"/>
        </w:rPr>
        <w:t>»</w:t>
      </w:r>
      <w:r w:rsidRPr="00CC5249">
        <w:rPr>
          <w:sz w:val="24"/>
          <w:szCs w:val="24"/>
        </w:rPr>
        <w:t xml:space="preserve">. </w:t>
      </w:r>
    </w:p>
    <w:p w14:paraId="66A9DF16" w14:textId="77777777" w:rsidR="00230E2E" w:rsidRPr="00CC5249" w:rsidRDefault="00230E2E" w:rsidP="001B2751">
      <w:pPr>
        <w:pStyle w:val="NoSpacing"/>
        <w:numPr>
          <w:ilvl w:val="0"/>
          <w:numId w:val="4"/>
        </w:numPr>
        <w:jc w:val="both"/>
        <w:rPr>
          <w:sz w:val="24"/>
          <w:szCs w:val="24"/>
          <w:lang w:val="ru-RU"/>
        </w:rPr>
      </w:pPr>
      <w:r w:rsidRPr="00CC5249">
        <w:rPr>
          <w:sz w:val="24"/>
          <w:szCs w:val="24"/>
        </w:rPr>
        <w:t xml:space="preserve">В разделах </w:t>
      </w:r>
      <w:r w:rsidR="001B2751" w:rsidRPr="00CC5249">
        <w:rPr>
          <w:sz w:val="24"/>
          <w:szCs w:val="24"/>
          <w:lang w:val="ru-RU"/>
        </w:rPr>
        <w:t>о</w:t>
      </w:r>
      <w:r w:rsidR="001B2751" w:rsidRPr="00CC5249">
        <w:rPr>
          <w:sz w:val="24"/>
          <w:szCs w:val="24"/>
        </w:rPr>
        <w:t>боснованн</w:t>
      </w:r>
      <w:r w:rsidR="001B2751" w:rsidRPr="00CC5249">
        <w:rPr>
          <w:sz w:val="24"/>
          <w:szCs w:val="24"/>
          <w:lang w:val="ru-RU"/>
        </w:rPr>
        <w:t>ой</w:t>
      </w:r>
      <w:r w:rsidR="001B2751" w:rsidRPr="00CC5249">
        <w:rPr>
          <w:sz w:val="24"/>
          <w:szCs w:val="24"/>
        </w:rPr>
        <w:t xml:space="preserve"> </w:t>
      </w:r>
      <w:r w:rsidRPr="00CC5249">
        <w:rPr>
          <w:sz w:val="24"/>
          <w:szCs w:val="24"/>
        </w:rPr>
        <w:t>записки указывается следующая информация:</w:t>
      </w:r>
    </w:p>
    <w:p w14:paraId="1DE0338C" w14:textId="77777777" w:rsidR="00230E2E" w:rsidRPr="00CC5249" w:rsidRDefault="00230E2E" w:rsidP="001B2751">
      <w:pPr>
        <w:pStyle w:val="NoSpacing"/>
        <w:jc w:val="both"/>
        <w:rPr>
          <w:sz w:val="24"/>
          <w:szCs w:val="24"/>
        </w:rPr>
      </w:pPr>
      <w:r w:rsidRPr="00CC5249">
        <w:rPr>
          <w:sz w:val="24"/>
          <w:szCs w:val="24"/>
        </w:rPr>
        <w:t xml:space="preserve"> </w:t>
      </w:r>
    </w:p>
    <w:p w14:paraId="3D26528F" w14:textId="77777777" w:rsidR="004D3857" w:rsidRPr="00CC5249" w:rsidRDefault="00230E2E" w:rsidP="004D3857">
      <w:pPr>
        <w:pStyle w:val="NoSpacing"/>
        <w:ind w:firstLine="708"/>
        <w:jc w:val="both"/>
        <w:rPr>
          <w:b/>
          <w:sz w:val="24"/>
          <w:szCs w:val="24"/>
        </w:rPr>
      </w:pPr>
      <w:r w:rsidRPr="00CC5249">
        <w:rPr>
          <w:b/>
          <w:sz w:val="24"/>
          <w:szCs w:val="24"/>
        </w:rPr>
        <w:t>1. Наименование или имя автора и, в зависимости от обстоятельств, участников разработки проекта нормативного акта.</w:t>
      </w:r>
    </w:p>
    <w:p w14:paraId="023A037B" w14:textId="77777777" w:rsidR="00230E2E" w:rsidRPr="00CC5249" w:rsidRDefault="004D3857" w:rsidP="004D3857">
      <w:pPr>
        <w:pStyle w:val="NoSpacing"/>
        <w:ind w:firstLine="708"/>
        <w:jc w:val="both"/>
        <w:rPr>
          <w:sz w:val="24"/>
          <w:szCs w:val="24"/>
        </w:rPr>
      </w:pPr>
      <w:r w:rsidRPr="00CC5249">
        <w:rPr>
          <w:sz w:val="24"/>
          <w:szCs w:val="24"/>
          <w:lang w:val="ru-RU"/>
        </w:rPr>
        <w:t>Указывается</w:t>
      </w:r>
      <w:r w:rsidR="00230E2E" w:rsidRPr="00CC5249">
        <w:rPr>
          <w:sz w:val="24"/>
          <w:szCs w:val="24"/>
        </w:rPr>
        <w:t xml:space="preserve"> название органа/органов государственной власти, подготовившего проект нормативного акта. Если проект нормативного акта является законодательной инициативой депутата или группы депутатов, указать их имена.</w:t>
      </w:r>
    </w:p>
    <w:p w14:paraId="06A43CC2" w14:textId="77777777" w:rsidR="00230E2E" w:rsidRPr="00CC5249" w:rsidRDefault="00230E2E" w:rsidP="004D3857">
      <w:pPr>
        <w:pStyle w:val="NoSpacing"/>
        <w:ind w:firstLine="708"/>
        <w:jc w:val="both"/>
        <w:rPr>
          <w:sz w:val="24"/>
          <w:szCs w:val="24"/>
        </w:rPr>
      </w:pPr>
      <w:r w:rsidRPr="00CC5249">
        <w:rPr>
          <w:sz w:val="24"/>
          <w:szCs w:val="24"/>
        </w:rPr>
        <w:t xml:space="preserve">В этом разделе также должна содержаться информация о нижестоящих административных органах, с которыми проводились консультации или которые непосредственно участвовали в разработке проекта. </w:t>
      </w:r>
    </w:p>
    <w:p w14:paraId="65BBA55C" w14:textId="77777777" w:rsidR="00230E2E" w:rsidRPr="00CC5249" w:rsidRDefault="00230E2E" w:rsidP="004D3857">
      <w:pPr>
        <w:pStyle w:val="NoSpacing"/>
        <w:ind w:firstLine="708"/>
        <w:jc w:val="both"/>
        <w:rPr>
          <w:sz w:val="24"/>
          <w:szCs w:val="24"/>
        </w:rPr>
      </w:pPr>
      <w:r w:rsidRPr="00CC5249">
        <w:rPr>
          <w:sz w:val="24"/>
          <w:szCs w:val="24"/>
        </w:rPr>
        <w:t>Если для подготовки проекта нормативного акта была создана рабочая группа, необходимо указать номер и дату документа о создании рабочей группы.</w:t>
      </w:r>
    </w:p>
    <w:p w14:paraId="6AC3A4CF" w14:textId="77777777" w:rsidR="00230E2E" w:rsidRPr="00CC5249" w:rsidRDefault="00230E2E" w:rsidP="004D3857">
      <w:pPr>
        <w:pStyle w:val="NoSpacing"/>
        <w:ind w:firstLine="708"/>
        <w:jc w:val="both"/>
        <w:rPr>
          <w:sz w:val="24"/>
          <w:szCs w:val="24"/>
          <w:lang w:val="ru-RU"/>
        </w:rPr>
      </w:pPr>
      <w:r w:rsidRPr="00CC5249">
        <w:rPr>
          <w:sz w:val="24"/>
          <w:szCs w:val="24"/>
        </w:rPr>
        <w:t>В случае привлечения эксперта (экспертов) следует указать информацию об эксперте (экспертах), включая организацию, которая уполномочила или привлекла их.</w:t>
      </w:r>
    </w:p>
    <w:p w14:paraId="6E96876B" w14:textId="77777777" w:rsidR="00F75451" w:rsidRPr="00CC5249" w:rsidRDefault="00F75451" w:rsidP="001B2751">
      <w:pPr>
        <w:pStyle w:val="NoSpacing"/>
        <w:jc w:val="both"/>
        <w:rPr>
          <w:sz w:val="24"/>
          <w:szCs w:val="24"/>
        </w:rPr>
      </w:pPr>
      <w:r w:rsidRPr="00CC5249">
        <w:rPr>
          <w:sz w:val="24"/>
          <w:szCs w:val="24"/>
        </w:rPr>
        <w:t> </w:t>
      </w:r>
    </w:p>
    <w:p w14:paraId="1FD5F521" w14:textId="77777777" w:rsidR="001635B8" w:rsidRPr="00CC5249" w:rsidRDefault="001635B8" w:rsidP="004D3857">
      <w:pPr>
        <w:pStyle w:val="NoSpacing"/>
        <w:ind w:firstLine="708"/>
        <w:jc w:val="both"/>
        <w:rPr>
          <w:b/>
          <w:sz w:val="24"/>
          <w:szCs w:val="24"/>
        </w:rPr>
      </w:pPr>
      <w:r w:rsidRPr="00CC5249">
        <w:rPr>
          <w:b/>
          <w:sz w:val="24"/>
          <w:szCs w:val="24"/>
        </w:rPr>
        <w:t>2. Причины, обусловившие разработку проекта нормативного акта</w:t>
      </w:r>
    </w:p>
    <w:p w14:paraId="6E29C422" w14:textId="77777777" w:rsidR="001635B8" w:rsidRPr="00CC5249" w:rsidRDefault="001635B8" w:rsidP="004D3857">
      <w:pPr>
        <w:pStyle w:val="NoSpacing"/>
        <w:ind w:firstLine="708"/>
        <w:jc w:val="both"/>
        <w:rPr>
          <w:b/>
          <w:i/>
          <w:sz w:val="24"/>
          <w:szCs w:val="24"/>
        </w:rPr>
      </w:pPr>
      <w:r w:rsidRPr="00CC5249">
        <w:rPr>
          <w:b/>
          <w:i/>
          <w:sz w:val="24"/>
          <w:szCs w:val="24"/>
        </w:rPr>
        <w:t xml:space="preserve">2.1 Правовая основа, при необходимости источник проекта законодательного акта </w:t>
      </w:r>
    </w:p>
    <w:p w14:paraId="535641B0" w14:textId="77777777" w:rsidR="001635B8" w:rsidRPr="00CC5249" w:rsidRDefault="004D3857" w:rsidP="004D3857">
      <w:pPr>
        <w:pStyle w:val="NoSpacing"/>
        <w:ind w:firstLine="708"/>
        <w:jc w:val="both"/>
        <w:rPr>
          <w:sz w:val="24"/>
          <w:szCs w:val="24"/>
        </w:rPr>
      </w:pPr>
      <w:r w:rsidRPr="00CC5249">
        <w:rPr>
          <w:sz w:val="24"/>
          <w:szCs w:val="24"/>
          <w:lang w:val="ru-RU"/>
        </w:rPr>
        <w:t>Указывается</w:t>
      </w:r>
      <w:r w:rsidR="001635B8" w:rsidRPr="00CC5249">
        <w:rPr>
          <w:sz w:val="24"/>
          <w:szCs w:val="24"/>
        </w:rPr>
        <w:t xml:space="preserve"> правовую основу для подготовки проекта нормативного акта или его источник ( политический документ, вышестоящий </w:t>
      </w:r>
      <w:r w:rsidR="001B2751" w:rsidRPr="00CC5249">
        <w:rPr>
          <w:sz w:val="24"/>
          <w:szCs w:val="24"/>
          <w:lang w:val="ru-RU"/>
        </w:rPr>
        <w:t>нормативный</w:t>
      </w:r>
      <w:r w:rsidR="001635B8" w:rsidRPr="00CC5249">
        <w:rPr>
          <w:sz w:val="24"/>
          <w:szCs w:val="24"/>
        </w:rPr>
        <w:t xml:space="preserve"> акт, постановление Конституционного суда, постановление Счетной палаты, судебная практика Европейского суда по правам человека, международный договор, законодательство ЕС, предусматривающее вмешательство или из которого вытекает необходимость в проекте нормативного акта).  </w:t>
      </w:r>
    </w:p>
    <w:p w14:paraId="2F22E829" w14:textId="77777777" w:rsidR="001635B8" w:rsidRPr="00CC5249" w:rsidRDefault="001635B8" w:rsidP="004D3857">
      <w:pPr>
        <w:pStyle w:val="NoSpacing"/>
        <w:ind w:firstLine="708"/>
        <w:jc w:val="both"/>
        <w:rPr>
          <w:sz w:val="24"/>
          <w:szCs w:val="24"/>
        </w:rPr>
      </w:pPr>
      <w:r w:rsidRPr="00CC5249">
        <w:rPr>
          <w:sz w:val="24"/>
          <w:szCs w:val="24"/>
        </w:rPr>
        <w:t>Если проект нормативного акта был разработан по собственной инициативе с целью устранения недостатков или пробелов в законодательстве или в результате обращений граждан или органов публичной власти, необходимо указать на это.</w:t>
      </w:r>
    </w:p>
    <w:p w14:paraId="693143F6" w14:textId="77777777" w:rsidR="001635B8" w:rsidRPr="00CC5249" w:rsidRDefault="001635B8" w:rsidP="001B2751">
      <w:pPr>
        <w:pStyle w:val="NoSpacing"/>
        <w:jc w:val="both"/>
        <w:rPr>
          <w:sz w:val="24"/>
          <w:szCs w:val="24"/>
        </w:rPr>
      </w:pPr>
      <w:r w:rsidRPr="00CC5249">
        <w:rPr>
          <w:sz w:val="24"/>
          <w:szCs w:val="24"/>
        </w:rPr>
        <w:lastRenderedPageBreak/>
        <w:t xml:space="preserve"> </w:t>
      </w:r>
    </w:p>
    <w:p w14:paraId="220910C2" w14:textId="77777777" w:rsidR="001635B8" w:rsidRPr="00CC5249" w:rsidRDefault="001635B8" w:rsidP="004D3857">
      <w:pPr>
        <w:pStyle w:val="NoSpacing"/>
        <w:ind w:firstLine="708"/>
        <w:jc w:val="both"/>
        <w:rPr>
          <w:b/>
          <w:i/>
          <w:sz w:val="24"/>
          <w:szCs w:val="24"/>
        </w:rPr>
      </w:pPr>
      <w:r w:rsidRPr="00CC5249">
        <w:rPr>
          <w:b/>
          <w:i/>
          <w:sz w:val="24"/>
          <w:szCs w:val="24"/>
        </w:rPr>
        <w:t xml:space="preserve">2.2. Описание текущей ситуации и проблем, требующих вмешательства, включая применимую нормативную базу и нормативные недостатки/пробелы </w:t>
      </w:r>
    </w:p>
    <w:p w14:paraId="50D49487" w14:textId="77777777" w:rsidR="001635B8" w:rsidRPr="00CC5249" w:rsidRDefault="001635B8" w:rsidP="004D3857">
      <w:pPr>
        <w:pStyle w:val="NoSpacing"/>
        <w:ind w:firstLine="708"/>
        <w:jc w:val="both"/>
        <w:rPr>
          <w:sz w:val="24"/>
          <w:szCs w:val="24"/>
        </w:rPr>
      </w:pPr>
      <w:r w:rsidRPr="00CC5249">
        <w:rPr>
          <w:sz w:val="24"/>
          <w:szCs w:val="24"/>
        </w:rPr>
        <w:t>Описываются результаты исследовательской работы автора: представление текущей ситуации в данной области и проблем, требующих решения в рамках проекта закона, обоснование необходимости вмешательства. Перечисляются нормативные акты и аспекты, которые недостаточно урегулированы, не урегулированы или подлежат отмене. Приводятся результаты работы по подготовке документации, в том числе заключения научных работ, исследований, отчетов, международные рекомендации и другие материалы, которые были учтены при разработке проекта нормативного акта. Источники информации представлены в сносках с указанием ссылки или гиперссылки, где это необходимо.</w:t>
      </w:r>
    </w:p>
    <w:p w14:paraId="0652E5C6" w14:textId="77777777" w:rsidR="001635B8" w:rsidRPr="00CC5249" w:rsidRDefault="001635B8" w:rsidP="004D3857">
      <w:pPr>
        <w:pStyle w:val="NoSpacing"/>
        <w:ind w:firstLine="708"/>
        <w:jc w:val="both"/>
        <w:rPr>
          <w:sz w:val="24"/>
          <w:szCs w:val="24"/>
        </w:rPr>
      </w:pPr>
      <w:r w:rsidRPr="00CC5249">
        <w:rPr>
          <w:sz w:val="24"/>
          <w:szCs w:val="24"/>
        </w:rPr>
        <w:t xml:space="preserve">Для проектов, </w:t>
      </w:r>
      <w:r w:rsidR="004E6BEC" w:rsidRPr="00CC5249">
        <w:rPr>
          <w:sz w:val="24"/>
          <w:szCs w:val="24"/>
        </w:rPr>
        <w:t>релевантны</w:t>
      </w:r>
      <w:r w:rsidR="004E6BEC" w:rsidRPr="00CC5249">
        <w:rPr>
          <w:sz w:val="24"/>
          <w:szCs w:val="24"/>
          <w:lang w:val="ru-RU"/>
        </w:rPr>
        <w:t>е</w:t>
      </w:r>
      <w:r w:rsidR="004E6BEC" w:rsidRPr="00CC5249">
        <w:rPr>
          <w:i/>
          <w:sz w:val="24"/>
          <w:szCs w:val="24"/>
        </w:rPr>
        <w:t xml:space="preserve"> </w:t>
      </w:r>
      <w:r w:rsidR="004E6BEC" w:rsidRPr="00CC5249">
        <w:rPr>
          <w:sz w:val="24"/>
          <w:szCs w:val="24"/>
        </w:rPr>
        <w:t>ЕС</w:t>
      </w:r>
      <w:r w:rsidRPr="00CC5249">
        <w:rPr>
          <w:sz w:val="24"/>
          <w:szCs w:val="24"/>
        </w:rPr>
        <w:t>, приводятся ссылки на вопросы, отраженные в оценке воздействия, подготовленной учреждениями ЕС, и/или на вопросы, изложенные в преамбуле акта ЕС, адаптированные к национальной специфике.</w:t>
      </w:r>
    </w:p>
    <w:p w14:paraId="35459188" w14:textId="77777777" w:rsidR="00F75451" w:rsidRPr="00CC5249" w:rsidRDefault="001635B8" w:rsidP="004D3857">
      <w:pPr>
        <w:pStyle w:val="NoSpacing"/>
        <w:ind w:firstLine="708"/>
        <w:jc w:val="both"/>
        <w:rPr>
          <w:sz w:val="24"/>
          <w:szCs w:val="24"/>
        </w:rPr>
      </w:pPr>
      <w:r w:rsidRPr="00CC5249">
        <w:rPr>
          <w:sz w:val="24"/>
          <w:szCs w:val="24"/>
        </w:rPr>
        <w:t>В случае разработки оценки воздействия описываются заинтересованные стороны, которых затрагивают возникшие проблемы, и те, кто участвует в их возникновении, а также выявляются причины возникновения проблем.</w:t>
      </w:r>
      <w:r w:rsidR="00F75451" w:rsidRPr="00CC5249">
        <w:rPr>
          <w:sz w:val="24"/>
          <w:szCs w:val="24"/>
        </w:rPr>
        <w:t> </w:t>
      </w:r>
    </w:p>
    <w:p w14:paraId="48ECD583" w14:textId="77777777" w:rsidR="001635B8" w:rsidRPr="00CC5249" w:rsidRDefault="001635B8" w:rsidP="001B2751">
      <w:pPr>
        <w:pStyle w:val="NoSpacing"/>
        <w:jc w:val="both"/>
        <w:rPr>
          <w:sz w:val="24"/>
          <w:szCs w:val="24"/>
          <w:lang w:val="ru-RU"/>
        </w:rPr>
      </w:pPr>
    </w:p>
    <w:p w14:paraId="40C7EAE4" w14:textId="77777777" w:rsidR="00F75451" w:rsidRPr="00CC5249" w:rsidRDefault="00F75451" w:rsidP="001B2751">
      <w:pPr>
        <w:pStyle w:val="NoSpacing"/>
        <w:jc w:val="both"/>
        <w:rPr>
          <w:b/>
          <w:sz w:val="24"/>
          <w:szCs w:val="24"/>
        </w:rPr>
      </w:pPr>
      <w:r w:rsidRPr="00CC5249">
        <w:rPr>
          <w:b/>
          <w:sz w:val="24"/>
          <w:szCs w:val="24"/>
        </w:rPr>
        <w:t xml:space="preserve">3. </w:t>
      </w:r>
      <w:r w:rsidR="001635B8" w:rsidRPr="00CC5249">
        <w:rPr>
          <w:b/>
          <w:sz w:val="24"/>
          <w:szCs w:val="24"/>
        </w:rPr>
        <w:t>Поставленные цели и предлагаемые решения</w:t>
      </w:r>
    </w:p>
    <w:p w14:paraId="508B00AC" w14:textId="77777777" w:rsidR="00F75451" w:rsidRPr="00CC5249" w:rsidRDefault="00F75451" w:rsidP="001B2751">
      <w:pPr>
        <w:pStyle w:val="NoSpacing"/>
        <w:jc w:val="both"/>
        <w:rPr>
          <w:b/>
          <w:sz w:val="24"/>
          <w:szCs w:val="24"/>
        </w:rPr>
      </w:pPr>
    </w:p>
    <w:p w14:paraId="7FA5AA23" w14:textId="77777777" w:rsidR="001635B8" w:rsidRPr="00CC5249" w:rsidRDefault="001635B8" w:rsidP="004D3857">
      <w:pPr>
        <w:pStyle w:val="NoSpacing"/>
        <w:ind w:firstLine="708"/>
        <w:jc w:val="both"/>
        <w:rPr>
          <w:b/>
          <w:i/>
          <w:iCs/>
          <w:sz w:val="24"/>
          <w:szCs w:val="24"/>
        </w:rPr>
      </w:pPr>
      <w:r w:rsidRPr="00CC5249">
        <w:rPr>
          <w:b/>
          <w:i/>
          <w:iCs/>
          <w:sz w:val="24"/>
          <w:szCs w:val="24"/>
        </w:rPr>
        <w:t>3.1. Основные положения проекта и выделение новых элементов</w:t>
      </w:r>
    </w:p>
    <w:p w14:paraId="117CF0E3" w14:textId="77777777" w:rsidR="001635B8" w:rsidRPr="00CC5249" w:rsidRDefault="001635B8" w:rsidP="004D3857">
      <w:pPr>
        <w:pStyle w:val="NoSpacing"/>
        <w:ind w:firstLine="708"/>
        <w:jc w:val="both"/>
        <w:rPr>
          <w:iCs/>
          <w:sz w:val="24"/>
          <w:szCs w:val="24"/>
        </w:rPr>
      </w:pPr>
      <w:r w:rsidRPr="00CC5249">
        <w:rPr>
          <w:iCs/>
          <w:sz w:val="24"/>
          <w:szCs w:val="24"/>
        </w:rPr>
        <w:t xml:space="preserve">Описываются цели, преследуемые принятием правового акта, связанные с ситуацией и рассматриваемыми вопросами, его основные положения и новые элементы, предлагаемые поправки и ожидаемые результаты после его принятия и реализации. Цели и ожидаемые результаты должны быть изложены в измеримой, реалистичной, количественной форме и с указанием сроков. </w:t>
      </w:r>
    </w:p>
    <w:p w14:paraId="0131E4CC" w14:textId="77777777" w:rsidR="001635B8" w:rsidRPr="00CC5249" w:rsidRDefault="001635B8" w:rsidP="004D3857">
      <w:pPr>
        <w:pStyle w:val="NoSpacing"/>
        <w:ind w:firstLine="708"/>
        <w:jc w:val="both"/>
        <w:rPr>
          <w:iCs/>
          <w:sz w:val="24"/>
          <w:szCs w:val="24"/>
        </w:rPr>
      </w:pPr>
      <w:r w:rsidRPr="00CC5249">
        <w:rPr>
          <w:iCs/>
          <w:sz w:val="24"/>
          <w:szCs w:val="24"/>
        </w:rPr>
        <w:t xml:space="preserve">Положения проекта и содержащиеся в нем новые элементы подлежат подробному разъяснению, что позволяет понять смысл правовой нормы и намерения автора.  </w:t>
      </w:r>
    </w:p>
    <w:p w14:paraId="72231FA7" w14:textId="77777777" w:rsidR="001635B8" w:rsidRPr="00CC5249" w:rsidRDefault="001635B8" w:rsidP="001B2751">
      <w:pPr>
        <w:pStyle w:val="NoSpacing"/>
        <w:jc w:val="both"/>
        <w:rPr>
          <w:iCs/>
          <w:sz w:val="24"/>
          <w:szCs w:val="24"/>
          <w:lang w:val="ru-RU"/>
        </w:rPr>
      </w:pPr>
    </w:p>
    <w:p w14:paraId="488236B1" w14:textId="77777777" w:rsidR="001635B8" w:rsidRPr="00CC5249" w:rsidRDefault="001635B8" w:rsidP="004D3857">
      <w:pPr>
        <w:pStyle w:val="NoSpacing"/>
        <w:ind w:firstLine="708"/>
        <w:jc w:val="both"/>
        <w:rPr>
          <w:b/>
          <w:i/>
          <w:iCs/>
          <w:sz w:val="24"/>
          <w:szCs w:val="24"/>
        </w:rPr>
      </w:pPr>
      <w:r w:rsidRPr="00CC5249">
        <w:rPr>
          <w:b/>
          <w:i/>
          <w:iCs/>
          <w:sz w:val="24"/>
          <w:szCs w:val="24"/>
        </w:rPr>
        <w:t>3.2 Рассмотренные альтернативные варианты и причины отказа от их рассмотрения</w:t>
      </w:r>
    </w:p>
    <w:p w14:paraId="4678EE68" w14:textId="77777777" w:rsidR="001635B8" w:rsidRPr="00CC5249" w:rsidRDefault="001635B8" w:rsidP="004D3857">
      <w:pPr>
        <w:pStyle w:val="NoSpacing"/>
        <w:ind w:firstLine="708"/>
        <w:jc w:val="both"/>
        <w:rPr>
          <w:iCs/>
          <w:sz w:val="24"/>
          <w:szCs w:val="24"/>
        </w:rPr>
      </w:pPr>
      <w:r w:rsidRPr="00CC5249">
        <w:rPr>
          <w:iCs/>
          <w:sz w:val="24"/>
          <w:szCs w:val="24"/>
        </w:rPr>
        <w:t>Определить альтернативный вариант(ы) и риски невмешательства. При выборе альтернативного варианта (вариантов) опишите наиболее реалистичные варианты, которые могут решить проблему для достижения поставленных целей, включая риски невмешательства (например, информационные и образовательные кампании, обсуждения с субъектами, затронутыми выявленной проблемой, экономические стимулы, более эффективное применение существующего законодательства и т. д.).</w:t>
      </w:r>
    </w:p>
    <w:p w14:paraId="285ED7E9" w14:textId="77777777" w:rsidR="00F75451" w:rsidRPr="00CC5249" w:rsidRDefault="001635B8" w:rsidP="004D3857">
      <w:pPr>
        <w:pStyle w:val="NoSpacing"/>
        <w:ind w:firstLine="708"/>
        <w:jc w:val="both"/>
        <w:rPr>
          <w:sz w:val="24"/>
          <w:szCs w:val="24"/>
        </w:rPr>
      </w:pPr>
      <w:r w:rsidRPr="00CC5249">
        <w:rPr>
          <w:iCs/>
          <w:sz w:val="24"/>
          <w:szCs w:val="24"/>
        </w:rPr>
        <w:t xml:space="preserve">В случае актов, </w:t>
      </w:r>
      <w:r w:rsidR="004E6BEC" w:rsidRPr="00CC5249">
        <w:rPr>
          <w:sz w:val="24"/>
          <w:szCs w:val="24"/>
        </w:rPr>
        <w:t>релевантны</w:t>
      </w:r>
      <w:r w:rsidR="004E6BEC" w:rsidRPr="00CC5249">
        <w:rPr>
          <w:sz w:val="24"/>
          <w:szCs w:val="24"/>
          <w:lang w:val="ru-RU"/>
        </w:rPr>
        <w:t>е</w:t>
      </w:r>
      <w:r w:rsidR="004E6BEC" w:rsidRPr="00CC5249">
        <w:rPr>
          <w:i/>
          <w:sz w:val="24"/>
          <w:szCs w:val="24"/>
        </w:rPr>
        <w:t xml:space="preserve"> </w:t>
      </w:r>
      <w:r w:rsidR="004E6BEC" w:rsidRPr="00CC5249">
        <w:rPr>
          <w:sz w:val="24"/>
          <w:szCs w:val="24"/>
        </w:rPr>
        <w:t>ЕС</w:t>
      </w:r>
      <w:r w:rsidRPr="00CC5249">
        <w:rPr>
          <w:iCs/>
          <w:sz w:val="24"/>
          <w:szCs w:val="24"/>
        </w:rPr>
        <w:t>, в качестве альтернативных вариантов рассматриваются различные сроки вступления в силу или решения по реализации, предлагаемые этими актами.</w:t>
      </w:r>
    </w:p>
    <w:p w14:paraId="598DCE19" w14:textId="77777777" w:rsidR="001635B8" w:rsidRPr="00CC5249" w:rsidRDefault="001635B8" w:rsidP="001B2751">
      <w:pPr>
        <w:pStyle w:val="NoSpacing"/>
        <w:jc w:val="both"/>
        <w:rPr>
          <w:sz w:val="24"/>
          <w:szCs w:val="24"/>
          <w:lang w:val="ru-RU"/>
        </w:rPr>
      </w:pPr>
    </w:p>
    <w:p w14:paraId="302887B9" w14:textId="77777777" w:rsidR="001635B8" w:rsidRPr="00CC5249" w:rsidRDefault="001635B8" w:rsidP="004D3857">
      <w:pPr>
        <w:pStyle w:val="NoSpacing"/>
        <w:ind w:firstLine="708"/>
        <w:jc w:val="both"/>
        <w:rPr>
          <w:b/>
          <w:sz w:val="24"/>
          <w:szCs w:val="24"/>
        </w:rPr>
      </w:pPr>
      <w:r w:rsidRPr="00CC5249">
        <w:rPr>
          <w:b/>
          <w:sz w:val="24"/>
          <w:szCs w:val="24"/>
        </w:rPr>
        <w:t xml:space="preserve">4. Анализ регулирующего воздействия </w:t>
      </w:r>
    </w:p>
    <w:p w14:paraId="1DEB9A9A" w14:textId="77777777" w:rsidR="001635B8" w:rsidRPr="00CC5249" w:rsidRDefault="001635B8" w:rsidP="004D3857">
      <w:pPr>
        <w:pStyle w:val="NoSpacing"/>
        <w:ind w:firstLine="708"/>
        <w:jc w:val="both"/>
        <w:rPr>
          <w:sz w:val="24"/>
          <w:szCs w:val="24"/>
        </w:rPr>
      </w:pPr>
      <w:r w:rsidRPr="00CC5249">
        <w:rPr>
          <w:sz w:val="24"/>
          <w:szCs w:val="24"/>
        </w:rPr>
        <w:t xml:space="preserve">В зависимости от предмета регулирования проекта нормативного акта, опишите соответствующие прямые и косвенные воздействия в долгосрочной и краткосрочной перспективе, как изменения по сравнению с ситуацией без утверждения предлагаемого нормативного акта, и формулируйте выводы </w:t>
      </w:r>
    </w:p>
    <w:p w14:paraId="7296C9FA" w14:textId="77777777" w:rsidR="001635B8" w:rsidRPr="00CC5249" w:rsidRDefault="001635B8" w:rsidP="001B2751">
      <w:pPr>
        <w:pStyle w:val="NoSpacing"/>
        <w:jc w:val="both"/>
        <w:rPr>
          <w:sz w:val="24"/>
          <w:szCs w:val="24"/>
        </w:rPr>
      </w:pPr>
      <w:r w:rsidRPr="00CC5249">
        <w:rPr>
          <w:sz w:val="24"/>
          <w:szCs w:val="24"/>
        </w:rPr>
        <w:t xml:space="preserve"> </w:t>
      </w:r>
    </w:p>
    <w:p w14:paraId="1DCF7954" w14:textId="77777777" w:rsidR="001635B8" w:rsidRPr="00CC5249" w:rsidRDefault="001635B8" w:rsidP="004D3857">
      <w:pPr>
        <w:pStyle w:val="NoSpacing"/>
        <w:ind w:firstLine="708"/>
        <w:jc w:val="both"/>
        <w:rPr>
          <w:b/>
          <w:i/>
          <w:sz w:val="24"/>
          <w:szCs w:val="24"/>
        </w:rPr>
      </w:pPr>
      <w:r w:rsidRPr="00CC5249">
        <w:rPr>
          <w:b/>
          <w:i/>
          <w:sz w:val="24"/>
          <w:szCs w:val="24"/>
        </w:rPr>
        <w:t xml:space="preserve">4.1. Воздействие на государственный сектор </w:t>
      </w:r>
    </w:p>
    <w:p w14:paraId="3B6E4895" w14:textId="77777777" w:rsidR="001635B8" w:rsidRPr="00CC5249" w:rsidRDefault="001635B8" w:rsidP="004D3857">
      <w:pPr>
        <w:pStyle w:val="NoSpacing"/>
        <w:ind w:firstLine="708"/>
        <w:jc w:val="both"/>
        <w:rPr>
          <w:sz w:val="24"/>
          <w:szCs w:val="24"/>
        </w:rPr>
      </w:pPr>
      <w:r w:rsidRPr="00CC5249">
        <w:rPr>
          <w:sz w:val="24"/>
          <w:szCs w:val="24"/>
        </w:rPr>
        <w:t>Описывается воздействие на государственный сектор или объясняется, почему оно не было проанализировано.</w:t>
      </w:r>
    </w:p>
    <w:p w14:paraId="10E35765" w14:textId="77777777" w:rsidR="001635B8" w:rsidRPr="00CC5249" w:rsidRDefault="004D3857" w:rsidP="004D3857">
      <w:pPr>
        <w:pStyle w:val="NoSpacing"/>
        <w:ind w:firstLine="708"/>
        <w:jc w:val="both"/>
        <w:rPr>
          <w:sz w:val="24"/>
          <w:szCs w:val="24"/>
        </w:rPr>
      </w:pPr>
      <w:r w:rsidRPr="00CC5249">
        <w:rPr>
          <w:sz w:val="24"/>
          <w:szCs w:val="24"/>
          <w:lang w:val="ru-RU"/>
        </w:rPr>
        <w:lastRenderedPageBreak/>
        <w:t>Указывается</w:t>
      </w:r>
      <w:r w:rsidR="001635B8" w:rsidRPr="00CC5249">
        <w:rPr>
          <w:sz w:val="24"/>
          <w:szCs w:val="24"/>
        </w:rPr>
        <w:t xml:space="preserve"> структурное и институциональное воздействие на систему государственного управления, описав, при необходимости, планируемые структурные или институциональные реформы, обоснование их необходимости, соответствие существующей институциональной системе с точки зрения возложенных на нее функций и полномочий и изменений в ней, а также ожидаемые краткосрочные, среднесрочные и долгосрочные последствия.</w:t>
      </w:r>
    </w:p>
    <w:p w14:paraId="7C9C7A4E" w14:textId="77777777" w:rsidR="001635B8" w:rsidRPr="00CC5249" w:rsidRDefault="001635B8" w:rsidP="001B2751">
      <w:pPr>
        <w:pStyle w:val="NoSpacing"/>
        <w:jc w:val="both"/>
        <w:rPr>
          <w:sz w:val="24"/>
          <w:szCs w:val="24"/>
          <w:lang w:val="ru-RU"/>
        </w:rPr>
      </w:pPr>
    </w:p>
    <w:p w14:paraId="1A0D0085" w14:textId="77777777" w:rsidR="001635B8" w:rsidRPr="00CC5249" w:rsidRDefault="001635B8" w:rsidP="004D3857">
      <w:pPr>
        <w:pStyle w:val="NoSpacing"/>
        <w:ind w:firstLine="708"/>
        <w:jc w:val="both"/>
        <w:rPr>
          <w:b/>
          <w:i/>
          <w:sz w:val="24"/>
          <w:szCs w:val="24"/>
        </w:rPr>
      </w:pPr>
      <w:r w:rsidRPr="00CC5249">
        <w:rPr>
          <w:b/>
          <w:i/>
          <w:sz w:val="24"/>
          <w:szCs w:val="24"/>
        </w:rPr>
        <w:t>4.2. Финансовое воздействие и обоснование сметных расходов</w:t>
      </w:r>
    </w:p>
    <w:p w14:paraId="7FD99D4B" w14:textId="77777777" w:rsidR="001635B8" w:rsidRPr="00CC5249" w:rsidRDefault="001635B8" w:rsidP="004D3857">
      <w:pPr>
        <w:pStyle w:val="NoSpacing"/>
        <w:ind w:firstLine="708"/>
        <w:jc w:val="both"/>
        <w:rPr>
          <w:sz w:val="24"/>
          <w:szCs w:val="24"/>
        </w:rPr>
      </w:pPr>
      <w:r w:rsidRPr="00CC5249">
        <w:rPr>
          <w:sz w:val="24"/>
          <w:szCs w:val="24"/>
        </w:rPr>
        <w:t xml:space="preserve">Описывается финансовое воздействие на бюджеты, указав затраты, необходимые для внедрения регламента, отраженные в бюджетах компонентов национального государственного бюджета и по бюджетным годам, включая указание ресурсов от партнеров по развитию или выявление экономии в рамках текущих бюджетов, которые могут быть перераспределены на предлагаемые цели, и, при необходимости, информацию о доходах, генерируемых/извлекаемых в результате внедрения нового регламента. </w:t>
      </w:r>
    </w:p>
    <w:p w14:paraId="5A74422D" w14:textId="77777777" w:rsidR="001635B8" w:rsidRPr="00CC5249" w:rsidRDefault="001635B8" w:rsidP="004D3857">
      <w:pPr>
        <w:pStyle w:val="NoSpacing"/>
        <w:ind w:firstLine="708"/>
        <w:jc w:val="both"/>
        <w:rPr>
          <w:sz w:val="24"/>
          <w:szCs w:val="24"/>
        </w:rPr>
      </w:pPr>
      <w:r w:rsidRPr="00CC5249">
        <w:rPr>
          <w:sz w:val="24"/>
          <w:szCs w:val="24"/>
        </w:rPr>
        <w:t>Финансовые ресурсы, предусмотренные в годовых бюджетах или в среднесрочных бюджетных рамках, будут учитываться при обосновании сметных расходов на внедрение законодательства. Также должны быть расшифрованы расчеты, приводящие к указанным затратам.</w:t>
      </w:r>
    </w:p>
    <w:p w14:paraId="391BA2F9" w14:textId="77777777" w:rsidR="001635B8" w:rsidRPr="00CC5249" w:rsidRDefault="001635B8" w:rsidP="001B2751">
      <w:pPr>
        <w:pStyle w:val="NoSpacing"/>
        <w:jc w:val="both"/>
        <w:rPr>
          <w:sz w:val="24"/>
          <w:szCs w:val="24"/>
          <w:lang w:val="ru-RU"/>
        </w:rPr>
      </w:pPr>
    </w:p>
    <w:p w14:paraId="7447F023" w14:textId="77777777" w:rsidR="001635B8" w:rsidRPr="00CC5249" w:rsidRDefault="001635B8" w:rsidP="004D3857">
      <w:pPr>
        <w:pStyle w:val="NoSpacing"/>
        <w:ind w:firstLine="708"/>
        <w:jc w:val="both"/>
        <w:rPr>
          <w:b/>
          <w:i/>
          <w:sz w:val="24"/>
          <w:szCs w:val="24"/>
        </w:rPr>
      </w:pPr>
      <w:r w:rsidRPr="00CC5249">
        <w:rPr>
          <w:b/>
          <w:i/>
          <w:sz w:val="24"/>
          <w:szCs w:val="24"/>
        </w:rPr>
        <w:t>4.3. Воздействие на частный сектор</w:t>
      </w:r>
    </w:p>
    <w:p w14:paraId="06D46C13" w14:textId="77777777" w:rsidR="001635B8" w:rsidRPr="00CC5249" w:rsidRDefault="001635B8" w:rsidP="004D3857">
      <w:pPr>
        <w:pStyle w:val="NoSpacing"/>
        <w:ind w:firstLine="708"/>
        <w:jc w:val="both"/>
        <w:rPr>
          <w:sz w:val="24"/>
          <w:szCs w:val="24"/>
        </w:rPr>
      </w:pPr>
      <w:r w:rsidRPr="00CC5249">
        <w:rPr>
          <w:sz w:val="24"/>
          <w:szCs w:val="24"/>
        </w:rPr>
        <w:t>Описывается воздействие на частный сектор по соответствующим группам, таким как виды экономической деятельности, размер бизнеса, региональное расположение и другие характеристики, или объясните, почему это воздействие не было проанализировано.</w:t>
      </w:r>
    </w:p>
    <w:p w14:paraId="1E42C409" w14:textId="77777777" w:rsidR="00F75451" w:rsidRPr="00CC5249" w:rsidRDefault="001635B8" w:rsidP="004D3857">
      <w:pPr>
        <w:pStyle w:val="NoSpacing"/>
        <w:ind w:firstLine="708"/>
        <w:jc w:val="both"/>
        <w:rPr>
          <w:sz w:val="24"/>
          <w:szCs w:val="24"/>
          <w:lang w:val="ru-RU"/>
        </w:rPr>
      </w:pPr>
      <w:r w:rsidRPr="00CC5249">
        <w:rPr>
          <w:sz w:val="24"/>
          <w:szCs w:val="24"/>
        </w:rPr>
        <w:t>Затраты на соблюдение требований, включая административные расходы; воздействие на МСП, определение того, насколько непропорционально могут быть затронуты различные типы МСП, в том числе по сравнению с крупными предприятиями; воздействие на конкуренцию, другие соответствующие воздействия.</w:t>
      </w:r>
    </w:p>
    <w:p w14:paraId="02674A6A" w14:textId="77777777" w:rsidR="001635B8" w:rsidRPr="00CC5249" w:rsidRDefault="001635B8" w:rsidP="001B2751">
      <w:pPr>
        <w:pStyle w:val="NoSpacing"/>
        <w:jc w:val="both"/>
        <w:rPr>
          <w:bCs/>
          <w:sz w:val="24"/>
          <w:szCs w:val="24"/>
          <w:lang w:val="ru-RU"/>
        </w:rPr>
      </w:pPr>
    </w:p>
    <w:p w14:paraId="4F9E8060" w14:textId="77777777" w:rsidR="001635B8" w:rsidRPr="00CC5249" w:rsidRDefault="001635B8" w:rsidP="004D3857">
      <w:pPr>
        <w:pStyle w:val="NoSpacing"/>
        <w:ind w:firstLine="708"/>
        <w:jc w:val="both"/>
        <w:rPr>
          <w:b/>
          <w:i/>
          <w:iCs/>
          <w:sz w:val="24"/>
          <w:szCs w:val="24"/>
        </w:rPr>
      </w:pPr>
      <w:r w:rsidRPr="00CC5249">
        <w:rPr>
          <w:b/>
          <w:i/>
          <w:iCs/>
          <w:sz w:val="24"/>
          <w:szCs w:val="24"/>
        </w:rPr>
        <w:t>4.4. Социальное воздействие</w:t>
      </w:r>
    </w:p>
    <w:p w14:paraId="0EAFC1BD" w14:textId="77777777" w:rsidR="001635B8" w:rsidRPr="00CC5249" w:rsidRDefault="001635B8" w:rsidP="004D3857">
      <w:pPr>
        <w:pStyle w:val="NoSpacing"/>
        <w:ind w:firstLine="708"/>
        <w:jc w:val="both"/>
        <w:rPr>
          <w:iCs/>
          <w:sz w:val="24"/>
          <w:szCs w:val="24"/>
        </w:rPr>
      </w:pPr>
      <w:r w:rsidRPr="00CC5249">
        <w:rPr>
          <w:iCs/>
          <w:sz w:val="24"/>
          <w:szCs w:val="24"/>
        </w:rPr>
        <w:t>Описываются социальное воздействие или объясняется, почему оно не было проанализировано.</w:t>
      </w:r>
    </w:p>
    <w:p w14:paraId="07A8387F" w14:textId="77777777" w:rsidR="001635B8" w:rsidRPr="00CC5249" w:rsidRDefault="001635B8" w:rsidP="004D3857">
      <w:pPr>
        <w:pStyle w:val="NoSpacing"/>
        <w:ind w:firstLine="708"/>
        <w:jc w:val="both"/>
        <w:rPr>
          <w:iCs/>
          <w:sz w:val="24"/>
          <w:szCs w:val="24"/>
        </w:rPr>
      </w:pPr>
      <w:r w:rsidRPr="00CC5249">
        <w:rPr>
          <w:iCs/>
          <w:sz w:val="24"/>
          <w:szCs w:val="24"/>
        </w:rPr>
        <w:t xml:space="preserve">Необходимо указать демографические и социальные группы, на которые воздействует проект, а также краткосрочные, среднесрочные и долгосрочные последствия предлагаемых решений для них. </w:t>
      </w:r>
    </w:p>
    <w:p w14:paraId="5B8C0287" w14:textId="77777777" w:rsidR="001635B8" w:rsidRPr="00CC5249" w:rsidRDefault="001635B8" w:rsidP="001B2751">
      <w:pPr>
        <w:pStyle w:val="NoSpacing"/>
        <w:jc w:val="both"/>
        <w:rPr>
          <w:iCs/>
          <w:sz w:val="24"/>
          <w:szCs w:val="24"/>
        </w:rPr>
      </w:pPr>
      <w:r w:rsidRPr="00CC5249">
        <w:rPr>
          <w:iCs/>
          <w:sz w:val="24"/>
          <w:szCs w:val="24"/>
        </w:rPr>
        <w:t xml:space="preserve">Указывается влияние на: уровень занятости, уровень заработной платы, здоровье и безопасность на рабочем месте, уровень бедности, доступ к социальным, образовательным и культурным услугам и возможности улучшения сети обслуживания.  </w:t>
      </w:r>
    </w:p>
    <w:p w14:paraId="2549DD32" w14:textId="77777777" w:rsidR="001635B8" w:rsidRPr="00CC5249" w:rsidRDefault="001635B8" w:rsidP="004D3857">
      <w:pPr>
        <w:pStyle w:val="NoSpacing"/>
        <w:ind w:firstLine="708"/>
        <w:jc w:val="both"/>
        <w:rPr>
          <w:iCs/>
          <w:sz w:val="24"/>
          <w:szCs w:val="24"/>
        </w:rPr>
      </w:pPr>
      <w:r w:rsidRPr="00CC5249">
        <w:rPr>
          <w:iCs/>
          <w:sz w:val="24"/>
          <w:szCs w:val="24"/>
        </w:rPr>
        <w:t>Оцениваются потенциальные риски дискриминации по различным критериям и то, как решения могут способствовать устранению дискриминации, приводятся аргументы и оцениваются риски.</w:t>
      </w:r>
    </w:p>
    <w:p w14:paraId="1DB78D13" w14:textId="77777777" w:rsidR="001635B8" w:rsidRPr="00CC5249" w:rsidRDefault="001635B8" w:rsidP="001B2751">
      <w:pPr>
        <w:pStyle w:val="NoSpacing"/>
        <w:jc w:val="both"/>
        <w:rPr>
          <w:iCs/>
          <w:sz w:val="24"/>
          <w:szCs w:val="24"/>
          <w:lang w:val="ru-RU"/>
        </w:rPr>
      </w:pPr>
    </w:p>
    <w:p w14:paraId="25ABD770" w14:textId="77777777" w:rsidR="001635B8" w:rsidRPr="00CC5249" w:rsidRDefault="001635B8" w:rsidP="004D3857">
      <w:pPr>
        <w:pStyle w:val="NoSpacing"/>
        <w:ind w:firstLine="708"/>
        <w:jc w:val="both"/>
        <w:rPr>
          <w:b/>
          <w:i/>
          <w:iCs/>
          <w:sz w:val="24"/>
          <w:szCs w:val="24"/>
        </w:rPr>
      </w:pPr>
      <w:r w:rsidRPr="00CC5249">
        <w:rPr>
          <w:b/>
          <w:i/>
          <w:iCs/>
          <w:sz w:val="24"/>
          <w:szCs w:val="24"/>
        </w:rPr>
        <w:t>4.4.1. Воздействие на персональные данные</w:t>
      </w:r>
    </w:p>
    <w:p w14:paraId="4C74ACBE" w14:textId="77777777" w:rsidR="001635B8" w:rsidRPr="00CC5249" w:rsidRDefault="001635B8" w:rsidP="004D3857">
      <w:pPr>
        <w:pStyle w:val="NoSpacing"/>
        <w:ind w:firstLine="708"/>
        <w:jc w:val="both"/>
        <w:rPr>
          <w:iCs/>
          <w:sz w:val="24"/>
          <w:szCs w:val="24"/>
        </w:rPr>
      </w:pPr>
      <w:r w:rsidRPr="00CC5249">
        <w:rPr>
          <w:iCs/>
          <w:sz w:val="24"/>
          <w:szCs w:val="24"/>
        </w:rPr>
        <w:t xml:space="preserve">Указываются цели обработки персональных данных, соответствующие категории персональных данных, объем вводимых ограничений. </w:t>
      </w:r>
    </w:p>
    <w:p w14:paraId="3313D2AF" w14:textId="77777777" w:rsidR="001635B8" w:rsidRPr="00CC5249" w:rsidRDefault="001635B8" w:rsidP="004D3857">
      <w:pPr>
        <w:pStyle w:val="NoSpacing"/>
        <w:ind w:firstLine="708"/>
        <w:jc w:val="both"/>
        <w:rPr>
          <w:iCs/>
          <w:sz w:val="24"/>
          <w:szCs w:val="24"/>
        </w:rPr>
      </w:pPr>
      <w:r w:rsidRPr="00CC5249">
        <w:rPr>
          <w:iCs/>
          <w:sz w:val="24"/>
          <w:szCs w:val="24"/>
        </w:rPr>
        <w:t xml:space="preserve">Также должны быть описаны меры защиты от неправомерного использования, незаконного доступа или незаконной передачи персональных данных.  </w:t>
      </w:r>
    </w:p>
    <w:p w14:paraId="1A865F5D" w14:textId="77777777" w:rsidR="001635B8" w:rsidRPr="00CC5249" w:rsidRDefault="001635B8" w:rsidP="004D3857">
      <w:pPr>
        <w:pStyle w:val="NoSpacing"/>
        <w:ind w:firstLine="708"/>
        <w:jc w:val="both"/>
        <w:rPr>
          <w:iCs/>
          <w:sz w:val="24"/>
          <w:szCs w:val="24"/>
        </w:rPr>
      </w:pPr>
      <w:r w:rsidRPr="00CC5249">
        <w:rPr>
          <w:iCs/>
          <w:sz w:val="24"/>
          <w:szCs w:val="24"/>
        </w:rPr>
        <w:t xml:space="preserve">В нем должны быть указаны потенциальные контролеры, сроки хранения персональных данных и применяемые гарантии с учетом характера, объема и целей обработки персональных данных. </w:t>
      </w:r>
    </w:p>
    <w:p w14:paraId="300539D2" w14:textId="77777777" w:rsidR="001635B8" w:rsidRPr="00CC5249" w:rsidRDefault="001635B8" w:rsidP="004D3857">
      <w:pPr>
        <w:pStyle w:val="NoSpacing"/>
        <w:ind w:firstLine="708"/>
        <w:jc w:val="both"/>
        <w:rPr>
          <w:iCs/>
          <w:sz w:val="24"/>
          <w:szCs w:val="24"/>
        </w:rPr>
      </w:pPr>
      <w:r w:rsidRPr="00CC5249">
        <w:rPr>
          <w:iCs/>
          <w:sz w:val="24"/>
          <w:szCs w:val="24"/>
        </w:rPr>
        <w:t>Должны быть отмечены потенциальные риски для прав и свобод субъектов данных.</w:t>
      </w:r>
    </w:p>
    <w:p w14:paraId="5387E842" w14:textId="77777777" w:rsidR="001635B8" w:rsidRPr="00CC5249" w:rsidRDefault="001635B8" w:rsidP="001B2751">
      <w:pPr>
        <w:pStyle w:val="NoSpacing"/>
        <w:jc w:val="both"/>
        <w:rPr>
          <w:iCs/>
          <w:sz w:val="24"/>
          <w:szCs w:val="24"/>
          <w:lang w:val="ru-RU"/>
        </w:rPr>
      </w:pPr>
    </w:p>
    <w:p w14:paraId="1FE603F2" w14:textId="77777777" w:rsidR="001635B8" w:rsidRPr="00CC5249" w:rsidRDefault="001635B8" w:rsidP="004D3857">
      <w:pPr>
        <w:pStyle w:val="NoSpacing"/>
        <w:ind w:firstLine="708"/>
        <w:jc w:val="both"/>
        <w:rPr>
          <w:b/>
          <w:i/>
          <w:iCs/>
          <w:sz w:val="24"/>
          <w:szCs w:val="24"/>
        </w:rPr>
      </w:pPr>
      <w:r w:rsidRPr="00CC5249">
        <w:rPr>
          <w:b/>
          <w:i/>
          <w:iCs/>
          <w:sz w:val="24"/>
          <w:szCs w:val="24"/>
        </w:rPr>
        <w:t xml:space="preserve">4.4.2. Воздействие на справедливость и гендерное равенство </w:t>
      </w:r>
    </w:p>
    <w:p w14:paraId="563217D4" w14:textId="77777777" w:rsidR="001635B8" w:rsidRPr="00CC5249" w:rsidRDefault="001635B8" w:rsidP="004D3857">
      <w:pPr>
        <w:pStyle w:val="NoSpacing"/>
        <w:ind w:firstLine="708"/>
        <w:jc w:val="both"/>
        <w:rPr>
          <w:iCs/>
          <w:sz w:val="24"/>
          <w:szCs w:val="24"/>
        </w:rPr>
      </w:pPr>
      <w:r w:rsidRPr="00CC5249">
        <w:rPr>
          <w:iCs/>
          <w:sz w:val="24"/>
          <w:szCs w:val="24"/>
        </w:rPr>
        <w:t xml:space="preserve">Указывается, как новые положения могут по-разному повлиять на женщин, мужчин и гендерные меньшинства, а также меры по ликвидации дискриминации и поощрению равных возможностей во всех сферах общественной жизни. </w:t>
      </w:r>
    </w:p>
    <w:p w14:paraId="5AC913B4" w14:textId="77777777" w:rsidR="001635B8" w:rsidRPr="00CC5249" w:rsidRDefault="001635B8" w:rsidP="001B2751">
      <w:pPr>
        <w:pStyle w:val="NoSpacing"/>
        <w:jc w:val="both"/>
        <w:rPr>
          <w:iCs/>
          <w:sz w:val="24"/>
          <w:szCs w:val="24"/>
          <w:lang w:val="ru-RU"/>
        </w:rPr>
      </w:pPr>
    </w:p>
    <w:p w14:paraId="6F05CB9C" w14:textId="77777777" w:rsidR="001635B8" w:rsidRPr="00CC5249" w:rsidRDefault="001635B8" w:rsidP="004D3857">
      <w:pPr>
        <w:pStyle w:val="NoSpacing"/>
        <w:ind w:firstLine="708"/>
        <w:jc w:val="both"/>
        <w:rPr>
          <w:b/>
          <w:i/>
          <w:iCs/>
          <w:sz w:val="24"/>
          <w:szCs w:val="24"/>
        </w:rPr>
      </w:pPr>
      <w:r w:rsidRPr="00CC5249">
        <w:rPr>
          <w:b/>
          <w:i/>
          <w:iCs/>
          <w:sz w:val="24"/>
          <w:szCs w:val="24"/>
        </w:rPr>
        <w:t>4.5. Воздействие на окружающую среду</w:t>
      </w:r>
    </w:p>
    <w:p w14:paraId="4C611D1A" w14:textId="77777777" w:rsidR="001635B8" w:rsidRPr="00CC5249" w:rsidRDefault="001635B8" w:rsidP="004D3857">
      <w:pPr>
        <w:pStyle w:val="NoSpacing"/>
        <w:ind w:firstLine="708"/>
        <w:jc w:val="both"/>
        <w:rPr>
          <w:iCs/>
          <w:sz w:val="24"/>
          <w:szCs w:val="24"/>
        </w:rPr>
      </w:pPr>
      <w:r w:rsidRPr="00CC5249">
        <w:rPr>
          <w:iCs/>
          <w:sz w:val="24"/>
          <w:szCs w:val="24"/>
        </w:rPr>
        <w:t>Описываются воздействие на окружающую среду или объясняется, почему оно не было проанализировано.</w:t>
      </w:r>
    </w:p>
    <w:p w14:paraId="44A64AFB" w14:textId="77777777" w:rsidR="00F75451" w:rsidRPr="00CC5249" w:rsidRDefault="001635B8" w:rsidP="004D3857">
      <w:pPr>
        <w:pStyle w:val="NoSpacing"/>
        <w:ind w:firstLine="708"/>
        <w:jc w:val="both"/>
        <w:rPr>
          <w:iCs/>
          <w:sz w:val="24"/>
          <w:szCs w:val="24"/>
          <w:lang w:val="ru-RU"/>
        </w:rPr>
      </w:pPr>
      <w:r w:rsidRPr="00CC5249">
        <w:rPr>
          <w:iCs/>
          <w:sz w:val="24"/>
          <w:szCs w:val="24"/>
        </w:rPr>
        <w:t>Описываются краткосрочное, среднесрочное и долгосрочное негативное и позитивное воздействие на качество окружающей среды в соответствии с критериями устойчивого развития: использование природных, возобновляемых и невозобновляемых ресурсов, выбросы парниковых газов; загрязнение и отходы; биоразнообразие и сохранение экосистем; воздействие на человеческие сообщества; круговая экономика и рециклинг; энергопотребление, энергоэффективность и производительность, другие экологические аспекты, приводя доказательства и аргументы.</w:t>
      </w:r>
    </w:p>
    <w:p w14:paraId="3A976589" w14:textId="77777777" w:rsidR="001635B8" w:rsidRPr="00CC5249" w:rsidRDefault="001635B8" w:rsidP="001B2751">
      <w:pPr>
        <w:pStyle w:val="NoSpacing"/>
        <w:jc w:val="both"/>
        <w:rPr>
          <w:iCs/>
          <w:sz w:val="24"/>
          <w:szCs w:val="24"/>
          <w:lang w:val="ru-RU"/>
        </w:rPr>
      </w:pPr>
    </w:p>
    <w:p w14:paraId="5D1F1741" w14:textId="77777777" w:rsidR="0090370B" w:rsidRPr="00CC5249" w:rsidRDefault="0090370B" w:rsidP="004D3857">
      <w:pPr>
        <w:pStyle w:val="NoSpacing"/>
        <w:ind w:firstLine="708"/>
        <w:jc w:val="both"/>
        <w:rPr>
          <w:b/>
          <w:bCs/>
          <w:i/>
          <w:iCs/>
          <w:sz w:val="24"/>
          <w:szCs w:val="24"/>
        </w:rPr>
      </w:pPr>
      <w:r w:rsidRPr="00CC5249">
        <w:rPr>
          <w:b/>
          <w:bCs/>
          <w:i/>
          <w:iCs/>
          <w:sz w:val="24"/>
          <w:szCs w:val="24"/>
        </w:rPr>
        <w:t>4.6. Другие соответствующие воздействия и информация</w:t>
      </w:r>
    </w:p>
    <w:p w14:paraId="0CCBF454" w14:textId="77777777" w:rsidR="0090370B" w:rsidRPr="00CC5249" w:rsidRDefault="0090370B" w:rsidP="004D3857">
      <w:pPr>
        <w:pStyle w:val="NoSpacing"/>
        <w:ind w:firstLine="708"/>
        <w:jc w:val="both"/>
        <w:rPr>
          <w:bCs/>
          <w:iCs/>
          <w:sz w:val="24"/>
          <w:szCs w:val="24"/>
        </w:rPr>
      </w:pPr>
      <w:r w:rsidRPr="00CC5249">
        <w:rPr>
          <w:bCs/>
          <w:iCs/>
          <w:sz w:val="24"/>
          <w:szCs w:val="24"/>
        </w:rPr>
        <w:t xml:space="preserve">Описывается другие экономические или социальные воздействия, например, воздействие на труд, цены, потребителей, доходы и благосостояние, технологическое развитие и оцифровку, финансовые и капитальные потоки, конкурентоспособность, торговлю, инновации, исследования и разработки, экономический рост; воздействие на здоровье и систему здравоохранения, образование и систему образования, социальную и медицинскую защиту и страхование, условия труда, культуру, доступ к государственным услугам, социальную интеграцию, регионы, продовольственную безопасность и безопасность и другие соответствующие воздействия. </w:t>
      </w:r>
    </w:p>
    <w:p w14:paraId="0768FA95" w14:textId="77777777" w:rsidR="0090370B" w:rsidRPr="00CC5249" w:rsidRDefault="0090370B" w:rsidP="001B2751">
      <w:pPr>
        <w:pStyle w:val="NoSpacing"/>
        <w:jc w:val="both"/>
        <w:rPr>
          <w:bCs/>
          <w:iCs/>
          <w:sz w:val="24"/>
          <w:szCs w:val="24"/>
        </w:rPr>
      </w:pPr>
    </w:p>
    <w:p w14:paraId="6161E538" w14:textId="77777777" w:rsidR="0090370B" w:rsidRPr="00CC5249" w:rsidRDefault="0090370B" w:rsidP="004D3857">
      <w:pPr>
        <w:pStyle w:val="NoSpacing"/>
        <w:ind w:firstLine="708"/>
        <w:jc w:val="both"/>
        <w:rPr>
          <w:b/>
          <w:bCs/>
          <w:iCs/>
          <w:sz w:val="24"/>
          <w:szCs w:val="24"/>
        </w:rPr>
      </w:pPr>
      <w:r w:rsidRPr="00CC5249">
        <w:rPr>
          <w:b/>
          <w:bCs/>
          <w:iCs/>
          <w:sz w:val="24"/>
          <w:szCs w:val="24"/>
        </w:rPr>
        <w:t>5. Совместимость проекта законодательного акта с законодательством ЕС</w:t>
      </w:r>
    </w:p>
    <w:p w14:paraId="03A36CF0" w14:textId="77777777" w:rsidR="0090370B" w:rsidRPr="00CC5249" w:rsidRDefault="0090370B" w:rsidP="004D3857">
      <w:pPr>
        <w:pStyle w:val="NoSpacing"/>
        <w:ind w:firstLine="708"/>
        <w:jc w:val="both"/>
        <w:rPr>
          <w:bCs/>
          <w:iCs/>
          <w:sz w:val="24"/>
          <w:szCs w:val="24"/>
        </w:rPr>
      </w:pPr>
      <w:r w:rsidRPr="00CC5249">
        <w:rPr>
          <w:bCs/>
          <w:iCs/>
          <w:sz w:val="24"/>
          <w:szCs w:val="24"/>
        </w:rPr>
        <w:t xml:space="preserve">Заполняется для проектов </w:t>
      </w:r>
      <w:r w:rsidR="001B2751" w:rsidRPr="00CC5249">
        <w:rPr>
          <w:bCs/>
          <w:iCs/>
          <w:sz w:val="24"/>
          <w:szCs w:val="24"/>
          <w:lang w:val="ru-RU"/>
        </w:rPr>
        <w:t>нормативных</w:t>
      </w:r>
      <w:r w:rsidRPr="00CC5249">
        <w:rPr>
          <w:bCs/>
          <w:iCs/>
          <w:sz w:val="24"/>
          <w:szCs w:val="24"/>
        </w:rPr>
        <w:t xml:space="preserve"> актов, </w:t>
      </w:r>
      <w:r w:rsidR="004E6BEC" w:rsidRPr="00CC5249">
        <w:rPr>
          <w:sz w:val="24"/>
          <w:szCs w:val="24"/>
        </w:rPr>
        <w:t>релевантны</w:t>
      </w:r>
      <w:r w:rsidR="004E6BEC" w:rsidRPr="00CC5249">
        <w:rPr>
          <w:sz w:val="24"/>
          <w:szCs w:val="24"/>
          <w:lang w:val="ru-RU"/>
        </w:rPr>
        <w:t>е</w:t>
      </w:r>
      <w:r w:rsidR="004E6BEC" w:rsidRPr="00CC5249">
        <w:rPr>
          <w:i/>
          <w:sz w:val="24"/>
          <w:szCs w:val="24"/>
        </w:rPr>
        <w:t xml:space="preserve"> </w:t>
      </w:r>
      <w:r w:rsidR="004E6BEC" w:rsidRPr="00CC5249">
        <w:rPr>
          <w:sz w:val="24"/>
          <w:szCs w:val="24"/>
        </w:rPr>
        <w:t>ЕС</w:t>
      </w:r>
      <w:r w:rsidRPr="00CC5249">
        <w:rPr>
          <w:bCs/>
          <w:iCs/>
          <w:sz w:val="24"/>
          <w:szCs w:val="24"/>
        </w:rPr>
        <w:t>, включая выводы экспертного заключения о совместимости с законодательством ЕС.</w:t>
      </w:r>
    </w:p>
    <w:p w14:paraId="2F96F3A1" w14:textId="77777777" w:rsidR="0090370B" w:rsidRPr="00CC5249" w:rsidRDefault="0090370B" w:rsidP="004D3857">
      <w:pPr>
        <w:pStyle w:val="NoSpacing"/>
        <w:ind w:firstLine="708"/>
        <w:jc w:val="both"/>
        <w:rPr>
          <w:bCs/>
          <w:iCs/>
          <w:sz w:val="24"/>
          <w:szCs w:val="24"/>
        </w:rPr>
      </w:pPr>
      <w:r w:rsidRPr="00CC5249">
        <w:rPr>
          <w:bCs/>
          <w:iCs/>
          <w:sz w:val="24"/>
          <w:szCs w:val="24"/>
        </w:rPr>
        <w:t xml:space="preserve">Укажите тип, название, номер и дату правового акта (актов) Европейского Союза, который (которые) транспонируется (транспонируются) в проект нормативного акта, а также находится ли он (они) в процессе пересмотра институтами ЕС и могут ли быть изменены в ближайшем будущем. </w:t>
      </w:r>
    </w:p>
    <w:p w14:paraId="4D0D230E" w14:textId="77777777" w:rsidR="0090370B" w:rsidRPr="00CC5249" w:rsidRDefault="0090370B" w:rsidP="001B2751">
      <w:pPr>
        <w:pStyle w:val="NoSpacing"/>
        <w:jc w:val="both"/>
        <w:rPr>
          <w:bCs/>
          <w:iCs/>
          <w:sz w:val="24"/>
          <w:szCs w:val="24"/>
        </w:rPr>
      </w:pPr>
      <w:r w:rsidRPr="00CC5249">
        <w:rPr>
          <w:bCs/>
          <w:iCs/>
          <w:sz w:val="24"/>
          <w:szCs w:val="24"/>
        </w:rPr>
        <w:t xml:space="preserve"> </w:t>
      </w:r>
    </w:p>
    <w:p w14:paraId="0C06B970" w14:textId="77777777" w:rsidR="0090370B" w:rsidRPr="00CC5249" w:rsidRDefault="0090370B" w:rsidP="004D3857">
      <w:pPr>
        <w:pStyle w:val="NoSpacing"/>
        <w:ind w:firstLine="708"/>
        <w:jc w:val="both"/>
        <w:rPr>
          <w:b/>
          <w:bCs/>
          <w:i/>
          <w:iCs/>
          <w:sz w:val="24"/>
          <w:szCs w:val="24"/>
        </w:rPr>
      </w:pPr>
      <w:r w:rsidRPr="00CC5249">
        <w:rPr>
          <w:b/>
          <w:bCs/>
          <w:i/>
          <w:iCs/>
          <w:sz w:val="24"/>
          <w:szCs w:val="24"/>
        </w:rPr>
        <w:t xml:space="preserve">5.1. Нормативные меры, необходимые для транспонирования правовых актов ЕС </w:t>
      </w:r>
    </w:p>
    <w:p w14:paraId="7904BFFF" w14:textId="77777777" w:rsidR="0090370B" w:rsidRPr="00CC5249" w:rsidRDefault="0090370B" w:rsidP="004D3857">
      <w:pPr>
        <w:pStyle w:val="NoSpacing"/>
        <w:ind w:firstLine="708"/>
        <w:jc w:val="both"/>
        <w:rPr>
          <w:bCs/>
          <w:iCs/>
          <w:sz w:val="24"/>
          <w:szCs w:val="24"/>
        </w:rPr>
      </w:pPr>
      <w:r w:rsidRPr="00CC5249">
        <w:rPr>
          <w:bCs/>
          <w:iCs/>
          <w:sz w:val="24"/>
          <w:szCs w:val="24"/>
        </w:rPr>
        <w:t>Указывается:</w:t>
      </w:r>
    </w:p>
    <w:p w14:paraId="46469053" w14:textId="77777777" w:rsidR="0090370B" w:rsidRPr="00CC5249" w:rsidRDefault="0090370B" w:rsidP="004D3857">
      <w:pPr>
        <w:pStyle w:val="NoSpacing"/>
        <w:ind w:firstLine="708"/>
        <w:jc w:val="both"/>
        <w:rPr>
          <w:bCs/>
          <w:iCs/>
          <w:sz w:val="24"/>
          <w:szCs w:val="24"/>
        </w:rPr>
      </w:pPr>
      <w:r w:rsidRPr="00CC5249">
        <w:rPr>
          <w:bCs/>
          <w:iCs/>
          <w:sz w:val="24"/>
          <w:szCs w:val="24"/>
        </w:rPr>
        <w:t>a) цели правового акта Европейского союза;</w:t>
      </w:r>
    </w:p>
    <w:p w14:paraId="1C1B8F34" w14:textId="77777777" w:rsidR="0090370B" w:rsidRPr="00CC5249" w:rsidRDefault="0090370B" w:rsidP="004D3857">
      <w:pPr>
        <w:pStyle w:val="NoSpacing"/>
        <w:ind w:firstLine="708"/>
        <w:jc w:val="both"/>
        <w:rPr>
          <w:bCs/>
          <w:iCs/>
          <w:sz w:val="24"/>
          <w:szCs w:val="24"/>
        </w:rPr>
      </w:pPr>
      <w:r w:rsidRPr="00CC5249">
        <w:rPr>
          <w:bCs/>
          <w:iCs/>
          <w:sz w:val="24"/>
          <w:szCs w:val="24"/>
        </w:rPr>
        <w:t xml:space="preserve">b) степень транспонирования правового акта Европейского союза с указанием того, является ли транспонирование полным, частичным или выборочным; </w:t>
      </w:r>
    </w:p>
    <w:p w14:paraId="68518991" w14:textId="77777777" w:rsidR="0090370B" w:rsidRPr="00CC5249" w:rsidRDefault="0090370B" w:rsidP="004D3857">
      <w:pPr>
        <w:pStyle w:val="NoSpacing"/>
        <w:ind w:firstLine="708"/>
        <w:jc w:val="both"/>
        <w:rPr>
          <w:bCs/>
          <w:iCs/>
          <w:sz w:val="24"/>
          <w:szCs w:val="24"/>
        </w:rPr>
      </w:pPr>
      <w:r w:rsidRPr="00CC5249">
        <w:rPr>
          <w:bCs/>
          <w:iCs/>
          <w:sz w:val="24"/>
          <w:szCs w:val="24"/>
        </w:rPr>
        <w:t>c) обоснование введения норм, которые прямо не предусмотрены в правовом акте Европейского союза и/или выходят за рамки минимальных требований, установленных в нем.</w:t>
      </w:r>
    </w:p>
    <w:p w14:paraId="1B176B0D" w14:textId="77777777" w:rsidR="0090370B" w:rsidRPr="00CC5249" w:rsidRDefault="0090370B" w:rsidP="004D3857">
      <w:pPr>
        <w:pStyle w:val="NoSpacing"/>
        <w:ind w:firstLine="708"/>
        <w:jc w:val="both"/>
        <w:rPr>
          <w:bCs/>
          <w:iCs/>
          <w:sz w:val="24"/>
          <w:szCs w:val="24"/>
        </w:rPr>
      </w:pPr>
      <w:r w:rsidRPr="00CC5249">
        <w:rPr>
          <w:bCs/>
          <w:iCs/>
          <w:sz w:val="24"/>
          <w:szCs w:val="24"/>
        </w:rPr>
        <w:t>В случае частичного или выборочного транспонирования правового акта Европейского союза укажите срок (сроки) и способ его полного транспонирования в национальное законодательство (планируемые меры по транспонированию, включая соответствующее национальное законодательство, в которое должны быть внесены изменения для обеспечения полного транспонирования правового акта Европейского союза).</w:t>
      </w:r>
    </w:p>
    <w:p w14:paraId="6C72905C" w14:textId="77777777" w:rsidR="0090370B" w:rsidRPr="00CC5249" w:rsidRDefault="0090370B" w:rsidP="004D3857">
      <w:pPr>
        <w:pStyle w:val="NoSpacing"/>
        <w:ind w:firstLine="708"/>
        <w:jc w:val="both"/>
        <w:rPr>
          <w:bCs/>
          <w:iCs/>
          <w:sz w:val="24"/>
          <w:szCs w:val="24"/>
        </w:rPr>
      </w:pPr>
      <w:r w:rsidRPr="00CC5249">
        <w:rPr>
          <w:bCs/>
          <w:iCs/>
          <w:sz w:val="24"/>
          <w:szCs w:val="24"/>
        </w:rPr>
        <w:t xml:space="preserve">В случае если правовой акт ЕС ранее не был транспонирован в национальное законодательство (первичная транспонирования ), это должно быть прямо указано, а если </w:t>
      </w:r>
      <w:r w:rsidRPr="00CC5249">
        <w:rPr>
          <w:bCs/>
          <w:iCs/>
          <w:sz w:val="24"/>
          <w:szCs w:val="24"/>
        </w:rPr>
        <w:lastRenderedPageBreak/>
        <w:t xml:space="preserve">он ранее был предметом транспонирования (полного, частичного или выборочного), должно быть перечислено соответствующее национальное транспонирующее законодательство, а также транспонированные положения правового акта ЕС; </w:t>
      </w:r>
    </w:p>
    <w:p w14:paraId="021913EF" w14:textId="77777777" w:rsidR="0090370B" w:rsidRPr="00CC5249" w:rsidRDefault="0090370B" w:rsidP="004D3857">
      <w:pPr>
        <w:pStyle w:val="NoSpacing"/>
        <w:ind w:firstLine="708"/>
        <w:jc w:val="both"/>
        <w:rPr>
          <w:bCs/>
          <w:iCs/>
          <w:sz w:val="24"/>
          <w:szCs w:val="24"/>
        </w:rPr>
      </w:pPr>
      <w:r w:rsidRPr="00CC5249">
        <w:rPr>
          <w:bCs/>
          <w:iCs/>
          <w:sz w:val="24"/>
          <w:szCs w:val="24"/>
        </w:rPr>
        <w:t xml:space="preserve">В соответствующих случаях дается ссылка на аналогичные нормы, существующие в законодательстве государств-членов Европейского союза или государств, присоединившихся к нему. </w:t>
      </w:r>
    </w:p>
    <w:p w14:paraId="171E6AB4" w14:textId="77777777" w:rsidR="0090370B" w:rsidRPr="00CC5249" w:rsidRDefault="0090370B" w:rsidP="004D3857">
      <w:pPr>
        <w:pStyle w:val="NoSpacing"/>
        <w:ind w:firstLine="708"/>
        <w:jc w:val="both"/>
        <w:rPr>
          <w:bCs/>
          <w:iCs/>
          <w:sz w:val="24"/>
          <w:szCs w:val="24"/>
          <w:lang w:val="ru-RU"/>
        </w:rPr>
      </w:pPr>
      <w:r w:rsidRPr="00CC5249">
        <w:rPr>
          <w:bCs/>
          <w:iCs/>
          <w:sz w:val="24"/>
          <w:szCs w:val="24"/>
        </w:rPr>
        <w:t>Включается ссылка на составление и обновление сопоставительной таблицы.</w:t>
      </w:r>
    </w:p>
    <w:p w14:paraId="04F03BAF" w14:textId="77777777" w:rsidR="00F75451" w:rsidRPr="00CC5249" w:rsidRDefault="00F75451" w:rsidP="001B2751">
      <w:pPr>
        <w:pStyle w:val="NoSpacing"/>
        <w:jc w:val="both"/>
        <w:rPr>
          <w:sz w:val="24"/>
          <w:szCs w:val="24"/>
          <w:lang w:val="ru-RU"/>
        </w:rPr>
      </w:pPr>
    </w:p>
    <w:p w14:paraId="0F2E6D36" w14:textId="77777777" w:rsidR="004903E4" w:rsidRPr="00CC5249" w:rsidRDefault="004903E4" w:rsidP="001B2751">
      <w:pPr>
        <w:pStyle w:val="NoSpacing"/>
        <w:jc w:val="both"/>
        <w:rPr>
          <w:b/>
          <w:i/>
          <w:iCs/>
          <w:sz w:val="24"/>
          <w:szCs w:val="24"/>
        </w:rPr>
      </w:pPr>
      <w:r w:rsidRPr="00CC5249">
        <w:rPr>
          <w:b/>
          <w:i/>
          <w:iCs/>
          <w:sz w:val="24"/>
          <w:szCs w:val="24"/>
        </w:rPr>
        <w:t>5.2. Нормативные меры, направленные на создание необходимой внутренней правовой базы для имплементации законодательства ЕС</w:t>
      </w:r>
    </w:p>
    <w:p w14:paraId="032072C8" w14:textId="77777777" w:rsidR="004903E4" w:rsidRPr="00CC5249" w:rsidRDefault="004903E4" w:rsidP="004D3857">
      <w:pPr>
        <w:pStyle w:val="NoSpacing"/>
        <w:ind w:firstLine="708"/>
        <w:jc w:val="both"/>
        <w:rPr>
          <w:iCs/>
          <w:sz w:val="24"/>
          <w:szCs w:val="24"/>
        </w:rPr>
      </w:pPr>
      <w:r w:rsidRPr="00CC5249">
        <w:rPr>
          <w:iCs/>
          <w:sz w:val="24"/>
          <w:szCs w:val="24"/>
        </w:rPr>
        <w:t>Указывается перечень правовых актов ЕС, для которых создается необходимая внутренняя правовая база для имплементации, и приведите аргументы, обосновывающие необходимость утверждения мер, включенных в проект по имплементации законодательства ЕС.</w:t>
      </w:r>
    </w:p>
    <w:p w14:paraId="0EE0250C" w14:textId="77777777" w:rsidR="004903E4" w:rsidRPr="00CC5249" w:rsidRDefault="004903E4" w:rsidP="001B2751">
      <w:pPr>
        <w:pStyle w:val="NoSpacing"/>
        <w:jc w:val="both"/>
        <w:rPr>
          <w:iCs/>
          <w:sz w:val="24"/>
          <w:szCs w:val="24"/>
        </w:rPr>
      </w:pPr>
      <w:r w:rsidRPr="00CC5249">
        <w:rPr>
          <w:iCs/>
          <w:sz w:val="24"/>
          <w:szCs w:val="24"/>
        </w:rPr>
        <w:t xml:space="preserve"> </w:t>
      </w:r>
    </w:p>
    <w:p w14:paraId="47F9EE4A" w14:textId="77777777" w:rsidR="004903E4" w:rsidRPr="00CC5249" w:rsidRDefault="004903E4" w:rsidP="004D3857">
      <w:pPr>
        <w:pStyle w:val="NoSpacing"/>
        <w:ind w:firstLine="708"/>
        <w:jc w:val="both"/>
        <w:rPr>
          <w:b/>
          <w:iCs/>
          <w:sz w:val="24"/>
          <w:szCs w:val="24"/>
        </w:rPr>
      </w:pPr>
      <w:r w:rsidRPr="00CC5249">
        <w:rPr>
          <w:b/>
          <w:iCs/>
          <w:sz w:val="24"/>
          <w:szCs w:val="24"/>
        </w:rPr>
        <w:t>6. Согласование и публичное обсуждение проекта нормативного акта</w:t>
      </w:r>
    </w:p>
    <w:p w14:paraId="5A376ED0" w14:textId="77777777" w:rsidR="004903E4" w:rsidRPr="00CC5249" w:rsidRDefault="004903E4" w:rsidP="004D3857">
      <w:pPr>
        <w:pStyle w:val="NoSpacing"/>
        <w:ind w:firstLine="708"/>
        <w:jc w:val="both"/>
        <w:rPr>
          <w:iCs/>
          <w:sz w:val="24"/>
          <w:szCs w:val="24"/>
        </w:rPr>
      </w:pPr>
      <w:r w:rsidRPr="00CC5249">
        <w:rPr>
          <w:iCs/>
          <w:sz w:val="24"/>
          <w:szCs w:val="24"/>
        </w:rPr>
        <w:t xml:space="preserve">Указывается органы и учреждения публичной власти, другие физические или юридические лица, которые дали положительное заключение по проекту без возражений и предложений, те, которые представили возражения, предложения или рекомендации, и те, которые дали отрицательное заключение по проекту или не представили заключения или рекомендации. </w:t>
      </w:r>
    </w:p>
    <w:p w14:paraId="1BA30AEA" w14:textId="77777777" w:rsidR="004903E4" w:rsidRPr="00CC5249" w:rsidRDefault="004903E4" w:rsidP="004D3857">
      <w:pPr>
        <w:pStyle w:val="NoSpacing"/>
        <w:ind w:firstLine="708"/>
        <w:jc w:val="both"/>
        <w:rPr>
          <w:iCs/>
          <w:sz w:val="24"/>
          <w:szCs w:val="24"/>
        </w:rPr>
      </w:pPr>
      <w:r w:rsidRPr="00CC5249">
        <w:rPr>
          <w:iCs/>
          <w:sz w:val="24"/>
          <w:szCs w:val="24"/>
        </w:rPr>
        <w:t>По законопроектам, касающимся регулирования предпринимательской деятельности, представляются заключения Рабочей группы по регулированию предпринимательской деятельности.</w:t>
      </w:r>
    </w:p>
    <w:p w14:paraId="58E67551" w14:textId="77777777" w:rsidR="004903E4" w:rsidRPr="00CC5249" w:rsidRDefault="004903E4" w:rsidP="004D3857">
      <w:pPr>
        <w:pStyle w:val="NoSpacing"/>
        <w:ind w:firstLine="708"/>
        <w:jc w:val="both"/>
        <w:rPr>
          <w:iCs/>
          <w:sz w:val="24"/>
          <w:szCs w:val="24"/>
        </w:rPr>
      </w:pPr>
      <w:r w:rsidRPr="00CC5249">
        <w:rPr>
          <w:iCs/>
          <w:sz w:val="24"/>
          <w:szCs w:val="24"/>
        </w:rPr>
        <w:t>В случаях, когда по закону требуются иные заключения, указываются сведения о них и порядок их включения в текст проекта.</w:t>
      </w:r>
    </w:p>
    <w:p w14:paraId="1C2F9B1D" w14:textId="77777777" w:rsidR="004903E4" w:rsidRPr="00CC5249" w:rsidRDefault="004903E4" w:rsidP="001B2751">
      <w:pPr>
        <w:pStyle w:val="NoSpacing"/>
        <w:jc w:val="both"/>
        <w:rPr>
          <w:iCs/>
          <w:sz w:val="24"/>
          <w:szCs w:val="24"/>
        </w:rPr>
      </w:pPr>
      <w:r w:rsidRPr="00CC5249">
        <w:rPr>
          <w:iCs/>
          <w:sz w:val="24"/>
          <w:szCs w:val="24"/>
        </w:rPr>
        <w:t>Указывается веб-сайт, на котором было опубликовано объявление о начале процесса разработки проекта, а также информация о полученных рекомендациях/сообщениях.</w:t>
      </w:r>
    </w:p>
    <w:p w14:paraId="695E7695" w14:textId="77777777" w:rsidR="00F75451" w:rsidRPr="00CC5249" w:rsidRDefault="004903E4" w:rsidP="004D3857">
      <w:pPr>
        <w:pStyle w:val="NoSpacing"/>
        <w:ind w:firstLine="708"/>
        <w:jc w:val="both"/>
        <w:rPr>
          <w:sz w:val="24"/>
          <w:szCs w:val="24"/>
        </w:rPr>
      </w:pPr>
      <w:r w:rsidRPr="00CC5249">
        <w:rPr>
          <w:iCs/>
          <w:sz w:val="24"/>
          <w:szCs w:val="24"/>
        </w:rPr>
        <w:t>Указывается, какие меры были приняты для соблюдения положений Закона 239/2008 о прозрачности принятия решений (организация публичных дебатов, круглых столов, публикация проекта для публичных консультаций, информация о процессе консультаций с гражданским обществом, социальными партнерами, научными кругами, профессиональными ассоциациями, местными публичными органами, и.т.д.)</w:t>
      </w:r>
      <w:r w:rsidR="00F75451" w:rsidRPr="00CC5249">
        <w:rPr>
          <w:sz w:val="24"/>
          <w:szCs w:val="24"/>
        </w:rPr>
        <w:t xml:space="preserve"> </w:t>
      </w:r>
    </w:p>
    <w:p w14:paraId="67F8242B" w14:textId="77777777" w:rsidR="00F75451" w:rsidRPr="00CC5249" w:rsidRDefault="00F75451" w:rsidP="001B2751">
      <w:pPr>
        <w:pStyle w:val="NoSpacing"/>
        <w:jc w:val="both"/>
        <w:rPr>
          <w:sz w:val="24"/>
          <w:szCs w:val="24"/>
        </w:rPr>
      </w:pPr>
      <w:r w:rsidRPr="00CC5249">
        <w:rPr>
          <w:sz w:val="24"/>
          <w:szCs w:val="24"/>
        </w:rPr>
        <w:t> </w:t>
      </w:r>
    </w:p>
    <w:p w14:paraId="359070FF" w14:textId="77777777" w:rsidR="00B42102" w:rsidRPr="00CC5249" w:rsidRDefault="00B42102" w:rsidP="004D3857">
      <w:pPr>
        <w:pStyle w:val="NoSpacing"/>
        <w:ind w:firstLine="708"/>
        <w:jc w:val="both"/>
        <w:rPr>
          <w:b/>
          <w:i/>
          <w:sz w:val="24"/>
          <w:szCs w:val="24"/>
        </w:rPr>
      </w:pPr>
      <w:r w:rsidRPr="00CC5249">
        <w:rPr>
          <w:b/>
          <w:i/>
          <w:sz w:val="24"/>
          <w:szCs w:val="24"/>
        </w:rPr>
        <w:t xml:space="preserve">7. </w:t>
      </w:r>
      <w:r w:rsidRPr="00CC5249">
        <w:rPr>
          <w:b/>
          <w:i/>
          <w:sz w:val="24"/>
          <w:szCs w:val="24"/>
          <w:lang w:val="ru-RU"/>
        </w:rPr>
        <w:t>Заключение</w:t>
      </w:r>
      <w:r w:rsidRPr="00CC5249">
        <w:rPr>
          <w:b/>
          <w:i/>
          <w:sz w:val="24"/>
          <w:szCs w:val="24"/>
        </w:rPr>
        <w:t xml:space="preserve"> экспертизы</w:t>
      </w:r>
    </w:p>
    <w:p w14:paraId="014BA548" w14:textId="77777777" w:rsidR="00B42102" w:rsidRPr="00CC5249" w:rsidRDefault="00B42102" w:rsidP="004D3857">
      <w:pPr>
        <w:pStyle w:val="NoSpacing"/>
        <w:ind w:firstLine="708"/>
        <w:jc w:val="both"/>
        <w:rPr>
          <w:sz w:val="24"/>
          <w:szCs w:val="24"/>
        </w:rPr>
      </w:pPr>
      <w:r w:rsidRPr="00CC5249">
        <w:rPr>
          <w:sz w:val="24"/>
          <w:szCs w:val="24"/>
        </w:rPr>
        <w:t>Указываются результаты антикоррупционной экспертизы, в частности выводы, касающиеся выявления в проекте норм, способствующих коррупции, и рекомендации по исключению или смягчению их последствий. Если такая экспертиза не требуется, это и правовое основание для исключения должны быть прямо указаны.</w:t>
      </w:r>
    </w:p>
    <w:p w14:paraId="4E1068F0" w14:textId="77777777" w:rsidR="00B42102" w:rsidRPr="00CC5249" w:rsidRDefault="00B42102" w:rsidP="004D3857">
      <w:pPr>
        <w:pStyle w:val="NoSpacing"/>
        <w:ind w:firstLine="708"/>
        <w:jc w:val="both"/>
        <w:rPr>
          <w:sz w:val="24"/>
          <w:szCs w:val="24"/>
          <w:lang w:val="ru-RU"/>
        </w:rPr>
      </w:pPr>
      <w:r w:rsidRPr="00CC5249">
        <w:rPr>
          <w:sz w:val="24"/>
          <w:szCs w:val="24"/>
        </w:rPr>
        <w:t>Представляются заключения правовой экспертизы о соответствии проекта законодательного акта положениям Конституции, иного законодательства и законодательства Европейского союза.  Указываются результаты правовой экспертизы по соблюдению процедурных требований к разработке проекта законодательного акта, обеспечению соответствия проекта судебной практике Конституционного суда и положениям международных договоров, стороной которых является Республика Молдова, соблюдению правовых основ и правил законодательной техники, а также другие аспекты, указанные в выводах экспертизы.</w:t>
      </w:r>
    </w:p>
    <w:p w14:paraId="6696985A" w14:textId="77777777" w:rsidR="00F75451" w:rsidRPr="00CC5249" w:rsidRDefault="00F75451" w:rsidP="001B2751">
      <w:pPr>
        <w:pStyle w:val="NoSpacing"/>
        <w:jc w:val="both"/>
        <w:rPr>
          <w:sz w:val="24"/>
          <w:szCs w:val="24"/>
        </w:rPr>
      </w:pPr>
      <w:r w:rsidRPr="00CC5249">
        <w:rPr>
          <w:sz w:val="24"/>
          <w:szCs w:val="24"/>
        </w:rPr>
        <w:t> </w:t>
      </w:r>
    </w:p>
    <w:p w14:paraId="3A5F9FD8" w14:textId="77777777" w:rsidR="00B42102" w:rsidRPr="00CC5249" w:rsidRDefault="00B42102" w:rsidP="004D3857">
      <w:pPr>
        <w:pStyle w:val="NoSpacing"/>
        <w:ind w:firstLine="708"/>
        <w:jc w:val="both"/>
        <w:rPr>
          <w:b/>
          <w:sz w:val="24"/>
          <w:szCs w:val="24"/>
        </w:rPr>
      </w:pPr>
      <w:r w:rsidRPr="00CC5249">
        <w:rPr>
          <w:b/>
          <w:sz w:val="24"/>
          <w:szCs w:val="24"/>
        </w:rPr>
        <w:t>8. Порядок включения акта в существующую нормативную базу</w:t>
      </w:r>
    </w:p>
    <w:p w14:paraId="0183F192" w14:textId="77777777" w:rsidR="00B42102" w:rsidRPr="00CC5249" w:rsidRDefault="00B42102" w:rsidP="004D3857">
      <w:pPr>
        <w:pStyle w:val="NoSpacing"/>
        <w:ind w:firstLine="708"/>
        <w:jc w:val="both"/>
        <w:rPr>
          <w:sz w:val="24"/>
          <w:szCs w:val="24"/>
        </w:rPr>
      </w:pPr>
      <w:r w:rsidRPr="00CC5249">
        <w:rPr>
          <w:sz w:val="24"/>
          <w:szCs w:val="24"/>
        </w:rPr>
        <w:t xml:space="preserve">Указывается перечень нормативных актов, подлежащих изменению или отмене. В случае если для реализации рассматриваемых положений необходимо принятие нового законодательства, это должно быть прямо указано. </w:t>
      </w:r>
    </w:p>
    <w:p w14:paraId="3DD7282F" w14:textId="77777777" w:rsidR="00B42102" w:rsidRPr="00CC5249" w:rsidRDefault="00B42102" w:rsidP="001B2751">
      <w:pPr>
        <w:pStyle w:val="NoSpacing"/>
        <w:jc w:val="both"/>
        <w:rPr>
          <w:sz w:val="24"/>
          <w:szCs w:val="24"/>
        </w:rPr>
      </w:pPr>
    </w:p>
    <w:p w14:paraId="022D6B1F" w14:textId="77777777" w:rsidR="00B42102" w:rsidRPr="00CC5249" w:rsidRDefault="00B42102" w:rsidP="004D3857">
      <w:pPr>
        <w:pStyle w:val="NoSpacing"/>
        <w:ind w:firstLine="708"/>
        <w:jc w:val="both"/>
        <w:rPr>
          <w:b/>
          <w:sz w:val="24"/>
          <w:szCs w:val="24"/>
        </w:rPr>
      </w:pPr>
      <w:r w:rsidRPr="00CC5249">
        <w:rPr>
          <w:b/>
          <w:sz w:val="24"/>
          <w:szCs w:val="24"/>
        </w:rPr>
        <w:t>9. Меры, необходимые для реализации положений проекта нормативного акта</w:t>
      </w:r>
    </w:p>
    <w:p w14:paraId="23732D40" w14:textId="77777777" w:rsidR="00B42102" w:rsidRPr="00CC5249" w:rsidRDefault="00B42102" w:rsidP="004D3857">
      <w:pPr>
        <w:pStyle w:val="NoSpacing"/>
        <w:ind w:firstLine="708"/>
        <w:jc w:val="both"/>
        <w:rPr>
          <w:sz w:val="24"/>
          <w:szCs w:val="24"/>
        </w:rPr>
      </w:pPr>
      <w:r w:rsidRPr="00CC5249">
        <w:rPr>
          <w:sz w:val="24"/>
          <w:szCs w:val="24"/>
        </w:rPr>
        <w:t>Описывается, каким образом будет организована реализация рекомендуемого варианта для достижения поставленных целей, в том числе указываются вовлеченные учреждения, ответственные за реализацию и способствующие ей, например, обеспечивающие соблюдение положений варианта, поддержку реализации.</w:t>
      </w:r>
    </w:p>
    <w:p w14:paraId="149BB171" w14:textId="77777777" w:rsidR="00B42102" w:rsidRPr="00CC5249" w:rsidRDefault="00B42102" w:rsidP="004D3857">
      <w:pPr>
        <w:pStyle w:val="NoSpacing"/>
        <w:ind w:firstLine="708"/>
        <w:jc w:val="both"/>
        <w:rPr>
          <w:sz w:val="24"/>
          <w:szCs w:val="24"/>
        </w:rPr>
      </w:pPr>
      <w:r w:rsidRPr="00CC5249">
        <w:rPr>
          <w:sz w:val="24"/>
          <w:szCs w:val="24"/>
        </w:rPr>
        <w:t>Указывается компетенция, материальные, человеческие и финансовые возможности основных учреждений, участвующих в реализации.</w:t>
      </w:r>
    </w:p>
    <w:p w14:paraId="33F30794" w14:textId="77777777" w:rsidR="00F75451" w:rsidRPr="00CC5249" w:rsidRDefault="00B42102" w:rsidP="001B2751">
      <w:pPr>
        <w:pStyle w:val="NoSpacing"/>
        <w:jc w:val="both"/>
        <w:rPr>
          <w:sz w:val="24"/>
          <w:szCs w:val="24"/>
        </w:rPr>
      </w:pPr>
      <w:r w:rsidRPr="00CC5249">
        <w:rPr>
          <w:sz w:val="24"/>
          <w:szCs w:val="24"/>
        </w:rPr>
        <w:t>Устанавливается метод и периодичность измерения эффективности предлагаемого нормативного акта.</w:t>
      </w:r>
      <w:r w:rsidR="00F75451" w:rsidRPr="00CC5249">
        <w:rPr>
          <w:sz w:val="24"/>
          <w:szCs w:val="24"/>
        </w:rPr>
        <w:t> </w:t>
      </w:r>
    </w:p>
    <w:p w14:paraId="0D769634" w14:textId="77777777" w:rsidR="00F75451" w:rsidRPr="00CC5249" w:rsidRDefault="003E4543" w:rsidP="00F75451">
      <w:pPr>
        <w:pBdr>
          <w:top w:val="none" w:sz="4" w:space="0" w:color="000000"/>
          <w:left w:val="none" w:sz="4" w:space="0" w:color="000000"/>
          <w:bottom w:val="none" w:sz="4" w:space="0" w:color="000000"/>
          <w:right w:val="none" w:sz="4" w:space="0" w:color="000000"/>
        </w:pBdr>
        <w:tabs>
          <w:tab w:val="left" w:pos="884"/>
          <w:tab w:val="left" w:pos="1196"/>
        </w:tabs>
        <w:spacing w:after="0" w:line="240" w:lineRule="auto"/>
        <w:ind w:firstLine="702"/>
        <w:jc w:val="right"/>
      </w:pPr>
      <w:r w:rsidRPr="00CC5249">
        <w:rPr>
          <w:lang w:val="ru-MD"/>
        </w:rPr>
        <w:t xml:space="preserve">Приложение </w:t>
      </w:r>
      <w:r w:rsidRPr="00CC5249">
        <w:rPr>
          <w:lang w:val="ru-RU"/>
        </w:rPr>
        <w:t>№</w:t>
      </w:r>
      <w:r w:rsidR="00F75451" w:rsidRPr="00CC5249">
        <w:t>2</w:t>
      </w:r>
    </w:p>
    <w:p w14:paraId="196D0FC7" w14:textId="77777777" w:rsidR="00F75451" w:rsidRPr="00CC5249" w:rsidRDefault="00F75451" w:rsidP="00F75451">
      <w:pPr>
        <w:pBdr>
          <w:top w:val="none" w:sz="4" w:space="0" w:color="000000"/>
          <w:left w:val="none" w:sz="4" w:space="0" w:color="000000"/>
          <w:bottom w:val="none" w:sz="4" w:space="0" w:color="000000"/>
          <w:right w:val="none" w:sz="4" w:space="0" w:color="000000"/>
        </w:pBdr>
        <w:tabs>
          <w:tab w:val="left" w:pos="884"/>
          <w:tab w:val="left" w:pos="1196"/>
        </w:tabs>
        <w:spacing w:after="0" w:line="240" w:lineRule="auto"/>
        <w:ind w:firstLine="702"/>
        <w:jc w:val="right"/>
      </w:pPr>
    </w:p>
    <w:p w14:paraId="0802F254" w14:textId="77777777" w:rsidR="00F75451" w:rsidRPr="00CC5249" w:rsidRDefault="003E4543" w:rsidP="00F75451">
      <w:pPr>
        <w:pBdr>
          <w:top w:val="none" w:sz="4" w:space="0" w:color="000000"/>
          <w:left w:val="none" w:sz="4" w:space="0" w:color="000000"/>
          <w:bottom w:val="none" w:sz="4" w:space="0" w:color="000000"/>
          <w:right w:val="none" w:sz="4" w:space="0" w:color="000000"/>
        </w:pBdr>
        <w:tabs>
          <w:tab w:val="left" w:pos="884"/>
          <w:tab w:val="left" w:pos="1196"/>
        </w:tabs>
        <w:spacing w:after="0" w:line="240" w:lineRule="auto"/>
        <w:ind w:firstLine="702"/>
        <w:jc w:val="right"/>
        <w:rPr>
          <w:i/>
          <w:iCs/>
        </w:rPr>
      </w:pPr>
      <w:r w:rsidRPr="00CC5249">
        <w:rPr>
          <w:i/>
          <w:iCs/>
          <w:lang w:val="ru-RU"/>
        </w:rPr>
        <w:t>Образец</w:t>
      </w:r>
      <w:r w:rsidR="00F75451" w:rsidRPr="00CC5249">
        <w:rPr>
          <w:i/>
          <w:iCs/>
        </w:rPr>
        <w:t xml:space="preserve"> 1</w:t>
      </w:r>
    </w:p>
    <w:p w14:paraId="74173A5B" w14:textId="77777777" w:rsidR="00F75451" w:rsidRPr="00CC5249" w:rsidRDefault="00F75451" w:rsidP="00F75451">
      <w:pPr>
        <w:pBdr>
          <w:top w:val="none" w:sz="4" w:space="0" w:color="000000"/>
          <w:left w:val="none" w:sz="4" w:space="0" w:color="000000"/>
          <w:bottom w:val="none" w:sz="4" w:space="0" w:color="000000"/>
          <w:right w:val="none" w:sz="4" w:space="0" w:color="000000"/>
        </w:pBdr>
        <w:tabs>
          <w:tab w:val="left" w:pos="884"/>
          <w:tab w:val="left" w:pos="1196"/>
        </w:tabs>
        <w:spacing w:after="0" w:line="240" w:lineRule="auto"/>
        <w:jc w:val="center"/>
      </w:pPr>
      <w:r w:rsidRPr="00CC5249">
        <w:rPr>
          <w:b/>
        </w:rPr>
        <w:t> </w:t>
      </w:r>
      <w:r w:rsidR="003E4543" w:rsidRPr="00CC5249">
        <w:rPr>
          <w:b/>
        </w:rPr>
        <w:t>СВОД</w:t>
      </w:r>
    </w:p>
    <w:p w14:paraId="3A26BDF4" w14:textId="77777777" w:rsidR="003E4543" w:rsidRPr="00CC5249" w:rsidRDefault="004D3857" w:rsidP="00F75451">
      <w:pPr>
        <w:pBdr>
          <w:top w:val="none" w:sz="4" w:space="0" w:color="000000"/>
          <w:left w:val="none" w:sz="4" w:space="0" w:color="000000"/>
          <w:bottom w:val="none" w:sz="4" w:space="0" w:color="000000"/>
          <w:right w:val="none" w:sz="4" w:space="0" w:color="000000"/>
        </w:pBdr>
        <w:tabs>
          <w:tab w:val="left" w:pos="884"/>
          <w:tab w:val="left" w:pos="1196"/>
        </w:tabs>
        <w:spacing w:after="0" w:line="240" w:lineRule="auto"/>
        <w:jc w:val="center"/>
        <w:rPr>
          <w:b/>
        </w:rPr>
      </w:pPr>
      <w:r w:rsidRPr="00CC5249">
        <w:rPr>
          <w:b/>
          <w:lang w:val="ru-RU"/>
        </w:rPr>
        <w:t>к</w:t>
      </w:r>
      <w:r w:rsidR="003E4543" w:rsidRPr="00CC5249">
        <w:rPr>
          <w:b/>
        </w:rPr>
        <w:t xml:space="preserve"> проекту</w:t>
      </w:r>
    </w:p>
    <w:p w14:paraId="7B520E15" w14:textId="77777777" w:rsidR="00F75451" w:rsidRPr="00CC5249" w:rsidRDefault="00F75451" w:rsidP="00F75451">
      <w:pPr>
        <w:pBdr>
          <w:top w:val="none" w:sz="4" w:space="0" w:color="000000"/>
          <w:left w:val="none" w:sz="4" w:space="0" w:color="000000"/>
          <w:bottom w:val="none" w:sz="4" w:space="0" w:color="000000"/>
          <w:right w:val="none" w:sz="4" w:space="0" w:color="000000"/>
        </w:pBdr>
        <w:tabs>
          <w:tab w:val="left" w:pos="884"/>
          <w:tab w:val="left" w:pos="1196"/>
        </w:tabs>
        <w:spacing w:after="0" w:line="240" w:lineRule="auto"/>
        <w:jc w:val="center"/>
      </w:pPr>
      <w:r w:rsidRPr="00CC5249">
        <w:rPr>
          <w:b/>
        </w:rPr>
        <w:t xml:space="preserve"> _________________________________________________________</w:t>
      </w:r>
    </w:p>
    <w:p w14:paraId="15F330AB" w14:textId="77777777" w:rsidR="00F75451" w:rsidRPr="00CC5249" w:rsidRDefault="00F75451" w:rsidP="00F75451">
      <w:pPr>
        <w:pBdr>
          <w:left w:val="none" w:sz="4" w:space="0" w:color="000000"/>
          <w:bottom w:val="none" w:sz="4" w:space="0" w:color="000000"/>
          <w:right w:val="none" w:sz="4" w:space="0" w:color="000000"/>
        </w:pBdr>
        <w:tabs>
          <w:tab w:val="left" w:pos="884"/>
          <w:tab w:val="left" w:pos="1196"/>
        </w:tabs>
        <w:spacing w:after="0" w:line="240" w:lineRule="auto"/>
        <w:jc w:val="center"/>
      </w:pPr>
      <w:r w:rsidRPr="00CC5249">
        <w:rPr>
          <w:i/>
        </w:rPr>
        <w:t xml:space="preserve">        (</w:t>
      </w:r>
      <w:r w:rsidR="003E4543" w:rsidRPr="00CC5249">
        <w:rPr>
          <w:i/>
        </w:rPr>
        <w:t>название проекта нормативного акта</w:t>
      </w:r>
      <w:r w:rsidRPr="00CC5249">
        <w:rPr>
          <w:i/>
        </w:rPr>
        <w:t>)</w:t>
      </w:r>
    </w:p>
    <w:p w14:paraId="2D9EDF79" w14:textId="77777777" w:rsidR="00F75451" w:rsidRPr="00CC5249" w:rsidRDefault="00F75451" w:rsidP="00F75451">
      <w:pPr>
        <w:pBdr>
          <w:top w:val="none" w:sz="4" w:space="0" w:color="000000"/>
          <w:left w:val="none" w:sz="4" w:space="0" w:color="000000"/>
          <w:bottom w:val="none" w:sz="4" w:space="0" w:color="000000"/>
          <w:right w:val="none" w:sz="4" w:space="0" w:color="000000"/>
        </w:pBdr>
        <w:tabs>
          <w:tab w:val="left" w:pos="884"/>
          <w:tab w:val="left" w:pos="1196"/>
        </w:tabs>
        <w:spacing w:after="0" w:line="240" w:lineRule="auto"/>
      </w:pPr>
      <w:r w:rsidRPr="00CC5249">
        <w:rPr>
          <w:b/>
        </w:rPr>
        <w:t> </w:t>
      </w:r>
    </w:p>
    <w:tbl>
      <w:tblPr>
        <w:tblStyle w:val="TableGrid"/>
        <w:tblW w:w="0" w:type="auto"/>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ook w:val="04A0" w:firstRow="1" w:lastRow="0" w:firstColumn="1" w:lastColumn="0" w:noHBand="0" w:noVBand="1"/>
      </w:tblPr>
      <w:tblGrid>
        <w:gridCol w:w="2332"/>
        <w:gridCol w:w="563"/>
        <w:gridCol w:w="3611"/>
        <w:gridCol w:w="2829"/>
      </w:tblGrid>
      <w:tr w:rsidR="00F75451" w:rsidRPr="00CC5249" w14:paraId="30929EEC" w14:textId="77777777" w:rsidTr="0017722F">
        <w:tc>
          <w:tcPr>
            <w:tcW w:w="236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42EFE625" w14:textId="77777777" w:rsidR="00F75451" w:rsidRPr="00CC5249" w:rsidRDefault="003E4543" w:rsidP="003E4543">
            <w:pPr>
              <w:pBdr>
                <w:top w:val="none" w:sz="4" w:space="0" w:color="000000"/>
                <w:left w:val="none" w:sz="4" w:space="0" w:color="000000"/>
                <w:bottom w:val="none" w:sz="4" w:space="0" w:color="000000"/>
                <w:right w:val="none" w:sz="4" w:space="0" w:color="000000"/>
              </w:pBdr>
              <w:spacing w:after="0" w:line="240" w:lineRule="auto"/>
              <w:ind w:firstLine="0"/>
              <w:jc w:val="center"/>
              <w:rPr>
                <w:rFonts w:ascii="Times New Roman" w:hAnsi="Times New Roman"/>
                <w:sz w:val="28"/>
                <w:szCs w:val="28"/>
              </w:rPr>
            </w:pPr>
            <w:r w:rsidRPr="00CC5249">
              <w:rPr>
                <w:rFonts w:ascii="Times New Roman" w:hAnsi="Times New Roman"/>
                <w:b/>
                <w:sz w:val="28"/>
                <w:szCs w:val="28"/>
              </w:rPr>
              <w:t xml:space="preserve">Участник </w:t>
            </w:r>
            <w:r w:rsidRPr="00CC5249">
              <w:rPr>
                <w:rFonts w:ascii="Times New Roman" w:hAnsi="Times New Roman"/>
                <w:b/>
                <w:sz w:val="28"/>
                <w:szCs w:val="28"/>
                <w:lang w:val="ru-RU"/>
              </w:rPr>
              <w:t>согласования</w:t>
            </w:r>
            <w:r w:rsidRPr="00CC5249">
              <w:rPr>
                <w:rFonts w:ascii="Times New Roman" w:hAnsi="Times New Roman"/>
                <w:b/>
                <w:sz w:val="28"/>
                <w:szCs w:val="28"/>
              </w:rPr>
              <w:t>, публичных обсуждений, экспертиз</w:t>
            </w:r>
          </w:p>
        </w:tc>
        <w:tc>
          <w:tcPr>
            <w:tcW w:w="569" w:type="dxa"/>
            <w:tcBorders>
              <w:top w:val="single" w:sz="8" w:space="0" w:color="000000"/>
              <w:left w:val="none" w:sz="4" w:space="0" w:color="000000"/>
              <w:bottom w:val="single" w:sz="8" w:space="0" w:color="000000"/>
              <w:right w:val="single" w:sz="8" w:space="0" w:color="000000"/>
            </w:tcBorders>
            <w:tcMar>
              <w:top w:w="0" w:type="dxa"/>
              <w:left w:w="108" w:type="dxa"/>
              <w:bottom w:w="0" w:type="dxa"/>
              <w:right w:w="108" w:type="dxa"/>
            </w:tcMar>
          </w:tcPr>
          <w:p w14:paraId="085CF455" w14:textId="77777777" w:rsidR="00F75451" w:rsidRPr="00CC5249" w:rsidRDefault="003E4543" w:rsidP="00F75451">
            <w:pPr>
              <w:pBdr>
                <w:top w:val="none" w:sz="4" w:space="0" w:color="000000"/>
                <w:left w:val="none" w:sz="4" w:space="0" w:color="000000"/>
                <w:bottom w:val="none" w:sz="4" w:space="0" w:color="000000"/>
                <w:right w:val="none" w:sz="4" w:space="0" w:color="000000"/>
              </w:pBdr>
              <w:spacing w:after="0" w:line="240" w:lineRule="auto"/>
              <w:ind w:firstLine="0"/>
              <w:jc w:val="center"/>
              <w:rPr>
                <w:rFonts w:ascii="Times New Roman" w:hAnsi="Times New Roman"/>
                <w:sz w:val="28"/>
                <w:szCs w:val="28"/>
                <w:lang w:val="ru-RU"/>
              </w:rPr>
            </w:pPr>
            <w:r w:rsidRPr="00CC5249">
              <w:rPr>
                <w:rFonts w:ascii="Times New Roman" w:hAnsi="Times New Roman"/>
                <w:b/>
                <w:sz w:val="28"/>
                <w:szCs w:val="28"/>
                <w:lang w:val="ru-RU"/>
              </w:rPr>
              <w:t>№</w:t>
            </w:r>
          </w:p>
        </w:tc>
        <w:tc>
          <w:tcPr>
            <w:tcW w:w="3746" w:type="dxa"/>
            <w:tcBorders>
              <w:top w:val="single" w:sz="8" w:space="0" w:color="000000"/>
              <w:left w:val="none" w:sz="4" w:space="0" w:color="000000"/>
              <w:bottom w:val="single" w:sz="8" w:space="0" w:color="000000"/>
              <w:right w:val="single" w:sz="8" w:space="0" w:color="000000"/>
            </w:tcBorders>
            <w:tcMar>
              <w:top w:w="0" w:type="dxa"/>
              <w:left w:w="108" w:type="dxa"/>
              <w:bottom w:w="0" w:type="dxa"/>
              <w:right w:w="108" w:type="dxa"/>
            </w:tcMar>
          </w:tcPr>
          <w:p w14:paraId="71162104" w14:textId="77777777" w:rsidR="00F75451" w:rsidRPr="00CC5249" w:rsidRDefault="003E4543" w:rsidP="00F75451">
            <w:pPr>
              <w:pBdr>
                <w:top w:val="none" w:sz="4" w:space="0" w:color="000000"/>
                <w:left w:val="none" w:sz="4" w:space="0" w:color="000000"/>
                <w:bottom w:val="none" w:sz="4" w:space="0" w:color="000000"/>
                <w:right w:val="none" w:sz="4" w:space="0" w:color="000000"/>
              </w:pBdr>
              <w:spacing w:after="0" w:line="240" w:lineRule="auto"/>
              <w:ind w:firstLine="0"/>
              <w:jc w:val="center"/>
              <w:rPr>
                <w:rFonts w:ascii="Times New Roman" w:hAnsi="Times New Roman"/>
                <w:sz w:val="28"/>
                <w:szCs w:val="28"/>
              </w:rPr>
            </w:pPr>
            <w:r w:rsidRPr="00CC5249">
              <w:rPr>
                <w:rFonts w:ascii="Times New Roman" w:hAnsi="Times New Roman"/>
                <w:b/>
                <w:sz w:val="28"/>
                <w:szCs w:val="28"/>
              </w:rPr>
              <w:t>Содержание возражения, предложения, рекомендации, заключения</w:t>
            </w:r>
          </w:p>
        </w:tc>
        <w:tc>
          <w:tcPr>
            <w:tcW w:w="2952" w:type="dxa"/>
            <w:tcBorders>
              <w:top w:val="single" w:sz="8" w:space="0" w:color="000000"/>
              <w:left w:val="none" w:sz="4" w:space="0" w:color="000000"/>
              <w:bottom w:val="single" w:sz="8" w:space="0" w:color="000000"/>
              <w:right w:val="single" w:sz="8" w:space="0" w:color="000000"/>
            </w:tcBorders>
            <w:tcMar>
              <w:top w:w="0" w:type="dxa"/>
              <w:left w:w="108" w:type="dxa"/>
              <w:bottom w:w="0" w:type="dxa"/>
              <w:right w:w="108" w:type="dxa"/>
            </w:tcMar>
          </w:tcPr>
          <w:p w14:paraId="78FD82DF" w14:textId="77777777" w:rsidR="00F75451" w:rsidRPr="00CC5249" w:rsidRDefault="003E4543" w:rsidP="00F75451">
            <w:pPr>
              <w:pBdr>
                <w:top w:val="none" w:sz="4" w:space="0" w:color="000000"/>
                <w:left w:val="none" w:sz="4" w:space="0" w:color="000000"/>
                <w:bottom w:val="none" w:sz="4" w:space="0" w:color="000000"/>
                <w:right w:val="none" w:sz="4" w:space="0" w:color="000000"/>
              </w:pBdr>
              <w:spacing w:after="0" w:line="240" w:lineRule="auto"/>
              <w:ind w:firstLine="0"/>
              <w:jc w:val="center"/>
              <w:rPr>
                <w:rFonts w:ascii="Times New Roman" w:hAnsi="Times New Roman"/>
                <w:sz w:val="28"/>
                <w:szCs w:val="28"/>
              </w:rPr>
            </w:pPr>
            <w:r w:rsidRPr="00CC5249">
              <w:rPr>
                <w:rFonts w:ascii="Times New Roman" w:hAnsi="Times New Roman"/>
                <w:b/>
                <w:sz w:val="24"/>
                <w:szCs w:val="24"/>
                <w:lang w:val="ru-MD"/>
              </w:rPr>
              <w:t>Аргументы автора       проекта</w:t>
            </w:r>
          </w:p>
        </w:tc>
      </w:tr>
      <w:tr w:rsidR="00F75451" w:rsidRPr="00CC5249" w14:paraId="64E3011C" w14:textId="77777777" w:rsidTr="0017722F">
        <w:tc>
          <w:tcPr>
            <w:tcW w:w="9629" w:type="dxa"/>
            <w:gridSpan w:val="4"/>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03E78B98" w14:textId="77777777" w:rsidR="00F75451" w:rsidRPr="00CC5249" w:rsidRDefault="003E4543" w:rsidP="003E4543">
            <w:pPr>
              <w:pBdr>
                <w:top w:val="none" w:sz="4" w:space="0" w:color="000000"/>
                <w:left w:val="none" w:sz="4" w:space="0" w:color="000000"/>
                <w:bottom w:val="none" w:sz="4" w:space="0" w:color="000000"/>
                <w:right w:val="none" w:sz="4" w:space="0" w:color="000000"/>
              </w:pBdr>
              <w:spacing w:after="0" w:line="240" w:lineRule="auto"/>
              <w:ind w:firstLine="0"/>
              <w:jc w:val="center"/>
              <w:rPr>
                <w:rFonts w:ascii="Times New Roman" w:hAnsi="Times New Roman"/>
                <w:sz w:val="28"/>
                <w:szCs w:val="28"/>
                <w:lang w:val="ru-RU"/>
              </w:rPr>
            </w:pPr>
            <w:r w:rsidRPr="00CC5249">
              <w:rPr>
                <w:rFonts w:ascii="Times New Roman" w:eastAsia="Times New Roman" w:hAnsi="Times New Roman"/>
                <w:sz w:val="28"/>
                <w:szCs w:val="28"/>
                <w:lang w:val="ru-RU"/>
              </w:rPr>
              <w:t>Согласование</w:t>
            </w:r>
            <w:r w:rsidR="00F75451" w:rsidRPr="00CC5249">
              <w:rPr>
                <w:rFonts w:ascii="Times New Roman" w:eastAsia="Times New Roman" w:hAnsi="Times New Roman"/>
                <w:sz w:val="28"/>
                <w:szCs w:val="28"/>
              </w:rPr>
              <w:t xml:space="preserve"> </w:t>
            </w:r>
            <w:r w:rsidRPr="00CC5249">
              <w:rPr>
                <w:rFonts w:ascii="Times New Roman" w:eastAsia="Times New Roman" w:hAnsi="Times New Roman"/>
                <w:sz w:val="28"/>
                <w:szCs w:val="28"/>
                <w:lang w:val="ru-RU"/>
              </w:rPr>
              <w:t>и публичное обсуждение</w:t>
            </w:r>
          </w:p>
        </w:tc>
      </w:tr>
      <w:tr w:rsidR="00F75451" w:rsidRPr="00CC5249" w14:paraId="5B63B688" w14:textId="77777777" w:rsidTr="0017722F">
        <w:tc>
          <w:tcPr>
            <w:tcW w:w="2362"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73AE8688" w14:textId="77777777" w:rsidR="00F75451" w:rsidRPr="00CC5249" w:rsidRDefault="00F75451" w:rsidP="00F75451">
            <w:pPr>
              <w:pBdr>
                <w:top w:val="none" w:sz="4" w:space="0" w:color="000000"/>
                <w:left w:val="none" w:sz="4" w:space="0" w:color="000000"/>
                <w:bottom w:val="none" w:sz="4" w:space="0" w:color="000000"/>
                <w:right w:val="none" w:sz="4" w:space="0" w:color="000000"/>
              </w:pBdr>
              <w:spacing w:after="0" w:line="240" w:lineRule="auto"/>
              <w:ind w:firstLine="0"/>
              <w:rPr>
                <w:rFonts w:ascii="Times New Roman" w:hAnsi="Times New Roman"/>
                <w:sz w:val="28"/>
                <w:szCs w:val="28"/>
              </w:rPr>
            </w:pPr>
            <w:r w:rsidRPr="00CC5249">
              <w:rPr>
                <w:rFonts w:ascii="Times New Roman" w:eastAsia="Times New Roman" w:hAnsi="Times New Roman"/>
                <w:sz w:val="28"/>
                <w:szCs w:val="28"/>
              </w:rPr>
              <w:t> </w:t>
            </w:r>
          </w:p>
        </w:tc>
        <w:tc>
          <w:tcPr>
            <w:tcW w:w="569"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096BF6D0" w14:textId="77777777" w:rsidR="00F75451" w:rsidRPr="00CC5249" w:rsidRDefault="00F75451" w:rsidP="00F75451">
            <w:pPr>
              <w:pBdr>
                <w:top w:val="none" w:sz="4" w:space="0" w:color="000000"/>
                <w:left w:val="none" w:sz="4" w:space="0" w:color="000000"/>
                <w:bottom w:val="none" w:sz="4" w:space="0" w:color="000000"/>
                <w:right w:val="none" w:sz="4" w:space="0" w:color="000000"/>
              </w:pBdr>
              <w:spacing w:after="0" w:line="240" w:lineRule="auto"/>
              <w:ind w:firstLine="0"/>
              <w:rPr>
                <w:rFonts w:ascii="Times New Roman" w:hAnsi="Times New Roman"/>
                <w:sz w:val="28"/>
                <w:szCs w:val="28"/>
              </w:rPr>
            </w:pPr>
            <w:r w:rsidRPr="00CC5249">
              <w:rPr>
                <w:rFonts w:ascii="Times New Roman" w:eastAsia="Times New Roman" w:hAnsi="Times New Roman"/>
                <w:sz w:val="28"/>
                <w:szCs w:val="28"/>
              </w:rPr>
              <w:t> </w:t>
            </w:r>
          </w:p>
        </w:tc>
        <w:tc>
          <w:tcPr>
            <w:tcW w:w="3746"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0DE83027" w14:textId="77777777" w:rsidR="00F75451" w:rsidRPr="00CC5249" w:rsidRDefault="00F75451" w:rsidP="00F75451">
            <w:pPr>
              <w:pBdr>
                <w:top w:val="none" w:sz="4" w:space="0" w:color="000000"/>
                <w:left w:val="none" w:sz="4" w:space="0" w:color="000000"/>
                <w:bottom w:val="none" w:sz="4" w:space="0" w:color="000000"/>
                <w:right w:val="none" w:sz="4" w:space="0" w:color="000000"/>
              </w:pBdr>
              <w:spacing w:after="0" w:line="240" w:lineRule="auto"/>
              <w:ind w:firstLine="0"/>
              <w:rPr>
                <w:rFonts w:ascii="Times New Roman" w:hAnsi="Times New Roman"/>
                <w:sz w:val="28"/>
                <w:szCs w:val="28"/>
              </w:rPr>
            </w:pPr>
            <w:r w:rsidRPr="00CC5249">
              <w:rPr>
                <w:rFonts w:ascii="Times New Roman" w:eastAsia="Times New Roman" w:hAnsi="Times New Roman"/>
                <w:sz w:val="28"/>
                <w:szCs w:val="28"/>
              </w:rPr>
              <w:t> </w:t>
            </w:r>
          </w:p>
        </w:tc>
        <w:tc>
          <w:tcPr>
            <w:tcW w:w="295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1F8C108D" w14:textId="77777777" w:rsidR="00F75451" w:rsidRPr="00CC5249" w:rsidRDefault="00F75451" w:rsidP="00F75451">
            <w:pPr>
              <w:pBdr>
                <w:top w:val="none" w:sz="4" w:space="0" w:color="000000"/>
                <w:left w:val="none" w:sz="4" w:space="0" w:color="000000"/>
                <w:bottom w:val="none" w:sz="4" w:space="0" w:color="000000"/>
                <w:right w:val="none" w:sz="4" w:space="0" w:color="000000"/>
              </w:pBdr>
              <w:spacing w:after="0" w:line="240" w:lineRule="auto"/>
              <w:ind w:firstLine="0"/>
              <w:rPr>
                <w:rFonts w:ascii="Times New Roman" w:hAnsi="Times New Roman"/>
                <w:sz w:val="28"/>
                <w:szCs w:val="28"/>
              </w:rPr>
            </w:pPr>
            <w:r w:rsidRPr="00CC5249">
              <w:rPr>
                <w:rFonts w:ascii="Times New Roman" w:eastAsia="Times New Roman" w:hAnsi="Times New Roman"/>
                <w:sz w:val="28"/>
                <w:szCs w:val="28"/>
              </w:rPr>
              <w:t> </w:t>
            </w:r>
          </w:p>
        </w:tc>
      </w:tr>
      <w:tr w:rsidR="00F75451" w:rsidRPr="00CC5249" w14:paraId="594B1673" w14:textId="77777777" w:rsidTr="0017722F">
        <w:tc>
          <w:tcPr>
            <w:tcW w:w="2362"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1B5E59EC" w14:textId="77777777" w:rsidR="00F75451" w:rsidRPr="00CC5249" w:rsidRDefault="00F75451" w:rsidP="00F75451">
            <w:pPr>
              <w:pBdr>
                <w:top w:val="none" w:sz="4" w:space="0" w:color="000000"/>
                <w:left w:val="none" w:sz="4" w:space="0" w:color="000000"/>
                <w:bottom w:val="none" w:sz="4" w:space="0" w:color="000000"/>
                <w:right w:val="none" w:sz="4" w:space="0" w:color="000000"/>
              </w:pBdr>
              <w:spacing w:after="0" w:line="240" w:lineRule="auto"/>
              <w:ind w:firstLine="0"/>
              <w:rPr>
                <w:rFonts w:ascii="Times New Roman" w:hAnsi="Times New Roman"/>
                <w:sz w:val="28"/>
                <w:szCs w:val="28"/>
              </w:rPr>
            </w:pPr>
            <w:r w:rsidRPr="00CC5249">
              <w:rPr>
                <w:rFonts w:ascii="Times New Roman" w:eastAsia="Times New Roman" w:hAnsi="Times New Roman"/>
                <w:sz w:val="28"/>
                <w:szCs w:val="28"/>
              </w:rPr>
              <w:t> </w:t>
            </w:r>
          </w:p>
        </w:tc>
        <w:tc>
          <w:tcPr>
            <w:tcW w:w="569"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0DAC7666" w14:textId="77777777" w:rsidR="00F75451" w:rsidRPr="00CC5249" w:rsidRDefault="00F75451" w:rsidP="00F75451">
            <w:pPr>
              <w:pBdr>
                <w:top w:val="none" w:sz="4" w:space="0" w:color="000000"/>
                <w:left w:val="none" w:sz="4" w:space="0" w:color="000000"/>
                <w:bottom w:val="none" w:sz="4" w:space="0" w:color="000000"/>
                <w:right w:val="none" w:sz="4" w:space="0" w:color="000000"/>
              </w:pBdr>
              <w:spacing w:after="0" w:line="240" w:lineRule="auto"/>
              <w:ind w:firstLine="0"/>
              <w:rPr>
                <w:rFonts w:ascii="Times New Roman" w:hAnsi="Times New Roman"/>
                <w:sz w:val="28"/>
                <w:szCs w:val="28"/>
              </w:rPr>
            </w:pPr>
            <w:r w:rsidRPr="00CC5249">
              <w:rPr>
                <w:rFonts w:ascii="Times New Roman" w:eastAsia="Times New Roman" w:hAnsi="Times New Roman"/>
                <w:sz w:val="28"/>
                <w:szCs w:val="28"/>
              </w:rPr>
              <w:t> </w:t>
            </w:r>
          </w:p>
        </w:tc>
        <w:tc>
          <w:tcPr>
            <w:tcW w:w="3746"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2C46DB5B" w14:textId="77777777" w:rsidR="00F75451" w:rsidRPr="00CC5249" w:rsidRDefault="00F75451" w:rsidP="00F75451">
            <w:pPr>
              <w:pBdr>
                <w:top w:val="none" w:sz="4" w:space="0" w:color="000000"/>
                <w:left w:val="none" w:sz="4" w:space="0" w:color="000000"/>
                <w:bottom w:val="none" w:sz="4" w:space="0" w:color="000000"/>
                <w:right w:val="none" w:sz="4" w:space="0" w:color="000000"/>
              </w:pBdr>
              <w:spacing w:after="0" w:line="240" w:lineRule="auto"/>
              <w:ind w:firstLine="0"/>
              <w:rPr>
                <w:rFonts w:ascii="Times New Roman" w:hAnsi="Times New Roman"/>
                <w:sz w:val="28"/>
                <w:szCs w:val="28"/>
              </w:rPr>
            </w:pPr>
            <w:r w:rsidRPr="00CC5249">
              <w:rPr>
                <w:rFonts w:ascii="Times New Roman" w:eastAsia="Times New Roman" w:hAnsi="Times New Roman"/>
                <w:sz w:val="28"/>
                <w:szCs w:val="28"/>
              </w:rPr>
              <w:t> </w:t>
            </w:r>
          </w:p>
        </w:tc>
        <w:tc>
          <w:tcPr>
            <w:tcW w:w="295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355A03A8" w14:textId="77777777" w:rsidR="00F75451" w:rsidRPr="00CC5249" w:rsidRDefault="00F75451" w:rsidP="00F75451">
            <w:pPr>
              <w:pBdr>
                <w:top w:val="none" w:sz="4" w:space="0" w:color="000000"/>
                <w:left w:val="none" w:sz="4" w:space="0" w:color="000000"/>
                <w:bottom w:val="none" w:sz="4" w:space="0" w:color="000000"/>
                <w:right w:val="none" w:sz="4" w:space="0" w:color="000000"/>
              </w:pBdr>
              <w:spacing w:after="0" w:line="240" w:lineRule="auto"/>
              <w:ind w:firstLine="0"/>
              <w:rPr>
                <w:rFonts w:ascii="Times New Roman" w:hAnsi="Times New Roman"/>
                <w:sz w:val="28"/>
                <w:szCs w:val="28"/>
              </w:rPr>
            </w:pPr>
            <w:r w:rsidRPr="00CC5249">
              <w:rPr>
                <w:rFonts w:ascii="Times New Roman" w:eastAsia="Times New Roman" w:hAnsi="Times New Roman"/>
                <w:sz w:val="28"/>
                <w:szCs w:val="28"/>
              </w:rPr>
              <w:t> </w:t>
            </w:r>
          </w:p>
        </w:tc>
      </w:tr>
      <w:tr w:rsidR="00F75451" w:rsidRPr="00CC5249" w14:paraId="6602B0C9" w14:textId="77777777" w:rsidTr="0017722F">
        <w:tc>
          <w:tcPr>
            <w:tcW w:w="9629" w:type="dxa"/>
            <w:gridSpan w:val="4"/>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30A9327D" w14:textId="77777777" w:rsidR="00F75451" w:rsidRPr="00CC5249" w:rsidRDefault="003E4543" w:rsidP="003E4543">
            <w:pPr>
              <w:pBdr>
                <w:top w:val="none" w:sz="4" w:space="0" w:color="000000"/>
                <w:left w:val="none" w:sz="4" w:space="0" w:color="000000"/>
                <w:bottom w:val="none" w:sz="4" w:space="0" w:color="000000"/>
                <w:right w:val="none" w:sz="4" w:space="0" w:color="000000"/>
              </w:pBdr>
              <w:spacing w:after="0" w:line="240" w:lineRule="auto"/>
              <w:ind w:firstLine="0"/>
              <w:jc w:val="center"/>
              <w:rPr>
                <w:rFonts w:ascii="Times New Roman" w:hAnsi="Times New Roman"/>
                <w:sz w:val="28"/>
                <w:szCs w:val="28"/>
                <w:lang w:val="ru-RU"/>
              </w:rPr>
            </w:pPr>
            <w:r w:rsidRPr="00CC5249">
              <w:rPr>
                <w:rFonts w:ascii="Times New Roman" w:eastAsia="Times New Roman" w:hAnsi="Times New Roman"/>
                <w:sz w:val="28"/>
                <w:szCs w:val="28"/>
                <w:lang w:val="ru-RU"/>
              </w:rPr>
              <w:t>Повторное согласование</w:t>
            </w:r>
            <w:r w:rsidRPr="00CC5249">
              <w:rPr>
                <w:rFonts w:ascii="Times New Roman" w:eastAsia="Times New Roman" w:hAnsi="Times New Roman"/>
                <w:sz w:val="28"/>
                <w:szCs w:val="28"/>
              </w:rPr>
              <w:t xml:space="preserve"> </w:t>
            </w:r>
            <w:r w:rsidRPr="00CC5249">
              <w:rPr>
                <w:rFonts w:ascii="Times New Roman" w:eastAsia="Times New Roman" w:hAnsi="Times New Roman"/>
                <w:sz w:val="28"/>
                <w:szCs w:val="28"/>
                <w:lang w:val="ru-RU"/>
              </w:rPr>
              <w:t>и публичное обсуждение</w:t>
            </w:r>
          </w:p>
        </w:tc>
      </w:tr>
      <w:tr w:rsidR="00F75451" w:rsidRPr="00CC5249" w14:paraId="7AC1924F" w14:textId="77777777" w:rsidTr="0017722F">
        <w:tc>
          <w:tcPr>
            <w:tcW w:w="2362"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104504E3" w14:textId="77777777" w:rsidR="00F75451" w:rsidRPr="00CC5249" w:rsidRDefault="00F75451" w:rsidP="00F75451">
            <w:pPr>
              <w:pBdr>
                <w:top w:val="none" w:sz="4" w:space="0" w:color="000000"/>
                <w:left w:val="none" w:sz="4" w:space="0" w:color="000000"/>
                <w:bottom w:val="none" w:sz="4" w:space="0" w:color="000000"/>
                <w:right w:val="none" w:sz="4" w:space="0" w:color="000000"/>
              </w:pBdr>
              <w:spacing w:after="0" w:line="240" w:lineRule="auto"/>
              <w:ind w:firstLine="0"/>
              <w:rPr>
                <w:rFonts w:ascii="Times New Roman" w:hAnsi="Times New Roman"/>
                <w:sz w:val="28"/>
                <w:szCs w:val="28"/>
              </w:rPr>
            </w:pPr>
            <w:r w:rsidRPr="00CC5249">
              <w:rPr>
                <w:rFonts w:ascii="Times New Roman" w:eastAsia="Times New Roman" w:hAnsi="Times New Roman"/>
                <w:sz w:val="28"/>
                <w:szCs w:val="28"/>
              </w:rPr>
              <w:t> </w:t>
            </w:r>
          </w:p>
        </w:tc>
        <w:tc>
          <w:tcPr>
            <w:tcW w:w="569"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42D9213A" w14:textId="77777777" w:rsidR="00F75451" w:rsidRPr="00CC5249" w:rsidRDefault="00F75451" w:rsidP="00F75451">
            <w:pPr>
              <w:pBdr>
                <w:top w:val="none" w:sz="4" w:space="0" w:color="000000"/>
                <w:left w:val="none" w:sz="4" w:space="0" w:color="000000"/>
                <w:bottom w:val="none" w:sz="4" w:space="0" w:color="000000"/>
                <w:right w:val="none" w:sz="4" w:space="0" w:color="000000"/>
              </w:pBdr>
              <w:spacing w:after="0" w:line="240" w:lineRule="auto"/>
              <w:ind w:firstLine="0"/>
              <w:rPr>
                <w:rFonts w:ascii="Times New Roman" w:hAnsi="Times New Roman"/>
                <w:sz w:val="28"/>
                <w:szCs w:val="28"/>
              </w:rPr>
            </w:pPr>
            <w:r w:rsidRPr="00CC5249">
              <w:rPr>
                <w:rFonts w:ascii="Times New Roman" w:eastAsia="Times New Roman" w:hAnsi="Times New Roman"/>
                <w:sz w:val="28"/>
                <w:szCs w:val="28"/>
              </w:rPr>
              <w:t> </w:t>
            </w:r>
          </w:p>
        </w:tc>
        <w:tc>
          <w:tcPr>
            <w:tcW w:w="3746"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1EDC80B8" w14:textId="77777777" w:rsidR="00F75451" w:rsidRPr="00CC5249" w:rsidRDefault="00F75451" w:rsidP="00F75451">
            <w:pPr>
              <w:pBdr>
                <w:top w:val="none" w:sz="4" w:space="0" w:color="000000"/>
                <w:left w:val="none" w:sz="4" w:space="0" w:color="000000"/>
                <w:bottom w:val="none" w:sz="4" w:space="0" w:color="000000"/>
                <w:right w:val="none" w:sz="4" w:space="0" w:color="000000"/>
              </w:pBdr>
              <w:spacing w:after="0" w:line="240" w:lineRule="auto"/>
              <w:ind w:firstLine="0"/>
              <w:rPr>
                <w:rFonts w:ascii="Times New Roman" w:hAnsi="Times New Roman"/>
                <w:sz w:val="28"/>
                <w:szCs w:val="28"/>
              </w:rPr>
            </w:pPr>
            <w:r w:rsidRPr="00CC5249">
              <w:rPr>
                <w:rFonts w:ascii="Times New Roman" w:eastAsia="Times New Roman" w:hAnsi="Times New Roman"/>
                <w:sz w:val="28"/>
                <w:szCs w:val="28"/>
              </w:rPr>
              <w:t> </w:t>
            </w:r>
          </w:p>
        </w:tc>
        <w:tc>
          <w:tcPr>
            <w:tcW w:w="295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0C42D3BC" w14:textId="77777777" w:rsidR="00F75451" w:rsidRPr="00CC5249" w:rsidRDefault="00F75451" w:rsidP="00F75451">
            <w:pPr>
              <w:pBdr>
                <w:top w:val="none" w:sz="4" w:space="0" w:color="000000"/>
                <w:left w:val="none" w:sz="4" w:space="0" w:color="000000"/>
                <w:bottom w:val="none" w:sz="4" w:space="0" w:color="000000"/>
                <w:right w:val="none" w:sz="4" w:space="0" w:color="000000"/>
              </w:pBdr>
              <w:spacing w:after="0" w:line="240" w:lineRule="auto"/>
              <w:ind w:firstLine="0"/>
              <w:rPr>
                <w:rFonts w:ascii="Times New Roman" w:hAnsi="Times New Roman"/>
                <w:sz w:val="28"/>
                <w:szCs w:val="28"/>
              </w:rPr>
            </w:pPr>
            <w:r w:rsidRPr="00CC5249">
              <w:rPr>
                <w:rFonts w:ascii="Times New Roman" w:eastAsia="Times New Roman" w:hAnsi="Times New Roman"/>
                <w:sz w:val="28"/>
                <w:szCs w:val="28"/>
              </w:rPr>
              <w:t> </w:t>
            </w:r>
          </w:p>
        </w:tc>
      </w:tr>
      <w:tr w:rsidR="00F75451" w:rsidRPr="00CC5249" w14:paraId="7DDDCBCA" w14:textId="77777777" w:rsidTr="0017722F">
        <w:tc>
          <w:tcPr>
            <w:tcW w:w="2362"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6F16D7AF" w14:textId="77777777" w:rsidR="00F75451" w:rsidRPr="00CC5249" w:rsidRDefault="00F75451" w:rsidP="00F75451">
            <w:pPr>
              <w:pBdr>
                <w:top w:val="none" w:sz="4" w:space="0" w:color="000000"/>
                <w:left w:val="none" w:sz="4" w:space="0" w:color="000000"/>
                <w:bottom w:val="none" w:sz="4" w:space="0" w:color="000000"/>
                <w:right w:val="none" w:sz="4" w:space="0" w:color="000000"/>
              </w:pBdr>
              <w:spacing w:after="0" w:line="240" w:lineRule="auto"/>
              <w:ind w:firstLine="0"/>
              <w:rPr>
                <w:rFonts w:ascii="Times New Roman" w:hAnsi="Times New Roman"/>
                <w:sz w:val="28"/>
                <w:szCs w:val="28"/>
              </w:rPr>
            </w:pPr>
            <w:r w:rsidRPr="00CC5249">
              <w:rPr>
                <w:rFonts w:ascii="Times New Roman" w:eastAsia="Times New Roman" w:hAnsi="Times New Roman"/>
                <w:sz w:val="28"/>
                <w:szCs w:val="28"/>
              </w:rPr>
              <w:t> </w:t>
            </w:r>
          </w:p>
        </w:tc>
        <w:tc>
          <w:tcPr>
            <w:tcW w:w="569"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5A5D3F7F" w14:textId="77777777" w:rsidR="00F75451" w:rsidRPr="00CC5249" w:rsidRDefault="00F75451" w:rsidP="00F75451">
            <w:pPr>
              <w:pBdr>
                <w:top w:val="none" w:sz="4" w:space="0" w:color="000000"/>
                <w:left w:val="none" w:sz="4" w:space="0" w:color="000000"/>
                <w:bottom w:val="none" w:sz="4" w:space="0" w:color="000000"/>
                <w:right w:val="none" w:sz="4" w:space="0" w:color="000000"/>
              </w:pBdr>
              <w:spacing w:after="0" w:line="240" w:lineRule="auto"/>
              <w:ind w:firstLine="0"/>
              <w:rPr>
                <w:rFonts w:ascii="Times New Roman" w:hAnsi="Times New Roman"/>
                <w:sz w:val="28"/>
                <w:szCs w:val="28"/>
              </w:rPr>
            </w:pPr>
            <w:r w:rsidRPr="00CC5249">
              <w:rPr>
                <w:rFonts w:ascii="Times New Roman" w:eastAsia="Times New Roman" w:hAnsi="Times New Roman"/>
                <w:sz w:val="28"/>
                <w:szCs w:val="28"/>
              </w:rPr>
              <w:t> </w:t>
            </w:r>
          </w:p>
        </w:tc>
        <w:tc>
          <w:tcPr>
            <w:tcW w:w="3746"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4659CCC5" w14:textId="77777777" w:rsidR="00F75451" w:rsidRPr="00CC5249" w:rsidRDefault="00F75451" w:rsidP="00F75451">
            <w:pPr>
              <w:pBdr>
                <w:top w:val="none" w:sz="4" w:space="0" w:color="000000"/>
                <w:left w:val="none" w:sz="4" w:space="0" w:color="000000"/>
                <w:bottom w:val="none" w:sz="4" w:space="0" w:color="000000"/>
                <w:right w:val="none" w:sz="4" w:space="0" w:color="000000"/>
              </w:pBdr>
              <w:spacing w:after="0" w:line="240" w:lineRule="auto"/>
              <w:ind w:firstLine="0"/>
              <w:rPr>
                <w:rFonts w:ascii="Times New Roman" w:hAnsi="Times New Roman"/>
                <w:sz w:val="28"/>
                <w:szCs w:val="28"/>
              </w:rPr>
            </w:pPr>
            <w:r w:rsidRPr="00CC5249">
              <w:rPr>
                <w:rFonts w:ascii="Times New Roman" w:eastAsia="Times New Roman" w:hAnsi="Times New Roman"/>
                <w:sz w:val="28"/>
                <w:szCs w:val="28"/>
              </w:rPr>
              <w:t> </w:t>
            </w:r>
          </w:p>
        </w:tc>
        <w:tc>
          <w:tcPr>
            <w:tcW w:w="295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7E116F0A" w14:textId="77777777" w:rsidR="00F75451" w:rsidRPr="00CC5249" w:rsidRDefault="00F75451" w:rsidP="00F75451">
            <w:pPr>
              <w:pBdr>
                <w:top w:val="none" w:sz="4" w:space="0" w:color="000000"/>
                <w:left w:val="none" w:sz="4" w:space="0" w:color="000000"/>
                <w:bottom w:val="none" w:sz="4" w:space="0" w:color="000000"/>
                <w:right w:val="none" w:sz="4" w:space="0" w:color="000000"/>
              </w:pBdr>
              <w:spacing w:after="0" w:line="240" w:lineRule="auto"/>
              <w:ind w:firstLine="0"/>
              <w:rPr>
                <w:rFonts w:ascii="Times New Roman" w:hAnsi="Times New Roman"/>
                <w:sz w:val="28"/>
                <w:szCs w:val="28"/>
              </w:rPr>
            </w:pPr>
            <w:r w:rsidRPr="00CC5249">
              <w:rPr>
                <w:rFonts w:ascii="Times New Roman" w:eastAsia="Times New Roman" w:hAnsi="Times New Roman"/>
                <w:sz w:val="28"/>
                <w:szCs w:val="28"/>
              </w:rPr>
              <w:t> </w:t>
            </w:r>
          </w:p>
        </w:tc>
      </w:tr>
      <w:tr w:rsidR="00F75451" w:rsidRPr="00CC5249" w14:paraId="6B79131E" w14:textId="77777777" w:rsidTr="0017722F">
        <w:tc>
          <w:tcPr>
            <w:tcW w:w="9629" w:type="dxa"/>
            <w:gridSpan w:val="4"/>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40DFF9A5" w14:textId="77777777" w:rsidR="00F75451" w:rsidRPr="00CC5249" w:rsidRDefault="003E4543" w:rsidP="00F75451">
            <w:pPr>
              <w:pBdr>
                <w:top w:val="none" w:sz="4" w:space="0" w:color="000000"/>
                <w:left w:val="none" w:sz="4" w:space="0" w:color="000000"/>
                <w:bottom w:val="none" w:sz="4" w:space="0" w:color="000000"/>
                <w:right w:val="none" w:sz="4" w:space="0" w:color="000000"/>
              </w:pBdr>
              <w:spacing w:after="0" w:line="240" w:lineRule="auto"/>
              <w:ind w:firstLine="0"/>
              <w:jc w:val="center"/>
              <w:rPr>
                <w:rFonts w:ascii="Times New Roman" w:hAnsi="Times New Roman"/>
                <w:sz w:val="28"/>
                <w:szCs w:val="28"/>
              </w:rPr>
            </w:pPr>
            <w:r w:rsidRPr="00CC5249">
              <w:rPr>
                <w:rFonts w:ascii="Times New Roman" w:eastAsia="Times New Roman" w:hAnsi="Times New Roman"/>
                <w:sz w:val="28"/>
                <w:szCs w:val="28"/>
              </w:rPr>
              <w:t>Экспертиза</w:t>
            </w:r>
          </w:p>
        </w:tc>
      </w:tr>
      <w:tr w:rsidR="00F75451" w:rsidRPr="00CC5249" w14:paraId="05F1C6FF" w14:textId="77777777" w:rsidTr="0017722F">
        <w:tc>
          <w:tcPr>
            <w:tcW w:w="2362"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1EDF607C" w14:textId="77777777" w:rsidR="00F75451" w:rsidRPr="00CC5249" w:rsidRDefault="00F75451" w:rsidP="00F75451">
            <w:pPr>
              <w:pBdr>
                <w:top w:val="none" w:sz="4" w:space="0" w:color="000000"/>
                <w:left w:val="none" w:sz="4" w:space="0" w:color="000000"/>
                <w:bottom w:val="none" w:sz="4" w:space="0" w:color="000000"/>
                <w:right w:val="none" w:sz="4" w:space="0" w:color="000000"/>
              </w:pBdr>
              <w:spacing w:after="0" w:line="240" w:lineRule="auto"/>
              <w:ind w:firstLine="0"/>
              <w:rPr>
                <w:rFonts w:ascii="Times New Roman" w:hAnsi="Times New Roman"/>
                <w:sz w:val="28"/>
                <w:szCs w:val="28"/>
              </w:rPr>
            </w:pPr>
            <w:r w:rsidRPr="00CC5249">
              <w:rPr>
                <w:rFonts w:ascii="Times New Roman" w:eastAsia="Times New Roman" w:hAnsi="Times New Roman"/>
                <w:sz w:val="28"/>
                <w:szCs w:val="28"/>
              </w:rPr>
              <w:t> </w:t>
            </w:r>
          </w:p>
        </w:tc>
        <w:tc>
          <w:tcPr>
            <w:tcW w:w="569"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7A852ED0" w14:textId="77777777" w:rsidR="00F75451" w:rsidRPr="00CC5249" w:rsidRDefault="00F75451" w:rsidP="00F75451">
            <w:pPr>
              <w:pBdr>
                <w:top w:val="none" w:sz="4" w:space="0" w:color="000000"/>
                <w:left w:val="none" w:sz="4" w:space="0" w:color="000000"/>
                <w:bottom w:val="none" w:sz="4" w:space="0" w:color="000000"/>
                <w:right w:val="none" w:sz="4" w:space="0" w:color="000000"/>
              </w:pBdr>
              <w:spacing w:after="0" w:line="240" w:lineRule="auto"/>
              <w:ind w:firstLine="0"/>
              <w:rPr>
                <w:rFonts w:ascii="Times New Roman" w:hAnsi="Times New Roman"/>
                <w:sz w:val="28"/>
                <w:szCs w:val="28"/>
              </w:rPr>
            </w:pPr>
            <w:r w:rsidRPr="00CC5249">
              <w:rPr>
                <w:rFonts w:ascii="Times New Roman" w:eastAsia="Times New Roman" w:hAnsi="Times New Roman"/>
                <w:sz w:val="28"/>
                <w:szCs w:val="28"/>
              </w:rPr>
              <w:t> </w:t>
            </w:r>
          </w:p>
        </w:tc>
        <w:tc>
          <w:tcPr>
            <w:tcW w:w="3746"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6261E37D" w14:textId="77777777" w:rsidR="00F75451" w:rsidRPr="00CC5249" w:rsidRDefault="00F75451" w:rsidP="00F75451">
            <w:pPr>
              <w:pBdr>
                <w:top w:val="none" w:sz="4" w:space="0" w:color="000000"/>
                <w:left w:val="none" w:sz="4" w:space="0" w:color="000000"/>
                <w:bottom w:val="none" w:sz="4" w:space="0" w:color="000000"/>
                <w:right w:val="none" w:sz="4" w:space="0" w:color="000000"/>
              </w:pBdr>
              <w:spacing w:after="0" w:line="240" w:lineRule="auto"/>
              <w:ind w:firstLine="0"/>
              <w:rPr>
                <w:rFonts w:ascii="Times New Roman" w:hAnsi="Times New Roman"/>
                <w:sz w:val="28"/>
                <w:szCs w:val="28"/>
              </w:rPr>
            </w:pPr>
            <w:r w:rsidRPr="00CC5249">
              <w:rPr>
                <w:rFonts w:ascii="Times New Roman" w:eastAsia="Times New Roman" w:hAnsi="Times New Roman"/>
                <w:sz w:val="28"/>
                <w:szCs w:val="28"/>
              </w:rPr>
              <w:t> </w:t>
            </w:r>
          </w:p>
        </w:tc>
        <w:tc>
          <w:tcPr>
            <w:tcW w:w="295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60610B0C" w14:textId="77777777" w:rsidR="00F75451" w:rsidRPr="00CC5249" w:rsidRDefault="00F75451" w:rsidP="00F75451">
            <w:pPr>
              <w:pBdr>
                <w:top w:val="none" w:sz="4" w:space="0" w:color="000000"/>
                <w:left w:val="none" w:sz="4" w:space="0" w:color="000000"/>
                <w:bottom w:val="none" w:sz="4" w:space="0" w:color="000000"/>
                <w:right w:val="none" w:sz="4" w:space="0" w:color="000000"/>
              </w:pBdr>
              <w:spacing w:after="0" w:line="240" w:lineRule="auto"/>
              <w:ind w:firstLine="0"/>
              <w:rPr>
                <w:rFonts w:ascii="Times New Roman" w:hAnsi="Times New Roman"/>
                <w:sz w:val="28"/>
                <w:szCs w:val="28"/>
              </w:rPr>
            </w:pPr>
            <w:r w:rsidRPr="00CC5249">
              <w:rPr>
                <w:rFonts w:ascii="Times New Roman" w:eastAsia="Times New Roman" w:hAnsi="Times New Roman"/>
                <w:sz w:val="28"/>
                <w:szCs w:val="28"/>
              </w:rPr>
              <w:t> </w:t>
            </w:r>
          </w:p>
        </w:tc>
      </w:tr>
      <w:tr w:rsidR="00F75451" w:rsidRPr="00CC5249" w14:paraId="1B3817E6" w14:textId="77777777" w:rsidTr="0017722F">
        <w:tc>
          <w:tcPr>
            <w:tcW w:w="2362"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276BCCE0" w14:textId="77777777" w:rsidR="00F75451" w:rsidRPr="00CC5249" w:rsidRDefault="00F75451" w:rsidP="00F75451">
            <w:pPr>
              <w:pBdr>
                <w:top w:val="none" w:sz="4" w:space="0" w:color="000000"/>
                <w:left w:val="none" w:sz="4" w:space="0" w:color="000000"/>
                <w:bottom w:val="none" w:sz="4" w:space="0" w:color="000000"/>
                <w:right w:val="none" w:sz="4" w:space="0" w:color="000000"/>
              </w:pBdr>
              <w:spacing w:after="0" w:line="240" w:lineRule="auto"/>
              <w:ind w:firstLine="0"/>
              <w:rPr>
                <w:rFonts w:ascii="Times New Roman" w:hAnsi="Times New Roman"/>
                <w:sz w:val="28"/>
                <w:szCs w:val="28"/>
              </w:rPr>
            </w:pPr>
          </w:p>
        </w:tc>
        <w:tc>
          <w:tcPr>
            <w:tcW w:w="569"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6D9F759A" w14:textId="77777777" w:rsidR="00F75451" w:rsidRPr="00CC5249" w:rsidRDefault="00F75451" w:rsidP="00F75451">
            <w:pPr>
              <w:pBdr>
                <w:top w:val="none" w:sz="4" w:space="0" w:color="000000"/>
                <w:left w:val="none" w:sz="4" w:space="0" w:color="000000"/>
                <w:bottom w:val="none" w:sz="4" w:space="0" w:color="000000"/>
                <w:right w:val="none" w:sz="4" w:space="0" w:color="000000"/>
              </w:pBdr>
              <w:spacing w:after="0" w:line="240" w:lineRule="auto"/>
              <w:ind w:firstLine="0"/>
              <w:rPr>
                <w:rFonts w:ascii="Times New Roman" w:hAnsi="Times New Roman"/>
                <w:sz w:val="28"/>
                <w:szCs w:val="28"/>
              </w:rPr>
            </w:pPr>
          </w:p>
        </w:tc>
        <w:tc>
          <w:tcPr>
            <w:tcW w:w="3746"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196F990C" w14:textId="77777777" w:rsidR="00F75451" w:rsidRPr="00CC5249" w:rsidRDefault="00F75451" w:rsidP="00F75451">
            <w:pPr>
              <w:pBdr>
                <w:top w:val="none" w:sz="4" w:space="0" w:color="000000"/>
                <w:left w:val="none" w:sz="4" w:space="0" w:color="000000"/>
                <w:bottom w:val="none" w:sz="4" w:space="0" w:color="000000"/>
                <w:right w:val="none" w:sz="4" w:space="0" w:color="000000"/>
              </w:pBdr>
              <w:spacing w:after="0" w:line="240" w:lineRule="auto"/>
              <w:ind w:firstLine="0"/>
              <w:rPr>
                <w:rFonts w:ascii="Times New Roman" w:hAnsi="Times New Roman"/>
                <w:sz w:val="28"/>
                <w:szCs w:val="28"/>
              </w:rPr>
            </w:pPr>
          </w:p>
        </w:tc>
        <w:tc>
          <w:tcPr>
            <w:tcW w:w="295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694F1DD3" w14:textId="77777777" w:rsidR="00F75451" w:rsidRPr="00CC5249" w:rsidRDefault="00F75451" w:rsidP="00F75451">
            <w:pPr>
              <w:pBdr>
                <w:top w:val="none" w:sz="4" w:space="0" w:color="000000"/>
                <w:left w:val="none" w:sz="4" w:space="0" w:color="000000"/>
                <w:bottom w:val="none" w:sz="4" w:space="0" w:color="000000"/>
                <w:right w:val="none" w:sz="4" w:space="0" w:color="000000"/>
              </w:pBdr>
              <w:spacing w:after="0" w:line="240" w:lineRule="auto"/>
              <w:ind w:firstLine="0"/>
              <w:rPr>
                <w:rFonts w:ascii="Times New Roman" w:hAnsi="Times New Roman"/>
                <w:sz w:val="28"/>
                <w:szCs w:val="28"/>
              </w:rPr>
            </w:pPr>
          </w:p>
        </w:tc>
      </w:tr>
    </w:tbl>
    <w:p w14:paraId="51F989C7" w14:textId="77777777" w:rsidR="003E4543" w:rsidRPr="00CC5249" w:rsidRDefault="003E4543" w:rsidP="00F75451">
      <w:pPr>
        <w:pBdr>
          <w:top w:val="none" w:sz="4" w:space="0" w:color="000000"/>
          <w:left w:val="none" w:sz="4" w:space="0" w:color="000000"/>
          <w:bottom w:val="none" w:sz="4" w:space="0" w:color="000000"/>
          <w:right w:val="none" w:sz="4" w:space="0" w:color="000000"/>
        </w:pBdr>
        <w:tabs>
          <w:tab w:val="left" w:pos="884"/>
          <w:tab w:val="left" w:pos="1134"/>
          <w:tab w:val="left" w:pos="1196"/>
        </w:tabs>
        <w:spacing w:after="0" w:line="240" w:lineRule="auto"/>
        <w:ind w:left="786"/>
        <w:jc w:val="right"/>
        <w:rPr>
          <w:lang w:val="ru-RU"/>
        </w:rPr>
      </w:pPr>
    </w:p>
    <w:p w14:paraId="6D276C1C" w14:textId="77777777" w:rsidR="00F75451" w:rsidRPr="00CC5249" w:rsidRDefault="00F75451" w:rsidP="00F75451">
      <w:pPr>
        <w:pBdr>
          <w:top w:val="none" w:sz="4" w:space="0" w:color="000000"/>
          <w:left w:val="none" w:sz="4" w:space="0" w:color="000000"/>
          <w:bottom w:val="none" w:sz="4" w:space="0" w:color="000000"/>
          <w:right w:val="none" w:sz="4" w:space="0" w:color="000000"/>
        </w:pBdr>
        <w:tabs>
          <w:tab w:val="left" w:pos="884"/>
          <w:tab w:val="left" w:pos="1134"/>
          <w:tab w:val="left" w:pos="1196"/>
        </w:tabs>
        <w:spacing w:after="0" w:line="240" w:lineRule="auto"/>
        <w:ind w:left="786"/>
        <w:jc w:val="right"/>
        <w:rPr>
          <w:bCs/>
        </w:rPr>
      </w:pPr>
      <w:r w:rsidRPr="00CC5249">
        <w:t> </w:t>
      </w:r>
      <w:r w:rsidRPr="00CC5249">
        <w:rPr>
          <w:b/>
        </w:rPr>
        <w:t> </w:t>
      </w:r>
      <w:r w:rsidR="003E4543" w:rsidRPr="00CC5249">
        <w:rPr>
          <w:bCs/>
          <w:lang w:val="ru-RU"/>
        </w:rPr>
        <w:t>Образец</w:t>
      </w:r>
      <w:r w:rsidRPr="00CC5249">
        <w:rPr>
          <w:bCs/>
        </w:rPr>
        <w:t xml:space="preserve"> 2</w:t>
      </w:r>
    </w:p>
    <w:p w14:paraId="1C6B5FB1" w14:textId="77777777" w:rsidR="00F75451" w:rsidRPr="00CC5249" w:rsidRDefault="00F75451" w:rsidP="00F75451">
      <w:pPr>
        <w:pBdr>
          <w:top w:val="none" w:sz="4" w:space="0" w:color="000000"/>
          <w:left w:val="none" w:sz="4" w:space="0" w:color="000000"/>
          <w:bottom w:val="none" w:sz="4" w:space="0" w:color="000000"/>
          <w:right w:val="none" w:sz="4" w:space="0" w:color="000000"/>
        </w:pBdr>
        <w:tabs>
          <w:tab w:val="left" w:pos="884"/>
          <w:tab w:val="left" w:pos="1134"/>
          <w:tab w:val="left" w:pos="1196"/>
        </w:tabs>
        <w:spacing w:after="0" w:line="240" w:lineRule="auto"/>
        <w:ind w:left="786"/>
      </w:pPr>
      <w:r w:rsidRPr="00CC5249">
        <w:t> </w:t>
      </w:r>
    </w:p>
    <w:p w14:paraId="5E42C3F8" w14:textId="77777777" w:rsidR="00F75451" w:rsidRPr="00CC5249" w:rsidRDefault="00F75451" w:rsidP="00F75451">
      <w:pPr>
        <w:pBdr>
          <w:top w:val="none" w:sz="4" w:space="0" w:color="000000"/>
          <w:left w:val="none" w:sz="4" w:space="0" w:color="000000"/>
          <w:bottom w:val="none" w:sz="4" w:space="0" w:color="000000"/>
          <w:right w:val="none" w:sz="4" w:space="0" w:color="000000"/>
        </w:pBdr>
        <w:tabs>
          <w:tab w:val="left" w:pos="884"/>
          <w:tab w:val="left" w:pos="1196"/>
        </w:tabs>
        <w:spacing w:after="0" w:line="240" w:lineRule="auto"/>
        <w:jc w:val="center"/>
        <w:rPr>
          <w:lang w:val="ru-RU"/>
        </w:rPr>
      </w:pPr>
      <w:r w:rsidRPr="00CC5249">
        <w:rPr>
          <w:b/>
        </w:rPr>
        <w:t> </w:t>
      </w:r>
      <w:r w:rsidR="003E4543" w:rsidRPr="00CC5249">
        <w:rPr>
          <w:b/>
          <w:lang w:val="ru-RU"/>
        </w:rPr>
        <w:t>СВОД</w:t>
      </w:r>
    </w:p>
    <w:p w14:paraId="4264E38D" w14:textId="77777777" w:rsidR="003E4543" w:rsidRPr="00CC5249" w:rsidRDefault="004D3857" w:rsidP="00F75451">
      <w:pPr>
        <w:pBdr>
          <w:top w:val="none" w:sz="4" w:space="0" w:color="000000"/>
          <w:left w:val="none" w:sz="4" w:space="0" w:color="000000"/>
          <w:bottom w:val="none" w:sz="4" w:space="0" w:color="000000"/>
          <w:right w:val="none" w:sz="4" w:space="0" w:color="000000"/>
        </w:pBdr>
        <w:tabs>
          <w:tab w:val="left" w:pos="884"/>
          <w:tab w:val="left" w:pos="1196"/>
        </w:tabs>
        <w:spacing w:after="0" w:line="240" w:lineRule="auto"/>
        <w:jc w:val="center"/>
        <w:rPr>
          <w:b/>
          <w:lang w:val="ru-RU"/>
        </w:rPr>
      </w:pPr>
      <w:r w:rsidRPr="00CC5249">
        <w:rPr>
          <w:b/>
          <w:lang w:val="ru-RU"/>
        </w:rPr>
        <w:t>к</w:t>
      </w:r>
      <w:r w:rsidR="003E4543" w:rsidRPr="00CC5249">
        <w:rPr>
          <w:b/>
          <w:lang w:val="ru-RU"/>
        </w:rPr>
        <w:t xml:space="preserve"> проекту</w:t>
      </w:r>
    </w:p>
    <w:p w14:paraId="337A65A0" w14:textId="77777777" w:rsidR="00F75451" w:rsidRPr="00CC5249" w:rsidRDefault="00F75451" w:rsidP="00F75451">
      <w:pPr>
        <w:pBdr>
          <w:top w:val="none" w:sz="4" w:space="0" w:color="000000"/>
          <w:left w:val="none" w:sz="4" w:space="0" w:color="000000"/>
          <w:bottom w:val="none" w:sz="4" w:space="0" w:color="000000"/>
          <w:right w:val="none" w:sz="4" w:space="0" w:color="000000"/>
        </w:pBdr>
        <w:tabs>
          <w:tab w:val="left" w:pos="884"/>
          <w:tab w:val="left" w:pos="1196"/>
        </w:tabs>
        <w:spacing w:after="0" w:line="240" w:lineRule="auto"/>
        <w:jc w:val="center"/>
      </w:pPr>
      <w:r w:rsidRPr="00CC5249">
        <w:rPr>
          <w:b/>
        </w:rPr>
        <w:t xml:space="preserve"> _________________________________________________________</w:t>
      </w:r>
    </w:p>
    <w:p w14:paraId="799976F3" w14:textId="77777777" w:rsidR="00F75451" w:rsidRPr="00CC5249" w:rsidRDefault="00F75451" w:rsidP="00F75451">
      <w:pPr>
        <w:pBdr>
          <w:left w:val="none" w:sz="4" w:space="0" w:color="000000"/>
          <w:bottom w:val="none" w:sz="4" w:space="0" w:color="000000"/>
          <w:right w:val="none" w:sz="4" w:space="0" w:color="000000"/>
        </w:pBdr>
        <w:tabs>
          <w:tab w:val="left" w:pos="884"/>
          <w:tab w:val="left" w:pos="1196"/>
        </w:tabs>
        <w:spacing w:after="0" w:line="240" w:lineRule="auto"/>
        <w:jc w:val="center"/>
      </w:pPr>
      <w:r w:rsidRPr="00CC5249">
        <w:rPr>
          <w:i/>
        </w:rPr>
        <w:t xml:space="preserve">        (</w:t>
      </w:r>
      <w:r w:rsidR="003E4543" w:rsidRPr="00CC5249">
        <w:rPr>
          <w:i/>
        </w:rPr>
        <w:t>название проекта нормативного акта</w:t>
      </w:r>
      <w:r w:rsidRPr="00CC5249">
        <w:rPr>
          <w:i/>
        </w:rPr>
        <w:t>)</w:t>
      </w:r>
    </w:p>
    <w:p w14:paraId="0F754197" w14:textId="77777777" w:rsidR="00F75451" w:rsidRPr="00CC5249" w:rsidRDefault="00F75451" w:rsidP="00F75451">
      <w:pPr>
        <w:pBdr>
          <w:top w:val="none" w:sz="4" w:space="0" w:color="000000"/>
          <w:left w:val="none" w:sz="4" w:space="0" w:color="000000"/>
          <w:bottom w:val="none" w:sz="4" w:space="0" w:color="000000"/>
          <w:right w:val="none" w:sz="4" w:space="0" w:color="000000"/>
        </w:pBdr>
        <w:tabs>
          <w:tab w:val="left" w:pos="884"/>
          <w:tab w:val="left" w:pos="1196"/>
        </w:tabs>
        <w:spacing w:after="0" w:line="240" w:lineRule="auto"/>
        <w:ind w:firstLine="702"/>
        <w:jc w:val="right"/>
      </w:pPr>
      <w:r w:rsidRPr="00CC5249">
        <w:t> </w:t>
      </w:r>
    </w:p>
    <w:tbl>
      <w:tblPr>
        <w:tblStyle w:val="TableGrid"/>
        <w:tblW w:w="0" w:type="auto"/>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ook w:val="04A0" w:firstRow="1" w:lastRow="0" w:firstColumn="1" w:lastColumn="0" w:noHBand="0" w:noVBand="1"/>
      </w:tblPr>
      <w:tblGrid>
        <w:gridCol w:w="2364"/>
        <w:gridCol w:w="2005"/>
        <w:gridCol w:w="560"/>
        <w:gridCol w:w="2337"/>
        <w:gridCol w:w="2069"/>
      </w:tblGrid>
      <w:tr w:rsidR="003E4543" w:rsidRPr="00CC5249" w14:paraId="320340F4" w14:textId="77777777" w:rsidTr="003E4543">
        <w:tc>
          <w:tcPr>
            <w:tcW w:w="176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2061F455" w14:textId="77777777" w:rsidR="003E4543" w:rsidRPr="00CC5249" w:rsidRDefault="003E4543" w:rsidP="00F75451">
            <w:pPr>
              <w:pBdr>
                <w:top w:val="none" w:sz="4" w:space="0" w:color="000000"/>
                <w:left w:val="none" w:sz="4" w:space="0" w:color="000000"/>
                <w:bottom w:val="none" w:sz="4" w:space="0" w:color="000000"/>
                <w:right w:val="none" w:sz="4" w:space="0" w:color="000000"/>
              </w:pBdr>
              <w:tabs>
                <w:tab w:val="left" w:pos="884"/>
                <w:tab w:val="left" w:pos="1196"/>
              </w:tabs>
              <w:spacing w:after="0" w:line="240" w:lineRule="auto"/>
              <w:ind w:firstLine="0"/>
              <w:jc w:val="center"/>
              <w:rPr>
                <w:rFonts w:ascii="Times New Roman" w:hAnsi="Times New Roman"/>
                <w:sz w:val="28"/>
                <w:szCs w:val="28"/>
              </w:rPr>
            </w:pPr>
            <w:r w:rsidRPr="00CC5249">
              <w:rPr>
                <w:rFonts w:ascii="Times New Roman" w:hAnsi="Times New Roman"/>
                <w:b/>
                <w:sz w:val="28"/>
                <w:szCs w:val="28"/>
              </w:rPr>
              <w:t xml:space="preserve">Содержание статей/пунктов проекта, представленного для </w:t>
            </w:r>
            <w:r w:rsidRPr="00CC5249">
              <w:rPr>
                <w:rFonts w:ascii="Times New Roman" w:hAnsi="Times New Roman"/>
                <w:b/>
                <w:sz w:val="28"/>
                <w:szCs w:val="28"/>
              </w:rPr>
              <w:lastRenderedPageBreak/>
              <w:t>согласования и утверждения</w:t>
            </w:r>
          </w:p>
        </w:tc>
        <w:tc>
          <w:tcPr>
            <w:tcW w:w="1855" w:type="dxa"/>
            <w:tcBorders>
              <w:top w:val="single" w:sz="8" w:space="0" w:color="000000"/>
              <w:left w:val="none" w:sz="4" w:space="0" w:color="000000"/>
              <w:bottom w:val="single" w:sz="8" w:space="0" w:color="000000"/>
              <w:right w:val="single" w:sz="8" w:space="0" w:color="000000"/>
            </w:tcBorders>
            <w:tcMar>
              <w:top w:w="0" w:type="dxa"/>
              <w:left w:w="108" w:type="dxa"/>
              <w:bottom w:w="0" w:type="dxa"/>
              <w:right w:w="108" w:type="dxa"/>
            </w:tcMar>
          </w:tcPr>
          <w:p w14:paraId="68E71660" w14:textId="77777777" w:rsidR="003E4543" w:rsidRPr="00CC5249" w:rsidRDefault="003E4543" w:rsidP="00CF5B6A">
            <w:pPr>
              <w:pBdr>
                <w:top w:val="none" w:sz="4" w:space="0" w:color="000000"/>
                <w:left w:val="none" w:sz="4" w:space="0" w:color="000000"/>
                <w:bottom w:val="none" w:sz="4" w:space="0" w:color="000000"/>
                <w:right w:val="none" w:sz="4" w:space="0" w:color="000000"/>
              </w:pBdr>
              <w:spacing w:after="0" w:line="240" w:lineRule="auto"/>
              <w:ind w:firstLine="0"/>
              <w:jc w:val="center"/>
              <w:rPr>
                <w:rFonts w:ascii="Times New Roman" w:hAnsi="Times New Roman"/>
                <w:sz w:val="28"/>
                <w:szCs w:val="28"/>
              </w:rPr>
            </w:pPr>
            <w:r w:rsidRPr="00CC5249">
              <w:rPr>
                <w:rFonts w:ascii="Times New Roman" w:hAnsi="Times New Roman"/>
                <w:b/>
                <w:sz w:val="28"/>
                <w:szCs w:val="28"/>
              </w:rPr>
              <w:lastRenderedPageBreak/>
              <w:t xml:space="preserve">Участник </w:t>
            </w:r>
            <w:r w:rsidRPr="00CC5249">
              <w:rPr>
                <w:rFonts w:ascii="Times New Roman" w:hAnsi="Times New Roman"/>
                <w:b/>
                <w:sz w:val="28"/>
                <w:szCs w:val="28"/>
                <w:lang w:val="ru-RU"/>
              </w:rPr>
              <w:t>согласования</w:t>
            </w:r>
            <w:r w:rsidRPr="00CC5249">
              <w:rPr>
                <w:rFonts w:ascii="Times New Roman" w:hAnsi="Times New Roman"/>
                <w:b/>
                <w:sz w:val="28"/>
                <w:szCs w:val="28"/>
              </w:rPr>
              <w:t>, публичных обсуждений, экспертиз</w:t>
            </w:r>
          </w:p>
        </w:tc>
        <w:tc>
          <w:tcPr>
            <w:tcW w:w="628" w:type="dxa"/>
            <w:tcBorders>
              <w:top w:val="single" w:sz="8" w:space="0" w:color="000000"/>
              <w:left w:val="none" w:sz="4" w:space="0" w:color="000000"/>
              <w:bottom w:val="single" w:sz="8" w:space="0" w:color="000000"/>
              <w:right w:val="single" w:sz="8" w:space="0" w:color="000000"/>
            </w:tcBorders>
            <w:tcMar>
              <w:top w:w="0" w:type="dxa"/>
              <w:left w:w="108" w:type="dxa"/>
              <w:bottom w:w="0" w:type="dxa"/>
              <w:right w:w="108" w:type="dxa"/>
            </w:tcMar>
          </w:tcPr>
          <w:p w14:paraId="0452553E" w14:textId="77777777" w:rsidR="003E4543" w:rsidRPr="00CC5249" w:rsidRDefault="003E4543" w:rsidP="00CF5B6A">
            <w:pPr>
              <w:pBdr>
                <w:top w:val="none" w:sz="4" w:space="0" w:color="000000"/>
                <w:left w:val="none" w:sz="4" w:space="0" w:color="000000"/>
                <w:bottom w:val="none" w:sz="4" w:space="0" w:color="000000"/>
                <w:right w:val="none" w:sz="4" w:space="0" w:color="000000"/>
              </w:pBdr>
              <w:spacing w:after="0" w:line="240" w:lineRule="auto"/>
              <w:ind w:firstLine="0"/>
              <w:jc w:val="center"/>
              <w:rPr>
                <w:rFonts w:ascii="Times New Roman" w:hAnsi="Times New Roman"/>
                <w:sz w:val="28"/>
                <w:szCs w:val="28"/>
                <w:lang w:val="ru-RU"/>
              </w:rPr>
            </w:pPr>
            <w:r w:rsidRPr="00CC5249">
              <w:rPr>
                <w:rFonts w:ascii="Times New Roman" w:hAnsi="Times New Roman"/>
                <w:b/>
                <w:sz w:val="28"/>
                <w:szCs w:val="28"/>
                <w:lang w:val="ru-RU"/>
              </w:rPr>
              <w:t>№</w:t>
            </w:r>
          </w:p>
        </w:tc>
        <w:tc>
          <w:tcPr>
            <w:tcW w:w="2589" w:type="dxa"/>
            <w:tcBorders>
              <w:top w:val="single" w:sz="8" w:space="0" w:color="000000"/>
              <w:left w:val="none" w:sz="4" w:space="0" w:color="000000"/>
              <w:bottom w:val="single" w:sz="8" w:space="0" w:color="000000"/>
              <w:right w:val="single" w:sz="8" w:space="0" w:color="000000"/>
            </w:tcBorders>
            <w:tcMar>
              <w:top w:w="0" w:type="dxa"/>
              <w:left w:w="108" w:type="dxa"/>
              <w:bottom w:w="0" w:type="dxa"/>
              <w:right w:w="108" w:type="dxa"/>
            </w:tcMar>
          </w:tcPr>
          <w:p w14:paraId="659CE25E" w14:textId="77777777" w:rsidR="003E4543" w:rsidRPr="00CC5249" w:rsidRDefault="003E4543" w:rsidP="00CF5B6A">
            <w:pPr>
              <w:pBdr>
                <w:top w:val="none" w:sz="4" w:space="0" w:color="000000"/>
                <w:left w:val="none" w:sz="4" w:space="0" w:color="000000"/>
                <w:bottom w:val="none" w:sz="4" w:space="0" w:color="000000"/>
                <w:right w:val="none" w:sz="4" w:space="0" w:color="000000"/>
              </w:pBdr>
              <w:spacing w:after="0" w:line="240" w:lineRule="auto"/>
              <w:ind w:firstLine="0"/>
              <w:jc w:val="center"/>
              <w:rPr>
                <w:rFonts w:ascii="Times New Roman" w:hAnsi="Times New Roman"/>
                <w:sz w:val="28"/>
                <w:szCs w:val="28"/>
              </w:rPr>
            </w:pPr>
            <w:r w:rsidRPr="00CC5249">
              <w:rPr>
                <w:rFonts w:ascii="Times New Roman" w:hAnsi="Times New Roman"/>
                <w:b/>
                <w:sz w:val="28"/>
                <w:szCs w:val="28"/>
              </w:rPr>
              <w:t>Содержание возражения, предложения, рекомендации, заключения</w:t>
            </w:r>
          </w:p>
        </w:tc>
        <w:tc>
          <w:tcPr>
            <w:tcW w:w="2736" w:type="dxa"/>
            <w:tcBorders>
              <w:top w:val="single" w:sz="8" w:space="0" w:color="000000"/>
              <w:left w:val="none" w:sz="4" w:space="0" w:color="000000"/>
              <w:bottom w:val="single" w:sz="8" w:space="0" w:color="000000"/>
              <w:right w:val="single" w:sz="8" w:space="0" w:color="000000"/>
            </w:tcBorders>
            <w:tcMar>
              <w:top w:w="0" w:type="dxa"/>
              <w:left w:w="108" w:type="dxa"/>
              <w:bottom w:w="0" w:type="dxa"/>
              <w:right w:w="108" w:type="dxa"/>
            </w:tcMar>
          </w:tcPr>
          <w:p w14:paraId="4EA52EDA" w14:textId="77777777" w:rsidR="003E4543" w:rsidRPr="00CC5249" w:rsidRDefault="003E4543" w:rsidP="00CF5B6A">
            <w:pPr>
              <w:pBdr>
                <w:top w:val="none" w:sz="4" w:space="0" w:color="000000"/>
                <w:left w:val="none" w:sz="4" w:space="0" w:color="000000"/>
                <w:bottom w:val="none" w:sz="4" w:space="0" w:color="000000"/>
                <w:right w:val="none" w:sz="4" w:space="0" w:color="000000"/>
              </w:pBdr>
              <w:spacing w:after="0" w:line="240" w:lineRule="auto"/>
              <w:ind w:firstLine="0"/>
              <w:jc w:val="center"/>
              <w:rPr>
                <w:rFonts w:ascii="Times New Roman" w:hAnsi="Times New Roman"/>
                <w:sz w:val="28"/>
                <w:szCs w:val="28"/>
              </w:rPr>
            </w:pPr>
            <w:r w:rsidRPr="00CC5249">
              <w:rPr>
                <w:rFonts w:ascii="Times New Roman" w:hAnsi="Times New Roman"/>
                <w:b/>
                <w:sz w:val="24"/>
                <w:szCs w:val="24"/>
                <w:lang w:val="ru-MD"/>
              </w:rPr>
              <w:t>Аргументы автора       проекта</w:t>
            </w:r>
          </w:p>
        </w:tc>
      </w:tr>
      <w:tr w:rsidR="00F75451" w:rsidRPr="00CC5249" w14:paraId="3D65394E" w14:textId="77777777" w:rsidTr="003E4543">
        <w:tc>
          <w:tcPr>
            <w:tcW w:w="9571" w:type="dxa"/>
            <w:gridSpan w:val="5"/>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41DFAFBA" w14:textId="77777777" w:rsidR="00F75451" w:rsidRPr="00CC5249" w:rsidRDefault="003E4543" w:rsidP="00F75451">
            <w:pPr>
              <w:pBdr>
                <w:top w:val="none" w:sz="4" w:space="0" w:color="000000"/>
                <w:left w:val="none" w:sz="4" w:space="0" w:color="000000"/>
                <w:bottom w:val="none" w:sz="4" w:space="0" w:color="000000"/>
                <w:right w:val="none" w:sz="4" w:space="0" w:color="000000"/>
              </w:pBdr>
              <w:tabs>
                <w:tab w:val="left" w:pos="884"/>
                <w:tab w:val="left" w:pos="1196"/>
              </w:tabs>
              <w:spacing w:after="0" w:line="240" w:lineRule="auto"/>
              <w:ind w:firstLine="0"/>
              <w:jc w:val="center"/>
              <w:rPr>
                <w:rFonts w:ascii="Times New Roman" w:hAnsi="Times New Roman"/>
                <w:sz w:val="28"/>
                <w:szCs w:val="28"/>
              </w:rPr>
            </w:pPr>
            <w:r w:rsidRPr="00CC5249">
              <w:rPr>
                <w:rFonts w:ascii="Times New Roman" w:eastAsia="Times New Roman" w:hAnsi="Times New Roman"/>
                <w:sz w:val="28"/>
                <w:szCs w:val="28"/>
                <w:lang w:val="ru-RU"/>
              </w:rPr>
              <w:t>Согласование</w:t>
            </w:r>
            <w:r w:rsidRPr="00CC5249">
              <w:rPr>
                <w:rFonts w:ascii="Times New Roman" w:eastAsia="Times New Roman" w:hAnsi="Times New Roman"/>
                <w:sz w:val="28"/>
                <w:szCs w:val="28"/>
              </w:rPr>
              <w:t xml:space="preserve"> </w:t>
            </w:r>
            <w:r w:rsidRPr="00CC5249">
              <w:rPr>
                <w:rFonts w:ascii="Times New Roman" w:eastAsia="Times New Roman" w:hAnsi="Times New Roman"/>
                <w:sz w:val="28"/>
                <w:szCs w:val="28"/>
                <w:lang w:val="ru-RU"/>
              </w:rPr>
              <w:t>и публичное обсуждение</w:t>
            </w:r>
          </w:p>
        </w:tc>
      </w:tr>
      <w:tr w:rsidR="00F75451" w:rsidRPr="00CC5249" w14:paraId="44470785" w14:textId="77777777" w:rsidTr="003E4543">
        <w:tc>
          <w:tcPr>
            <w:tcW w:w="176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6F542ACB" w14:textId="77777777" w:rsidR="00F75451" w:rsidRPr="00CC5249" w:rsidRDefault="00F75451" w:rsidP="00F75451">
            <w:pPr>
              <w:pBdr>
                <w:top w:val="none" w:sz="4" w:space="0" w:color="000000"/>
                <w:left w:val="none" w:sz="4" w:space="0" w:color="000000"/>
                <w:bottom w:val="none" w:sz="4" w:space="0" w:color="000000"/>
                <w:right w:val="none" w:sz="4" w:space="0" w:color="000000"/>
              </w:pBdr>
              <w:tabs>
                <w:tab w:val="left" w:pos="884"/>
                <w:tab w:val="left" w:pos="1196"/>
              </w:tabs>
              <w:spacing w:after="0" w:line="240" w:lineRule="auto"/>
              <w:ind w:firstLine="0"/>
              <w:jc w:val="right"/>
              <w:rPr>
                <w:rFonts w:ascii="Times New Roman" w:hAnsi="Times New Roman"/>
                <w:sz w:val="28"/>
                <w:szCs w:val="28"/>
              </w:rPr>
            </w:pPr>
            <w:r w:rsidRPr="00CC5249">
              <w:rPr>
                <w:rFonts w:ascii="Times New Roman" w:eastAsia="Times New Roman" w:hAnsi="Times New Roman"/>
                <w:sz w:val="28"/>
                <w:szCs w:val="28"/>
              </w:rPr>
              <w:t> </w:t>
            </w:r>
          </w:p>
        </w:tc>
        <w:tc>
          <w:tcPr>
            <w:tcW w:w="1855"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0AFA9633" w14:textId="77777777" w:rsidR="00F75451" w:rsidRPr="00CC5249" w:rsidRDefault="00F75451" w:rsidP="00F75451">
            <w:pPr>
              <w:pBdr>
                <w:top w:val="none" w:sz="4" w:space="0" w:color="000000"/>
                <w:left w:val="none" w:sz="4" w:space="0" w:color="000000"/>
                <w:bottom w:val="none" w:sz="4" w:space="0" w:color="000000"/>
                <w:right w:val="none" w:sz="4" w:space="0" w:color="000000"/>
              </w:pBdr>
              <w:tabs>
                <w:tab w:val="left" w:pos="884"/>
                <w:tab w:val="left" w:pos="1196"/>
              </w:tabs>
              <w:spacing w:after="0" w:line="240" w:lineRule="auto"/>
              <w:ind w:firstLine="0"/>
              <w:jc w:val="right"/>
              <w:rPr>
                <w:rFonts w:ascii="Times New Roman" w:hAnsi="Times New Roman"/>
                <w:sz w:val="28"/>
                <w:szCs w:val="28"/>
              </w:rPr>
            </w:pPr>
            <w:r w:rsidRPr="00CC5249">
              <w:rPr>
                <w:rFonts w:ascii="Times New Roman" w:eastAsia="Times New Roman" w:hAnsi="Times New Roman"/>
                <w:sz w:val="28"/>
                <w:szCs w:val="28"/>
              </w:rPr>
              <w:t> </w:t>
            </w:r>
          </w:p>
        </w:tc>
        <w:tc>
          <w:tcPr>
            <w:tcW w:w="628"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4A60DE18" w14:textId="77777777" w:rsidR="00F75451" w:rsidRPr="00CC5249" w:rsidRDefault="00F75451" w:rsidP="00F75451">
            <w:pPr>
              <w:pBdr>
                <w:top w:val="none" w:sz="4" w:space="0" w:color="000000"/>
                <w:left w:val="none" w:sz="4" w:space="0" w:color="000000"/>
                <w:bottom w:val="none" w:sz="4" w:space="0" w:color="000000"/>
                <w:right w:val="none" w:sz="4" w:space="0" w:color="000000"/>
              </w:pBdr>
              <w:tabs>
                <w:tab w:val="left" w:pos="884"/>
                <w:tab w:val="left" w:pos="1196"/>
              </w:tabs>
              <w:spacing w:after="0" w:line="240" w:lineRule="auto"/>
              <w:ind w:firstLine="0"/>
              <w:jc w:val="right"/>
              <w:rPr>
                <w:rFonts w:ascii="Times New Roman" w:hAnsi="Times New Roman"/>
                <w:sz w:val="28"/>
                <w:szCs w:val="28"/>
              </w:rPr>
            </w:pPr>
            <w:r w:rsidRPr="00CC5249">
              <w:rPr>
                <w:rFonts w:ascii="Times New Roman" w:eastAsia="Times New Roman" w:hAnsi="Times New Roman"/>
                <w:sz w:val="28"/>
                <w:szCs w:val="28"/>
              </w:rPr>
              <w:t> </w:t>
            </w:r>
          </w:p>
        </w:tc>
        <w:tc>
          <w:tcPr>
            <w:tcW w:w="2589"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01352812" w14:textId="77777777" w:rsidR="00F75451" w:rsidRPr="00CC5249" w:rsidRDefault="00F75451" w:rsidP="00F75451">
            <w:pPr>
              <w:pBdr>
                <w:top w:val="none" w:sz="4" w:space="0" w:color="000000"/>
                <w:left w:val="none" w:sz="4" w:space="0" w:color="000000"/>
                <w:bottom w:val="none" w:sz="4" w:space="0" w:color="000000"/>
                <w:right w:val="none" w:sz="4" w:space="0" w:color="000000"/>
              </w:pBdr>
              <w:tabs>
                <w:tab w:val="left" w:pos="884"/>
                <w:tab w:val="left" w:pos="1196"/>
              </w:tabs>
              <w:spacing w:after="0" w:line="240" w:lineRule="auto"/>
              <w:ind w:firstLine="0"/>
              <w:jc w:val="right"/>
              <w:rPr>
                <w:rFonts w:ascii="Times New Roman" w:hAnsi="Times New Roman"/>
                <w:sz w:val="28"/>
                <w:szCs w:val="28"/>
              </w:rPr>
            </w:pPr>
            <w:r w:rsidRPr="00CC5249">
              <w:rPr>
                <w:rFonts w:ascii="Times New Roman" w:eastAsia="Times New Roman" w:hAnsi="Times New Roman"/>
                <w:sz w:val="28"/>
                <w:szCs w:val="28"/>
              </w:rPr>
              <w:t> </w:t>
            </w:r>
          </w:p>
        </w:tc>
        <w:tc>
          <w:tcPr>
            <w:tcW w:w="2736"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6F4EFCD9" w14:textId="77777777" w:rsidR="00F75451" w:rsidRPr="00CC5249" w:rsidRDefault="00F75451" w:rsidP="00F75451">
            <w:pPr>
              <w:pBdr>
                <w:top w:val="none" w:sz="4" w:space="0" w:color="000000"/>
                <w:left w:val="none" w:sz="4" w:space="0" w:color="000000"/>
                <w:bottom w:val="none" w:sz="4" w:space="0" w:color="000000"/>
                <w:right w:val="none" w:sz="4" w:space="0" w:color="000000"/>
              </w:pBdr>
              <w:tabs>
                <w:tab w:val="left" w:pos="884"/>
                <w:tab w:val="left" w:pos="1196"/>
              </w:tabs>
              <w:spacing w:after="0" w:line="240" w:lineRule="auto"/>
              <w:ind w:firstLine="0"/>
              <w:jc w:val="right"/>
              <w:rPr>
                <w:rFonts w:ascii="Times New Roman" w:hAnsi="Times New Roman"/>
                <w:sz w:val="28"/>
                <w:szCs w:val="28"/>
              </w:rPr>
            </w:pPr>
            <w:r w:rsidRPr="00CC5249">
              <w:rPr>
                <w:rFonts w:ascii="Times New Roman" w:eastAsia="Times New Roman" w:hAnsi="Times New Roman"/>
                <w:sz w:val="28"/>
                <w:szCs w:val="28"/>
              </w:rPr>
              <w:t> </w:t>
            </w:r>
          </w:p>
        </w:tc>
      </w:tr>
      <w:tr w:rsidR="00F75451" w:rsidRPr="00CC5249" w14:paraId="1880EE1A" w14:textId="77777777" w:rsidTr="003E4543">
        <w:tc>
          <w:tcPr>
            <w:tcW w:w="176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73F853E7" w14:textId="77777777" w:rsidR="00F75451" w:rsidRPr="00CC5249" w:rsidRDefault="00F75451" w:rsidP="00F75451">
            <w:pPr>
              <w:pBdr>
                <w:top w:val="none" w:sz="4" w:space="0" w:color="000000"/>
                <w:left w:val="none" w:sz="4" w:space="0" w:color="000000"/>
                <w:bottom w:val="none" w:sz="4" w:space="0" w:color="000000"/>
                <w:right w:val="none" w:sz="4" w:space="0" w:color="000000"/>
              </w:pBdr>
              <w:tabs>
                <w:tab w:val="left" w:pos="884"/>
                <w:tab w:val="left" w:pos="1196"/>
              </w:tabs>
              <w:spacing w:after="0" w:line="240" w:lineRule="auto"/>
              <w:ind w:firstLine="0"/>
              <w:jc w:val="right"/>
              <w:rPr>
                <w:rFonts w:ascii="Times New Roman" w:hAnsi="Times New Roman"/>
                <w:sz w:val="28"/>
                <w:szCs w:val="28"/>
              </w:rPr>
            </w:pPr>
            <w:r w:rsidRPr="00CC5249">
              <w:rPr>
                <w:rFonts w:ascii="Times New Roman" w:eastAsia="Times New Roman" w:hAnsi="Times New Roman"/>
                <w:sz w:val="28"/>
                <w:szCs w:val="28"/>
              </w:rPr>
              <w:t> </w:t>
            </w:r>
          </w:p>
        </w:tc>
        <w:tc>
          <w:tcPr>
            <w:tcW w:w="1855"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18B7B5EA" w14:textId="77777777" w:rsidR="00F75451" w:rsidRPr="00CC5249" w:rsidRDefault="00F75451" w:rsidP="00F75451">
            <w:pPr>
              <w:pBdr>
                <w:top w:val="none" w:sz="4" w:space="0" w:color="000000"/>
                <w:left w:val="none" w:sz="4" w:space="0" w:color="000000"/>
                <w:bottom w:val="none" w:sz="4" w:space="0" w:color="000000"/>
                <w:right w:val="none" w:sz="4" w:space="0" w:color="000000"/>
              </w:pBdr>
              <w:tabs>
                <w:tab w:val="left" w:pos="884"/>
                <w:tab w:val="left" w:pos="1196"/>
              </w:tabs>
              <w:spacing w:after="0" w:line="240" w:lineRule="auto"/>
              <w:ind w:firstLine="0"/>
              <w:jc w:val="right"/>
              <w:rPr>
                <w:rFonts w:ascii="Times New Roman" w:hAnsi="Times New Roman"/>
                <w:sz w:val="28"/>
                <w:szCs w:val="28"/>
              </w:rPr>
            </w:pPr>
            <w:r w:rsidRPr="00CC5249">
              <w:rPr>
                <w:rFonts w:ascii="Times New Roman" w:eastAsia="Times New Roman" w:hAnsi="Times New Roman"/>
                <w:sz w:val="28"/>
                <w:szCs w:val="28"/>
              </w:rPr>
              <w:t> </w:t>
            </w:r>
          </w:p>
        </w:tc>
        <w:tc>
          <w:tcPr>
            <w:tcW w:w="628"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5ACA822F" w14:textId="77777777" w:rsidR="00F75451" w:rsidRPr="00CC5249" w:rsidRDefault="00F75451" w:rsidP="00F75451">
            <w:pPr>
              <w:pBdr>
                <w:top w:val="none" w:sz="4" w:space="0" w:color="000000"/>
                <w:left w:val="none" w:sz="4" w:space="0" w:color="000000"/>
                <w:bottom w:val="none" w:sz="4" w:space="0" w:color="000000"/>
                <w:right w:val="none" w:sz="4" w:space="0" w:color="000000"/>
              </w:pBdr>
              <w:tabs>
                <w:tab w:val="left" w:pos="884"/>
                <w:tab w:val="left" w:pos="1196"/>
              </w:tabs>
              <w:spacing w:after="0" w:line="240" w:lineRule="auto"/>
              <w:ind w:firstLine="0"/>
              <w:jc w:val="right"/>
              <w:rPr>
                <w:rFonts w:ascii="Times New Roman" w:hAnsi="Times New Roman"/>
                <w:sz w:val="28"/>
                <w:szCs w:val="28"/>
              </w:rPr>
            </w:pPr>
            <w:r w:rsidRPr="00CC5249">
              <w:rPr>
                <w:rFonts w:ascii="Times New Roman" w:eastAsia="Times New Roman" w:hAnsi="Times New Roman"/>
                <w:sz w:val="28"/>
                <w:szCs w:val="28"/>
              </w:rPr>
              <w:t> </w:t>
            </w:r>
          </w:p>
        </w:tc>
        <w:tc>
          <w:tcPr>
            <w:tcW w:w="2589"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25F13D69" w14:textId="77777777" w:rsidR="00F75451" w:rsidRPr="00CC5249" w:rsidRDefault="00F75451" w:rsidP="00F75451">
            <w:pPr>
              <w:pBdr>
                <w:top w:val="none" w:sz="4" w:space="0" w:color="000000"/>
                <w:left w:val="none" w:sz="4" w:space="0" w:color="000000"/>
                <w:bottom w:val="none" w:sz="4" w:space="0" w:color="000000"/>
                <w:right w:val="none" w:sz="4" w:space="0" w:color="000000"/>
              </w:pBdr>
              <w:tabs>
                <w:tab w:val="left" w:pos="884"/>
                <w:tab w:val="left" w:pos="1196"/>
              </w:tabs>
              <w:spacing w:after="0" w:line="240" w:lineRule="auto"/>
              <w:ind w:firstLine="0"/>
              <w:jc w:val="right"/>
              <w:rPr>
                <w:rFonts w:ascii="Times New Roman" w:hAnsi="Times New Roman"/>
                <w:sz w:val="28"/>
                <w:szCs w:val="28"/>
              </w:rPr>
            </w:pPr>
            <w:r w:rsidRPr="00CC5249">
              <w:rPr>
                <w:rFonts w:ascii="Times New Roman" w:eastAsia="Times New Roman" w:hAnsi="Times New Roman"/>
                <w:sz w:val="28"/>
                <w:szCs w:val="28"/>
              </w:rPr>
              <w:t> </w:t>
            </w:r>
          </w:p>
        </w:tc>
        <w:tc>
          <w:tcPr>
            <w:tcW w:w="2736"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32CDB40C" w14:textId="77777777" w:rsidR="00F75451" w:rsidRPr="00CC5249" w:rsidRDefault="00F75451" w:rsidP="00F75451">
            <w:pPr>
              <w:pBdr>
                <w:top w:val="none" w:sz="4" w:space="0" w:color="000000"/>
                <w:left w:val="none" w:sz="4" w:space="0" w:color="000000"/>
                <w:bottom w:val="none" w:sz="4" w:space="0" w:color="000000"/>
                <w:right w:val="none" w:sz="4" w:space="0" w:color="000000"/>
              </w:pBdr>
              <w:tabs>
                <w:tab w:val="left" w:pos="884"/>
                <w:tab w:val="left" w:pos="1196"/>
              </w:tabs>
              <w:spacing w:after="0" w:line="240" w:lineRule="auto"/>
              <w:ind w:firstLine="0"/>
              <w:jc w:val="right"/>
              <w:rPr>
                <w:rFonts w:ascii="Times New Roman" w:hAnsi="Times New Roman"/>
                <w:sz w:val="28"/>
                <w:szCs w:val="28"/>
              </w:rPr>
            </w:pPr>
            <w:r w:rsidRPr="00CC5249">
              <w:rPr>
                <w:rFonts w:ascii="Times New Roman" w:eastAsia="Times New Roman" w:hAnsi="Times New Roman"/>
                <w:sz w:val="28"/>
                <w:szCs w:val="28"/>
              </w:rPr>
              <w:t> </w:t>
            </w:r>
          </w:p>
        </w:tc>
      </w:tr>
      <w:tr w:rsidR="00F75451" w:rsidRPr="00CC5249" w14:paraId="699518EA" w14:textId="77777777" w:rsidTr="003E4543">
        <w:tc>
          <w:tcPr>
            <w:tcW w:w="9571" w:type="dxa"/>
            <w:gridSpan w:val="5"/>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253B28B3" w14:textId="77777777" w:rsidR="00F75451" w:rsidRPr="00CC5249" w:rsidRDefault="003E4543" w:rsidP="00F75451">
            <w:pPr>
              <w:pBdr>
                <w:top w:val="none" w:sz="4" w:space="0" w:color="000000"/>
                <w:left w:val="none" w:sz="4" w:space="0" w:color="000000"/>
                <w:bottom w:val="none" w:sz="4" w:space="0" w:color="000000"/>
                <w:right w:val="none" w:sz="4" w:space="0" w:color="000000"/>
              </w:pBdr>
              <w:tabs>
                <w:tab w:val="left" w:pos="884"/>
                <w:tab w:val="left" w:pos="1196"/>
              </w:tabs>
              <w:spacing w:after="0" w:line="240" w:lineRule="auto"/>
              <w:ind w:firstLine="0"/>
              <w:jc w:val="center"/>
              <w:rPr>
                <w:rFonts w:ascii="Times New Roman" w:hAnsi="Times New Roman"/>
                <w:sz w:val="28"/>
                <w:szCs w:val="28"/>
              </w:rPr>
            </w:pPr>
            <w:r w:rsidRPr="00CC5249">
              <w:rPr>
                <w:rFonts w:ascii="Times New Roman" w:eastAsia="Times New Roman" w:hAnsi="Times New Roman"/>
                <w:sz w:val="28"/>
                <w:szCs w:val="28"/>
                <w:lang w:val="ru-RU"/>
              </w:rPr>
              <w:t>Повторное согласование</w:t>
            </w:r>
            <w:r w:rsidRPr="00CC5249">
              <w:rPr>
                <w:rFonts w:ascii="Times New Roman" w:eastAsia="Times New Roman" w:hAnsi="Times New Roman"/>
                <w:sz w:val="28"/>
                <w:szCs w:val="28"/>
              </w:rPr>
              <w:t xml:space="preserve"> </w:t>
            </w:r>
            <w:r w:rsidRPr="00CC5249">
              <w:rPr>
                <w:rFonts w:ascii="Times New Roman" w:eastAsia="Times New Roman" w:hAnsi="Times New Roman"/>
                <w:sz w:val="28"/>
                <w:szCs w:val="28"/>
                <w:lang w:val="ru-RU"/>
              </w:rPr>
              <w:t>и публичное обсуждение</w:t>
            </w:r>
          </w:p>
        </w:tc>
      </w:tr>
      <w:tr w:rsidR="00F75451" w:rsidRPr="00CC5249" w14:paraId="2EBA0234" w14:textId="77777777" w:rsidTr="003E4543">
        <w:tc>
          <w:tcPr>
            <w:tcW w:w="176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17E9CA90" w14:textId="77777777" w:rsidR="00F75451" w:rsidRPr="00CC5249" w:rsidRDefault="00F75451" w:rsidP="00F75451">
            <w:pPr>
              <w:pBdr>
                <w:top w:val="none" w:sz="4" w:space="0" w:color="000000"/>
                <w:left w:val="none" w:sz="4" w:space="0" w:color="000000"/>
                <w:bottom w:val="none" w:sz="4" w:space="0" w:color="000000"/>
                <w:right w:val="none" w:sz="4" w:space="0" w:color="000000"/>
              </w:pBdr>
              <w:tabs>
                <w:tab w:val="left" w:pos="884"/>
                <w:tab w:val="left" w:pos="1196"/>
              </w:tabs>
              <w:spacing w:after="0" w:line="240" w:lineRule="auto"/>
              <w:ind w:firstLine="0"/>
              <w:jc w:val="right"/>
              <w:rPr>
                <w:rFonts w:ascii="Times New Roman" w:hAnsi="Times New Roman"/>
                <w:sz w:val="28"/>
                <w:szCs w:val="28"/>
              </w:rPr>
            </w:pPr>
            <w:r w:rsidRPr="00CC5249">
              <w:rPr>
                <w:rFonts w:ascii="Times New Roman" w:eastAsia="Times New Roman" w:hAnsi="Times New Roman"/>
                <w:sz w:val="28"/>
                <w:szCs w:val="28"/>
              </w:rPr>
              <w:t> </w:t>
            </w:r>
          </w:p>
        </w:tc>
        <w:tc>
          <w:tcPr>
            <w:tcW w:w="1855"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7F0CABF5" w14:textId="77777777" w:rsidR="00F75451" w:rsidRPr="00CC5249" w:rsidRDefault="00F75451" w:rsidP="00F75451">
            <w:pPr>
              <w:pBdr>
                <w:top w:val="none" w:sz="4" w:space="0" w:color="000000"/>
                <w:left w:val="none" w:sz="4" w:space="0" w:color="000000"/>
                <w:bottom w:val="none" w:sz="4" w:space="0" w:color="000000"/>
                <w:right w:val="none" w:sz="4" w:space="0" w:color="000000"/>
              </w:pBdr>
              <w:tabs>
                <w:tab w:val="left" w:pos="884"/>
                <w:tab w:val="left" w:pos="1196"/>
              </w:tabs>
              <w:spacing w:after="0" w:line="240" w:lineRule="auto"/>
              <w:ind w:firstLine="0"/>
              <w:jc w:val="right"/>
              <w:rPr>
                <w:rFonts w:ascii="Times New Roman" w:hAnsi="Times New Roman"/>
                <w:sz w:val="28"/>
                <w:szCs w:val="28"/>
              </w:rPr>
            </w:pPr>
            <w:r w:rsidRPr="00CC5249">
              <w:rPr>
                <w:rFonts w:ascii="Times New Roman" w:eastAsia="Times New Roman" w:hAnsi="Times New Roman"/>
                <w:sz w:val="28"/>
                <w:szCs w:val="28"/>
              </w:rPr>
              <w:t> </w:t>
            </w:r>
          </w:p>
        </w:tc>
        <w:tc>
          <w:tcPr>
            <w:tcW w:w="628"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242DD84E" w14:textId="77777777" w:rsidR="00F75451" w:rsidRPr="00CC5249" w:rsidRDefault="00F75451" w:rsidP="00F75451">
            <w:pPr>
              <w:pBdr>
                <w:top w:val="none" w:sz="4" w:space="0" w:color="000000"/>
                <w:left w:val="none" w:sz="4" w:space="0" w:color="000000"/>
                <w:bottom w:val="none" w:sz="4" w:space="0" w:color="000000"/>
                <w:right w:val="none" w:sz="4" w:space="0" w:color="000000"/>
              </w:pBdr>
              <w:tabs>
                <w:tab w:val="left" w:pos="884"/>
                <w:tab w:val="left" w:pos="1196"/>
              </w:tabs>
              <w:spacing w:after="0" w:line="240" w:lineRule="auto"/>
              <w:ind w:firstLine="0"/>
              <w:jc w:val="right"/>
              <w:rPr>
                <w:rFonts w:ascii="Times New Roman" w:hAnsi="Times New Roman"/>
                <w:sz w:val="28"/>
                <w:szCs w:val="28"/>
              </w:rPr>
            </w:pPr>
            <w:r w:rsidRPr="00CC5249">
              <w:rPr>
                <w:rFonts w:ascii="Times New Roman" w:eastAsia="Times New Roman" w:hAnsi="Times New Roman"/>
                <w:sz w:val="28"/>
                <w:szCs w:val="28"/>
              </w:rPr>
              <w:t> </w:t>
            </w:r>
          </w:p>
        </w:tc>
        <w:tc>
          <w:tcPr>
            <w:tcW w:w="2589"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0DCFFD62" w14:textId="77777777" w:rsidR="00F75451" w:rsidRPr="00CC5249" w:rsidRDefault="00F75451" w:rsidP="00F75451">
            <w:pPr>
              <w:pBdr>
                <w:top w:val="none" w:sz="4" w:space="0" w:color="000000"/>
                <w:left w:val="none" w:sz="4" w:space="0" w:color="000000"/>
                <w:bottom w:val="none" w:sz="4" w:space="0" w:color="000000"/>
                <w:right w:val="none" w:sz="4" w:space="0" w:color="000000"/>
              </w:pBdr>
              <w:tabs>
                <w:tab w:val="left" w:pos="884"/>
                <w:tab w:val="left" w:pos="1196"/>
              </w:tabs>
              <w:spacing w:after="0" w:line="240" w:lineRule="auto"/>
              <w:ind w:firstLine="0"/>
              <w:jc w:val="right"/>
              <w:rPr>
                <w:rFonts w:ascii="Times New Roman" w:hAnsi="Times New Roman"/>
                <w:sz w:val="28"/>
                <w:szCs w:val="28"/>
              </w:rPr>
            </w:pPr>
            <w:r w:rsidRPr="00CC5249">
              <w:rPr>
                <w:rFonts w:ascii="Times New Roman" w:eastAsia="Times New Roman" w:hAnsi="Times New Roman"/>
                <w:sz w:val="28"/>
                <w:szCs w:val="28"/>
              </w:rPr>
              <w:t> </w:t>
            </w:r>
          </w:p>
        </w:tc>
        <w:tc>
          <w:tcPr>
            <w:tcW w:w="2736"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7F38524B" w14:textId="77777777" w:rsidR="00F75451" w:rsidRPr="00CC5249" w:rsidRDefault="00F75451" w:rsidP="00F75451">
            <w:pPr>
              <w:pBdr>
                <w:top w:val="none" w:sz="4" w:space="0" w:color="000000"/>
                <w:left w:val="none" w:sz="4" w:space="0" w:color="000000"/>
                <w:bottom w:val="none" w:sz="4" w:space="0" w:color="000000"/>
                <w:right w:val="none" w:sz="4" w:space="0" w:color="000000"/>
              </w:pBdr>
              <w:tabs>
                <w:tab w:val="left" w:pos="884"/>
                <w:tab w:val="left" w:pos="1196"/>
              </w:tabs>
              <w:spacing w:after="0" w:line="240" w:lineRule="auto"/>
              <w:ind w:firstLine="0"/>
              <w:jc w:val="right"/>
              <w:rPr>
                <w:rFonts w:ascii="Times New Roman" w:hAnsi="Times New Roman"/>
                <w:sz w:val="28"/>
                <w:szCs w:val="28"/>
              </w:rPr>
            </w:pPr>
            <w:r w:rsidRPr="00CC5249">
              <w:rPr>
                <w:rFonts w:ascii="Times New Roman" w:eastAsia="Times New Roman" w:hAnsi="Times New Roman"/>
                <w:sz w:val="28"/>
                <w:szCs w:val="28"/>
              </w:rPr>
              <w:t> </w:t>
            </w:r>
          </w:p>
        </w:tc>
      </w:tr>
      <w:tr w:rsidR="00F75451" w:rsidRPr="00CC5249" w14:paraId="0583EA93" w14:textId="77777777" w:rsidTr="003E4543">
        <w:tc>
          <w:tcPr>
            <w:tcW w:w="176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30F36194" w14:textId="77777777" w:rsidR="00F75451" w:rsidRPr="00CC5249" w:rsidRDefault="00F75451" w:rsidP="00F75451">
            <w:pPr>
              <w:pBdr>
                <w:top w:val="none" w:sz="4" w:space="0" w:color="000000"/>
                <w:left w:val="none" w:sz="4" w:space="0" w:color="000000"/>
                <w:bottom w:val="none" w:sz="4" w:space="0" w:color="000000"/>
                <w:right w:val="none" w:sz="4" w:space="0" w:color="000000"/>
              </w:pBdr>
              <w:tabs>
                <w:tab w:val="left" w:pos="884"/>
                <w:tab w:val="left" w:pos="1196"/>
              </w:tabs>
              <w:spacing w:after="0" w:line="240" w:lineRule="auto"/>
              <w:ind w:firstLine="0"/>
              <w:jc w:val="right"/>
              <w:rPr>
                <w:rFonts w:ascii="Times New Roman" w:hAnsi="Times New Roman"/>
                <w:sz w:val="28"/>
                <w:szCs w:val="28"/>
              </w:rPr>
            </w:pPr>
            <w:r w:rsidRPr="00CC5249">
              <w:rPr>
                <w:rFonts w:ascii="Times New Roman" w:eastAsia="Times New Roman" w:hAnsi="Times New Roman"/>
                <w:sz w:val="28"/>
                <w:szCs w:val="28"/>
              </w:rPr>
              <w:t> </w:t>
            </w:r>
          </w:p>
        </w:tc>
        <w:tc>
          <w:tcPr>
            <w:tcW w:w="1855"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03F338B2" w14:textId="77777777" w:rsidR="00F75451" w:rsidRPr="00CC5249" w:rsidRDefault="00F75451" w:rsidP="00F75451">
            <w:pPr>
              <w:pBdr>
                <w:top w:val="none" w:sz="4" w:space="0" w:color="000000"/>
                <w:left w:val="none" w:sz="4" w:space="0" w:color="000000"/>
                <w:bottom w:val="none" w:sz="4" w:space="0" w:color="000000"/>
                <w:right w:val="none" w:sz="4" w:space="0" w:color="000000"/>
              </w:pBdr>
              <w:tabs>
                <w:tab w:val="left" w:pos="884"/>
                <w:tab w:val="left" w:pos="1196"/>
              </w:tabs>
              <w:spacing w:after="0" w:line="240" w:lineRule="auto"/>
              <w:ind w:firstLine="0"/>
              <w:jc w:val="right"/>
              <w:rPr>
                <w:rFonts w:ascii="Times New Roman" w:hAnsi="Times New Roman"/>
                <w:sz w:val="28"/>
                <w:szCs w:val="28"/>
              </w:rPr>
            </w:pPr>
            <w:r w:rsidRPr="00CC5249">
              <w:rPr>
                <w:rFonts w:ascii="Times New Roman" w:eastAsia="Times New Roman" w:hAnsi="Times New Roman"/>
                <w:sz w:val="28"/>
                <w:szCs w:val="28"/>
              </w:rPr>
              <w:t> </w:t>
            </w:r>
          </w:p>
        </w:tc>
        <w:tc>
          <w:tcPr>
            <w:tcW w:w="628"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24D2B48C" w14:textId="77777777" w:rsidR="00F75451" w:rsidRPr="00CC5249" w:rsidRDefault="00F75451" w:rsidP="00F75451">
            <w:pPr>
              <w:pBdr>
                <w:top w:val="none" w:sz="4" w:space="0" w:color="000000"/>
                <w:left w:val="none" w:sz="4" w:space="0" w:color="000000"/>
                <w:bottom w:val="none" w:sz="4" w:space="0" w:color="000000"/>
                <w:right w:val="none" w:sz="4" w:space="0" w:color="000000"/>
              </w:pBdr>
              <w:tabs>
                <w:tab w:val="left" w:pos="884"/>
                <w:tab w:val="left" w:pos="1196"/>
              </w:tabs>
              <w:spacing w:after="0" w:line="240" w:lineRule="auto"/>
              <w:ind w:firstLine="0"/>
              <w:jc w:val="right"/>
              <w:rPr>
                <w:rFonts w:ascii="Times New Roman" w:hAnsi="Times New Roman"/>
                <w:sz w:val="28"/>
                <w:szCs w:val="28"/>
              </w:rPr>
            </w:pPr>
            <w:r w:rsidRPr="00CC5249">
              <w:rPr>
                <w:rFonts w:ascii="Times New Roman" w:eastAsia="Times New Roman" w:hAnsi="Times New Roman"/>
                <w:sz w:val="28"/>
                <w:szCs w:val="28"/>
              </w:rPr>
              <w:t> </w:t>
            </w:r>
          </w:p>
        </w:tc>
        <w:tc>
          <w:tcPr>
            <w:tcW w:w="2589"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426514F5" w14:textId="77777777" w:rsidR="00F75451" w:rsidRPr="00CC5249" w:rsidRDefault="00F75451" w:rsidP="00F75451">
            <w:pPr>
              <w:pBdr>
                <w:top w:val="none" w:sz="4" w:space="0" w:color="000000"/>
                <w:left w:val="none" w:sz="4" w:space="0" w:color="000000"/>
                <w:bottom w:val="none" w:sz="4" w:space="0" w:color="000000"/>
                <w:right w:val="none" w:sz="4" w:space="0" w:color="000000"/>
              </w:pBdr>
              <w:tabs>
                <w:tab w:val="left" w:pos="884"/>
                <w:tab w:val="left" w:pos="1196"/>
              </w:tabs>
              <w:spacing w:after="0" w:line="240" w:lineRule="auto"/>
              <w:ind w:firstLine="0"/>
              <w:jc w:val="right"/>
              <w:rPr>
                <w:rFonts w:ascii="Times New Roman" w:hAnsi="Times New Roman"/>
                <w:sz w:val="28"/>
                <w:szCs w:val="28"/>
              </w:rPr>
            </w:pPr>
            <w:r w:rsidRPr="00CC5249">
              <w:rPr>
                <w:rFonts w:ascii="Times New Roman" w:eastAsia="Times New Roman" w:hAnsi="Times New Roman"/>
                <w:sz w:val="28"/>
                <w:szCs w:val="28"/>
              </w:rPr>
              <w:t> </w:t>
            </w:r>
          </w:p>
        </w:tc>
        <w:tc>
          <w:tcPr>
            <w:tcW w:w="2736"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3AE1DA63" w14:textId="77777777" w:rsidR="00F75451" w:rsidRPr="00CC5249" w:rsidRDefault="00F75451" w:rsidP="00F75451">
            <w:pPr>
              <w:pBdr>
                <w:top w:val="none" w:sz="4" w:space="0" w:color="000000"/>
                <w:left w:val="none" w:sz="4" w:space="0" w:color="000000"/>
                <w:bottom w:val="none" w:sz="4" w:space="0" w:color="000000"/>
                <w:right w:val="none" w:sz="4" w:space="0" w:color="000000"/>
              </w:pBdr>
              <w:tabs>
                <w:tab w:val="left" w:pos="884"/>
                <w:tab w:val="left" w:pos="1196"/>
              </w:tabs>
              <w:spacing w:after="0" w:line="240" w:lineRule="auto"/>
              <w:ind w:firstLine="0"/>
              <w:jc w:val="right"/>
              <w:rPr>
                <w:rFonts w:ascii="Times New Roman" w:hAnsi="Times New Roman"/>
                <w:sz w:val="28"/>
                <w:szCs w:val="28"/>
              </w:rPr>
            </w:pPr>
            <w:r w:rsidRPr="00CC5249">
              <w:rPr>
                <w:rFonts w:ascii="Times New Roman" w:eastAsia="Times New Roman" w:hAnsi="Times New Roman"/>
                <w:sz w:val="28"/>
                <w:szCs w:val="28"/>
              </w:rPr>
              <w:t> </w:t>
            </w:r>
          </w:p>
        </w:tc>
      </w:tr>
      <w:tr w:rsidR="00F75451" w:rsidRPr="00CC5249" w14:paraId="6CF652D2" w14:textId="77777777" w:rsidTr="003E4543">
        <w:tc>
          <w:tcPr>
            <w:tcW w:w="9571" w:type="dxa"/>
            <w:gridSpan w:val="5"/>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30CABE61" w14:textId="77777777" w:rsidR="00F75451" w:rsidRPr="00CC5249" w:rsidRDefault="003E4543" w:rsidP="00F75451">
            <w:pPr>
              <w:pBdr>
                <w:top w:val="none" w:sz="4" w:space="0" w:color="000000"/>
                <w:left w:val="none" w:sz="4" w:space="0" w:color="000000"/>
                <w:bottom w:val="none" w:sz="4" w:space="0" w:color="000000"/>
                <w:right w:val="none" w:sz="4" w:space="0" w:color="000000"/>
              </w:pBdr>
              <w:tabs>
                <w:tab w:val="left" w:pos="884"/>
                <w:tab w:val="left" w:pos="1196"/>
              </w:tabs>
              <w:spacing w:after="0" w:line="240" w:lineRule="auto"/>
              <w:ind w:firstLine="0"/>
              <w:jc w:val="center"/>
              <w:rPr>
                <w:rFonts w:ascii="Times New Roman" w:hAnsi="Times New Roman"/>
                <w:sz w:val="28"/>
                <w:szCs w:val="28"/>
              </w:rPr>
            </w:pPr>
            <w:r w:rsidRPr="00CC5249">
              <w:rPr>
                <w:rFonts w:ascii="Times New Roman" w:eastAsia="Times New Roman" w:hAnsi="Times New Roman"/>
                <w:sz w:val="28"/>
                <w:szCs w:val="28"/>
              </w:rPr>
              <w:t>Экспертиза</w:t>
            </w:r>
          </w:p>
        </w:tc>
      </w:tr>
      <w:tr w:rsidR="00F75451" w:rsidRPr="00CC5249" w14:paraId="483574B2" w14:textId="77777777" w:rsidTr="003E4543">
        <w:tc>
          <w:tcPr>
            <w:tcW w:w="176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40D43C59" w14:textId="77777777" w:rsidR="00F75451" w:rsidRPr="00CC5249" w:rsidRDefault="00F75451" w:rsidP="00F75451">
            <w:pPr>
              <w:pBdr>
                <w:top w:val="none" w:sz="4" w:space="0" w:color="000000"/>
                <w:left w:val="none" w:sz="4" w:space="0" w:color="000000"/>
                <w:bottom w:val="none" w:sz="4" w:space="0" w:color="000000"/>
                <w:right w:val="none" w:sz="4" w:space="0" w:color="000000"/>
              </w:pBdr>
              <w:tabs>
                <w:tab w:val="left" w:pos="884"/>
                <w:tab w:val="left" w:pos="1196"/>
              </w:tabs>
              <w:spacing w:after="0" w:line="240" w:lineRule="auto"/>
              <w:ind w:firstLine="0"/>
              <w:jc w:val="right"/>
              <w:rPr>
                <w:rFonts w:ascii="Times New Roman" w:hAnsi="Times New Roman"/>
                <w:sz w:val="28"/>
                <w:szCs w:val="28"/>
              </w:rPr>
            </w:pPr>
            <w:r w:rsidRPr="00CC5249">
              <w:rPr>
                <w:rFonts w:ascii="Times New Roman" w:eastAsia="Times New Roman" w:hAnsi="Times New Roman"/>
                <w:sz w:val="28"/>
                <w:szCs w:val="28"/>
              </w:rPr>
              <w:t> </w:t>
            </w:r>
          </w:p>
        </w:tc>
        <w:tc>
          <w:tcPr>
            <w:tcW w:w="1855"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291BF820" w14:textId="77777777" w:rsidR="00F75451" w:rsidRPr="00CC5249" w:rsidRDefault="00F75451" w:rsidP="00F75451">
            <w:pPr>
              <w:pBdr>
                <w:top w:val="none" w:sz="4" w:space="0" w:color="000000"/>
                <w:left w:val="none" w:sz="4" w:space="0" w:color="000000"/>
                <w:bottom w:val="none" w:sz="4" w:space="0" w:color="000000"/>
                <w:right w:val="none" w:sz="4" w:space="0" w:color="000000"/>
              </w:pBdr>
              <w:tabs>
                <w:tab w:val="left" w:pos="884"/>
                <w:tab w:val="left" w:pos="1196"/>
              </w:tabs>
              <w:spacing w:after="0" w:line="240" w:lineRule="auto"/>
              <w:ind w:firstLine="0"/>
              <w:jc w:val="right"/>
              <w:rPr>
                <w:rFonts w:ascii="Times New Roman" w:hAnsi="Times New Roman"/>
                <w:sz w:val="28"/>
                <w:szCs w:val="28"/>
              </w:rPr>
            </w:pPr>
            <w:r w:rsidRPr="00CC5249">
              <w:rPr>
                <w:rFonts w:ascii="Times New Roman" w:eastAsia="Times New Roman" w:hAnsi="Times New Roman"/>
                <w:sz w:val="28"/>
                <w:szCs w:val="28"/>
              </w:rPr>
              <w:t> </w:t>
            </w:r>
          </w:p>
        </w:tc>
        <w:tc>
          <w:tcPr>
            <w:tcW w:w="628"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310ABCA4" w14:textId="77777777" w:rsidR="00F75451" w:rsidRPr="00CC5249" w:rsidRDefault="00F75451" w:rsidP="00F75451">
            <w:pPr>
              <w:pBdr>
                <w:top w:val="none" w:sz="4" w:space="0" w:color="000000"/>
                <w:left w:val="none" w:sz="4" w:space="0" w:color="000000"/>
                <w:bottom w:val="none" w:sz="4" w:space="0" w:color="000000"/>
                <w:right w:val="none" w:sz="4" w:space="0" w:color="000000"/>
              </w:pBdr>
              <w:tabs>
                <w:tab w:val="left" w:pos="884"/>
                <w:tab w:val="left" w:pos="1196"/>
              </w:tabs>
              <w:spacing w:after="0" w:line="240" w:lineRule="auto"/>
              <w:ind w:firstLine="0"/>
              <w:jc w:val="right"/>
              <w:rPr>
                <w:rFonts w:ascii="Times New Roman" w:hAnsi="Times New Roman"/>
                <w:sz w:val="28"/>
                <w:szCs w:val="28"/>
              </w:rPr>
            </w:pPr>
            <w:r w:rsidRPr="00CC5249">
              <w:rPr>
                <w:rFonts w:ascii="Times New Roman" w:eastAsia="Times New Roman" w:hAnsi="Times New Roman"/>
                <w:sz w:val="28"/>
                <w:szCs w:val="28"/>
              </w:rPr>
              <w:t> </w:t>
            </w:r>
          </w:p>
        </w:tc>
        <w:tc>
          <w:tcPr>
            <w:tcW w:w="2589"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03F3B154" w14:textId="77777777" w:rsidR="00F75451" w:rsidRPr="00CC5249" w:rsidRDefault="00F75451" w:rsidP="00F75451">
            <w:pPr>
              <w:pBdr>
                <w:top w:val="none" w:sz="4" w:space="0" w:color="000000"/>
                <w:left w:val="none" w:sz="4" w:space="0" w:color="000000"/>
                <w:bottom w:val="none" w:sz="4" w:space="0" w:color="000000"/>
                <w:right w:val="none" w:sz="4" w:space="0" w:color="000000"/>
              </w:pBdr>
              <w:tabs>
                <w:tab w:val="left" w:pos="884"/>
                <w:tab w:val="left" w:pos="1196"/>
              </w:tabs>
              <w:spacing w:after="0" w:line="240" w:lineRule="auto"/>
              <w:ind w:firstLine="0"/>
              <w:jc w:val="right"/>
              <w:rPr>
                <w:rFonts w:ascii="Times New Roman" w:hAnsi="Times New Roman"/>
                <w:sz w:val="28"/>
                <w:szCs w:val="28"/>
              </w:rPr>
            </w:pPr>
            <w:r w:rsidRPr="00CC5249">
              <w:rPr>
                <w:rFonts w:ascii="Times New Roman" w:eastAsia="Times New Roman" w:hAnsi="Times New Roman"/>
                <w:sz w:val="28"/>
                <w:szCs w:val="28"/>
              </w:rPr>
              <w:t> </w:t>
            </w:r>
          </w:p>
        </w:tc>
        <w:tc>
          <w:tcPr>
            <w:tcW w:w="2736"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36E69D83" w14:textId="77777777" w:rsidR="00F75451" w:rsidRPr="00CC5249" w:rsidRDefault="00F75451" w:rsidP="00F75451">
            <w:pPr>
              <w:pBdr>
                <w:top w:val="none" w:sz="4" w:space="0" w:color="000000"/>
                <w:left w:val="none" w:sz="4" w:space="0" w:color="000000"/>
                <w:bottom w:val="none" w:sz="4" w:space="0" w:color="000000"/>
                <w:right w:val="none" w:sz="4" w:space="0" w:color="000000"/>
              </w:pBdr>
              <w:tabs>
                <w:tab w:val="left" w:pos="884"/>
                <w:tab w:val="left" w:pos="1196"/>
              </w:tabs>
              <w:spacing w:after="0" w:line="240" w:lineRule="auto"/>
              <w:ind w:firstLine="0"/>
              <w:jc w:val="right"/>
              <w:rPr>
                <w:rFonts w:ascii="Times New Roman" w:hAnsi="Times New Roman"/>
                <w:sz w:val="28"/>
                <w:szCs w:val="28"/>
              </w:rPr>
            </w:pPr>
            <w:r w:rsidRPr="00CC5249">
              <w:rPr>
                <w:rFonts w:ascii="Times New Roman" w:eastAsia="Times New Roman" w:hAnsi="Times New Roman"/>
                <w:sz w:val="28"/>
                <w:szCs w:val="28"/>
              </w:rPr>
              <w:t> </w:t>
            </w:r>
          </w:p>
        </w:tc>
      </w:tr>
      <w:tr w:rsidR="00F75451" w:rsidRPr="00CC5249" w14:paraId="32C6B68E" w14:textId="77777777" w:rsidTr="003E4543">
        <w:tc>
          <w:tcPr>
            <w:tcW w:w="176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45CA9CCB" w14:textId="77777777" w:rsidR="00F75451" w:rsidRPr="00CC5249" w:rsidRDefault="00F75451" w:rsidP="00F75451">
            <w:pPr>
              <w:pBdr>
                <w:top w:val="none" w:sz="4" w:space="0" w:color="000000"/>
                <w:left w:val="none" w:sz="4" w:space="0" w:color="000000"/>
                <w:bottom w:val="none" w:sz="4" w:space="0" w:color="000000"/>
                <w:right w:val="none" w:sz="4" w:space="0" w:color="000000"/>
              </w:pBdr>
              <w:tabs>
                <w:tab w:val="left" w:pos="884"/>
                <w:tab w:val="left" w:pos="1196"/>
              </w:tabs>
              <w:spacing w:after="0" w:line="240" w:lineRule="auto"/>
              <w:ind w:firstLine="0"/>
              <w:jc w:val="right"/>
              <w:rPr>
                <w:rFonts w:ascii="Times New Roman" w:hAnsi="Times New Roman"/>
                <w:sz w:val="28"/>
                <w:szCs w:val="28"/>
              </w:rPr>
            </w:pPr>
            <w:r w:rsidRPr="00CC5249">
              <w:rPr>
                <w:rFonts w:ascii="Times New Roman" w:eastAsia="Times New Roman" w:hAnsi="Times New Roman"/>
                <w:sz w:val="28"/>
                <w:szCs w:val="28"/>
              </w:rPr>
              <w:t> </w:t>
            </w:r>
          </w:p>
        </w:tc>
        <w:tc>
          <w:tcPr>
            <w:tcW w:w="1855"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08EDE035" w14:textId="77777777" w:rsidR="00F75451" w:rsidRPr="00CC5249" w:rsidRDefault="00F75451" w:rsidP="00F75451">
            <w:pPr>
              <w:pBdr>
                <w:top w:val="none" w:sz="4" w:space="0" w:color="000000"/>
                <w:left w:val="none" w:sz="4" w:space="0" w:color="000000"/>
                <w:bottom w:val="none" w:sz="4" w:space="0" w:color="000000"/>
                <w:right w:val="none" w:sz="4" w:space="0" w:color="000000"/>
              </w:pBdr>
              <w:tabs>
                <w:tab w:val="left" w:pos="884"/>
                <w:tab w:val="left" w:pos="1196"/>
              </w:tabs>
              <w:spacing w:after="0" w:line="240" w:lineRule="auto"/>
              <w:ind w:firstLine="0"/>
              <w:jc w:val="right"/>
              <w:rPr>
                <w:rFonts w:ascii="Times New Roman" w:hAnsi="Times New Roman"/>
                <w:sz w:val="28"/>
                <w:szCs w:val="28"/>
              </w:rPr>
            </w:pPr>
            <w:r w:rsidRPr="00CC5249">
              <w:rPr>
                <w:rFonts w:ascii="Times New Roman" w:eastAsia="Times New Roman" w:hAnsi="Times New Roman"/>
                <w:sz w:val="28"/>
                <w:szCs w:val="28"/>
              </w:rPr>
              <w:t> </w:t>
            </w:r>
          </w:p>
        </w:tc>
        <w:tc>
          <w:tcPr>
            <w:tcW w:w="628"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28BEF72B" w14:textId="77777777" w:rsidR="00F75451" w:rsidRPr="00CC5249" w:rsidRDefault="00F75451" w:rsidP="00F75451">
            <w:pPr>
              <w:pBdr>
                <w:top w:val="none" w:sz="4" w:space="0" w:color="000000"/>
                <w:left w:val="none" w:sz="4" w:space="0" w:color="000000"/>
                <w:bottom w:val="none" w:sz="4" w:space="0" w:color="000000"/>
                <w:right w:val="none" w:sz="4" w:space="0" w:color="000000"/>
              </w:pBdr>
              <w:tabs>
                <w:tab w:val="left" w:pos="884"/>
                <w:tab w:val="left" w:pos="1196"/>
              </w:tabs>
              <w:spacing w:after="0" w:line="240" w:lineRule="auto"/>
              <w:ind w:firstLine="0"/>
              <w:jc w:val="right"/>
              <w:rPr>
                <w:rFonts w:ascii="Times New Roman" w:hAnsi="Times New Roman"/>
                <w:sz w:val="28"/>
                <w:szCs w:val="28"/>
              </w:rPr>
            </w:pPr>
            <w:r w:rsidRPr="00CC5249">
              <w:rPr>
                <w:rFonts w:ascii="Times New Roman" w:eastAsia="Times New Roman" w:hAnsi="Times New Roman"/>
                <w:sz w:val="28"/>
                <w:szCs w:val="28"/>
              </w:rPr>
              <w:t> </w:t>
            </w:r>
          </w:p>
        </w:tc>
        <w:tc>
          <w:tcPr>
            <w:tcW w:w="2589"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411D0304" w14:textId="77777777" w:rsidR="00F75451" w:rsidRPr="00CC5249" w:rsidRDefault="00F75451" w:rsidP="00F75451">
            <w:pPr>
              <w:pBdr>
                <w:top w:val="none" w:sz="4" w:space="0" w:color="000000"/>
                <w:left w:val="none" w:sz="4" w:space="0" w:color="000000"/>
                <w:bottom w:val="none" w:sz="4" w:space="0" w:color="000000"/>
                <w:right w:val="none" w:sz="4" w:space="0" w:color="000000"/>
              </w:pBdr>
              <w:tabs>
                <w:tab w:val="left" w:pos="884"/>
                <w:tab w:val="left" w:pos="1196"/>
              </w:tabs>
              <w:spacing w:after="0" w:line="240" w:lineRule="auto"/>
              <w:ind w:firstLine="0"/>
              <w:jc w:val="right"/>
              <w:rPr>
                <w:rFonts w:ascii="Times New Roman" w:hAnsi="Times New Roman"/>
                <w:sz w:val="28"/>
                <w:szCs w:val="28"/>
              </w:rPr>
            </w:pPr>
            <w:r w:rsidRPr="00CC5249">
              <w:rPr>
                <w:rFonts w:ascii="Times New Roman" w:eastAsia="Times New Roman" w:hAnsi="Times New Roman"/>
                <w:sz w:val="28"/>
                <w:szCs w:val="28"/>
              </w:rPr>
              <w:t> </w:t>
            </w:r>
          </w:p>
        </w:tc>
        <w:tc>
          <w:tcPr>
            <w:tcW w:w="2736"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1109747E" w14:textId="77777777" w:rsidR="00F75451" w:rsidRPr="00CC5249" w:rsidRDefault="00F75451" w:rsidP="00F75451">
            <w:pPr>
              <w:pBdr>
                <w:top w:val="none" w:sz="4" w:space="0" w:color="000000"/>
                <w:left w:val="none" w:sz="4" w:space="0" w:color="000000"/>
                <w:bottom w:val="none" w:sz="4" w:space="0" w:color="000000"/>
                <w:right w:val="none" w:sz="4" w:space="0" w:color="000000"/>
              </w:pBdr>
              <w:tabs>
                <w:tab w:val="left" w:pos="884"/>
                <w:tab w:val="left" w:pos="1196"/>
              </w:tabs>
              <w:spacing w:after="0" w:line="240" w:lineRule="auto"/>
              <w:ind w:firstLine="0"/>
              <w:jc w:val="right"/>
              <w:rPr>
                <w:rFonts w:ascii="Times New Roman" w:hAnsi="Times New Roman"/>
                <w:sz w:val="28"/>
                <w:szCs w:val="28"/>
              </w:rPr>
            </w:pPr>
          </w:p>
        </w:tc>
      </w:tr>
    </w:tbl>
    <w:p w14:paraId="0C562295" w14:textId="77777777" w:rsidR="00F75451" w:rsidRPr="00CC5249" w:rsidRDefault="00F75451" w:rsidP="00F75451">
      <w:pPr>
        <w:pBdr>
          <w:top w:val="none" w:sz="4" w:space="0" w:color="000000"/>
          <w:left w:val="none" w:sz="4" w:space="0" w:color="000000"/>
          <w:bottom w:val="none" w:sz="4" w:space="0" w:color="000000"/>
          <w:right w:val="none" w:sz="4" w:space="0" w:color="000000"/>
        </w:pBdr>
        <w:tabs>
          <w:tab w:val="left" w:pos="884"/>
          <w:tab w:val="left" w:pos="1134"/>
          <w:tab w:val="left" w:pos="1196"/>
        </w:tabs>
        <w:spacing w:after="0" w:line="240" w:lineRule="auto"/>
        <w:ind w:left="786"/>
      </w:pPr>
      <w:r w:rsidRPr="00CC5249">
        <w:t> </w:t>
      </w:r>
    </w:p>
    <w:p w14:paraId="5F795C0F" w14:textId="77777777" w:rsidR="00F75451" w:rsidRPr="00CC5249" w:rsidRDefault="00F75451" w:rsidP="00F75451">
      <w:pPr>
        <w:pBdr>
          <w:top w:val="none" w:sz="4" w:space="0" w:color="000000"/>
          <w:left w:val="none" w:sz="4" w:space="0" w:color="000000"/>
          <w:bottom w:val="none" w:sz="4" w:space="0" w:color="000000"/>
          <w:right w:val="none" w:sz="4" w:space="0" w:color="000000"/>
        </w:pBdr>
        <w:tabs>
          <w:tab w:val="left" w:pos="884"/>
          <w:tab w:val="left" w:pos="1134"/>
          <w:tab w:val="left" w:pos="1196"/>
        </w:tabs>
        <w:spacing w:after="0" w:line="240" w:lineRule="auto"/>
        <w:ind w:left="786"/>
        <w:jc w:val="right"/>
      </w:pPr>
      <w:r w:rsidRPr="00CC5249">
        <w:t>  </w:t>
      </w:r>
      <w:r w:rsidR="003E4543" w:rsidRPr="00CC5249">
        <w:rPr>
          <w:lang w:val="ru-RU"/>
        </w:rPr>
        <w:t>Приложение №</w:t>
      </w:r>
      <w:r w:rsidRPr="00CC5249">
        <w:t xml:space="preserve"> 3</w:t>
      </w:r>
    </w:p>
    <w:p w14:paraId="4DCD928D" w14:textId="77777777" w:rsidR="006B38A0" w:rsidRPr="00CC5249" w:rsidRDefault="006B38A0" w:rsidP="006B38A0">
      <w:pPr>
        <w:pBdr>
          <w:top w:val="none" w:sz="4" w:space="0" w:color="000000"/>
          <w:left w:val="none" w:sz="4" w:space="0" w:color="000000"/>
          <w:bottom w:val="none" w:sz="4" w:space="0" w:color="000000"/>
          <w:right w:val="none" w:sz="4" w:space="0" w:color="000000"/>
        </w:pBdr>
        <w:tabs>
          <w:tab w:val="left" w:pos="884"/>
          <w:tab w:val="left" w:pos="1196"/>
        </w:tabs>
        <w:spacing w:after="0" w:line="240" w:lineRule="auto"/>
        <w:jc w:val="center"/>
        <w:rPr>
          <w:b/>
        </w:rPr>
      </w:pPr>
      <w:r w:rsidRPr="00CC5249">
        <w:rPr>
          <w:b/>
        </w:rPr>
        <w:t>СРАВНИТЕЛЬНАЯ ТАБЛИЦА</w:t>
      </w:r>
    </w:p>
    <w:p w14:paraId="627C02AA" w14:textId="77777777" w:rsidR="006B38A0" w:rsidRPr="00CC5249" w:rsidRDefault="006B38A0" w:rsidP="006B38A0">
      <w:pPr>
        <w:pBdr>
          <w:top w:val="none" w:sz="4" w:space="0" w:color="000000"/>
          <w:left w:val="none" w:sz="4" w:space="0" w:color="000000"/>
          <w:bottom w:val="none" w:sz="4" w:space="0" w:color="000000"/>
          <w:right w:val="none" w:sz="4" w:space="0" w:color="000000"/>
        </w:pBdr>
        <w:tabs>
          <w:tab w:val="left" w:pos="884"/>
          <w:tab w:val="left" w:pos="1196"/>
        </w:tabs>
        <w:spacing w:after="0" w:line="240" w:lineRule="auto"/>
        <w:jc w:val="center"/>
        <w:rPr>
          <w:b/>
          <w:lang w:val="ru-RU"/>
        </w:rPr>
      </w:pPr>
      <w:r w:rsidRPr="00CC5249">
        <w:rPr>
          <w:b/>
        </w:rPr>
        <w:t xml:space="preserve">к проекту </w:t>
      </w:r>
    </w:p>
    <w:p w14:paraId="4A7F0C9F" w14:textId="77777777" w:rsidR="00F75451" w:rsidRPr="00CC5249" w:rsidRDefault="00F75451" w:rsidP="006B38A0">
      <w:pPr>
        <w:pBdr>
          <w:top w:val="none" w:sz="4" w:space="0" w:color="000000"/>
          <w:left w:val="none" w:sz="4" w:space="0" w:color="000000"/>
          <w:bottom w:val="none" w:sz="4" w:space="0" w:color="000000"/>
          <w:right w:val="none" w:sz="4" w:space="0" w:color="000000"/>
        </w:pBdr>
        <w:tabs>
          <w:tab w:val="left" w:pos="884"/>
          <w:tab w:val="left" w:pos="1196"/>
        </w:tabs>
        <w:spacing w:after="0" w:line="240" w:lineRule="auto"/>
        <w:jc w:val="center"/>
      </w:pPr>
      <w:r w:rsidRPr="00CC5249">
        <w:rPr>
          <w:b/>
        </w:rPr>
        <w:t>_________________________________________________________</w:t>
      </w:r>
    </w:p>
    <w:p w14:paraId="071419F0" w14:textId="77777777" w:rsidR="00F75451" w:rsidRPr="00CC5249" w:rsidRDefault="00F75451" w:rsidP="00F75451">
      <w:pPr>
        <w:pBdr>
          <w:left w:val="none" w:sz="4" w:space="0" w:color="000000"/>
          <w:bottom w:val="none" w:sz="4" w:space="0" w:color="000000"/>
          <w:right w:val="none" w:sz="4" w:space="0" w:color="000000"/>
        </w:pBdr>
        <w:tabs>
          <w:tab w:val="left" w:pos="884"/>
          <w:tab w:val="left" w:pos="1196"/>
        </w:tabs>
        <w:spacing w:after="0" w:line="240" w:lineRule="auto"/>
        <w:jc w:val="center"/>
      </w:pPr>
      <w:r w:rsidRPr="00CC5249">
        <w:rPr>
          <w:i/>
        </w:rPr>
        <w:t xml:space="preserve">        (</w:t>
      </w:r>
      <w:r w:rsidR="006B38A0" w:rsidRPr="00CC5249">
        <w:rPr>
          <w:i/>
        </w:rPr>
        <w:t>название проекта нормативного акта</w:t>
      </w:r>
      <w:r w:rsidRPr="00CC5249">
        <w:rPr>
          <w:i/>
        </w:rPr>
        <w:t>)</w:t>
      </w:r>
    </w:p>
    <w:p w14:paraId="2933CE6D" w14:textId="77777777" w:rsidR="00F75451" w:rsidRPr="00CC5249" w:rsidRDefault="00F75451" w:rsidP="00F75451">
      <w:pPr>
        <w:pBdr>
          <w:top w:val="none" w:sz="4" w:space="0" w:color="000000"/>
          <w:left w:val="none" w:sz="4" w:space="0" w:color="000000"/>
          <w:bottom w:val="none" w:sz="4" w:space="0" w:color="000000"/>
          <w:right w:val="none" w:sz="4" w:space="0" w:color="000000"/>
        </w:pBdr>
        <w:spacing w:after="0" w:line="240" w:lineRule="auto"/>
        <w:jc w:val="center"/>
      </w:pPr>
      <w:r w:rsidRPr="00CC5249">
        <w:t> </w:t>
      </w:r>
    </w:p>
    <w:tbl>
      <w:tblPr>
        <w:tblStyle w:val="TableGrid"/>
        <w:tblW w:w="0" w:type="auto"/>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ook w:val="04A0" w:firstRow="1" w:lastRow="0" w:firstColumn="1" w:lastColumn="0" w:noHBand="0" w:noVBand="1"/>
      </w:tblPr>
      <w:tblGrid>
        <w:gridCol w:w="3133"/>
        <w:gridCol w:w="3197"/>
        <w:gridCol w:w="3005"/>
      </w:tblGrid>
      <w:tr w:rsidR="00F75451" w:rsidRPr="00CC5249" w14:paraId="69B6EA2D" w14:textId="77777777" w:rsidTr="0017722F">
        <w:tc>
          <w:tcPr>
            <w:tcW w:w="323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4382F4F4" w14:textId="77777777" w:rsidR="00F75451" w:rsidRPr="00CC5249" w:rsidRDefault="006B38A0" w:rsidP="00F75451">
            <w:pPr>
              <w:pBdr>
                <w:top w:val="none" w:sz="4" w:space="0" w:color="000000"/>
                <w:left w:val="none" w:sz="4" w:space="0" w:color="000000"/>
                <w:bottom w:val="none" w:sz="4" w:space="0" w:color="000000"/>
                <w:right w:val="none" w:sz="4" w:space="0" w:color="000000"/>
              </w:pBdr>
              <w:spacing w:after="0" w:line="240" w:lineRule="auto"/>
              <w:ind w:firstLine="0"/>
              <w:rPr>
                <w:rFonts w:ascii="Times New Roman" w:hAnsi="Times New Roman"/>
                <w:sz w:val="28"/>
                <w:szCs w:val="28"/>
              </w:rPr>
            </w:pPr>
            <w:r w:rsidRPr="00CC5249">
              <w:rPr>
                <w:rFonts w:ascii="Times New Roman" w:hAnsi="Times New Roman"/>
                <w:b/>
                <w:sz w:val="28"/>
                <w:szCs w:val="28"/>
              </w:rPr>
              <w:t>Содержание действующей нормы</w:t>
            </w:r>
          </w:p>
        </w:tc>
        <w:tc>
          <w:tcPr>
            <w:tcW w:w="3289" w:type="dxa"/>
            <w:tcBorders>
              <w:top w:val="single" w:sz="8" w:space="0" w:color="000000"/>
              <w:left w:val="none" w:sz="4" w:space="0" w:color="000000"/>
              <w:bottom w:val="single" w:sz="8" w:space="0" w:color="000000"/>
              <w:right w:val="single" w:sz="8" w:space="0" w:color="000000"/>
            </w:tcBorders>
            <w:tcMar>
              <w:top w:w="0" w:type="dxa"/>
              <w:left w:w="108" w:type="dxa"/>
              <w:bottom w:w="0" w:type="dxa"/>
              <w:right w:w="108" w:type="dxa"/>
            </w:tcMar>
          </w:tcPr>
          <w:p w14:paraId="11FC07D0" w14:textId="77777777" w:rsidR="00F75451" w:rsidRPr="00CC5249" w:rsidRDefault="006B38A0" w:rsidP="00F75451">
            <w:pPr>
              <w:pBdr>
                <w:top w:val="none" w:sz="4" w:space="0" w:color="000000"/>
                <w:left w:val="none" w:sz="4" w:space="0" w:color="000000"/>
                <w:bottom w:val="none" w:sz="4" w:space="0" w:color="000000"/>
                <w:right w:val="none" w:sz="4" w:space="0" w:color="000000"/>
              </w:pBdr>
              <w:spacing w:after="0" w:line="240" w:lineRule="auto"/>
              <w:ind w:firstLine="0"/>
              <w:rPr>
                <w:rFonts w:ascii="Times New Roman" w:hAnsi="Times New Roman"/>
                <w:sz w:val="28"/>
                <w:szCs w:val="28"/>
              </w:rPr>
            </w:pPr>
            <w:r w:rsidRPr="00CC5249">
              <w:rPr>
                <w:rFonts w:ascii="Times New Roman" w:hAnsi="Times New Roman"/>
                <w:b/>
                <w:sz w:val="28"/>
                <w:szCs w:val="28"/>
              </w:rPr>
              <w:t>Предложенная поправка</w:t>
            </w:r>
          </w:p>
        </w:tc>
        <w:tc>
          <w:tcPr>
            <w:tcW w:w="3108" w:type="dxa"/>
            <w:tcBorders>
              <w:top w:val="single" w:sz="8" w:space="0" w:color="000000"/>
              <w:left w:val="none" w:sz="4" w:space="0" w:color="000000"/>
              <w:bottom w:val="single" w:sz="8" w:space="0" w:color="000000"/>
              <w:right w:val="single" w:sz="8" w:space="0" w:color="000000"/>
            </w:tcBorders>
            <w:tcMar>
              <w:top w:w="0" w:type="dxa"/>
              <w:left w:w="108" w:type="dxa"/>
              <w:bottom w:w="0" w:type="dxa"/>
              <w:right w:w="108" w:type="dxa"/>
            </w:tcMar>
          </w:tcPr>
          <w:p w14:paraId="0CC481DE" w14:textId="77777777" w:rsidR="00F75451" w:rsidRPr="00CC5249" w:rsidRDefault="006B38A0" w:rsidP="00F75451">
            <w:pPr>
              <w:pBdr>
                <w:top w:val="none" w:sz="4" w:space="0" w:color="000000"/>
                <w:left w:val="none" w:sz="4" w:space="0" w:color="000000"/>
                <w:bottom w:val="none" w:sz="4" w:space="0" w:color="000000"/>
                <w:right w:val="none" w:sz="4" w:space="0" w:color="000000"/>
              </w:pBdr>
              <w:spacing w:after="0" w:line="240" w:lineRule="auto"/>
              <w:ind w:firstLine="0"/>
              <w:rPr>
                <w:rFonts w:ascii="Times New Roman" w:hAnsi="Times New Roman"/>
                <w:sz w:val="28"/>
                <w:szCs w:val="28"/>
              </w:rPr>
            </w:pPr>
            <w:r w:rsidRPr="00CC5249">
              <w:rPr>
                <w:rFonts w:ascii="Times New Roman" w:hAnsi="Times New Roman"/>
                <w:b/>
                <w:sz w:val="28"/>
                <w:szCs w:val="28"/>
              </w:rPr>
              <w:t>Содержание нормы после внесения поправок</w:t>
            </w:r>
          </w:p>
        </w:tc>
      </w:tr>
      <w:tr w:rsidR="00F75451" w:rsidRPr="00CC5249" w14:paraId="78E49495" w14:textId="77777777" w:rsidTr="0017722F">
        <w:tc>
          <w:tcPr>
            <w:tcW w:w="3232"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2942B9F5" w14:textId="77777777" w:rsidR="00F75451" w:rsidRPr="00CC5249" w:rsidRDefault="00F75451" w:rsidP="00F75451">
            <w:pPr>
              <w:pBdr>
                <w:top w:val="none" w:sz="4" w:space="0" w:color="000000"/>
                <w:left w:val="none" w:sz="4" w:space="0" w:color="000000"/>
                <w:bottom w:val="none" w:sz="4" w:space="0" w:color="000000"/>
                <w:right w:val="none" w:sz="4" w:space="0" w:color="000000"/>
              </w:pBdr>
              <w:spacing w:after="0" w:line="240" w:lineRule="auto"/>
              <w:ind w:firstLine="0"/>
              <w:rPr>
                <w:rFonts w:ascii="Times New Roman" w:hAnsi="Times New Roman"/>
                <w:sz w:val="28"/>
                <w:szCs w:val="28"/>
              </w:rPr>
            </w:pPr>
            <w:r w:rsidRPr="00CC5249">
              <w:rPr>
                <w:rFonts w:ascii="Times New Roman" w:eastAsia="Times New Roman" w:hAnsi="Times New Roman"/>
                <w:sz w:val="28"/>
                <w:szCs w:val="28"/>
              </w:rPr>
              <w:t> </w:t>
            </w:r>
          </w:p>
        </w:tc>
        <w:tc>
          <w:tcPr>
            <w:tcW w:w="3289"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7FE4BE46" w14:textId="77777777" w:rsidR="00F75451" w:rsidRPr="00CC5249" w:rsidRDefault="00F75451" w:rsidP="00F75451">
            <w:pPr>
              <w:pBdr>
                <w:top w:val="none" w:sz="4" w:space="0" w:color="000000"/>
                <w:left w:val="none" w:sz="4" w:space="0" w:color="000000"/>
                <w:bottom w:val="none" w:sz="4" w:space="0" w:color="000000"/>
                <w:right w:val="none" w:sz="4" w:space="0" w:color="000000"/>
              </w:pBdr>
              <w:spacing w:after="0" w:line="240" w:lineRule="auto"/>
              <w:ind w:firstLine="0"/>
              <w:rPr>
                <w:rFonts w:ascii="Times New Roman" w:hAnsi="Times New Roman"/>
                <w:sz w:val="28"/>
                <w:szCs w:val="28"/>
              </w:rPr>
            </w:pPr>
            <w:r w:rsidRPr="00CC5249">
              <w:rPr>
                <w:rFonts w:ascii="Times New Roman" w:eastAsia="Times New Roman" w:hAnsi="Times New Roman"/>
                <w:sz w:val="28"/>
                <w:szCs w:val="28"/>
              </w:rPr>
              <w:t> </w:t>
            </w:r>
          </w:p>
        </w:tc>
        <w:tc>
          <w:tcPr>
            <w:tcW w:w="3108"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05646E35" w14:textId="77777777" w:rsidR="00F75451" w:rsidRPr="00CC5249" w:rsidRDefault="00F75451" w:rsidP="00F75451">
            <w:pPr>
              <w:pBdr>
                <w:top w:val="none" w:sz="4" w:space="0" w:color="000000"/>
                <w:left w:val="none" w:sz="4" w:space="0" w:color="000000"/>
                <w:bottom w:val="none" w:sz="4" w:space="0" w:color="000000"/>
                <w:right w:val="none" w:sz="4" w:space="0" w:color="000000"/>
              </w:pBdr>
              <w:spacing w:after="0" w:line="240" w:lineRule="auto"/>
              <w:ind w:firstLine="0"/>
              <w:rPr>
                <w:rFonts w:ascii="Times New Roman" w:hAnsi="Times New Roman"/>
                <w:sz w:val="28"/>
                <w:szCs w:val="28"/>
              </w:rPr>
            </w:pPr>
            <w:r w:rsidRPr="00CC5249">
              <w:rPr>
                <w:rFonts w:ascii="Times New Roman" w:eastAsia="Times New Roman" w:hAnsi="Times New Roman"/>
                <w:sz w:val="28"/>
                <w:szCs w:val="28"/>
              </w:rPr>
              <w:t> </w:t>
            </w:r>
          </w:p>
        </w:tc>
      </w:tr>
      <w:tr w:rsidR="00F75451" w:rsidRPr="00CC5249" w14:paraId="6A95C1FA" w14:textId="77777777" w:rsidTr="0017722F">
        <w:tc>
          <w:tcPr>
            <w:tcW w:w="3232"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74251435" w14:textId="77777777" w:rsidR="00F75451" w:rsidRPr="00CC5249" w:rsidRDefault="00F75451" w:rsidP="00F75451">
            <w:pPr>
              <w:pBdr>
                <w:top w:val="none" w:sz="4" w:space="0" w:color="000000"/>
                <w:left w:val="none" w:sz="4" w:space="0" w:color="000000"/>
                <w:bottom w:val="none" w:sz="4" w:space="0" w:color="000000"/>
                <w:right w:val="none" w:sz="4" w:space="0" w:color="000000"/>
              </w:pBdr>
              <w:spacing w:after="0" w:line="240" w:lineRule="auto"/>
              <w:ind w:firstLine="0"/>
              <w:rPr>
                <w:rFonts w:ascii="Times New Roman" w:hAnsi="Times New Roman"/>
                <w:sz w:val="28"/>
                <w:szCs w:val="28"/>
              </w:rPr>
            </w:pPr>
            <w:r w:rsidRPr="00CC5249">
              <w:rPr>
                <w:rFonts w:ascii="Times New Roman" w:eastAsia="Times New Roman" w:hAnsi="Times New Roman"/>
                <w:sz w:val="28"/>
                <w:szCs w:val="28"/>
              </w:rPr>
              <w:t> </w:t>
            </w:r>
          </w:p>
        </w:tc>
        <w:tc>
          <w:tcPr>
            <w:tcW w:w="3289"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4D852DAA" w14:textId="77777777" w:rsidR="00F75451" w:rsidRPr="00CC5249" w:rsidRDefault="00F75451" w:rsidP="00F75451">
            <w:pPr>
              <w:pBdr>
                <w:top w:val="none" w:sz="4" w:space="0" w:color="000000"/>
                <w:left w:val="none" w:sz="4" w:space="0" w:color="000000"/>
                <w:bottom w:val="none" w:sz="4" w:space="0" w:color="000000"/>
                <w:right w:val="none" w:sz="4" w:space="0" w:color="000000"/>
              </w:pBdr>
              <w:spacing w:after="0" w:line="240" w:lineRule="auto"/>
              <w:ind w:firstLine="0"/>
              <w:rPr>
                <w:rFonts w:ascii="Times New Roman" w:hAnsi="Times New Roman"/>
                <w:sz w:val="28"/>
                <w:szCs w:val="28"/>
              </w:rPr>
            </w:pPr>
            <w:r w:rsidRPr="00CC5249">
              <w:rPr>
                <w:rFonts w:ascii="Times New Roman" w:eastAsia="Times New Roman" w:hAnsi="Times New Roman"/>
                <w:sz w:val="28"/>
                <w:szCs w:val="28"/>
              </w:rPr>
              <w:t> </w:t>
            </w:r>
          </w:p>
        </w:tc>
        <w:tc>
          <w:tcPr>
            <w:tcW w:w="3108"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0935A8B4" w14:textId="77777777" w:rsidR="00F75451" w:rsidRPr="00CC5249" w:rsidRDefault="00F75451" w:rsidP="00F75451">
            <w:pPr>
              <w:pBdr>
                <w:top w:val="none" w:sz="4" w:space="0" w:color="000000"/>
                <w:left w:val="none" w:sz="4" w:space="0" w:color="000000"/>
                <w:bottom w:val="none" w:sz="4" w:space="0" w:color="000000"/>
                <w:right w:val="none" w:sz="4" w:space="0" w:color="000000"/>
              </w:pBdr>
              <w:spacing w:after="0" w:line="240" w:lineRule="auto"/>
              <w:ind w:firstLine="0"/>
              <w:rPr>
                <w:rFonts w:ascii="Times New Roman" w:hAnsi="Times New Roman"/>
                <w:sz w:val="28"/>
                <w:szCs w:val="28"/>
              </w:rPr>
            </w:pPr>
            <w:r w:rsidRPr="00CC5249">
              <w:rPr>
                <w:rFonts w:ascii="Times New Roman" w:eastAsia="Times New Roman" w:hAnsi="Times New Roman"/>
                <w:sz w:val="28"/>
                <w:szCs w:val="28"/>
              </w:rPr>
              <w:t> </w:t>
            </w:r>
          </w:p>
        </w:tc>
      </w:tr>
      <w:tr w:rsidR="00F75451" w:rsidRPr="00CC5249" w14:paraId="43058384" w14:textId="77777777" w:rsidTr="0017722F">
        <w:tc>
          <w:tcPr>
            <w:tcW w:w="3232"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0E3F83B1" w14:textId="77777777" w:rsidR="00F75451" w:rsidRPr="00CC5249" w:rsidRDefault="00F75451" w:rsidP="00F75451">
            <w:pPr>
              <w:pBdr>
                <w:top w:val="none" w:sz="4" w:space="0" w:color="000000"/>
                <w:left w:val="none" w:sz="4" w:space="0" w:color="000000"/>
                <w:bottom w:val="none" w:sz="4" w:space="0" w:color="000000"/>
                <w:right w:val="none" w:sz="4" w:space="0" w:color="000000"/>
              </w:pBdr>
              <w:spacing w:after="0" w:line="240" w:lineRule="auto"/>
              <w:ind w:firstLine="0"/>
              <w:rPr>
                <w:rFonts w:ascii="Times New Roman" w:hAnsi="Times New Roman"/>
                <w:sz w:val="28"/>
                <w:szCs w:val="28"/>
              </w:rPr>
            </w:pPr>
            <w:r w:rsidRPr="00CC5249">
              <w:rPr>
                <w:rFonts w:ascii="Times New Roman" w:eastAsia="Times New Roman" w:hAnsi="Times New Roman"/>
                <w:sz w:val="28"/>
                <w:szCs w:val="28"/>
              </w:rPr>
              <w:t> </w:t>
            </w:r>
          </w:p>
        </w:tc>
        <w:tc>
          <w:tcPr>
            <w:tcW w:w="3289"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35ABD80C" w14:textId="77777777" w:rsidR="00F75451" w:rsidRPr="00CC5249" w:rsidRDefault="00F75451" w:rsidP="00F75451">
            <w:pPr>
              <w:pBdr>
                <w:top w:val="none" w:sz="4" w:space="0" w:color="000000"/>
                <w:left w:val="none" w:sz="4" w:space="0" w:color="000000"/>
                <w:bottom w:val="none" w:sz="4" w:space="0" w:color="000000"/>
                <w:right w:val="none" w:sz="4" w:space="0" w:color="000000"/>
              </w:pBdr>
              <w:spacing w:after="0" w:line="240" w:lineRule="auto"/>
              <w:ind w:firstLine="0"/>
              <w:rPr>
                <w:rFonts w:ascii="Times New Roman" w:hAnsi="Times New Roman"/>
                <w:sz w:val="28"/>
                <w:szCs w:val="28"/>
              </w:rPr>
            </w:pPr>
            <w:r w:rsidRPr="00CC5249">
              <w:rPr>
                <w:rFonts w:ascii="Times New Roman" w:eastAsia="Times New Roman" w:hAnsi="Times New Roman"/>
                <w:sz w:val="28"/>
                <w:szCs w:val="28"/>
              </w:rPr>
              <w:t> </w:t>
            </w:r>
          </w:p>
        </w:tc>
        <w:tc>
          <w:tcPr>
            <w:tcW w:w="3108"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1C8C076C" w14:textId="77777777" w:rsidR="00F75451" w:rsidRPr="00CC5249" w:rsidRDefault="00F75451" w:rsidP="00F75451">
            <w:pPr>
              <w:pBdr>
                <w:top w:val="none" w:sz="4" w:space="0" w:color="000000"/>
                <w:left w:val="none" w:sz="4" w:space="0" w:color="000000"/>
                <w:bottom w:val="none" w:sz="4" w:space="0" w:color="000000"/>
                <w:right w:val="none" w:sz="4" w:space="0" w:color="000000"/>
              </w:pBdr>
              <w:spacing w:after="0" w:line="240" w:lineRule="auto"/>
              <w:ind w:firstLine="0"/>
              <w:jc w:val="right"/>
              <w:rPr>
                <w:rFonts w:ascii="Times New Roman" w:hAnsi="Times New Roman"/>
                <w:sz w:val="28"/>
                <w:szCs w:val="28"/>
              </w:rPr>
            </w:pPr>
            <w:r w:rsidRPr="00CC5249">
              <w:rPr>
                <w:rFonts w:ascii="Times New Roman" w:eastAsia="Times New Roman" w:hAnsi="Times New Roman"/>
                <w:b/>
                <w:sz w:val="28"/>
                <w:szCs w:val="28"/>
              </w:rPr>
              <w:t>”</w:t>
            </w:r>
          </w:p>
        </w:tc>
      </w:tr>
    </w:tbl>
    <w:p w14:paraId="45932B28" w14:textId="77777777" w:rsidR="00F75451" w:rsidRPr="00CC5249" w:rsidRDefault="00F75451" w:rsidP="00F75451">
      <w:pPr>
        <w:pBdr>
          <w:top w:val="none" w:sz="4" w:space="0" w:color="000000"/>
          <w:left w:val="none" w:sz="4" w:space="0" w:color="000000"/>
          <w:bottom w:val="none" w:sz="4" w:space="0" w:color="000000"/>
          <w:right w:val="none" w:sz="4" w:space="0" w:color="000000"/>
        </w:pBdr>
        <w:tabs>
          <w:tab w:val="left" w:pos="884"/>
          <w:tab w:val="left" w:pos="1134"/>
          <w:tab w:val="left" w:pos="1196"/>
        </w:tabs>
        <w:spacing w:after="0" w:line="240" w:lineRule="auto"/>
        <w:ind w:left="786"/>
      </w:pPr>
      <w:r w:rsidRPr="00CC5249">
        <w:t> </w:t>
      </w:r>
    </w:p>
    <w:p w14:paraId="39EB6CF5" w14:textId="77777777" w:rsidR="003E4543" w:rsidRPr="00CC5249" w:rsidRDefault="004D3857" w:rsidP="004D3857">
      <w:pPr>
        <w:pBdr>
          <w:top w:val="none" w:sz="4" w:space="0" w:color="000000"/>
          <w:left w:val="none" w:sz="4" w:space="0" w:color="000000"/>
          <w:bottom w:val="none" w:sz="4" w:space="0" w:color="000000"/>
          <w:right w:val="none" w:sz="4" w:space="0" w:color="000000"/>
        </w:pBdr>
        <w:tabs>
          <w:tab w:val="left" w:pos="1134"/>
        </w:tabs>
        <w:spacing w:after="0" w:line="240" w:lineRule="auto"/>
        <w:jc w:val="both"/>
      </w:pPr>
      <w:r w:rsidRPr="00CC5249">
        <w:rPr>
          <w:lang w:val="ru-RU"/>
        </w:rPr>
        <w:tab/>
      </w:r>
      <w:r w:rsidR="003E4543" w:rsidRPr="00CC5249">
        <w:rPr>
          <w:b/>
        </w:rPr>
        <w:t>Ст. XII</w:t>
      </w:r>
      <w:r w:rsidR="003E4543" w:rsidRPr="00CC5249">
        <w:t xml:space="preserve"> - В статье 17 Закона № 174/2017 об энергетике (Официальный монитор Республики Молдова, 2017 г., № 364-370, ст. 620) с последующими изменениями части (3) и (4) признаны утратившими силу.</w:t>
      </w:r>
    </w:p>
    <w:p w14:paraId="17BFBB2A" w14:textId="77777777" w:rsidR="003E4543" w:rsidRPr="00CC5249" w:rsidRDefault="003E4543" w:rsidP="004D3857">
      <w:pPr>
        <w:pBdr>
          <w:top w:val="none" w:sz="4" w:space="0" w:color="000000"/>
          <w:left w:val="none" w:sz="4" w:space="0" w:color="000000"/>
          <w:bottom w:val="none" w:sz="4" w:space="0" w:color="000000"/>
          <w:right w:val="none" w:sz="4" w:space="0" w:color="000000"/>
        </w:pBdr>
        <w:tabs>
          <w:tab w:val="left" w:pos="1134"/>
        </w:tabs>
        <w:spacing w:after="0" w:line="240" w:lineRule="auto"/>
        <w:jc w:val="both"/>
      </w:pPr>
      <w:r w:rsidRPr="00CC5249">
        <w:t xml:space="preserve"> </w:t>
      </w:r>
      <w:r w:rsidR="004D3857" w:rsidRPr="00CC5249">
        <w:rPr>
          <w:lang w:val="ru-RU"/>
        </w:rPr>
        <w:tab/>
      </w:r>
      <w:r w:rsidR="004D3857" w:rsidRPr="00CC5249">
        <w:t>Ст</w:t>
      </w:r>
      <w:r w:rsidRPr="00CC5249">
        <w:t>. XIII - Заключительные и переходные положения</w:t>
      </w:r>
    </w:p>
    <w:p w14:paraId="317BEAAA" w14:textId="77777777" w:rsidR="003E4543" w:rsidRPr="00CC5249" w:rsidRDefault="004D3857" w:rsidP="004D3857">
      <w:pPr>
        <w:pBdr>
          <w:top w:val="none" w:sz="4" w:space="0" w:color="000000"/>
          <w:left w:val="none" w:sz="4" w:space="0" w:color="000000"/>
          <w:bottom w:val="none" w:sz="4" w:space="0" w:color="000000"/>
          <w:right w:val="none" w:sz="4" w:space="0" w:color="000000"/>
        </w:pBdr>
        <w:tabs>
          <w:tab w:val="left" w:pos="1134"/>
        </w:tabs>
        <w:spacing w:after="0" w:line="240" w:lineRule="auto"/>
        <w:jc w:val="both"/>
      </w:pPr>
      <w:r w:rsidRPr="00CC5249">
        <w:rPr>
          <w:lang w:val="ru-RU"/>
        </w:rPr>
        <w:tab/>
      </w:r>
      <w:r w:rsidR="003E4543" w:rsidRPr="00CC5249">
        <w:t>(1) Настоящий закон вступает в силу по истечении трех месяцев со дня его опубликования в Официальном мониторе Республики Молдова.</w:t>
      </w:r>
    </w:p>
    <w:p w14:paraId="79E63C45" w14:textId="77777777" w:rsidR="003E4543" w:rsidRPr="00CC5249" w:rsidRDefault="004D3857" w:rsidP="004D3857">
      <w:pPr>
        <w:pBdr>
          <w:top w:val="none" w:sz="4" w:space="0" w:color="000000"/>
          <w:left w:val="none" w:sz="4" w:space="0" w:color="000000"/>
          <w:bottom w:val="none" w:sz="4" w:space="0" w:color="000000"/>
          <w:right w:val="none" w:sz="4" w:space="0" w:color="000000"/>
        </w:pBdr>
        <w:tabs>
          <w:tab w:val="left" w:pos="1134"/>
        </w:tabs>
        <w:spacing w:after="0" w:line="240" w:lineRule="auto"/>
        <w:jc w:val="both"/>
      </w:pPr>
      <w:r w:rsidRPr="00CC5249">
        <w:rPr>
          <w:lang w:val="ru-RU"/>
        </w:rPr>
        <w:tab/>
      </w:r>
      <w:r w:rsidR="003E4543" w:rsidRPr="00CC5249">
        <w:t>(2) Правительство:</w:t>
      </w:r>
    </w:p>
    <w:p w14:paraId="10A30BF8" w14:textId="77777777" w:rsidR="003E4543" w:rsidRPr="00CC5249" w:rsidRDefault="004D3857" w:rsidP="004D3857">
      <w:pPr>
        <w:pBdr>
          <w:top w:val="none" w:sz="4" w:space="0" w:color="000000"/>
          <w:left w:val="none" w:sz="4" w:space="0" w:color="000000"/>
          <w:bottom w:val="none" w:sz="4" w:space="0" w:color="000000"/>
          <w:right w:val="none" w:sz="4" w:space="0" w:color="000000"/>
        </w:pBdr>
        <w:tabs>
          <w:tab w:val="left" w:pos="1134"/>
        </w:tabs>
        <w:spacing w:after="0" w:line="240" w:lineRule="auto"/>
        <w:jc w:val="both"/>
      </w:pPr>
      <w:r w:rsidRPr="00CC5249">
        <w:rPr>
          <w:lang w:val="ru-RU"/>
        </w:rPr>
        <w:tab/>
      </w:r>
      <w:r w:rsidR="003E4543" w:rsidRPr="00CC5249">
        <w:t>a) в течение 3 месяцев со дня опубликования настоящего Закона приводит свои нормативные акты в соответствие с настоящим Законом;</w:t>
      </w:r>
    </w:p>
    <w:p w14:paraId="5A0EE7F5" w14:textId="77777777" w:rsidR="003E4543" w:rsidRPr="00CC5249" w:rsidRDefault="004D3857" w:rsidP="004D3857">
      <w:pPr>
        <w:pBdr>
          <w:top w:val="none" w:sz="4" w:space="0" w:color="000000"/>
          <w:left w:val="none" w:sz="4" w:space="0" w:color="000000"/>
          <w:bottom w:val="none" w:sz="4" w:space="0" w:color="000000"/>
          <w:right w:val="none" w:sz="4" w:space="0" w:color="000000"/>
        </w:pBdr>
        <w:tabs>
          <w:tab w:val="left" w:pos="1134"/>
        </w:tabs>
        <w:spacing w:after="0" w:line="240" w:lineRule="auto"/>
        <w:jc w:val="both"/>
        <w:rPr>
          <w:lang w:val="ru-RU"/>
        </w:rPr>
      </w:pPr>
      <w:r w:rsidRPr="00CC5249">
        <w:rPr>
          <w:lang w:val="ru-RU"/>
        </w:rPr>
        <w:tab/>
      </w:r>
      <w:r w:rsidR="003E4543" w:rsidRPr="00CC5249">
        <w:t>b) в течение 12 месяцев со дня вступления в силу настоящего Закона разработает Руководство по правилам законодательной техники.</w:t>
      </w:r>
    </w:p>
    <w:p w14:paraId="08E58B0F" w14:textId="77777777" w:rsidR="00F75451" w:rsidRPr="00CC5249" w:rsidRDefault="00F75451" w:rsidP="003E4543">
      <w:pPr>
        <w:pBdr>
          <w:top w:val="none" w:sz="4" w:space="0" w:color="000000"/>
          <w:left w:val="none" w:sz="4" w:space="0" w:color="000000"/>
          <w:bottom w:val="none" w:sz="4" w:space="0" w:color="000000"/>
          <w:right w:val="none" w:sz="4" w:space="0" w:color="000000"/>
        </w:pBdr>
        <w:tabs>
          <w:tab w:val="left" w:pos="1134"/>
        </w:tabs>
        <w:spacing w:after="0" w:line="240" w:lineRule="auto"/>
      </w:pPr>
      <w:r w:rsidRPr="00CC5249">
        <w:t> </w:t>
      </w:r>
    </w:p>
    <w:p w14:paraId="691464E3" w14:textId="77777777" w:rsidR="00F75451" w:rsidRPr="004E6BEC" w:rsidRDefault="00F75451" w:rsidP="00F75451">
      <w:pPr>
        <w:pBdr>
          <w:top w:val="none" w:sz="4" w:space="0" w:color="000000"/>
          <w:left w:val="none" w:sz="4" w:space="0" w:color="000000"/>
          <w:bottom w:val="none" w:sz="4" w:space="0" w:color="000000"/>
          <w:right w:val="none" w:sz="4" w:space="0" w:color="000000"/>
        </w:pBdr>
        <w:tabs>
          <w:tab w:val="left" w:pos="1134"/>
        </w:tabs>
        <w:spacing w:after="0" w:line="240" w:lineRule="auto"/>
        <w:ind w:firstLine="567"/>
      </w:pPr>
      <w:r w:rsidRPr="00CC5249">
        <w:t> </w:t>
      </w:r>
      <w:r w:rsidR="003E4543" w:rsidRPr="00CC5249">
        <w:rPr>
          <w:rStyle w:val="Strong"/>
          <w:color w:val="000000"/>
          <w:shd w:val="clear" w:color="auto" w:fill="FFFFFF"/>
        </w:rPr>
        <w:t>ПРЕДСЕДАТЕЛЬ ПАРЛАМЕНТА</w:t>
      </w:r>
      <w:r w:rsidR="003E4543" w:rsidRPr="004E6BEC">
        <w:rPr>
          <w:rStyle w:val="Strong"/>
          <w:color w:val="333333"/>
          <w:shd w:val="clear" w:color="auto" w:fill="FFFFFF"/>
        </w:rPr>
        <w:t> </w:t>
      </w:r>
    </w:p>
    <w:p w14:paraId="4E6F3946" w14:textId="77777777" w:rsidR="00461EDB" w:rsidRPr="00F75451" w:rsidRDefault="00461EDB" w:rsidP="00F75451">
      <w:pPr>
        <w:spacing w:after="0" w:line="240" w:lineRule="auto"/>
      </w:pPr>
    </w:p>
    <w:sectPr w:rsidR="00461EDB" w:rsidRPr="00F75451" w:rsidSect="004F1CD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F06977"/>
    <w:multiLevelType w:val="hybridMultilevel"/>
    <w:tmpl w:val="532AE762"/>
    <w:lvl w:ilvl="0" w:tplc="B5F8606A">
      <w:start w:val="1"/>
      <w:numFmt w:val="decimal"/>
      <w:lvlText w:val="(%1)"/>
      <w:lvlJc w:val="left"/>
      <w:pPr>
        <w:ind w:left="960" w:hanging="60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4304E57"/>
    <w:multiLevelType w:val="hybridMultilevel"/>
    <w:tmpl w:val="2AB2796C"/>
    <w:lvl w:ilvl="0" w:tplc="8870C21C">
      <w:start w:val="1"/>
      <w:numFmt w:val="decimal"/>
      <w:lvlText w:val="%1."/>
      <w:lvlJc w:val="left"/>
      <w:pPr>
        <w:ind w:left="786" w:hanging="360"/>
      </w:pPr>
      <w:rPr>
        <w:rFonts w:ascii="Times New Roman" w:eastAsia="Times New Roman" w:hAnsi="Times New Roman" w:cs="Times New Roman"/>
        <w:sz w:val="28"/>
        <w:szCs w:val="28"/>
      </w:rPr>
    </w:lvl>
    <w:lvl w:ilvl="1" w:tplc="0FC2F98A">
      <w:start w:val="1"/>
      <w:numFmt w:val="lowerLetter"/>
      <w:lvlText w:val="%2."/>
      <w:lvlJc w:val="left"/>
      <w:pPr>
        <w:ind w:left="1440" w:hanging="360"/>
      </w:pPr>
    </w:lvl>
    <w:lvl w:ilvl="2" w:tplc="CB50561A">
      <w:start w:val="1"/>
      <w:numFmt w:val="lowerRoman"/>
      <w:lvlText w:val="%3."/>
      <w:lvlJc w:val="right"/>
      <w:pPr>
        <w:ind w:left="2160" w:hanging="360"/>
      </w:pPr>
    </w:lvl>
    <w:lvl w:ilvl="3" w:tplc="89FAD8D0">
      <w:start w:val="1"/>
      <w:numFmt w:val="decimal"/>
      <w:lvlText w:val="%4."/>
      <w:lvlJc w:val="left"/>
      <w:pPr>
        <w:ind w:left="2880" w:hanging="360"/>
      </w:pPr>
    </w:lvl>
    <w:lvl w:ilvl="4" w:tplc="37E48CA0">
      <w:start w:val="1"/>
      <w:numFmt w:val="lowerLetter"/>
      <w:lvlText w:val="%5."/>
      <w:lvlJc w:val="left"/>
      <w:pPr>
        <w:ind w:left="3600" w:hanging="360"/>
      </w:pPr>
    </w:lvl>
    <w:lvl w:ilvl="5" w:tplc="78A84B4A">
      <w:start w:val="1"/>
      <w:numFmt w:val="lowerRoman"/>
      <w:lvlText w:val="%6."/>
      <w:lvlJc w:val="right"/>
      <w:pPr>
        <w:ind w:left="4320" w:hanging="360"/>
      </w:pPr>
    </w:lvl>
    <w:lvl w:ilvl="6" w:tplc="A680037E">
      <w:start w:val="1"/>
      <w:numFmt w:val="decimal"/>
      <w:lvlText w:val="%7."/>
      <w:lvlJc w:val="left"/>
      <w:pPr>
        <w:ind w:left="5040" w:hanging="360"/>
      </w:pPr>
    </w:lvl>
    <w:lvl w:ilvl="7" w:tplc="399EDEBE">
      <w:start w:val="1"/>
      <w:numFmt w:val="lowerLetter"/>
      <w:lvlText w:val="%8."/>
      <w:lvlJc w:val="left"/>
      <w:pPr>
        <w:ind w:left="5760" w:hanging="360"/>
      </w:pPr>
    </w:lvl>
    <w:lvl w:ilvl="8" w:tplc="9B406554">
      <w:start w:val="1"/>
      <w:numFmt w:val="lowerRoman"/>
      <w:lvlText w:val="%9."/>
      <w:lvlJc w:val="right"/>
      <w:pPr>
        <w:ind w:left="6480" w:hanging="360"/>
      </w:pPr>
    </w:lvl>
  </w:abstractNum>
  <w:abstractNum w:abstractNumId="2" w15:restartNumberingAfterBreak="0">
    <w:nsid w:val="51CC3A4A"/>
    <w:multiLevelType w:val="hybridMultilevel"/>
    <w:tmpl w:val="B6962E84"/>
    <w:lvl w:ilvl="0" w:tplc="E43A2EE8">
      <w:start w:val="1"/>
      <w:numFmt w:val="decimal"/>
      <w:lvlText w:val="(%1)"/>
      <w:lvlJc w:val="left"/>
      <w:pPr>
        <w:ind w:left="780" w:hanging="420"/>
      </w:pPr>
    </w:lvl>
    <w:lvl w:ilvl="1" w:tplc="F5348220">
      <w:start w:val="1"/>
      <w:numFmt w:val="lowerLetter"/>
      <w:lvlText w:val="%2."/>
      <w:lvlJc w:val="left"/>
      <w:pPr>
        <w:ind w:left="1440" w:hanging="360"/>
      </w:pPr>
    </w:lvl>
    <w:lvl w:ilvl="2" w:tplc="AA04C7E2">
      <w:start w:val="1"/>
      <w:numFmt w:val="lowerRoman"/>
      <w:lvlText w:val="%3."/>
      <w:lvlJc w:val="right"/>
      <w:pPr>
        <w:ind w:left="2160" w:hanging="360"/>
      </w:pPr>
    </w:lvl>
    <w:lvl w:ilvl="3" w:tplc="AD0C4808">
      <w:start w:val="1"/>
      <w:numFmt w:val="decimal"/>
      <w:lvlText w:val="%4."/>
      <w:lvlJc w:val="left"/>
      <w:pPr>
        <w:ind w:left="2880" w:hanging="360"/>
      </w:pPr>
    </w:lvl>
    <w:lvl w:ilvl="4" w:tplc="BF467980">
      <w:start w:val="1"/>
      <w:numFmt w:val="lowerLetter"/>
      <w:lvlText w:val="%5."/>
      <w:lvlJc w:val="left"/>
      <w:pPr>
        <w:ind w:left="3600" w:hanging="360"/>
      </w:pPr>
    </w:lvl>
    <w:lvl w:ilvl="5" w:tplc="A98C0B64">
      <w:start w:val="1"/>
      <w:numFmt w:val="lowerRoman"/>
      <w:lvlText w:val="%6."/>
      <w:lvlJc w:val="right"/>
      <w:pPr>
        <w:ind w:left="4320" w:hanging="360"/>
      </w:pPr>
    </w:lvl>
    <w:lvl w:ilvl="6" w:tplc="60503956">
      <w:start w:val="1"/>
      <w:numFmt w:val="decimal"/>
      <w:lvlText w:val="%7."/>
      <w:lvlJc w:val="left"/>
      <w:pPr>
        <w:ind w:left="5040" w:hanging="360"/>
      </w:pPr>
    </w:lvl>
    <w:lvl w:ilvl="7" w:tplc="F9026FE2">
      <w:start w:val="1"/>
      <w:numFmt w:val="lowerLetter"/>
      <w:lvlText w:val="%8."/>
      <w:lvlJc w:val="left"/>
      <w:pPr>
        <w:ind w:left="5760" w:hanging="360"/>
      </w:pPr>
    </w:lvl>
    <w:lvl w:ilvl="8" w:tplc="8DB02F18">
      <w:start w:val="1"/>
      <w:numFmt w:val="lowerRoman"/>
      <w:lvlText w:val="%9."/>
      <w:lvlJc w:val="right"/>
      <w:pPr>
        <w:ind w:left="6480" w:hanging="360"/>
      </w:pPr>
    </w:lvl>
  </w:abstractNum>
  <w:abstractNum w:abstractNumId="3" w15:restartNumberingAfterBreak="0">
    <w:nsid w:val="62C44CBF"/>
    <w:multiLevelType w:val="hybridMultilevel"/>
    <w:tmpl w:val="930EFD0C"/>
    <w:lvl w:ilvl="0" w:tplc="5D70EFC8">
      <w:start w:val="1"/>
      <w:numFmt w:val="lowerLetter"/>
      <w:lvlText w:val="%1)"/>
      <w:lvlJc w:val="left"/>
      <w:pPr>
        <w:ind w:left="720" w:hanging="360"/>
      </w:pPr>
      <w:rPr>
        <w:sz w:val="28"/>
        <w:szCs w:val="28"/>
      </w:rPr>
    </w:lvl>
    <w:lvl w:ilvl="1" w:tplc="78E4534E">
      <w:start w:val="1"/>
      <w:numFmt w:val="lowerLetter"/>
      <w:lvlText w:val="%2."/>
      <w:lvlJc w:val="left"/>
      <w:pPr>
        <w:ind w:left="1440" w:hanging="360"/>
      </w:pPr>
    </w:lvl>
    <w:lvl w:ilvl="2" w:tplc="55A061C8">
      <w:start w:val="1"/>
      <w:numFmt w:val="lowerRoman"/>
      <w:lvlText w:val="%3."/>
      <w:lvlJc w:val="right"/>
      <w:pPr>
        <w:ind w:left="2160" w:hanging="360"/>
      </w:pPr>
    </w:lvl>
    <w:lvl w:ilvl="3" w:tplc="C0725F84">
      <w:start w:val="1"/>
      <w:numFmt w:val="decimal"/>
      <w:lvlText w:val="%4."/>
      <w:lvlJc w:val="left"/>
      <w:pPr>
        <w:ind w:left="2880" w:hanging="360"/>
      </w:pPr>
    </w:lvl>
    <w:lvl w:ilvl="4" w:tplc="DBE0CCDA">
      <w:start w:val="1"/>
      <w:numFmt w:val="lowerLetter"/>
      <w:lvlText w:val="%5."/>
      <w:lvlJc w:val="left"/>
      <w:pPr>
        <w:ind w:left="3600" w:hanging="360"/>
      </w:pPr>
    </w:lvl>
    <w:lvl w:ilvl="5" w:tplc="5D865098">
      <w:start w:val="1"/>
      <w:numFmt w:val="lowerRoman"/>
      <w:lvlText w:val="%6."/>
      <w:lvlJc w:val="right"/>
      <w:pPr>
        <w:ind w:left="4320" w:hanging="360"/>
      </w:pPr>
    </w:lvl>
    <w:lvl w:ilvl="6" w:tplc="3FFE4BEC">
      <w:start w:val="1"/>
      <w:numFmt w:val="decimal"/>
      <w:lvlText w:val="%7."/>
      <w:lvlJc w:val="left"/>
      <w:pPr>
        <w:ind w:left="5040" w:hanging="360"/>
      </w:pPr>
    </w:lvl>
    <w:lvl w:ilvl="7" w:tplc="3508F12A">
      <w:start w:val="1"/>
      <w:numFmt w:val="lowerLetter"/>
      <w:lvlText w:val="%8."/>
      <w:lvlJc w:val="left"/>
      <w:pPr>
        <w:ind w:left="5760" w:hanging="360"/>
      </w:pPr>
    </w:lvl>
    <w:lvl w:ilvl="8" w:tplc="594E9676">
      <w:start w:val="1"/>
      <w:numFmt w:val="lowerRoman"/>
      <w:lvlText w:val="%9."/>
      <w:lvlJc w:val="right"/>
      <w:pPr>
        <w:ind w:left="6480" w:hanging="360"/>
      </w:pPr>
    </w:lvl>
  </w:abstractNum>
  <w:num w:numId="1" w16cid:durableId="793018269">
    <w:abstractNumId w:val="1"/>
  </w:num>
  <w:num w:numId="2" w16cid:durableId="1306928986">
    <w:abstractNumId w:val="3"/>
  </w:num>
  <w:num w:numId="3" w16cid:durableId="1810708443">
    <w:abstractNumId w:val="2"/>
  </w:num>
  <w:num w:numId="4" w16cid:durableId="9138536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1640"/>
    <w:rsid w:val="000151B9"/>
    <w:rsid w:val="000D30E0"/>
    <w:rsid w:val="00151640"/>
    <w:rsid w:val="001635B8"/>
    <w:rsid w:val="0017722F"/>
    <w:rsid w:val="001B2751"/>
    <w:rsid w:val="001F72E7"/>
    <w:rsid w:val="00206180"/>
    <w:rsid w:val="00230E2E"/>
    <w:rsid w:val="00316D2F"/>
    <w:rsid w:val="003E4543"/>
    <w:rsid w:val="00461EDB"/>
    <w:rsid w:val="004903E4"/>
    <w:rsid w:val="004D3857"/>
    <w:rsid w:val="004D674D"/>
    <w:rsid w:val="004E6BEC"/>
    <w:rsid w:val="004F1CDB"/>
    <w:rsid w:val="005047C5"/>
    <w:rsid w:val="005F483C"/>
    <w:rsid w:val="0060054D"/>
    <w:rsid w:val="00643727"/>
    <w:rsid w:val="006B38A0"/>
    <w:rsid w:val="006B3A04"/>
    <w:rsid w:val="007B1EF9"/>
    <w:rsid w:val="008F5A78"/>
    <w:rsid w:val="0090370B"/>
    <w:rsid w:val="00916FD3"/>
    <w:rsid w:val="00A83D92"/>
    <w:rsid w:val="00B06878"/>
    <w:rsid w:val="00B42102"/>
    <w:rsid w:val="00CC5249"/>
    <w:rsid w:val="00CF5B6A"/>
    <w:rsid w:val="00EC58D0"/>
    <w:rsid w:val="00EF4DCA"/>
    <w:rsid w:val="00F75451"/>
  </w:rsids>
  <m:mathPr>
    <m:mathFont m:val="Cambria Math"/>
    <m:brkBin m:val="before"/>
    <m:brkBinSub m:val="--"/>
    <m:smallFrac/>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0D19F3"/>
  <w15:docId w15:val="{02365F08-BF36-4219-8981-5F89A2911C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8"/>
        <w:szCs w:val="28"/>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5451"/>
    <w:pPr>
      <w:spacing w:after="200" w:line="276" w:lineRule="auto"/>
    </w:pPr>
    <w:rPr>
      <w:rFonts w:eastAsia="Calibri"/>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Scriptoria bullet points,List Paragraph 1,Bullets,List Paragraph (numbered (a)),Numbered Paragraph,Main numbered paragraph,Akapit z listą BS,Lettre d'introduction,List Paragraph1,List Paragraph11,Bullet Points,Liste Paragraf,Listenabsatz"/>
    <w:basedOn w:val="Normal"/>
    <w:link w:val="ListParagraphChar"/>
    <w:uiPriority w:val="34"/>
    <w:qFormat/>
    <w:rsid w:val="00F75451"/>
    <w:pPr>
      <w:ind w:left="720"/>
      <w:contextualSpacing/>
    </w:pPr>
    <w:rPr>
      <w:rFonts w:ascii="Calibri" w:hAnsi="Calibri"/>
      <w:sz w:val="22"/>
      <w:szCs w:val="22"/>
    </w:rPr>
  </w:style>
  <w:style w:type="character" w:customStyle="1" w:styleId="ListParagraphChar">
    <w:name w:val="List Paragraph Char"/>
    <w:aliases w:val="Scriptoria bullet points Char,List Paragraph 1 Char,Bullets Char,List Paragraph (numbered (a)) Char,Numbered Paragraph Char,Main numbered paragraph Char,Akapit z listą BS Char,Lettre d'introduction Char,List Paragraph1 Char"/>
    <w:link w:val="ListParagraph"/>
    <w:uiPriority w:val="34"/>
    <w:locked/>
    <w:rsid w:val="00F75451"/>
    <w:rPr>
      <w:rFonts w:ascii="Calibri" w:eastAsia="Calibri" w:hAnsi="Calibri"/>
      <w:sz w:val="22"/>
      <w:szCs w:val="22"/>
      <w:lang w:val="ro-RO"/>
    </w:rPr>
  </w:style>
  <w:style w:type="table" w:styleId="TableGrid">
    <w:name w:val="Table Grid"/>
    <w:basedOn w:val="TableNormal"/>
    <w:uiPriority w:val="39"/>
    <w:rsid w:val="00F75451"/>
    <w:pPr>
      <w:spacing w:after="0" w:line="240" w:lineRule="auto"/>
      <w:ind w:firstLine="709"/>
      <w:jc w:val="both"/>
    </w:pPr>
    <w:rPr>
      <w:rFonts w:ascii="Calibri" w:eastAsia="Calibri" w:hAnsi="Calibri"/>
      <w:sz w:val="20"/>
      <w:szCs w:val="20"/>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Strong">
    <w:name w:val="Strong"/>
    <w:basedOn w:val="DefaultParagraphFont"/>
    <w:uiPriority w:val="22"/>
    <w:qFormat/>
    <w:rsid w:val="003E4543"/>
    <w:rPr>
      <w:b/>
      <w:bCs/>
    </w:rPr>
  </w:style>
  <w:style w:type="paragraph" w:styleId="NoSpacing">
    <w:name w:val="No Spacing"/>
    <w:uiPriority w:val="1"/>
    <w:qFormat/>
    <w:rsid w:val="001B2751"/>
    <w:pPr>
      <w:spacing w:after="0" w:line="240" w:lineRule="auto"/>
    </w:pPr>
    <w:rPr>
      <w:rFonts w:eastAsia="Calibri"/>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Rusă</Limba>
    <Tipul_x0020_documentului_x0020_de_x0020_Initiere xmlns="deb42e83-2260-4c15-9444-eeddc6459f2b">Textul Initial</Tipul_x0020_documentului_x0020_de_x0020_Initier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D65EAA3-187C-46D2-B71E-BE0B8DB2286F}"/>
</file>

<file path=customXml/itemProps2.xml><?xml version="1.0" encoding="utf-8"?>
<ds:datastoreItem xmlns:ds="http://schemas.openxmlformats.org/officeDocument/2006/customXml" ds:itemID="{6C3C1C87-F519-4C56-A9F5-3589533CF3D6}"/>
</file>

<file path=customXml/itemProps3.xml><?xml version="1.0" encoding="utf-8"?>
<ds:datastoreItem xmlns:ds="http://schemas.openxmlformats.org/officeDocument/2006/customXml" ds:itemID="{7D9C33A3-1A0D-4DEE-A712-695AF5E29DC1}"/>
</file>

<file path=docProps/app.xml><?xml version="1.0" encoding="utf-8"?>
<Properties xmlns="http://schemas.openxmlformats.org/officeDocument/2006/extended-properties" xmlns:vt="http://schemas.openxmlformats.org/officeDocument/2006/docPropsVTypes">
  <Template>Normal</Template>
  <TotalTime>1</TotalTime>
  <Pages>22</Pages>
  <Words>7444</Words>
  <Characters>42434</Characters>
  <Application>Microsoft Office Word</Application>
  <DocSecurity>0</DocSecurity>
  <Lines>353</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435.2023.ru</dc:title>
  <dc:creator>D.M.</dc:creator>
  <cp:lastModifiedBy>Diana Scurtu</cp:lastModifiedBy>
  <cp:revision>2</cp:revision>
  <dcterms:created xsi:type="dcterms:W3CDTF">2023-12-04T08:41:00Z</dcterms:created>
  <dcterms:modified xsi:type="dcterms:W3CDTF">2023-12-04T08:41:00Z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