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352A2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положениями </w:t>
      </w:r>
      <w:r w:rsidR="00533C04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C95F88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проект закона </w:t>
      </w:r>
      <w:bookmarkStart w:id="0" w:name="_Hlk80798151"/>
      <w:r w:rsidR="00832921">
        <w:rPr>
          <w:sz w:val="28"/>
          <w:szCs w:val="28"/>
          <w:lang w:val="ru-RU"/>
        </w:rPr>
        <w:t>о внесении изменений в</w:t>
      </w:r>
      <w:bookmarkStart w:id="1" w:name="_Hlk79575319"/>
      <w:bookmarkEnd w:id="0"/>
      <w:r w:rsidR="006A5FF3">
        <w:rPr>
          <w:sz w:val="28"/>
          <w:szCs w:val="28"/>
          <w:lang w:val="ru-RU"/>
        </w:rPr>
        <w:t xml:space="preserve"> Закон о </w:t>
      </w:r>
      <w:bookmarkStart w:id="2" w:name="_Hlk81919474"/>
      <w:r>
        <w:rPr>
          <w:sz w:val="28"/>
          <w:szCs w:val="28"/>
          <w:lang w:val="ru-RU"/>
        </w:rPr>
        <w:t>единой системе оплаты труда в бюджетной сфере</w:t>
      </w:r>
      <w:r w:rsidR="006A5FF3">
        <w:rPr>
          <w:sz w:val="28"/>
          <w:szCs w:val="28"/>
          <w:lang w:val="ru-RU"/>
        </w:rPr>
        <w:t xml:space="preserve"> № 27</w:t>
      </w:r>
      <w:r>
        <w:rPr>
          <w:sz w:val="28"/>
          <w:szCs w:val="28"/>
          <w:lang w:val="ru-RU"/>
        </w:rPr>
        <w:t>0</w:t>
      </w:r>
      <w:r w:rsidR="006A5FF3">
        <w:rPr>
          <w:sz w:val="28"/>
          <w:szCs w:val="28"/>
          <w:lang w:val="ru-RU"/>
        </w:rPr>
        <w:t>/20</w:t>
      </w:r>
      <w:r>
        <w:rPr>
          <w:sz w:val="28"/>
          <w:szCs w:val="28"/>
          <w:lang w:val="ru-RU"/>
        </w:rPr>
        <w:t>18</w:t>
      </w:r>
      <w:bookmarkEnd w:id="2"/>
      <w:r w:rsidR="00FA2EB7">
        <w:rPr>
          <w:sz w:val="28"/>
          <w:szCs w:val="28"/>
          <w:lang w:val="ru-RU"/>
        </w:rPr>
        <w:t>.</w:t>
      </w:r>
    </w:p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832921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573CC0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Односталко</w:t>
      </w:r>
      <w:proofErr w:type="spellEnd"/>
    </w:p>
    <w:p w:rsidR="00832921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</w:t>
      </w:r>
      <w:r w:rsidR="00533C04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Дарованная</w:t>
      </w:r>
    </w:p>
    <w:p w:rsidR="00832921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</w:t>
      </w:r>
      <w:r w:rsidR="00533C0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Пилипецкая</w:t>
      </w:r>
      <w:proofErr w:type="spellEnd"/>
    </w:p>
    <w:p w:rsidR="00533C04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</w:t>
      </w:r>
      <w:r w:rsidR="00533C0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Рэйляну</w:t>
      </w:r>
      <w:proofErr w:type="spellEnd"/>
    </w:p>
    <w:p w:rsidR="006A5FF3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Г. </w:t>
      </w:r>
      <w:proofErr w:type="spellStart"/>
      <w:r>
        <w:rPr>
          <w:sz w:val="28"/>
          <w:szCs w:val="28"/>
          <w:lang w:val="ru-RU"/>
        </w:rPr>
        <w:t>Новак</w:t>
      </w:r>
      <w:proofErr w:type="spellEnd"/>
    </w:p>
    <w:p w:rsidR="00352A24" w:rsidRDefault="00352A2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Лозован</w:t>
      </w:r>
      <w:proofErr w:type="spellEnd"/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К. </w:t>
      </w:r>
      <w:proofErr w:type="spellStart"/>
      <w:r>
        <w:rPr>
          <w:sz w:val="28"/>
          <w:szCs w:val="28"/>
          <w:lang w:val="ru-RU"/>
        </w:rPr>
        <w:t>Фуркулицэ</w:t>
      </w:r>
      <w:proofErr w:type="spellEnd"/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</w:t>
      </w:r>
      <w:r w:rsidR="00C95F88">
        <w:rPr>
          <w:b/>
          <w:sz w:val="28"/>
          <w:szCs w:val="28"/>
          <w:lang w:val="ru-RU"/>
        </w:rPr>
        <w:t>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352A24" w:rsidRDefault="00832921" w:rsidP="00352A24">
      <w:pPr>
        <w:ind w:firstLine="0"/>
        <w:jc w:val="center"/>
        <w:rPr>
          <w:b/>
          <w:sz w:val="28"/>
          <w:szCs w:val="28"/>
          <w:lang w:val="ru-RU"/>
        </w:rPr>
      </w:pPr>
      <w:r w:rsidRPr="00C67D1B">
        <w:rPr>
          <w:b/>
          <w:sz w:val="28"/>
          <w:szCs w:val="28"/>
          <w:lang w:val="ru-RU"/>
        </w:rPr>
        <w:t xml:space="preserve">о внесении изменений в </w:t>
      </w:r>
      <w:r w:rsidR="006A5FF3" w:rsidRPr="006A5FF3">
        <w:rPr>
          <w:b/>
          <w:sz w:val="28"/>
          <w:szCs w:val="28"/>
          <w:lang w:val="ru-RU"/>
        </w:rPr>
        <w:t xml:space="preserve">Закон о </w:t>
      </w:r>
      <w:r w:rsidR="00352A24" w:rsidRPr="00352A24">
        <w:rPr>
          <w:b/>
          <w:sz w:val="28"/>
          <w:szCs w:val="28"/>
          <w:lang w:val="ru-RU"/>
        </w:rPr>
        <w:t xml:space="preserve">единой системе </w:t>
      </w:r>
    </w:p>
    <w:p w:rsidR="00FA2F0D" w:rsidRPr="006A5FF3" w:rsidRDefault="00352A24" w:rsidP="00352A24">
      <w:pPr>
        <w:ind w:firstLine="0"/>
        <w:jc w:val="center"/>
        <w:rPr>
          <w:b/>
          <w:sz w:val="28"/>
          <w:szCs w:val="28"/>
          <w:lang w:val="ru-RU"/>
        </w:rPr>
      </w:pPr>
      <w:r w:rsidRPr="00352A24">
        <w:rPr>
          <w:b/>
          <w:sz w:val="28"/>
          <w:szCs w:val="28"/>
          <w:lang w:val="ru-RU"/>
        </w:rPr>
        <w:t>оплаты труда в бюджетной сфере № 270/2018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1120775</wp:posOffset>
                </wp:positionH>
                <wp:positionV relativeFrom="paragraph">
                  <wp:posOffset>60325</wp:posOffset>
                </wp:positionV>
                <wp:extent cx="37147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73C915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25pt,4.75pt" to="380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6A5FF3">
        <w:rPr>
          <w:sz w:val="28"/>
          <w:szCs w:val="28"/>
          <w:lang w:val="ru-RU"/>
        </w:rPr>
        <w:t>и</w:t>
      </w:r>
      <w:r w:rsidR="00C95F88">
        <w:rPr>
          <w:sz w:val="28"/>
          <w:szCs w:val="28"/>
          <w:lang w:val="ru-RU"/>
        </w:rPr>
        <w:t>й ор</w:t>
      </w:r>
      <w:r w:rsidR="00C67D1B">
        <w:rPr>
          <w:sz w:val="28"/>
          <w:szCs w:val="28"/>
          <w:lang w:val="ru-RU"/>
        </w:rPr>
        <w:t>ганический</w:t>
      </w:r>
      <w:r w:rsidR="00C95F88">
        <w:rPr>
          <w:sz w:val="28"/>
          <w:szCs w:val="28"/>
          <w:lang w:val="ru-RU"/>
        </w:rPr>
        <w:t xml:space="preserve">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C67D1B" w:rsidRDefault="00C67D1B" w:rsidP="00CA640B">
      <w:pPr>
        <w:rPr>
          <w:sz w:val="28"/>
          <w:szCs w:val="28"/>
          <w:lang w:val="ru-RU"/>
        </w:rPr>
      </w:pPr>
      <w:bookmarkStart w:id="3" w:name="_Hlk51594886"/>
      <w:bookmarkStart w:id="4" w:name="_Hlk52197135"/>
      <w:bookmarkStart w:id="5" w:name="_Hlk79580837"/>
      <w:r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  <w:lang w:val="ro-MD"/>
        </w:rPr>
        <w:t>I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3"/>
      <w:bookmarkEnd w:id="4"/>
      <w:r w:rsidR="00C95F8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</w:t>
      </w:r>
      <w:r w:rsidR="006A5FF3">
        <w:rPr>
          <w:sz w:val="28"/>
          <w:szCs w:val="28"/>
          <w:lang w:val="ru-RU"/>
        </w:rPr>
        <w:t xml:space="preserve">Закон о </w:t>
      </w:r>
      <w:r w:rsidR="00352A24">
        <w:rPr>
          <w:sz w:val="28"/>
          <w:szCs w:val="28"/>
          <w:lang w:val="ru-RU"/>
        </w:rPr>
        <w:t xml:space="preserve">единой системе оплаты труда в бюджетной сфере № 270/2018 </w:t>
      </w:r>
      <w:r w:rsidR="00533C04">
        <w:rPr>
          <w:sz w:val="28"/>
          <w:szCs w:val="28"/>
          <w:lang w:val="ru-RU"/>
        </w:rPr>
        <w:t>(</w:t>
      </w:r>
      <w:proofErr w:type="spellStart"/>
      <w:r w:rsidR="00533C04">
        <w:rPr>
          <w:sz w:val="28"/>
          <w:szCs w:val="28"/>
          <w:lang w:val="ru-RU"/>
        </w:rPr>
        <w:t>Мониторул</w:t>
      </w:r>
      <w:proofErr w:type="spellEnd"/>
      <w:r w:rsidR="00533C04">
        <w:rPr>
          <w:sz w:val="28"/>
          <w:szCs w:val="28"/>
          <w:lang w:val="ru-RU"/>
        </w:rPr>
        <w:t xml:space="preserve"> </w:t>
      </w:r>
      <w:proofErr w:type="spellStart"/>
      <w:r w:rsidR="00533C04">
        <w:rPr>
          <w:sz w:val="28"/>
          <w:szCs w:val="28"/>
          <w:lang w:val="ru-RU"/>
        </w:rPr>
        <w:t>Офичиал</w:t>
      </w:r>
      <w:proofErr w:type="spellEnd"/>
      <w:r w:rsidR="00533C04">
        <w:rPr>
          <w:sz w:val="28"/>
          <w:szCs w:val="28"/>
          <w:lang w:val="ru-RU"/>
        </w:rPr>
        <w:t xml:space="preserve"> ал Р. Молдова, </w:t>
      </w:r>
      <w:r w:rsidR="006A5FF3">
        <w:rPr>
          <w:sz w:val="28"/>
          <w:szCs w:val="28"/>
          <w:lang w:val="ru-RU"/>
        </w:rPr>
        <w:t>20</w:t>
      </w:r>
      <w:r w:rsidR="00352A24">
        <w:rPr>
          <w:sz w:val="28"/>
          <w:szCs w:val="28"/>
          <w:lang w:val="ru-RU"/>
        </w:rPr>
        <w:t>18</w:t>
      </w:r>
      <w:r w:rsidR="00533C04">
        <w:rPr>
          <w:sz w:val="28"/>
          <w:szCs w:val="28"/>
          <w:lang w:val="ru-RU"/>
        </w:rPr>
        <w:t xml:space="preserve">, № </w:t>
      </w:r>
      <w:r w:rsidR="00352A24">
        <w:rPr>
          <w:sz w:val="28"/>
          <w:szCs w:val="28"/>
          <w:lang w:val="ru-RU"/>
        </w:rPr>
        <w:t>441</w:t>
      </w:r>
      <w:r w:rsidR="00533C04">
        <w:rPr>
          <w:sz w:val="28"/>
          <w:szCs w:val="28"/>
          <w:lang w:val="ru-RU"/>
        </w:rPr>
        <w:t>–</w:t>
      </w:r>
      <w:r w:rsidR="00352A24">
        <w:rPr>
          <w:sz w:val="28"/>
          <w:szCs w:val="28"/>
          <w:lang w:val="ru-RU"/>
        </w:rPr>
        <w:t>44</w:t>
      </w:r>
      <w:r w:rsidR="00533C04">
        <w:rPr>
          <w:sz w:val="28"/>
          <w:szCs w:val="28"/>
          <w:lang w:val="ru-RU"/>
        </w:rPr>
        <w:t xml:space="preserve">7, ст. </w:t>
      </w:r>
      <w:r w:rsidR="00352A24">
        <w:rPr>
          <w:sz w:val="28"/>
          <w:szCs w:val="28"/>
          <w:lang w:val="ru-RU"/>
        </w:rPr>
        <w:t>715</w:t>
      </w:r>
      <w:r w:rsidR="00533C04">
        <w:rPr>
          <w:sz w:val="28"/>
          <w:szCs w:val="28"/>
          <w:lang w:val="ru-RU"/>
        </w:rPr>
        <w:t xml:space="preserve">), с последующими изменениями, </w:t>
      </w:r>
      <w:r>
        <w:rPr>
          <w:sz w:val="28"/>
          <w:szCs w:val="28"/>
          <w:lang w:val="ru-RU"/>
        </w:rPr>
        <w:t>внести следующ</w:t>
      </w:r>
      <w:r w:rsidR="006A5F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>е изменени</w:t>
      </w:r>
      <w:r w:rsidR="006A5FF3">
        <w:rPr>
          <w:sz w:val="28"/>
          <w:szCs w:val="28"/>
          <w:lang w:val="ru-RU"/>
        </w:rPr>
        <w:t>я</w:t>
      </w:r>
      <w:r>
        <w:rPr>
          <w:sz w:val="28"/>
          <w:szCs w:val="28"/>
          <w:lang w:val="ru-RU"/>
        </w:rPr>
        <w:t>:</w:t>
      </w:r>
    </w:p>
    <w:p w:rsidR="00755291" w:rsidRDefault="00755291" w:rsidP="00CA640B">
      <w:pPr>
        <w:rPr>
          <w:sz w:val="28"/>
          <w:szCs w:val="28"/>
          <w:lang w:val="ru-RU"/>
        </w:rPr>
      </w:pPr>
    </w:p>
    <w:p w:rsidR="00C67D1B" w:rsidRDefault="00C67D1B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="00352A24">
        <w:rPr>
          <w:sz w:val="28"/>
          <w:szCs w:val="28"/>
          <w:lang w:val="ru-RU"/>
        </w:rPr>
        <w:t>В Приложении 9</w:t>
      </w:r>
      <w:r w:rsidR="006A5FF3">
        <w:rPr>
          <w:sz w:val="28"/>
          <w:szCs w:val="28"/>
          <w:lang w:val="ru-RU"/>
        </w:rPr>
        <w:t>:</w:t>
      </w:r>
    </w:p>
    <w:p w:rsidR="00352A24" w:rsidRDefault="00352A24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тексте Примечания, черточку вторую пункта 14 изложить в следующей редакции:</w:t>
      </w:r>
    </w:p>
    <w:p w:rsidR="006A5FF3" w:rsidRDefault="006A5FF3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352A24">
        <w:rPr>
          <w:sz w:val="28"/>
          <w:szCs w:val="28"/>
          <w:lang w:val="ru-RU"/>
        </w:rPr>
        <w:t>– на 3 последовательных класса в сравнении с классом, предусмотренным в приложении для аналогичных должностей медицинского персонала</w:t>
      </w:r>
      <w:r w:rsidR="008D03C0">
        <w:rPr>
          <w:sz w:val="28"/>
          <w:szCs w:val="28"/>
          <w:lang w:val="ru-RU"/>
        </w:rPr>
        <w:t xml:space="preserve"> </w:t>
      </w:r>
      <w:r w:rsidR="00352A24">
        <w:rPr>
          <w:sz w:val="28"/>
          <w:szCs w:val="28"/>
          <w:lang w:val="ru-RU"/>
        </w:rPr>
        <w:t>Национального консилиума установления ограниченных возможностей и трудоспособности, а также для врачей, фармацевтов, среднего и младшего медицинского персонала Национального центра переливания крови и Агентства по трансплантации;</w:t>
      </w:r>
      <w:r>
        <w:rPr>
          <w:sz w:val="28"/>
          <w:szCs w:val="28"/>
          <w:lang w:val="ru-RU"/>
        </w:rPr>
        <w:t>»</w:t>
      </w:r>
    </w:p>
    <w:p w:rsidR="00755291" w:rsidRDefault="00755291" w:rsidP="00CA640B">
      <w:pPr>
        <w:rPr>
          <w:sz w:val="28"/>
          <w:szCs w:val="28"/>
          <w:lang w:val="ru-RU"/>
        </w:rPr>
      </w:pPr>
    </w:p>
    <w:p w:rsidR="00026CF1" w:rsidRDefault="006A5FF3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В </w:t>
      </w:r>
      <w:r w:rsidR="00352A24">
        <w:rPr>
          <w:sz w:val="28"/>
          <w:szCs w:val="28"/>
          <w:lang w:val="ru-RU"/>
        </w:rPr>
        <w:t xml:space="preserve">тексте </w:t>
      </w:r>
      <w:r w:rsidR="00026CF1">
        <w:rPr>
          <w:sz w:val="28"/>
          <w:szCs w:val="28"/>
          <w:lang w:val="ru-RU"/>
        </w:rPr>
        <w:t>Примечания к Приложению 10:</w:t>
      </w:r>
    </w:p>
    <w:p w:rsidR="006A5FF3" w:rsidRDefault="00026CF1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пункт 8 изложить в следующей редакции:</w:t>
      </w:r>
    </w:p>
    <w:p w:rsidR="00026CF1" w:rsidRDefault="00026CF1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«8. Класс оплаты труда литейщиков и шлифовщиков зуботехнических изделий, а также для занятых в Национальном центре переливания крови работников, забирающих, перерабатывающих</w:t>
      </w:r>
      <w:r w:rsidR="008D03C0">
        <w:rPr>
          <w:sz w:val="28"/>
          <w:szCs w:val="28"/>
          <w:lang w:val="ru-RU"/>
        </w:rPr>
        <w:t xml:space="preserve"> из общего объема крови, </w:t>
      </w:r>
      <w:r>
        <w:rPr>
          <w:sz w:val="28"/>
          <w:szCs w:val="28"/>
          <w:lang w:val="ru-RU"/>
        </w:rPr>
        <w:t xml:space="preserve"> </w:t>
      </w:r>
      <w:r w:rsidR="008D03C0">
        <w:rPr>
          <w:sz w:val="28"/>
          <w:szCs w:val="28"/>
          <w:lang w:val="ru-RU"/>
        </w:rPr>
        <w:t>перерабатывающих</w:t>
      </w:r>
      <w:r w:rsidR="008D03C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компоненты и препараты крови свыше 10 тонн плазмы в год, устанавливается путем повышения на 3 последовательных класса в сравнении с классом, предусмотренным в таблице для аналогичных должностей.»</w:t>
      </w:r>
      <w:r w:rsidR="008D03C0">
        <w:rPr>
          <w:sz w:val="28"/>
          <w:szCs w:val="28"/>
          <w:lang w:val="ru-RU"/>
        </w:rPr>
        <w:t xml:space="preserve"> </w:t>
      </w:r>
    </w:p>
    <w:p w:rsidR="00026CF1" w:rsidRDefault="00026CF1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в пункте 9 текст «– на 6 последовательных классов оплаты труда для водителей школьных автобусов</w:t>
      </w:r>
      <w:r w:rsidR="008D03C0">
        <w:rPr>
          <w:sz w:val="28"/>
          <w:szCs w:val="28"/>
          <w:lang w:val="ru-RU"/>
        </w:rPr>
        <w:t xml:space="preserve">» заменить текстом </w:t>
      </w:r>
      <w:r w:rsidR="008D03C0">
        <w:rPr>
          <w:sz w:val="28"/>
          <w:szCs w:val="28"/>
          <w:lang w:val="ru-RU"/>
        </w:rPr>
        <w:t>«– на 6 последовательных классов оплаты труда для водителей школьных автобусов</w:t>
      </w:r>
      <w:r>
        <w:rPr>
          <w:sz w:val="28"/>
          <w:szCs w:val="28"/>
          <w:lang w:val="ru-RU"/>
        </w:rPr>
        <w:t>, а также для водителей автомобилей, грузовиков и автобусов, предназначенных для донорства крови и перевозки продуктов крови.»</w:t>
      </w:r>
      <w:r w:rsidR="008D03C0">
        <w:rPr>
          <w:sz w:val="28"/>
          <w:szCs w:val="28"/>
          <w:lang w:val="ru-RU"/>
        </w:rPr>
        <w:t xml:space="preserve"> </w:t>
      </w:r>
      <w:bookmarkStart w:id="6" w:name="_GoBack"/>
      <w:bookmarkEnd w:id="6"/>
    </w:p>
    <w:p w:rsidR="00755291" w:rsidRPr="00385F7B" w:rsidRDefault="00755291" w:rsidP="00CA640B">
      <w:pPr>
        <w:rPr>
          <w:sz w:val="28"/>
          <w:szCs w:val="28"/>
          <w:lang w:val="ru-RU"/>
        </w:rPr>
      </w:pPr>
    </w:p>
    <w:p w:rsidR="008B2A38" w:rsidRDefault="008B2A38" w:rsidP="00CA64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  <w:lang w:val="ro-MD"/>
        </w:rPr>
        <w:t>II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(1) Настоящий закон вступает в силу </w:t>
      </w:r>
      <w:r w:rsidR="00026CF1">
        <w:rPr>
          <w:sz w:val="28"/>
          <w:szCs w:val="28"/>
          <w:lang w:val="ru-RU"/>
        </w:rPr>
        <w:t>со дня опубликования в Официальном мониторе Республики Молдова</w:t>
      </w:r>
      <w:r>
        <w:rPr>
          <w:sz w:val="28"/>
          <w:szCs w:val="28"/>
          <w:lang w:val="ru-RU"/>
        </w:rPr>
        <w:t>.</w:t>
      </w:r>
    </w:p>
    <w:p w:rsidR="008B2A38" w:rsidRDefault="008B2A38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(2) Правительству, в </w:t>
      </w:r>
      <w:r w:rsidR="00026CF1">
        <w:rPr>
          <w:sz w:val="28"/>
          <w:szCs w:val="28"/>
          <w:lang w:val="ru-RU"/>
        </w:rPr>
        <w:t>одно</w:t>
      </w:r>
      <w:r>
        <w:rPr>
          <w:sz w:val="28"/>
          <w:szCs w:val="28"/>
          <w:lang w:val="ru-RU"/>
        </w:rPr>
        <w:t>месячный срок со дня вступления в силу настоящего закона</w:t>
      </w:r>
      <w:r w:rsidR="00385F7B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привести свои нормативные акты в соответствие с настоящим законом</w:t>
      </w:r>
      <w:r w:rsidR="00385F7B">
        <w:rPr>
          <w:sz w:val="28"/>
          <w:szCs w:val="28"/>
          <w:lang w:val="ru-RU"/>
        </w:rPr>
        <w:t>.</w:t>
      </w:r>
    </w:p>
    <w:p w:rsidR="00755291" w:rsidRDefault="00755291" w:rsidP="00CA640B">
      <w:pPr>
        <w:rPr>
          <w:sz w:val="28"/>
          <w:szCs w:val="28"/>
          <w:lang w:val="ru-RU"/>
        </w:rPr>
      </w:pPr>
    </w:p>
    <w:p w:rsidR="00755291" w:rsidRDefault="00755291" w:rsidP="00CA640B">
      <w:pPr>
        <w:rPr>
          <w:sz w:val="28"/>
          <w:szCs w:val="28"/>
          <w:lang w:val="ru-RU"/>
        </w:rPr>
      </w:pPr>
    </w:p>
    <w:bookmarkEnd w:id="5"/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663" w:rsidRDefault="00BA6663" w:rsidP="006C3C55">
      <w:r>
        <w:separator/>
      </w:r>
    </w:p>
  </w:endnote>
  <w:endnote w:type="continuationSeparator" w:id="0">
    <w:p w:rsidR="00BA6663" w:rsidRDefault="00BA6663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663" w:rsidRDefault="00BA6663" w:rsidP="006C3C55">
      <w:r>
        <w:separator/>
      </w:r>
    </w:p>
  </w:footnote>
  <w:footnote w:type="continuationSeparator" w:id="0">
    <w:p w:rsidR="00BA6663" w:rsidRDefault="00BA6663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64A6B"/>
    <w:rsid w:val="00081206"/>
    <w:rsid w:val="000D13A2"/>
    <w:rsid w:val="000E16CD"/>
    <w:rsid w:val="000F3BF2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47A91"/>
    <w:rsid w:val="00247B80"/>
    <w:rsid w:val="00250E97"/>
    <w:rsid w:val="00283211"/>
    <w:rsid w:val="002B70BA"/>
    <w:rsid w:val="002D47B6"/>
    <w:rsid w:val="0031338E"/>
    <w:rsid w:val="00323058"/>
    <w:rsid w:val="00352A24"/>
    <w:rsid w:val="003639DE"/>
    <w:rsid w:val="0037213A"/>
    <w:rsid w:val="00385F7B"/>
    <w:rsid w:val="003A3169"/>
    <w:rsid w:val="003A7202"/>
    <w:rsid w:val="003D2CDB"/>
    <w:rsid w:val="00410760"/>
    <w:rsid w:val="0046162A"/>
    <w:rsid w:val="004E337D"/>
    <w:rsid w:val="004E7D31"/>
    <w:rsid w:val="00522727"/>
    <w:rsid w:val="00533C04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77865"/>
    <w:rsid w:val="006A1400"/>
    <w:rsid w:val="006A5FF3"/>
    <w:rsid w:val="006C3C55"/>
    <w:rsid w:val="006D795D"/>
    <w:rsid w:val="00705578"/>
    <w:rsid w:val="00755291"/>
    <w:rsid w:val="00790CA2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8D03C0"/>
    <w:rsid w:val="00965751"/>
    <w:rsid w:val="00986EFE"/>
    <w:rsid w:val="009C1149"/>
    <w:rsid w:val="009C4844"/>
    <w:rsid w:val="009E0237"/>
    <w:rsid w:val="009F4EC5"/>
    <w:rsid w:val="00A02D02"/>
    <w:rsid w:val="00A06A9F"/>
    <w:rsid w:val="00A425E7"/>
    <w:rsid w:val="00A44668"/>
    <w:rsid w:val="00A451AC"/>
    <w:rsid w:val="00A67687"/>
    <w:rsid w:val="00A73F06"/>
    <w:rsid w:val="00A765B0"/>
    <w:rsid w:val="00AE70DF"/>
    <w:rsid w:val="00B41EDC"/>
    <w:rsid w:val="00B55DEF"/>
    <w:rsid w:val="00B971FD"/>
    <w:rsid w:val="00BA6663"/>
    <w:rsid w:val="00BC12B7"/>
    <w:rsid w:val="00BE6BA2"/>
    <w:rsid w:val="00C04ED2"/>
    <w:rsid w:val="00C12AF2"/>
    <w:rsid w:val="00C345F3"/>
    <w:rsid w:val="00C34E2B"/>
    <w:rsid w:val="00C42CA6"/>
    <w:rsid w:val="00C60598"/>
    <w:rsid w:val="00C669E7"/>
    <w:rsid w:val="00C67D1B"/>
    <w:rsid w:val="00C91936"/>
    <w:rsid w:val="00C95F88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23801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A1E4F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7B4D2F6-E0EA-4CD9-891B-35C3753DEBF8}"/>
</file>

<file path=customXml/itemProps2.xml><?xml version="1.0" encoding="utf-8"?>
<ds:datastoreItem xmlns:ds="http://schemas.openxmlformats.org/officeDocument/2006/customXml" ds:itemID="{B692FCB2-5E71-4C85-B386-C1C6A935DE8B}"/>
</file>

<file path=customXml/itemProps3.xml><?xml version="1.0" encoding="utf-8"?>
<ds:datastoreItem xmlns:ds="http://schemas.openxmlformats.org/officeDocument/2006/customXml" ds:itemID="{DCF5D50A-BA07-4192-AF66-DA58DC6744BB}"/>
</file>

<file path=customXml/itemProps4.xml><?xml version="1.0" encoding="utf-8"?>
<ds:datastoreItem xmlns:ds="http://schemas.openxmlformats.org/officeDocument/2006/customXml" ds:itemID="{D51DCE55-EB8A-42E2-A010-075F6B801A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3</Pages>
  <Words>359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204.2021.ru</dc:title>
  <dc:subject/>
  <dc:creator>Maria Marin</dc:creator>
  <cp:keywords/>
  <dc:description/>
  <cp:lastModifiedBy>Olimpiada Moraru</cp:lastModifiedBy>
  <cp:revision>94</cp:revision>
  <cp:lastPrinted>2021-08-11T10:35:00Z</cp:lastPrinted>
  <dcterms:created xsi:type="dcterms:W3CDTF">2020-04-08T14:31:00Z</dcterms:created>
  <dcterms:modified xsi:type="dcterms:W3CDTF">2021-09-07T12:49:00Z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