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C07256" w14:textId="77777777" w:rsidR="00337C88" w:rsidRPr="000C357A" w:rsidRDefault="00337C88" w:rsidP="000C357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30EF2788" w14:textId="03A02B66" w:rsidR="00337C88" w:rsidRDefault="00337C88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2AD9AC8" w14:textId="4917C35F" w:rsidR="000C357A" w:rsidRDefault="000C357A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FAEEFC0" w14:textId="6530633A" w:rsidR="000C357A" w:rsidRDefault="000C357A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C5B970B" w14:textId="30BE34D9" w:rsidR="000C357A" w:rsidRDefault="000C357A" w:rsidP="000C357A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BFE36FC" w14:textId="6A664C2C" w:rsidR="000C357A" w:rsidRDefault="000C357A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1CC6186" w14:textId="0FE21B60" w:rsidR="00337C88" w:rsidRDefault="00337C88" w:rsidP="00312B42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7040DE61" w14:textId="77777777" w:rsidR="000C357A" w:rsidRPr="000C357A" w:rsidRDefault="000C357A" w:rsidP="00312B42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6920E5B" w14:textId="09A5C6F3" w:rsidR="000C357A" w:rsidRDefault="00337C88" w:rsidP="00312B42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privind desemnarea un</w:t>
      </w:r>
      <w:r w:rsidR="005B0644">
        <w:rPr>
          <w:rFonts w:ascii="Times New Roman" w:hAnsi="Times New Roman" w:cs="Times New Roman"/>
          <w:b/>
          <w:bCs/>
          <w:sz w:val="28"/>
          <w:szCs w:val="28"/>
          <w:lang w:val="ro-RO"/>
        </w:rPr>
        <w:t>or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membr</w:t>
      </w:r>
      <w:r w:rsidR="005B0644">
        <w:rPr>
          <w:rFonts w:ascii="Times New Roman" w:hAnsi="Times New Roman" w:cs="Times New Roman"/>
          <w:b/>
          <w:bCs/>
          <w:sz w:val="28"/>
          <w:szCs w:val="28"/>
          <w:lang w:val="ro-RO"/>
        </w:rPr>
        <w:t>i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bookmarkStart w:id="0" w:name="_Hlk99359694"/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în Comisia independentă de </w:t>
      </w:r>
    </w:p>
    <w:p w14:paraId="37F034DD" w14:textId="77777777" w:rsidR="00312B42" w:rsidRDefault="003B6A53" w:rsidP="00312B4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337C88"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evaluare a integrității candidaților la funcția de membru în organele de </w:t>
      </w:r>
    </w:p>
    <w:p w14:paraId="78C638B4" w14:textId="68D469EA" w:rsidR="00337C88" w:rsidRDefault="00337C88" w:rsidP="00312B4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autoadministrare ale judecătorilor și procurorilor</w:t>
      </w:r>
      <w:bookmarkEnd w:id="0"/>
    </w:p>
    <w:p w14:paraId="0008A0F0" w14:textId="7C1D9499" w:rsidR="000C357A" w:rsidRPr="000C357A" w:rsidRDefault="000C357A" w:rsidP="000C357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AA6FF" wp14:editId="50DAF500">
                <wp:simplePos x="0" y="0"/>
                <wp:positionH relativeFrom="column">
                  <wp:posOffset>-174625</wp:posOffset>
                </wp:positionH>
                <wp:positionV relativeFrom="paragraph">
                  <wp:posOffset>118109</wp:posOffset>
                </wp:positionV>
                <wp:extent cx="54006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00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526B6C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75pt,9.3pt" to="411.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" strokecolor="black [3213]" strokeweight=".5pt">
                <v:stroke joinstyle="miter"/>
              </v:line>
            </w:pict>
          </mc:Fallback>
        </mc:AlternateContent>
      </w:r>
    </w:p>
    <w:p w14:paraId="677A483A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931B634" w14:textId="77B110C1" w:rsidR="00337C88" w:rsidRDefault="00337C88" w:rsidP="00312B42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9B2BA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5 alin. (1) lit. </w:t>
      </w:r>
      <w:r w:rsidR="005B0644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>) din Legea nr.</w:t>
      </w:r>
      <w:r w:rsidR="007C3E6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>26/2022 privind unele măsuri aferente selectării candidaților la funcția de membru în organele de autoadministrare ale judecătorilor și procurorilor,</w:t>
      </w:r>
    </w:p>
    <w:p w14:paraId="495E5842" w14:textId="77777777" w:rsidR="000C357A" w:rsidRPr="000C357A" w:rsidRDefault="000C357A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327E0A0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0BE13E02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B148B12" w14:textId="4923CE6B" w:rsidR="00337C88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7C3E62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</w:t>
      </w:r>
      <w:r w:rsidR="00B57E02">
        <w:rPr>
          <w:rFonts w:ascii="Times New Roman" w:hAnsi="Times New Roman" w:cs="Times New Roman"/>
          <w:sz w:val="28"/>
          <w:szCs w:val="28"/>
          <w:lang w:val="ro-RO"/>
        </w:rPr>
        <w:t xml:space="preserve">Se desemnează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>în calitate de membr</w:t>
      </w:r>
      <w:r w:rsidR="00B57E02">
        <w:rPr>
          <w:rFonts w:ascii="Times New Roman" w:hAnsi="Times New Roman" w:cs="Times New Roman"/>
          <w:sz w:val="28"/>
          <w:szCs w:val="28"/>
          <w:lang w:val="ro-RO"/>
        </w:rPr>
        <w:t>i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în Comisia independentă de evaluare a integrității candidaților la </w:t>
      </w:r>
      <w:r w:rsidRPr="001B7AA3">
        <w:rPr>
          <w:rFonts w:ascii="Times New Roman" w:hAnsi="Times New Roman" w:cs="Times New Roman"/>
          <w:sz w:val="28"/>
          <w:szCs w:val="28"/>
          <w:lang w:val="ro-RO"/>
        </w:rPr>
        <w:t>funcția de membru în organele de autoadministrare ale judecătorilor și procurorilor</w:t>
      </w:r>
      <w:r w:rsidR="0095719D" w:rsidRPr="001B7AA3">
        <w:rPr>
          <w:rFonts w:ascii="Times New Roman" w:hAnsi="Times New Roman" w:cs="Times New Roman"/>
          <w:sz w:val="28"/>
          <w:szCs w:val="28"/>
          <w:lang w:val="ro-RO"/>
        </w:rPr>
        <w:t xml:space="preserve"> următoarele persoane:</w:t>
      </w:r>
    </w:p>
    <w:p w14:paraId="7DB2ABD2" w14:textId="77777777" w:rsidR="004076A3" w:rsidRPr="001B7AA3" w:rsidRDefault="004076A3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6CEB2AB" w14:textId="6C958CF7" w:rsidR="001572BE" w:rsidRPr="00C7748A" w:rsidRDefault="001572BE" w:rsidP="00C107D3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7748A">
        <w:rPr>
          <w:rFonts w:ascii="Times New Roman" w:hAnsi="Times New Roman" w:cs="Times New Roman"/>
          <w:sz w:val="28"/>
          <w:szCs w:val="28"/>
          <w:lang w:val="ro-RO"/>
        </w:rPr>
        <w:t>Herman von HEBEL</w:t>
      </w:r>
    </w:p>
    <w:p w14:paraId="2322497A" w14:textId="645187AC" w:rsidR="0095719D" w:rsidRPr="00C7748A" w:rsidRDefault="0095719D" w:rsidP="00C107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7748A">
        <w:rPr>
          <w:rFonts w:ascii="Times New Roman" w:hAnsi="Times New Roman" w:cs="Times New Roman"/>
          <w:sz w:val="28"/>
          <w:szCs w:val="28"/>
          <w:lang w:val="ro-RO"/>
        </w:rPr>
        <w:t>Victoria HENLEY</w:t>
      </w:r>
    </w:p>
    <w:p w14:paraId="7569904E" w14:textId="379309C7" w:rsidR="0095719D" w:rsidRDefault="0095719D" w:rsidP="00C107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7748A">
        <w:rPr>
          <w:rFonts w:ascii="Times New Roman" w:hAnsi="Times New Roman" w:cs="Times New Roman"/>
          <w:sz w:val="28"/>
          <w:szCs w:val="28"/>
          <w:lang w:val="ro-RO"/>
        </w:rPr>
        <w:t>Nona TSOTSORIA</w:t>
      </w:r>
      <w:r w:rsidR="001572BE" w:rsidRPr="00C7748A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1EEAE90B" w14:textId="77777777" w:rsidR="00C107D3" w:rsidRDefault="00C107D3" w:rsidP="00C107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4B33299" w14:textId="087C516F" w:rsidR="00337C88" w:rsidRPr="000C357A" w:rsidRDefault="00337C88" w:rsidP="00C107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7C3E62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Prezenta hotărâre intră în vigoare la data adoptării.</w:t>
      </w:r>
    </w:p>
    <w:p w14:paraId="09A8D7CD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D6B7A23" w14:textId="1275BD52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57A">
        <w:rPr>
          <w:rFonts w:ascii="Times New Roman" w:hAnsi="Times New Roman" w:cs="Times New Roman"/>
          <w:b/>
          <w:sz w:val="28"/>
          <w:szCs w:val="28"/>
        </w:rPr>
        <w:t>Art.</w:t>
      </w:r>
      <w:r w:rsidR="007C3E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b/>
          <w:sz w:val="28"/>
          <w:szCs w:val="28"/>
        </w:rPr>
        <w:t>3.</w:t>
      </w:r>
      <w:r w:rsidRPr="006A72A3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Pr="000C3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0F396011" w14:textId="77777777" w:rsidR="00337C88" w:rsidRPr="000C357A" w:rsidRDefault="00337C88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27272D5E" w14:textId="77777777" w:rsidR="00337C88" w:rsidRPr="00C8430D" w:rsidRDefault="00337C88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  <w:lang w:val="ro-RO"/>
        </w:rPr>
      </w:pPr>
    </w:p>
    <w:p w14:paraId="250423AD" w14:textId="4A1FCAC9" w:rsidR="00337C88" w:rsidRPr="000C357A" w:rsidRDefault="000C357A" w:rsidP="000C357A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           </w:t>
      </w:r>
      <w:r w:rsidR="00337C88"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PREŞEDINTELE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337C88"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PARLAMENTULUI</w:t>
      </w:r>
    </w:p>
    <w:p w14:paraId="2AD963FD" w14:textId="77777777" w:rsidR="00337C88" w:rsidRPr="0022061E" w:rsidRDefault="00337C88" w:rsidP="000C35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70DDA6F7" w14:textId="466BEC7E" w:rsidR="00337C88" w:rsidRDefault="00337C88" w:rsidP="000C35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355C821A" w14:textId="38F8019A" w:rsidR="00C8430D" w:rsidRDefault="00C8430D" w:rsidP="000C35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1D6248D7" w14:textId="77777777" w:rsidR="00C8430D" w:rsidRPr="00C8430D" w:rsidRDefault="00C8430D" w:rsidP="000C357A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  <w:lang w:val="ro-RO"/>
        </w:rPr>
      </w:pPr>
    </w:p>
    <w:p w14:paraId="6A54E80E" w14:textId="52A95D44" w:rsidR="00C8430D" w:rsidRPr="00C8430D" w:rsidRDefault="00C8430D" w:rsidP="00C8430D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</w:t>
      </w:r>
      <w:r w:rsidRPr="00C8430D">
        <w:rPr>
          <w:rFonts w:ascii="Times New Roman" w:hAnsi="Times New Roman" w:cs="Times New Roman"/>
          <w:b/>
          <w:sz w:val="28"/>
          <w:szCs w:val="28"/>
          <w:lang w:val="ro-RO"/>
        </w:rPr>
        <w:t>IGOR  GROSU</w:t>
      </w:r>
    </w:p>
    <w:p w14:paraId="5657596B" w14:textId="0ADA0F62" w:rsidR="00C8430D" w:rsidRDefault="00C8430D" w:rsidP="00C8430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A8CC717" w14:textId="77777777" w:rsidR="00C8430D" w:rsidRPr="00C8430D" w:rsidRDefault="00C8430D" w:rsidP="00C8430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C172C71" w14:textId="77777777" w:rsidR="00C8430D" w:rsidRPr="00C8430D" w:rsidRDefault="00C8430D" w:rsidP="00C8430D">
      <w:pPr>
        <w:tabs>
          <w:tab w:val="left" w:pos="3969"/>
        </w:tabs>
        <w:spacing w:after="0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C8430D">
        <w:rPr>
          <w:rFonts w:ascii="Times New Roman" w:hAnsi="Times New Roman" w:cs="Times New Roman"/>
          <w:b/>
          <w:sz w:val="28"/>
          <w:szCs w:val="28"/>
          <w:lang w:val="ro-RO"/>
        </w:rPr>
        <w:t>Chișinău, 4 aprilie 2022.</w:t>
      </w:r>
    </w:p>
    <w:p w14:paraId="3010CD35" w14:textId="45F50D08" w:rsidR="00C8430D" w:rsidRPr="00C8430D" w:rsidRDefault="00C8430D" w:rsidP="00C8430D">
      <w:pPr>
        <w:tabs>
          <w:tab w:val="left" w:pos="3969"/>
          <w:tab w:val="left" w:pos="6386"/>
        </w:tabs>
        <w:spacing w:after="0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C8430D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87</w:t>
      </w:r>
      <w:r w:rsidRPr="00C8430D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sectPr w:rsidR="00C8430D" w:rsidRPr="00C8430D" w:rsidSect="00312B42">
      <w:footerReference w:type="default" r:id="rId7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384CAB" w14:textId="77777777" w:rsidR="00A701B2" w:rsidRDefault="00A701B2">
      <w:pPr>
        <w:spacing w:after="0" w:line="240" w:lineRule="auto"/>
      </w:pPr>
      <w:r>
        <w:separator/>
      </w:r>
    </w:p>
  </w:endnote>
  <w:endnote w:type="continuationSeparator" w:id="0">
    <w:p w14:paraId="6046E004" w14:textId="77777777" w:rsidR="00A701B2" w:rsidRDefault="00A70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DC9625" w14:textId="64BD9D59" w:rsidR="000E7772" w:rsidRDefault="00337C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7F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78E634" w14:textId="77777777" w:rsidR="000E7772" w:rsidRDefault="00A701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4ED081" w14:textId="77777777" w:rsidR="00A701B2" w:rsidRDefault="00A701B2">
      <w:pPr>
        <w:spacing w:after="0" w:line="240" w:lineRule="auto"/>
      </w:pPr>
      <w:r>
        <w:separator/>
      </w:r>
    </w:p>
  </w:footnote>
  <w:footnote w:type="continuationSeparator" w:id="0">
    <w:p w14:paraId="74697E40" w14:textId="77777777" w:rsidR="00A701B2" w:rsidRDefault="00A701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729"/>
    <w:rsid w:val="00015E84"/>
    <w:rsid w:val="000C357A"/>
    <w:rsid w:val="000E023C"/>
    <w:rsid w:val="001118F7"/>
    <w:rsid w:val="00137E74"/>
    <w:rsid w:val="001572BE"/>
    <w:rsid w:val="001B7AA3"/>
    <w:rsid w:val="0022061E"/>
    <w:rsid w:val="002A10B8"/>
    <w:rsid w:val="002B3ED0"/>
    <w:rsid w:val="002D2729"/>
    <w:rsid w:val="002E60EE"/>
    <w:rsid w:val="00312B42"/>
    <w:rsid w:val="00337C88"/>
    <w:rsid w:val="00373F57"/>
    <w:rsid w:val="003A5E3A"/>
    <w:rsid w:val="003B6A53"/>
    <w:rsid w:val="003B7926"/>
    <w:rsid w:val="004076A3"/>
    <w:rsid w:val="00412CAD"/>
    <w:rsid w:val="00421FFF"/>
    <w:rsid w:val="0043258D"/>
    <w:rsid w:val="005B0644"/>
    <w:rsid w:val="005B7F9B"/>
    <w:rsid w:val="005C2D46"/>
    <w:rsid w:val="005F30A0"/>
    <w:rsid w:val="006A72A3"/>
    <w:rsid w:val="00772024"/>
    <w:rsid w:val="007B5021"/>
    <w:rsid w:val="007C3E62"/>
    <w:rsid w:val="007F4C15"/>
    <w:rsid w:val="00820EC0"/>
    <w:rsid w:val="008B1DF5"/>
    <w:rsid w:val="0093504C"/>
    <w:rsid w:val="0095719D"/>
    <w:rsid w:val="00970D58"/>
    <w:rsid w:val="009B2BAE"/>
    <w:rsid w:val="00A701B2"/>
    <w:rsid w:val="00A92414"/>
    <w:rsid w:val="00B00051"/>
    <w:rsid w:val="00B35638"/>
    <w:rsid w:val="00B57E02"/>
    <w:rsid w:val="00BC61DB"/>
    <w:rsid w:val="00BF56E6"/>
    <w:rsid w:val="00C107D3"/>
    <w:rsid w:val="00C3406F"/>
    <w:rsid w:val="00C7748A"/>
    <w:rsid w:val="00C8430D"/>
    <w:rsid w:val="00D0284B"/>
    <w:rsid w:val="00D519C4"/>
    <w:rsid w:val="00DE1531"/>
    <w:rsid w:val="00DE4045"/>
    <w:rsid w:val="00EB5474"/>
    <w:rsid w:val="00F35AC7"/>
    <w:rsid w:val="00FA1CDE"/>
    <w:rsid w:val="00FD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6D6D8"/>
  <w15:chartTrackingRefBased/>
  <w15:docId w15:val="{F529F9D8-DF56-498D-B1B6-8FD53E97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7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C88"/>
  </w:style>
  <w:style w:type="paragraph" w:styleId="Header">
    <w:name w:val="header"/>
    <w:basedOn w:val="Normal"/>
    <w:link w:val="HeaderChar"/>
    <w:uiPriority w:val="99"/>
    <w:unhideWhenUsed/>
    <w:rsid w:val="00337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C88"/>
  </w:style>
  <w:style w:type="paragraph" w:customStyle="1" w:styleId="nr">
    <w:name w:val="nr."/>
    <w:qFormat/>
    <w:rsid w:val="00337C88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4631AC7-DC48-4342-A57E-CB8240E4909B}"/>
</file>

<file path=customXml/itemProps2.xml><?xml version="1.0" encoding="utf-8"?>
<ds:datastoreItem xmlns:ds="http://schemas.openxmlformats.org/officeDocument/2006/customXml" ds:itemID="{94A6343F-BD2D-49F5-B325-CCA5761AC009}"/>
</file>

<file path=customXml/itemProps3.xml><?xml version="1.0" encoding="utf-8"?>
<ds:datastoreItem xmlns:ds="http://schemas.openxmlformats.org/officeDocument/2006/customXml" ds:itemID="{3EB9CFCA-BE60-46CF-85C6-CFA8B363D7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158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HP87 ro</dc:title>
  <dc:subject/>
  <dc:creator>Nina Chercheja</dc:creator>
  <cp:keywords/>
  <dc:description/>
  <cp:lastModifiedBy>Olimpiada Moraru</cp:lastModifiedBy>
  <cp:revision>50</cp:revision>
  <dcterms:created xsi:type="dcterms:W3CDTF">2022-03-28T09:00:00Z</dcterms:created>
  <dcterms:modified xsi:type="dcterms:W3CDTF">2022-04-04T08:46:00Z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