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E8BB1" w14:textId="741A6C8F" w:rsidR="001004D3" w:rsidRDefault="001004D3" w:rsidP="00073DBB">
      <w:pPr>
        <w:pStyle w:val="NoSpacing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14:paraId="34C3A2BC" w14:textId="5046D8A4" w:rsidR="00C80D20" w:rsidRDefault="00C80D20" w:rsidP="00073DBB">
      <w:pPr>
        <w:pStyle w:val="NoSpacing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14:paraId="48F1FD52" w14:textId="77777777" w:rsidR="00C80D20" w:rsidRPr="003D0221" w:rsidRDefault="00C80D20" w:rsidP="00073DBB">
      <w:pPr>
        <w:pStyle w:val="NoSpacing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14:paraId="182208F4" w14:textId="27858D4F" w:rsidR="001004D3" w:rsidRPr="003D0221" w:rsidRDefault="001004D3" w:rsidP="00073DBB">
      <w:pPr>
        <w:pStyle w:val="NoSpacing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8AE98A" w14:textId="712E24CD" w:rsidR="00073DBB" w:rsidRPr="003D0221" w:rsidRDefault="00073DBB" w:rsidP="00073DBB">
      <w:pPr>
        <w:pStyle w:val="NoSpacing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246CC3A" w14:textId="77777777" w:rsidR="00073DBB" w:rsidRPr="003D0221" w:rsidRDefault="00073DBB" w:rsidP="00073DBB">
      <w:pPr>
        <w:pStyle w:val="NoSpacing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8FB5C4" w14:textId="77777777" w:rsidR="007C3F53" w:rsidRDefault="007C3F53" w:rsidP="00073DBB">
      <w:pPr>
        <w:pStyle w:val="NoSpacing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6CBE31A9" w14:textId="6D42AA64" w:rsidR="001004D3" w:rsidRPr="003D0221" w:rsidRDefault="001004D3" w:rsidP="00073DBB">
      <w:pPr>
        <w:pStyle w:val="NoSpacing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3D0221">
        <w:rPr>
          <w:rFonts w:ascii="Times New Roman" w:hAnsi="Times New Roman" w:cs="Times New Roman"/>
          <w:b/>
          <w:spacing w:val="80"/>
          <w:sz w:val="28"/>
          <w:szCs w:val="28"/>
        </w:rPr>
        <w:t>LEGE</w:t>
      </w:r>
    </w:p>
    <w:p w14:paraId="67A72A55" w14:textId="77777777" w:rsidR="00073DBB" w:rsidRPr="003D0221" w:rsidRDefault="00073DBB" w:rsidP="00073DBB">
      <w:pPr>
        <w:pStyle w:val="NoSpacing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78B8F6A" w14:textId="77777777" w:rsidR="007C3F53" w:rsidRDefault="001004D3" w:rsidP="00073DBB">
      <w:pPr>
        <w:pStyle w:val="NoSpacing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0221">
        <w:rPr>
          <w:rFonts w:ascii="Times New Roman" w:hAnsi="Times New Roman" w:cs="Times New Roman"/>
          <w:b/>
          <w:sz w:val="28"/>
          <w:szCs w:val="28"/>
        </w:rPr>
        <w:t>pentru modificarea</w:t>
      </w:r>
      <w:r w:rsidR="00D31187" w:rsidRPr="003D0221">
        <w:rPr>
          <w:rFonts w:ascii="Times New Roman" w:hAnsi="Times New Roman" w:cs="Times New Roman"/>
          <w:b/>
          <w:sz w:val="28"/>
          <w:szCs w:val="28"/>
        </w:rPr>
        <w:t xml:space="preserve"> articolului 129 </w:t>
      </w:r>
    </w:p>
    <w:p w14:paraId="7E73F256" w14:textId="55F38651" w:rsidR="001004D3" w:rsidRPr="003D0221" w:rsidRDefault="00D31187" w:rsidP="00073DBB">
      <w:pPr>
        <w:pStyle w:val="NoSpacing"/>
        <w:ind w:left="567" w:right="1985"/>
        <w:jc w:val="center"/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0221">
        <w:rPr>
          <w:rFonts w:ascii="Times New Roman" w:hAnsi="Times New Roman" w:cs="Times New Roman"/>
          <w:b/>
          <w:sz w:val="28"/>
          <w:szCs w:val="28"/>
        </w:rPr>
        <w:t>din</w:t>
      </w:r>
      <w:r w:rsidR="001004D3" w:rsidRPr="003D0221">
        <w:rPr>
          <w:rFonts w:ascii="Times New Roman" w:hAnsi="Times New Roman" w:cs="Times New Roman"/>
          <w:sz w:val="28"/>
          <w:szCs w:val="28"/>
        </w:rPr>
        <w:t xml:space="preserve"> </w:t>
      </w:r>
      <w:r w:rsidR="001004D3" w:rsidRPr="003D0221"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</w:rPr>
        <w:t>Codul fiscal nr. 1163</w:t>
      </w:r>
      <w:r w:rsidRPr="003D0221"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</w:rPr>
        <w:t>/</w:t>
      </w:r>
      <w:r w:rsidR="001004D3" w:rsidRPr="003D0221"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</w:rPr>
        <w:t>1997</w:t>
      </w:r>
    </w:p>
    <w:p w14:paraId="4124B731" w14:textId="7A74B228" w:rsidR="001004D3" w:rsidRPr="003D0221" w:rsidRDefault="007C3F53" w:rsidP="00073DBB">
      <w:pPr>
        <w:pStyle w:val="NoSpacing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D0221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3A2B4A" wp14:editId="66750285">
                <wp:simplePos x="0" y="0"/>
                <wp:positionH relativeFrom="column">
                  <wp:posOffset>1236236</wp:posOffset>
                </wp:positionH>
                <wp:positionV relativeFrom="paragraph">
                  <wp:posOffset>22970</wp:posOffset>
                </wp:positionV>
                <wp:extent cx="2536466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36466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7CA419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7.35pt,1.8pt" to="297.0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" strokecolor="black [3213]">
                <v:stroke joinstyle="miter"/>
              </v:line>
            </w:pict>
          </mc:Fallback>
        </mc:AlternateContent>
      </w:r>
    </w:p>
    <w:p w14:paraId="3894A6A5" w14:textId="77777777" w:rsidR="001004D3" w:rsidRPr="003D0221" w:rsidRDefault="001004D3" w:rsidP="00073DBB">
      <w:pPr>
        <w:pStyle w:val="NoSpacing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D0221">
        <w:rPr>
          <w:rFonts w:ascii="Times New Roman" w:hAnsi="Times New Roman" w:cs="Times New Roman"/>
          <w:sz w:val="28"/>
          <w:szCs w:val="28"/>
        </w:rPr>
        <w:t xml:space="preserve">Parlamentul adoptă prezenta lege organică. </w:t>
      </w:r>
    </w:p>
    <w:p w14:paraId="39C9EB99" w14:textId="77777777" w:rsidR="001004D3" w:rsidRPr="003D0221" w:rsidRDefault="001004D3" w:rsidP="00073DBB">
      <w:pPr>
        <w:pStyle w:val="NoSpacing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12601664" w14:textId="48D2BCD7" w:rsidR="001004D3" w:rsidRPr="003D0221" w:rsidRDefault="001004D3" w:rsidP="00073DBB">
      <w:pPr>
        <w:pStyle w:val="NoSpacing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3D0221">
        <w:rPr>
          <w:rFonts w:ascii="Times New Roman" w:hAnsi="Times New Roman" w:cs="Times New Roman"/>
          <w:b/>
          <w:sz w:val="28"/>
          <w:szCs w:val="28"/>
        </w:rPr>
        <w:t>Art.</w:t>
      </w:r>
      <w:r w:rsidRPr="003D0221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3D0221">
        <w:rPr>
          <w:rFonts w:ascii="Times New Roman" w:hAnsi="Times New Roman" w:cs="Times New Roman"/>
          <w:b/>
          <w:sz w:val="28"/>
          <w:szCs w:val="28"/>
        </w:rPr>
        <w:t>I.</w:t>
      </w:r>
      <w:r w:rsidRPr="003D0221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3D0221">
        <w:rPr>
          <w:rFonts w:ascii="Times New Roman" w:hAnsi="Times New Roman" w:cs="Times New Roman"/>
          <w:sz w:val="28"/>
          <w:szCs w:val="28"/>
        </w:rPr>
        <w:t>–</w:t>
      </w:r>
      <w:r w:rsidRPr="003D022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395936" w:rsidRPr="003D022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La a</w:t>
      </w:r>
      <w:r w:rsidR="00395936" w:rsidRPr="003D0221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rticolul </w:t>
      </w:r>
      <w:r w:rsidRPr="003D0221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129 </w:t>
      </w:r>
      <w:r w:rsidR="00395936" w:rsidRPr="003D0221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din </w:t>
      </w:r>
      <w:r w:rsidRPr="003D0221">
        <w:rPr>
          <w:rStyle w:val="spar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Codul </w:t>
      </w:r>
      <w:r w:rsidRPr="003D0221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fiscal nr. 1163/1997</w:t>
      </w:r>
      <w:r w:rsidRPr="003D0221">
        <w:rPr>
          <w:rStyle w:val="spar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395936" w:rsidRPr="003D0221">
        <w:rPr>
          <w:rStyle w:val="spar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(</w:t>
      </w:r>
      <w:r w:rsidRPr="003D0221">
        <w:rPr>
          <w:rFonts w:ascii="Times New Roman" w:eastAsia="Times New Roman" w:hAnsi="Times New Roman" w:cs="Times New Roman"/>
          <w:sz w:val="28"/>
          <w:szCs w:val="28"/>
          <w:lang w:eastAsia="ro-MD"/>
        </w:rPr>
        <w:t>republicat în Monitorul Oficial al Republicii Moldova, edi</w:t>
      </w:r>
      <w:r w:rsidR="00073DBB" w:rsidRPr="003D0221">
        <w:rPr>
          <w:rFonts w:ascii="Times New Roman" w:eastAsia="Times New Roman" w:hAnsi="Times New Roman" w:cs="Times New Roman"/>
          <w:sz w:val="28"/>
          <w:szCs w:val="28"/>
          <w:lang w:eastAsia="ro-MD"/>
        </w:rPr>
        <w:t>ț</w:t>
      </w:r>
      <w:r w:rsidRPr="003D0221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ie specială din 8 februarie 2007), cu modificările ulterioare, </w:t>
      </w:r>
      <w:r w:rsidR="00395936" w:rsidRPr="003D0221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punctul 13) </w:t>
      </w:r>
      <w:r w:rsidRPr="003D0221">
        <w:rPr>
          <w:rFonts w:ascii="Times New Roman" w:eastAsia="Times New Roman" w:hAnsi="Times New Roman" w:cs="Times New Roman"/>
          <w:sz w:val="28"/>
          <w:szCs w:val="28"/>
          <w:lang w:eastAsia="ro-MD"/>
        </w:rPr>
        <w:t>se modifică după cum urmează:</w:t>
      </w:r>
    </w:p>
    <w:p w14:paraId="0B47AA96" w14:textId="77777777" w:rsidR="001004D3" w:rsidRPr="003D0221" w:rsidRDefault="001004D3" w:rsidP="00073DBB">
      <w:pPr>
        <w:pStyle w:val="NoSpacing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</w:p>
    <w:p w14:paraId="5767EF11" w14:textId="30D0C4AA" w:rsidR="001004D3" w:rsidRPr="003D0221" w:rsidRDefault="001004D3" w:rsidP="00073DB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0221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la litera c)</w:t>
      </w:r>
      <w:r w:rsidR="00395936" w:rsidRPr="003D0221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,</w:t>
      </w:r>
      <w:r w:rsidRPr="003D0221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</w:t>
      </w:r>
      <w:r w:rsidR="00395936" w:rsidRPr="003D0221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cuvintele </w:t>
      </w:r>
      <w:r w:rsidRPr="003D0221">
        <w:rPr>
          <w:rFonts w:ascii="Times New Roman" w:eastAsia="Georgia" w:hAnsi="Times New Roman" w:cs="Times New Roman"/>
          <w:sz w:val="28"/>
          <w:szCs w:val="28"/>
        </w:rPr>
        <w:t>„</w:t>
      </w:r>
      <w:r w:rsidRPr="00CD5B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agenților economici</w:t>
      </w:r>
      <w:r w:rsidRPr="003D0221">
        <w:rPr>
          <w:rFonts w:ascii="Times New Roman" w:eastAsia="Georgia" w:hAnsi="Times New Roman" w:cs="Times New Roman"/>
          <w:sz w:val="28"/>
          <w:szCs w:val="28"/>
        </w:rPr>
        <w:t xml:space="preserve">” se substituie cu </w:t>
      </w:r>
      <w:r w:rsidR="00073DBB" w:rsidRPr="003D0221">
        <w:rPr>
          <w:rFonts w:ascii="Times New Roman" w:eastAsia="Georgia" w:hAnsi="Times New Roman" w:cs="Times New Roman"/>
          <w:sz w:val="28"/>
          <w:szCs w:val="28"/>
        </w:rPr>
        <w:t>cuvântul</w:t>
      </w:r>
      <w:r w:rsidRPr="003D0221">
        <w:rPr>
          <w:rFonts w:ascii="Times New Roman" w:eastAsia="Georgia" w:hAnsi="Times New Roman" w:cs="Times New Roman"/>
          <w:sz w:val="28"/>
          <w:szCs w:val="28"/>
        </w:rPr>
        <w:t xml:space="preserve"> „contribuabililor”;</w:t>
      </w:r>
    </w:p>
    <w:p w14:paraId="494B5051" w14:textId="77777777" w:rsidR="001004D3" w:rsidRPr="003D0221" w:rsidRDefault="001004D3" w:rsidP="00073DBB">
      <w:pPr>
        <w:pStyle w:val="NoSpacing"/>
        <w:ind w:left="0" w:firstLine="709"/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</w:pPr>
    </w:p>
    <w:p w14:paraId="08224701" w14:textId="6F79E390" w:rsidR="00073DBB" w:rsidRPr="003D0221" w:rsidRDefault="00395936" w:rsidP="00073DBB">
      <w:pPr>
        <w:pStyle w:val="NoSpacing"/>
        <w:ind w:left="0" w:firstLine="709"/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</w:pPr>
      <w:r w:rsidRPr="003D0221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punctul </w:t>
      </w:r>
      <w:r w:rsidR="001004D3" w:rsidRPr="003D0221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se completează cu litera f) cu </w:t>
      </w:r>
      <w:r w:rsidR="001004D3" w:rsidRPr="003D0221">
        <w:rPr>
          <w:rFonts w:ascii="Times New Roman" w:hAnsi="Times New Roman" w:cs="Times New Roman"/>
          <w:sz w:val="28"/>
          <w:szCs w:val="28"/>
        </w:rPr>
        <w:t>următorul cuprins</w:t>
      </w:r>
      <w:r w:rsidR="001004D3" w:rsidRPr="003D0221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:</w:t>
      </w:r>
    </w:p>
    <w:p w14:paraId="695517E7" w14:textId="54158905" w:rsidR="001004D3" w:rsidRPr="003D0221" w:rsidRDefault="001004D3" w:rsidP="00073DBB">
      <w:pPr>
        <w:pStyle w:val="NoSpacing"/>
        <w:ind w:left="0"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082E904" w14:textId="7A4D5D70" w:rsidR="001004D3" w:rsidRPr="003D0221" w:rsidRDefault="001004D3" w:rsidP="00073DBB">
      <w:pPr>
        <w:pStyle w:val="NoSpacing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3D0221">
        <w:rPr>
          <w:rFonts w:ascii="Times New Roman" w:eastAsia="Georgia" w:hAnsi="Times New Roman" w:cs="Times New Roman"/>
          <w:sz w:val="28"/>
          <w:szCs w:val="28"/>
        </w:rPr>
        <w:t xml:space="preserve">„f) </w:t>
      </w:r>
      <w:r w:rsidRPr="003D0221">
        <w:rPr>
          <w:rStyle w:val="Emphasis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 xml:space="preserve">luării </w:t>
      </w:r>
      <w:r w:rsidR="00CC5049" w:rsidRPr="003D0221">
        <w:rPr>
          <w:rStyle w:val="Emphasis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 xml:space="preserve">în </w:t>
      </w:r>
      <w:r w:rsidRPr="003D0221">
        <w:rPr>
          <w:rStyle w:val="Emphasis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 xml:space="preserve">evidență fiscală a conturilor bancare și/sau </w:t>
      </w:r>
      <w:r w:rsidR="00CC5049" w:rsidRPr="003D0221">
        <w:rPr>
          <w:rStyle w:val="Emphasis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 xml:space="preserve">a </w:t>
      </w:r>
      <w:r w:rsidRPr="003D0221">
        <w:rPr>
          <w:rStyle w:val="Emphasis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  <w:t>conturilor de plăți în condițiile prevăzute la art. 167</w:t>
      </w:r>
      <w:r w:rsidR="00395936" w:rsidRPr="003D0221">
        <w:rPr>
          <w:rFonts w:ascii="Times New Roman" w:eastAsia="Georgia" w:hAnsi="Times New Roman" w:cs="Times New Roman"/>
          <w:sz w:val="28"/>
          <w:szCs w:val="28"/>
        </w:rPr>
        <w:t>.”</w:t>
      </w:r>
    </w:p>
    <w:p w14:paraId="3931E7BD" w14:textId="77777777" w:rsidR="001004D3" w:rsidRPr="003D0221" w:rsidRDefault="001004D3" w:rsidP="00073DBB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A941AB9" w14:textId="5410BD58" w:rsidR="001004D3" w:rsidRPr="003D0221" w:rsidRDefault="001004D3" w:rsidP="00073DBB">
      <w:pPr>
        <w:pStyle w:val="NoSpacing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3D0221">
        <w:rPr>
          <w:rFonts w:ascii="Times New Roman" w:hAnsi="Times New Roman" w:cs="Times New Roman"/>
          <w:b/>
          <w:sz w:val="28"/>
          <w:szCs w:val="28"/>
        </w:rPr>
        <w:t xml:space="preserve">Art. II. </w:t>
      </w:r>
      <w:r w:rsidR="00D31187" w:rsidRPr="003D0221">
        <w:rPr>
          <w:rFonts w:ascii="Times New Roman" w:hAnsi="Times New Roman" w:cs="Times New Roman"/>
          <w:sz w:val="28"/>
          <w:szCs w:val="28"/>
        </w:rPr>
        <w:t>–</w:t>
      </w:r>
      <w:r w:rsidRPr="003D0221">
        <w:rPr>
          <w:rFonts w:ascii="Times New Roman" w:hAnsi="Times New Roman" w:cs="Times New Roman"/>
          <w:sz w:val="28"/>
          <w:szCs w:val="28"/>
        </w:rPr>
        <w:t xml:space="preserve"> Prezenta lege intră în vigoare la expirarea a 6 luni de la data publicării în Monitorul Oficial al Republicii Moldova. </w:t>
      </w:r>
    </w:p>
    <w:p w14:paraId="498015E3" w14:textId="77777777" w:rsidR="001004D3" w:rsidRPr="003D0221" w:rsidRDefault="001004D3" w:rsidP="00073DBB">
      <w:pPr>
        <w:pStyle w:val="NoSpacing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1D5657FB" w14:textId="77777777" w:rsidR="00383ABC" w:rsidRDefault="00383ABC" w:rsidP="007C3F53">
      <w:pPr>
        <w:tabs>
          <w:tab w:val="left" w:pos="6386"/>
        </w:tabs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17338201" w14:textId="4B0F199C" w:rsidR="00383ABC" w:rsidRPr="006E4933" w:rsidRDefault="00383ABC" w:rsidP="007C3F53">
      <w:pPr>
        <w:tabs>
          <w:tab w:val="left" w:pos="6386"/>
        </w:tabs>
        <w:spacing w:after="0" w:line="240" w:lineRule="auto"/>
        <w:ind w:left="1134" w:right="198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E4933">
        <w:rPr>
          <w:rFonts w:ascii="Times New Roman" w:hAnsi="Times New Roman" w:cs="Times New Roman"/>
          <w:b/>
          <w:sz w:val="28"/>
          <w:szCs w:val="28"/>
          <w:lang w:eastAsia="ru-RU"/>
        </w:rPr>
        <w:t>PREȘEDINTELE  PARLAMENTULUI</w:t>
      </w:r>
    </w:p>
    <w:p w14:paraId="2E0F1710" w14:textId="0BB6BEDF" w:rsidR="00383ABC" w:rsidRDefault="00383ABC" w:rsidP="007C3F53">
      <w:pPr>
        <w:tabs>
          <w:tab w:val="left" w:pos="6386"/>
        </w:tabs>
        <w:spacing w:after="0" w:line="240" w:lineRule="auto"/>
        <w:ind w:left="1134" w:right="198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7CC519B2" w14:textId="77777777" w:rsidR="007C3F53" w:rsidRPr="006E4933" w:rsidRDefault="007C3F53" w:rsidP="007C3F53">
      <w:pPr>
        <w:tabs>
          <w:tab w:val="left" w:pos="6386"/>
        </w:tabs>
        <w:spacing w:after="0" w:line="240" w:lineRule="auto"/>
        <w:ind w:left="1134" w:right="198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13F48B38" w14:textId="77777777" w:rsidR="00383ABC" w:rsidRPr="006E4933" w:rsidRDefault="00383ABC" w:rsidP="007C3F53">
      <w:pPr>
        <w:tabs>
          <w:tab w:val="left" w:pos="6386"/>
        </w:tabs>
        <w:spacing w:after="0" w:line="240" w:lineRule="auto"/>
        <w:ind w:left="1134" w:right="198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278DA4FC" w14:textId="77777777" w:rsidR="00383ABC" w:rsidRPr="006E4933" w:rsidRDefault="00383ABC" w:rsidP="007C3F53">
      <w:pPr>
        <w:tabs>
          <w:tab w:val="left" w:pos="6386"/>
        </w:tabs>
        <w:spacing w:after="0" w:line="240" w:lineRule="auto"/>
        <w:ind w:left="1134" w:right="198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E4933">
        <w:rPr>
          <w:rFonts w:ascii="Times New Roman" w:hAnsi="Times New Roman" w:cs="Times New Roman"/>
          <w:b/>
          <w:sz w:val="28"/>
          <w:szCs w:val="28"/>
          <w:lang w:eastAsia="ru-RU"/>
        </w:rPr>
        <w:t>IGOR GROSU</w:t>
      </w:r>
    </w:p>
    <w:p w14:paraId="7FFF0F84" w14:textId="31EE9FAE" w:rsidR="00383ABC" w:rsidRDefault="00383ABC" w:rsidP="007C3F53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2A709740" w14:textId="4B52CD2C" w:rsidR="007C3F53" w:rsidRDefault="007C3F53" w:rsidP="007C3F53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4295FB02" w14:textId="3077B3B5" w:rsidR="007C3F53" w:rsidRDefault="007C3F53" w:rsidP="007C3F53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7B35EBE9" w14:textId="5EA83C95" w:rsidR="007C3F53" w:rsidRDefault="007C3F53" w:rsidP="007C3F53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7729128B" w14:textId="77777777" w:rsidR="007C3F53" w:rsidRDefault="007C3F53" w:rsidP="007C3F53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29BE0BED" w14:textId="77777777" w:rsidR="007C3F53" w:rsidRPr="006E4933" w:rsidRDefault="007C3F53" w:rsidP="007C3F53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77032F17" w14:textId="77777777" w:rsidR="00383ABC" w:rsidRPr="006E4933" w:rsidRDefault="00383ABC" w:rsidP="007C3F53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  <w:r w:rsidRPr="006E4933">
        <w:rPr>
          <w:rFonts w:ascii="Times New Roman" w:hAnsi="Times New Roman" w:cs="Times New Roman"/>
          <w:b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sz w:val="28"/>
          <w:szCs w:val="28"/>
        </w:rPr>
        <w:t>20</w:t>
      </w:r>
      <w:r w:rsidRPr="006E4933">
        <w:rPr>
          <w:rFonts w:ascii="Times New Roman" w:hAnsi="Times New Roman" w:cs="Times New Roman"/>
          <w:b/>
          <w:sz w:val="28"/>
          <w:szCs w:val="28"/>
        </w:rPr>
        <w:t xml:space="preserve"> octombrie 2022.</w:t>
      </w:r>
    </w:p>
    <w:p w14:paraId="5E501A16" w14:textId="4CB807C6" w:rsidR="005169E2" w:rsidRPr="00CD5B95" w:rsidRDefault="00383ABC" w:rsidP="00383ABC">
      <w:pPr>
        <w:pStyle w:val="NoSpacing"/>
        <w:ind w:left="0"/>
        <w:rPr>
          <w:rFonts w:ascii="Times New Roman" w:hAnsi="Times New Roman" w:cs="Times New Roman"/>
          <w:sz w:val="28"/>
          <w:szCs w:val="28"/>
        </w:rPr>
      </w:pPr>
      <w:r w:rsidRPr="006E4933">
        <w:rPr>
          <w:rFonts w:ascii="Times New Roman" w:hAnsi="Times New Roman" w:cs="Times New Roman"/>
          <w:b/>
          <w:sz w:val="28"/>
          <w:szCs w:val="28"/>
        </w:rPr>
        <w:t>Nr. 2</w:t>
      </w:r>
      <w:r>
        <w:rPr>
          <w:rFonts w:ascii="Times New Roman" w:hAnsi="Times New Roman" w:cs="Times New Roman"/>
          <w:b/>
          <w:sz w:val="28"/>
          <w:szCs w:val="28"/>
        </w:rPr>
        <w:t>91</w:t>
      </w:r>
      <w:r w:rsidRPr="006E4933">
        <w:rPr>
          <w:rFonts w:ascii="Times New Roman" w:hAnsi="Times New Roman" w:cs="Times New Roman"/>
          <w:b/>
          <w:sz w:val="28"/>
          <w:szCs w:val="28"/>
        </w:rPr>
        <w:t>.</w:t>
      </w:r>
    </w:p>
    <w:sectPr w:rsidR="005169E2" w:rsidRPr="00CD5B95" w:rsidSect="00297E4D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9162B3"/>
    <w:multiLevelType w:val="hybridMultilevel"/>
    <w:tmpl w:val="FD4AA692"/>
    <w:lvl w:ilvl="0" w:tplc="C26641C8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bCs w:val="0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860" w:hanging="360"/>
      </w:pPr>
    </w:lvl>
    <w:lvl w:ilvl="2" w:tplc="0818001B" w:tentative="1">
      <w:start w:val="1"/>
      <w:numFmt w:val="lowerRoman"/>
      <w:lvlText w:val="%3."/>
      <w:lvlJc w:val="right"/>
      <w:pPr>
        <w:ind w:left="2580" w:hanging="180"/>
      </w:pPr>
    </w:lvl>
    <w:lvl w:ilvl="3" w:tplc="0818000F" w:tentative="1">
      <w:start w:val="1"/>
      <w:numFmt w:val="decimal"/>
      <w:lvlText w:val="%4."/>
      <w:lvlJc w:val="left"/>
      <w:pPr>
        <w:ind w:left="3300" w:hanging="360"/>
      </w:pPr>
    </w:lvl>
    <w:lvl w:ilvl="4" w:tplc="08180019" w:tentative="1">
      <w:start w:val="1"/>
      <w:numFmt w:val="lowerLetter"/>
      <w:lvlText w:val="%5."/>
      <w:lvlJc w:val="left"/>
      <w:pPr>
        <w:ind w:left="4020" w:hanging="360"/>
      </w:pPr>
    </w:lvl>
    <w:lvl w:ilvl="5" w:tplc="0818001B" w:tentative="1">
      <w:start w:val="1"/>
      <w:numFmt w:val="lowerRoman"/>
      <w:lvlText w:val="%6."/>
      <w:lvlJc w:val="right"/>
      <w:pPr>
        <w:ind w:left="4740" w:hanging="180"/>
      </w:pPr>
    </w:lvl>
    <w:lvl w:ilvl="6" w:tplc="0818000F" w:tentative="1">
      <w:start w:val="1"/>
      <w:numFmt w:val="decimal"/>
      <w:lvlText w:val="%7."/>
      <w:lvlJc w:val="left"/>
      <w:pPr>
        <w:ind w:left="5460" w:hanging="360"/>
      </w:pPr>
    </w:lvl>
    <w:lvl w:ilvl="7" w:tplc="08180019" w:tentative="1">
      <w:start w:val="1"/>
      <w:numFmt w:val="lowerLetter"/>
      <w:lvlText w:val="%8."/>
      <w:lvlJc w:val="left"/>
      <w:pPr>
        <w:ind w:left="6180" w:hanging="360"/>
      </w:pPr>
    </w:lvl>
    <w:lvl w:ilvl="8" w:tplc="0818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4D3"/>
    <w:rsid w:val="00073DBB"/>
    <w:rsid w:val="001004D3"/>
    <w:rsid w:val="001670E1"/>
    <w:rsid w:val="00297E4D"/>
    <w:rsid w:val="00383ABC"/>
    <w:rsid w:val="00395936"/>
    <w:rsid w:val="003D0221"/>
    <w:rsid w:val="005169E2"/>
    <w:rsid w:val="005E1597"/>
    <w:rsid w:val="006A5A72"/>
    <w:rsid w:val="007428C1"/>
    <w:rsid w:val="007C3F53"/>
    <w:rsid w:val="00A418F4"/>
    <w:rsid w:val="00B12772"/>
    <w:rsid w:val="00C80D20"/>
    <w:rsid w:val="00CC5049"/>
    <w:rsid w:val="00CD5B95"/>
    <w:rsid w:val="00D31187"/>
    <w:rsid w:val="00DF0AC8"/>
    <w:rsid w:val="00FF3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B9712"/>
  <w15:chartTrackingRefBased/>
  <w15:docId w15:val="{EB04455B-6552-4559-8469-784133D24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004D3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34"/>
    <w:qFormat/>
    <w:rsid w:val="001004D3"/>
    <w:pPr>
      <w:ind w:left="720"/>
      <w:contextualSpacing/>
    </w:p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34"/>
    <w:locked/>
    <w:rsid w:val="001004D3"/>
    <w:rPr>
      <w:rFonts w:ascii="Georgia" w:hAnsi="Georgia"/>
      <w:sz w:val="24"/>
      <w:szCs w:val="24"/>
      <w:lang w:val="ro-RO"/>
    </w:rPr>
  </w:style>
  <w:style w:type="character" w:customStyle="1" w:styleId="spar">
    <w:name w:val="s_par"/>
    <w:basedOn w:val="DefaultParagraphFont"/>
    <w:rsid w:val="001004D3"/>
  </w:style>
  <w:style w:type="character" w:styleId="Strong">
    <w:name w:val="Strong"/>
    <w:basedOn w:val="DefaultParagraphFont"/>
    <w:uiPriority w:val="22"/>
    <w:qFormat/>
    <w:rsid w:val="001004D3"/>
    <w:rPr>
      <w:b/>
      <w:bCs/>
    </w:rPr>
  </w:style>
  <w:style w:type="character" w:styleId="Emphasis">
    <w:name w:val="Emphasis"/>
    <w:basedOn w:val="DefaultParagraphFont"/>
    <w:uiPriority w:val="20"/>
    <w:qFormat/>
    <w:rsid w:val="001004D3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1004D3"/>
    <w:rPr>
      <w:rFonts w:ascii="Times New Roman" w:hAnsi="Times New Roman" w:cs="Times New Roman"/>
    </w:rPr>
  </w:style>
  <w:style w:type="paragraph" w:styleId="NoSpacing">
    <w:name w:val="No Spacing"/>
    <w:uiPriority w:val="1"/>
    <w:qFormat/>
    <w:rsid w:val="001004D3"/>
    <w:pPr>
      <w:ind w:left="851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88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982D23-C725-4EE7-B885-9B9164B86B2C}"/>
</file>

<file path=customXml/itemProps2.xml><?xml version="1.0" encoding="utf-8"?>
<ds:datastoreItem xmlns:ds="http://schemas.openxmlformats.org/officeDocument/2006/customXml" ds:itemID="{A1860170-115F-4979-8BB1-895A8EB1A235}"/>
</file>

<file path=customXml/itemProps3.xml><?xml version="1.0" encoding="utf-8"?>
<ds:datastoreItem xmlns:ds="http://schemas.openxmlformats.org/officeDocument/2006/customXml" ds:itemID="{C35EE038-40D7-4153-A58C-E8AFDBF997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719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L_291.2022.ro</dc:title>
  <dc:subject/>
  <dc:creator>Iurie Cernean</dc:creator>
  <cp:keywords/>
  <dc:description/>
  <cp:lastModifiedBy>Inga Rusnac</cp:lastModifiedBy>
  <cp:revision>3</cp:revision>
  <dcterms:created xsi:type="dcterms:W3CDTF">2022-10-20T12:36:00Z</dcterms:created>
  <dcterms:modified xsi:type="dcterms:W3CDTF">2022-10-20T12:37:00Z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