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41D741" w14:textId="77777777" w:rsidR="00C149C0" w:rsidRDefault="00C149C0" w:rsidP="00C149C0">
      <w:pPr>
        <w:pStyle w:val="Titlustinga"/>
        <w:rPr>
          <w:rFonts w:ascii="Times New Roman" w:hAnsi="Times New Roman" w:cs="Times New Roman"/>
          <w:sz w:val="28"/>
          <w:szCs w:val="28"/>
          <w:lang w:val="en-US"/>
        </w:rPr>
      </w:pPr>
      <w:bookmarkStart w:id="0" w:name="_Hlk22566897"/>
      <w:r>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553A2E29" wp14:editId="3409B52F">
                <wp:simplePos x="0" y="0"/>
                <wp:positionH relativeFrom="page">
                  <wp:posOffset>4792980</wp:posOffset>
                </wp:positionH>
                <wp:positionV relativeFrom="page">
                  <wp:posOffset>225425</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9325313" w14:textId="77777777" w:rsidR="00C149C0" w:rsidRDefault="00C149C0" w:rsidP="00C149C0">
                            <w:pPr>
                              <w:spacing w:after="160" w:line="251" w:lineRule="auto"/>
                              <w:ind w:left="0"/>
                              <w:jc w:val="right"/>
                              <w:rPr>
                                <w:color w:val="000000" w:themeColor="text1"/>
                                <w:sz w:val="28"/>
                                <w:szCs w:val="28"/>
                              </w:rPr>
                            </w:pPr>
                          </w:p>
                          <w:p w14:paraId="3AA9CFC7" w14:textId="52AAA3AA" w:rsidR="00C149C0" w:rsidRDefault="00375210" w:rsidP="00C149C0">
                            <w:pPr>
                              <w:spacing w:after="160" w:line="251" w:lineRule="auto"/>
                              <w:ind w:left="0"/>
                              <w:jc w:val="right"/>
                              <w:rPr>
                                <w:color w:val="000000" w:themeColor="text1"/>
                                <w:sz w:val="28"/>
                                <w:szCs w:val="28"/>
                                <w:lang w:val="zh-CN"/>
                              </w:rPr>
                            </w:pPr>
                            <w:r>
                              <w:rPr>
                                <w:color w:val="000000" w:themeColor="text1"/>
                                <w:sz w:val="28"/>
                                <w:szCs w:val="28"/>
                              </w:rPr>
                              <w:t>I.Ch</w:t>
                            </w:r>
                            <w:r w:rsidR="00C149C0">
                              <w:rPr>
                                <w:color w:val="000000" w:themeColor="text1"/>
                                <w:sz w:val="28"/>
                                <w:szCs w:val="28"/>
                              </w:rPr>
                              <w:t xml:space="preserve"> nr.</w:t>
                            </w:r>
                            <w:r>
                              <w:rPr>
                                <w:color w:val="000000" w:themeColor="text1"/>
                                <w:sz w:val="28"/>
                                <w:szCs w:val="28"/>
                              </w:rPr>
                              <w:t xml:space="preserve">  </w:t>
                            </w:r>
                            <w:r w:rsidR="005764F2">
                              <w:rPr>
                                <w:color w:val="000000" w:themeColor="text1"/>
                                <w:sz w:val="28"/>
                                <w:szCs w:val="28"/>
                              </w:rPr>
                              <w:t>01</w:t>
                            </w:r>
                            <w:r w:rsidR="00C149C0">
                              <w:rPr>
                                <w:color w:val="000000" w:themeColor="text1"/>
                                <w:sz w:val="28"/>
                                <w:szCs w:val="28"/>
                              </w:rPr>
                              <w:t>/0</w:t>
                            </w:r>
                            <w:r w:rsidR="00C149C0">
                              <w:rPr>
                                <w:color w:val="000000" w:themeColor="text1"/>
                                <w:sz w:val="28"/>
                                <w:szCs w:val="28"/>
                                <w:lang w:val="zh-CN"/>
                              </w:rPr>
                              <w:t>2</w:t>
                            </w:r>
                            <w:r w:rsidR="00C149C0">
                              <w:rPr>
                                <w:color w:val="000000" w:themeColor="text1"/>
                                <w:sz w:val="28"/>
                                <w:szCs w:val="28"/>
                              </w:rPr>
                              <w:t>-</w:t>
                            </w:r>
                            <w:r w:rsidR="00657BD2">
                              <w:rPr>
                                <w:color w:val="000000" w:themeColor="text1"/>
                                <w:sz w:val="28"/>
                                <w:szCs w:val="28"/>
                              </w:rPr>
                              <w:t>1</w:t>
                            </w:r>
                            <w:r w:rsidR="00702A61">
                              <w:rPr>
                                <w:color w:val="000000" w:themeColor="text1"/>
                                <w:sz w:val="28"/>
                                <w:szCs w:val="28"/>
                              </w:rPr>
                              <w:t>5</w:t>
                            </w:r>
                            <w:r>
                              <w:rPr>
                                <w:color w:val="000000" w:themeColor="text1"/>
                                <w:sz w:val="28"/>
                                <w:szCs w:val="28"/>
                              </w:rPr>
                              <w:t xml:space="preserve"> </w:t>
                            </w:r>
                          </w:p>
                          <w:p w14:paraId="1F94D0E6" w14:textId="1BCC2317" w:rsidR="00C149C0" w:rsidRPr="00375210" w:rsidRDefault="00375210" w:rsidP="00C149C0">
                            <w:pPr>
                              <w:spacing w:after="160" w:line="251" w:lineRule="auto"/>
                              <w:ind w:left="0"/>
                              <w:jc w:val="right"/>
                              <w:rPr>
                                <w:color w:val="000000" w:themeColor="text1"/>
                                <w:sz w:val="28"/>
                                <w:szCs w:val="28"/>
                                <w:lang w:val="ro-MD"/>
                              </w:rPr>
                            </w:pPr>
                            <w:r>
                              <w:rPr>
                                <w:color w:val="000000" w:themeColor="text1"/>
                                <w:sz w:val="28"/>
                                <w:szCs w:val="28"/>
                                <w:lang w:val="ro-MD"/>
                              </w:rPr>
                              <w:t>0</w:t>
                            </w:r>
                            <w:r w:rsidR="005764F2">
                              <w:rPr>
                                <w:color w:val="000000" w:themeColor="text1"/>
                                <w:sz w:val="28"/>
                                <w:szCs w:val="28"/>
                                <w:lang w:val="ro-MD"/>
                              </w:rPr>
                              <w:t>3</w:t>
                            </w:r>
                            <w:r>
                              <w:rPr>
                                <w:color w:val="000000" w:themeColor="text1"/>
                                <w:sz w:val="28"/>
                                <w:szCs w:val="28"/>
                                <w:lang w:val="ro-MD"/>
                              </w:rPr>
                              <w:t xml:space="preserve"> martie </w:t>
                            </w:r>
                            <w:r w:rsidR="00C149C0">
                              <w:rPr>
                                <w:color w:val="000000" w:themeColor="text1"/>
                                <w:sz w:val="28"/>
                                <w:szCs w:val="28"/>
                                <w:lang w:val="zh-CN"/>
                              </w:rPr>
                              <w:t>202</w:t>
                            </w:r>
                            <w:r>
                              <w:rPr>
                                <w:color w:val="000000" w:themeColor="text1"/>
                                <w:sz w:val="28"/>
                                <w:szCs w:val="28"/>
                                <w:lang w:val="ro-MD"/>
                              </w:rPr>
                              <w:t>3</w:t>
                            </w:r>
                          </w:p>
                          <w:p w14:paraId="2B1EC599" w14:textId="77777777" w:rsidR="00C149C0" w:rsidRDefault="00C149C0" w:rsidP="00C149C0">
                            <w:pPr>
                              <w:spacing w:after="400" w:line="251" w:lineRule="auto"/>
                              <w:ind w:left="0"/>
                              <w:jc w:val="right"/>
                              <w:rPr>
                                <w:color w:val="000000" w:themeColor="text1"/>
                                <w:sz w:val="28"/>
                                <w:szCs w:val="28"/>
                                <w:lang w:val="zh-CN"/>
                              </w:rPr>
                            </w:pPr>
                            <w:r>
                              <w:rPr>
                                <w:color w:val="000000" w:themeColor="text1"/>
                                <w:sz w:val="28"/>
                                <w:szCs w:val="28"/>
                              </w:rPr>
                              <w:t xml:space="preserve"> </w:t>
                            </w:r>
                            <w:r>
                              <w:rPr>
                                <w:color w:val="000000" w:themeColor="text1"/>
                                <w:sz w:val="28"/>
                                <w:szCs w:val="28"/>
                                <w:lang w:val="zh-CN"/>
                              </w:rPr>
                              <w:t xml:space="preserve"> </w:t>
                            </w:r>
                          </w:p>
                          <w:p w14:paraId="568F4158" w14:textId="77777777" w:rsidR="00C149C0" w:rsidRDefault="00C149C0" w:rsidP="00C149C0">
                            <w:pPr>
                              <w:spacing w:after="400" w:line="251" w:lineRule="auto"/>
                              <w:ind w:left="0"/>
                              <w:jc w:val="center"/>
                              <w:rPr>
                                <w:color w:val="000000" w:themeColor="text1"/>
                                <w:sz w:val="28"/>
                                <w:szCs w:val="28"/>
                                <w:lang w:val="zh-CN"/>
                              </w:rPr>
                            </w:pPr>
                            <w:r>
                              <w:rPr>
                                <w:color w:val="000000" w:themeColor="text1"/>
                                <w:sz w:val="28"/>
                                <w:szCs w:val="28"/>
                                <w:lang w:val="zh-CN"/>
                              </w:rPr>
                              <w:t>S</w:t>
                            </w:r>
                          </w:p>
                          <w:p w14:paraId="50CAA0BD" w14:textId="77777777" w:rsidR="00C149C0" w:rsidRDefault="00C149C0" w:rsidP="00C149C0">
                            <w:pPr>
                              <w:pStyle w:val="nr"/>
                              <w:rPr>
                                <w:color w:val="000000" w:themeColor="text1"/>
                                <w:sz w:val="28"/>
                                <w:szCs w:val="28"/>
                              </w:rPr>
                            </w:pPr>
                          </w:p>
                        </w:txbxContent>
                      </wps:txbx>
                      <wps:bodyPr rot="0" spcFirstLastPara="0" vertOverflow="overflow" horzOverflow="overflow" vert="horz" wrap="square" lIns="0" tIns="0" rIns="0" bIns="0" numCol="1" spcCol="0" rtlCol="0" fromWordArt="0" anchor="b" anchorCtr="0" forceAA="0" compatLnSpc="1">
                        <a:noAutofit/>
                      </wps:bodyPr>
                    </wps:wsp>
                  </a:graphicData>
                </a:graphic>
              </wp:anchor>
            </w:drawing>
          </mc:Choice>
          <mc:Fallback>
            <w:pict>
              <v:shapetype w14:anchorId="553A2E29" id="_x0000_t202" coordsize="21600,21600" o:spt="202" path="m,l,21600r21600,l21600,xe">
                <v:stroke joinstyle="miter"/>
                <v:path gradientshapeok="t" o:connecttype="rect"/>
              </v:shapetype>
              <v:shape id="Text Box 4" o:spid="_x0000_s1026" type="#_x0000_t202" style="position:absolute;left:0;text-align:left;margin-left:377.4pt;margin-top:17.75pt;width:163.35pt;height:73.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" filled="f" stroked="f" strokeweight=".5pt">
                <v:textbox inset="0,0,0,0">
                  <w:txbxContent>
                    <w:p w14:paraId="19325313" w14:textId="77777777" w:rsidR="00C149C0" w:rsidRDefault="00C149C0" w:rsidP="00C149C0">
                      <w:pPr>
                        <w:spacing w:after="160" w:line="251" w:lineRule="auto"/>
                        <w:ind w:left="0"/>
                        <w:jc w:val="right"/>
                        <w:rPr>
                          <w:color w:val="000000" w:themeColor="text1"/>
                          <w:sz w:val="28"/>
                          <w:szCs w:val="28"/>
                        </w:rPr>
                      </w:pPr>
                    </w:p>
                    <w:p w14:paraId="3AA9CFC7" w14:textId="52AAA3AA" w:rsidR="00C149C0" w:rsidRDefault="00375210" w:rsidP="00C149C0">
                      <w:pPr>
                        <w:spacing w:after="160" w:line="251" w:lineRule="auto"/>
                        <w:ind w:left="0"/>
                        <w:jc w:val="right"/>
                        <w:rPr>
                          <w:color w:val="000000" w:themeColor="text1"/>
                          <w:sz w:val="28"/>
                          <w:szCs w:val="28"/>
                          <w:lang w:val="zh-CN"/>
                        </w:rPr>
                      </w:pPr>
                      <w:r>
                        <w:rPr>
                          <w:color w:val="000000" w:themeColor="text1"/>
                          <w:sz w:val="28"/>
                          <w:szCs w:val="28"/>
                        </w:rPr>
                        <w:t>I.Ch</w:t>
                      </w:r>
                      <w:r w:rsidR="00C149C0">
                        <w:rPr>
                          <w:color w:val="000000" w:themeColor="text1"/>
                          <w:sz w:val="28"/>
                          <w:szCs w:val="28"/>
                        </w:rPr>
                        <w:t xml:space="preserve"> nr.</w:t>
                      </w:r>
                      <w:r>
                        <w:rPr>
                          <w:color w:val="000000" w:themeColor="text1"/>
                          <w:sz w:val="28"/>
                          <w:szCs w:val="28"/>
                        </w:rPr>
                        <w:t xml:space="preserve">  </w:t>
                      </w:r>
                      <w:r w:rsidR="005764F2">
                        <w:rPr>
                          <w:color w:val="000000" w:themeColor="text1"/>
                          <w:sz w:val="28"/>
                          <w:szCs w:val="28"/>
                        </w:rPr>
                        <w:t>01</w:t>
                      </w:r>
                      <w:r w:rsidR="00C149C0">
                        <w:rPr>
                          <w:color w:val="000000" w:themeColor="text1"/>
                          <w:sz w:val="28"/>
                          <w:szCs w:val="28"/>
                        </w:rPr>
                        <w:t>/0</w:t>
                      </w:r>
                      <w:r w:rsidR="00C149C0">
                        <w:rPr>
                          <w:color w:val="000000" w:themeColor="text1"/>
                          <w:sz w:val="28"/>
                          <w:szCs w:val="28"/>
                          <w:lang w:val="zh-CN"/>
                        </w:rPr>
                        <w:t>2</w:t>
                      </w:r>
                      <w:r w:rsidR="00C149C0">
                        <w:rPr>
                          <w:color w:val="000000" w:themeColor="text1"/>
                          <w:sz w:val="28"/>
                          <w:szCs w:val="28"/>
                        </w:rPr>
                        <w:t>-</w:t>
                      </w:r>
                      <w:r w:rsidR="00657BD2">
                        <w:rPr>
                          <w:color w:val="000000" w:themeColor="text1"/>
                          <w:sz w:val="28"/>
                          <w:szCs w:val="28"/>
                        </w:rPr>
                        <w:t>1</w:t>
                      </w:r>
                      <w:r w:rsidR="00702A61">
                        <w:rPr>
                          <w:color w:val="000000" w:themeColor="text1"/>
                          <w:sz w:val="28"/>
                          <w:szCs w:val="28"/>
                        </w:rPr>
                        <w:t>5</w:t>
                      </w:r>
                      <w:r>
                        <w:rPr>
                          <w:color w:val="000000" w:themeColor="text1"/>
                          <w:sz w:val="28"/>
                          <w:szCs w:val="28"/>
                        </w:rPr>
                        <w:t xml:space="preserve"> </w:t>
                      </w:r>
                    </w:p>
                    <w:p w14:paraId="1F94D0E6" w14:textId="1BCC2317" w:rsidR="00C149C0" w:rsidRPr="00375210" w:rsidRDefault="00375210" w:rsidP="00C149C0">
                      <w:pPr>
                        <w:spacing w:after="160" w:line="251" w:lineRule="auto"/>
                        <w:ind w:left="0"/>
                        <w:jc w:val="right"/>
                        <w:rPr>
                          <w:color w:val="000000" w:themeColor="text1"/>
                          <w:sz w:val="28"/>
                          <w:szCs w:val="28"/>
                          <w:lang w:val="ro-MD"/>
                        </w:rPr>
                      </w:pPr>
                      <w:r>
                        <w:rPr>
                          <w:color w:val="000000" w:themeColor="text1"/>
                          <w:sz w:val="28"/>
                          <w:szCs w:val="28"/>
                          <w:lang w:val="ro-MD"/>
                        </w:rPr>
                        <w:t>0</w:t>
                      </w:r>
                      <w:r w:rsidR="005764F2">
                        <w:rPr>
                          <w:color w:val="000000" w:themeColor="text1"/>
                          <w:sz w:val="28"/>
                          <w:szCs w:val="28"/>
                          <w:lang w:val="ro-MD"/>
                        </w:rPr>
                        <w:t>3</w:t>
                      </w:r>
                      <w:r>
                        <w:rPr>
                          <w:color w:val="000000" w:themeColor="text1"/>
                          <w:sz w:val="28"/>
                          <w:szCs w:val="28"/>
                          <w:lang w:val="ro-MD"/>
                        </w:rPr>
                        <w:t xml:space="preserve"> martie </w:t>
                      </w:r>
                      <w:r w:rsidR="00C149C0">
                        <w:rPr>
                          <w:color w:val="000000" w:themeColor="text1"/>
                          <w:sz w:val="28"/>
                          <w:szCs w:val="28"/>
                          <w:lang w:val="zh-CN"/>
                        </w:rPr>
                        <w:t>202</w:t>
                      </w:r>
                      <w:r>
                        <w:rPr>
                          <w:color w:val="000000" w:themeColor="text1"/>
                          <w:sz w:val="28"/>
                          <w:szCs w:val="28"/>
                          <w:lang w:val="ro-MD"/>
                        </w:rPr>
                        <w:t>3</w:t>
                      </w:r>
                    </w:p>
                    <w:p w14:paraId="2B1EC599" w14:textId="77777777" w:rsidR="00C149C0" w:rsidRDefault="00C149C0" w:rsidP="00C149C0">
                      <w:pPr>
                        <w:spacing w:after="400" w:line="251" w:lineRule="auto"/>
                        <w:ind w:left="0"/>
                        <w:jc w:val="right"/>
                        <w:rPr>
                          <w:color w:val="000000" w:themeColor="text1"/>
                          <w:sz w:val="28"/>
                          <w:szCs w:val="28"/>
                          <w:lang w:val="zh-CN"/>
                        </w:rPr>
                      </w:pPr>
                      <w:r>
                        <w:rPr>
                          <w:color w:val="000000" w:themeColor="text1"/>
                          <w:sz w:val="28"/>
                          <w:szCs w:val="28"/>
                        </w:rPr>
                        <w:t xml:space="preserve"> </w:t>
                      </w:r>
                      <w:r>
                        <w:rPr>
                          <w:color w:val="000000" w:themeColor="text1"/>
                          <w:sz w:val="28"/>
                          <w:szCs w:val="28"/>
                          <w:lang w:val="zh-CN"/>
                        </w:rPr>
                        <w:t xml:space="preserve"> </w:t>
                      </w:r>
                    </w:p>
                    <w:p w14:paraId="568F4158" w14:textId="77777777" w:rsidR="00C149C0" w:rsidRDefault="00C149C0" w:rsidP="00C149C0">
                      <w:pPr>
                        <w:spacing w:after="400" w:line="251" w:lineRule="auto"/>
                        <w:ind w:left="0"/>
                        <w:jc w:val="center"/>
                        <w:rPr>
                          <w:color w:val="000000" w:themeColor="text1"/>
                          <w:sz w:val="28"/>
                          <w:szCs w:val="28"/>
                          <w:lang w:val="zh-CN"/>
                        </w:rPr>
                      </w:pPr>
                      <w:r>
                        <w:rPr>
                          <w:color w:val="000000" w:themeColor="text1"/>
                          <w:sz w:val="28"/>
                          <w:szCs w:val="28"/>
                          <w:lang w:val="zh-CN"/>
                        </w:rPr>
                        <w:t>S</w:t>
                      </w:r>
                    </w:p>
                    <w:p w14:paraId="50CAA0BD" w14:textId="77777777" w:rsidR="00C149C0" w:rsidRDefault="00C149C0" w:rsidP="00C149C0">
                      <w:pPr>
                        <w:pStyle w:val="nr"/>
                        <w:rPr>
                          <w:color w:val="000000" w:themeColor="text1"/>
                          <w:sz w:val="28"/>
                          <w:szCs w:val="28"/>
                        </w:rPr>
                      </w:pPr>
                    </w:p>
                  </w:txbxContent>
                </v:textbox>
                <w10:wrap anchorx="page" anchory="page"/>
              </v:shape>
            </w:pict>
          </mc:Fallback>
        </mc:AlternateContent>
      </w:r>
      <w:proofErr w:type="spellStart"/>
      <w:r>
        <w:rPr>
          <w:rFonts w:ascii="Times New Roman" w:hAnsi="Times New Roman" w:cs="Times New Roman"/>
          <w:sz w:val="28"/>
          <w:szCs w:val="28"/>
          <w:lang w:val="en-US"/>
        </w:rPr>
        <w:t>Deputat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în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Parlamentul</w:t>
      </w:r>
      <w:proofErr w:type="spellEnd"/>
      <w:r>
        <w:rPr>
          <w:rFonts w:ascii="Times New Roman" w:hAnsi="Times New Roman" w:cs="Times New Roman"/>
          <w:sz w:val="28"/>
          <w:szCs w:val="28"/>
          <w:lang w:val="en-US"/>
        </w:rPr>
        <w:br/>
      </w:r>
      <w:proofErr w:type="spellStart"/>
      <w:r>
        <w:rPr>
          <w:rFonts w:ascii="Times New Roman" w:hAnsi="Times New Roman" w:cs="Times New Roman"/>
          <w:sz w:val="28"/>
          <w:szCs w:val="28"/>
          <w:lang w:val="en-US"/>
        </w:rPr>
        <w:t>Republicii</w:t>
      </w:r>
      <w:proofErr w:type="spellEnd"/>
      <w:r>
        <w:rPr>
          <w:rFonts w:ascii="Times New Roman" w:hAnsi="Times New Roman" w:cs="Times New Roman"/>
          <w:sz w:val="28"/>
          <w:szCs w:val="28"/>
          <w:lang w:val="en-US"/>
        </w:rPr>
        <w:t xml:space="preserve"> Moldova</w:t>
      </w:r>
    </w:p>
    <w:p w14:paraId="61EBD538" w14:textId="77777777" w:rsidR="00C149C0" w:rsidRDefault="00C149C0" w:rsidP="00C149C0">
      <w:pPr>
        <w:spacing w:after="0"/>
        <w:ind w:left="567"/>
        <w:jc w:val="right"/>
        <w:rPr>
          <w:rFonts w:ascii="Times New Roman" w:eastAsia="Calibri" w:hAnsi="Times New Roman" w:cs="Times New Roman"/>
          <w:b/>
          <w:sz w:val="28"/>
          <w:szCs w:val="28"/>
        </w:rPr>
      </w:pPr>
    </w:p>
    <w:p w14:paraId="2F5FA1E2" w14:textId="77777777" w:rsidR="00C149C0" w:rsidRDefault="00C149C0" w:rsidP="00C149C0">
      <w:pPr>
        <w:spacing w:after="0"/>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Biroul Permanent al Parlamentului Republicii Moldova</w:t>
      </w:r>
    </w:p>
    <w:p w14:paraId="02D21B18" w14:textId="77777777" w:rsidR="00C149C0" w:rsidRDefault="00C149C0" w:rsidP="00C149C0">
      <w:pPr>
        <w:spacing w:after="0"/>
        <w:ind w:left="567" w:right="111"/>
        <w:jc w:val="right"/>
        <w:rPr>
          <w:rFonts w:ascii="Times New Roman" w:eastAsia="Calibri" w:hAnsi="Times New Roman" w:cs="Times New Roman"/>
          <w:b/>
          <w:sz w:val="28"/>
          <w:szCs w:val="28"/>
          <w:lang w:val="en-US"/>
        </w:rPr>
      </w:pPr>
    </w:p>
    <w:p w14:paraId="51661FD7" w14:textId="77777777" w:rsidR="00C149C0" w:rsidRDefault="00C149C0" w:rsidP="00C149C0">
      <w:pPr>
        <w:spacing w:line="240" w:lineRule="auto"/>
        <w:ind w:left="567" w:right="111"/>
        <w:jc w:val="both"/>
        <w:rPr>
          <w:rFonts w:ascii="Times New Roman" w:hAnsi="Times New Roman" w:cs="Times New Roman"/>
          <w:bCs/>
          <w:sz w:val="28"/>
          <w:szCs w:val="28"/>
        </w:rPr>
      </w:pPr>
      <w:r>
        <w:rPr>
          <w:rFonts w:ascii="Times New Roman" w:eastAsia="Calibri" w:hAnsi="Times New Roman" w:cs="Times New Roman"/>
          <w:sz w:val="28"/>
          <w:szCs w:val="28"/>
        </w:rPr>
        <w:t xml:space="preserve">         </w:t>
      </w:r>
      <w:r>
        <w:rPr>
          <w:rFonts w:ascii="Times New Roman" w:hAnsi="Times New Roman" w:cs="Times New Roman"/>
          <w:sz w:val="28"/>
          <w:szCs w:val="28"/>
          <w:lang w:val="zh-CN"/>
        </w:rPr>
        <w:t xml:space="preserve">În temeiul art. 73 din Constituția Republicii Moldova și art. 47 din Regulamentul Parlamentului, se înaintează spre examinare Parlamentului, cu titlu de inițiativa legislativă, </w:t>
      </w:r>
      <w:r>
        <w:rPr>
          <w:rFonts w:ascii="Times New Roman" w:hAnsi="Times New Roman" w:cs="Times New Roman"/>
          <w:sz w:val="28"/>
          <w:szCs w:val="28"/>
        </w:rPr>
        <w:t xml:space="preserve">proiectul de lege pentru modificarea </w:t>
      </w:r>
      <w:r>
        <w:rPr>
          <w:rFonts w:ascii="Times New Roman" w:hAnsi="Times New Roman" w:cs="Times New Roman"/>
          <w:bCs/>
          <w:sz w:val="28"/>
          <w:szCs w:val="28"/>
        </w:rPr>
        <w:t xml:space="preserve">anexei din Legea nr.668/1995 privind aprobarea Listei unităților ale căror terenuri destinate agriculturii rămân în proprietatea statului, </w:t>
      </w:r>
      <w:r>
        <w:rPr>
          <w:rFonts w:ascii="Times New Roman" w:eastAsia="Georgia" w:hAnsi="Times New Roman" w:cs="Times New Roman"/>
          <w:sz w:val="28"/>
          <w:szCs w:val="28"/>
          <w:lang w:eastAsia="zh-CN"/>
        </w:rPr>
        <w:t>(Monitorul Oficial al Republicii Moldova, 12-07-2001, Nr. 54-55 art. 572).</w:t>
      </w:r>
    </w:p>
    <w:p w14:paraId="55E056D2" w14:textId="77777777" w:rsidR="00C149C0" w:rsidRDefault="00C149C0" w:rsidP="00C149C0">
      <w:pPr>
        <w:spacing w:line="240" w:lineRule="auto"/>
        <w:ind w:left="567" w:right="111" w:firstLine="567"/>
        <w:jc w:val="both"/>
        <w:rPr>
          <w:rFonts w:ascii="Times New Roman" w:eastAsia="Calibri" w:hAnsi="Times New Roman" w:cs="Times New Roman"/>
          <w:sz w:val="28"/>
          <w:szCs w:val="28"/>
          <w:lang w:val="en-US"/>
        </w:rPr>
      </w:pPr>
    </w:p>
    <w:p w14:paraId="1A6F8D5C" w14:textId="77777777" w:rsidR="00C149C0" w:rsidRDefault="00C149C0" w:rsidP="00C149C0">
      <w:pPr>
        <w:spacing w:line="240" w:lineRule="auto"/>
        <w:ind w:left="567" w:right="111" w:firstLine="567"/>
        <w:rPr>
          <w:rFonts w:ascii="Times New Roman" w:eastAsia="Calibri" w:hAnsi="Times New Roman" w:cs="Times New Roman"/>
          <w:i/>
          <w:sz w:val="28"/>
          <w:szCs w:val="28"/>
          <w:lang w:val="en-US"/>
        </w:rPr>
      </w:pPr>
      <w:proofErr w:type="spellStart"/>
      <w:r>
        <w:rPr>
          <w:rFonts w:ascii="Times New Roman" w:eastAsia="Calibri" w:hAnsi="Times New Roman" w:cs="Times New Roman"/>
          <w:i/>
          <w:sz w:val="28"/>
          <w:szCs w:val="28"/>
          <w:lang w:val="en-US"/>
        </w:rPr>
        <w:t>Anexă</w:t>
      </w:r>
      <w:proofErr w:type="spellEnd"/>
      <w:r>
        <w:rPr>
          <w:rFonts w:ascii="Times New Roman" w:eastAsia="Calibri" w:hAnsi="Times New Roman" w:cs="Times New Roman"/>
          <w:i/>
          <w:sz w:val="28"/>
          <w:szCs w:val="28"/>
          <w:lang w:val="en-US"/>
        </w:rPr>
        <w:t xml:space="preserve">:   </w:t>
      </w:r>
      <w:proofErr w:type="spellStart"/>
      <w:r>
        <w:rPr>
          <w:rFonts w:ascii="Times New Roman" w:eastAsia="Calibri" w:hAnsi="Times New Roman" w:cs="Times New Roman"/>
          <w:i/>
          <w:sz w:val="28"/>
          <w:szCs w:val="28"/>
          <w:lang w:val="en-US"/>
        </w:rPr>
        <w:t>Proiectul</w:t>
      </w:r>
      <w:proofErr w:type="spellEnd"/>
      <w:r>
        <w:rPr>
          <w:rFonts w:ascii="Times New Roman" w:eastAsia="Calibri" w:hAnsi="Times New Roman" w:cs="Times New Roman"/>
          <w:i/>
          <w:sz w:val="28"/>
          <w:szCs w:val="28"/>
          <w:lang w:val="en-US"/>
        </w:rPr>
        <w:t xml:space="preserve"> de </w:t>
      </w:r>
      <w:proofErr w:type="spellStart"/>
      <w:r>
        <w:rPr>
          <w:rFonts w:ascii="Times New Roman" w:eastAsia="Calibri" w:hAnsi="Times New Roman" w:cs="Times New Roman"/>
          <w:i/>
          <w:sz w:val="28"/>
          <w:szCs w:val="28"/>
          <w:lang w:val="en-US"/>
        </w:rPr>
        <w:t>lege</w:t>
      </w:r>
      <w:proofErr w:type="spellEnd"/>
    </w:p>
    <w:p w14:paraId="448EB872" w14:textId="77777777" w:rsidR="00C149C0" w:rsidRDefault="00C149C0" w:rsidP="00C149C0">
      <w:pPr>
        <w:spacing w:line="240" w:lineRule="auto"/>
        <w:ind w:left="567" w:right="111" w:firstLine="567"/>
        <w:rPr>
          <w:rFonts w:ascii="Times New Roman" w:eastAsia="Calibri" w:hAnsi="Times New Roman" w:cs="Times New Roman"/>
          <w:i/>
          <w:sz w:val="28"/>
          <w:szCs w:val="28"/>
          <w:lang w:val="zh-CN"/>
        </w:rPr>
      </w:pPr>
      <w:r>
        <w:rPr>
          <w:rFonts w:ascii="Times New Roman" w:eastAsia="Calibri" w:hAnsi="Times New Roman" w:cs="Times New Roman"/>
          <w:i/>
          <w:sz w:val="28"/>
          <w:szCs w:val="28"/>
          <w:lang w:val="en-US"/>
        </w:rPr>
        <w:t xml:space="preserve">              Nota </w:t>
      </w:r>
      <w:r w:rsidRPr="00A83F6A">
        <w:rPr>
          <w:rStyle w:val="IntenseEmphasis"/>
        </w:rPr>
        <w:t>informativă</w:t>
      </w:r>
    </w:p>
    <w:p w14:paraId="3246C5D5" w14:textId="77777777" w:rsidR="00C149C0" w:rsidRDefault="00C149C0" w:rsidP="00C149C0">
      <w:pPr>
        <w:spacing w:line="240" w:lineRule="auto"/>
        <w:ind w:left="567"/>
        <w:jc w:val="both"/>
        <w:rPr>
          <w:rFonts w:ascii="Times New Roman" w:eastAsia="Calibri" w:hAnsi="Times New Roman" w:cs="Times New Roman"/>
          <w:b/>
          <w:sz w:val="28"/>
          <w:szCs w:val="28"/>
          <w:lang w:val="en-US"/>
        </w:rPr>
      </w:pPr>
    </w:p>
    <w:p w14:paraId="60203CBE" w14:textId="77777777" w:rsidR="00C149C0" w:rsidRDefault="00C149C0" w:rsidP="00C149C0">
      <w:pPr>
        <w:spacing w:line="240" w:lineRule="auto"/>
        <w:ind w:left="0"/>
        <w:jc w:val="both"/>
        <w:rPr>
          <w:rFonts w:ascii="Times New Roman" w:eastAsia="Calibri" w:hAnsi="Times New Roman" w:cs="Times New Roman"/>
          <w:b/>
          <w:sz w:val="28"/>
          <w:szCs w:val="28"/>
        </w:rPr>
      </w:pPr>
    </w:p>
    <w:p w14:paraId="28C1B8DA" w14:textId="77777777" w:rsidR="00375210" w:rsidRDefault="00C414EA" w:rsidP="00C414EA">
      <w:pPr>
        <w:spacing w:line="240" w:lineRule="auto"/>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C149C0">
        <w:rPr>
          <w:rFonts w:ascii="Times New Roman" w:eastAsia="Calibri" w:hAnsi="Times New Roman" w:cs="Times New Roman"/>
          <w:b/>
          <w:sz w:val="28"/>
          <w:szCs w:val="28"/>
        </w:rPr>
        <w:t>Deputa</w:t>
      </w:r>
      <w:r w:rsidR="00375210">
        <w:rPr>
          <w:rFonts w:ascii="Times New Roman" w:eastAsia="Calibri" w:hAnsi="Times New Roman" w:cs="Times New Roman"/>
          <w:b/>
          <w:sz w:val="28"/>
          <w:szCs w:val="28"/>
        </w:rPr>
        <w:t>ți</w:t>
      </w:r>
      <w:r w:rsidR="00C149C0">
        <w:rPr>
          <w:rFonts w:ascii="Times New Roman" w:eastAsia="Calibri" w:hAnsi="Times New Roman" w:cs="Times New Roman"/>
          <w:b/>
          <w:sz w:val="28"/>
          <w:szCs w:val="28"/>
        </w:rPr>
        <w:t xml:space="preserve"> în Parlament</w:t>
      </w:r>
    </w:p>
    <w:p w14:paraId="07AEC64F" w14:textId="73461674" w:rsidR="00375210" w:rsidRDefault="00375210" w:rsidP="00C414EA">
      <w:pPr>
        <w:spacing w:line="240" w:lineRule="auto"/>
        <w:ind w:left="567" w:right="111"/>
        <w:jc w:val="right"/>
        <w:rPr>
          <w:rFonts w:ascii="Times New Roman" w:eastAsia="Calibri" w:hAnsi="Times New Roman" w:cs="Times New Roman"/>
          <w:b/>
          <w:sz w:val="28"/>
          <w:szCs w:val="28"/>
        </w:rPr>
      </w:pPr>
    </w:p>
    <w:p w14:paraId="74AAFF44" w14:textId="77777777" w:rsidR="00375210" w:rsidRDefault="00375210" w:rsidP="00C414EA">
      <w:pPr>
        <w:spacing w:line="240" w:lineRule="auto"/>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Igor Chiriac</w:t>
      </w:r>
    </w:p>
    <w:p w14:paraId="203650E6" w14:textId="484BA242" w:rsidR="00C414EA" w:rsidRDefault="00375210" w:rsidP="00C414EA">
      <w:pPr>
        <w:spacing w:line="240" w:lineRule="auto"/>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 xml:space="preserve">                             Mihail Leahu</w:t>
      </w:r>
      <w:r w:rsidR="00C149C0">
        <w:rPr>
          <w:rFonts w:ascii="Times New Roman" w:eastAsia="Calibri" w:hAnsi="Times New Roman" w:cs="Times New Roman"/>
          <w:b/>
          <w:sz w:val="28"/>
          <w:szCs w:val="28"/>
        </w:rPr>
        <w:tab/>
      </w:r>
    </w:p>
    <w:p w14:paraId="1F567496" w14:textId="77777777" w:rsidR="00C414EA" w:rsidRDefault="00C414EA" w:rsidP="00C414EA">
      <w:pPr>
        <w:spacing w:line="240" w:lineRule="auto"/>
        <w:ind w:left="567" w:right="111"/>
        <w:jc w:val="right"/>
        <w:rPr>
          <w:rFonts w:ascii="Times New Roman" w:eastAsia="Calibri" w:hAnsi="Times New Roman" w:cs="Times New Roman"/>
          <w:b/>
          <w:sz w:val="28"/>
          <w:szCs w:val="28"/>
        </w:rPr>
      </w:pPr>
    </w:p>
    <w:p w14:paraId="23EDC7F4" w14:textId="51D9C0EE" w:rsidR="00C414EA" w:rsidRDefault="00C414EA" w:rsidP="00C414EA">
      <w:pPr>
        <w:spacing w:line="240" w:lineRule="auto"/>
        <w:ind w:left="567" w:right="111"/>
        <w:jc w:val="right"/>
        <w:rPr>
          <w:rFonts w:ascii="Times New Roman" w:eastAsia="Calibri" w:hAnsi="Times New Roman" w:cs="Times New Roman"/>
          <w:b/>
          <w:sz w:val="28"/>
          <w:szCs w:val="28"/>
        </w:rPr>
      </w:pPr>
    </w:p>
    <w:p w14:paraId="2522F405" w14:textId="14E4ADD7" w:rsidR="00C149C0" w:rsidRDefault="00C149C0" w:rsidP="00C149C0">
      <w:pPr>
        <w:spacing w:line="240" w:lineRule="auto"/>
        <w:ind w:left="567"/>
        <w:jc w:val="right"/>
        <w:rPr>
          <w:rFonts w:ascii="Times New Roman" w:eastAsia="Calibri" w:hAnsi="Times New Roman" w:cs="Times New Roman"/>
          <w:b/>
          <w:sz w:val="28"/>
          <w:szCs w:val="28"/>
        </w:rPr>
      </w:pPr>
      <w:r>
        <w:rPr>
          <w:rFonts w:ascii="Times New Roman" w:eastAsia="Calibri" w:hAnsi="Times New Roman" w:cs="Times New Roman"/>
          <w:b/>
          <w:sz w:val="28"/>
          <w:szCs w:val="28"/>
        </w:rPr>
        <w:tab/>
      </w:r>
    </w:p>
    <w:p w14:paraId="48F825C1" w14:textId="77777777" w:rsidR="00C149C0" w:rsidRDefault="00C149C0" w:rsidP="00C149C0">
      <w:pPr>
        <w:spacing w:after="0"/>
        <w:ind w:left="0"/>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p w14:paraId="6DC3DE29" w14:textId="1CBC8FB4" w:rsidR="00C149C0" w:rsidRDefault="00C149C0" w:rsidP="00C149C0">
      <w:pPr>
        <w:spacing w:after="0"/>
        <w:ind w:left="0"/>
        <w:rPr>
          <w:rFonts w:ascii="Times New Roman" w:eastAsia="Arial" w:hAnsi="Times New Roman" w:cs="Times New Roman"/>
          <w:sz w:val="28"/>
          <w:szCs w:val="28"/>
        </w:rPr>
      </w:pPr>
    </w:p>
    <w:p w14:paraId="08E1BF1D" w14:textId="77777777" w:rsidR="00C414EA" w:rsidRDefault="00C414EA" w:rsidP="00C149C0">
      <w:pPr>
        <w:spacing w:after="0"/>
        <w:ind w:left="0"/>
        <w:rPr>
          <w:rFonts w:ascii="Times New Roman" w:eastAsia="Calibri" w:hAnsi="Times New Roman" w:cs="Times New Roman"/>
          <w:b/>
          <w:sz w:val="28"/>
          <w:szCs w:val="28"/>
        </w:rPr>
      </w:pPr>
    </w:p>
    <w:p w14:paraId="0E2EBCCA" w14:textId="77777777" w:rsidR="00C149C0" w:rsidRDefault="00C149C0" w:rsidP="00C149C0">
      <w:pPr>
        <w:spacing w:after="0"/>
        <w:ind w:left="0"/>
        <w:rPr>
          <w:rFonts w:ascii="Times New Roman" w:eastAsia="Calibri" w:hAnsi="Times New Roman" w:cs="Times New Roman"/>
          <w:b/>
          <w:sz w:val="28"/>
          <w:szCs w:val="28"/>
        </w:rPr>
      </w:pPr>
    </w:p>
    <w:p w14:paraId="320D4875" w14:textId="77777777" w:rsidR="00C149C0" w:rsidRDefault="00C149C0" w:rsidP="00C149C0">
      <w:pPr>
        <w:spacing w:after="0" w:line="276" w:lineRule="auto"/>
        <w:ind w:left="0" w:firstLine="567"/>
        <w:jc w:val="right"/>
        <w:rPr>
          <w:rFonts w:ascii="Times New Roman" w:eastAsia="Calibri" w:hAnsi="Times New Roman" w:cs="Times New Roman"/>
          <w:b/>
          <w:sz w:val="28"/>
          <w:szCs w:val="28"/>
        </w:rPr>
      </w:pPr>
    </w:p>
    <w:p w14:paraId="42A17763" w14:textId="1AFE4EF1" w:rsidR="00C149C0" w:rsidRDefault="00C149C0" w:rsidP="00C149C0">
      <w:pPr>
        <w:spacing w:after="0" w:line="276" w:lineRule="auto"/>
        <w:ind w:left="0" w:firstLine="567"/>
        <w:jc w:val="right"/>
        <w:rPr>
          <w:rFonts w:ascii="Times New Roman" w:eastAsia="Calibri" w:hAnsi="Times New Roman" w:cs="Times New Roman"/>
          <w:b/>
          <w:sz w:val="28"/>
          <w:szCs w:val="28"/>
        </w:rPr>
      </w:pPr>
    </w:p>
    <w:p w14:paraId="29273377" w14:textId="77777777" w:rsidR="00702A61" w:rsidRDefault="00702A61" w:rsidP="00C149C0">
      <w:pPr>
        <w:spacing w:after="0" w:line="276" w:lineRule="auto"/>
        <w:ind w:left="0" w:firstLine="567"/>
        <w:jc w:val="right"/>
        <w:rPr>
          <w:rFonts w:ascii="Times New Roman" w:eastAsia="Calibri" w:hAnsi="Times New Roman" w:cs="Times New Roman"/>
          <w:b/>
          <w:sz w:val="28"/>
          <w:szCs w:val="28"/>
        </w:rPr>
      </w:pPr>
    </w:p>
    <w:p w14:paraId="476DE45C" w14:textId="77777777" w:rsidR="00C149C0" w:rsidRDefault="00C149C0" w:rsidP="00C149C0">
      <w:pPr>
        <w:spacing w:line="240" w:lineRule="auto"/>
        <w:ind w:left="0"/>
        <w:rPr>
          <w:rFonts w:ascii="Times New Roman" w:eastAsia="Calibri" w:hAnsi="Times New Roman" w:cs="Times New Roman"/>
          <w:b/>
          <w:sz w:val="28"/>
          <w:szCs w:val="28"/>
        </w:rPr>
      </w:pPr>
    </w:p>
    <w:p w14:paraId="01418926" w14:textId="77777777" w:rsidR="00C149C0" w:rsidRPr="006D0E30" w:rsidRDefault="00C149C0" w:rsidP="00C149C0">
      <w:pPr>
        <w:spacing w:after="160" w:line="240" w:lineRule="auto"/>
        <w:ind w:left="567" w:firstLine="851"/>
        <w:jc w:val="right"/>
        <w:rPr>
          <w:rFonts w:ascii="Times New Roman" w:eastAsia="Georgia" w:hAnsi="Times New Roman" w:cs="Times New Roman"/>
          <w:i/>
          <w:sz w:val="28"/>
          <w:szCs w:val="28"/>
          <w:lang w:val="zh-CN" w:eastAsia="zh-CN"/>
        </w:rPr>
      </w:pPr>
      <w:r w:rsidRPr="006D0E30">
        <w:rPr>
          <w:rFonts w:ascii="Times New Roman" w:eastAsia="Georgia" w:hAnsi="Times New Roman" w:cs="Times New Roman"/>
          <w:i/>
          <w:sz w:val="28"/>
          <w:szCs w:val="28"/>
          <w:lang w:val="zh-CN" w:eastAsia="zh-CN"/>
        </w:rPr>
        <w:lastRenderedPageBreak/>
        <w:t>Proiect</w:t>
      </w:r>
    </w:p>
    <w:p w14:paraId="4A3723C3" w14:textId="77777777" w:rsidR="00C149C0" w:rsidRPr="006D0E30" w:rsidRDefault="00C149C0" w:rsidP="00C149C0">
      <w:pPr>
        <w:spacing w:after="0" w:line="240" w:lineRule="auto"/>
        <w:ind w:left="567"/>
        <w:jc w:val="center"/>
        <w:rPr>
          <w:rFonts w:ascii="Times New Roman" w:eastAsia="Georgia" w:hAnsi="Times New Roman" w:cs="Times New Roman"/>
          <w:b/>
          <w:sz w:val="28"/>
          <w:szCs w:val="28"/>
          <w:lang w:eastAsia="zh-CN"/>
        </w:rPr>
      </w:pPr>
      <w:r w:rsidRPr="006D0E30">
        <w:rPr>
          <w:rFonts w:ascii="Times New Roman" w:eastAsia="Georgia" w:hAnsi="Times New Roman" w:cs="Times New Roman"/>
          <w:b/>
          <w:sz w:val="28"/>
          <w:szCs w:val="28"/>
          <w:lang w:eastAsia="zh-CN"/>
        </w:rPr>
        <w:t>L E G E</w:t>
      </w:r>
    </w:p>
    <w:p w14:paraId="31C6B899" w14:textId="77777777" w:rsidR="006D0E30" w:rsidRDefault="00C149C0" w:rsidP="00C149C0">
      <w:pPr>
        <w:spacing w:after="0" w:line="240" w:lineRule="auto"/>
        <w:ind w:left="567"/>
        <w:jc w:val="center"/>
        <w:rPr>
          <w:rFonts w:ascii="Times New Roman" w:eastAsia="Georgia" w:hAnsi="Times New Roman" w:cs="Times New Roman"/>
          <w:b/>
          <w:sz w:val="28"/>
          <w:szCs w:val="28"/>
          <w:lang w:eastAsia="zh-CN"/>
        </w:rPr>
      </w:pPr>
      <w:r w:rsidRPr="006D0E30">
        <w:rPr>
          <w:rFonts w:ascii="Times New Roman" w:eastAsia="Georgia" w:hAnsi="Times New Roman" w:cs="Times New Roman"/>
          <w:b/>
          <w:sz w:val="28"/>
          <w:szCs w:val="28"/>
          <w:lang w:eastAsia="zh-CN"/>
        </w:rPr>
        <w:t>pentru modificarea anexei din Legea nr.668/1995 privind</w:t>
      </w:r>
    </w:p>
    <w:p w14:paraId="4063C915" w14:textId="00149C8F" w:rsidR="00C149C0" w:rsidRPr="006D0E30" w:rsidRDefault="00C149C0" w:rsidP="00C149C0">
      <w:pPr>
        <w:spacing w:after="0" w:line="240" w:lineRule="auto"/>
        <w:ind w:left="567"/>
        <w:jc w:val="center"/>
        <w:rPr>
          <w:rFonts w:ascii="Times New Roman" w:eastAsia="Georgia" w:hAnsi="Times New Roman" w:cs="Times New Roman"/>
          <w:b/>
          <w:sz w:val="28"/>
          <w:szCs w:val="28"/>
          <w:lang w:eastAsia="zh-CN"/>
        </w:rPr>
      </w:pPr>
      <w:r w:rsidRPr="006D0E30">
        <w:rPr>
          <w:rFonts w:ascii="Times New Roman" w:eastAsia="Georgia" w:hAnsi="Times New Roman" w:cs="Times New Roman"/>
          <w:b/>
          <w:sz w:val="28"/>
          <w:szCs w:val="28"/>
          <w:lang w:eastAsia="zh-CN"/>
        </w:rPr>
        <w:t xml:space="preserve"> aprobarea Listei unităților ale căror terenuri destinate agriculturii rămân în proprietatea statului.</w:t>
      </w:r>
    </w:p>
    <w:p w14:paraId="4F25F661" w14:textId="77777777" w:rsidR="00C149C0" w:rsidRPr="006D0E30" w:rsidRDefault="00C149C0" w:rsidP="00C149C0">
      <w:pPr>
        <w:spacing w:after="0" w:line="240" w:lineRule="auto"/>
        <w:ind w:left="567"/>
        <w:jc w:val="center"/>
        <w:rPr>
          <w:rFonts w:ascii="Times New Roman" w:eastAsia="Georgia" w:hAnsi="Times New Roman" w:cs="Times New Roman"/>
          <w:b/>
          <w:sz w:val="28"/>
          <w:szCs w:val="28"/>
          <w:lang w:eastAsia="zh-CN"/>
        </w:rPr>
      </w:pPr>
    </w:p>
    <w:p w14:paraId="7E69D993" w14:textId="77777777" w:rsidR="00C149C0" w:rsidRPr="006D0E30" w:rsidRDefault="00C149C0" w:rsidP="00C149C0">
      <w:pPr>
        <w:spacing w:after="0" w:line="240" w:lineRule="auto"/>
        <w:ind w:left="1275" w:firstLine="141"/>
        <w:rPr>
          <w:rFonts w:ascii="Times New Roman" w:eastAsia="Georgia" w:hAnsi="Times New Roman" w:cs="Times New Roman"/>
          <w:sz w:val="28"/>
          <w:szCs w:val="28"/>
          <w:lang w:eastAsia="zh-CN"/>
        </w:rPr>
      </w:pPr>
      <w:r w:rsidRPr="006D0E30">
        <w:rPr>
          <w:rFonts w:ascii="Times New Roman" w:eastAsia="Georgia" w:hAnsi="Times New Roman" w:cs="Times New Roman"/>
          <w:sz w:val="28"/>
          <w:szCs w:val="28"/>
          <w:lang w:eastAsia="zh-CN"/>
        </w:rPr>
        <w:t>Parlamentul adoptă prezenta lege organică.</w:t>
      </w:r>
    </w:p>
    <w:p w14:paraId="3DCCE3A6" w14:textId="77777777" w:rsidR="00C149C0" w:rsidRPr="006D0E30" w:rsidRDefault="00C149C0" w:rsidP="00C149C0">
      <w:pPr>
        <w:spacing w:after="0" w:line="240" w:lineRule="auto"/>
        <w:ind w:left="567"/>
        <w:rPr>
          <w:rFonts w:ascii="Times New Roman" w:eastAsia="Georgia" w:hAnsi="Times New Roman" w:cs="Times New Roman"/>
          <w:b/>
          <w:sz w:val="28"/>
          <w:szCs w:val="28"/>
          <w:lang w:eastAsia="zh-CN"/>
        </w:rPr>
      </w:pPr>
    </w:p>
    <w:p w14:paraId="18A21343" w14:textId="79D39863" w:rsidR="00C149C0" w:rsidRPr="006D0E30" w:rsidRDefault="00C149C0" w:rsidP="00C149C0">
      <w:pPr>
        <w:spacing w:after="0" w:line="240" w:lineRule="auto"/>
        <w:ind w:left="708" w:firstLine="708"/>
        <w:jc w:val="both"/>
        <w:rPr>
          <w:rFonts w:ascii="Times New Roman" w:hAnsi="Times New Roman" w:cs="Times New Roman"/>
          <w:sz w:val="28"/>
          <w:szCs w:val="28"/>
        </w:rPr>
      </w:pPr>
      <w:r w:rsidRPr="006D0E30">
        <w:rPr>
          <w:rFonts w:ascii="Times New Roman" w:eastAsia="Georgia" w:hAnsi="Times New Roman" w:cs="Times New Roman"/>
          <w:b/>
          <w:color w:val="000000" w:themeColor="text1"/>
          <w:sz w:val="28"/>
          <w:szCs w:val="28"/>
          <w:lang w:eastAsia="zh-CN"/>
        </w:rPr>
        <w:t xml:space="preserve">Articolul I. </w:t>
      </w:r>
      <w:r w:rsidRPr="006D0E30">
        <w:rPr>
          <w:rFonts w:ascii="Times New Roman" w:eastAsia="Georgia" w:hAnsi="Times New Roman" w:cs="Times New Roman"/>
          <w:sz w:val="28"/>
          <w:szCs w:val="28"/>
          <w:lang w:eastAsia="zh-CN"/>
        </w:rPr>
        <w:t xml:space="preserve">– </w:t>
      </w:r>
      <w:r w:rsidRPr="006D0E30">
        <w:rPr>
          <w:rFonts w:ascii="Times New Roman" w:hAnsi="Times New Roman" w:cs="Times New Roman"/>
          <w:sz w:val="28"/>
          <w:szCs w:val="28"/>
        </w:rPr>
        <w:t xml:space="preserve">Anexa la </w:t>
      </w:r>
      <w:hyperlink r:id="rId10" w:history="1">
        <w:r w:rsidRPr="006D0E30">
          <w:rPr>
            <w:rStyle w:val="Hyperlink"/>
            <w:rFonts w:ascii="Times New Roman" w:hAnsi="Times New Roman" w:cs="Times New Roman"/>
            <w:color w:val="auto"/>
            <w:sz w:val="28"/>
            <w:szCs w:val="28"/>
            <w:u w:val="none"/>
          </w:rPr>
          <w:t>Legea nr.668/1995</w:t>
        </w:r>
      </w:hyperlink>
      <w:r w:rsidRPr="006D0E30">
        <w:rPr>
          <w:rFonts w:ascii="Times New Roman" w:hAnsi="Times New Roman" w:cs="Times New Roman"/>
          <w:sz w:val="28"/>
          <w:szCs w:val="28"/>
        </w:rPr>
        <w:t xml:space="preserve"> pentru aprobarea Listei </w:t>
      </w:r>
      <w:r w:rsidR="00072E58" w:rsidRPr="006D0E30">
        <w:rPr>
          <w:rFonts w:ascii="Times New Roman" w:hAnsi="Times New Roman" w:cs="Times New Roman"/>
          <w:sz w:val="28"/>
          <w:szCs w:val="28"/>
        </w:rPr>
        <w:t>unităților</w:t>
      </w:r>
      <w:r w:rsidRPr="006D0E30">
        <w:rPr>
          <w:rFonts w:ascii="Times New Roman" w:hAnsi="Times New Roman" w:cs="Times New Roman"/>
          <w:sz w:val="28"/>
          <w:szCs w:val="28"/>
        </w:rPr>
        <w:t xml:space="preserve"> ale căror terenuri destinate agriculturii rămân în proprietatea statului (republicată în Monitorul Oficial al Republicii Moldova, 2001, nr.78–80, art.572), cu modificările ulterioare, se modifică după cum urmează:</w:t>
      </w:r>
    </w:p>
    <w:p w14:paraId="285967C5" w14:textId="6FB7BB64" w:rsidR="00AE5493" w:rsidRPr="006D0E30" w:rsidRDefault="00181835" w:rsidP="00C149C0">
      <w:pPr>
        <w:spacing w:after="0" w:line="240" w:lineRule="auto"/>
        <w:ind w:left="708" w:firstLine="708"/>
        <w:jc w:val="both"/>
        <w:rPr>
          <w:rFonts w:ascii="Times New Roman" w:eastAsia="Georgia" w:hAnsi="Times New Roman" w:cs="Times New Roman"/>
          <w:bCs/>
          <w:color w:val="000000" w:themeColor="text1"/>
          <w:sz w:val="28"/>
          <w:szCs w:val="28"/>
          <w:lang w:eastAsia="zh-CN"/>
        </w:rPr>
      </w:pPr>
      <w:r w:rsidRPr="006D0E30">
        <w:rPr>
          <w:rFonts w:ascii="Times New Roman" w:eastAsia="Georgia" w:hAnsi="Times New Roman" w:cs="Times New Roman"/>
          <w:bCs/>
          <w:color w:val="000000" w:themeColor="text1"/>
          <w:sz w:val="28"/>
          <w:szCs w:val="28"/>
          <w:lang w:eastAsia="zh-CN"/>
        </w:rPr>
        <w:t>p</w:t>
      </w:r>
      <w:r w:rsidR="00AE5493" w:rsidRPr="006D0E30">
        <w:rPr>
          <w:rFonts w:ascii="Times New Roman" w:eastAsia="Georgia" w:hAnsi="Times New Roman" w:cs="Times New Roman"/>
          <w:bCs/>
          <w:color w:val="000000" w:themeColor="text1"/>
          <w:sz w:val="28"/>
          <w:szCs w:val="28"/>
          <w:lang w:eastAsia="zh-CN"/>
        </w:rPr>
        <w:t>oziția</w:t>
      </w:r>
      <w:r w:rsidRPr="006D0E30">
        <w:rPr>
          <w:rFonts w:ascii="Times New Roman" w:eastAsia="Georgia" w:hAnsi="Times New Roman" w:cs="Times New Roman"/>
          <w:bCs/>
          <w:color w:val="000000" w:themeColor="text1"/>
          <w:sz w:val="28"/>
          <w:szCs w:val="28"/>
          <w:lang w:eastAsia="zh-CN"/>
        </w:rPr>
        <w:t>:</w:t>
      </w:r>
    </w:p>
    <w:p w14:paraId="514D2957" w14:textId="1A3CC4DF" w:rsidR="00AE5493" w:rsidRPr="006D0E30" w:rsidRDefault="00C149C0" w:rsidP="00C149C0">
      <w:pPr>
        <w:spacing w:after="0" w:line="240" w:lineRule="auto"/>
        <w:ind w:left="708" w:firstLine="708"/>
        <w:jc w:val="both"/>
        <w:rPr>
          <w:rFonts w:ascii="Times New Roman" w:eastAsia="Georgia" w:hAnsi="Times New Roman" w:cs="Times New Roman"/>
          <w:bCs/>
          <w:color w:val="000000" w:themeColor="text1"/>
          <w:sz w:val="28"/>
          <w:szCs w:val="28"/>
          <w:lang w:eastAsia="zh-CN"/>
        </w:rPr>
      </w:pPr>
      <w:r w:rsidRPr="006D0E30">
        <w:rPr>
          <w:rFonts w:ascii="Times New Roman" w:eastAsia="Georgia" w:hAnsi="Times New Roman" w:cs="Times New Roman"/>
          <w:bCs/>
          <w:color w:val="000000" w:themeColor="text1"/>
          <w:sz w:val="28"/>
          <w:szCs w:val="28"/>
          <w:lang w:eastAsia="zh-CN"/>
        </w:rPr>
        <w:t xml:space="preserve">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65"/>
        <w:gridCol w:w="749"/>
      </w:tblGrid>
      <w:tr w:rsidR="00375210" w:rsidRPr="00AE5493" w14:paraId="0E5A4F08" w14:textId="77777777" w:rsidTr="00AE5493">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37D5B6" w14:textId="0126607F" w:rsidR="00375210" w:rsidRPr="00AE5493" w:rsidRDefault="00375210" w:rsidP="00375210">
            <w:pPr>
              <w:spacing w:after="0" w:line="240" w:lineRule="auto"/>
              <w:ind w:left="0"/>
              <w:rPr>
                <w:rFonts w:ascii="Times New Roman" w:eastAsia="Times New Roman" w:hAnsi="Times New Roman" w:cs="Times New Roman"/>
                <w:sz w:val="28"/>
                <w:szCs w:val="28"/>
                <w:lang w:val="ro-MD" w:eastAsia="ro-MD"/>
              </w:rPr>
            </w:pPr>
            <w:r w:rsidRPr="006E631D">
              <w:rPr>
                <w:lang w:val="it-IT"/>
              </w:rPr>
              <w:t>Colegiul Agricol, satul Ţaul, raionul Donduşeni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0E5832" w14:textId="0585FDB3" w:rsidR="00375210" w:rsidRPr="00AE5493" w:rsidRDefault="00375210" w:rsidP="00375210">
            <w:pPr>
              <w:spacing w:after="0" w:line="240" w:lineRule="auto"/>
              <w:ind w:left="0"/>
              <w:jc w:val="center"/>
              <w:rPr>
                <w:rFonts w:ascii="Times New Roman" w:eastAsia="Times New Roman" w:hAnsi="Times New Roman" w:cs="Times New Roman"/>
                <w:sz w:val="28"/>
                <w:szCs w:val="28"/>
                <w:lang w:val="ro-MD" w:eastAsia="ro-MD"/>
              </w:rPr>
            </w:pPr>
            <w:r w:rsidRPr="004835AD">
              <w:t>400</w:t>
            </w:r>
          </w:p>
        </w:tc>
      </w:tr>
    </w:tbl>
    <w:p w14:paraId="483D12F7" w14:textId="77777777" w:rsidR="00AE5493" w:rsidRPr="006D0E30" w:rsidRDefault="00AE5493" w:rsidP="00C149C0">
      <w:pPr>
        <w:spacing w:after="0" w:line="240" w:lineRule="auto"/>
        <w:ind w:left="708" w:firstLine="708"/>
        <w:jc w:val="both"/>
        <w:rPr>
          <w:rFonts w:ascii="Times New Roman" w:eastAsia="Georgia" w:hAnsi="Times New Roman" w:cs="Times New Roman"/>
          <w:color w:val="000000" w:themeColor="text1"/>
          <w:sz w:val="28"/>
          <w:szCs w:val="28"/>
          <w:lang w:eastAsia="zh-CN"/>
        </w:rPr>
      </w:pPr>
    </w:p>
    <w:p w14:paraId="1290A2E9" w14:textId="75EFD3BC" w:rsidR="00AE5493" w:rsidRPr="006D0E30" w:rsidRDefault="00181835" w:rsidP="00C149C0">
      <w:pPr>
        <w:spacing w:after="0" w:line="240" w:lineRule="auto"/>
        <w:ind w:left="708" w:firstLine="708"/>
        <w:jc w:val="both"/>
        <w:rPr>
          <w:rFonts w:ascii="Times New Roman" w:eastAsia="Georgia" w:hAnsi="Times New Roman" w:cs="Times New Roman"/>
          <w:color w:val="000000" w:themeColor="text1"/>
          <w:sz w:val="28"/>
          <w:szCs w:val="28"/>
          <w:lang w:eastAsia="zh-CN"/>
        </w:rPr>
      </w:pPr>
      <w:r w:rsidRPr="006D0E30">
        <w:rPr>
          <w:rFonts w:ascii="Times New Roman" w:eastAsia="Georgia" w:hAnsi="Times New Roman" w:cs="Times New Roman"/>
          <w:color w:val="000000" w:themeColor="text1"/>
          <w:sz w:val="28"/>
          <w:szCs w:val="28"/>
          <w:lang w:eastAsia="zh-CN"/>
        </w:rPr>
        <w:t>s</w:t>
      </w:r>
      <w:r w:rsidR="00AE5493" w:rsidRPr="006D0E30">
        <w:rPr>
          <w:rFonts w:ascii="Times New Roman" w:eastAsia="Georgia" w:hAnsi="Times New Roman" w:cs="Times New Roman"/>
          <w:color w:val="000000" w:themeColor="text1"/>
          <w:sz w:val="28"/>
          <w:szCs w:val="28"/>
          <w:lang w:eastAsia="zh-CN"/>
        </w:rPr>
        <w:t>e substituie cu poziția:</w:t>
      </w:r>
    </w:p>
    <w:p w14:paraId="36454D96" w14:textId="77777777" w:rsidR="00181835" w:rsidRPr="006D0E30" w:rsidRDefault="00181835" w:rsidP="00C149C0">
      <w:pPr>
        <w:spacing w:after="0" w:line="240" w:lineRule="auto"/>
        <w:ind w:left="708" w:firstLine="708"/>
        <w:jc w:val="both"/>
        <w:rPr>
          <w:rFonts w:ascii="Times New Roman" w:eastAsia="Georgia" w:hAnsi="Times New Roman" w:cs="Times New Roman"/>
          <w:color w:val="000000" w:themeColor="text1"/>
          <w:sz w:val="28"/>
          <w:szCs w:val="28"/>
          <w:lang w:eastAsia="zh-CN"/>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7269"/>
        <w:gridCol w:w="745"/>
      </w:tblGrid>
      <w:tr w:rsidR="00375210" w:rsidRPr="006D0E30" w14:paraId="1A0402B9" w14:textId="77777777" w:rsidTr="00D3225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E4F9E8" w14:textId="6D96F70C" w:rsidR="00375210" w:rsidRPr="00AE5493" w:rsidRDefault="00375210" w:rsidP="00375210">
            <w:pPr>
              <w:spacing w:after="0" w:line="240" w:lineRule="auto"/>
              <w:ind w:left="0"/>
              <w:rPr>
                <w:rFonts w:ascii="Times New Roman" w:eastAsia="Times New Roman" w:hAnsi="Times New Roman" w:cs="Times New Roman"/>
                <w:sz w:val="28"/>
                <w:szCs w:val="28"/>
                <w:lang w:val="ro-MD" w:eastAsia="ro-MD"/>
              </w:rPr>
            </w:pPr>
            <w:r w:rsidRPr="006E631D">
              <w:rPr>
                <w:lang w:val="it-IT"/>
              </w:rPr>
              <w:t>Colegiul Agricol, satul Ţaul, raionul Donduşeni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54105A" w14:textId="4575CE48" w:rsidR="00375210" w:rsidRPr="00AE5493" w:rsidRDefault="00375210" w:rsidP="00375210">
            <w:pPr>
              <w:spacing w:after="0" w:line="240" w:lineRule="auto"/>
              <w:ind w:left="0"/>
              <w:jc w:val="center"/>
              <w:rPr>
                <w:rFonts w:ascii="Times New Roman" w:eastAsia="Times New Roman" w:hAnsi="Times New Roman" w:cs="Times New Roman"/>
                <w:sz w:val="28"/>
                <w:szCs w:val="28"/>
                <w:lang w:val="ro-MD" w:eastAsia="ro-MD"/>
              </w:rPr>
            </w:pPr>
            <w:r>
              <w:t>3</w:t>
            </w:r>
            <w:r w:rsidRPr="004835AD">
              <w:t>00</w:t>
            </w:r>
          </w:p>
        </w:tc>
      </w:tr>
    </w:tbl>
    <w:p w14:paraId="429E54CF" w14:textId="77777777" w:rsidR="00C149C0" w:rsidRPr="006D0E30" w:rsidRDefault="00C149C0" w:rsidP="00C149C0">
      <w:pPr>
        <w:spacing w:after="0" w:line="240" w:lineRule="auto"/>
        <w:ind w:left="567"/>
        <w:jc w:val="both"/>
        <w:rPr>
          <w:rFonts w:ascii="Times New Roman" w:eastAsia="Georgia" w:hAnsi="Times New Roman" w:cs="Times New Roman"/>
          <w:color w:val="000000" w:themeColor="text1"/>
          <w:sz w:val="28"/>
          <w:szCs w:val="28"/>
          <w:lang w:eastAsia="zh-CN"/>
        </w:rPr>
      </w:pPr>
    </w:p>
    <w:p w14:paraId="5A1357D3" w14:textId="77777777" w:rsidR="00C149C0" w:rsidRPr="006D0E30" w:rsidRDefault="00C149C0" w:rsidP="00C149C0">
      <w:pPr>
        <w:spacing w:after="0" w:line="240" w:lineRule="auto"/>
        <w:ind w:left="567"/>
        <w:jc w:val="both"/>
        <w:rPr>
          <w:rFonts w:ascii="Times New Roman" w:eastAsia="Georgia" w:hAnsi="Times New Roman" w:cs="Times New Roman"/>
          <w:color w:val="000000" w:themeColor="text1"/>
          <w:sz w:val="28"/>
          <w:szCs w:val="28"/>
          <w:lang w:eastAsia="zh-CN"/>
        </w:rPr>
      </w:pPr>
    </w:p>
    <w:p w14:paraId="331D0ED9" w14:textId="65BE1F5C" w:rsidR="00C149C0" w:rsidRPr="006D0E30" w:rsidRDefault="00181835" w:rsidP="00C149C0">
      <w:pPr>
        <w:spacing w:after="0" w:line="240" w:lineRule="auto"/>
        <w:ind w:left="567"/>
        <w:jc w:val="both"/>
        <w:rPr>
          <w:rFonts w:ascii="Times New Roman" w:eastAsia="Georgia" w:hAnsi="Times New Roman" w:cs="Times New Roman"/>
          <w:color w:val="000000" w:themeColor="text1"/>
          <w:sz w:val="28"/>
          <w:szCs w:val="28"/>
          <w:lang w:eastAsia="zh-CN"/>
        </w:rPr>
      </w:pPr>
      <w:r w:rsidRPr="006D0E30">
        <w:rPr>
          <w:rFonts w:ascii="Times New Roman" w:eastAsia="Georgia" w:hAnsi="Times New Roman" w:cs="Times New Roman"/>
          <w:color w:val="000000" w:themeColor="text1"/>
          <w:sz w:val="28"/>
          <w:szCs w:val="28"/>
          <w:lang w:eastAsia="zh-CN"/>
        </w:rPr>
        <w:t xml:space="preserve">          l</w:t>
      </w:r>
      <w:r w:rsidR="00C149C0" w:rsidRPr="006D0E30">
        <w:rPr>
          <w:rFonts w:ascii="Times New Roman" w:eastAsia="Georgia" w:hAnsi="Times New Roman" w:cs="Times New Roman"/>
          <w:color w:val="000000" w:themeColor="text1"/>
          <w:sz w:val="28"/>
          <w:szCs w:val="28"/>
          <w:lang w:eastAsia="zh-CN"/>
        </w:rPr>
        <w:t>a poziția „Total:”, cifrele „</w:t>
      </w:r>
      <w:r w:rsidR="00375210">
        <w:t>21839,7508</w:t>
      </w:r>
      <w:r w:rsidR="00C149C0" w:rsidRPr="006D0E30">
        <w:rPr>
          <w:rFonts w:ascii="Times New Roman" w:eastAsia="Georgia" w:hAnsi="Times New Roman" w:cs="Times New Roman"/>
          <w:color w:val="000000" w:themeColor="text1"/>
          <w:sz w:val="28"/>
          <w:szCs w:val="28"/>
          <w:lang w:eastAsia="zh-CN"/>
        </w:rPr>
        <w:t>” se substituie cu cifrele „</w:t>
      </w:r>
      <w:r w:rsidR="00375210">
        <w:t>21739,7508</w:t>
      </w:r>
      <w:r w:rsidR="00C149C0" w:rsidRPr="006D0E30">
        <w:rPr>
          <w:rFonts w:ascii="Times New Roman" w:eastAsia="Georgia" w:hAnsi="Times New Roman" w:cs="Times New Roman"/>
          <w:color w:val="000000" w:themeColor="text1"/>
          <w:sz w:val="28"/>
          <w:szCs w:val="28"/>
          <w:lang w:eastAsia="zh-CN"/>
        </w:rPr>
        <w:t>”.</w:t>
      </w:r>
    </w:p>
    <w:p w14:paraId="7CCF6276" w14:textId="77777777" w:rsidR="00C149C0" w:rsidRPr="006D0E30" w:rsidRDefault="00C149C0" w:rsidP="00C149C0">
      <w:pPr>
        <w:spacing w:after="0" w:line="240" w:lineRule="auto"/>
        <w:ind w:left="0"/>
        <w:jc w:val="both"/>
        <w:rPr>
          <w:rFonts w:ascii="Times New Roman" w:eastAsia="Georgia" w:hAnsi="Times New Roman" w:cs="Times New Roman"/>
          <w:color w:val="000000" w:themeColor="text1"/>
          <w:sz w:val="28"/>
          <w:szCs w:val="28"/>
          <w:lang w:eastAsia="zh-CN"/>
        </w:rPr>
      </w:pPr>
    </w:p>
    <w:p w14:paraId="3B013B95" w14:textId="5FFB6475" w:rsidR="00C149C0" w:rsidRDefault="00C149C0" w:rsidP="00181835">
      <w:pPr>
        <w:spacing w:line="276" w:lineRule="auto"/>
        <w:ind w:left="708" w:firstLine="708"/>
        <w:jc w:val="both"/>
        <w:rPr>
          <w:rFonts w:ascii="Times New Roman" w:eastAsia="Georgia" w:hAnsi="Times New Roman" w:cs="Times New Roman"/>
          <w:bCs/>
          <w:sz w:val="28"/>
          <w:szCs w:val="28"/>
        </w:rPr>
      </w:pPr>
      <w:r w:rsidRPr="006D0E30">
        <w:rPr>
          <w:rFonts w:ascii="Times New Roman" w:eastAsia="Georgia" w:hAnsi="Times New Roman" w:cs="Times New Roman"/>
          <w:b/>
          <w:sz w:val="28"/>
          <w:szCs w:val="28"/>
        </w:rPr>
        <w:t xml:space="preserve">Articolul II. – </w:t>
      </w:r>
      <w:r w:rsidRPr="006D0E30">
        <w:rPr>
          <w:rFonts w:ascii="Times New Roman" w:eastAsia="Georgia" w:hAnsi="Times New Roman" w:cs="Times New Roman"/>
          <w:bCs/>
          <w:sz w:val="28"/>
          <w:szCs w:val="28"/>
        </w:rPr>
        <w:t>Terenu</w:t>
      </w:r>
      <w:r w:rsidR="009818E8" w:rsidRPr="006D0E30">
        <w:rPr>
          <w:rFonts w:ascii="Times New Roman" w:eastAsia="Georgia" w:hAnsi="Times New Roman" w:cs="Times New Roman"/>
          <w:bCs/>
          <w:sz w:val="28"/>
          <w:szCs w:val="28"/>
        </w:rPr>
        <w:t>l</w:t>
      </w:r>
      <w:r w:rsidRPr="006D0E30">
        <w:rPr>
          <w:rFonts w:ascii="Times New Roman" w:eastAsia="Georgia" w:hAnsi="Times New Roman" w:cs="Times New Roman"/>
          <w:bCs/>
          <w:sz w:val="28"/>
          <w:szCs w:val="28"/>
        </w:rPr>
        <w:t xml:space="preserve"> </w:t>
      </w:r>
      <w:r w:rsidR="003373ED" w:rsidRPr="006D0E30">
        <w:rPr>
          <w:rFonts w:ascii="Times New Roman" w:eastAsia="Georgia" w:hAnsi="Times New Roman" w:cs="Times New Roman"/>
          <w:bCs/>
          <w:sz w:val="28"/>
          <w:szCs w:val="28"/>
        </w:rPr>
        <w:t>cu suprafața de 10</w:t>
      </w:r>
      <w:r w:rsidR="00375210">
        <w:rPr>
          <w:rFonts w:ascii="Times New Roman" w:eastAsia="Georgia" w:hAnsi="Times New Roman" w:cs="Times New Roman"/>
          <w:bCs/>
          <w:sz w:val="28"/>
          <w:szCs w:val="28"/>
        </w:rPr>
        <w:t>0</w:t>
      </w:r>
      <w:r w:rsidR="003373ED" w:rsidRPr="006D0E30">
        <w:rPr>
          <w:rFonts w:ascii="Times New Roman" w:eastAsia="Georgia" w:hAnsi="Times New Roman" w:cs="Times New Roman"/>
          <w:bCs/>
          <w:sz w:val="28"/>
          <w:szCs w:val="28"/>
        </w:rPr>
        <w:t xml:space="preserve"> ha</w:t>
      </w:r>
      <w:r w:rsidR="009818E8" w:rsidRPr="006D0E30">
        <w:rPr>
          <w:rFonts w:ascii="Times New Roman" w:eastAsia="Georgia" w:hAnsi="Times New Roman" w:cs="Times New Roman"/>
          <w:bCs/>
          <w:sz w:val="28"/>
          <w:szCs w:val="28"/>
        </w:rPr>
        <w:t xml:space="preserve">, </w:t>
      </w:r>
      <w:r w:rsidRPr="006D0E30">
        <w:rPr>
          <w:rFonts w:ascii="Times New Roman" w:eastAsia="Georgia" w:hAnsi="Times New Roman" w:cs="Times New Roman"/>
          <w:bCs/>
          <w:sz w:val="28"/>
          <w:szCs w:val="28"/>
        </w:rPr>
        <w:t xml:space="preserve">exclus conform </w:t>
      </w:r>
      <w:r w:rsidR="003373ED" w:rsidRPr="006D0E30">
        <w:rPr>
          <w:rFonts w:ascii="Times New Roman" w:eastAsia="Georgia" w:hAnsi="Times New Roman" w:cs="Times New Roman"/>
          <w:bCs/>
          <w:sz w:val="28"/>
          <w:szCs w:val="28"/>
        </w:rPr>
        <w:t>a</w:t>
      </w:r>
      <w:r w:rsidRPr="006D0E30">
        <w:rPr>
          <w:rFonts w:ascii="Times New Roman" w:eastAsia="Georgia" w:hAnsi="Times New Roman" w:cs="Times New Roman"/>
          <w:bCs/>
          <w:sz w:val="28"/>
          <w:szCs w:val="28"/>
        </w:rPr>
        <w:t>rt.</w:t>
      </w:r>
      <w:r w:rsidR="00072E58">
        <w:rPr>
          <w:rFonts w:ascii="Times New Roman" w:eastAsia="Georgia" w:hAnsi="Times New Roman" w:cs="Times New Roman"/>
          <w:bCs/>
          <w:sz w:val="28"/>
          <w:szCs w:val="28"/>
        </w:rPr>
        <w:t xml:space="preserve"> </w:t>
      </w:r>
      <w:r w:rsidRPr="006D0E30">
        <w:rPr>
          <w:rFonts w:ascii="Times New Roman" w:eastAsia="Georgia" w:hAnsi="Times New Roman" w:cs="Times New Roman"/>
          <w:bCs/>
          <w:sz w:val="28"/>
          <w:szCs w:val="28"/>
        </w:rPr>
        <w:t>I</w:t>
      </w:r>
      <w:r w:rsidR="009818E8" w:rsidRPr="006D0E30">
        <w:rPr>
          <w:rFonts w:ascii="Times New Roman" w:eastAsia="Georgia" w:hAnsi="Times New Roman" w:cs="Times New Roman"/>
          <w:bCs/>
          <w:sz w:val="28"/>
          <w:szCs w:val="28"/>
        </w:rPr>
        <w:t xml:space="preserve"> din</w:t>
      </w:r>
      <w:r w:rsidRPr="006D0E30">
        <w:rPr>
          <w:rFonts w:ascii="Times New Roman" w:eastAsia="Georgia" w:hAnsi="Times New Roman" w:cs="Times New Roman"/>
          <w:bCs/>
          <w:sz w:val="28"/>
          <w:szCs w:val="28"/>
        </w:rPr>
        <w:t xml:space="preserve"> </w:t>
      </w:r>
      <w:r w:rsidR="009818E8" w:rsidRPr="006D0E30">
        <w:rPr>
          <w:rFonts w:ascii="Times New Roman" w:hAnsi="Times New Roman" w:cs="Times New Roman"/>
          <w:sz w:val="28"/>
          <w:szCs w:val="28"/>
        </w:rPr>
        <w:t xml:space="preserve">Lista </w:t>
      </w:r>
      <w:r w:rsidR="00072E58" w:rsidRPr="006D0E30">
        <w:rPr>
          <w:rFonts w:ascii="Times New Roman" w:hAnsi="Times New Roman" w:cs="Times New Roman"/>
          <w:sz w:val="28"/>
          <w:szCs w:val="28"/>
        </w:rPr>
        <w:t>unităților</w:t>
      </w:r>
      <w:r w:rsidR="009818E8" w:rsidRPr="006D0E30">
        <w:rPr>
          <w:rFonts w:ascii="Times New Roman" w:hAnsi="Times New Roman" w:cs="Times New Roman"/>
          <w:sz w:val="28"/>
          <w:szCs w:val="28"/>
        </w:rPr>
        <w:t xml:space="preserve"> ale căror terenuri destinate agriculturii rămân în proprietatea statului,</w:t>
      </w:r>
      <w:r w:rsidR="009818E8" w:rsidRPr="006D0E30">
        <w:rPr>
          <w:rFonts w:ascii="Times New Roman" w:eastAsia="Georgia" w:hAnsi="Times New Roman" w:cs="Times New Roman"/>
          <w:bCs/>
          <w:sz w:val="28"/>
          <w:szCs w:val="28"/>
        </w:rPr>
        <w:t xml:space="preserve"> </w:t>
      </w:r>
      <w:r w:rsidRPr="006D0E30">
        <w:rPr>
          <w:rFonts w:ascii="Times New Roman" w:eastAsia="Georgia" w:hAnsi="Times New Roman" w:cs="Times New Roman"/>
          <w:bCs/>
          <w:sz w:val="28"/>
          <w:szCs w:val="28"/>
        </w:rPr>
        <w:t xml:space="preserve">se transmit în </w:t>
      </w:r>
      <w:r w:rsidR="00DB693B">
        <w:rPr>
          <w:rFonts w:ascii="Times New Roman" w:hAnsi="Times New Roman" w:cs="Times New Roman"/>
          <w:sz w:val="28"/>
          <w:szCs w:val="28"/>
        </w:rPr>
        <w:t xml:space="preserve">proprietatea publică a unității administrativ-teritoriale </w:t>
      </w:r>
      <w:r w:rsidR="00375210">
        <w:rPr>
          <w:rFonts w:ascii="Times New Roman" w:hAnsi="Times New Roman" w:cs="Times New Roman"/>
          <w:sz w:val="28"/>
          <w:szCs w:val="28"/>
        </w:rPr>
        <w:t>satul Țaul raionul Dondușeni</w:t>
      </w:r>
      <w:r w:rsidR="009818E8" w:rsidRPr="006D0E30">
        <w:rPr>
          <w:rFonts w:ascii="Times New Roman" w:eastAsia="Georgia" w:hAnsi="Times New Roman" w:cs="Times New Roman"/>
          <w:bCs/>
          <w:sz w:val="28"/>
          <w:szCs w:val="28"/>
        </w:rPr>
        <w:t>.</w:t>
      </w:r>
    </w:p>
    <w:p w14:paraId="71B7A18E" w14:textId="634DE01C" w:rsidR="00C149C0" w:rsidRPr="008300AB" w:rsidRDefault="00C149C0" w:rsidP="00181835">
      <w:pPr>
        <w:spacing w:line="276" w:lineRule="auto"/>
        <w:ind w:left="708" w:firstLine="708"/>
        <w:jc w:val="both"/>
        <w:rPr>
          <w:rFonts w:ascii="Times New Roman" w:eastAsia="Georgia" w:hAnsi="Times New Roman" w:cs="Times New Roman"/>
          <w:sz w:val="28"/>
          <w:szCs w:val="28"/>
        </w:rPr>
      </w:pPr>
      <w:r w:rsidRPr="008300AB">
        <w:rPr>
          <w:rFonts w:ascii="Times New Roman" w:eastAsia="Georgia" w:hAnsi="Times New Roman" w:cs="Times New Roman"/>
          <w:b/>
          <w:sz w:val="28"/>
          <w:szCs w:val="28"/>
        </w:rPr>
        <w:t xml:space="preserve">Articolul III. </w:t>
      </w:r>
      <w:r w:rsidRPr="008300AB">
        <w:rPr>
          <w:rFonts w:ascii="Times New Roman" w:eastAsia="Georgia" w:hAnsi="Times New Roman" w:cs="Times New Roman"/>
          <w:sz w:val="28"/>
          <w:szCs w:val="28"/>
        </w:rPr>
        <w:t xml:space="preserve">–  </w:t>
      </w:r>
      <w:r w:rsidR="006D0E30" w:rsidRPr="008300AB">
        <w:rPr>
          <w:rFonts w:ascii="Times New Roman" w:eastAsia="Georgia" w:hAnsi="Times New Roman" w:cs="Times New Roman"/>
          <w:sz w:val="28"/>
          <w:szCs w:val="28"/>
        </w:rPr>
        <w:t xml:space="preserve">(1) </w:t>
      </w:r>
      <w:r w:rsidRPr="008300AB">
        <w:rPr>
          <w:rFonts w:ascii="Times New Roman" w:eastAsia="Georgia" w:hAnsi="Times New Roman" w:cs="Times New Roman"/>
          <w:sz w:val="28"/>
          <w:szCs w:val="28"/>
        </w:rPr>
        <w:t xml:space="preserve">Prezenta lege intră în vigoare la data </w:t>
      </w:r>
      <w:r w:rsidR="00DB693B" w:rsidRPr="008300AB">
        <w:rPr>
          <w:rFonts w:ascii="Times New Roman" w:eastAsia="Georgia" w:hAnsi="Times New Roman" w:cs="Times New Roman"/>
          <w:sz w:val="28"/>
          <w:szCs w:val="28"/>
        </w:rPr>
        <w:t>01.01.2024</w:t>
      </w:r>
      <w:r w:rsidRPr="008300AB">
        <w:rPr>
          <w:rFonts w:ascii="Times New Roman" w:eastAsia="Georgia" w:hAnsi="Times New Roman" w:cs="Times New Roman"/>
          <w:sz w:val="28"/>
          <w:szCs w:val="28"/>
        </w:rPr>
        <w:t>.</w:t>
      </w:r>
    </w:p>
    <w:p w14:paraId="2CBDBE59" w14:textId="0D0AD2CF" w:rsidR="00C149C0" w:rsidRPr="005764F2" w:rsidRDefault="006D0E30" w:rsidP="005764F2">
      <w:pPr>
        <w:spacing w:after="0" w:line="240" w:lineRule="auto"/>
        <w:jc w:val="both"/>
        <w:rPr>
          <w:rFonts w:ascii="Times New Roman" w:hAnsi="Times New Roman"/>
          <w:color w:val="262626"/>
          <w:sz w:val="28"/>
          <w:szCs w:val="28"/>
          <w:lang w:eastAsia="ru-RU"/>
        </w:rPr>
      </w:pPr>
      <w:r w:rsidRPr="008300AB">
        <w:rPr>
          <w:rFonts w:ascii="Times New Roman" w:eastAsia="Georgia" w:hAnsi="Times New Roman" w:cs="Times New Roman"/>
          <w:bCs/>
          <w:sz w:val="28"/>
          <w:szCs w:val="28"/>
        </w:rPr>
        <w:t>(2)</w:t>
      </w:r>
      <w:r w:rsidRPr="008300AB">
        <w:rPr>
          <w:rFonts w:ascii="Times New Roman" w:eastAsia="Georgia" w:hAnsi="Times New Roman" w:cs="Times New Roman"/>
          <w:b/>
          <w:sz w:val="28"/>
          <w:szCs w:val="28"/>
        </w:rPr>
        <w:t xml:space="preserve"> </w:t>
      </w:r>
      <w:r w:rsidR="00C149C0" w:rsidRPr="008300AB">
        <w:rPr>
          <w:rFonts w:ascii="Times New Roman" w:eastAsia="Georgia" w:hAnsi="Times New Roman" w:cs="Times New Roman"/>
          <w:b/>
          <w:sz w:val="28"/>
          <w:szCs w:val="28"/>
        </w:rPr>
        <w:t xml:space="preserve"> - </w:t>
      </w:r>
      <w:r w:rsidR="00C149C0" w:rsidRPr="005764F2">
        <w:rPr>
          <w:rFonts w:ascii="Times New Roman" w:hAnsi="Times New Roman" w:cs="Times New Roman"/>
          <w:color w:val="000000"/>
          <w:sz w:val="28"/>
          <w:szCs w:val="28"/>
          <w:shd w:val="clear" w:color="auto" w:fill="FFFFFF"/>
        </w:rPr>
        <w:t>Guvernul, în termen de 3 luni</w:t>
      </w:r>
      <w:r w:rsidRPr="005764F2">
        <w:rPr>
          <w:rFonts w:ascii="Times New Roman" w:hAnsi="Times New Roman" w:cs="Times New Roman"/>
          <w:color w:val="000000"/>
          <w:sz w:val="28"/>
          <w:szCs w:val="28"/>
          <w:shd w:val="clear" w:color="auto" w:fill="FFFFFF"/>
        </w:rPr>
        <w:t xml:space="preserve"> de la data publicării</w:t>
      </w:r>
      <w:r w:rsidR="00DB693B" w:rsidRPr="005764F2">
        <w:rPr>
          <w:rFonts w:ascii="Times New Roman" w:hAnsi="Times New Roman" w:cs="Times New Roman"/>
          <w:color w:val="000000"/>
          <w:sz w:val="28"/>
          <w:szCs w:val="28"/>
          <w:shd w:val="clear" w:color="auto" w:fill="FFFFFF"/>
        </w:rPr>
        <w:t xml:space="preserve"> în Monitorul Oficial al Republicii Moldova</w:t>
      </w:r>
      <w:r w:rsidR="00C149C0" w:rsidRPr="005764F2">
        <w:rPr>
          <w:rFonts w:ascii="Times New Roman" w:hAnsi="Times New Roman" w:cs="Times New Roman"/>
          <w:color w:val="000000"/>
          <w:sz w:val="28"/>
          <w:szCs w:val="28"/>
          <w:shd w:val="clear" w:color="auto" w:fill="FFFFFF"/>
        </w:rPr>
        <w:t xml:space="preserve">, va asigura modificarea documentației cadastrale </w:t>
      </w:r>
      <w:r w:rsidR="003373ED" w:rsidRPr="005764F2">
        <w:rPr>
          <w:rFonts w:ascii="Times New Roman" w:hAnsi="Times New Roman" w:cs="Times New Roman"/>
          <w:color w:val="000000"/>
          <w:sz w:val="28"/>
          <w:szCs w:val="28"/>
          <w:shd w:val="clear" w:color="auto" w:fill="FFFFFF"/>
        </w:rPr>
        <w:t>a terenu</w:t>
      </w:r>
      <w:r w:rsidR="00A83F6A" w:rsidRPr="005764F2">
        <w:rPr>
          <w:rFonts w:ascii="Times New Roman" w:hAnsi="Times New Roman" w:cs="Times New Roman"/>
          <w:color w:val="000000"/>
          <w:sz w:val="28"/>
          <w:szCs w:val="28"/>
          <w:shd w:val="clear" w:color="auto" w:fill="FFFFFF"/>
        </w:rPr>
        <w:t xml:space="preserve">rilor </w:t>
      </w:r>
      <w:r w:rsidR="003373ED" w:rsidRPr="005764F2">
        <w:rPr>
          <w:rFonts w:ascii="Times New Roman" w:hAnsi="Times New Roman" w:cs="Times New Roman"/>
          <w:color w:val="000000"/>
          <w:sz w:val="28"/>
          <w:szCs w:val="28"/>
          <w:shd w:val="clear" w:color="auto" w:fill="FFFFFF"/>
        </w:rPr>
        <w:t xml:space="preserve">cu </w:t>
      </w:r>
      <w:r w:rsidR="003373ED" w:rsidRPr="005764F2">
        <w:rPr>
          <w:rFonts w:ascii="Times New Roman" w:eastAsia="Georgia" w:hAnsi="Times New Roman" w:cs="Times New Roman"/>
          <w:bCs/>
          <w:sz w:val="28"/>
          <w:szCs w:val="28"/>
        </w:rPr>
        <w:t>num</w:t>
      </w:r>
      <w:r w:rsidRPr="005764F2">
        <w:rPr>
          <w:rFonts w:ascii="Times New Roman" w:eastAsia="Georgia" w:hAnsi="Times New Roman" w:cs="Times New Roman"/>
          <w:bCs/>
          <w:sz w:val="28"/>
          <w:szCs w:val="28"/>
        </w:rPr>
        <w:t>erele</w:t>
      </w:r>
      <w:r w:rsidR="003373ED" w:rsidRPr="005764F2">
        <w:rPr>
          <w:rFonts w:ascii="Times New Roman" w:eastAsia="Georgia" w:hAnsi="Times New Roman" w:cs="Times New Roman"/>
          <w:bCs/>
          <w:sz w:val="28"/>
          <w:szCs w:val="28"/>
        </w:rPr>
        <w:t xml:space="preserve"> cadastral</w:t>
      </w:r>
      <w:r w:rsidRPr="005764F2">
        <w:rPr>
          <w:rFonts w:ascii="Times New Roman" w:eastAsia="Georgia" w:hAnsi="Times New Roman" w:cs="Times New Roman"/>
          <w:bCs/>
          <w:sz w:val="28"/>
          <w:szCs w:val="28"/>
        </w:rPr>
        <w:t>e</w:t>
      </w:r>
      <w:r w:rsidR="003373ED" w:rsidRPr="005764F2">
        <w:rPr>
          <w:rFonts w:ascii="Times New Roman" w:eastAsia="Georgia" w:hAnsi="Times New Roman" w:cs="Times New Roman"/>
          <w:bCs/>
          <w:sz w:val="28"/>
          <w:szCs w:val="28"/>
        </w:rPr>
        <w:t xml:space="preserve"> </w:t>
      </w:r>
      <w:r w:rsidR="005764F2" w:rsidRPr="005764F2">
        <w:rPr>
          <w:rFonts w:ascii="Times New Roman" w:hAnsi="Times New Roman"/>
          <w:color w:val="262626"/>
          <w:sz w:val="28"/>
          <w:szCs w:val="28"/>
          <w:lang w:eastAsia="ru-RU"/>
        </w:rPr>
        <w:t>3449208001, 3449109102, 3449106004</w:t>
      </w:r>
      <w:r w:rsidRPr="005764F2">
        <w:rPr>
          <w:rFonts w:ascii="Times New Roman" w:eastAsia="Georgia" w:hAnsi="Times New Roman" w:cs="Times New Roman"/>
          <w:bCs/>
          <w:sz w:val="28"/>
          <w:szCs w:val="28"/>
        </w:rPr>
        <w:t xml:space="preserve"> și </w:t>
      </w:r>
      <w:r w:rsidR="005764F2" w:rsidRPr="005764F2">
        <w:rPr>
          <w:rFonts w:ascii="Times New Roman" w:hAnsi="Times New Roman"/>
          <w:color w:val="262626"/>
          <w:sz w:val="28"/>
          <w:szCs w:val="28"/>
          <w:lang w:eastAsia="ru-RU"/>
        </w:rPr>
        <w:t>3449106001</w:t>
      </w:r>
      <w:r w:rsidRPr="005764F2">
        <w:rPr>
          <w:rFonts w:ascii="Times New Roman" w:eastAsia="Georgia" w:hAnsi="Times New Roman" w:cs="Times New Roman"/>
          <w:bCs/>
          <w:sz w:val="28"/>
          <w:szCs w:val="28"/>
        </w:rPr>
        <w:t xml:space="preserve"> </w:t>
      </w:r>
      <w:r w:rsidR="00C149C0" w:rsidRPr="005764F2">
        <w:rPr>
          <w:rFonts w:ascii="Times New Roman" w:hAnsi="Times New Roman" w:cs="Times New Roman"/>
          <w:color w:val="000000"/>
          <w:sz w:val="28"/>
          <w:szCs w:val="28"/>
          <w:shd w:val="clear" w:color="auto" w:fill="FFFFFF"/>
        </w:rPr>
        <w:t>în conformitate cu legislația în vigoare.</w:t>
      </w:r>
      <w:r w:rsidR="009818E8" w:rsidRPr="005764F2">
        <w:rPr>
          <w:rFonts w:ascii="Times New Roman" w:eastAsia="Georgia" w:hAnsi="Times New Roman" w:cs="Times New Roman"/>
          <w:bCs/>
          <w:sz w:val="28"/>
          <w:szCs w:val="28"/>
        </w:rPr>
        <w:t xml:space="preserve"> </w:t>
      </w:r>
    </w:p>
    <w:p w14:paraId="063C1641" w14:textId="77777777" w:rsidR="00C149C0" w:rsidRPr="006D0E30" w:rsidRDefault="00C149C0" w:rsidP="00C149C0">
      <w:pPr>
        <w:spacing w:after="0" w:line="240" w:lineRule="auto"/>
        <w:ind w:left="0"/>
        <w:rPr>
          <w:rFonts w:ascii="Times New Roman" w:eastAsiaTheme="minorEastAsia" w:hAnsi="Times New Roman" w:cs="Times New Roman"/>
          <w:b/>
          <w:sz w:val="28"/>
          <w:szCs w:val="28"/>
          <w:lang w:val="zh-CN" w:eastAsia="zh-CN"/>
        </w:rPr>
      </w:pPr>
    </w:p>
    <w:p w14:paraId="74C15BFF" w14:textId="134A69E0" w:rsidR="00C149C0" w:rsidRDefault="006D0E30" w:rsidP="00C149C0">
      <w:pPr>
        <w:spacing w:after="0" w:line="240" w:lineRule="auto"/>
        <w:ind w:left="567"/>
        <w:jc w:val="center"/>
        <w:rPr>
          <w:rFonts w:ascii="Times New Roman" w:eastAsia="DengXian" w:hAnsi="Times New Roman" w:cs="Times New Roman"/>
          <w:b/>
          <w:sz w:val="28"/>
          <w:szCs w:val="28"/>
          <w:lang w:val="zh-CN" w:eastAsia="zh-CN"/>
        </w:rPr>
      </w:pPr>
      <w:r w:rsidRPr="006D0E30">
        <w:rPr>
          <w:rFonts w:ascii="Times New Roman" w:eastAsia="Times New Roman" w:hAnsi="Times New Roman" w:cs="Times New Roman"/>
          <w:b/>
          <w:sz w:val="28"/>
          <w:szCs w:val="28"/>
          <w:lang w:val="ro-MD" w:eastAsia="zh-CN"/>
        </w:rPr>
        <w:t>P</w:t>
      </w:r>
      <w:r w:rsidR="00C149C0" w:rsidRPr="006D0E30">
        <w:rPr>
          <w:rFonts w:ascii="Times New Roman" w:eastAsia="Times New Roman" w:hAnsi="Times New Roman" w:cs="Times New Roman"/>
          <w:b/>
          <w:sz w:val="28"/>
          <w:szCs w:val="28"/>
          <w:lang w:val="zh-CN" w:eastAsia="zh-CN"/>
        </w:rPr>
        <w:t>REȘEDINTELE PARLAMENTULUI</w:t>
      </w:r>
    </w:p>
    <w:p w14:paraId="28CC7551" w14:textId="4A49B358" w:rsidR="00A83F6A" w:rsidRDefault="00A83F6A" w:rsidP="00C149C0">
      <w:pPr>
        <w:spacing w:after="0" w:line="240" w:lineRule="auto"/>
        <w:ind w:left="567"/>
        <w:jc w:val="center"/>
        <w:rPr>
          <w:rFonts w:ascii="Times New Roman" w:eastAsia="DengXian" w:hAnsi="Times New Roman" w:cs="Times New Roman"/>
          <w:b/>
          <w:sz w:val="28"/>
          <w:szCs w:val="28"/>
          <w:lang w:val="zh-CN" w:eastAsia="zh-CN"/>
        </w:rPr>
      </w:pPr>
    </w:p>
    <w:p w14:paraId="087224D1" w14:textId="1DFB2458" w:rsidR="00A83F6A" w:rsidRDefault="00A83F6A" w:rsidP="00C149C0">
      <w:pPr>
        <w:spacing w:after="0" w:line="240" w:lineRule="auto"/>
        <w:ind w:left="567"/>
        <w:jc w:val="center"/>
        <w:rPr>
          <w:rFonts w:ascii="Times New Roman" w:eastAsia="DengXian" w:hAnsi="Times New Roman" w:cs="Times New Roman"/>
          <w:b/>
          <w:sz w:val="28"/>
          <w:szCs w:val="28"/>
          <w:lang w:val="zh-CN" w:eastAsia="zh-CN"/>
        </w:rPr>
      </w:pPr>
    </w:p>
    <w:p w14:paraId="46AE0335" w14:textId="7ACD96D8" w:rsidR="00A83F6A" w:rsidRDefault="00A83F6A" w:rsidP="00C149C0">
      <w:pPr>
        <w:spacing w:after="0" w:line="240" w:lineRule="auto"/>
        <w:ind w:left="567"/>
        <w:jc w:val="center"/>
        <w:rPr>
          <w:rFonts w:ascii="Times New Roman" w:eastAsia="DengXian" w:hAnsi="Times New Roman" w:cs="Times New Roman"/>
          <w:b/>
          <w:sz w:val="28"/>
          <w:szCs w:val="28"/>
          <w:lang w:val="zh-CN" w:eastAsia="zh-CN"/>
        </w:rPr>
      </w:pPr>
    </w:p>
    <w:p w14:paraId="2259CCF0" w14:textId="6A17DAD1" w:rsidR="00702A61" w:rsidRDefault="00702A61" w:rsidP="00C149C0">
      <w:pPr>
        <w:spacing w:after="0" w:line="240" w:lineRule="auto"/>
        <w:ind w:left="567"/>
        <w:jc w:val="center"/>
        <w:rPr>
          <w:rFonts w:ascii="Times New Roman" w:eastAsia="DengXian" w:hAnsi="Times New Roman" w:cs="Times New Roman"/>
          <w:b/>
          <w:sz w:val="28"/>
          <w:szCs w:val="28"/>
          <w:lang w:val="zh-CN" w:eastAsia="zh-CN"/>
        </w:rPr>
      </w:pPr>
    </w:p>
    <w:p w14:paraId="303276A4" w14:textId="77777777" w:rsidR="00702A61" w:rsidRPr="00A83F6A" w:rsidRDefault="00702A61" w:rsidP="00C149C0">
      <w:pPr>
        <w:spacing w:after="0" w:line="240" w:lineRule="auto"/>
        <w:ind w:left="567"/>
        <w:jc w:val="center"/>
        <w:rPr>
          <w:rFonts w:ascii="Times New Roman" w:eastAsia="DengXian" w:hAnsi="Times New Roman" w:cs="Times New Roman"/>
          <w:b/>
          <w:sz w:val="28"/>
          <w:szCs w:val="28"/>
          <w:lang w:val="zh-CN" w:eastAsia="zh-CN"/>
        </w:rPr>
      </w:pPr>
    </w:p>
    <w:p w14:paraId="5571607D" w14:textId="77777777" w:rsidR="006D0E30" w:rsidRPr="006D0E30" w:rsidRDefault="006D0E30" w:rsidP="00C149C0">
      <w:pPr>
        <w:spacing w:after="0" w:line="240" w:lineRule="auto"/>
        <w:ind w:left="567"/>
        <w:jc w:val="center"/>
        <w:rPr>
          <w:rFonts w:ascii="Times New Roman" w:eastAsia="DengXian" w:hAnsi="Times New Roman" w:cs="Times New Roman"/>
          <w:b/>
          <w:sz w:val="28"/>
          <w:szCs w:val="28"/>
          <w:lang w:val="zh-CN" w:eastAsia="zh-CN"/>
        </w:rPr>
      </w:pPr>
    </w:p>
    <w:tbl>
      <w:tblPr>
        <w:tblW w:w="4734" w:type="pct"/>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9491"/>
      </w:tblGrid>
      <w:tr w:rsidR="00C149C0" w14:paraId="74992486" w14:textId="77777777" w:rsidTr="00D32259">
        <w:tc>
          <w:tcPr>
            <w:tcW w:w="5000" w:type="pct"/>
            <w:tcBorders>
              <w:bottom w:val="single" w:sz="12" w:space="0" w:color="666666"/>
            </w:tcBorders>
            <w:shd w:val="clear" w:color="auto" w:fill="auto"/>
          </w:tcPr>
          <w:p w14:paraId="6521D993" w14:textId="24AC4660" w:rsidR="00C149C0" w:rsidRDefault="006D0E30" w:rsidP="00D32259">
            <w:pPr>
              <w:spacing w:after="0" w:line="240" w:lineRule="auto"/>
              <w:ind w:left="0"/>
              <w:jc w:val="center"/>
              <w:rPr>
                <w:rFonts w:ascii="Times New Roman" w:eastAsia="Times New Roman" w:hAnsi="Times New Roman" w:cs="Times New Roman"/>
                <w:b/>
                <w:bCs/>
                <w:color w:val="000000"/>
                <w:sz w:val="28"/>
                <w:szCs w:val="28"/>
                <w:lang w:val="zh-CN" w:eastAsia="ru-RU"/>
              </w:rPr>
            </w:pPr>
            <w:r>
              <w:rPr>
                <w:rFonts w:ascii="Times New Roman" w:eastAsia="Times New Roman" w:hAnsi="Times New Roman" w:cs="Times New Roman"/>
                <w:b/>
                <w:bCs/>
                <w:color w:val="000000"/>
                <w:sz w:val="28"/>
                <w:szCs w:val="28"/>
                <w:lang w:val="ro-MD" w:eastAsia="ru-RU"/>
              </w:rPr>
              <w:lastRenderedPageBreak/>
              <w:t>N</w:t>
            </w:r>
            <w:r w:rsidR="00C149C0">
              <w:rPr>
                <w:rFonts w:ascii="Times New Roman" w:eastAsia="Times New Roman" w:hAnsi="Times New Roman" w:cs="Times New Roman"/>
                <w:b/>
                <w:bCs/>
                <w:color w:val="000000"/>
                <w:sz w:val="28"/>
                <w:szCs w:val="28"/>
                <w:lang w:val="zh-CN" w:eastAsia="ru-RU"/>
              </w:rPr>
              <w:t>otă informativă</w:t>
            </w:r>
          </w:p>
          <w:p w14:paraId="5EA4D556" w14:textId="77777777" w:rsidR="00C149C0" w:rsidRDefault="00C149C0" w:rsidP="00D32259">
            <w:pPr>
              <w:spacing w:line="240" w:lineRule="auto"/>
              <w:ind w:left="0"/>
              <w:jc w:val="center"/>
              <w:rPr>
                <w:rFonts w:ascii="Times New Roman" w:eastAsia="Times New Roman" w:hAnsi="Times New Roman" w:cs="Times New Roman"/>
                <w:b/>
                <w:bCs/>
                <w:color w:val="000000"/>
                <w:sz w:val="28"/>
                <w:szCs w:val="28"/>
                <w:lang w:val="zh-CN" w:eastAsia="ru-RU"/>
              </w:rPr>
            </w:pPr>
            <w:r>
              <w:rPr>
                <w:rFonts w:ascii="Times New Roman" w:eastAsia="Times New Roman" w:hAnsi="Times New Roman" w:cs="Times New Roman"/>
                <w:b/>
                <w:bCs/>
                <w:color w:val="000000"/>
                <w:sz w:val="28"/>
                <w:szCs w:val="28"/>
                <w:lang w:val="zh-CN" w:eastAsia="ru-RU"/>
              </w:rPr>
              <w:t>la proiectul de lege pentru modificarea anexei din Legea nr.668/1995 privind aprobarea Listei unităților ale căror terenuri destinate agriculturii rămân în proprietatea statului</w:t>
            </w:r>
          </w:p>
        </w:tc>
      </w:tr>
      <w:tr w:rsidR="00C149C0" w14:paraId="53953EF5" w14:textId="77777777" w:rsidTr="00295AE9">
        <w:trPr>
          <w:trHeight w:val="723"/>
        </w:trPr>
        <w:tc>
          <w:tcPr>
            <w:tcW w:w="5000" w:type="pct"/>
            <w:shd w:val="clear" w:color="auto" w:fill="ACB9CA"/>
          </w:tcPr>
          <w:p w14:paraId="321B122E" w14:textId="77777777" w:rsidR="00C149C0" w:rsidRDefault="00C149C0" w:rsidP="00D32259">
            <w:pPr>
              <w:spacing w:before="120" w:line="240" w:lineRule="auto"/>
              <w:ind w:left="0"/>
              <w:jc w:val="both"/>
              <w:rPr>
                <w:rFonts w:ascii="Times New Roman" w:eastAsia="Times New Roman" w:hAnsi="Times New Roman" w:cs="Times New Roman"/>
                <w:b/>
                <w:bCs/>
                <w:i/>
                <w:color w:val="000000"/>
                <w:sz w:val="28"/>
                <w:szCs w:val="28"/>
                <w:lang w:val="zh-CN" w:eastAsia="ru-RU"/>
              </w:rPr>
            </w:pPr>
            <w:r>
              <w:rPr>
                <w:rFonts w:ascii="Times New Roman" w:eastAsia="Times New Roman" w:hAnsi="Times New Roman" w:cs="Times New Roman"/>
                <w:b/>
                <w:bCs/>
                <w:color w:val="000000"/>
                <w:sz w:val="28"/>
                <w:szCs w:val="28"/>
                <w:lang w:val="zh-CN"/>
              </w:rPr>
              <w:t>I. Denumirea autorului şi, după caz, a participanților la elaborarea proiectului</w:t>
            </w:r>
          </w:p>
        </w:tc>
      </w:tr>
      <w:tr w:rsidR="00C149C0" w14:paraId="6B98AA93" w14:textId="77777777" w:rsidTr="00D32259">
        <w:tc>
          <w:tcPr>
            <w:tcW w:w="5000" w:type="pct"/>
            <w:shd w:val="clear" w:color="auto" w:fill="auto"/>
          </w:tcPr>
          <w:p w14:paraId="1F9D2B73" w14:textId="3FBFE8F7" w:rsidR="00C149C0" w:rsidRDefault="00C149C0" w:rsidP="00D32259">
            <w:pPr>
              <w:spacing w:after="0" w:line="240" w:lineRule="auto"/>
              <w:ind w:left="0"/>
              <w:jc w:val="both"/>
              <w:rPr>
                <w:rFonts w:ascii="Times New Roman" w:eastAsia="Times New Roman" w:hAnsi="Times New Roman" w:cs="Times New Roman"/>
                <w:bCs/>
                <w:color w:val="000000"/>
                <w:sz w:val="28"/>
                <w:szCs w:val="28"/>
                <w:lang w:val="zh-CN" w:eastAsia="ru-RU"/>
              </w:rPr>
            </w:pPr>
            <w:r>
              <w:rPr>
                <w:rFonts w:ascii="Times New Roman" w:eastAsia="Times New Roman" w:hAnsi="Times New Roman" w:cs="Times New Roman"/>
                <w:bCs/>
                <w:color w:val="000000"/>
                <w:sz w:val="28"/>
                <w:szCs w:val="28"/>
                <w:lang w:val="zh-CN" w:eastAsia="ru-RU"/>
              </w:rPr>
              <w:t>Proiectul de lege este elaborat de către deputa</w:t>
            </w:r>
            <w:r w:rsidR="00295AE9">
              <w:rPr>
                <w:rFonts w:ascii="Times New Roman" w:eastAsia="Times New Roman" w:hAnsi="Times New Roman" w:cs="Times New Roman"/>
                <w:bCs/>
                <w:color w:val="000000"/>
                <w:sz w:val="28"/>
                <w:szCs w:val="28"/>
                <w:lang w:val="zh-CN" w:eastAsia="ru-RU"/>
              </w:rPr>
              <w:t>ț</w:t>
            </w:r>
            <w:r w:rsidR="00295AE9">
              <w:rPr>
                <w:rFonts w:ascii="Times New Roman" w:eastAsia="DengXian" w:hAnsi="Times New Roman" w:cs="Times New Roman" w:hint="eastAsia"/>
                <w:bCs/>
                <w:color w:val="000000"/>
                <w:sz w:val="28"/>
                <w:szCs w:val="28"/>
                <w:lang w:val="zh-CN" w:eastAsia="zh-CN"/>
              </w:rPr>
              <w:t>i</w:t>
            </w:r>
            <w:r w:rsidR="00295AE9">
              <w:rPr>
                <w:rFonts w:ascii="Times New Roman" w:eastAsia="DengXian" w:hAnsi="Times New Roman" w:cs="Times New Roman"/>
                <w:bCs/>
                <w:color w:val="000000"/>
                <w:sz w:val="28"/>
                <w:szCs w:val="28"/>
                <w:lang w:val="ro-MD" w:eastAsia="zh-CN"/>
              </w:rPr>
              <w:t>i</w:t>
            </w:r>
            <w:r>
              <w:rPr>
                <w:rFonts w:ascii="Times New Roman" w:eastAsia="Times New Roman" w:hAnsi="Times New Roman" w:cs="Times New Roman"/>
                <w:bCs/>
                <w:color w:val="000000"/>
                <w:sz w:val="28"/>
                <w:szCs w:val="28"/>
                <w:lang w:val="zh-CN" w:eastAsia="ru-RU"/>
              </w:rPr>
              <w:t xml:space="preserve"> în Parlamentul Republicii Moldova,</w:t>
            </w:r>
            <w:r w:rsidR="00295AE9">
              <w:rPr>
                <w:rFonts w:ascii="Times New Roman" w:eastAsia="Times New Roman" w:hAnsi="Times New Roman" w:cs="Times New Roman"/>
                <w:bCs/>
                <w:color w:val="000000"/>
                <w:sz w:val="28"/>
                <w:szCs w:val="28"/>
                <w:lang w:val="ro-MD" w:eastAsia="ru-RU"/>
              </w:rPr>
              <w:t xml:space="preserve"> Igor Chiriac și Mihail Leahu</w:t>
            </w:r>
            <w:r>
              <w:rPr>
                <w:rFonts w:ascii="Times New Roman" w:eastAsia="Times New Roman" w:hAnsi="Times New Roman" w:cs="Times New Roman"/>
                <w:bCs/>
                <w:color w:val="000000"/>
                <w:sz w:val="28"/>
                <w:szCs w:val="28"/>
                <w:lang w:val="zh-CN" w:eastAsia="ru-RU"/>
              </w:rPr>
              <w:t xml:space="preserve">. </w:t>
            </w:r>
          </w:p>
        </w:tc>
      </w:tr>
      <w:tr w:rsidR="00C149C0" w14:paraId="2D199595" w14:textId="77777777" w:rsidTr="00D32259">
        <w:trPr>
          <w:trHeight w:val="609"/>
        </w:trPr>
        <w:tc>
          <w:tcPr>
            <w:tcW w:w="5000" w:type="pct"/>
            <w:shd w:val="clear" w:color="auto" w:fill="ACB9CA"/>
          </w:tcPr>
          <w:p w14:paraId="5AD4B466"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eastAsia="ru-RU"/>
              </w:rPr>
            </w:pPr>
            <w:r>
              <w:rPr>
                <w:rFonts w:ascii="Times New Roman" w:eastAsia="Times New Roman" w:hAnsi="Times New Roman" w:cs="Times New Roman"/>
                <w:b/>
                <w:bCs/>
                <w:color w:val="000000"/>
                <w:sz w:val="28"/>
                <w:szCs w:val="28"/>
                <w:lang w:val="zh-CN" w:eastAsia="ru-RU"/>
              </w:rPr>
              <w:t>II. Condițiile ce au impus elaborarea proiectului de act normativ și finalitățile urmărite</w:t>
            </w:r>
          </w:p>
        </w:tc>
      </w:tr>
      <w:tr w:rsidR="00C149C0" w14:paraId="49BB2710" w14:textId="77777777" w:rsidTr="00D32259">
        <w:trPr>
          <w:trHeight w:val="841"/>
        </w:trPr>
        <w:tc>
          <w:tcPr>
            <w:tcW w:w="5000" w:type="pct"/>
            <w:shd w:val="clear" w:color="auto" w:fill="auto"/>
          </w:tcPr>
          <w:p w14:paraId="6A267B00" w14:textId="1B3073D1" w:rsidR="00295AE9" w:rsidRPr="00892744" w:rsidRDefault="00295AE9" w:rsidP="00295AE9">
            <w:pPr>
              <w:spacing w:after="0" w:line="240" w:lineRule="auto"/>
              <w:ind w:left="0" w:firstLine="567"/>
              <w:jc w:val="both"/>
              <w:rPr>
                <w:rFonts w:ascii="Times New Roman" w:eastAsia="Times New Roman" w:hAnsi="Times New Roman" w:cs="Times New Roman"/>
                <w:color w:val="000000"/>
                <w:sz w:val="28"/>
                <w:szCs w:val="28"/>
                <w:lang w:val="ro-MD" w:eastAsia="ro-MD"/>
              </w:rPr>
            </w:pPr>
            <w:r>
              <w:rPr>
                <w:rFonts w:ascii="Times New Roman" w:eastAsia="Times New Roman" w:hAnsi="Times New Roman" w:cs="Times New Roman"/>
                <w:color w:val="000000"/>
                <w:sz w:val="28"/>
                <w:szCs w:val="28"/>
                <w:lang w:val="ro-MD" w:eastAsia="ro-MD"/>
              </w:rPr>
              <w:t xml:space="preserve">Locuitorii din s. Țaul și </w:t>
            </w:r>
            <w:proofErr w:type="spellStart"/>
            <w:r>
              <w:rPr>
                <w:rFonts w:ascii="Times New Roman" w:eastAsia="Times New Roman" w:hAnsi="Times New Roman" w:cs="Times New Roman"/>
                <w:color w:val="000000"/>
                <w:sz w:val="28"/>
                <w:szCs w:val="28"/>
                <w:lang w:val="ro-MD" w:eastAsia="ro-MD"/>
              </w:rPr>
              <w:t>Autortatea</w:t>
            </w:r>
            <w:proofErr w:type="spellEnd"/>
            <w:r>
              <w:rPr>
                <w:rFonts w:ascii="Times New Roman" w:eastAsia="Times New Roman" w:hAnsi="Times New Roman" w:cs="Times New Roman"/>
                <w:color w:val="000000"/>
                <w:sz w:val="28"/>
                <w:szCs w:val="28"/>
                <w:lang w:val="ro-MD" w:eastAsia="ro-MD"/>
              </w:rPr>
              <w:t xml:space="preserve"> Publică Locală, </w:t>
            </w:r>
            <w:r w:rsidRPr="00892744">
              <w:rPr>
                <w:rFonts w:ascii="Times New Roman" w:eastAsia="Times New Roman" w:hAnsi="Times New Roman" w:cs="Times New Roman"/>
                <w:color w:val="000000"/>
                <w:sz w:val="28"/>
                <w:szCs w:val="28"/>
                <w:lang w:val="ro-MD" w:eastAsia="ro-MD"/>
              </w:rPr>
              <w:t>Primări</w:t>
            </w:r>
            <w:r>
              <w:rPr>
                <w:rFonts w:ascii="Times New Roman" w:eastAsia="Times New Roman" w:hAnsi="Times New Roman" w:cs="Times New Roman"/>
                <w:color w:val="000000"/>
                <w:sz w:val="28"/>
                <w:szCs w:val="28"/>
                <w:lang w:val="ro-MD" w:eastAsia="ro-MD"/>
              </w:rPr>
              <w:t>a</w:t>
            </w:r>
            <w:r w:rsidRPr="00892744">
              <w:rPr>
                <w:rFonts w:ascii="Times New Roman" w:eastAsia="Times New Roman" w:hAnsi="Times New Roman" w:cs="Times New Roman"/>
                <w:color w:val="000000"/>
                <w:sz w:val="28"/>
                <w:szCs w:val="28"/>
                <w:lang w:val="ro-MD" w:eastAsia="ro-MD"/>
              </w:rPr>
              <w:t xml:space="preserve"> s. Țaul r-l Dondușeni</w:t>
            </w:r>
            <w:r>
              <w:rPr>
                <w:rFonts w:ascii="Times New Roman" w:eastAsia="Times New Roman" w:hAnsi="Times New Roman" w:cs="Times New Roman"/>
                <w:color w:val="000000"/>
                <w:sz w:val="28"/>
                <w:szCs w:val="28"/>
                <w:lang w:val="ro-MD" w:eastAsia="ro-MD"/>
              </w:rPr>
              <w:t xml:space="preserve"> au comunicat despre </w:t>
            </w:r>
            <w:r w:rsidRPr="00892744">
              <w:rPr>
                <w:rFonts w:ascii="Times New Roman" w:eastAsia="Times New Roman" w:hAnsi="Times New Roman" w:cs="Times New Roman"/>
                <w:color w:val="000000"/>
                <w:sz w:val="28"/>
                <w:szCs w:val="28"/>
                <w:lang w:val="ro-MD" w:eastAsia="ro-MD"/>
              </w:rPr>
              <w:t xml:space="preserve">o inechitate în atribuirea terenurilor din extravilanul localității Țaul </w:t>
            </w:r>
            <w:r>
              <w:rPr>
                <w:rFonts w:ascii="Times New Roman" w:eastAsia="Times New Roman" w:hAnsi="Times New Roman" w:cs="Times New Roman"/>
                <w:color w:val="000000"/>
                <w:sz w:val="28"/>
                <w:szCs w:val="28"/>
                <w:lang w:val="ro-MD" w:eastAsia="ro-MD"/>
              </w:rPr>
              <w:t>în proprietatea statului</w:t>
            </w:r>
            <w:r w:rsidRPr="00892744">
              <w:rPr>
                <w:rFonts w:ascii="Times New Roman" w:eastAsia="Times New Roman" w:hAnsi="Times New Roman" w:cs="Times New Roman"/>
                <w:color w:val="000000"/>
                <w:sz w:val="28"/>
                <w:szCs w:val="28"/>
                <w:lang w:val="ro-MD" w:eastAsia="ro-MD"/>
              </w:rPr>
              <w:t xml:space="preserve">. </w:t>
            </w:r>
          </w:p>
          <w:p w14:paraId="6149A636" w14:textId="63BE6AA5" w:rsidR="00295AE9" w:rsidRPr="00892744" w:rsidRDefault="00295AE9" w:rsidP="00295AE9">
            <w:pPr>
              <w:spacing w:after="0" w:line="240" w:lineRule="auto"/>
              <w:ind w:left="0" w:firstLine="567"/>
              <w:jc w:val="both"/>
              <w:rPr>
                <w:rFonts w:ascii="Times New Roman" w:eastAsia="Times New Roman" w:hAnsi="Times New Roman" w:cs="Times New Roman"/>
                <w:color w:val="000000"/>
                <w:sz w:val="28"/>
                <w:szCs w:val="28"/>
                <w:lang w:val="ro-MD" w:eastAsia="ro-MD"/>
              </w:rPr>
            </w:pPr>
            <w:r>
              <w:rPr>
                <w:rFonts w:ascii="Times New Roman" w:eastAsia="Times New Roman" w:hAnsi="Times New Roman" w:cs="Times New Roman"/>
                <w:color w:val="000000"/>
                <w:sz w:val="28"/>
                <w:szCs w:val="28"/>
                <w:lang w:val="ro-MD" w:eastAsia="ro-MD"/>
              </w:rPr>
              <w:t xml:space="preserve">Terenurile din extravilanul localității Țaul r-l Dondușeni </w:t>
            </w:r>
            <w:r w:rsidRPr="00892744">
              <w:rPr>
                <w:rFonts w:ascii="Times New Roman" w:eastAsia="Times New Roman" w:hAnsi="Times New Roman" w:cs="Times New Roman"/>
                <w:color w:val="000000"/>
                <w:sz w:val="28"/>
                <w:szCs w:val="28"/>
                <w:lang w:val="ro-MD" w:eastAsia="ro-MD"/>
              </w:rPr>
              <w:t>au constituit proprietatea locuitorilor</w:t>
            </w:r>
            <w:r>
              <w:rPr>
                <w:rFonts w:ascii="Times New Roman" w:eastAsia="Times New Roman" w:hAnsi="Times New Roman" w:cs="Times New Roman"/>
                <w:color w:val="000000"/>
                <w:sz w:val="28"/>
                <w:szCs w:val="28"/>
                <w:lang w:val="ro-MD" w:eastAsia="ro-MD"/>
              </w:rPr>
              <w:t xml:space="preserve"> acestui sat</w:t>
            </w:r>
            <w:r w:rsidRPr="00892744">
              <w:rPr>
                <w:rFonts w:ascii="Times New Roman" w:eastAsia="Times New Roman" w:hAnsi="Times New Roman" w:cs="Times New Roman"/>
                <w:color w:val="000000"/>
                <w:sz w:val="28"/>
                <w:szCs w:val="28"/>
                <w:lang w:val="ro-MD" w:eastAsia="ro-MD"/>
              </w:rPr>
              <w:t>, ca urmare a colectivizării forțate din anii 1947 terenurile din extravilanul s. Țaul au fost trecute forțat în proprietatea colhozului ”Lenin”, care ulterior s-a transformat în sovhoz-</w:t>
            </w:r>
            <w:proofErr w:type="spellStart"/>
            <w:r w:rsidRPr="00892744">
              <w:rPr>
                <w:rFonts w:ascii="Times New Roman" w:eastAsia="Times New Roman" w:hAnsi="Times New Roman" w:cs="Times New Roman"/>
                <w:color w:val="000000"/>
                <w:sz w:val="28"/>
                <w:szCs w:val="28"/>
                <w:lang w:val="ro-MD" w:eastAsia="ro-MD"/>
              </w:rPr>
              <w:t>tehnicum</w:t>
            </w:r>
            <w:proofErr w:type="spellEnd"/>
            <w:r w:rsidRPr="00892744">
              <w:rPr>
                <w:rFonts w:ascii="Times New Roman" w:eastAsia="Times New Roman" w:hAnsi="Times New Roman" w:cs="Times New Roman"/>
                <w:color w:val="000000"/>
                <w:sz w:val="28"/>
                <w:szCs w:val="28"/>
                <w:lang w:val="ro-MD" w:eastAsia="ro-MD"/>
              </w:rPr>
              <w:t xml:space="preserve"> ”Lenin”. După desființarea acestuia</w:t>
            </w:r>
            <w:r>
              <w:rPr>
                <w:rFonts w:ascii="Times New Roman" w:eastAsia="Times New Roman" w:hAnsi="Times New Roman" w:cs="Times New Roman"/>
                <w:color w:val="000000"/>
                <w:sz w:val="28"/>
                <w:szCs w:val="28"/>
                <w:lang w:val="ro-MD" w:eastAsia="ro-MD"/>
              </w:rPr>
              <w:t>,</w:t>
            </w:r>
            <w:r w:rsidRPr="00892744">
              <w:rPr>
                <w:rFonts w:ascii="Times New Roman" w:eastAsia="Times New Roman" w:hAnsi="Times New Roman" w:cs="Times New Roman"/>
                <w:color w:val="000000"/>
                <w:sz w:val="28"/>
                <w:szCs w:val="28"/>
                <w:lang w:val="ro-MD" w:eastAsia="ro-MD"/>
              </w:rPr>
              <w:t xml:space="preserve"> în s. Țaul s-a format prin separare și reorganizare Colegiul Agricol, actualmente fiind Centrul de Excelență în Horticultură și Tehnologii Agricole din s. Țaul. </w:t>
            </w:r>
          </w:p>
          <w:p w14:paraId="617A3F14" w14:textId="23E7C5FF" w:rsidR="00295AE9" w:rsidRPr="00892744" w:rsidRDefault="00295AE9" w:rsidP="00295AE9">
            <w:pPr>
              <w:spacing w:after="0" w:line="240" w:lineRule="auto"/>
              <w:ind w:left="0" w:firstLine="567"/>
              <w:jc w:val="both"/>
              <w:rPr>
                <w:rFonts w:ascii="Times New Roman" w:eastAsia="Times New Roman" w:hAnsi="Times New Roman" w:cs="Times New Roman"/>
                <w:color w:val="000000"/>
                <w:sz w:val="28"/>
                <w:szCs w:val="28"/>
                <w:lang w:val="ro-MD" w:eastAsia="ro-MD"/>
              </w:rPr>
            </w:pPr>
            <w:r w:rsidRPr="00892744">
              <w:rPr>
                <w:rFonts w:ascii="Times New Roman" w:eastAsia="Times New Roman" w:hAnsi="Times New Roman" w:cs="Times New Roman"/>
                <w:color w:val="000000"/>
                <w:sz w:val="28"/>
                <w:szCs w:val="28"/>
                <w:lang w:val="ro-MD" w:eastAsia="ro-MD"/>
              </w:rPr>
              <w:t xml:space="preserve">Colegiului </w:t>
            </w:r>
            <w:r>
              <w:rPr>
                <w:rFonts w:ascii="Times New Roman" w:eastAsia="Times New Roman" w:hAnsi="Times New Roman" w:cs="Times New Roman"/>
                <w:color w:val="000000"/>
                <w:sz w:val="28"/>
                <w:szCs w:val="28"/>
                <w:lang w:val="ro-MD" w:eastAsia="ro-MD"/>
              </w:rPr>
              <w:t>A</w:t>
            </w:r>
            <w:r w:rsidRPr="00892744">
              <w:rPr>
                <w:rFonts w:ascii="Times New Roman" w:eastAsia="Times New Roman" w:hAnsi="Times New Roman" w:cs="Times New Roman"/>
                <w:color w:val="000000"/>
                <w:sz w:val="28"/>
                <w:szCs w:val="28"/>
                <w:lang w:val="ro-MD" w:eastAsia="ro-MD"/>
              </w:rPr>
              <w:t>gricol din s. Țaul i s-a repartizat 406 ha de teren agricol din extravilanul localității, respectiv în momentul derulării procesului de privatizare a terenurilor agricole din s. Țaul, locuitorilor și muncitorilor din s. Țaul r-l Dondușeni li s-au atribuit cote de teren agricol cu cea mai mică suprafață în comparație cu alte localități, pe</w:t>
            </w:r>
            <w:r>
              <w:rPr>
                <w:rFonts w:ascii="Times New Roman" w:eastAsia="Times New Roman" w:hAnsi="Times New Roman" w:cs="Times New Roman"/>
                <w:color w:val="000000"/>
                <w:sz w:val="28"/>
                <w:szCs w:val="28"/>
                <w:lang w:val="ro-MD" w:eastAsia="ro-MD"/>
              </w:rPr>
              <w:t xml:space="preserve"> motiv </w:t>
            </w:r>
            <w:r w:rsidRPr="00892744">
              <w:rPr>
                <w:rFonts w:ascii="Times New Roman" w:eastAsia="Times New Roman" w:hAnsi="Times New Roman" w:cs="Times New Roman"/>
                <w:color w:val="000000"/>
                <w:sz w:val="28"/>
                <w:szCs w:val="28"/>
                <w:lang w:val="ro-MD" w:eastAsia="ro-MD"/>
              </w:rPr>
              <w:t xml:space="preserve">că o parte din terenurile agricole din extravilanul satului au fost transmise în gestiunea Colegiului Agricol, actualmente aceste terenuri constituind proprietatea statului. </w:t>
            </w:r>
            <w:r>
              <w:rPr>
                <w:rFonts w:ascii="Times New Roman" w:eastAsia="Times New Roman" w:hAnsi="Times New Roman" w:cs="Times New Roman"/>
                <w:color w:val="000000"/>
                <w:sz w:val="28"/>
                <w:szCs w:val="28"/>
                <w:lang w:val="ro-MD" w:eastAsia="ro-MD"/>
              </w:rPr>
              <w:t>L</w:t>
            </w:r>
            <w:r w:rsidRPr="00892744">
              <w:rPr>
                <w:rFonts w:ascii="Times New Roman" w:eastAsia="Times New Roman" w:hAnsi="Times New Roman" w:cs="Times New Roman"/>
                <w:color w:val="000000"/>
                <w:sz w:val="28"/>
                <w:szCs w:val="28"/>
                <w:lang w:val="ro-MD" w:eastAsia="ro-MD"/>
              </w:rPr>
              <w:t xml:space="preserve">ocuitorii satului Țaul consideră că în acest fel, față de </w:t>
            </w:r>
            <w:r>
              <w:rPr>
                <w:rFonts w:ascii="Times New Roman" w:eastAsia="Times New Roman" w:hAnsi="Times New Roman" w:cs="Times New Roman"/>
                <w:color w:val="000000"/>
                <w:sz w:val="28"/>
                <w:szCs w:val="28"/>
                <w:lang w:val="ro-MD" w:eastAsia="ro-MD"/>
              </w:rPr>
              <w:t xml:space="preserve">ei </w:t>
            </w:r>
            <w:r w:rsidRPr="00892744">
              <w:rPr>
                <w:rFonts w:ascii="Times New Roman" w:eastAsia="Times New Roman" w:hAnsi="Times New Roman" w:cs="Times New Roman"/>
                <w:color w:val="000000"/>
                <w:sz w:val="28"/>
                <w:szCs w:val="28"/>
                <w:lang w:val="ro-MD" w:eastAsia="ro-MD"/>
              </w:rPr>
              <w:t xml:space="preserve">s-a </w:t>
            </w:r>
            <w:r>
              <w:rPr>
                <w:rFonts w:ascii="Times New Roman" w:eastAsia="Times New Roman" w:hAnsi="Times New Roman" w:cs="Times New Roman"/>
                <w:color w:val="000000"/>
                <w:sz w:val="28"/>
                <w:szCs w:val="28"/>
                <w:lang w:val="ro-MD" w:eastAsia="ro-MD"/>
              </w:rPr>
              <w:t xml:space="preserve">produs </w:t>
            </w:r>
            <w:r w:rsidRPr="00892744">
              <w:rPr>
                <w:rFonts w:ascii="Times New Roman" w:eastAsia="Times New Roman" w:hAnsi="Times New Roman" w:cs="Times New Roman"/>
                <w:color w:val="000000"/>
                <w:sz w:val="28"/>
                <w:szCs w:val="28"/>
                <w:lang w:val="ro-MD" w:eastAsia="ro-MD"/>
              </w:rPr>
              <w:t xml:space="preserve">o nedreptate.  </w:t>
            </w:r>
          </w:p>
          <w:p w14:paraId="29D2DDD3" w14:textId="017AC36C" w:rsidR="00295AE9" w:rsidRPr="00892744" w:rsidRDefault="00295AE9" w:rsidP="00295AE9">
            <w:pPr>
              <w:spacing w:after="0" w:line="240" w:lineRule="auto"/>
              <w:ind w:left="0" w:firstLine="567"/>
              <w:jc w:val="both"/>
              <w:rPr>
                <w:rFonts w:ascii="Times New Roman" w:eastAsia="Times New Roman" w:hAnsi="Times New Roman" w:cs="Times New Roman"/>
                <w:color w:val="000000"/>
                <w:sz w:val="28"/>
                <w:szCs w:val="28"/>
                <w:lang w:val="ro-MD" w:eastAsia="ro-MD"/>
              </w:rPr>
            </w:pPr>
            <w:r>
              <w:rPr>
                <w:rFonts w:ascii="Times New Roman" w:eastAsia="Times New Roman" w:hAnsi="Times New Roman" w:cs="Times New Roman"/>
                <w:color w:val="000000"/>
                <w:sz w:val="28"/>
                <w:szCs w:val="28"/>
                <w:lang w:val="ro-MD" w:eastAsia="ro-MD"/>
              </w:rPr>
              <w:t xml:space="preserve">Pe parcurs, </w:t>
            </w:r>
            <w:proofErr w:type="spellStart"/>
            <w:r>
              <w:rPr>
                <w:rFonts w:ascii="Times New Roman" w:eastAsia="Times New Roman" w:hAnsi="Times New Roman" w:cs="Times New Roman"/>
                <w:color w:val="000000"/>
                <w:sz w:val="28"/>
                <w:szCs w:val="28"/>
                <w:lang w:val="ro-MD" w:eastAsia="ro-MD"/>
              </w:rPr>
              <w:t>autiritățile</w:t>
            </w:r>
            <w:proofErr w:type="spellEnd"/>
            <w:r>
              <w:rPr>
                <w:rFonts w:ascii="Times New Roman" w:eastAsia="Times New Roman" w:hAnsi="Times New Roman" w:cs="Times New Roman"/>
                <w:color w:val="000000"/>
                <w:sz w:val="28"/>
                <w:szCs w:val="28"/>
                <w:lang w:val="ro-MD" w:eastAsia="ro-MD"/>
              </w:rPr>
              <w:t xml:space="preserve"> au </w:t>
            </w:r>
            <w:r w:rsidRPr="00892744">
              <w:rPr>
                <w:rFonts w:ascii="Times New Roman" w:eastAsia="Times New Roman" w:hAnsi="Times New Roman" w:cs="Times New Roman"/>
                <w:color w:val="000000"/>
                <w:sz w:val="28"/>
                <w:szCs w:val="28"/>
                <w:lang w:val="ro-MD" w:eastAsia="ro-MD"/>
              </w:rPr>
              <w:t>ajuns la con</w:t>
            </w:r>
            <w:r>
              <w:rPr>
                <w:rFonts w:ascii="Times New Roman" w:eastAsia="Times New Roman" w:hAnsi="Times New Roman" w:cs="Times New Roman"/>
                <w:color w:val="000000"/>
                <w:sz w:val="28"/>
                <w:szCs w:val="28"/>
                <w:lang w:val="ro-MD" w:eastAsia="ro-MD"/>
              </w:rPr>
              <w:t>c</w:t>
            </w:r>
            <w:r w:rsidRPr="00892744">
              <w:rPr>
                <w:rFonts w:ascii="Times New Roman" w:eastAsia="Times New Roman" w:hAnsi="Times New Roman" w:cs="Times New Roman"/>
                <w:color w:val="000000"/>
                <w:sz w:val="28"/>
                <w:szCs w:val="28"/>
                <w:lang w:val="ro-MD" w:eastAsia="ro-MD"/>
              </w:rPr>
              <w:t>luzia că Centrul de Excelență în Horticultură și Tehnologii Agricole din s. Țaul nu ar avea nevoie în procesul instructiv-educațional de toate terenurile primite anterior în gestiune</w:t>
            </w:r>
            <w:r>
              <w:rPr>
                <w:rFonts w:ascii="Times New Roman" w:eastAsia="Times New Roman" w:hAnsi="Times New Roman" w:cs="Times New Roman"/>
                <w:color w:val="000000"/>
                <w:sz w:val="28"/>
                <w:szCs w:val="28"/>
                <w:lang w:val="ro-MD" w:eastAsia="ro-MD"/>
              </w:rPr>
              <w:t xml:space="preserve"> cu suprafața de 406 ha</w:t>
            </w:r>
            <w:r w:rsidRPr="00892744">
              <w:rPr>
                <w:rFonts w:ascii="Times New Roman" w:eastAsia="Times New Roman" w:hAnsi="Times New Roman" w:cs="Times New Roman"/>
                <w:color w:val="000000"/>
                <w:sz w:val="28"/>
                <w:szCs w:val="28"/>
                <w:lang w:val="ro-MD" w:eastAsia="ro-MD"/>
              </w:rPr>
              <w:t xml:space="preserve">, </w:t>
            </w:r>
            <w:r>
              <w:rPr>
                <w:rFonts w:ascii="Times New Roman" w:eastAsia="Times New Roman" w:hAnsi="Times New Roman" w:cs="Times New Roman"/>
                <w:color w:val="000000"/>
                <w:sz w:val="28"/>
                <w:szCs w:val="28"/>
                <w:lang w:val="ro-MD" w:eastAsia="ro-MD"/>
              </w:rPr>
              <w:t xml:space="preserve">dintre care </w:t>
            </w:r>
            <w:r w:rsidRPr="00892744">
              <w:rPr>
                <w:rFonts w:ascii="Times New Roman" w:eastAsia="Times New Roman" w:hAnsi="Times New Roman" w:cs="Times New Roman"/>
                <w:color w:val="000000"/>
                <w:sz w:val="28"/>
                <w:szCs w:val="28"/>
                <w:lang w:val="ro-MD" w:eastAsia="ro-MD"/>
              </w:rPr>
              <w:t xml:space="preserve">la moment folosește doar 259 ha terenuri agricole din extravilanul localității, iar restul </w:t>
            </w:r>
            <w:r w:rsidR="00D606BB">
              <w:rPr>
                <w:rFonts w:ascii="Times New Roman" w:eastAsia="Times New Roman" w:hAnsi="Times New Roman" w:cs="Times New Roman"/>
                <w:color w:val="000000"/>
                <w:sz w:val="28"/>
                <w:szCs w:val="28"/>
                <w:lang w:val="ro-MD" w:eastAsia="ro-MD"/>
              </w:rPr>
              <w:t xml:space="preserve">aproximativ </w:t>
            </w:r>
            <w:r w:rsidRPr="00892744">
              <w:rPr>
                <w:rFonts w:ascii="Times New Roman" w:eastAsia="Times New Roman" w:hAnsi="Times New Roman" w:cs="Times New Roman"/>
                <w:color w:val="000000"/>
                <w:sz w:val="28"/>
                <w:szCs w:val="28"/>
                <w:lang w:val="ro-MD" w:eastAsia="ro-MD"/>
              </w:rPr>
              <w:t>1</w:t>
            </w:r>
            <w:r w:rsidR="00D606BB">
              <w:rPr>
                <w:rFonts w:ascii="Times New Roman" w:eastAsia="Times New Roman" w:hAnsi="Times New Roman" w:cs="Times New Roman"/>
                <w:color w:val="000000"/>
                <w:sz w:val="28"/>
                <w:szCs w:val="28"/>
                <w:lang w:val="ro-MD" w:eastAsia="ro-MD"/>
              </w:rPr>
              <w:t>50</w:t>
            </w:r>
            <w:r w:rsidRPr="00892744">
              <w:rPr>
                <w:rFonts w:ascii="Times New Roman" w:eastAsia="Times New Roman" w:hAnsi="Times New Roman" w:cs="Times New Roman"/>
                <w:color w:val="000000"/>
                <w:sz w:val="28"/>
                <w:szCs w:val="28"/>
                <w:lang w:val="ro-MD" w:eastAsia="ro-MD"/>
              </w:rPr>
              <w:t xml:space="preserve"> ha din extravilanul s. Țaul a</w:t>
            </w:r>
            <w:r>
              <w:rPr>
                <w:rFonts w:ascii="Times New Roman" w:eastAsia="Times New Roman" w:hAnsi="Times New Roman" w:cs="Times New Roman"/>
                <w:color w:val="000000"/>
                <w:sz w:val="28"/>
                <w:szCs w:val="28"/>
                <w:lang w:val="ro-MD" w:eastAsia="ro-MD"/>
              </w:rPr>
              <w:t>u</w:t>
            </w:r>
            <w:r w:rsidRPr="00892744">
              <w:rPr>
                <w:rFonts w:ascii="Times New Roman" w:eastAsia="Times New Roman" w:hAnsi="Times New Roman" w:cs="Times New Roman"/>
                <w:color w:val="000000"/>
                <w:sz w:val="28"/>
                <w:szCs w:val="28"/>
                <w:lang w:val="ro-MD" w:eastAsia="ro-MD"/>
              </w:rPr>
              <w:t xml:space="preserve"> revenit în folosința Agenției Proprietăți Publice ca </w:t>
            </w:r>
            <w:r>
              <w:rPr>
                <w:rFonts w:ascii="Times New Roman" w:eastAsia="Times New Roman" w:hAnsi="Times New Roman" w:cs="Times New Roman"/>
                <w:color w:val="000000"/>
                <w:sz w:val="28"/>
                <w:szCs w:val="28"/>
                <w:lang w:val="ro-MD" w:eastAsia="ro-MD"/>
              </w:rPr>
              <w:t xml:space="preserve">gestionar </w:t>
            </w:r>
            <w:r w:rsidRPr="00892744">
              <w:rPr>
                <w:rFonts w:ascii="Times New Roman" w:eastAsia="Times New Roman" w:hAnsi="Times New Roman" w:cs="Times New Roman"/>
                <w:color w:val="000000"/>
                <w:sz w:val="28"/>
                <w:szCs w:val="28"/>
                <w:lang w:val="ro-MD" w:eastAsia="ro-MD"/>
              </w:rPr>
              <w:t>al terenurilor aflate în proprietatea statului.</w:t>
            </w:r>
          </w:p>
          <w:p w14:paraId="4EA951F0" w14:textId="4E29C9B6" w:rsidR="00295AE9" w:rsidRPr="00892744" w:rsidRDefault="00295AE9" w:rsidP="00295AE9">
            <w:pPr>
              <w:spacing w:after="0" w:line="240" w:lineRule="auto"/>
              <w:ind w:left="0" w:firstLine="567"/>
              <w:jc w:val="both"/>
              <w:rPr>
                <w:rFonts w:ascii="Times New Roman" w:eastAsia="Times New Roman" w:hAnsi="Times New Roman" w:cs="Times New Roman"/>
                <w:color w:val="000000"/>
                <w:sz w:val="28"/>
                <w:szCs w:val="28"/>
                <w:lang w:val="ro-MD" w:eastAsia="ro-MD"/>
              </w:rPr>
            </w:pPr>
            <w:r w:rsidRPr="00892744">
              <w:rPr>
                <w:rFonts w:ascii="Times New Roman" w:eastAsia="Times New Roman" w:hAnsi="Times New Roman" w:cs="Times New Roman"/>
                <w:color w:val="000000"/>
                <w:sz w:val="28"/>
                <w:szCs w:val="28"/>
                <w:lang w:val="ro-MD" w:eastAsia="ro-MD"/>
              </w:rPr>
              <w:t>Prim</w:t>
            </w:r>
            <w:r w:rsidR="00D606BB">
              <w:rPr>
                <w:rFonts w:ascii="Times New Roman" w:eastAsia="Times New Roman" w:hAnsi="Times New Roman" w:cs="Times New Roman"/>
                <w:color w:val="000000"/>
                <w:sz w:val="28"/>
                <w:szCs w:val="28"/>
                <w:lang w:val="ro-MD" w:eastAsia="ro-MD"/>
              </w:rPr>
              <w:t xml:space="preserve">ăria </w:t>
            </w:r>
            <w:r w:rsidRPr="00892744">
              <w:rPr>
                <w:rFonts w:ascii="Times New Roman" w:eastAsia="Times New Roman" w:hAnsi="Times New Roman" w:cs="Times New Roman"/>
                <w:color w:val="000000"/>
                <w:sz w:val="28"/>
                <w:szCs w:val="28"/>
                <w:lang w:val="ro-MD" w:eastAsia="ro-MD"/>
              </w:rPr>
              <w:t>s. Țaul s-a adresat anterior cu solicit</w:t>
            </w:r>
            <w:r w:rsidR="00D606BB">
              <w:rPr>
                <w:rFonts w:ascii="Times New Roman" w:eastAsia="Times New Roman" w:hAnsi="Times New Roman" w:cs="Times New Roman"/>
                <w:color w:val="000000"/>
                <w:sz w:val="28"/>
                <w:szCs w:val="28"/>
                <w:lang w:val="ro-MD" w:eastAsia="ro-MD"/>
              </w:rPr>
              <w:t xml:space="preserve">ări </w:t>
            </w:r>
            <w:r w:rsidRPr="00892744">
              <w:rPr>
                <w:rFonts w:ascii="Times New Roman" w:eastAsia="Times New Roman" w:hAnsi="Times New Roman" w:cs="Times New Roman"/>
                <w:color w:val="000000"/>
                <w:sz w:val="28"/>
                <w:szCs w:val="28"/>
                <w:lang w:val="ro-MD" w:eastAsia="ro-MD"/>
              </w:rPr>
              <w:t xml:space="preserve">către </w:t>
            </w:r>
            <w:r w:rsidR="00D606BB" w:rsidRPr="00892744">
              <w:rPr>
                <w:rFonts w:ascii="Times New Roman" w:eastAsia="Times New Roman" w:hAnsi="Times New Roman" w:cs="Times New Roman"/>
                <w:color w:val="000000"/>
                <w:sz w:val="28"/>
                <w:szCs w:val="28"/>
                <w:lang w:val="ro-MD" w:eastAsia="ro-MD"/>
              </w:rPr>
              <w:t>Agenți</w:t>
            </w:r>
            <w:r w:rsidR="00D606BB">
              <w:rPr>
                <w:rFonts w:ascii="Times New Roman" w:eastAsia="Times New Roman" w:hAnsi="Times New Roman" w:cs="Times New Roman"/>
                <w:color w:val="000000"/>
                <w:sz w:val="28"/>
                <w:szCs w:val="28"/>
                <w:lang w:val="ro-MD" w:eastAsia="ro-MD"/>
              </w:rPr>
              <w:t>a</w:t>
            </w:r>
            <w:r w:rsidR="00D606BB" w:rsidRPr="00892744">
              <w:rPr>
                <w:rFonts w:ascii="Times New Roman" w:eastAsia="Times New Roman" w:hAnsi="Times New Roman" w:cs="Times New Roman"/>
                <w:color w:val="000000"/>
                <w:sz w:val="28"/>
                <w:szCs w:val="28"/>
                <w:lang w:val="ro-MD" w:eastAsia="ro-MD"/>
              </w:rPr>
              <w:t xml:space="preserve"> Proprietăți Publice</w:t>
            </w:r>
            <w:r w:rsidRPr="00892744">
              <w:rPr>
                <w:rFonts w:ascii="Times New Roman" w:eastAsia="Times New Roman" w:hAnsi="Times New Roman" w:cs="Times New Roman"/>
                <w:color w:val="000000"/>
                <w:sz w:val="28"/>
                <w:szCs w:val="28"/>
                <w:lang w:val="ro-MD" w:eastAsia="ro-MD"/>
              </w:rPr>
              <w:t xml:space="preserve"> pentru a primi în posesie ș</w:t>
            </w:r>
            <w:r>
              <w:rPr>
                <w:rFonts w:ascii="Times New Roman" w:eastAsia="Times New Roman" w:hAnsi="Times New Roman" w:cs="Times New Roman"/>
                <w:color w:val="000000"/>
                <w:sz w:val="28"/>
                <w:szCs w:val="28"/>
                <w:lang w:val="ro-MD" w:eastAsia="ro-MD"/>
              </w:rPr>
              <w:t>i/</w:t>
            </w:r>
            <w:r w:rsidRPr="00892744">
              <w:rPr>
                <w:rFonts w:ascii="Times New Roman" w:eastAsia="Times New Roman" w:hAnsi="Times New Roman" w:cs="Times New Roman"/>
                <w:color w:val="000000"/>
                <w:sz w:val="28"/>
                <w:szCs w:val="28"/>
                <w:lang w:val="ro-MD" w:eastAsia="ro-MD"/>
              </w:rPr>
              <w:t xml:space="preserve">sau folosință aceste terenuri din extravilanul s. Țaul, pentru a putea beneficia în interesul comunității de aceste terenuri care au fost expropriate anterior de la locuitorii s. Țaul, pentru a restabili astfel </w:t>
            </w:r>
            <w:r>
              <w:rPr>
                <w:rFonts w:ascii="Times New Roman" w:eastAsia="Times New Roman" w:hAnsi="Times New Roman" w:cs="Times New Roman"/>
                <w:color w:val="000000"/>
                <w:sz w:val="28"/>
                <w:szCs w:val="28"/>
                <w:lang w:val="ro-MD" w:eastAsia="ro-MD"/>
              </w:rPr>
              <w:t xml:space="preserve">parțial </w:t>
            </w:r>
            <w:r w:rsidRPr="00892744">
              <w:rPr>
                <w:rFonts w:ascii="Times New Roman" w:eastAsia="Times New Roman" w:hAnsi="Times New Roman" w:cs="Times New Roman"/>
                <w:color w:val="000000"/>
                <w:sz w:val="28"/>
                <w:szCs w:val="28"/>
                <w:lang w:val="ro-MD" w:eastAsia="ro-MD"/>
              </w:rPr>
              <w:t>o inechitate istorică.</w:t>
            </w:r>
            <w:r w:rsidR="00D606BB">
              <w:rPr>
                <w:rFonts w:ascii="Times New Roman" w:eastAsia="Times New Roman" w:hAnsi="Times New Roman" w:cs="Times New Roman"/>
                <w:color w:val="000000"/>
                <w:sz w:val="28"/>
                <w:szCs w:val="28"/>
                <w:lang w:val="ro-MD" w:eastAsia="ro-MD"/>
              </w:rPr>
              <w:t xml:space="preserve"> </w:t>
            </w:r>
            <w:r w:rsidRPr="00892744">
              <w:rPr>
                <w:rFonts w:ascii="Times New Roman" w:eastAsia="Times New Roman" w:hAnsi="Times New Roman" w:cs="Times New Roman"/>
                <w:color w:val="000000"/>
                <w:sz w:val="28"/>
                <w:szCs w:val="28"/>
                <w:lang w:val="ro-MD" w:eastAsia="ro-MD"/>
              </w:rPr>
              <w:t xml:space="preserve">Prin scrisoarea APP nr. 03-04-1250 din 28.02.2022 </w:t>
            </w:r>
            <w:r w:rsidR="00D606BB">
              <w:rPr>
                <w:rFonts w:ascii="Times New Roman" w:eastAsia="Times New Roman" w:hAnsi="Times New Roman" w:cs="Times New Roman"/>
                <w:color w:val="000000"/>
                <w:sz w:val="28"/>
                <w:szCs w:val="28"/>
                <w:lang w:val="ro-MD" w:eastAsia="ro-MD"/>
              </w:rPr>
              <w:t xml:space="preserve">Primăria </w:t>
            </w:r>
            <w:r w:rsidRPr="00892744">
              <w:rPr>
                <w:rFonts w:ascii="Times New Roman" w:eastAsia="Times New Roman" w:hAnsi="Times New Roman" w:cs="Times New Roman"/>
                <w:color w:val="000000"/>
                <w:sz w:val="28"/>
                <w:szCs w:val="28"/>
                <w:lang w:val="ro-MD" w:eastAsia="ro-MD"/>
              </w:rPr>
              <w:t xml:space="preserve">s. Țaul </w:t>
            </w:r>
            <w:r w:rsidR="00D606BB">
              <w:rPr>
                <w:rFonts w:ascii="Times New Roman" w:eastAsia="Times New Roman" w:hAnsi="Times New Roman" w:cs="Times New Roman"/>
                <w:color w:val="000000"/>
                <w:sz w:val="28"/>
                <w:szCs w:val="28"/>
                <w:lang w:val="ro-MD" w:eastAsia="ro-MD"/>
              </w:rPr>
              <w:t xml:space="preserve">a fost informată precum </w:t>
            </w:r>
            <w:r w:rsidRPr="00892744">
              <w:rPr>
                <w:rFonts w:ascii="Times New Roman" w:eastAsia="Times New Roman" w:hAnsi="Times New Roman" w:cs="Times New Roman"/>
                <w:color w:val="000000"/>
                <w:sz w:val="28"/>
                <w:szCs w:val="28"/>
                <w:lang w:val="ro-MD" w:eastAsia="ro-MD"/>
              </w:rPr>
              <w:t xml:space="preserve">că nu ar fi argumentată adresarea privind necesitatea </w:t>
            </w:r>
            <w:r w:rsidRPr="00892744">
              <w:rPr>
                <w:rFonts w:ascii="Times New Roman" w:eastAsia="Times New Roman" w:hAnsi="Times New Roman" w:cs="Times New Roman"/>
                <w:color w:val="000000"/>
                <w:sz w:val="28"/>
                <w:szCs w:val="28"/>
                <w:lang w:val="ro-MD" w:eastAsia="ro-MD"/>
              </w:rPr>
              <w:lastRenderedPageBreak/>
              <w:t xml:space="preserve">transmiterii terenurilor agricole prenotate din proprietatea publică a statului în proprietatea APL. </w:t>
            </w:r>
          </w:p>
          <w:p w14:paraId="2400B20B" w14:textId="3BFC8A11" w:rsidR="00C149C0" w:rsidRDefault="00295AE9" w:rsidP="00D606BB">
            <w:pPr>
              <w:spacing w:after="0" w:line="240" w:lineRule="auto"/>
              <w:ind w:left="0" w:firstLine="567"/>
              <w:jc w:val="both"/>
              <w:rPr>
                <w:rFonts w:ascii="Times New Roman" w:eastAsia="Times New Roman" w:hAnsi="Times New Roman" w:cs="Times New Roman"/>
                <w:sz w:val="28"/>
                <w:szCs w:val="28"/>
              </w:rPr>
            </w:pPr>
            <w:r w:rsidRPr="00892744">
              <w:rPr>
                <w:rFonts w:ascii="Times New Roman" w:eastAsia="Times New Roman" w:hAnsi="Times New Roman" w:cs="Times New Roman"/>
                <w:color w:val="000000"/>
                <w:sz w:val="28"/>
                <w:szCs w:val="28"/>
                <w:lang w:val="ro-MD" w:eastAsia="ro-MD"/>
              </w:rPr>
              <w:t xml:space="preserve">În </w:t>
            </w:r>
            <w:r>
              <w:rPr>
                <w:rFonts w:ascii="Times New Roman" w:eastAsia="Times New Roman" w:hAnsi="Times New Roman" w:cs="Times New Roman"/>
                <w:color w:val="000000"/>
                <w:sz w:val="28"/>
                <w:szCs w:val="28"/>
                <w:lang w:val="ro-MD" w:eastAsia="ro-MD"/>
              </w:rPr>
              <w:t xml:space="preserve">contextul celor expuse, </w:t>
            </w:r>
            <w:r w:rsidR="00D606BB">
              <w:rPr>
                <w:rFonts w:ascii="Times New Roman" w:eastAsia="Times New Roman" w:hAnsi="Times New Roman" w:cs="Times New Roman"/>
                <w:color w:val="000000"/>
                <w:sz w:val="28"/>
                <w:szCs w:val="28"/>
                <w:lang w:val="ro-MD" w:eastAsia="ro-MD"/>
              </w:rPr>
              <w:t>la solicitările locuitorilor satului Țaul raionul Dondușeni, prin acest proiect de lege se urmărește transmiterea t</w:t>
            </w:r>
            <w:r w:rsidR="00D606BB" w:rsidRPr="00D606BB">
              <w:rPr>
                <w:rFonts w:ascii="Times New Roman" w:eastAsia="Times New Roman" w:hAnsi="Times New Roman" w:cs="Times New Roman"/>
                <w:color w:val="000000"/>
                <w:sz w:val="28"/>
                <w:szCs w:val="28"/>
                <w:lang w:val="ro-MD" w:eastAsia="ro-MD"/>
              </w:rPr>
              <w:t>erenul</w:t>
            </w:r>
            <w:r w:rsidR="00D606BB">
              <w:rPr>
                <w:rFonts w:ascii="Times New Roman" w:eastAsia="Times New Roman" w:hAnsi="Times New Roman" w:cs="Times New Roman"/>
                <w:color w:val="000000"/>
                <w:sz w:val="28"/>
                <w:szCs w:val="28"/>
                <w:lang w:val="ro-MD" w:eastAsia="ro-MD"/>
              </w:rPr>
              <w:t>ui</w:t>
            </w:r>
            <w:r w:rsidR="00D606BB" w:rsidRPr="00D606BB">
              <w:rPr>
                <w:rFonts w:ascii="Times New Roman" w:eastAsia="Times New Roman" w:hAnsi="Times New Roman" w:cs="Times New Roman"/>
                <w:color w:val="000000"/>
                <w:sz w:val="28"/>
                <w:szCs w:val="28"/>
                <w:lang w:val="ro-MD" w:eastAsia="ro-MD"/>
              </w:rPr>
              <w:t xml:space="preserve"> </w:t>
            </w:r>
            <w:r w:rsidR="00D606BB">
              <w:rPr>
                <w:rFonts w:ascii="Times New Roman" w:eastAsia="Times New Roman" w:hAnsi="Times New Roman" w:cs="Times New Roman"/>
                <w:color w:val="000000"/>
                <w:sz w:val="28"/>
                <w:szCs w:val="28"/>
                <w:lang w:val="ro-MD" w:eastAsia="ro-MD"/>
              </w:rPr>
              <w:t xml:space="preserve">agricol din extravilanul localității satului Țaul raionul Dondușeni </w:t>
            </w:r>
            <w:r w:rsidR="00D606BB" w:rsidRPr="00D606BB">
              <w:rPr>
                <w:rFonts w:ascii="Times New Roman" w:eastAsia="Times New Roman" w:hAnsi="Times New Roman" w:cs="Times New Roman"/>
                <w:color w:val="000000"/>
                <w:sz w:val="28"/>
                <w:szCs w:val="28"/>
                <w:lang w:val="ro-MD" w:eastAsia="ro-MD"/>
              </w:rPr>
              <w:t>cu suprafața de 100 ha, în proprietatea publică a unității administrativ-teritoriale satul Țaul raionul Dondușeni.</w:t>
            </w:r>
            <w:r w:rsidR="00D606BB">
              <w:rPr>
                <w:rFonts w:ascii="Times New Roman" w:eastAsia="Times New Roman" w:hAnsi="Times New Roman" w:cs="Times New Roman"/>
                <w:color w:val="000000"/>
                <w:sz w:val="28"/>
                <w:szCs w:val="28"/>
                <w:lang w:val="ro-MD" w:eastAsia="ro-MD"/>
              </w:rPr>
              <w:t xml:space="preserve"> Astfel se va restabili o inechitate comisă anterior față de locutorii satului Țaul. </w:t>
            </w:r>
          </w:p>
        </w:tc>
      </w:tr>
      <w:tr w:rsidR="00C149C0" w14:paraId="5C2815F1" w14:textId="77777777" w:rsidTr="00D32259">
        <w:trPr>
          <w:trHeight w:val="672"/>
        </w:trPr>
        <w:tc>
          <w:tcPr>
            <w:tcW w:w="5000" w:type="pct"/>
            <w:shd w:val="clear" w:color="auto" w:fill="ACB9CA"/>
          </w:tcPr>
          <w:p w14:paraId="2BD66D33" w14:textId="77777777" w:rsidR="00C149C0" w:rsidRDefault="00C149C0" w:rsidP="00D32259">
            <w:pPr>
              <w:spacing w:before="120" w:line="240" w:lineRule="auto"/>
              <w:ind w:left="34"/>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lastRenderedPageBreak/>
              <w:t>III. Descrierea gradului de compatibilitate pentru proiectele care au ca scop armonizarea legislației naționale cu legislația Uniunii Europene</w:t>
            </w:r>
          </w:p>
        </w:tc>
      </w:tr>
      <w:tr w:rsidR="00C149C0" w14:paraId="60776FC1" w14:textId="77777777" w:rsidTr="00D32259">
        <w:trPr>
          <w:trHeight w:val="672"/>
        </w:trPr>
        <w:tc>
          <w:tcPr>
            <w:tcW w:w="5000" w:type="pct"/>
            <w:shd w:val="clear" w:color="auto" w:fill="auto"/>
          </w:tcPr>
          <w:p w14:paraId="08DEA548"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bCs/>
                <w:color w:val="000000"/>
                <w:sz w:val="28"/>
                <w:szCs w:val="28"/>
                <w:lang w:val="zh-CN"/>
              </w:rPr>
              <w:t>Proiectul de lege nu are drept scop armonizarea legislației naționale cu legislația Uniunii Europene.</w:t>
            </w:r>
          </w:p>
        </w:tc>
      </w:tr>
      <w:tr w:rsidR="00C149C0" w14:paraId="6B46386D" w14:textId="77777777" w:rsidTr="00D32259">
        <w:tc>
          <w:tcPr>
            <w:tcW w:w="5000" w:type="pct"/>
            <w:shd w:val="clear" w:color="auto" w:fill="ACB9CA"/>
          </w:tcPr>
          <w:p w14:paraId="61072C95"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IV. Principalele prevederi ale proiectului și evidențierea elementelor noi</w:t>
            </w:r>
          </w:p>
        </w:tc>
      </w:tr>
      <w:tr w:rsidR="00C149C0" w14:paraId="395E1AC9" w14:textId="77777777" w:rsidTr="00D32259">
        <w:tc>
          <w:tcPr>
            <w:tcW w:w="5000" w:type="pct"/>
            <w:shd w:val="clear" w:color="auto" w:fill="auto"/>
          </w:tcPr>
          <w:p w14:paraId="7FEFA7CD" w14:textId="77777777" w:rsidR="00C149C0" w:rsidRDefault="00C149C0" w:rsidP="00D32259">
            <w:pPr>
              <w:spacing w:after="0" w:line="240" w:lineRule="auto"/>
              <w:ind w:left="33"/>
              <w:jc w:val="both"/>
              <w:rPr>
                <w:rFonts w:ascii="Times New Roman" w:eastAsia="Georgia" w:hAnsi="Times New Roman" w:cs="Times New Roman"/>
                <w:color w:val="000000" w:themeColor="text1"/>
                <w:sz w:val="28"/>
                <w:szCs w:val="28"/>
                <w:lang w:eastAsia="zh-CN"/>
              </w:rPr>
            </w:pPr>
            <w:r>
              <w:rPr>
                <w:rFonts w:ascii="Times New Roman" w:eastAsia="Georgia" w:hAnsi="Times New Roman" w:cs="Times New Roman"/>
                <w:b/>
                <w:color w:val="000000" w:themeColor="text1"/>
                <w:sz w:val="28"/>
                <w:szCs w:val="28"/>
                <w:lang w:eastAsia="zh-CN"/>
              </w:rPr>
              <w:t xml:space="preserve">Art. I. </w:t>
            </w:r>
            <w:r>
              <w:rPr>
                <w:rFonts w:ascii="Times New Roman" w:eastAsia="Georgia" w:hAnsi="Times New Roman" w:cs="Times New Roman"/>
                <w:color w:val="000000" w:themeColor="text1"/>
                <w:sz w:val="28"/>
                <w:szCs w:val="28"/>
                <w:lang w:eastAsia="zh-CN"/>
              </w:rPr>
              <w:t xml:space="preserve">– Anexă la Legea nr. 668-XIII din 23 noiembrie 1995, lista unităților ale căror terenuri destinate agriculturii rămân în proprietatea statului se modifică după cum urmează: </w:t>
            </w:r>
          </w:p>
          <w:p w14:paraId="28056D91" w14:textId="4C263938" w:rsidR="00C149C0" w:rsidRPr="00595070" w:rsidRDefault="00595070" w:rsidP="00D32259">
            <w:pPr>
              <w:pStyle w:val="ListParagraph"/>
              <w:numPr>
                <w:ilvl w:val="0"/>
                <w:numId w:val="1"/>
              </w:numPr>
              <w:spacing w:after="0" w:line="240" w:lineRule="auto"/>
              <w:jc w:val="both"/>
              <w:rPr>
                <w:rFonts w:ascii="Times New Roman" w:eastAsia="Georgia" w:hAnsi="Times New Roman" w:cs="Times New Roman"/>
                <w:i/>
                <w:iCs/>
                <w:color w:val="000000" w:themeColor="text1"/>
                <w:sz w:val="28"/>
                <w:szCs w:val="28"/>
                <w:lang w:eastAsia="zh-CN"/>
              </w:rPr>
            </w:pPr>
            <w:r>
              <w:rPr>
                <w:rFonts w:ascii="Times New Roman" w:eastAsia="Georgia" w:hAnsi="Times New Roman" w:cs="Times New Roman"/>
                <w:color w:val="000000" w:themeColor="text1"/>
                <w:sz w:val="28"/>
                <w:szCs w:val="28"/>
                <w:lang w:eastAsia="zh-CN"/>
              </w:rPr>
              <w:t>U</w:t>
            </w:r>
            <w:r w:rsidR="00C149C0">
              <w:rPr>
                <w:rFonts w:ascii="Times New Roman" w:eastAsia="Georgia" w:hAnsi="Times New Roman" w:cs="Times New Roman"/>
                <w:color w:val="000000" w:themeColor="text1"/>
                <w:sz w:val="28"/>
                <w:szCs w:val="28"/>
                <w:lang w:eastAsia="zh-CN"/>
              </w:rPr>
              <w:t xml:space="preserve">nitatea: </w:t>
            </w:r>
            <w:r w:rsidR="00D606BB" w:rsidRPr="006E631D">
              <w:rPr>
                <w:lang w:val="it-IT"/>
              </w:rPr>
              <w:t>Colegiul Agricol, satul Ţaul, raionul Donduşeni</w:t>
            </w:r>
            <w:r w:rsidR="00C149C0">
              <w:rPr>
                <w:rFonts w:ascii="Times New Roman" w:eastAsia="Georgia" w:hAnsi="Times New Roman" w:cs="Times New Roman"/>
                <w:color w:val="000000" w:themeColor="text1"/>
                <w:sz w:val="28"/>
                <w:szCs w:val="28"/>
                <w:lang w:eastAsia="zh-CN"/>
              </w:rPr>
              <w:t>,</w:t>
            </w:r>
            <w:r w:rsidR="00C149C0">
              <w:rPr>
                <w:rFonts w:ascii="Times New Roman" w:eastAsia="Georgia" w:hAnsi="Times New Roman" w:cs="Times New Roman"/>
                <w:i/>
                <w:iCs/>
                <w:color w:val="000000" w:themeColor="text1"/>
                <w:sz w:val="28"/>
                <w:szCs w:val="28"/>
                <w:lang w:eastAsia="zh-CN"/>
              </w:rPr>
              <w:t xml:space="preserve"> </w:t>
            </w:r>
            <w:r w:rsidR="00C149C0">
              <w:rPr>
                <w:rFonts w:ascii="Times New Roman" w:eastAsia="Georgia" w:hAnsi="Times New Roman" w:cs="Times New Roman"/>
                <w:color w:val="000000" w:themeColor="text1"/>
                <w:sz w:val="28"/>
                <w:szCs w:val="28"/>
                <w:lang w:eastAsia="zh-CN"/>
              </w:rPr>
              <w:t xml:space="preserve">suprafața terenului (ha), cifrele </w:t>
            </w:r>
            <w:r w:rsidR="00C149C0">
              <w:rPr>
                <w:rFonts w:ascii="Times New Roman" w:eastAsia="Georgia" w:hAnsi="Times New Roman" w:cs="Times New Roman"/>
                <w:i/>
                <w:iCs/>
                <w:color w:val="000000" w:themeColor="text1"/>
                <w:sz w:val="28"/>
                <w:szCs w:val="28"/>
                <w:lang w:eastAsia="zh-CN"/>
              </w:rPr>
              <w:t>„</w:t>
            </w:r>
            <w:r w:rsidR="00D606BB">
              <w:rPr>
                <w:rFonts w:ascii="Times New Roman" w:eastAsia="Georgia" w:hAnsi="Times New Roman" w:cs="Times New Roman"/>
                <w:i/>
                <w:iCs/>
                <w:color w:val="000000" w:themeColor="text1"/>
                <w:sz w:val="28"/>
                <w:szCs w:val="28"/>
                <w:lang w:eastAsia="zh-CN"/>
              </w:rPr>
              <w:t>400</w:t>
            </w:r>
            <w:r w:rsidR="00C149C0">
              <w:rPr>
                <w:rFonts w:ascii="Times New Roman" w:eastAsia="Georgia" w:hAnsi="Times New Roman" w:cs="Times New Roman"/>
                <w:i/>
                <w:iCs/>
                <w:color w:val="000000" w:themeColor="text1"/>
                <w:sz w:val="28"/>
                <w:szCs w:val="28"/>
                <w:lang w:eastAsia="zh-CN"/>
              </w:rPr>
              <w:t xml:space="preserve">” </w:t>
            </w:r>
            <w:r w:rsidR="00C149C0">
              <w:rPr>
                <w:rFonts w:ascii="Times New Roman" w:eastAsia="Georgia" w:hAnsi="Times New Roman" w:cs="Times New Roman"/>
                <w:color w:val="000000" w:themeColor="text1"/>
                <w:sz w:val="28"/>
                <w:szCs w:val="28"/>
                <w:lang w:eastAsia="zh-CN"/>
              </w:rPr>
              <w:t xml:space="preserve">se </w:t>
            </w:r>
            <w:r>
              <w:rPr>
                <w:rFonts w:ascii="Times New Roman" w:eastAsia="Georgia" w:hAnsi="Times New Roman" w:cs="Times New Roman"/>
                <w:color w:val="000000" w:themeColor="text1"/>
                <w:sz w:val="28"/>
                <w:szCs w:val="28"/>
                <w:lang w:eastAsia="zh-CN"/>
              </w:rPr>
              <w:t xml:space="preserve">va </w:t>
            </w:r>
            <w:r w:rsidR="00C149C0">
              <w:rPr>
                <w:rFonts w:ascii="Times New Roman" w:eastAsia="Georgia" w:hAnsi="Times New Roman" w:cs="Times New Roman"/>
                <w:color w:val="000000" w:themeColor="text1"/>
                <w:sz w:val="28"/>
                <w:szCs w:val="28"/>
                <w:lang w:eastAsia="zh-CN"/>
              </w:rPr>
              <w:t xml:space="preserve">substitui cu </w:t>
            </w:r>
            <w:r>
              <w:rPr>
                <w:rFonts w:ascii="Times New Roman" w:eastAsia="Georgia" w:hAnsi="Times New Roman" w:cs="Times New Roman"/>
                <w:color w:val="000000" w:themeColor="text1"/>
                <w:sz w:val="28"/>
                <w:szCs w:val="28"/>
                <w:lang w:eastAsia="zh-CN"/>
              </w:rPr>
              <w:t xml:space="preserve">unitatea </w:t>
            </w:r>
            <w:r w:rsidR="00D606BB" w:rsidRPr="006E631D">
              <w:rPr>
                <w:lang w:val="it-IT"/>
              </w:rPr>
              <w:t>Colegiul Agricol, satul Ţaul, raionul Donduşeni</w:t>
            </w:r>
            <w:r w:rsidRPr="00595070">
              <w:rPr>
                <w:rFonts w:ascii="Times New Roman" w:eastAsia="Georgia" w:hAnsi="Times New Roman" w:cs="Times New Roman"/>
                <w:color w:val="000000" w:themeColor="text1"/>
                <w:sz w:val="28"/>
                <w:szCs w:val="28"/>
                <w:lang w:eastAsia="zh-CN"/>
              </w:rPr>
              <w:t xml:space="preserve">” </w:t>
            </w:r>
            <w:r w:rsidR="00C149C0" w:rsidRPr="00595070">
              <w:rPr>
                <w:rFonts w:ascii="Times New Roman" w:eastAsia="Georgia" w:hAnsi="Times New Roman" w:cs="Times New Roman"/>
                <w:color w:val="000000" w:themeColor="text1"/>
                <w:sz w:val="28"/>
                <w:szCs w:val="28"/>
                <w:lang w:eastAsia="zh-CN"/>
              </w:rPr>
              <w:t xml:space="preserve">cifrele </w:t>
            </w:r>
            <w:r w:rsidR="00C149C0" w:rsidRPr="00595070">
              <w:rPr>
                <w:rFonts w:ascii="Times New Roman" w:eastAsia="Georgia" w:hAnsi="Times New Roman" w:cs="Times New Roman"/>
                <w:i/>
                <w:iCs/>
                <w:color w:val="000000" w:themeColor="text1"/>
                <w:sz w:val="28"/>
                <w:szCs w:val="28"/>
                <w:lang w:eastAsia="zh-CN"/>
              </w:rPr>
              <w:t>„</w:t>
            </w:r>
            <w:r w:rsidR="00D606BB">
              <w:rPr>
                <w:rFonts w:ascii="Times New Roman" w:eastAsia="Georgia" w:hAnsi="Times New Roman" w:cs="Times New Roman"/>
                <w:i/>
                <w:iCs/>
                <w:color w:val="000000" w:themeColor="text1"/>
                <w:sz w:val="28"/>
                <w:szCs w:val="28"/>
                <w:lang w:eastAsia="zh-CN"/>
              </w:rPr>
              <w:t>300</w:t>
            </w:r>
            <w:r w:rsidR="00C149C0" w:rsidRPr="00595070">
              <w:rPr>
                <w:rFonts w:ascii="Times New Roman" w:eastAsia="Georgia" w:hAnsi="Times New Roman" w:cs="Times New Roman"/>
                <w:i/>
                <w:iCs/>
                <w:color w:val="000000" w:themeColor="text1"/>
                <w:sz w:val="28"/>
                <w:szCs w:val="28"/>
                <w:lang w:eastAsia="zh-CN"/>
              </w:rPr>
              <w:t>”.</w:t>
            </w:r>
          </w:p>
          <w:p w14:paraId="580B0225" w14:textId="716DEF82" w:rsidR="00C149C0" w:rsidRDefault="00C149C0" w:rsidP="00D32259">
            <w:pPr>
              <w:pStyle w:val="ListParagraph"/>
              <w:numPr>
                <w:ilvl w:val="0"/>
                <w:numId w:val="1"/>
              </w:numPr>
              <w:spacing w:after="0" w:line="240" w:lineRule="auto"/>
              <w:jc w:val="both"/>
              <w:rPr>
                <w:rFonts w:ascii="Times New Roman" w:eastAsia="Georgia" w:hAnsi="Times New Roman" w:cs="Times New Roman"/>
                <w:color w:val="000000" w:themeColor="text1"/>
                <w:sz w:val="28"/>
                <w:szCs w:val="28"/>
                <w:lang w:eastAsia="zh-CN"/>
              </w:rPr>
            </w:pPr>
          </w:p>
        </w:tc>
      </w:tr>
      <w:tr w:rsidR="00C149C0" w14:paraId="440A72F7" w14:textId="77777777" w:rsidTr="00D32259">
        <w:tc>
          <w:tcPr>
            <w:tcW w:w="5000" w:type="pct"/>
            <w:shd w:val="clear" w:color="auto" w:fill="ACB9CA"/>
          </w:tcPr>
          <w:p w14:paraId="6A366696"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V. Fundamentarea economico-financiară</w:t>
            </w:r>
          </w:p>
        </w:tc>
      </w:tr>
      <w:tr w:rsidR="00C149C0" w14:paraId="2B701C47" w14:textId="77777777" w:rsidTr="00D32259">
        <w:tc>
          <w:tcPr>
            <w:tcW w:w="5000" w:type="pct"/>
            <w:shd w:val="clear" w:color="auto" w:fill="auto"/>
          </w:tcPr>
          <w:p w14:paraId="5FE94BD7" w14:textId="2303C41A" w:rsidR="00A83F6A" w:rsidRDefault="00C149C0" w:rsidP="00A83F6A">
            <w:pPr>
              <w:spacing w:after="0" w:line="240" w:lineRule="auto"/>
              <w:ind w:left="0"/>
              <w:jc w:val="both"/>
              <w:rPr>
                <w:rFonts w:ascii="Times New Roman" w:eastAsia="Times New Roman" w:hAnsi="Times New Roman" w:cs="Times New Roman"/>
                <w:bCs/>
                <w:color w:val="000000"/>
                <w:sz w:val="28"/>
                <w:szCs w:val="28"/>
                <w:lang w:val="zh-CN" w:eastAsia="ru-RU"/>
              </w:rPr>
            </w:pPr>
            <w:r>
              <w:rPr>
                <w:rFonts w:ascii="Times New Roman" w:eastAsia="Times New Roman" w:hAnsi="Times New Roman" w:cs="Times New Roman"/>
                <w:bCs/>
                <w:color w:val="000000" w:themeColor="text1"/>
                <w:sz w:val="28"/>
                <w:szCs w:val="28"/>
                <w:lang w:val="zh-CN" w:eastAsia="ru-RU"/>
              </w:rPr>
              <w:t xml:space="preserve">Implementarea proiectului de lege nu presupune careva cheltuieli suplimentare și nu se anticipează dificultăți în implementarea acestuia. Implementarea modificărilor </w:t>
            </w:r>
            <w:r>
              <w:rPr>
                <w:rFonts w:ascii="Times New Roman" w:eastAsia="Times New Roman" w:hAnsi="Times New Roman" w:cs="Times New Roman"/>
                <w:bCs/>
                <w:color w:val="000000" w:themeColor="text1"/>
                <w:sz w:val="28"/>
                <w:szCs w:val="28"/>
                <w:lang w:eastAsia="ru-RU"/>
              </w:rPr>
              <w:t>operate în legislație, va oferi posibilitate</w:t>
            </w:r>
            <w:r w:rsidR="00A83F6A">
              <w:rPr>
                <w:rFonts w:ascii="Times New Roman" w:eastAsia="Times New Roman" w:hAnsi="Times New Roman" w:cs="Times New Roman"/>
                <w:bCs/>
                <w:color w:val="000000" w:themeColor="text1"/>
                <w:sz w:val="28"/>
                <w:szCs w:val="28"/>
                <w:lang w:eastAsia="ru-RU"/>
              </w:rPr>
              <w:t xml:space="preserve"> </w:t>
            </w:r>
            <w:r w:rsidR="00A83F6A" w:rsidRPr="00A83F6A">
              <w:rPr>
                <w:rFonts w:ascii="Times New Roman" w:eastAsia="Times New Roman" w:hAnsi="Times New Roman" w:cs="Times New Roman"/>
                <w:bCs/>
                <w:color w:val="000000" w:themeColor="text1"/>
                <w:sz w:val="28"/>
                <w:szCs w:val="28"/>
                <w:lang w:eastAsia="ru-RU"/>
              </w:rPr>
              <w:t>Primări</w:t>
            </w:r>
            <w:r w:rsidR="00A83F6A">
              <w:rPr>
                <w:rFonts w:ascii="Times New Roman" w:eastAsia="Times New Roman" w:hAnsi="Times New Roman" w:cs="Times New Roman"/>
                <w:bCs/>
                <w:color w:val="000000" w:themeColor="text1"/>
                <w:sz w:val="28"/>
                <w:szCs w:val="28"/>
                <w:lang w:eastAsia="ru-RU"/>
              </w:rPr>
              <w:t>e</w:t>
            </w:r>
            <w:r w:rsidR="00A83F6A" w:rsidRPr="00A83F6A">
              <w:rPr>
                <w:rFonts w:ascii="Times New Roman" w:eastAsia="Times New Roman" w:hAnsi="Times New Roman" w:cs="Times New Roman"/>
                <w:bCs/>
                <w:color w:val="000000" w:themeColor="text1"/>
                <w:sz w:val="28"/>
                <w:szCs w:val="28"/>
                <w:lang w:eastAsia="ru-RU"/>
              </w:rPr>
              <w:t xml:space="preserve"> s. Țaul r-l Dondușeni </w:t>
            </w:r>
            <w:r>
              <w:rPr>
                <w:rFonts w:ascii="Times New Roman" w:eastAsia="Times New Roman" w:hAnsi="Times New Roman" w:cs="Times New Roman"/>
                <w:bCs/>
                <w:color w:val="000000" w:themeColor="text1"/>
                <w:sz w:val="28"/>
                <w:szCs w:val="28"/>
                <w:lang w:eastAsia="ru-RU"/>
              </w:rPr>
              <w:t xml:space="preserve">să </w:t>
            </w:r>
            <w:r w:rsidR="00A83F6A">
              <w:rPr>
                <w:rFonts w:ascii="Times New Roman" w:eastAsia="Times New Roman" w:hAnsi="Times New Roman" w:cs="Times New Roman"/>
                <w:bCs/>
                <w:color w:val="000000" w:themeColor="text1"/>
                <w:sz w:val="28"/>
                <w:szCs w:val="28"/>
                <w:lang w:eastAsia="ru-RU"/>
              </w:rPr>
              <w:t xml:space="preserve">administreze suprafața de 100 ha teren agricol din numele și în interesul comunității. </w:t>
            </w:r>
          </w:p>
          <w:p w14:paraId="140F5658" w14:textId="51BB5712" w:rsidR="00C149C0" w:rsidRDefault="00C149C0" w:rsidP="00D32259">
            <w:pPr>
              <w:spacing w:after="0" w:line="240" w:lineRule="auto"/>
              <w:ind w:left="0"/>
              <w:jc w:val="both"/>
              <w:rPr>
                <w:rFonts w:ascii="Times New Roman" w:eastAsia="Times New Roman" w:hAnsi="Times New Roman" w:cs="Times New Roman"/>
                <w:bCs/>
                <w:color w:val="000000"/>
                <w:sz w:val="28"/>
                <w:szCs w:val="28"/>
                <w:lang w:val="zh-CN" w:eastAsia="ru-RU"/>
              </w:rPr>
            </w:pPr>
          </w:p>
        </w:tc>
      </w:tr>
      <w:tr w:rsidR="00C149C0" w14:paraId="2EA36EED" w14:textId="77777777" w:rsidTr="00D32259">
        <w:tc>
          <w:tcPr>
            <w:tcW w:w="5000" w:type="pct"/>
            <w:shd w:val="clear" w:color="auto" w:fill="ACB9CA"/>
          </w:tcPr>
          <w:p w14:paraId="06F98D03"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eastAsia="ru-RU"/>
              </w:rPr>
            </w:pPr>
            <w:r>
              <w:rPr>
                <w:rFonts w:ascii="Times New Roman" w:eastAsia="Times New Roman" w:hAnsi="Times New Roman" w:cs="Times New Roman"/>
                <w:b/>
                <w:bCs/>
                <w:color w:val="000000"/>
                <w:sz w:val="28"/>
                <w:szCs w:val="28"/>
                <w:lang w:val="zh-CN" w:eastAsia="ru-RU"/>
              </w:rPr>
              <w:t>VI. Modul de încorporare a actului în cadrul normativ în vigoare</w:t>
            </w:r>
          </w:p>
        </w:tc>
      </w:tr>
      <w:tr w:rsidR="00C149C0" w14:paraId="023A6E50" w14:textId="77777777" w:rsidTr="00D32259">
        <w:trPr>
          <w:trHeight w:val="665"/>
        </w:trPr>
        <w:tc>
          <w:tcPr>
            <w:tcW w:w="5000" w:type="pct"/>
            <w:shd w:val="clear" w:color="auto" w:fill="auto"/>
          </w:tcPr>
          <w:p w14:paraId="4EE354D6"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bCs/>
                <w:color w:val="000000"/>
                <w:sz w:val="28"/>
                <w:szCs w:val="28"/>
                <w:lang w:val="zh-CN"/>
              </w:rPr>
              <w:t xml:space="preserve">Modificările propuse prin prezentul proiect de lege necesită ajustarea cadrului normativ în vigoare, în concret, anexa nr. 1, de la Hotărârea Guvernului nr. 161 din 07.03.2019, Publicat în Monitorul Oficial la 27.03.2019, Nr. 108-110 art. 215. </w:t>
            </w:r>
          </w:p>
        </w:tc>
      </w:tr>
      <w:tr w:rsidR="00C149C0" w14:paraId="109521BA" w14:textId="77777777" w:rsidTr="00D32259">
        <w:tc>
          <w:tcPr>
            <w:tcW w:w="5000" w:type="pct"/>
            <w:shd w:val="clear" w:color="auto" w:fill="ACB9CA"/>
          </w:tcPr>
          <w:p w14:paraId="16A69B01"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VII. Avizarea și consultarea publică a proiectului</w:t>
            </w:r>
          </w:p>
        </w:tc>
      </w:tr>
      <w:tr w:rsidR="00C149C0" w14:paraId="3CD2855E" w14:textId="77777777" w:rsidTr="00D32259">
        <w:tc>
          <w:tcPr>
            <w:tcW w:w="5000" w:type="pct"/>
            <w:shd w:val="clear" w:color="auto" w:fill="auto"/>
          </w:tcPr>
          <w:p w14:paraId="443B9511"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În scopul respectării prevederilor Legii nr. 239/2008 privind transparența în procesul decizional, proiectul de lege urmează a fi supus consultărilor publice în conformitate cu prevederile legale. </w:t>
            </w:r>
          </w:p>
        </w:tc>
      </w:tr>
      <w:tr w:rsidR="00C149C0" w14:paraId="2F821A4B" w14:textId="77777777" w:rsidTr="00D32259">
        <w:tc>
          <w:tcPr>
            <w:tcW w:w="5000" w:type="pct"/>
            <w:shd w:val="clear" w:color="auto" w:fill="ACB9CA"/>
          </w:tcPr>
          <w:p w14:paraId="735338F8"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VIII. Constatările expertizei anticorupție</w:t>
            </w:r>
          </w:p>
          <w:p w14:paraId="5ABD696B"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rPr>
            </w:pPr>
          </w:p>
        </w:tc>
      </w:tr>
      <w:tr w:rsidR="00C149C0" w14:paraId="6EAD4470"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2D3782B8"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Proiectul va fi supus expertizei anticorupție în conformitate cu art. 35 din Legea cu privire la actele normative nr. 100/2017, fiind solicitată efectuarea expertizei anticorupție de către Centrul Național Anticorupție. </w:t>
            </w:r>
          </w:p>
          <w:p w14:paraId="459E8DA8"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sz w:val="28"/>
                <w:szCs w:val="28"/>
              </w:rPr>
              <w:t xml:space="preserve">Informația privind rezultatele expertizei anticorupție va fi inclusă după recepționarea raportului de expertiză anticorupție în sinteza obiecțiilor și propunerilor/recomandărilor la proiectul de lege. </w:t>
            </w:r>
          </w:p>
        </w:tc>
      </w:tr>
      <w:tr w:rsidR="00C149C0" w14:paraId="3B74AF32" w14:textId="77777777" w:rsidTr="00A83F6A">
        <w:trPr>
          <w:trHeight w:val="471"/>
        </w:trPr>
        <w:tc>
          <w:tcPr>
            <w:tcW w:w="5000" w:type="pct"/>
            <w:tcBorders>
              <w:top w:val="single" w:sz="4" w:space="0" w:color="666666"/>
              <w:left w:val="single" w:sz="4" w:space="0" w:color="666666"/>
              <w:bottom w:val="single" w:sz="4" w:space="0" w:color="666666"/>
              <w:right w:val="single" w:sz="4" w:space="0" w:color="666666"/>
            </w:tcBorders>
            <w:shd w:val="clear" w:color="auto" w:fill="ACB9CA"/>
          </w:tcPr>
          <w:p w14:paraId="082777CC"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IX. Constatările expertizei de compatibilitate</w:t>
            </w:r>
          </w:p>
          <w:p w14:paraId="6D2B915E"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p>
        </w:tc>
      </w:tr>
      <w:tr w:rsidR="00C149C0" w14:paraId="5AE9DBB1"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0671E84F"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bCs/>
                <w:color w:val="000000"/>
                <w:sz w:val="28"/>
                <w:szCs w:val="28"/>
                <w:lang w:val="zh-CN"/>
              </w:rPr>
              <w:t xml:space="preserve">Expertiza de compatibilitate nu este necesară, dat fiind faptul că actul nu are ca scop armonizarea legislației naționale cu legislația Uniunii Europene. </w:t>
            </w:r>
          </w:p>
        </w:tc>
      </w:tr>
      <w:tr w:rsidR="00C149C0" w14:paraId="42E4483B"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tcPr>
          <w:p w14:paraId="589DE998"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X. Constatările expertizei juridice</w:t>
            </w:r>
          </w:p>
          <w:p w14:paraId="3D175352"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p>
        </w:tc>
      </w:tr>
      <w:tr w:rsidR="00C149C0" w14:paraId="707DC5C8"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4AB3D84C"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sz w:val="28"/>
                <w:szCs w:val="28"/>
                <w:lang w:eastAsia="ro-RO"/>
              </w:rPr>
              <w:t>Proiectul de lege urmează a fi supus expertizei juridice în conformitate cu art. 37 din Legea cu privire la actele normative nr. 100/2017 în procesul desfășurării procesului de avizare.</w:t>
            </w:r>
          </w:p>
        </w:tc>
      </w:tr>
      <w:tr w:rsidR="00C149C0" w14:paraId="7F28EB0C"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tcPr>
          <w:p w14:paraId="24197242"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XI. Constatările altor expertize</w:t>
            </w:r>
          </w:p>
          <w:p w14:paraId="7F411754"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p>
        </w:tc>
      </w:tr>
      <w:tr w:rsidR="00C149C0" w14:paraId="01421DE5"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5FCE1D2D"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bCs/>
                <w:color w:val="000000"/>
                <w:sz w:val="28"/>
                <w:szCs w:val="28"/>
                <w:lang w:val="zh-CN"/>
              </w:rPr>
              <w:t xml:space="preserve">Proiectul de lege nu necesită a fi supus altor consultări. </w:t>
            </w:r>
          </w:p>
        </w:tc>
      </w:tr>
    </w:tbl>
    <w:p w14:paraId="608185CC" w14:textId="77777777" w:rsidR="00C149C0" w:rsidRDefault="00C149C0" w:rsidP="00C149C0">
      <w:pPr>
        <w:spacing w:after="0" w:line="240" w:lineRule="auto"/>
        <w:ind w:left="0"/>
        <w:rPr>
          <w:rFonts w:ascii="Times New Roman" w:eastAsia="Times New Roman" w:hAnsi="Times New Roman" w:cs="Times New Roman"/>
          <w:b/>
          <w:sz w:val="28"/>
          <w:szCs w:val="28"/>
          <w:lang w:val="zh-CN"/>
        </w:rPr>
      </w:pPr>
    </w:p>
    <w:p w14:paraId="63F6D85F" w14:textId="77777777" w:rsidR="00C149C0" w:rsidRDefault="00C149C0" w:rsidP="00C149C0">
      <w:pPr>
        <w:spacing w:after="0" w:line="240" w:lineRule="auto"/>
        <w:ind w:left="6237" w:firstLine="720"/>
        <w:rPr>
          <w:rFonts w:ascii="Times New Roman" w:eastAsia="Times New Roman" w:hAnsi="Times New Roman" w:cs="Times New Roman"/>
          <w:b/>
          <w:sz w:val="28"/>
          <w:szCs w:val="28"/>
        </w:rPr>
      </w:pPr>
    </w:p>
    <w:p w14:paraId="0FD7A415" w14:textId="48EF21D6" w:rsidR="00C149C0" w:rsidRDefault="002129B3" w:rsidP="00C149C0">
      <w:pPr>
        <w:spacing w:after="0" w:line="240" w:lineRule="auto"/>
        <w:ind w:left="6237" w:firstLine="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C149C0">
        <w:rPr>
          <w:rFonts w:ascii="Times New Roman" w:eastAsia="Times New Roman" w:hAnsi="Times New Roman" w:cs="Times New Roman"/>
          <w:b/>
          <w:sz w:val="28"/>
          <w:szCs w:val="28"/>
        </w:rPr>
        <w:t>Deputa</w:t>
      </w:r>
      <w:r w:rsidR="00657BD2">
        <w:rPr>
          <w:rFonts w:ascii="Times New Roman" w:eastAsia="Times New Roman" w:hAnsi="Times New Roman" w:cs="Times New Roman"/>
          <w:b/>
          <w:sz w:val="28"/>
          <w:szCs w:val="28"/>
        </w:rPr>
        <w:t>ți</w:t>
      </w:r>
      <w:r w:rsidR="00C149C0">
        <w:rPr>
          <w:rFonts w:ascii="Times New Roman" w:eastAsia="Times New Roman" w:hAnsi="Times New Roman" w:cs="Times New Roman"/>
          <w:b/>
          <w:sz w:val="28"/>
          <w:szCs w:val="28"/>
        </w:rPr>
        <w:t xml:space="preserve"> în Parlament</w:t>
      </w:r>
    </w:p>
    <w:p w14:paraId="711E83C7" w14:textId="6F74E098" w:rsidR="00C149C0" w:rsidRDefault="00C149C0" w:rsidP="002129B3">
      <w:pPr>
        <w:spacing w:line="240" w:lineRule="auto"/>
        <w:ind w:left="567" w:right="111"/>
        <w:jc w:val="right"/>
        <w:rPr>
          <w:rFonts w:ascii="Times New Roman" w:eastAsia="Calibri" w:hAnsi="Times New Roman" w:cs="Times New Roman"/>
          <w:b/>
          <w:sz w:val="28"/>
          <w:szCs w:val="28"/>
        </w:rPr>
      </w:pPr>
    </w:p>
    <w:p w14:paraId="6778F896" w14:textId="77777777" w:rsidR="008300AB" w:rsidRDefault="008300AB" w:rsidP="002129B3">
      <w:pPr>
        <w:spacing w:line="240" w:lineRule="auto"/>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Igor Chiriac</w:t>
      </w:r>
    </w:p>
    <w:p w14:paraId="5EBE7EDC" w14:textId="240B4E49" w:rsidR="008300AB" w:rsidRPr="002129B3" w:rsidRDefault="008300AB" w:rsidP="002129B3">
      <w:pPr>
        <w:spacing w:line="240" w:lineRule="auto"/>
        <w:ind w:left="567" w:right="111"/>
        <w:jc w:val="right"/>
        <w:rPr>
          <w:rFonts w:ascii="Times New Roman" w:eastAsia="Calibri" w:hAnsi="Times New Roman" w:cs="Times New Roman"/>
          <w:b/>
          <w:sz w:val="28"/>
          <w:szCs w:val="28"/>
        </w:rPr>
        <w:sectPr w:rsidR="008300AB" w:rsidRPr="002129B3">
          <w:footerReference w:type="default" r:id="rId11"/>
          <w:headerReference w:type="first" r:id="rId12"/>
          <w:footerReference w:type="first" r:id="rId13"/>
          <w:pgSz w:w="11906" w:h="16838"/>
          <w:pgMar w:top="2041" w:right="1021" w:bottom="851" w:left="851" w:header="851" w:footer="482" w:gutter="0"/>
          <w:cols w:space="708"/>
          <w:titlePg/>
          <w:docGrid w:linePitch="360"/>
        </w:sectPr>
      </w:pPr>
      <w:r>
        <w:rPr>
          <w:rFonts w:ascii="Times New Roman" w:eastAsia="Calibri" w:hAnsi="Times New Roman" w:cs="Times New Roman"/>
          <w:b/>
          <w:sz w:val="28"/>
          <w:szCs w:val="28"/>
        </w:rPr>
        <w:t>Mihail Leahu</w:t>
      </w:r>
    </w:p>
    <w:bookmarkEnd w:id="0"/>
    <w:p w14:paraId="0ADB11F2" w14:textId="77777777" w:rsidR="00EA15FA" w:rsidRDefault="00EA15FA" w:rsidP="002129B3">
      <w:pPr>
        <w:ind w:left="0"/>
      </w:pPr>
    </w:p>
    <w:sectPr w:rsidR="00EA15FA">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7E2D7" w14:textId="77777777" w:rsidR="00197A32" w:rsidRDefault="00197A32">
      <w:pPr>
        <w:spacing w:after="0" w:line="240" w:lineRule="auto"/>
      </w:pPr>
      <w:r>
        <w:separator/>
      </w:r>
    </w:p>
  </w:endnote>
  <w:endnote w:type="continuationSeparator" w:id="0">
    <w:p w14:paraId="44A949CC" w14:textId="77777777" w:rsidR="00197A32" w:rsidRDefault="00197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9866840"/>
      <w:docPartObj>
        <w:docPartGallery w:val="AutoText"/>
      </w:docPartObj>
    </w:sdtPr>
    <w:sdtEndPr/>
    <w:sdtContent>
      <w:p w14:paraId="7378A131" w14:textId="77777777" w:rsidR="00C65CEF" w:rsidRDefault="005805DA">
        <w:pPr>
          <w:pStyle w:val="Footer"/>
          <w:jc w:val="right"/>
        </w:pPr>
        <w:r>
          <w:fldChar w:fldCharType="begin"/>
        </w:r>
        <w:r>
          <w:instrText xml:space="preserve"> PAGE   \* MERGEFORMAT </w:instrText>
        </w:r>
        <w:r>
          <w:fldChar w:fldCharType="separate"/>
        </w:r>
        <w:r>
          <w:t>2</w:t>
        </w:r>
        <w:r>
          <w:fldChar w:fldCharType="end"/>
        </w:r>
      </w:p>
    </w:sdtContent>
  </w:sdt>
  <w:p w14:paraId="75CCBBD3" w14:textId="77777777" w:rsidR="00C65CEF" w:rsidRDefault="00197A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9A9A0" w14:textId="77777777" w:rsidR="00C65CEF" w:rsidRDefault="005805DA">
    <w:pPr>
      <w:pStyle w:val="Footer"/>
      <w:ind w:left="851"/>
      <w:rPr>
        <w:lang w:val="ro-RO"/>
      </w:rPr>
    </w:pPr>
    <w:r>
      <w:rPr>
        <w:noProof/>
        <w:lang w:val="ro-RO" w:eastAsia="ro-RO"/>
      </w:rPr>
      <mc:AlternateContent>
        <mc:Choice Requires="wps">
          <w:drawing>
            <wp:anchor distT="0" distB="0" distL="114300" distR="114300" simplePos="0" relativeHeight="251659264" behindDoc="0" locked="0" layoutInCell="1" allowOverlap="1" wp14:anchorId="14427B76" wp14:editId="55870A60">
              <wp:simplePos x="0" y="0"/>
              <wp:positionH relativeFrom="page">
                <wp:posOffset>1090295</wp:posOffset>
              </wp:positionH>
              <wp:positionV relativeFrom="page">
                <wp:posOffset>9965055</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49DF5AD" id="Straight Connector 7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page" from="85.85pt,784.65pt" to="536.6pt,7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" strokecolor="#7f7f7f [1612]">
              <v:stroke joinstyle="miter"/>
              <w10:wrap anchorx="page" anchory="page"/>
            </v:line>
          </w:pict>
        </mc:Fallback>
      </mc:AlternateContent>
    </w:r>
  </w:p>
  <w:p w14:paraId="63CD39F0" w14:textId="77777777" w:rsidR="00C65CEF" w:rsidRDefault="005805DA">
    <w:pPr>
      <w:pStyle w:val="Footer"/>
      <w:tabs>
        <w:tab w:val="clear" w:pos="7027"/>
        <w:tab w:val="clear" w:pos="9689"/>
        <w:tab w:val="right" w:pos="9883"/>
      </w:tabs>
      <w:ind w:left="851"/>
      <w:rPr>
        <w:lang w:val="ro-RO"/>
      </w:rPr>
    </w:pPr>
    <w:r>
      <w:rPr>
        <w:lang w:val="ro-RO"/>
      </w:rPr>
      <w:t xml:space="preserve">Republica Moldova, MD-2004, </w:t>
    </w:r>
    <w:proofErr w:type="spellStart"/>
    <w:r>
      <w:rPr>
        <w:lang w:val="ro-RO"/>
      </w:rPr>
      <w:t>Chişinău</w:t>
    </w:r>
    <w:proofErr w:type="spellEnd"/>
    <w:r>
      <w:rPr>
        <w:lang w:val="ro-RO"/>
      </w:rPr>
      <w:tab/>
      <w:t>info@parlament.md</w:t>
    </w:r>
  </w:p>
  <w:p w14:paraId="53348BB8" w14:textId="77777777" w:rsidR="00C65CEF" w:rsidRDefault="005805DA">
    <w:pPr>
      <w:pStyle w:val="Footer"/>
      <w:tabs>
        <w:tab w:val="clear" w:pos="7027"/>
        <w:tab w:val="clear" w:pos="9689"/>
        <w:tab w:val="right" w:pos="9883"/>
      </w:tabs>
      <w:ind w:left="851"/>
      <w:rPr>
        <w:lang w:val="ro-RO"/>
      </w:rPr>
    </w:pPr>
    <w:r>
      <w:rPr>
        <w:lang w:val="ro-RO"/>
      </w:rPr>
      <w:t xml:space="preserve">Bd. </w:t>
    </w:r>
    <w:proofErr w:type="spellStart"/>
    <w:r>
      <w:rPr>
        <w:lang w:val="ro-RO"/>
      </w:rPr>
      <w:t>Ştefan</w:t>
    </w:r>
    <w:proofErr w:type="spellEnd"/>
    <w:r>
      <w:rPr>
        <w:lang w:val="ro-RO"/>
      </w:rPr>
      <w:t xml:space="preserve"> cel Mare </w:t>
    </w:r>
    <w:proofErr w:type="spellStart"/>
    <w:r>
      <w:rPr>
        <w:lang w:val="ro-RO"/>
      </w:rPr>
      <w:t>şi</w:t>
    </w:r>
    <w:proofErr w:type="spellEnd"/>
    <w:r>
      <w:rPr>
        <w:lang w:val="ro-RO"/>
      </w:rPr>
      <w:t xml:space="preserve"> Sfânt 105</w:t>
    </w:r>
    <w:r>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7624D" w14:textId="77777777" w:rsidR="00197A32" w:rsidRDefault="00197A32">
      <w:pPr>
        <w:spacing w:after="0" w:line="240" w:lineRule="auto"/>
      </w:pPr>
      <w:r>
        <w:separator/>
      </w:r>
    </w:p>
  </w:footnote>
  <w:footnote w:type="continuationSeparator" w:id="0">
    <w:p w14:paraId="01964377" w14:textId="77777777" w:rsidR="00197A32" w:rsidRDefault="00197A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06C58" w14:textId="77777777" w:rsidR="00C65CEF" w:rsidRDefault="005805DA">
    <w:pPr>
      <w:pStyle w:val="Header"/>
    </w:pPr>
    <w:r>
      <w:rPr>
        <w:noProof/>
        <w:lang w:val="ro-RO" w:eastAsia="ro-RO"/>
      </w:rPr>
      <w:drawing>
        <wp:anchor distT="0" distB="0" distL="114300" distR="114300" simplePos="0" relativeHeight="251660288" behindDoc="0" locked="0" layoutInCell="1" allowOverlap="1" wp14:anchorId="5025630F" wp14:editId="45562126">
          <wp:simplePos x="0" y="0"/>
          <wp:positionH relativeFrom="page">
            <wp:posOffset>452120</wp:posOffset>
          </wp:positionH>
          <wp:positionV relativeFrom="page">
            <wp:posOffset>532130</wp:posOffset>
          </wp:positionV>
          <wp:extent cx="1786255" cy="567690"/>
          <wp:effectExtent l="0" t="0" r="508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20521F"/>
    <w:multiLevelType w:val="multilevel"/>
    <w:tmpl w:val="251AD670"/>
    <w:lvl w:ilvl="0">
      <w:start w:val="1"/>
      <w:numFmt w:val="decimal"/>
      <w:lvlText w:val="%1."/>
      <w:lvlJc w:val="left"/>
      <w:pPr>
        <w:ind w:left="927" w:hanging="360"/>
      </w:pPr>
      <w:rPr>
        <w:rFonts w:hint="default"/>
        <w:i w:val="0"/>
        <w:iCs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9C0"/>
    <w:rsid w:val="00072E58"/>
    <w:rsid w:val="00181835"/>
    <w:rsid w:val="00197A32"/>
    <w:rsid w:val="001A193A"/>
    <w:rsid w:val="002129B3"/>
    <w:rsid w:val="00295AE9"/>
    <w:rsid w:val="003373ED"/>
    <w:rsid w:val="00375210"/>
    <w:rsid w:val="004811B6"/>
    <w:rsid w:val="005764F2"/>
    <w:rsid w:val="005805DA"/>
    <w:rsid w:val="00595070"/>
    <w:rsid w:val="00657BD2"/>
    <w:rsid w:val="006939DC"/>
    <w:rsid w:val="006D0E30"/>
    <w:rsid w:val="006E6B07"/>
    <w:rsid w:val="00702A61"/>
    <w:rsid w:val="008300AB"/>
    <w:rsid w:val="00841546"/>
    <w:rsid w:val="009818E8"/>
    <w:rsid w:val="00A83F6A"/>
    <w:rsid w:val="00AE25F4"/>
    <w:rsid w:val="00AE5493"/>
    <w:rsid w:val="00B36225"/>
    <w:rsid w:val="00C11F06"/>
    <w:rsid w:val="00C149C0"/>
    <w:rsid w:val="00C414EA"/>
    <w:rsid w:val="00CA1280"/>
    <w:rsid w:val="00CE1255"/>
    <w:rsid w:val="00D606BB"/>
    <w:rsid w:val="00DA0DCB"/>
    <w:rsid w:val="00DB693B"/>
    <w:rsid w:val="00EA15FA"/>
    <w:rsid w:val="00F4728E"/>
    <w:rsid w:val="00F83503"/>
    <w:rsid w:val="00FE48B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8B4F7"/>
  <w15:chartTrackingRefBased/>
  <w15:docId w15:val="{9F05BE33-7CE6-4121-9394-7EB8488B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149C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unhideWhenUsed/>
    <w:rsid w:val="00C149C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C149C0"/>
    <w:rPr>
      <w:lang w:val="en-US"/>
    </w:rPr>
  </w:style>
  <w:style w:type="paragraph" w:styleId="Footer">
    <w:name w:val="footer"/>
    <w:link w:val="FooterChar"/>
    <w:uiPriority w:val="99"/>
    <w:unhideWhenUsed/>
    <w:rsid w:val="00C149C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C149C0"/>
    <w:rPr>
      <w:rFonts w:ascii="Georgia" w:hAnsi="Georgia"/>
      <w:sz w:val="18"/>
      <w:szCs w:val="18"/>
      <w:lang w:val="en-US"/>
    </w:rPr>
  </w:style>
  <w:style w:type="paragraph" w:customStyle="1" w:styleId="Titlustinga">
    <w:name w:val="Titlu stinga"/>
    <w:qFormat/>
    <w:rsid w:val="00C149C0"/>
    <w:pPr>
      <w:spacing w:after="560" w:line="252" w:lineRule="auto"/>
      <w:ind w:left="851"/>
    </w:pPr>
    <w:rPr>
      <w:rFonts w:ascii="Georgia" w:hAnsi="Georgia"/>
      <w:b/>
      <w:color w:val="303741"/>
      <w:sz w:val="30"/>
      <w:szCs w:val="30"/>
      <w:lang w:val="ro-RO"/>
    </w:rPr>
  </w:style>
  <w:style w:type="paragraph" w:customStyle="1" w:styleId="nr">
    <w:name w:val="nr."/>
    <w:qFormat/>
    <w:rsid w:val="00C149C0"/>
    <w:pPr>
      <w:tabs>
        <w:tab w:val="right" w:pos="9072"/>
      </w:tabs>
      <w:spacing w:after="400" w:line="252" w:lineRule="auto"/>
      <w:jc w:val="right"/>
    </w:pPr>
    <w:rPr>
      <w:rFonts w:ascii="Georgia" w:hAnsi="Georgia"/>
      <w:color w:val="303741"/>
      <w:sz w:val="24"/>
      <w:szCs w:val="24"/>
      <w:lang w:val="ro-RO"/>
    </w:rPr>
  </w:style>
  <w:style w:type="paragraph" w:styleId="ListParagraph">
    <w:name w:val="List Paragraph"/>
    <w:basedOn w:val="Normal"/>
    <w:link w:val="ListParagraphChar"/>
    <w:uiPriority w:val="34"/>
    <w:qFormat/>
    <w:rsid w:val="00C149C0"/>
    <w:pPr>
      <w:ind w:left="720"/>
      <w:contextualSpacing/>
    </w:pPr>
  </w:style>
  <w:style w:type="character" w:customStyle="1" w:styleId="ListParagraphChar">
    <w:name w:val="List Paragraph Char"/>
    <w:link w:val="ListParagraph"/>
    <w:uiPriority w:val="34"/>
    <w:locked/>
    <w:rsid w:val="00C149C0"/>
    <w:rPr>
      <w:rFonts w:ascii="Georgia" w:hAnsi="Georgia"/>
      <w:sz w:val="24"/>
      <w:szCs w:val="24"/>
      <w:lang w:val="ro-RO"/>
    </w:rPr>
  </w:style>
  <w:style w:type="character" w:styleId="Hyperlink">
    <w:name w:val="Hyperlink"/>
    <w:basedOn w:val="DefaultParagraphFont"/>
    <w:uiPriority w:val="99"/>
    <w:semiHidden/>
    <w:unhideWhenUsed/>
    <w:rsid w:val="00C149C0"/>
    <w:rPr>
      <w:color w:val="0000FF"/>
      <w:u w:val="single"/>
    </w:rPr>
  </w:style>
  <w:style w:type="paragraph" w:customStyle="1" w:styleId="cn">
    <w:name w:val="cn"/>
    <w:basedOn w:val="Normal"/>
    <w:rsid w:val="00AE5493"/>
    <w:pPr>
      <w:spacing w:before="100" w:beforeAutospacing="1" w:after="100" w:afterAutospacing="1" w:line="240" w:lineRule="auto"/>
      <w:ind w:left="0"/>
      <w:jc w:val="center"/>
    </w:pPr>
    <w:rPr>
      <w:rFonts w:ascii="Times New Roman" w:eastAsia="Times New Roman" w:hAnsi="Times New Roman" w:cs="Times New Roman"/>
      <w:lang w:val="ro-MD" w:eastAsia="ro-MD"/>
    </w:rPr>
  </w:style>
  <w:style w:type="character" w:styleId="IntenseEmphasis">
    <w:name w:val="Intense Emphasis"/>
    <w:basedOn w:val="DefaultParagraphFont"/>
    <w:uiPriority w:val="21"/>
    <w:qFormat/>
    <w:rsid w:val="00A83F6A"/>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3478860">
      <w:bodyDiv w:val="1"/>
      <w:marLeft w:val="0"/>
      <w:marRight w:val="0"/>
      <w:marTop w:val="0"/>
      <w:marBottom w:val="0"/>
      <w:divBdr>
        <w:top w:val="none" w:sz="0" w:space="0" w:color="auto"/>
        <w:left w:val="none" w:sz="0" w:space="0" w:color="auto"/>
        <w:bottom w:val="none" w:sz="0" w:space="0" w:color="auto"/>
        <w:right w:val="none" w:sz="0" w:space="0" w:color="auto"/>
      </w:divBdr>
    </w:div>
    <w:div w:id="1271863768">
      <w:bodyDiv w:val="1"/>
      <w:marLeft w:val="0"/>
      <w:marRight w:val="0"/>
      <w:marTop w:val="0"/>
      <w:marBottom w:val="0"/>
      <w:divBdr>
        <w:top w:val="none" w:sz="0" w:space="0" w:color="auto"/>
        <w:left w:val="none" w:sz="0" w:space="0" w:color="auto"/>
        <w:bottom w:val="none" w:sz="0" w:space="0" w:color="auto"/>
        <w:right w:val="none" w:sz="0" w:space="0" w:color="auto"/>
      </w:divBdr>
    </w:div>
    <w:div w:id="1480344954">
      <w:bodyDiv w:val="1"/>
      <w:marLeft w:val="0"/>
      <w:marRight w:val="0"/>
      <w:marTop w:val="0"/>
      <w:marBottom w:val="0"/>
      <w:divBdr>
        <w:top w:val="none" w:sz="0" w:space="0" w:color="auto"/>
        <w:left w:val="none" w:sz="0" w:space="0" w:color="auto"/>
        <w:bottom w:val="none" w:sz="0" w:space="0" w:color="auto"/>
        <w:right w:val="none" w:sz="0" w:space="0" w:color="auto"/>
      </w:divBdr>
    </w:div>
    <w:div w:id="1634557206">
      <w:bodyDiv w:val="1"/>
      <w:marLeft w:val="0"/>
      <w:marRight w:val="0"/>
      <w:marTop w:val="0"/>
      <w:marBottom w:val="0"/>
      <w:divBdr>
        <w:top w:val="none" w:sz="0" w:space="0" w:color="auto"/>
        <w:left w:val="none" w:sz="0" w:space="0" w:color="auto"/>
        <w:bottom w:val="none" w:sz="0" w:space="0" w:color="auto"/>
        <w:right w:val="none" w:sz="0" w:space="0" w:color="auto"/>
      </w:divBdr>
    </w:div>
    <w:div w:id="204304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lex:LPLP1995112366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F093B4-449A-491C-971D-F2978CE86E1A}"/>
</file>

<file path=customXml/itemProps2.xml><?xml version="1.0" encoding="utf-8"?>
<ds:datastoreItem xmlns:ds="http://schemas.openxmlformats.org/officeDocument/2006/customXml" ds:itemID="{E435CFD2-153A-459A-BCAF-E23E5088AA3C}"/>
</file>

<file path=customXml/itemProps3.xml><?xml version="1.0" encoding="utf-8"?>
<ds:datastoreItem xmlns:ds="http://schemas.openxmlformats.org/officeDocument/2006/customXml" ds:itemID="{0881A05C-3F0C-485D-A221-61A6E2FAC229}"/>
</file>

<file path=docProps/app.xml><?xml version="1.0" encoding="utf-8"?>
<Properties xmlns="http://schemas.openxmlformats.org/officeDocument/2006/extended-properties" xmlns:vt="http://schemas.openxmlformats.org/officeDocument/2006/docPropsVTypes">
  <Template>Normal</Template>
  <TotalTime>59</TotalTime>
  <Pages>5</Pages>
  <Words>1201</Words>
  <Characters>6971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371.2022.ro</vt:lpstr>
    </vt:vector>
  </TitlesOfParts>
  <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55.2023.ro</dc:title>
  <dc:subject/>
  <dc:creator>Stela Serdeşniuc</dc:creator>
  <cp:keywords/>
  <dc:description/>
  <cp:lastModifiedBy>Igor Chiriac</cp:lastModifiedBy>
  <cp:revision>7</cp:revision>
  <cp:lastPrinted>2023-03-03T16:04:00Z</cp:lastPrinted>
  <dcterms:created xsi:type="dcterms:W3CDTF">2023-03-02T15:26:00Z</dcterms:created>
  <dcterms:modified xsi:type="dcterms:W3CDTF">2023-03-04T09:30:00Z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