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AFBEE" w14:textId="77777777" w:rsidR="00A56F3D" w:rsidRPr="00041D1B" w:rsidRDefault="00A56F3D" w:rsidP="00A56F3D">
      <w:pPr>
        <w:pStyle w:val="Titlustinga"/>
        <w:rPr>
          <w:rFonts w:ascii="Times New Roman" w:eastAsia="Calibri" w:hAnsi="Times New Roman" w:cs="Times New Roman"/>
          <w:b w:val="0"/>
          <w:bCs/>
          <w:sz w:val="28"/>
          <w:szCs w:val="28"/>
          <w:lang w:val="en-US"/>
        </w:rPr>
      </w:pPr>
      <w:bookmarkStart w:id="0" w:name="_Hlk157430068"/>
      <w:r>
        <w:rPr>
          <w:rFonts w:ascii="Times New Roman" w:hAnsi="Times New Roman" w:cs="Times New Roman"/>
          <w:noProof/>
          <w:lang w:eastAsia="ro-RO"/>
        </w:rPr>
        <mc:AlternateContent>
          <mc:Choice Requires="wps">
            <w:drawing>
              <wp:anchor distT="0" distB="0" distL="114300" distR="114300" simplePos="0" relativeHeight="251659264" behindDoc="0" locked="0" layoutInCell="1" allowOverlap="1" wp14:anchorId="52AB267D" wp14:editId="0AF05C0F">
                <wp:simplePos x="0" y="0"/>
                <wp:positionH relativeFrom="page">
                  <wp:posOffset>4792980</wp:posOffset>
                </wp:positionH>
                <wp:positionV relativeFrom="page">
                  <wp:posOffset>226004</wp:posOffset>
                </wp:positionV>
                <wp:extent cx="2074545" cy="929005"/>
                <wp:effectExtent l="0" t="0" r="1905" b="4445"/>
                <wp:wrapNone/>
                <wp:docPr id="5" name="Text Box 5"/>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7D53D68" w14:textId="77777777" w:rsidR="00A56F3D" w:rsidRDefault="00A56F3D" w:rsidP="00A56F3D">
                            <w:pPr>
                              <w:pStyle w:val="nr"/>
                              <w:spacing w:after="160" w:line="240" w:lineRule="auto"/>
                            </w:pPr>
                            <w:r>
                              <w:rPr>
                                <w:sz w:val="28"/>
                                <w:szCs w:val="28"/>
                              </w:rPr>
                              <w:t>VR nr. 01/02-04</w:t>
                            </w:r>
                            <w:r>
                              <w:t xml:space="preserve"> </w:t>
                            </w:r>
                          </w:p>
                          <w:p w14:paraId="6AA17DF2" w14:textId="77777777" w:rsidR="00A56F3D" w:rsidRPr="001234A0" w:rsidRDefault="00A56F3D" w:rsidP="00A56F3D">
                            <w:pPr>
                              <w:pStyle w:val="nr"/>
                              <w:spacing w:line="240" w:lineRule="auto"/>
                              <w:rPr>
                                <w:sz w:val="28"/>
                                <w:szCs w:val="28"/>
                              </w:rPr>
                            </w:pPr>
                            <w:r>
                              <w:rPr>
                                <w:sz w:val="28"/>
                                <w:szCs w:val="28"/>
                              </w:rPr>
                              <w:t>30</w:t>
                            </w:r>
                            <w:r w:rsidRPr="001234A0">
                              <w:rPr>
                                <w:sz w:val="28"/>
                                <w:szCs w:val="28"/>
                              </w:rPr>
                              <w:t xml:space="preserve"> ianuarie 2024</w:t>
                            </w:r>
                            <w:r w:rsidRPr="001234A0">
                              <w:rPr>
                                <w:sz w:val="32"/>
                                <w:szCs w:val="32"/>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2AB267D" id="_x0000_t202" coordsize="21600,21600" o:spt="202" path="m,l,21600r21600,l21600,xe">
                <v:stroke joinstyle="miter"/>
                <v:path gradientshapeok="t" o:connecttype="rect"/>
              </v:shapetype>
              <v:shape id="Text Box 5" o:spid="_x0000_s1026" type="#_x0000_t202" style="position:absolute;left:0;text-align:left;margin-left:377.4pt;margin-top:17.8pt;width:163.35pt;height:73.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hL6DwIAABwEAAAOAAAAZHJzL2Uyb0RvYy54bWysU01v2zAMvQ/YfxB0X+xkTbcGcYqsRYYB&#10;RVsgHXpWZCk2IIsapcTOfv0o2U6GbqdhF5oWKX6897S87RrDjgp9Dbbg00nOmbISytruC/79ZfPh&#10;M2c+CFsKA1YV/KQ8v129f7ds3ULNoAJTKmRUxPpF6wpeheAWWeZlpRrhJ+CUpaAGbESgX9xnJYqW&#10;qjcmm+X5ddYClg5BKu/p9L4P8lWqr7WS4UlrrwIzBafZQrKY7C7abLUUiz0KV9VyGEP8wxSNqC01&#10;PZe6F0GwA9Z/lGpqieBBh4mEJgOta6nSDrTNNH+zzbYSTqVdCBzvzjD5/1dWPh637hlZ6L5ARwRG&#10;QFrnF54O4z6dxiZ+aVJGcYLwdIZNdYFJOpzln67mV3POJMVuZjd5Po9lsstthz58VdCw6BQciZaE&#10;ljg++NCnjimxmYVNbUyixljWFvz64zxPF84RKm4s9bjMGr3Q7bphgR2UJ9oLoafcO7mpqfmD8OFZ&#10;IHFMq5BuwxMZbYCawOBxVgH+/Nt5zCfoKcpZS5opuP9xEKg4M98skRIFNjo4OrvRsYfmDkiGU3oR&#10;TiaXLmAwo6sRmleS8zp2oZCwknoVfDe6d6FXLj0HqdbrlEQyciI82K2TsXSEL0L50r0KdAPegZh6&#10;hFFNYvEG9j63B359CKDrxEkEtEdxwJkkmFgdnkvU+O//KevyqFe/AAAA//8DAFBLAwQUAAYACAAA&#10;ACEA9WBDH+IAAAALAQAADwAAAGRycy9kb3ducmV2LnhtbEyPzU7DMBCE70i8g7VI3KiTloQ0xKkq&#10;KoSQONACPTvxkkSN11Hs/JSnxz3BbUc7mvkm28y6ZSP2tjEkIFwEwJBKoxqqBHx+PN8lwKyTpGRr&#10;CAWc0cImv77KZKrMRHscD65iPoRsKgXUznUp57asUUu7MB2S/32bXkvnZV9x1cvJh+uWL4Mg5lo2&#10;5Btq2eFTjeXpMGgB7z/FV/x2HM7T7nU37vH0MkThSojbm3n7CMzh7P7McMH36JB7psIMpCxrBTxE&#10;9x7dCVhFMbCLIUjCCFjhryRcA88z/n9D/gsAAP//AwBQSwECLQAUAAYACAAAACEAtoM4kv4AAADh&#10;AQAAEwAAAAAAAAAAAAAAAAAAAAAAW0NvbnRlbnRfVHlwZXNdLnhtbFBLAQItABQABgAIAAAAIQA4&#10;/SH/1gAAAJQBAAALAAAAAAAAAAAAAAAAAC8BAABfcmVscy8ucmVsc1BLAQItABQABgAIAAAAIQAE&#10;ThL6DwIAABwEAAAOAAAAAAAAAAAAAAAAAC4CAABkcnMvZTJvRG9jLnhtbFBLAQItABQABgAIAAAA&#10;IQD1YEMf4gAAAAsBAAAPAAAAAAAAAAAAAAAAAGkEAABkcnMvZG93bnJldi54bWxQSwUGAAAAAAQA&#10;BADzAAAAeAUAAAAA&#10;" filled="f" stroked="f" strokeweight=".5pt">
                <v:textbox inset="0,0,0,0">
                  <w:txbxContent>
                    <w:p w14:paraId="17D53D68" w14:textId="77777777" w:rsidR="00A56F3D" w:rsidRDefault="00A56F3D" w:rsidP="00A56F3D">
                      <w:pPr>
                        <w:pStyle w:val="nr"/>
                        <w:spacing w:after="160" w:line="240" w:lineRule="auto"/>
                      </w:pPr>
                      <w:r>
                        <w:rPr>
                          <w:sz w:val="28"/>
                          <w:szCs w:val="28"/>
                        </w:rPr>
                        <w:t>VR nr. 01/02-04</w:t>
                      </w:r>
                      <w:r>
                        <w:t xml:space="preserve"> </w:t>
                      </w:r>
                    </w:p>
                    <w:p w14:paraId="6AA17DF2" w14:textId="77777777" w:rsidR="00A56F3D" w:rsidRPr="001234A0" w:rsidRDefault="00A56F3D" w:rsidP="00A56F3D">
                      <w:pPr>
                        <w:pStyle w:val="nr"/>
                        <w:spacing w:line="240" w:lineRule="auto"/>
                        <w:rPr>
                          <w:sz w:val="28"/>
                          <w:szCs w:val="28"/>
                        </w:rPr>
                      </w:pPr>
                      <w:r>
                        <w:rPr>
                          <w:sz w:val="28"/>
                          <w:szCs w:val="28"/>
                        </w:rPr>
                        <w:t>30</w:t>
                      </w:r>
                      <w:r w:rsidRPr="001234A0">
                        <w:rPr>
                          <w:sz w:val="28"/>
                          <w:szCs w:val="28"/>
                        </w:rPr>
                        <w:t xml:space="preserve"> ianuarie 2024</w:t>
                      </w:r>
                      <w:r w:rsidRPr="001234A0">
                        <w:rPr>
                          <w:sz w:val="32"/>
                          <w:szCs w:val="32"/>
                        </w:rPr>
                        <w:t xml:space="preserve"> </w:t>
                      </w:r>
                    </w:p>
                  </w:txbxContent>
                </v:textbox>
                <w10:wrap anchorx="page" anchory="page"/>
              </v:shape>
            </w:pict>
          </mc:Fallback>
        </mc:AlternateContent>
      </w:r>
      <w:r w:rsidRPr="00E903A8">
        <w:rPr>
          <w:noProof/>
          <w:lang w:val="en-US"/>
        </w:rPr>
        <w:t>Deputat în Parlamentul</w:t>
      </w:r>
      <w:r>
        <w:rPr>
          <w:noProof/>
          <w:lang w:val="en-US"/>
        </w:rPr>
        <w:br/>
      </w:r>
      <w:r w:rsidRPr="00B4091E">
        <w:rPr>
          <w:noProof/>
          <w:lang w:val="en-US"/>
        </w:rPr>
        <w:t>Republicii Moldova</w:t>
      </w:r>
    </w:p>
    <w:p w14:paraId="11EFE2F5" w14:textId="77777777" w:rsidR="00A56F3D" w:rsidRPr="006809EF" w:rsidRDefault="00A56F3D" w:rsidP="00A56F3D">
      <w:pPr>
        <w:spacing w:after="0" w:line="276" w:lineRule="auto"/>
        <w:ind w:left="3540"/>
        <w:jc w:val="right"/>
        <w:rPr>
          <w:rFonts w:ascii="Georgia" w:eastAsia="Calibri" w:hAnsi="Georgia" w:cs="Times New Roman"/>
          <w:b/>
          <w:bCs/>
          <w:szCs w:val="28"/>
        </w:rPr>
      </w:pPr>
    </w:p>
    <w:p w14:paraId="3AE29078" w14:textId="77777777" w:rsidR="00A56F3D" w:rsidRPr="006809EF" w:rsidRDefault="00A56F3D" w:rsidP="00A56F3D">
      <w:pPr>
        <w:spacing w:after="0" w:line="276" w:lineRule="auto"/>
        <w:ind w:left="3540"/>
        <w:jc w:val="right"/>
        <w:rPr>
          <w:rFonts w:ascii="Georgia" w:eastAsia="Calibri" w:hAnsi="Georgia" w:cs="Times New Roman"/>
          <w:b/>
          <w:bCs/>
          <w:szCs w:val="28"/>
        </w:rPr>
      </w:pPr>
      <w:r w:rsidRPr="006809EF">
        <w:rPr>
          <w:rFonts w:ascii="Georgia" w:eastAsia="Calibri" w:hAnsi="Georgia" w:cs="Times New Roman"/>
          <w:b/>
          <w:bCs/>
          <w:szCs w:val="28"/>
        </w:rPr>
        <w:t>Biroul Permanent</w:t>
      </w:r>
    </w:p>
    <w:p w14:paraId="20CD1FAA" w14:textId="77777777" w:rsidR="00A56F3D" w:rsidRPr="006809EF" w:rsidRDefault="00A56F3D" w:rsidP="00A56F3D">
      <w:pPr>
        <w:spacing w:after="0" w:line="276" w:lineRule="auto"/>
        <w:ind w:left="3540"/>
        <w:jc w:val="right"/>
        <w:rPr>
          <w:rFonts w:ascii="Georgia" w:eastAsia="Calibri" w:hAnsi="Georgia" w:cs="Times New Roman"/>
          <w:b/>
          <w:bCs/>
          <w:szCs w:val="28"/>
        </w:rPr>
      </w:pPr>
      <w:r w:rsidRPr="006809EF">
        <w:rPr>
          <w:rFonts w:ascii="Georgia" w:eastAsia="Calibri" w:hAnsi="Georgia" w:cs="Times New Roman"/>
          <w:b/>
          <w:bCs/>
          <w:szCs w:val="28"/>
        </w:rPr>
        <w:t xml:space="preserve"> al Parlamentului Republicii Moldova</w:t>
      </w:r>
    </w:p>
    <w:p w14:paraId="78448EF3" w14:textId="77777777" w:rsidR="00A56F3D" w:rsidRPr="006809EF" w:rsidRDefault="00A56F3D" w:rsidP="00A56F3D">
      <w:pPr>
        <w:spacing w:after="0" w:line="360" w:lineRule="auto"/>
        <w:ind w:left="709"/>
        <w:jc w:val="right"/>
        <w:rPr>
          <w:rFonts w:ascii="Georgia" w:eastAsia="Calibri" w:hAnsi="Georgia" w:cs="Times New Roman"/>
          <w:b/>
          <w:bCs/>
          <w:szCs w:val="28"/>
        </w:rPr>
      </w:pPr>
    </w:p>
    <w:p w14:paraId="792D0A71" w14:textId="77777777" w:rsidR="00A56F3D" w:rsidRPr="006809EF" w:rsidRDefault="00A56F3D" w:rsidP="00A56F3D">
      <w:pPr>
        <w:spacing w:after="0" w:line="276" w:lineRule="auto"/>
        <w:ind w:left="993"/>
        <w:jc w:val="both"/>
        <w:rPr>
          <w:rFonts w:ascii="Georgia" w:eastAsia="Calibri" w:hAnsi="Georgia" w:cs="Times New Roman"/>
          <w:b/>
          <w:bCs/>
          <w:szCs w:val="28"/>
        </w:rPr>
      </w:pPr>
    </w:p>
    <w:p w14:paraId="4FF68F28" w14:textId="77777777" w:rsidR="00A56F3D" w:rsidRDefault="00A56F3D" w:rsidP="00A56F3D">
      <w:pPr>
        <w:spacing w:after="0" w:line="276" w:lineRule="auto"/>
        <w:ind w:left="709" w:firstLine="567"/>
        <w:jc w:val="both"/>
        <w:rPr>
          <w:rFonts w:ascii="Georgia" w:hAnsi="Georgia" w:cs="Times New Roman"/>
          <w:szCs w:val="28"/>
        </w:rPr>
      </w:pPr>
      <w:r w:rsidRPr="0046289C">
        <w:rPr>
          <w:rFonts w:ascii="Georgia" w:hAnsi="Georgia"/>
          <w:szCs w:val="28"/>
        </w:rPr>
        <w:t>În temeiul art. 73 din Constituția Republicii Moldova și art.47 din Regulamentul Parlamentului, adoptat prin Legea nr.797/1996,</w:t>
      </w:r>
      <w:r>
        <w:rPr>
          <w:rFonts w:ascii="Georgia" w:hAnsi="Georgia"/>
          <w:szCs w:val="28"/>
        </w:rPr>
        <w:t xml:space="preserve"> </w:t>
      </w:r>
      <w:r w:rsidRPr="0046289C">
        <w:rPr>
          <w:rFonts w:ascii="Georgia" w:hAnsi="Georgia"/>
          <w:szCs w:val="28"/>
        </w:rPr>
        <w:t xml:space="preserve">se înaintează spre examinare Plenului Parlamentului, cu titlu de inițiativă legislativă, proiectul de </w:t>
      </w:r>
      <w:r>
        <w:rPr>
          <w:rFonts w:ascii="Georgia" w:hAnsi="Georgia"/>
          <w:szCs w:val="28"/>
        </w:rPr>
        <w:t>h</w:t>
      </w:r>
      <w:r w:rsidRPr="0046289C">
        <w:rPr>
          <w:rFonts w:ascii="Georgia" w:hAnsi="Georgia"/>
          <w:szCs w:val="28"/>
        </w:rPr>
        <w:t xml:space="preserve">otărâre a Parlamentului </w:t>
      </w:r>
      <w:r w:rsidRPr="00BA1F68">
        <w:rPr>
          <w:rFonts w:ascii="Georgia" w:hAnsi="Georgia" w:cs="Times New Roman"/>
          <w:szCs w:val="28"/>
        </w:rPr>
        <w:t>cu privire la aprobarea numărului de personal al Procuraturii</w:t>
      </w:r>
      <w:r>
        <w:rPr>
          <w:rFonts w:ascii="Georgia" w:hAnsi="Georgia" w:cs="Times New Roman"/>
          <w:szCs w:val="28"/>
        </w:rPr>
        <w:t>.</w:t>
      </w:r>
    </w:p>
    <w:p w14:paraId="40DEBFFB" w14:textId="77777777" w:rsidR="00A56F3D" w:rsidRPr="006809EF" w:rsidRDefault="00A56F3D" w:rsidP="00A56F3D">
      <w:pPr>
        <w:spacing w:after="0" w:line="276" w:lineRule="auto"/>
        <w:ind w:left="709" w:firstLine="567"/>
        <w:jc w:val="both"/>
        <w:rPr>
          <w:rFonts w:ascii="Georgia" w:eastAsia="Calibri" w:hAnsi="Georgia" w:cs="Times New Roman"/>
          <w:b/>
          <w:iCs/>
          <w:szCs w:val="28"/>
        </w:rPr>
      </w:pPr>
    </w:p>
    <w:p w14:paraId="3C77E0D7" w14:textId="77777777" w:rsidR="00A56F3D" w:rsidRPr="0062562F" w:rsidRDefault="00A56F3D" w:rsidP="00A56F3D">
      <w:pPr>
        <w:pStyle w:val="NoSpacing"/>
        <w:tabs>
          <w:tab w:val="left" w:pos="1701"/>
        </w:tabs>
        <w:spacing w:line="276" w:lineRule="auto"/>
        <w:ind w:left="993" w:firstLine="283"/>
        <w:rPr>
          <w:rFonts w:ascii="Georgia" w:hAnsi="Georgia" w:cs="Times New Roman"/>
          <w:i/>
          <w:iCs/>
          <w:sz w:val="24"/>
          <w:szCs w:val="32"/>
        </w:rPr>
      </w:pPr>
      <w:r w:rsidRPr="0062562F">
        <w:rPr>
          <w:rFonts w:ascii="Georgia" w:hAnsi="Georgia" w:cs="Times New Roman"/>
          <w:i/>
          <w:iCs/>
          <w:sz w:val="24"/>
          <w:szCs w:val="32"/>
        </w:rPr>
        <w:t>Anexă:</w:t>
      </w:r>
    </w:p>
    <w:p w14:paraId="5DF97E15" w14:textId="77777777" w:rsidR="00A56F3D" w:rsidRPr="0062562F" w:rsidRDefault="00A56F3D" w:rsidP="00A56F3D">
      <w:pPr>
        <w:pStyle w:val="NoSpacing"/>
        <w:numPr>
          <w:ilvl w:val="0"/>
          <w:numId w:val="6"/>
        </w:numPr>
        <w:tabs>
          <w:tab w:val="left" w:pos="1701"/>
        </w:tabs>
        <w:spacing w:line="276" w:lineRule="auto"/>
        <w:ind w:left="1134" w:firstLine="283"/>
        <w:jc w:val="both"/>
        <w:rPr>
          <w:rFonts w:ascii="Georgia" w:hAnsi="Georgia" w:cs="Times New Roman"/>
          <w:i/>
          <w:iCs/>
          <w:sz w:val="24"/>
          <w:szCs w:val="32"/>
        </w:rPr>
      </w:pPr>
      <w:r w:rsidRPr="0062562F">
        <w:rPr>
          <w:rFonts w:ascii="Georgia" w:hAnsi="Georgia" w:cs="Times New Roman"/>
          <w:i/>
          <w:iCs/>
          <w:sz w:val="24"/>
          <w:szCs w:val="32"/>
        </w:rPr>
        <w:t>Proiectul de hotărâre;</w:t>
      </w:r>
    </w:p>
    <w:p w14:paraId="4766CDA3" w14:textId="77777777" w:rsidR="00A56F3D" w:rsidRPr="0062562F" w:rsidRDefault="00A56F3D" w:rsidP="00A56F3D">
      <w:pPr>
        <w:pStyle w:val="NoSpacing"/>
        <w:numPr>
          <w:ilvl w:val="0"/>
          <w:numId w:val="6"/>
        </w:numPr>
        <w:tabs>
          <w:tab w:val="left" w:pos="1701"/>
        </w:tabs>
        <w:spacing w:line="276" w:lineRule="auto"/>
        <w:ind w:left="1134" w:firstLine="283"/>
        <w:jc w:val="both"/>
        <w:rPr>
          <w:rFonts w:ascii="Georgia" w:hAnsi="Georgia" w:cs="Times New Roman"/>
          <w:i/>
          <w:iCs/>
          <w:sz w:val="24"/>
          <w:szCs w:val="32"/>
        </w:rPr>
      </w:pPr>
      <w:r w:rsidRPr="0062562F">
        <w:rPr>
          <w:rFonts w:ascii="Georgia" w:hAnsi="Georgia" w:cs="Times New Roman"/>
          <w:i/>
          <w:iCs/>
          <w:sz w:val="24"/>
          <w:szCs w:val="32"/>
        </w:rPr>
        <w:t>Nota informativ</w:t>
      </w:r>
      <w:r w:rsidRPr="0062562F">
        <w:rPr>
          <w:rFonts w:ascii="Georgia" w:hAnsi="Georgia" w:cs="Times New Roman"/>
          <w:i/>
          <w:iCs/>
          <w:sz w:val="24"/>
          <w:szCs w:val="32"/>
          <w:lang w:val="ro-MD"/>
        </w:rPr>
        <w:t>ă;</w:t>
      </w:r>
    </w:p>
    <w:p w14:paraId="4DEBB02B" w14:textId="77777777" w:rsidR="00A56F3D" w:rsidRPr="0062562F" w:rsidRDefault="00A56F3D" w:rsidP="00A56F3D">
      <w:pPr>
        <w:pStyle w:val="NoSpacing"/>
        <w:numPr>
          <w:ilvl w:val="0"/>
          <w:numId w:val="6"/>
        </w:numPr>
        <w:tabs>
          <w:tab w:val="left" w:pos="1701"/>
        </w:tabs>
        <w:spacing w:line="276" w:lineRule="auto"/>
        <w:ind w:left="1701" w:hanging="283"/>
        <w:jc w:val="both"/>
        <w:rPr>
          <w:rFonts w:ascii="Georgia" w:hAnsi="Georgia" w:cs="Times New Roman"/>
          <w:i/>
          <w:iCs/>
          <w:sz w:val="24"/>
          <w:szCs w:val="32"/>
        </w:rPr>
      </w:pPr>
      <w:r w:rsidRPr="0062562F">
        <w:rPr>
          <w:rFonts w:ascii="Georgia" w:hAnsi="Georgia" w:cs="Times New Roman"/>
          <w:i/>
          <w:iCs/>
          <w:sz w:val="24"/>
          <w:szCs w:val="32"/>
        </w:rPr>
        <w:t>Analiza impactului în procesul de fundamentare a proiectului hotărârii Parlamentului privind aprobarea numărului de personal al Procuraturii;</w:t>
      </w:r>
    </w:p>
    <w:p w14:paraId="65D2462C" w14:textId="77777777" w:rsidR="00A56F3D" w:rsidRPr="0062562F" w:rsidRDefault="00A56F3D" w:rsidP="00A56F3D">
      <w:pPr>
        <w:pStyle w:val="NoSpacing"/>
        <w:numPr>
          <w:ilvl w:val="0"/>
          <w:numId w:val="6"/>
        </w:numPr>
        <w:tabs>
          <w:tab w:val="left" w:pos="1701"/>
        </w:tabs>
        <w:spacing w:line="276" w:lineRule="auto"/>
        <w:ind w:left="1701"/>
        <w:jc w:val="both"/>
        <w:rPr>
          <w:rFonts w:ascii="Georgia" w:hAnsi="Georgia" w:cs="Times New Roman"/>
          <w:i/>
          <w:iCs/>
          <w:sz w:val="24"/>
          <w:szCs w:val="32"/>
        </w:rPr>
      </w:pPr>
      <w:r w:rsidRPr="0062562F">
        <w:rPr>
          <w:rFonts w:ascii="Georgia" w:hAnsi="Georgia" w:cs="Times New Roman"/>
          <w:i/>
          <w:iCs/>
          <w:sz w:val="24"/>
          <w:szCs w:val="32"/>
        </w:rPr>
        <w:t>Informația privind volumul de cheltuieli de personal necesare asigurării efectivului-limită de 198 unități cuprinse în structura nouă a Procuraturii Anticorupție.</w:t>
      </w:r>
    </w:p>
    <w:p w14:paraId="4EDAFD0B" w14:textId="77777777" w:rsidR="00A56F3D" w:rsidRPr="0062562F" w:rsidRDefault="00A56F3D" w:rsidP="00A56F3D">
      <w:pPr>
        <w:pStyle w:val="NoSpacing"/>
        <w:spacing w:line="276" w:lineRule="auto"/>
        <w:rPr>
          <w:rFonts w:ascii="Georgia" w:hAnsi="Georgia" w:cs="Times New Roman"/>
          <w:b/>
          <w:bCs/>
          <w:sz w:val="24"/>
          <w:szCs w:val="32"/>
        </w:rPr>
      </w:pPr>
    </w:p>
    <w:p w14:paraId="422A80E3" w14:textId="77777777" w:rsidR="00A56F3D" w:rsidRPr="0062562F" w:rsidRDefault="00A56F3D" w:rsidP="00A56F3D">
      <w:pPr>
        <w:pStyle w:val="NoSpacing"/>
        <w:spacing w:line="276" w:lineRule="auto"/>
        <w:ind w:left="993" w:firstLine="567"/>
        <w:jc w:val="right"/>
        <w:rPr>
          <w:rFonts w:ascii="Georgia" w:hAnsi="Georgia" w:cs="Times New Roman"/>
          <w:b/>
          <w:bCs/>
          <w:sz w:val="28"/>
          <w:szCs w:val="36"/>
        </w:rPr>
      </w:pPr>
      <w:r w:rsidRPr="0062562F">
        <w:rPr>
          <w:rFonts w:ascii="Georgia" w:hAnsi="Georgia" w:cs="Times New Roman"/>
          <w:b/>
          <w:bCs/>
          <w:sz w:val="28"/>
          <w:szCs w:val="36"/>
        </w:rPr>
        <w:t>Deputați în Parlament</w:t>
      </w:r>
    </w:p>
    <w:p w14:paraId="739F61E6" w14:textId="77777777" w:rsidR="00A56F3D" w:rsidRPr="006809EF" w:rsidRDefault="00A56F3D" w:rsidP="00A56F3D">
      <w:pPr>
        <w:pStyle w:val="NoSpacing"/>
        <w:spacing w:line="276" w:lineRule="auto"/>
        <w:ind w:left="993" w:firstLine="567"/>
        <w:jc w:val="right"/>
        <w:rPr>
          <w:rFonts w:ascii="Georgia" w:hAnsi="Georgia" w:cs="Times New Roman"/>
          <w:b/>
          <w:bCs/>
          <w:szCs w:val="28"/>
        </w:rPr>
      </w:pPr>
      <w:r w:rsidRPr="006809EF">
        <w:rPr>
          <w:rFonts w:ascii="Georgia" w:hAnsi="Georgia" w:cs="Times New Roman"/>
          <w:b/>
          <w:bCs/>
          <w:szCs w:val="28"/>
        </w:rPr>
        <w:br/>
      </w:r>
    </w:p>
    <w:p w14:paraId="447BA1CD" w14:textId="77777777" w:rsidR="00A56F3D" w:rsidRPr="006809EF" w:rsidRDefault="00A56F3D" w:rsidP="00A56F3D">
      <w:pPr>
        <w:pStyle w:val="NoSpacing"/>
        <w:ind w:left="567" w:firstLine="567"/>
        <w:rPr>
          <w:rFonts w:ascii="Georgia" w:hAnsi="Georgia" w:cs="Times New Roman"/>
          <w:szCs w:val="28"/>
        </w:rPr>
      </w:pPr>
    </w:p>
    <w:p w14:paraId="55FB0904" w14:textId="77777777" w:rsidR="00A56F3D" w:rsidRPr="006809EF" w:rsidRDefault="00A56F3D" w:rsidP="00A56F3D">
      <w:pPr>
        <w:ind w:left="708"/>
        <w:rPr>
          <w:rFonts w:ascii="Georgia" w:eastAsia="Calibri" w:hAnsi="Georgia" w:cs="Times New Roman"/>
          <w:b/>
          <w:iCs/>
          <w:szCs w:val="28"/>
        </w:rPr>
      </w:pPr>
    </w:p>
    <w:p w14:paraId="5376AA32" w14:textId="77777777" w:rsidR="00A56F3D" w:rsidRDefault="00A56F3D" w:rsidP="00A56F3D">
      <w:pPr>
        <w:ind w:left="708"/>
        <w:rPr>
          <w:rFonts w:ascii="Georgia" w:eastAsia="Calibri" w:hAnsi="Georgia" w:cs="Times New Roman"/>
          <w:b/>
          <w:i/>
          <w:szCs w:val="28"/>
        </w:rPr>
      </w:pPr>
      <w:r w:rsidRPr="006809EF">
        <w:rPr>
          <w:rFonts w:ascii="Georgia" w:eastAsia="Calibri" w:hAnsi="Georgia" w:cs="Times New Roman"/>
          <w:b/>
          <w:i/>
          <w:szCs w:val="28"/>
        </w:rPr>
        <w:tab/>
      </w:r>
      <w:r w:rsidRPr="006809EF">
        <w:rPr>
          <w:rFonts w:ascii="Georgia" w:eastAsia="Calibri" w:hAnsi="Georgia" w:cs="Times New Roman"/>
          <w:b/>
          <w:i/>
          <w:szCs w:val="28"/>
        </w:rPr>
        <w:tab/>
        <w:t xml:space="preserve">                                                            </w:t>
      </w:r>
      <w:r w:rsidRPr="006809EF">
        <w:rPr>
          <w:rFonts w:ascii="Georgia" w:eastAsia="Calibri" w:hAnsi="Georgia" w:cs="Times New Roman"/>
          <w:b/>
          <w:i/>
          <w:szCs w:val="28"/>
        </w:rPr>
        <w:tab/>
      </w:r>
      <w:r w:rsidRPr="006809EF">
        <w:rPr>
          <w:rFonts w:ascii="Georgia" w:eastAsia="Calibri" w:hAnsi="Georgia" w:cs="Times New Roman"/>
          <w:b/>
          <w:i/>
          <w:szCs w:val="28"/>
        </w:rPr>
        <w:tab/>
      </w:r>
    </w:p>
    <w:p w14:paraId="3F9103B4" w14:textId="77777777" w:rsidR="002708B3" w:rsidRDefault="002708B3" w:rsidP="002708B3">
      <w:pPr>
        <w:rPr>
          <w:rFonts w:ascii="Georgia" w:eastAsia="Calibri" w:hAnsi="Georgia" w:cs="Times New Roman"/>
          <w:b/>
          <w:i/>
          <w:szCs w:val="28"/>
        </w:rPr>
      </w:pPr>
    </w:p>
    <w:p w14:paraId="361E4A6C" w14:textId="4F603599" w:rsidR="002708B3" w:rsidRDefault="002708B3" w:rsidP="002708B3">
      <w:pPr>
        <w:tabs>
          <w:tab w:val="left" w:pos="6240"/>
        </w:tabs>
        <w:rPr>
          <w:rFonts w:ascii="Georgia" w:eastAsia="Calibri" w:hAnsi="Georgia" w:cs="Times New Roman"/>
          <w:b/>
          <w:i/>
          <w:szCs w:val="28"/>
        </w:rPr>
      </w:pPr>
      <w:r>
        <w:rPr>
          <w:rFonts w:ascii="Georgia" w:eastAsia="Calibri" w:hAnsi="Georgia" w:cs="Times New Roman"/>
          <w:b/>
          <w:i/>
          <w:szCs w:val="28"/>
        </w:rPr>
        <w:tab/>
      </w:r>
    </w:p>
    <w:p w14:paraId="1A95CC9A" w14:textId="709CEDEB" w:rsidR="002708B3" w:rsidRPr="002708B3" w:rsidRDefault="002708B3" w:rsidP="002708B3">
      <w:pPr>
        <w:tabs>
          <w:tab w:val="left" w:pos="6240"/>
        </w:tabs>
        <w:rPr>
          <w:rFonts w:eastAsia="Calibri" w:cs="Times New Roman"/>
          <w:szCs w:val="28"/>
        </w:rPr>
        <w:sectPr w:rsidR="002708B3" w:rsidRPr="002708B3" w:rsidSect="002708B3">
          <w:footerReference w:type="default" r:id="rId8"/>
          <w:headerReference w:type="first" r:id="rId9"/>
          <w:footerReference w:type="first" r:id="rId10"/>
          <w:pgSz w:w="11906" w:h="16838" w:code="9"/>
          <w:pgMar w:top="2041" w:right="1274" w:bottom="851" w:left="851" w:header="851" w:footer="290" w:gutter="0"/>
          <w:cols w:space="708"/>
          <w:titlePg/>
          <w:docGrid w:linePitch="360"/>
        </w:sectPr>
      </w:pPr>
      <w:r>
        <w:rPr>
          <w:rFonts w:eastAsia="Calibri" w:cs="Times New Roman"/>
          <w:szCs w:val="28"/>
        </w:rPr>
        <w:tab/>
      </w:r>
    </w:p>
    <w:p w14:paraId="7FD6E3DE" w14:textId="77777777" w:rsidR="00A56F3D" w:rsidRPr="00667D44" w:rsidRDefault="00A56F3D" w:rsidP="00A56F3D">
      <w:pPr>
        <w:spacing w:before="120" w:after="120" w:line="276" w:lineRule="auto"/>
        <w:jc w:val="right"/>
        <w:rPr>
          <w:rFonts w:ascii="Georgia" w:hAnsi="Georgia" w:cs="Times New Roman"/>
          <w:i/>
          <w:iCs/>
          <w:szCs w:val="28"/>
        </w:rPr>
      </w:pPr>
      <w:r w:rsidRPr="00667D44">
        <w:rPr>
          <w:rFonts w:ascii="Georgia" w:hAnsi="Georgia" w:cs="Times New Roman"/>
          <w:i/>
          <w:iCs/>
          <w:szCs w:val="28"/>
        </w:rPr>
        <w:lastRenderedPageBreak/>
        <w:t>Proiect</w:t>
      </w:r>
    </w:p>
    <w:p w14:paraId="71F0B721"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3AAE5404"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4CD9EE00"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5F8C59F4" w14:textId="77777777" w:rsidR="00A56F3D" w:rsidRPr="00BA1F68" w:rsidRDefault="00A56F3D" w:rsidP="00A56F3D">
      <w:pPr>
        <w:jc w:val="center"/>
        <w:rPr>
          <w:rFonts w:ascii="Georgia" w:hAnsi="Georgia"/>
          <w:b/>
          <w:bCs/>
          <w:szCs w:val="28"/>
        </w:rPr>
      </w:pPr>
      <w:r w:rsidRPr="00BA1F68">
        <w:rPr>
          <w:rFonts w:ascii="Georgia" w:hAnsi="Georgia"/>
          <w:b/>
          <w:bCs/>
          <w:szCs w:val="28"/>
        </w:rPr>
        <w:t>PARLAMENTUL REPUBLICII MOLDOVA</w:t>
      </w:r>
    </w:p>
    <w:p w14:paraId="2663CB52" w14:textId="77777777" w:rsidR="00A56F3D" w:rsidRPr="00BA1F68" w:rsidRDefault="00A56F3D" w:rsidP="00A56F3D">
      <w:pPr>
        <w:spacing w:before="120" w:after="120" w:line="276" w:lineRule="auto"/>
        <w:jc w:val="center"/>
        <w:rPr>
          <w:rFonts w:ascii="Georgia" w:hAnsi="Georgia" w:cs="Times New Roman"/>
          <w:b/>
          <w:bCs/>
          <w:szCs w:val="28"/>
        </w:rPr>
      </w:pPr>
      <w:r w:rsidRPr="00BA1F68">
        <w:rPr>
          <w:rFonts w:ascii="Georgia" w:hAnsi="Georgia" w:cs="Times New Roman"/>
          <w:b/>
          <w:bCs/>
          <w:szCs w:val="28"/>
        </w:rPr>
        <w:t>H O T Ă R Â R E</w:t>
      </w:r>
    </w:p>
    <w:p w14:paraId="5D7BCEEC" w14:textId="77777777" w:rsidR="00A56F3D" w:rsidRPr="00BA1F68" w:rsidRDefault="00A56F3D" w:rsidP="00A56F3D">
      <w:pPr>
        <w:spacing w:after="0"/>
        <w:jc w:val="center"/>
        <w:rPr>
          <w:rFonts w:ascii="Georgia" w:hAnsi="Georgia"/>
          <w:b/>
          <w:szCs w:val="28"/>
        </w:rPr>
      </w:pPr>
      <w:r>
        <w:rPr>
          <w:rFonts w:ascii="Georgia" w:hAnsi="Georgia"/>
          <w:b/>
          <w:szCs w:val="28"/>
        </w:rPr>
        <w:t>cu privire la</w:t>
      </w:r>
      <w:r w:rsidRPr="00BA1F68">
        <w:rPr>
          <w:rFonts w:ascii="Georgia" w:hAnsi="Georgia"/>
          <w:b/>
          <w:szCs w:val="28"/>
        </w:rPr>
        <w:t xml:space="preserve"> aprobarea numărului de personal al Procuraturii</w:t>
      </w:r>
    </w:p>
    <w:p w14:paraId="71BE0E2C" w14:textId="77777777" w:rsidR="00A56F3D" w:rsidRPr="00BA1F68" w:rsidRDefault="00A56F3D" w:rsidP="00A56F3D">
      <w:pPr>
        <w:jc w:val="both"/>
        <w:rPr>
          <w:rFonts w:ascii="Georgia" w:hAnsi="Georgia"/>
          <w:b/>
          <w:szCs w:val="28"/>
        </w:rPr>
      </w:pPr>
    </w:p>
    <w:p w14:paraId="2332910B" w14:textId="77777777" w:rsidR="00A56F3D" w:rsidRPr="00BA1F68" w:rsidRDefault="00A56F3D" w:rsidP="00A56F3D">
      <w:pPr>
        <w:spacing w:line="276" w:lineRule="auto"/>
        <w:ind w:firstLine="708"/>
        <w:jc w:val="both"/>
        <w:rPr>
          <w:rFonts w:ascii="Georgia" w:hAnsi="Georgia"/>
          <w:szCs w:val="28"/>
        </w:rPr>
      </w:pPr>
      <w:r w:rsidRPr="00BA1F68">
        <w:rPr>
          <w:rFonts w:ascii="Georgia" w:hAnsi="Georgia"/>
          <w:szCs w:val="28"/>
        </w:rPr>
        <w:t>În temeiul art. 7 alin. (2) din Legea nr. 3/2016 cu privire la Procuratură,</w:t>
      </w:r>
      <w:r>
        <w:rPr>
          <w:rFonts w:ascii="Georgia" w:hAnsi="Georgia"/>
          <w:szCs w:val="28"/>
        </w:rPr>
        <w:t xml:space="preserve"> </w:t>
      </w:r>
      <w:r w:rsidRPr="00BA1F68">
        <w:rPr>
          <w:rFonts w:ascii="Georgia" w:hAnsi="Georgia"/>
          <w:szCs w:val="28"/>
        </w:rPr>
        <w:t>Parlamentul adoptă prezenta hotărâre.</w:t>
      </w:r>
    </w:p>
    <w:p w14:paraId="65F30B91" w14:textId="77777777" w:rsidR="00A56F3D" w:rsidRPr="00BA1F68" w:rsidRDefault="00A56F3D" w:rsidP="00A56F3D">
      <w:pPr>
        <w:widowControl w:val="0"/>
        <w:autoSpaceDE w:val="0"/>
        <w:autoSpaceDN w:val="0"/>
        <w:spacing w:line="276" w:lineRule="auto"/>
        <w:ind w:firstLine="709"/>
        <w:jc w:val="both"/>
        <w:rPr>
          <w:rFonts w:ascii="Georgia" w:hAnsi="Georgia"/>
          <w:szCs w:val="28"/>
          <w:shd w:val="clear" w:color="auto" w:fill="FFFFFF"/>
        </w:rPr>
      </w:pPr>
      <w:r w:rsidRPr="00BA1F68">
        <w:rPr>
          <w:rFonts w:ascii="Georgia" w:hAnsi="Georgia"/>
          <w:b/>
          <w:bCs/>
          <w:szCs w:val="28"/>
        </w:rPr>
        <w:t>Art. 1.</w:t>
      </w:r>
      <w:r w:rsidRPr="00BA1F68">
        <w:rPr>
          <w:rFonts w:ascii="Georgia" w:hAnsi="Georgia"/>
          <w:szCs w:val="28"/>
        </w:rPr>
        <w:t xml:space="preserve">- </w:t>
      </w:r>
      <w:r w:rsidRPr="00BA1F68">
        <w:rPr>
          <w:rFonts w:ascii="Georgia" w:hAnsi="Georgia"/>
          <w:szCs w:val="28"/>
          <w:shd w:val="clear" w:color="auto" w:fill="FFFFFF"/>
        </w:rPr>
        <w:t>Se aprobă personalul Procuraturii în număr de 720 de procurori și  754 de unități de personal, inclusiv personal tehnic.</w:t>
      </w:r>
    </w:p>
    <w:p w14:paraId="380F98D6" w14:textId="77777777" w:rsidR="00A56F3D" w:rsidRPr="00BA1F68" w:rsidRDefault="00A56F3D" w:rsidP="00A56F3D">
      <w:pPr>
        <w:widowControl w:val="0"/>
        <w:autoSpaceDE w:val="0"/>
        <w:autoSpaceDN w:val="0"/>
        <w:spacing w:line="276" w:lineRule="auto"/>
        <w:ind w:firstLine="709"/>
        <w:jc w:val="both"/>
        <w:rPr>
          <w:rFonts w:ascii="Georgia" w:hAnsi="Georgia"/>
          <w:szCs w:val="28"/>
          <w:shd w:val="clear" w:color="auto" w:fill="FFFFFF"/>
        </w:rPr>
      </w:pPr>
      <w:r w:rsidRPr="00BA1F68">
        <w:rPr>
          <w:rFonts w:ascii="Georgia" w:hAnsi="Georgia"/>
          <w:b/>
          <w:bCs/>
          <w:szCs w:val="28"/>
          <w:shd w:val="clear" w:color="auto" w:fill="FFFFFF"/>
        </w:rPr>
        <w:t>Art. 2</w:t>
      </w:r>
      <w:r w:rsidRPr="00BA1F68">
        <w:rPr>
          <w:rFonts w:ascii="Georgia" w:hAnsi="Georgia"/>
          <w:szCs w:val="28"/>
          <w:shd w:val="clear" w:color="auto" w:fill="FFFFFF"/>
        </w:rPr>
        <w:t>.- Hotărârea Parlamentului nr. 78/2010 privind aprobarea numărului de personal al Procuraturii, cu modificările ulterioare, se abrogă.</w:t>
      </w:r>
    </w:p>
    <w:p w14:paraId="49671771" w14:textId="77777777" w:rsidR="00A56F3D" w:rsidRPr="00BA1F68" w:rsidRDefault="00A56F3D" w:rsidP="00A56F3D">
      <w:pPr>
        <w:widowControl w:val="0"/>
        <w:autoSpaceDE w:val="0"/>
        <w:autoSpaceDN w:val="0"/>
        <w:spacing w:line="276" w:lineRule="auto"/>
        <w:ind w:firstLine="709"/>
        <w:jc w:val="both"/>
        <w:rPr>
          <w:rFonts w:ascii="Georgia" w:hAnsi="Georgia"/>
          <w:szCs w:val="28"/>
          <w:shd w:val="clear" w:color="auto" w:fill="FFFFFF"/>
        </w:rPr>
      </w:pPr>
      <w:r w:rsidRPr="00BA1F68">
        <w:rPr>
          <w:rFonts w:ascii="Georgia" w:hAnsi="Georgia"/>
          <w:b/>
          <w:bCs/>
          <w:szCs w:val="28"/>
          <w:shd w:val="clear" w:color="auto" w:fill="FFFFFF"/>
        </w:rPr>
        <w:t>Art. 3.</w:t>
      </w:r>
      <w:r w:rsidRPr="00BA1F68">
        <w:rPr>
          <w:rFonts w:ascii="Georgia" w:hAnsi="Georgia"/>
          <w:szCs w:val="28"/>
          <w:shd w:val="clear" w:color="auto" w:fill="FFFFFF"/>
        </w:rPr>
        <w:t xml:space="preserve"> -</w:t>
      </w:r>
      <w:r w:rsidRPr="00BA1F68">
        <w:rPr>
          <w:rFonts w:ascii="Georgia" w:hAnsi="Georgia"/>
          <w:szCs w:val="28"/>
        </w:rPr>
        <w:t xml:space="preserve"> </w:t>
      </w:r>
      <w:r w:rsidRPr="00BA1F68">
        <w:rPr>
          <w:rFonts w:ascii="Georgia" w:hAnsi="Georgia"/>
          <w:szCs w:val="28"/>
          <w:shd w:val="clear" w:color="auto" w:fill="FFFFFF"/>
        </w:rPr>
        <w:t>Prezenta hotărâre intră în vigoare la data publicării în Monitorul Oficial al Republicii Moldova.</w:t>
      </w:r>
    </w:p>
    <w:p w14:paraId="12FB31C1" w14:textId="77777777" w:rsidR="00A56F3D" w:rsidRPr="00BA1F68" w:rsidRDefault="00A56F3D" w:rsidP="00A56F3D">
      <w:pPr>
        <w:widowControl w:val="0"/>
        <w:autoSpaceDE w:val="0"/>
        <w:autoSpaceDN w:val="0"/>
        <w:spacing w:line="276" w:lineRule="auto"/>
        <w:ind w:firstLine="709"/>
        <w:jc w:val="both"/>
        <w:rPr>
          <w:rFonts w:ascii="Georgia" w:hAnsi="Georgia"/>
          <w:szCs w:val="28"/>
        </w:rPr>
      </w:pPr>
    </w:p>
    <w:p w14:paraId="49B07B93" w14:textId="77777777" w:rsidR="00A56F3D" w:rsidRPr="00BA1F68" w:rsidRDefault="00A56F3D" w:rsidP="00A56F3D">
      <w:pPr>
        <w:widowControl w:val="0"/>
        <w:autoSpaceDE w:val="0"/>
        <w:autoSpaceDN w:val="0"/>
        <w:spacing w:line="276" w:lineRule="auto"/>
        <w:ind w:firstLine="709"/>
        <w:jc w:val="center"/>
        <w:rPr>
          <w:rFonts w:ascii="Georgia" w:hAnsi="Georgia"/>
          <w:b/>
          <w:bCs/>
          <w:szCs w:val="28"/>
        </w:rPr>
      </w:pPr>
      <w:r w:rsidRPr="00BA1F68">
        <w:rPr>
          <w:rFonts w:ascii="Georgia" w:hAnsi="Georgia"/>
          <w:b/>
          <w:bCs/>
          <w:szCs w:val="28"/>
        </w:rPr>
        <w:t>PREȘEDINTELE PARLAMENTULUI</w:t>
      </w:r>
    </w:p>
    <w:p w14:paraId="128194AA"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10310491"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4388FB1A"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7915F8C5"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5AF5A616"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1CF17209"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75B08727"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103DD2BD"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2ECA61F8"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251D419C"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6E6AC154"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1087B48C"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41260A3E"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6B63CCE1"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6EB7C434"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1AEEF175" w14:textId="77777777" w:rsidR="00A56F3D" w:rsidRDefault="00A56F3D" w:rsidP="00A56F3D">
      <w:pPr>
        <w:spacing w:after="0" w:line="276" w:lineRule="auto"/>
        <w:ind w:left="4248" w:firstLine="708"/>
        <w:jc w:val="center"/>
        <w:rPr>
          <w:rFonts w:ascii="Georgia" w:eastAsia="Times New Roman" w:hAnsi="Georgia" w:cs="Times New Roman"/>
          <w:b/>
          <w:bCs/>
          <w:szCs w:val="28"/>
          <w:lang w:eastAsia="ro-MD"/>
        </w:rPr>
      </w:pPr>
    </w:p>
    <w:p w14:paraId="5BB1E500" w14:textId="77777777" w:rsidR="00A56F3D" w:rsidRPr="00667D44" w:rsidRDefault="00A56F3D" w:rsidP="00A56F3D">
      <w:pPr>
        <w:spacing w:after="0" w:line="276" w:lineRule="auto"/>
        <w:ind w:left="4248" w:firstLine="708"/>
        <w:jc w:val="center"/>
        <w:rPr>
          <w:rFonts w:ascii="Georgia" w:eastAsia="Times New Roman" w:hAnsi="Georgia" w:cs="Times New Roman"/>
          <w:b/>
          <w:bCs/>
          <w:szCs w:val="28"/>
          <w:lang w:eastAsia="ro-MD"/>
        </w:rPr>
      </w:pPr>
    </w:p>
    <w:p w14:paraId="66EDAAF1" w14:textId="77777777" w:rsidR="00186B3C" w:rsidRPr="00F5597D" w:rsidRDefault="00186B3C" w:rsidP="00572497">
      <w:pPr>
        <w:widowControl w:val="0"/>
        <w:autoSpaceDE w:val="0"/>
        <w:autoSpaceDN w:val="0"/>
        <w:spacing w:line="276" w:lineRule="auto"/>
        <w:jc w:val="both"/>
        <w:rPr>
          <w:szCs w:val="28"/>
        </w:rPr>
      </w:pPr>
    </w:p>
    <w:tbl>
      <w:tblPr>
        <w:tblW w:w="0" w:type="auto"/>
        <w:tblLook w:val="04A0" w:firstRow="1" w:lastRow="0" w:firstColumn="1" w:lastColumn="0" w:noHBand="0" w:noVBand="1"/>
      </w:tblPr>
      <w:tblGrid>
        <w:gridCol w:w="9344"/>
      </w:tblGrid>
      <w:tr w:rsidR="00F5597D" w:rsidRPr="00F5597D" w14:paraId="461F8391" w14:textId="77777777" w:rsidTr="002A1758">
        <w:tc>
          <w:tcPr>
            <w:tcW w:w="9344" w:type="dxa"/>
            <w:shd w:val="clear" w:color="auto" w:fill="BDD6EE" w:themeFill="accent5" w:themeFillTint="66"/>
          </w:tcPr>
          <w:p w14:paraId="46C3DA49" w14:textId="77777777" w:rsidR="00186B3C" w:rsidRPr="00F5597D" w:rsidRDefault="00186B3C" w:rsidP="002A1758">
            <w:pPr>
              <w:ind w:right="-2"/>
              <w:jc w:val="center"/>
              <w:rPr>
                <w:b/>
                <w:szCs w:val="28"/>
              </w:rPr>
            </w:pPr>
            <w:bookmarkStart w:id="1" w:name="_Hlk157430166"/>
            <w:r w:rsidRPr="00F5597D">
              <w:rPr>
                <w:b/>
                <w:szCs w:val="28"/>
              </w:rPr>
              <w:lastRenderedPageBreak/>
              <w:t>NOTĂ INFORMATIVĂ</w:t>
            </w:r>
          </w:p>
          <w:p w14:paraId="6299EA39" w14:textId="77777777" w:rsidR="00186B3C" w:rsidRPr="00F5597D" w:rsidRDefault="00186B3C" w:rsidP="002A1758">
            <w:pPr>
              <w:ind w:right="-2"/>
              <w:jc w:val="center"/>
              <w:rPr>
                <w:b/>
                <w:szCs w:val="28"/>
              </w:rPr>
            </w:pPr>
            <w:r w:rsidRPr="00F5597D">
              <w:rPr>
                <w:b/>
                <w:szCs w:val="28"/>
              </w:rPr>
              <w:t xml:space="preserve">la proiectul hotărârii Parlamentului </w:t>
            </w:r>
          </w:p>
          <w:p w14:paraId="45BB8664" w14:textId="77777777" w:rsidR="00186B3C" w:rsidRPr="00F5597D" w:rsidRDefault="00186B3C" w:rsidP="002A1758">
            <w:pPr>
              <w:ind w:right="-2"/>
              <w:jc w:val="center"/>
              <w:rPr>
                <w:rFonts w:eastAsia="Calibri"/>
                <w:b/>
                <w:szCs w:val="28"/>
              </w:rPr>
            </w:pPr>
            <w:r w:rsidRPr="00F5597D">
              <w:rPr>
                <w:b/>
                <w:szCs w:val="28"/>
              </w:rPr>
              <w:t>privind aprobarea numărului de personal al Procuraturii</w:t>
            </w:r>
          </w:p>
        </w:tc>
      </w:tr>
      <w:bookmarkEnd w:id="1"/>
    </w:tbl>
    <w:p w14:paraId="42073854" w14:textId="77777777" w:rsidR="00186B3C" w:rsidRPr="00F5597D" w:rsidRDefault="00186B3C" w:rsidP="00186B3C">
      <w:pPr>
        <w:spacing w:line="312" w:lineRule="auto"/>
        <w:ind w:right="-142"/>
        <w:rPr>
          <w:rFonts w:eastAsia="Calibri"/>
          <w:b/>
          <w:szCs w:val="28"/>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F5597D" w:rsidRPr="00F5597D" w14:paraId="2D1AE6D2" w14:textId="77777777" w:rsidTr="002A1758">
        <w:trPr>
          <w:trHeight w:val="341"/>
        </w:trPr>
        <w:tc>
          <w:tcPr>
            <w:tcW w:w="9356"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2A08C283" w14:textId="77777777" w:rsidR="00186B3C" w:rsidRPr="00F5597D" w:rsidRDefault="00186B3C" w:rsidP="002A1758">
            <w:pPr>
              <w:spacing w:after="0"/>
              <w:ind w:left="34" w:right="34" w:firstLine="287"/>
              <w:jc w:val="both"/>
              <w:rPr>
                <w:b/>
                <w:szCs w:val="28"/>
              </w:rPr>
            </w:pPr>
            <w:r w:rsidRPr="00F5597D">
              <w:rPr>
                <w:b/>
                <w:szCs w:val="28"/>
              </w:rPr>
              <w:t>1. Denumirea autorului și, după caz, a participanților la elaborarea proiectului</w:t>
            </w:r>
          </w:p>
        </w:tc>
      </w:tr>
      <w:tr w:rsidR="00F5597D" w:rsidRPr="00F5597D" w14:paraId="6AA0CD8F" w14:textId="77777777" w:rsidTr="002A1758">
        <w:trPr>
          <w:trHeight w:val="341"/>
        </w:trPr>
        <w:tc>
          <w:tcPr>
            <w:tcW w:w="9356" w:type="dxa"/>
            <w:tcBorders>
              <w:top w:val="single" w:sz="4" w:space="0" w:color="auto"/>
              <w:left w:val="single" w:sz="4" w:space="0" w:color="auto"/>
              <w:bottom w:val="single" w:sz="4" w:space="0" w:color="auto"/>
              <w:right w:val="single" w:sz="4" w:space="0" w:color="auto"/>
            </w:tcBorders>
            <w:hideMark/>
          </w:tcPr>
          <w:p w14:paraId="7C15C7D9" w14:textId="1D059233" w:rsidR="00186B3C" w:rsidRPr="00F5597D" w:rsidRDefault="00186B3C" w:rsidP="002A1758">
            <w:pPr>
              <w:ind w:right="34" w:firstLine="462"/>
              <w:jc w:val="both"/>
              <w:rPr>
                <w:b/>
                <w:szCs w:val="28"/>
              </w:rPr>
            </w:pPr>
            <w:r w:rsidRPr="00F5597D">
              <w:rPr>
                <w:iCs/>
                <w:szCs w:val="28"/>
                <w:lang w:eastAsia="ru-RU"/>
              </w:rPr>
              <w:t>Proiectul</w:t>
            </w:r>
            <w:r w:rsidRPr="00F5597D">
              <w:rPr>
                <w:i/>
                <w:iCs/>
                <w:szCs w:val="28"/>
                <w:lang w:eastAsia="ru-RU"/>
              </w:rPr>
              <w:t xml:space="preserve"> </w:t>
            </w:r>
            <w:r w:rsidRPr="00F5597D">
              <w:rPr>
                <w:iCs/>
                <w:szCs w:val="28"/>
                <w:lang w:eastAsia="ru-RU"/>
              </w:rPr>
              <w:t xml:space="preserve">hotărârii Parlamentului privind aprobarea numărului de personal al Procuraturii </w:t>
            </w:r>
            <w:r w:rsidRPr="00F5597D">
              <w:rPr>
                <w:szCs w:val="28"/>
                <w:lang w:eastAsia="ru-RU"/>
              </w:rPr>
              <w:t xml:space="preserve">a fost elaborat de către </w:t>
            </w:r>
            <w:r w:rsidR="00FD1CA6">
              <w:rPr>
                <w:szCs w:val="28"/>
                <w:lang w:eastAsia="ru-RU"/>
              </w:rPr>
              <w:t>un grup de deputați.</w:t>
            </w:r>
          </w:p>
        </w:tc>
      </w:tr>
      <w:tr w:rsidR="00F5597D" w:rsidRPr="00F5597D" w14:paraId="7457A249" w14:textId="77777777" w:rsidTr="002A1758">
        <w:trPr>
          <w:trHeight w:val="341"/>
        </w:trPr>
        <w:tc>
          <w:tcPr>
            <w:tcW w:w="9356"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35FADF5C" w14:textId="77777777" w:rsidR="00186B3C" w:rsidRPr="00F5597D" w:rsidRDefault="00186B3C" w:rsidP="002A1758">
            <w:pPr>
              <w:spacing w:after="0"/>
              <w:ind w:firstLine="462"/>
              <w:jc w:val="both"/>
              <w:rPr>
                <w:b/>
                <w:szCs w:val="28"/>
              </w:rPr>
            </w:pPr>
            <w:r w:rsidRPr="00F5597D">
              <w:rPr>
                <w:b/>
                <w:szCs w:val="28"/>
              </w:rPr>
              <w:t xml:space="preserve">2. Condiţiile ce au impus necesitatea elaborării proiectului actului normativ și finalitățile urmărite </w:t>
            </w:r>
          </w:p>
        </w:tc>
      </w:tr>
      <w:tr w:rsidR="00F5597D" w:rsidRPr="00F5597D" w14:paraId="6237DDFE" w14:textId="77777777" w:rsidTr="002A1758">
        <w:trPr>
          <w:trHeight w:val="350"/>
        </w:trPr>
        <w:tc>
          <w:tcPr>
            <w:tcW w:w="9356" w:type="dxa"/>
            <w:tcBorders>
              <w:top w:val="single" w:sz="4" w:space="0" w:color="auto"/>
              <w:left w:val="single" w:sz="4" w:space="0" w:color="auto"/>
              <w:bottom w:val="single" w:sz="4" w:space="0" w:color="auto"/>
              <w:right w:val="single" w:sz="4" w:space="0" w:color="auto"/>
            </w:tcBorders>
            <w:shd w:val="clear" w:color="auto" w:fill="auto"/>
            <w:hideMark/>
          </w:tcPr>
          <w:p w14:paraId="60F9D0DD" w14:textId="77777777" w:rsidR="00186B3C" w:rsidRPr="00F5597D" w:rsidRDefault="00186B3C" w:rsidP="002A1758">
            <w:pPr>
              <w:pStyle w:val="TableParagraph"/>
              <w:ind w:left="0" w:firstLine="462"/>
              <w:jc w:val="both"/>
              <w:rPr>
                <w:sz w:val="28"/>
                <w:szCs w:val="28"/>
              </w:rPr>
            </w:pPr>
            <w:r w:rsidRPr="00F5597D">
              <w:rPr>
                <w:sz w:val="28"/>
                <w:szCs w:val="28"/>
              </w:rPr>
              <w:t>Proiectul hotărârii Parlamentului are drept scop atingerea următoarelor finalități:</w:t>
            </w:r>
          </w:p>
          <w:p w14:paraId="6ACEA259" w14:textId="77777777" w:rsidR="00186B3C" w:rsidRPr="00F5597D" w:rsidRDefault="00186B3C" w:rsidP="00186B3C">
            <w:pPr>
              <w:pStyle w:val="TableParagraph"/>
              <w:numPr>
                <w:ilvl w:val="0"/>
                <w:numId w:val="2"/>
              </w:numPr>
              <w:ind w:left="0" w:firstLine="462"/>
              <w:jc w:val="both"/>
              <w:rPr>
                <w:sz w:val="28"/>
                <w:szCs w:val="28"/>
              </w:rPr>
            </w:pPr>
            <w:r w:rsidRPr="00F5597D">
              <w:rPr>
                <w:sz w:val="28"/>
                <w:szCs w:val="28"/>
              </w:rPr>
              <w:t xml:space="preserve">executarea </w:t>
            </w:r>
            <w:r w:rsidRPr="00F5597D">
              <w:rPr>
                <w:i/>
                <w:iCs/>
                <w:sz w:val="28"/>
                <w:szCs w:val="28"/>
              </w:rPr>
              <w:t>Legii nr. 245/2023 pentru modificarea unor acte normative</w:t>
            </w:r>
            <w:r w:rsidRPr="00F5597D">
              <w:rPr>
                <w:sz w:val="28"/>
                <w:szCs w:val="28"/>
              </w:rPr>
              <w:t xml:space="preserve"> (pe componenta d</w:t>
            </w:r>
            <w:r w:rsidRPr="00F5597D">
              <w:rPr>
                <w:sz w:val="28"/>
                <w:szCs w:val="28"/>
                <w:shd w:val="clear" w:color="auto" w:fill="FFFFFF"/>
              </w:rPr>
              <w:t>otării și capacitării Procuraturii Anticorupție);</w:t>
            </w:r>
          </w:p>
          <w:p w14:paraId="14371809" w14:textId="77777777" w:rsidR="00186B3C" w:rsidRPr="00F5597D" w:rsidRDefault="00186B3C" w:rsidP="00186B3C">
            <w:pPr>
              <w:pStyle w:val="TableParagraph"/>
              <w:numPr>
                <w:ilvl w:val="0"/>
                <w:numId w:val="2"/>
              </w:numPr>
              <w:ind w:left="0" w:firstLine="462"/>
              <w:jc w:val="both"/>
              <w:rPr>
                <w:sz w:val="28"/>
                <w:szCs w:val="28"/>
              </w:rPr>
            </w:pPr>
            <w:r w:rsidRPr="00F5597D">
              <w:rPr>
                <w:sz w:val="28"/>
                <w:szCs w:val="28"/>
              </w:rPr>
              <w:t>crearea premiselor pentru atingerea scopului propus de obiectivului 3.1 „</w:t>
            </w:r>
            <w:r w:rsidRPr="00F5597D">
              <w:rPr>
                <w:i/>
                <w:iCs/>
                <w:sz w:val="28"/>
                <w:szCs w:val="28"/>
              </w:rPr>
              <w:t xml:space="preserve">Îndeplinirea angajamentului de a combate corupția la toate nivelurile prin luarea de măsuri decisive în direcția unor anchete </w:t>
            </w:r>
            <w:proofErr w:type="spellStart"/>
            <w:r w:rsidRPr="00F5597D">
              <w:rPr>
                <w:i/>
                <w:iCs/>
                <w:sz w:val="28"/>
                <w:szCs w:val="28"/>
              </w:rPr>
              <w:t>proactive</w:t>
            </w:r>
            <w:proofErr w:type="spellEnd"/>
            <w:r w:rsidRPr="00F5597D">
              <w:rPr>
                <w:i/>
                <w:iCs/>
                <w:sz w:val="28"/>
                <w:szCs w:val="28"/>
              </w:rPr>
              <w:t xml:space="preserve"> și eficiente, precum și prin obținerea unui bilanț credibil al urmăririlor penale și al condamnărilor”</w:t>
            </w:r>
            <w:r w:rsidRPr="00F5597D">
              <w:rPr>
                <w:sz w:val="28"/>
                <w:szCs w:val="28"/>
              </w:rPr>
              <w:t xml:space="preserve">  din </w:t>
            </w:r>
            <w:r w:rsidRPr="00F5597D">
              <w:rPr>
                <w:i/>
                <w:iCs/>
                <w:sz w:val="28"/>
                <w:szCs w:val="28"/>
              </w:rPr>
              <w:t>Planul de acțiuni pentru implementarea măsurilor propuse de către Comisia Europeană</w:t>
            </w:r>
            <w:r w:rsidRPr="00F5597D">
              <w:rPr>
                <w:sz w:val="28"/>
                <w:szCs w:val="28"/>
              </w:rPr>
              <w:t xml:space="preserve"> în Avizul său privind cererea de aderare a RM la UE, aprobat de către </w:t>
            </w:r>
            <w:r w:rsidRPr="00F5597D">
              <w:rPr>
                <w:i/>
                <w:iCs/>
                <w:sz w:val="28"/>
                <w:szCs w:val="28"/>
              </w:rPr>
              <w:t>Comisia națională pentru Integrare Europeană pe data de 4 august 2022</w:t>
            </w:r>
            <w:r w:rsidRPr="00F5597D">
              <w:rPr>
                <w:sz w:val="28"/>
                <w:szCs w:val="28"/>
              </w:rPr>
              <w:t>;</w:t>
            </w:r>
          </w:p>
          <w:p w14:paraId="20A1D3BC" w14:textId="77777777" w:rsidR="00186B3C" w:rsidRPr="00F5597D" w:rsidRDefault="00186B3C" w:rsidP="00186B3C">
            <w:pPr>
              <w:pStyle w:val="TableParagraph"/>
              <w:numPr>
                <w:ilvl w:val="0"/>
                <w:numId w:val="2"/>
              </w:numPr>
              <w:ind w:left="0" w:firstLine="462"/>
              <w:jc w:val="both"/>
              <w:rPr>
                <w:sz w:val="28"/>
                <w:szCs w:val="28"/>
              </w:rPr>
            </w:pPr>
            <w:r w:rsidRPr="00F5597D">
              <w:rPr>
                <w:sz w:val="28"/>
                <w:szCs w:val="28"/>
              </w:rPr>
              <w:t xml:space="preserve">fortificarea capacității instituționale prin </w:t>
            </w:r>
            <w:r w:rsidRPr="00F5597D">
              <w:rPr>
                <w:rStyle w:val="Emphasis"/>
                <w:i w:val="0"/>
                <w:iCs w:val="0"/>
                <w:sz w:val="28"/>
                <w:szCs w:val="28"/>
              </w:rPr>
              <w:t>optimizarea structurii organizatorice și a personalului procuraturii în funcție de competențele sale și de volumul de muncă, precum și creșterea numărului de personal în</w:t>
            </w:r>
            <w:r w:rsidRPr="00F5597D">
              <w:rPr>
                <w:rStyle w:val="Emphasis"/>
                <w:sz w:val="28"/>
                <w:szCs w:val="28"/>
              </w:rPr>
              <w:t xml:space="preserve"> </w:t>
            </w:r>
            <w:r w:rsidRPr="00F5597D">
              <w:rPr>
                <w:rStyle w:val="Emphasis"/>
                <w:i w:val="0"/>
                <w:iCs w:val="0"/>
                <w:sz w:val="28"/>
                <w:szCs w:val="28"/>
              </w:rPr>
              <w:t>s</w:t>
            </w:r>
            <w:r w:rsidRPr="00F5597D">
              <w:rPr>
                <w:sz w:val="28"/>
                <w:szCs w:val="28"/>
                <w:shd w:val="clear" w:color="auto" w:fill="FFFFFF"/>
              </w:rPr>
              <w:t>copul asigurării funcționalității eficiente a acesteia.</w:t>
            </w:r>
          </w:p>
          <w:p w14:paraId="7B448B31" w14:textId="77777777" w:rsidR="00186B3C" w:rsidRPr="00F5597D" w:rsidRDefault="00186B3C" w:rsidP="002A1758">
            <w:pPr>
              <w:pStyle w:val="TableParagraph"/>
              <w:ind w:firstLine="417"/>
              <w:jc w:val="both"/>
              <w:rPr>
                <w:sz w:val="28"/>
                <w:szCs w:val="28"/>
              </w:rPr>
            </w:pPr>
            <w:r w:rsidRPr="00F5597D">
              <w:rPr>
                <w:sz w:val="28"/>
                <w:szCs w:val="28"/>
              </w:rPr>
              <w:t xml:space="preserve">Urmare a obținerii statutului de țară candidat pentru aderare la Uniunea Europeană și asumarea angajamentelor de avansare în realizarea reformelor în domeniul justiției și combaterea corupției s-a impus modificarea cadrului normativ. Astfel, în conformitate cu </w:t>
            </w:r>
            <w:r w:rsidRPr="00F5597D">
              <w:rPr>
                <w:i/>
                <w:iCs/>
                <w:sz w:val="28"/>
                <w:szCs w:val="28"/>
              </w:rPr>
              <w:t xml:space="preserve">Legea nr. 245/2023 pentru modificarea unor acte normative </w:t>
            </w:r>
            <w:r w:rsidRPr="00F5597D">
              <w:rPr>
                <w:sz w:val="28"/>
                <w:szCs w:val="28"/>
              </w:rPr>
              <w:t xml:space="preserve">(modificarea Codul de procedură penală și a Codului contravențional) s-a limitat competența Procuraturii Anticorupție la investigarea cauzelor de corupție de nivel înalt. </w:t>
            </w:r>
          </w:p>
          <w:p w14:paraId="0F9CC3F9" w14:textId="376DAE9E" w:rsidR="00186B3C" w:rsidRPr="00F5597D" w:rsidRDefault="00186B3C" w:rsidP="002A1758">
            <w:pPr>
              <w:pStyle w:val="TableParagraph"/>
              <w:ind w:firstLine="417"/>
              <w:jc w:val="both"/>
              <w:rPr>
                <w:sz w:val="28"/>
                <w:szCs w:val="28"/>
              </w:rPr>
            </w:pPr>
            <w:r w:rsidRPr="00F5597D">
              <w:rPr>
                <w:sz w:val="28"/>
                <w:szCs w:val="28"/>
              </w:rPr>
              <w:t>Prin urmare, în vederea realizării scopului menționat mai sus, Procuratura Anticorupție urmează să fie capacitată cu suficiente resurse organizaționale, financiare, umane, tehnice și de altă natură pentru a asigura funcționarea eficientă a acesteia. În acest context, prezentul proiect de act normativ își propune fortificarea Procuraturii Anticorupție și sporirea capacităților de personal prin majorarea efectivului cu 54 de unități de personal.</w:t>
            </w:r>
            <w:r w:rsidRPr="00F5597D">
              <w:t xml:space="preserve"> </w:t>
            </w:r>
            <w:r w:rsidRPr="00F5597D">
              <w:rPr>
                <w:sz w:val="28"/>
                <w:szCs w:val="28"/>
              </w:rPr>
              <w:t xml:space="preserve">Or, numărul de personal existent nu permite realizarea în volum deplin a sarcinilor atribuite în urma reconceptualizării structurii procuraturii conform noilor competențe. </w:t>
            </w:r>
          </w:p>
          <w:p w14:paraId="0C16F3F6" w14:textId="77777777" w:rsidR="00186B3C" w:rsidRPr="00F5597D" w:rsidRDefault="00186B3C" w:rsidP="002A1758">
            <w:pPr>
              <w:pStyle w:val="TableParagraph"/>
              <w:ind w:firstLine="417"/>
              <w:jc w:val="both"/>
              <w:rPr>
                <w:sz w:val="28"/>
                <w:szCs w:val="28"/>
              </w:rPr>
            </w:pPr>
            <w:r w:rsidRPr="00F5597D">
              <w:rPr>
                <w:sz w:val="28"/>
                <w:szCs w:val="28"/>
              </w:rPr>
              <w:t xml:space="preserve">Astfel, prezenta inițiativă este elaborată în scopul asigurării funcționalității și randamentul proceselor indispensabile activității de combatere a fenomenului de </w:t>
            </w:r>
            <w:r w:rsidRPr="00F5597D">
              <w:rPr>
                <w:sz w:val="28"/>
                <w:szCs w:val="28"/>
              </w:rPr>
              <w:lastRenderedPageBreak/>
              <w:t xml:space="preserve">corupție. Adoptarea prezentului proiect va crea premise pentru sporirea capacităților instituționale ale Procuraturii Anticorupție încât personalul să fie capabil să gestioneze corect și eficient măsurile pentru prevenirea și combaterea corupției, iar instituția să aibă posibilitatea să-și exercite corespunzător funcțiile atribuite prin lege. </w:t>
            </w:r>
          </w:p>
          <w:p w14:paraId="6799E94D" w14:textId="77777777" w:rsidR="00186B3C" w:rsidRPr="00F5597D" w:rsidRDefault="00186B3C" w:rsidP="002A1758">
            <w:pPr>
              <w:pStyle w:val="TableParagraph"/>
              <w:ind w:firstLine="417"/>
              <w:jc w:val="both"/>
              <w:rPr>
                <w:sz w:val="28"/>
                <w:szCs w:val="28"/>
              </w:rPr>
            </w:pPr>
            <w:r w:rsidRPr="00F5597D">
              <w:rPr>
                <w:sz w:val="28"/>
                <w:szCs w:val="28"/>
              </w:rPr>
              <w:t xml:space="preserve">La elaborarea prezentului proiect s-a ținut cont de Anexa nr. 12 la </w:t>
            </w:r>
            <w:r w:rsidRPr="00F5597D">
              <w:rPr>
                <w:i/>
                <w:iCs/>
                <w:sz w:val="28"/>
                <w:szCs w:val="28"/>
              </w:rPr>
              <w:t>Hotărârea Guvernului nr. 201/2009 privind punerea în aplicare a prevederilor Legii nr. 158/2008 cu privire la funcția publică și statutul funcționarului public</w:t>
            </w:r>
            <w:r w:rsidRPr="00F5597D">
              <w:rPr>
                <w:sz w:val="28"/>
                <w:szCs w:val="28"/>
              </w:rPr>
              <w:t>, prin care au fost aprobate „</w:t>
            </w:r>
            <w:r w:rsidRPr="00F5597D">
              <w:rPr>
                <w:i/>
                <w:iCs/>
                <w:sz w:val="28"/>
                <w:szCs w:val="28"/>
              </w:rPr>
              <w:t>Normele privind instituirea subdiviziunilor structurale ale autorității publice”</w:t>
            </w:r>
            <w:r w:rsidRPr="00F5597D">
              <w:rPr>
                <w:sz w:val="28"/>
                <w:szCs w:val="28"/>
              </w:rPr>
              <w:t xml:space="preserve">, precum și de prevederile </w:t>
            </w:r>
            <w:r w:rsidRPr="00F5597D">
              <w:rPr>
                <w:i/>
                <w:iCs/>
                <w:sz w:val="28"/>
                <w:szCs w:val="28"/>
              </w:rPr>
              <w:t>Legii nr.270/2018 privind sistemul unitar de salarizare în sectorul bugetar</w:t>
            </w:r>
            <w:r w:rsidRPr="00F5597D">
              <w:rPr>
                <w:sz w:val="28"/>
                <w:szCs w:val="28"/>
              </w:rPr>
              <w:t xml:space="preserve">. </w:t>
            </w:r>
          </w:p>
          <w:p w14:paraId="16980D03" w14:textId="77777777" w:rsidR="00186B3C" w:rsidRPr="00F5597D" w:rsidRDefault="00186B3C" w:rsidP="002A1758">
            <w:pPr>
              <w:pStyle w:val="TableParagraph"/>
              <w:ind w:firstLine="417"/>
              <w:jc w:val="both"/>
              <w:rPr>
                <w:sz w:val="28"/>
                <w:szCs w:val="28"/>
              </w:rPr>
            </w:pPr>
            <w:r w:rsidRPr="00F5597D">
              <w:rPr>
                <w:sz w:val="28"/>
                <w:szCs w:val="28"/>
              </w:rPr>
              <w:t xml:space="preserve">Analiza detaliată și comprehensivă a deficiențelor depistate este realizată în actul de analiză a impactului prezentului proiect de hotărâre (anexat), care a fost efectuată în conformitate cu prevederile Metodologiei de analiză a impactului în procesul de fundamentare a proiectelor de acte normative, aprobat prin </w:t>
            </w:r>
            <w:r w:rsidRPr="00F5597D">
              <w:rPr>
                <w:i/>
                <w:iCs/>
                <w:sz w:val="28"/>
                <w:szCs w:val="28"/>
              </w:rPr>
              <w:t>Hotărârea Guvernului nr. 23/2019</w:t>
            </w:r>
            <w:r w:rsidRPr="00F5597D">
              <w:rPr>
                <w:sz w:val="28"/>
                <w:szCs w:val="28"/>
              </w:rPr>
              <w:t>.</w:t>
            </w:r>
          </w:p>
        </w:tc>
      </w:tr>
      <w:tr w:rsidR="00F5597D" w:rsidRPr="00F5597D" w14:paraId="4A297304" w14:textId="77777777" w:rsidTr="002A1758">
        <w:trPr>
          <w:trHeight w:val="261"/>
        </w:trPr>
        <w:tc>
          <w:tcPr>
            <w:tcW w:w="9356" w:type="dxa"/>
            <w:tcBorders>
              <w:top w:val="single" w:sz="4" w:space="0" w:color="auto"/>
              <w:left w:val="single" w:sz="4" w:space="0" w:color="auto"/>
              <w:bottom w:val="single" w:sz="4" w:space="0" w:color="auto"/>
              <w:right w:val="single" w:sz="4" w:space="0" w:color="auto"/>
            </w:tcBorders>
            <w:shd w:val="clear" w:color="auto" w:fill="BDD6EE" w:themeFill="accent5" w:themeFillTint="66"/>
          </w:tcPr>
          <w:p w14:paraId="144C3211" w14:textId="77777777" w:rsidR="00186B3C" w:rsidRPr="00F5597D" w:rsidRDefault="00186B3C" w:rsidP="002A1758">
            <w:pPr>
              <w:spacing w:after="0"/>
              <w:ind w:left="37" w:right="283" w:firstLine="284"/>
              <w:rPr>
                <w:rFonts w:cs="Times New Roman"/>
                <w:b/>
                <w:szCs w:val="28"/>
              </w:rPr>
            </w:pPr>
            <w:r w:rsidRPr="00F5597D">
              <w:rPr>
                <w:rFonts w:cs="Times New Roman"/>
                <w:b/>
                <w:szCs w:val="28"/>
              </w:rPr>
              <w:lastRenderedPageBreak/>
              <w:t>3. Principalele prevederi ale proiectului și evidențierea elementelor noi</w:t>
            </w:r>
          </w:p>
        </w:tc>
      </w:tr>
      <w:tr w:rsidR="00F5597D" w:rsidRPr="00F5597D" w14:paraId="7E5982BD" w14:textId="77777777" w:rsidTr="002A1758">
        <w:trPr>
          <w:trHeight w:val="553"/>
        </w:trPr>
        <w:tc>
          <w:tcPr>
            <w:tcW w:w="9356" w:type="dxa"/>
            <w:tcBorders>
              <w:top w:val="single" w:sz="4" w:space="0" w:color="auto"/>
              <w:left w:val="single" w:sz="4" w:space="0" w:color="auto"/>
              <w:bottom w:val="single" w:sz="4" w:space="0" w:color="auto"/>
              <w:right w:val="single" w:sz="4" w:space="0" w:color="auto"/>
            </w:tcBorders>
            <w:shd w:val="clear" w:color="auto" w:fill="FFFFFF"/>
            <w:hideMark/>
          </w:tcPr>
          <w:p w14:paraId="332E4D2D" w14:textId="77777777" w:rsidR="00186B3C" w:rsidRPr="00F5597D" w:rsidRDefault="00186B3C" w:rsidP="002A1758">
            <w:pPr>
              <w:spacing w:after="0"/>
              <w:ind w:hanging="247"/>
              <w:jc w:val="both"/>
              <w:rPr>
                <w:rFonts w:cs="Times New Roman"/>
                <w:szCs w:val="28"/>
              </w:rPr>
            </w:pPr>
            <w:r w:rsidRPr="00F5597D">
              <w:rPr>
                <w:rFonts w:cs="Times New Roman"/>
                <w:szCs w:val="28"/>
              </w:rPr>
              <w:t xml:space="preserve">         Reieșind din atribuțiile principale și rolul Procuraturii Anticorupție, instituție specializată în prevenirea și combaterea corupției, precum și în vederea asigurării activității acesteia, a fost elaborat prezentul proiect de hotărâre de Parlament care prevede aprobarea numărului de personal al Procuraturii. </w:t>
            </w:r>
          </w:p>
          <w:p w14:paraId="12538055" w14:textId="05D0BC0B" w:rsidR="00186B3C" w:rsidRPr="00F5597D" w:rsidRDefault="00186B3C" w:rsidP="002A1758">
            <w:pPr>
              <w:spacing w:after="0"/>
              <w:ind w:firstLine="462"/>
              <w:jc w:val="both"/>
            </w:pPr>
            <w:r w:rsidRPr="00F5597D">
              <w:rPr>
                <w:rFonts w:cs="Times New Roman"/>
                <w:szCs w:val="28"/>
              </w:rPr>
              <w:t>În vederea atingerii finalităților expuse mai sus, proiectul își propune majorarea efectivului-limită a Procuraturii Anticorupție cu 54 de unități de personal. Or, realizarea cu succes a unor schimbări sectorul justiției nu poate fi obținută fără o consolidare a capacităților Procuraturii Anticorupție, instituție responsabilă de combaterea și investigarea faptelor de corupție.</w:t>
            </w:r>
            <w:r w:rsidRPr="00F5597D">
              <w:t xml:space="preserve"> </w:t>
            </w:r>
          </w:p>
          <w:p w14:paraId="286EED36" w14:textId="77777777" w:rsidR="00186B3C" w:rsidRPr="00F5597D" w:rsidRDefault="00186B3C" w:rsidP="002A1758">
            <w:pPr>
              <w:spacing w:after="0"/>
              <w:ind w:firstLine="462"/>
              <w:jc w:val="both"/>
              <w:rPr>
                <w:rFonts w:cs="Times New Roman"/>
                <w:szCs w:val="28"/>
              </w:rPr>
            </w:pPr>
            <w:r w:rsidRPr="00F5597D">
              <w:rPr>
                <w:rFonts w:cs="Times New Roman"/>
                <w:szCs w:val="28"/>
              </w:rPr>
              <w:t xml:space="preserve">Este de menționat că, deși în contextul delimitării clare a competenței Procuraturii Anticorupție condiționalitate prioritară pentru aderarea la UE, se impune necesitatea optimizarea structurii și a unităților de personal pentru asigurarea unui echilibru între procesul de optimizare și complexitatea sarcinilor instituției. Astfel, potrivit noilor competențe atribuite Procuraturii Anticorupție, aceasta va exercita nemijlocit urmărirea penală pe cauzele de corupție mare, fapt ce implică un proces complex, iar numărul de personal existent nu va permite realizarea în volum deplin a sarcinilor atribuite. </w:t>
            </w:r>
          </w:p>
          <w:p w14:paraId="428EEA2A" w14:textId="77777777" w:rsidR="00186B3C" w:rsidRPr="00F5597D" w:rsidRDefault="00186B3C" w:rsidP="002A1758">
            <w:pPr>
              <w:spacing w:after="0"/>
              <w:ind w:firstLine="462"/>
              <w:jc w:val="both"/>
              <w:rPr>
                <w:rFonts w:cs="Times New Roman"/>
                <w:shd w:val="clear" w:color="auto" w:fill="FFFFFF"/>
              </w:rPr>
            </w:pPr>
            <w:r w:rsidRPr="00F5597D">
              <w:rPr>
                <w:rFonts w:cs="Times New Roman"/>
                <w:szCs w:val="28"/>
              </w:rPr>
              <w:t xml:space="preserve">La fel, urmează a se lua în considerare că urmare a modificărilor operate prin </w:t>
            </w:r>
            <w:r w:rsidRPr="00F5597D">
              <w:rPr>
                <w:rFonts w:cs="Times New Roman"/>
                <w:i/>
                <w:iCs/>
                <w:szCs w:val="28"/>
              </w:rPr>
              <w:t>Leg</w:t>
            </w:r>
            <w:r w:rsidRPr="00F5597D">
              <w:rPr>
                <w:i/>
                <w:iCs/>
                <w:szCs w:val="28"/>
              </w:rPr>
              <w:t>ea</w:t>
            </w:r>
            <w:r w:rsidRPr="00F5597D">
              <w:rPr>
                <w:rFonts w:cs="Times New Roman"/>
                <w:i/>
                <w:iCs/>
                <w:szCs w:val="28"/>
              </w:rPr>
              <w:t xml:space="preserve"> nr. 245/2023 pentru modificarea unor acte normative</w:t>
            </w:r>
            <w:r w:rsidRPr="00F5597D">
              <w:rPr>
                <w:rFonts w:cs="Times New Roman"/>
                <w:szCs w:val="28"/>
              </w:rPr>
              <w:t>, Procuratura Anticorupție urmează să-și ajusteze structura internă potrivit noilor competențe</w:t>
            </w:r>
            <w:r w:rsidRPr="00F5597D">
              <w:rPr>
                <w:rFonts w:ascii="PT Serif" w:hAnsi="PT Serif"/>
                <w:shd w:val="clear" w:color="auto" w:fill="FFFFFF"/>
              </w:rPr>
              <w:t xml:space="preserve"> </w:t>
            </w:r>
            <w:r w:rsidRPr="00F5597D">
              <w:rPr>
                <w:rFonts w:cs="Times New Roman"/>
                <w:shd w:val="clear" w:color="auto" w:fill="FFFFFF"/>
              </w:rPr>
              <w:t xml:space="preserve">în scopul asigurării funcționalității eficiente a acesteia. </w:t>
            </w:r>
          </w:p>
          <w:p w14:paraId="7FBA13E9" w14:textId="77777777" w:rsidR="00186B3C" w:rsidRPr="00F5597D" w:rsidRDefault="00186B3C" w:rsidP="002A1758">
            <w:pPr>
              <w:pStyle w:val="Default"/>
              <w:ind w:firstLine="381"/>
              <w:jc w:val="both"/>
              <w:rPr>
                <w:color w:val="auto"/>
                <w:sz w:val="28"/>
                <w:szCs w:val="28"/>
                <w:lang w:val="ro-RO"/>
              </w:rPr>
            </w:pPr>
            <w:bookmarkStart w:id="2" w:name="_Hlk154738136"/>
            <w:r w:rsidRPr="00F5597D">
              <w:rPr>
                <w:color w:val="auto"/>
                <w:sz w:val="28"/>
                <w:szCs w:val="28"/>
                <w:lang w:val="ro-RO"/>
              </w:rPr>
              <w:t xml:space="preserve">Prin urmare, structura Procuraturii Anticorupție </w:t>
            </w:r>
            <w:r w:rsidRPr="00F5597D">
              <w:rPr>
                <w:b/>
                <w:bCs/>
                <w:color w:val="auto"/>
                <w:sz w:val="28"/>
                <w:szCs w:val="28"/>
                <w:lang w:val="ro-RO"/>
              </w:rPr>
              <w:t>ar putea fi</w:t>
            </w:r>
            <w:r w:rsidRPr="00F5597D">
              <w:rPr>
                <w:color w:val="auto"/>
                <w:sz w:val="28"/>
                <w:szCs w:val="28"/>
                <w:lang w:val="ro-RO"/>
              </w:rPr>
              <w:t xml:space="preserve"> compusă din următoarele subdiviziuni interne:</w:t>
            </w:r>
          </w:p>
          <w:p w14:paraId="209ADCDD" w14:textId="77777777" w:rsidR="00186B3C" w:rsidRPr="00F5597D" w:rsidRDefault="00186B3C" w:rsidP="002A1758">
            <w:pPr>
              <w:pStyle w:val="Default"/>
              <w:ind w:firstLine="381"/>
              <w:jc w:val="both"/>
              <w:rPr>
                <w:color w:val="auto"/>
                <w:sz w:val="28"/>
                <w:szCs w:val="28"/>
                <w:lang w:val="ro-RO"/>
              </w:rPr>
            </w:pPr>
            <w:r w:rsidRPr="00F5597D">
              <w:rPr>
                <w:color w:val="auto"/>
                <w:sz w:val="28"/>
                <w:szCs w:val="28"/>
                <w:lang w:val="ro-RO"/>
              </w:rPr>
              <w:t>Direcția Generală urmărire penală</w:t>
            </w:r>
          </w:p>
          <w:p w14:paraId="7017D0A4" w14:textId="77777777" w:rsidR="00186B3C" w:rsidRPr="00F5597D" w:rsidRDefault="00186B3C" w:rsidP="002A1758">
            <w:pPr>
              <w:pStyle w:val="Default"/>
              <w:ind w:firstLine="381"/>
              <w:jc w:val="both"/>
              <w:rPr>
                <w:color w:val="auto"/>
                <w:sz w:val="28"/>
                <w:szCs w:val="28"/>
                <w:lang w:val="ro-RO"/>
              </w:rPr>
            </w:pPr>
            <w:r w:rsidRPr="00F5597D">
              <w:rPr>
                <w:color w:val="auto"/>
                <w:sz w:val="28"/>
                <w:szCs w:val="28"/>
                <w:lang w:val="ro-RO"/>
              </w:rPr>
              <w:t>Direcția Generală Judiciară</w:t>
            </w:r>
          </w:p>
          <w:p w14:paraId="5CAC12EC" w14:textId="77777777" w:rsidR="00186B3C" w:rsidRPr="00F5597D" w:rsidRDefault="00186B3C" w:rsidP="002A1758">
            <w:pPr>
              <w:pStyle w:val="Default"/>
              <w:ind w:firstLine="381"/>
              <w:jc w:val="both"/>
              <w:rPr>
                <w:color w:val="auto"/>
                <w:sz w:val="28"/>
                <w:szCs w:val="28"/>
                <w:lang w:val="ro-RO"/>
              </w:rPr>
            </w:pPr>
            <w:r w:rsidRPr="00F5597D">
              <w:rPr>
                <w:color w:val="auto"/>
                <w:sz w:val="28"/>
                <w:szCs w:val="28"/>
                <w:lang w:val="ro-RO"/>
              </w:rPr>
              <w:t>Direcția Generală Analitică și Cooperare Internațională</w:t>
            </w:r>
          </w:p>
          <w:p w14:paraId="505EBE93"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Secția tehnologia și protecția informației</w:t>
            </w:r>
          </w:p>
          <w:p w14:paraId="5DC1FB3F" w14:textId="77777777" w:rsidR="00186B3C" w:rsidRPr="00F5597D" w:rsidRDefault="00186B3C" w:rsidP="002A1758">
            <w:pPr>
              <w:pStyle w:val="Default"/>
              <w:ind w:firstLine="381"/>
              <w:jc w:val="both"/>
              <w:rPr>
                <w:color w:val="auto"/>
                <w:sz w:val="28"/>
                <w:szCs w:val="28"/>
                <w:lang w:val="ro-RO"/>
              </w:rPr>
            </w:pPr>
            <w:r w:rsidRPr="00F5597D">
              <w:rPr>
                <w:color w:val="auto"/>
                <w:sz w:val="28"/>
                <w:szCs w:val="28"/>
                <w:lang w:val="ro-RO"/>
              </w:rPr>
              <w:t>Direcția Generală Asigurare Operativă</w:t>
            </w:r>
          </w:p>
          <w:p w14:paraId="75D084AA"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lastRenderedPageBreak/>
              <w:t>Secția investigații</w:t>
            </w:r>
          </w:p>
          <w:p w14:paraId="5B7E535C"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Serviciul tehnic</w:t>
            </w:r>
          </w:p>
          <w:p w14:paraId="1850D5F4"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Serviciul telecomunicații</w:t>
            </w:r>
          </w:p>
          <w:p w14:paraId="702CA9D6"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Secția specialiști</w:t>
            </w:r>
          </w:p>
          <w:p w14:paraId="7C7C596B" w14:textId="77777777" w:rsidR="00186B3C" w:rsidRPr="00F5597D" w:rsidRDefault="00186B3C" w:rsidP="002A1758">
            <w:pPr>
              <w:pStyle w:val="Default"/>
              <w:ind w:firstLine="381"/>
              <w:jc w:val="both"/>
              <w:rPr>
                <w:color w:val="auto"/>
                <w:sz w:val="28"/>
                <w:szCs w:val="28"/>
                <w:lang w:val="ro-RO"/>
              </w:rPr>
            </w:pPr>
            <w:r w:rsidRPr="00F5597D">
              <w:rPr>
                <w:color w:val="auto"/>
                <w:sz w:val="28"/>
                <w:szCs w:val="28"/>
                <w:lang w:val="ro-RO"/>
              </w:rPr>
              <w:t>Aparatul șefului Procuraturii Anticorupție</w:t>
            </w:r>
          </w:p>
          <w:p w14:paraId="497F669D"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Serviciul resurse umane</w:t>
            </w:r>
          </w:p>
          <w:p w14:paraId="379081E8"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Serviciul finanțe, contabilitate și audit</w:t>
            </w:r>
          </w:p>
          <w:p w14:paraId="3DD47833" w14:textId="77777777" w:rsidR="00186B3C" w:rsidRPr="00F5597D" w:rsidRDefault="00186B3C" w:rsidP="002A1758">
            <w:pPr>
              <w:pStyle w:val="Default"/>
              <w:ind w:firstLine="664"/>
              <w:jc w:val="both"/>
              <w:rPr>
                <w:color w:val="auto"/>
                <w:sz w:val="28"/>
                <w:szCs w:val="28"/>
                <w:lang w:val="ro-RO"/>
              </w:rPr>
            </w:pPr>
            <w:r w:rsidRPr="00F5597D">
              <w:rPr>
                <w:color w:val="auto"/>
                <w:sz w:val="28"/>
                <w:szCs w:val="28"/>
                <w:lang w:val="ro-RO"/>
              </w:rPr>
              <w:t>Serviciul achiziții publice, administrare și logistică</w:t>
            </w:r>
          </w:p>
          <w:p w14:paraId="1B140AFB" w14:textId="77777777" w:rsidR="00186B3C" w:rsidRPr="00F5597D" w:rsidRDefault="00186B3C" w:rsidP="002A1758">
            <w:pPr>
              <w:pStyle w:val="Default"/>
              <w:ind w:firstLine="381"/>
              <w:jc w:val="both"/>
              <w:rPr>
                <w:color w:val="auto"/>
                <w:sz w:val="28"/>
                <w:szCs w:val="28"/>
                <w:lang w:val="ro-RO"/>
              </w:rPr>
            </w:pPr>
            <w:r w:rsidRPr="00F5597D">
              <w:rPr>
                <w:color w:val="auto"/>
                <w:sz w:val="28"/>
                <w:szCs w:val="28"/>
                <w:lang w:val="ro-RO"/>
              </w:rPr>
              <w:t>Secția relații publice, petiții, audiență și registratură</w:t>
            </w:r>
          </w:p>
          <w:bookmarkEnd w:id="2"/>
          <w:p w14:paraId="6AF5F97A" w14:textId="77777777" w:rsidR="00186B3C" w:rsidRPr="00F5597D" w:rsidRDefault="00186B3C" w:rsidP="002A1758">
            <w:pPr>
              <w:spacing w:after="0"/>
              <w:ind w:firstLine="462"/>
              <w:jc w:val="both"/>
              <w:rPr>
                <w:rFonts w:cs="Times New Roman"/>
                <w:shd w:val="clear" w:color="auto" w:fill="FFFFFF"/>
              </w:rPr>
            </w:pPr>
          </w:p>
          <w:p w14:paraId="7970A34B" w14:textId="77777777" w:rsidR="00186B3C" w:rsidRPr="00F5597D" w:rsidRDefault="00186B3C" w:rsidP="002A1758">
            <w:pPr>
              <w:spacing w:after="0"/>
              <w:ind w:firstLine="462"/>
              <w:jc w:val="both"/>
            </w:pPr>
            <w:r w:rsidRPr="00F5597D">
              <w:rPr>
                <w:rFonts w:cs="Times New Roman"/>
                <w:shd w:val="clear" w:color="auto" w:fill="FFFFFF"/>
              </w:rPr>
              <w:t>În acest context, structura internă propusă va căpăta o nouă amploare, astfel încât procesele să fie funcționale</w:t>
            </w:r>
            <w:r w:rsidRPr="00F5597D">
              <w:t xml:space="preserve"> racordate la necesitățile actuale și tendința instituțională de a moderniza activitatea exercitată, potrivit bunelor practici internaționale. Astfel, noua structură necesită un accent sporit pe domeniile de activitate, iar numărul mic de personal nu va face față scopului propus.</w:t>
            </w:r>
          </w:p>
          <w:p w14:paraId="71357CB0" w14:textId="77777777" w:rsidR="00186B3C" w:rsidRPr="00F5597D" w:rsidRDefault="00186B3C" w:rsidP="002A1758">
            <w:pPr>
              <w:spacing w:after="0"/>
              <w:ind w:firstLine="462"/>
              <w:jc w:val="both"/>
              <w:rPr>
                <w:rFonts w:cs="Times New Roman"/>
                <w:shd w:val="clear" w:color="auto" w:fill="FFFFFF"/>
              </w:rPr>
            </w:pPr>
            <w:r w:rsidRPr="00F5597D">
              <w:t>Prin urmare, insuficiența de personal va afecta calitatea muncii, depășirea termenilor de executare, fapt ce în consecință v-a genera un climat de activitate tensionat, precum și un randament al muncii scăzut.</w:t>
            </w:r>
          </w:p>
          <w:p w14:paraId="2BFD634D" w14:textId="33CAA0E7" w:rsidR="00186B3C" w:rsidRPr="00F5597D" w:rsidRDefault="00186B3C" w:rsidP="002A1758">
            <w:pPr>
              <w:tabs>
                <w:tab w:val="left" w:pos="540"/>
              </w:tabs>
              <w:spacing w:after="0"/>
              <w:ind w:firstLine="462"/>
              <w:jc w:val="both"/>
              <w:rPr>
                <w:rStyle w:val="Emphasis"/>
                <w:rFonts w:cs="Times New Roman"/>
                <w:i w:val="0"/>
                <w:iCs w:val="0"/>
              </w:rPr>
            </w:pPr>
            <w:r w:rsidRPr="00F5597D">
              <w:rPr>
                <w:rFonts w:cs="Times New Roman"/>
                <w:szCs w:val="28"/>
              </w:rPr>
              <w:t>Respectiv, în circumstanțele enunțate se impune fortificarea capacităților de personal prin majorarea efectivului-limită a Procuraturii Anticorupție cu 54 unități de personal.</w:t>
            </w:r>
            <w:r w:rsidRPr="00F5597D">
              <w:t xml:space="preserve"> De altfel, menționăm că r</w:t>
            </w:r>
            <w:r w:rsidRPr="00F5597D">
              <w:rPr>
                <w:rFonts w:cs="Times New Roman"/>
                <w:szCs w:val="28"/>
              </w:rPr>
              <w:t>ealizarea obiectivelor stabilite la nivel de instituție necesită o continuă implicare din partea unui personal specializat și dedicat.</w:t>
            </w:r>
            <w:r w:rsidRPr="00F5597D">
              <w:t xml:space="preserve"> </w:t>
            </w:r>
            <w:r w:rsidRPr="00F5597D">
              <w:rPr>
                <w:rFonts w:cs="Times New Roman"/>
                <w:szCs w:val="28"/>
              </w:rPr>
              <w:t xml:space="preserve">Or, realizarea cu succes a măsurilor de prevenire și combatere a corupției la nivel înalt, nu poate fi obținută fără consolidarea capacităților Procuraturii Anticorupție, care este instituția responsabilă de combaterea acestui flagel criminal.  Volumul de lucru și complexitatea cauzelor deduse spre examinare instanței în raport cu numărul de personal creează o sarcină excesivă pentru acesta din urmă. La fel, ținem să menționăm că actualmente Procuratura Anticorupție nu </w:t>
            </w:r>
            <w:r w:rsidRPr="00F5597D">
              <w:rPr>
                <w:rStyle w:val="Emphasis"/>
                <w:rFonts w:cs="Times New Roman"/>
                <w:i w:val="0"/>
                <w:iCs w:val="0"/>
              </w:rPr>
              <w:t xml:space="preserve">dispune de personal specializat și cu expertiză în domeniul investigațiilor economice, financiare, vamale care ar contribui la gestionarea eficientă a cazurilor de corupție. </w:t>
            </w:r>
          </w:p>
          <w:p w14:paraId="32D74216" w14:textId="77777777" w:rsidR="00186B3C" w:rsidRPr="00F5597D" w:rsidRDefault="00186B3C" w:rsidP="002A1758">
            <w:pPr>
              <w:tabs>
                <w:tab w:val="left" w:pos="540"/>
              </w:tabs>
              <w:spacing w:after="0"/>
              <w:ind w:firstLine="462"/>
              <w:jc w:val="both"/>
              <w:rPr>
                <w:rStyle w:val="Emphasis"/>
                <w:rFonts w:cs="Times New Roman"/>
              </w:rPr>
            </w:pPr>
            <w:r w:rsidRPr="00F5597D">
              <w:rPr>
                <w:rStyle w:val="Emphasis"/>
                <w:rFonts w:cs="Times New Roman"/>
                <w:i w:val="0"/>
                <w:iCs w:val="0"/>
              </w:rPr>
              <w:t>Reieșind din cele expuse, volumul și complexitatea sarcinilor justifică capacitarea instituției cu un număr suficient de personal. În circumstanțele enunțate supra, unitățile de personal vor fi repartizate în dependență de volumul de muncă, specificul și atribuțiile subdiviziunilor.</w:t>
            </w:r>
            <w:r w:rsidRPr="00F5597D">
              <w:rPr>
                <w:rStyle w:val="Emphasis"/>
                <w:rFonts w:cs="Times New Roman"/>
              </w:rPr>
              <w:t xml:space="preserve"> </w:t>
            </w:r>
          </w:p>
          <w:p w14:paraId="070F19EA" w14:textId="77777777" w:rsidR="00186B3C" w:rsidRPr="00F5597D" w:rsidRDefault="00186B3C" w:rsidP="002A1758">
            <w:pPr>
              <w:tabs>
                <w:tab w:val="left" w:pos="540"/>
              </w:tabs>
              <w:spacing w:after="0"/>
              <w:ind w:firstLine="462"/>
              <w:jc w:val="both"/>
              <w:rPr>
                <w:rFonts w:cs="Times New Roman"/>
                <w:szCs w:val="28"/>
              </w:rPr>
            </w:pPr>
            <w:r w:rsidRPr="00F5597D">
              <w:rPr>
                <w:rFonts w:cs="Times New Roman"/>
                <w:szCs w:val="28"/>
              </w:rPr>
              <w:t>Drept urmare a procesului de reorganizare a instituției, va fi creată o entitate modernă, profesionistă, care va fi capabilă să asigure pe deplin investigarea cauzelor de corupție la nivel înalt, precum și va permite exercitarea la nivelul corespunzător a sarcinilor și atribuțiilor puse în seama acesteia.</w:t>
            </w:r>
          </w:p>
          <w:p w14:paraId="6961EA44" w14:textId="77777777" w:rsidR="00186B3C" w:rsidRPr="00F5597D" w:rsidRDefault="00186B3C" w:rsidP="002A1758">
            <w:pPr>
              <w:spacing w:after="0"/>
              <w:ind w:hanging="247"/>
              <w:jc w:val="both"/>
              <w:rPr>
                <w:rFonts w:cs="Times New Roman"/>
                <w:szCs w:val="28"/>
              </w:rPr>
            </w:pPr>
          </w:p>
          <w:p w14:paraId="6C651EBF" w14:textId="77777777" w:rsidR="00186B3C" w:rsidRPr="00F5597D" w:rsidRDefault="00186B3C" w:rsidP="002A1758">
            <w:pPr>
              <w:spacing w:after="0"/>
              <w:ind w:hanging="247"/>
              <w:jc w:val="both"/>
              <w:rPr>
                <w:rFonts w:cs="Times New Roman"/>
                <w:szCs w:val="28"/>
              </w:rPr>
            </w:pPr>
          </w:p>
        </w:tc>
      </w:tr>
      <w:tr w:rsidR="00F5597D" w:rsidRPr="00F5597D" w14:paraId="61F71388" w14:textId="77777777" w:rsidTr="002A1758">
        <w:trPr>
          <w:trHeight w:val="399"/>
        </w:trPr>
        <w:tc>
          <w:tcPr>
            <w:tcW w:w="93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4AF98884" w14:textId="77777777" w:rsidR="00186B3C" w:rsidRPr="00F5597D" w:rsidRDefault="00186B3C" w:rsidP="002A1758">
            <w:pPr>
              <w:ind w:left="360" w:right="283"/>
              <w:rPr>
                <w:b/>
                <w:bCs/>
                <w:szCs w:val="28"/>
              </w:rPr>
            </w:pPr>
            <w:r w:rsidRPr="00F5597D">
              <w:rPr>
                <w:b/>
                <w:bCs/>
                <w:szCs w:val="28"/>
              </w:rPr>
              <w:lastRenderedPageBreak/>
              <w:t xml:space="preserve">4.Fundamentarea </w:t>
            </w:r>
            <w:proofErr w:type="spellStart"/>
            <w:r w:rsidRPr="00F5597D">
              <w:rPr>
                <w:b/>
                <w:bCs/>
                <w:szCs w:val="28"/>
              </w:rPr>
              <w:t>economico</w:t>
            </w:r>
            <w:proofErr w:type="spellEnd"/>
            <w:r w:rsidRPr="00F5597D">
              <w:rPr>
                <w:b/>
                <w:bCs/>
                <w:szCs w:val="28"/>
              </w:rPr>
              <w:t>-financiară</w:t>
            </w:r>
          </w:p>
        </w:tc>
      </w:tr>
      <w:tr w:rsidR="00F5597D" w:rsidRPr="00F5597D" w14:paraId="04815867" w14:textId="77777777" w:rsidTr="002A1758">
        <w:trPr>
          <w:trHeight w:val="440"/>
        </w:trPr>
        <w:tc>
          <w:tcPr>
            <w:tcW w:w="9356" w:type="dxa"/>
            <w:tcBorders>
              <w:top w:val="single" w:sz="4" w:space="0" w:color="auto"/>
              <w:left w:val="single" w:sz="4" w:space="0" w:color="auto"/>
              <w:bottom w:val="single" w:sz="4" w:space="0" w:color="auto"/>
              <w:right w:val="single" w:sz="4" w:space="0" w:color="auto"/>
            </w:tcBorders>
            <w:shd w:val="clear" w:color="auto" w:fill="FFFFFF"/>
            <w:hideMark/>
          </w:tcPr>
          <w:p w14:paraId="5EB5319B" w14:textId="57C2F1AD" w:rsidR="00186B3C" w:rsidRPr="00F5597D" w:rsidRDefault="00186B3C" w:rsidP="002A1758">
            <w:pPr>
              <w:spacing w:after="0"/>
              <w:ind w:firstLine="179"/>
              <w:jc w:val="both"/>
              <w:rPr>
                <w:szCs w:val="28"/>
              </w:rPr>
            </w:pPr>
            <w:r w:rsidRPr="00F5597D">
              <w:rPr>
                <w:rFonts w:cs="Times New Roman"/>
                <w:szCs w:val="28"/>
              </w:rPr>
              <w:t xml:space="preserve">    </w:t>
            </w:r>
            <w:r w:rsidRPr="00F5597D">
              <w:rPr>
                <w:szCs w:val="28"/>
              </w:rPr>
              <w:t xml:space="preserve">Implementarea proiectului va necesita alocarea mijloacelor financiare de la bugetul de stat pentru anul 2024 în sumă totală de </w:t>
            </w:r>
            <w:r w:rsidR="009C1F11" w:rsidRPr="00F5597D">
              <w:rPr>
                <w:b/>
                <w:bCs/>
                <w:szCs w:val="28"/>
              </w:rPr>
              <w:t xml:space="preserve">103.352,2 </w:t>
            </w:r>
            <w:r w:rsidRPr="00F5597D">
              <w:rPr>
                <w:b/>
                <w:bCs/>
                <w:szCs w:val="28"/>
              </w:rPr>
              <w:t>mii lei</w:t>
            </w:r>
            <w:r w:rsidRPr="00F5597D">
              <w:rPr>
                <w:szCs w:val="28"/>
              </w:rPr>
              <w:t xml:space="preserve">. Astfel, </w:t>
            </w:r>
            <w:r w:rsidRPr="00F5597D">
              <w:rPr>
                <w:b/>
                <w:bCs/>
                <w:szCs w:val="28"/>
              </w:rPr>
              <w:t xml:space="preserve">pentru întreținerea </w:t>
            </w:r>
            <w:r w:rsidRPr="00F5597D">
              <w:rPr>
                <w:szCs w:val="28"/>
              </w:rPr>
              <w:t>personalului Procuraturii Anticorupție cu efectivul total de</w:t>
            </w:r>
            <w:r w:rsidRPr="00F5597D">
              <w:rPr>
                <w:b/>
                <w:bCs/>
                <w:szCs w:val="28"/>
              </w:rPr>
              <w:t xml:space="preserve"> 198  de </w:t>
            </w:r>
            <w:r w:rsidRPr="00F5597D">
              <w:rPr>
                <w:b/>
                <w:bCs/>
                <w:szCs w:val="28"/>
              </w:rPr>
              <w:lastRenderedPageBreak/>
              <w:t>unități de personal</w:t>
            </w:r>
            <w:r w:rsidRPr="00F5597D">
              <w:rPr>
                <w:szCs w:val="28"/>
              </w:rPr>
              <w:t xml:space="preserve"> vor fi necesare cheltuieli în sumă de </w:t>
            </w:r>
            <w:r w:rsidR="009C1F11" w:rsidRPr="00F5597D">
              <w:rPr>
                <w:b/>
                <w:bCs/>
                <w:szCs w:val="28"/>
              </w:rPr>
              <w:t xml:space="preserve">67.386,2 </w:t>
            </w:r>
            <w:r w:rsidRPr="00F5597D">
              <w:rPr>
                <w:b/>
                <w:bCs/>
                <w:szCs w:val="28"/>
              </w:rPr>
              <w:t>mii lei</w:t>
            </w:r>
            <w:r w:rsidRPr="00F5597D">
              <w:rPr>
                <w:szCs w:val="28"/>
              </w:rPr>
              <w:t xml:space="preserve"> anual (inclusiv contribuții de asigurări sociale), iar </w:t>
            </w:r>
            <w:r w:rsidR="009C1F11" w:rsidRPr="00F5597D">
              <w:rPr>
                <w:b/>
                <w:bCs/>
                <w:szCs w:val="28"/>
              </w:rPr>
              <w:t xml:space="preserve">35.966,0 </w:t>
            </w:r>
            <w:r w:rsidRPr="00F5597D">
              <w:rPr>
                <w:b/>
                <w:bCs/>
                <w:szCs w:val="28"/>
              </w:rPr>
              <w:t>mii lei</w:t>
            </w:r>
            <w:r w:rsidRPr="00F5597D">
              <w:rPr>
                <w:szCs w:val="28"/>
              </w:rPr>
              <w:t xml:space="preserve"> vor fi distribuiți pentru </w:t>
            </w:r>
            <w:r w:rsidRPr="00F5597D">
              <w:rPr>
                <w:b/>
                <w:bCs/>
                <w:szCs w:val="28"/>
              </w:rPr>
              <w:t xml:space="preserve">cheltuieli logistice. </w:t>
            </w:r>
          </w:p>
          <w:p w14:paraId="683CE20B" w14:textId="77777777" w:rsidR="00186B3C" w:rsidRPr="00F5597D" w:rsidRDefault="00186B3C" w:rsidP="002A1758">
            <w:pPr>
              <w:spacing w:after="0"/>
              <w:ind w:firstLine="462"/>
              <w:jc w:val="both"/>
              <w:rPr>
                <w:szCs w:val="28"/>
              </w:rPr>
            </w:pPr>
            <w:r w:rsidRPr="00F5597D">
              <w:rPr>
                <w:szCs w:val="28"/>
              </w:rPr>
              <w:t>Având în vedere că statul și-a asumat reforma acestei instituții, se consideră necesară susținerea proiectului și asigurarea implementării prevederilor acestuia.</w:t>
            </w:r>
          </w:p>
          <w:p w14:paraId="02B8BEEE" w14:textId="77777777" w:rsidR="00186B3C" w:rsidRPr="00F5597D" w:rsidRDefault="00186B3C" w:rsidP="002A1758">
            <w:pPr>
              <w:spacing w:after="0"/>
              <w:ind w:firstLine="462"/>
              <w:jc w:val="both"/>
              <w:rPr>
                <w:rFonts w:cs="Times New Roman"/>
                <w:szCs w:val="28"/>
              </w:rPr>
            </w:pPr>
            <w:r w:rsidRPr="00F5597D">
              <w:rPr>
                <w:rFonts w:cs="Times New Roman"/>
                <w:szCs w:val="28"/>
              </w:rPr>
              <w:t xml:space="preserve">Calculele concrete prin care au fost cuantificate cheltuielile respective sunt expuse în mod desfășurat în </w:t>
            </w:r>
            <w:r w:rsidRPr="00F5597D">
              <w:rPr>
                <w:rFonts w:cs="Times New Roman"/>
                <w:b/>
                <w:i/>
                <w:szCs w:val="28"/>
              </w:rPr>
              <w:t>Analiza impactului în procesul de fundamentare a proiectului de act normativ.</w:t>
            </w:r>
          </w:p>
        </w:tc>
      </w:tr>
      <w:tr w:rsidR="00F5597D" w:rsidRPr="00F5597D" w14:paraId="4FE89824" w14:textId="77777777" w:rsidTr="002A1758">
        <w:trPr>
          <w:trHeight w:val="396"/>
        </w:trPr>
        <w:tc>
          <w:tcPr>
            <w:tcW w:w="93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712913C6" w14:textId="77777777" w:rsidR="00186B3C" w:rsidRPr="00F5597D" w:rsidRDefault="00186B3C" w:rsidP="002A1758">
            <w:pPr>
              <w:spacing w:after="0"/>
              <w:ind w:left="462" w:right="-142"/>
              <w:rPr>
                <w:rFonts w:cs="Times New Roman"/>
                <w:b/>
                <w:szCs w:val="28"/>
              </w:rPr>
            </w:pPr>
            <w:r w:rsidRPr="00F5597D">
              <w:rPr>
                <w:rFonts w:cs="Times New Roman"/>
                <w:b/>
                <w:szCs w:val="28"/>
              </w:rPr>
              <w:lastRenderedPageBreak/>
              <w:t>5.Modul de încorporare a proiectului în sistemul actelor normative</w:t>
            </w:r>
          </w:p>
        </w:tc>
      </w:tr>
      <w:tr w:rsidR="00F5597D" w:rsidRPr="00F5597D" w14:paraId="0717C1CD" w14:textId="77777777" w:rsidTr="002A1758">
        <w:trPr>
          <w:trHeight w:val="732"/>
        </w:trPr>
        <w:tc>
          <w:tcPr>
            <w:tcW w:w="9356" w:type="dxa"/>
            <w:tcBorders>
              <w:top w:val="single" w:sz="4" w:space="0" w:color="auto"/>
              <w:left w:val="single" w:sz="4" w:space="0" w:color="auto"/>
              <w:bottom w:val="single" w:sz="4" w:space="0" w:color="auto"/>
              <w:right w:val="single" w:sz="4" w:space="0" w:color="auto"/>
            </w:tcBorders>
            <w:shd w:val="clear" w:color="auto" w:fill="FFFFFF"/>
            <w:hideMark/>
          </w:tcPr>
          <w:p w14:paraId="29218C80" w14:textId="77777777" w:rsidR="00186B3C" w:rsidRPr="00F5597D" w:rsidRDefault="00186B3C" w:rsidP="002A1758">
            <w:pPr>
              <w:ind w:firstLine="459"/>
              <w:jc w:val="both"/>
              <w:rPr>
                <w:rFonts w:cs="Times New Roman"/>
                <w:szCs w:val="28"/>
              </w:rPr>
            </w:pPr>
            <w:r w:rsidRPr="00F5597D">
              <w:rPr>
                <w:szCs w:val="28"/>
              </w:rPr>
              <w:t>Aprobarea proiectului nu necesită modificarea altor acte normative, dar va solicita modificarea ulterioară a statului de personal, a structurii procuraturii specializate, precum și a cadrului normativ conex a Procuraturii Generale.  În consecință, se va purcede la repartizarea pe intern a unităților alocate și, ulterior, la organizarea unor concursuri pentru suplinirea posturilor vacante.</w:t>
            </w:r>
          </w:p>
        </w:tc>
      </w:tr>
      <w:tr w:rsidR="00F5597D" w:rsidRPr="00F5597D" w14:paraId="06476097" w14:textId="77777777" w:rsidTr="002A1758">
        <w:trPr>
          <w:trHeight w:val="333"/>
        </w:trPr>
        <w:tc>
          <w:tcPr>
            <w:tcW w:w="9356" w:type="dxa"/>
            <w:tcBorders>
              <w:top w:val="single" w:sz="4" w:space="0" w:color="auto"/>
              <w:left w:val="single" w:sz="4" w:space="0" w:color="auto"/>
              <w:bottom w:val="single" w:sz="4" w:space="0" w:color="auto"/>
              <w:right w:val="single" w:sz="4" w:space="0" w:color="auto"/>
            </w:tcBorders>
            <w:shd w:val="clear" w:color="auto" w:fill="B4C6E7" w:themeFill="accent1" w:themeFillTint="66"/>
            <w:hideMark/>
          </w:tcPr>
          <w:p w14:paraId="35728AE6" w14:textId="77777777" w:rsidR="00186B3C" w:rsidRPr="00F5597D" w:rsidRDefault="00186B3C" w:rsidP="002A1758">
            <w:pPr>
              <w:spacing w:after="0"/>
              <w:ind w:left="720" w:right="283"/>
              <w:rPr>
                <w:rFonts w:cs="Times New Roman"/>
                <w:b/>
                <w:bCs/>
                <w:szCs w:val="28"/>
              </w:rPr>
            </w:pPr>
            <w:r w:rsidRPr="00F5597D">
              <w:rPr>
                <w:rFonts w:cs="Times New Roman"/>
                <w:b/>
                <w:bCs/>
                <w:szCs w:val="28"/>
              </w:rPr>
              <w:t>6.Avizarea și consultarea publică a proiectului</w:t>
            </w:r>
          </w:p>
        </w:tc>
      </w:tr>
      <w:tr w:rsidR="00F5597D" w:rsidRPr="00F5597D" w14:paraId="7670E59D" w14:textId="77777777" w:rsidTr="007F054C">
        <w:trPr>
          <w:trHeight w:val="402"/>
        </w:trPr>
        <w:tc>
          <w:tcPr>
            <w:tcW w:w="9356" w:type="dxa"/>
            <w:tcBorders>
              <w:top w:val="single" w:sz="4" w:space="0" w:color="auto"/>
              <w:left w:val="single" w:sz="4" w:space="0" w:color="auto"/>
              <w:bottom w:val="single" w:sz="4" w:space="0" w:color="auto"/>
              <w:right w:val="single" w:sz="4" w:space="0" w:color="auto"/>
            </w:tcBorders>
            <w:hideMark/>
          </w:tcPr>
          <w:p w14:paraId="7B513BD2" w14:textId="01CE8FFE" w:rsidR="00186B3C" w:rsidRPr="00F5597D" w:rsidRDefault="00D13928" w:rsidP="002A1758">
            <w:pPr>
              <w:ind w:firstLine="459"/>
              <w:jc w:val="both"/>
              <w:rPr>
                <w:rFonts w:cs="Times New Roman"/>
                <w:iCs/>
                <w:szCs w:val="28"/>
              </w:rPr>
            </w:pPr>
            <w:r w:rsidRPr="00D13928">
              <w:rPr>
                <w:rFonts w:cs="Times New Roman"/>
                <w:iCs/>
                <w:szCs w:val="28"/>
              </w:rPr>
              <w:t>Întru respectarea prevederilor Legii nr. 100/2017 cu privire la actele normative și ale Legii nr. 239/2008 privind transparența în procesul decizional, proiectul și nota informativă urmează a fi plasate pe pagina web</w:t>
            </w:r>
            <w:r>
              <w:rPr>
                <w:rFonts w:cs="Times New Roman"/>
                <w:iCs/>
                <w:szCs w:val="28"/>
              </w:rPr>
              <w:t xml:space="preserve"> a Parlamentului.</w:t>
            </w:r>
          </w:p>
        </w:tc>
      </w:tr>
      <w:bookmarkEnd w:id="0"/>
    </w:tbl>
    <w:p w14:paraId="6425C1D4" w14:textId="77777777" w:rsidR="00186B3C" w:rsidRPr="00F5597D" w:rsidRDefault="00186B3C" w:rsidP="00186B3C">
      <w:pPr>
        <w:spacing w:line="312" w:lineRule="auto"/>
        <w:ind w:right="283"/>
        <w:rPr>
          <w:szCs w:val="28"/>
        </w:rPr>
      </w:pPr>
    </w:p>
    <w:p w14:paraId="1789BD5B" w14:textId="77777777" w:rsidR="00186B3C" w:rsidRPr="00F5597D" w:rsidRDefault="00186B3C" w:rsidP="00186B3C">
      <w:pPr>
        <w:spacing w:line="259" w:lineRule="auto"/>
      </w:pPr>
    </w:p>
    <w:p w14:paraId="1A320FA6" w14:textId="77777777" w:rsidR="00186B3C" w:rsidRPr="00F5597D" w:rsidRDefault="00186B3C" w:rsidP="00186B3C">
      <w:pPr>
        <w:widowControl w:val="0"/>
        <w:autoSpaceDE w:val="0"/>
        <w:autoSpaceDN w:val="0"/>
        <w:spacing w:line="276" w:lineRule="auto"/>
        <w:ind w:firstLine="709"/>
        <w:jc w:val="both"/>
        <w:rPr>
          <w:szCs w:val="28"/>
        </w:rPr>
      </w:pPr>
    </w:p>
    <w:p w14:paraId="0D8F00A4" w14:textId="77777777" w:rsidR="00186B3C" w:rsidRPr="00F5597D" w:rsidRDefault="00186B3C" w:rsidP="00186B3C">
      <w:pPr>
        <w:widowControl w:val="0"/>
        <w:autoSpaceDE w:val="0"/>
        <w:autoSpaceDN w:val="0"/>
        <w:spacing w:line="276" w:lineRule="auto"/>
        <w:ind w:firstLine="709"/>
        <w:jc w:val="both"/>
        <w:rPr>
          <w:szCs w:val="28"/>
        </w:rPr>
      </w:pPr>
    </w:p>
    <w:p w14:paraId="421842EF" w14:textId="77777777" w:rsidR="00186B3C" w:rsidRPr="00F5597D" w:rsidRDefault="00186B3C" w:rsidP="00186B3C">
      <w:pPr>
        <w:widowControl w:val="0"/>
        <w:autoSpaceDE w:val="0"/>
        <w:autoSpaceDN w:val="0"/>
        <w:spacing w:line="276" w:lineRule="auto"/>
        <w:ind w:firstLine="709"/>
        <w:jc w:val="both"/>
        <w:rPr>
          <w:szCs w:val="28"/>
        </w:rPr>
      </w:pPr>
    </w:p>
    <w:p w14:paraId="37CC9CDF" w14:textId="77777777" w:rsidR="00186B3C" w:rsidRPr="00F5597D" w:rsidRDefault="00186B3C" w:rsidP="00186B3C">
      <w:pPr>
        <w:widowControl w:val="0"/>
        <w:autoSpaceDE w:val="0"/>
        <w:autoSpaceDN w:val="0"/>
        <w:spacing w:line="276" w:lineRule="auto"/>
        <w:ind w:firstLine="709"/>
        <w:jc w:val="both"/>
        <w:rPr>
          <w:szCs w:val="28"/>
        </w:rPr>
      </w:pPr>
    </w:p>
    <w:p w14:paraId="3FAAECE1" w14:textId="77777777" w:rsidR="00186B3C" w:rsidRPr="00F5597D" w:rsidRDefault="00186B3C" w:rsidP="00186B3C">
      <w:pPr>
        <w:widowControl w:val="0"/>
        <w:autoSpaceDE w:val="0"/>
        <w:autoSpaceDN w:val="0"/>
        <w:spacing w:line="276" w:lineRule="auto"/>
        <w:ind w:firstLine="709"/>
        <w:jc w:val="both"/>
        <w:rPr>
          <w:szCs w:val="28"/>
        </w:rPr>
      </w:pPr>
    </w:p>
    <w:p w14:paraId="1B4E53B9" w14:textId="77777777" w:rsidR="00186B3C" w:rsidRPr="00F5597D" w:rsidRDefault="00186B3C" w:rsidP="00186B3C">
      <w:pPr>
        <w:widowControl w:val="0"/>
        <w:autoSpaceDE w:val="0"/>
        <w:autoSpaceDN w:val="0"/>
        <w:spacing w:line="276" w:lineRule="auto"/>
        <w:ind w:firstLine="709"/>
        <w:jc w:val="both"/>
        <w:rPr>
          <w:szCs w:val="28"/>
        </w:rPr>
      </w:pPr>
    </w:p>
    <w:p w14:paraId="26EEADD6" w14:textId="77777777" w:rsidR="00186B3C" w:rsidRPr="00F5597D" w:rsidRDefault="00186B3C" w:rsidP="00186B3C">
      <w:pPr>
        <w:widowControl w:val="0"/>
        <w:autoSpaceDE w:val="0"/>
        <w:autoSpaceDN w:val="0"/>
        <w:spacing w:line="276" w:lineRule="auto"/>
        <w:ind w:firstLine="709"/>
        <w:jc w:val="both"/>
        <w:rPr>
          <w:szCs w:val="28"/>
        </w:rPr>
      </w:pPr>
    </w:p>
    <w:p w14:paraId="2D8FA51D" w14:textId="77777777" w:rsidR="00186B3C" w:rsidRPr="00F5597D" w:rsidRDefault="00186B3C" w:rsidP="00186B3C">
      <w:pPr>
        <w:widowControl w:val="0"/>
        <w:autoSpaceDE w:val="0"/>
        <w:autoSpaceDN w:val="0"/>
        <w:spacing w:line="276" w:lineRule="auto"/>
        <w:ind w:firstLine="709"/>
        <w:jc w:val="both"/>
        <w:rPr>
          <w:szCs w:val="28"/>
        </w:rPr>
      </w:pPr>
    </w:p>
    <w:p w14:paraId="7ABE101D" w14:textId="77777777" w:rsidR="00186B3C" w:rsidRPr="00F5597D" w:rsidRDefault="00186B3C" w:rsidP="00186B3C">
      <w:pPr>
        <w:spacing w:line="259" w:lineRule="auto"/>
      </w:pPr>
    </w:p>
    <w:p w14:paraId="17CF9C57" w14:textId="63E9D372" w:rsidR="00186B3C" w:rsidRPr="00F5597D" w:rsidRDefault="00186B3C" w:rsidP="00244A7C">
      <w:pPr>
        <w:pStyle w:val="BodyTextIndent"/>
        <w:widowControl w:val="0"/>
        <w:spacing w:after="0"/>
        <w:ind w:left="0"/>
        <w:jc w:val="both"/>
        <w:rPr>
          <w:i/>
          <w:iCs/>
          <w:sz w:val="16"/>
          <w:szCs w:val="16"/>
        </w:rPr>
      </w:pPr>
    </w:p>
    <w:p w14:paraId="1C61A5EA" w14:textId="77777777" w:rsidR="00186B3C" w:rsidRPr="00F5597D" w:rsidRDefault="00186B3C">
      <w:pPr>
        <w:spacing w:line="259" w:lineRule="auto"/>
        <w:rPr>
          <w:i/>
          <w:iCs/>
          <w:sz w:val="16"/>
          <w:szCs w:val="16"/>
        </w:rPr>
      </w:pPr>
      <w:r w:rsidRPr="00F5597D">
        <w:rPr>
          <w:i/>
          <w:iCs/>
          <w:sz w:val="16"/>
          <w:szCs w:val="16"/>
        </w:rPr>
        <w:br w:type="page"/>
      </w:r>
    </w:p>
    <w:p w14:paraId="4F49F932" w14:textId="77777777" w:rsidR="00244A7C" w:rsidRPr="00F5597D" w:rsidRDefault="00244A7C" w:rsidP="00244A7C">
      <w:pPr>
        <w:pStyle w:val="BodyTextIndent"/>
        <w:widowControl w:val="0"/>
        <w:spacing w:after="0"/>
        <w:ind w:left="0"/>
        <w:jc w:val="both"/>
        <w:rPr>
          <w:i/>
          <w:iCs/>
          <w:sz w:val="16"/>
          <w:szCs w:val="16"/>
        </w:rPr>
      </w:pPr>
    </w:p>
    <w:tbl>
      <w:tblPr>
        <w:tblW w:w="0" w:type="auto"/>
        <w:jc w:val="center"/>
        <w:tblLook w:val="04A0" w:firstRow="1" w:lastRow="0" w:firstColumn="1" w:lastColumn="0" w:noHBand="0" w:noVBand="1"/>
      </w:tblPr>
      <w:tblGrid>
        <w:gridCol w:w="5903"/>
        <w:gridCol w:w="1746"/>
        <w:gridCol w:w="994"/>
        <w:gridCol w:w="994"/>
      </w:tblGrid>
      <w:tr w:rsidR="00F5597D" w:rsidRPr="00F5597D" w14:paraId="31C89AC4" w14:textId="77777777" w:rsidTr="00757492">
        <w:trPr>
          <w:jc w:val="center"/>
        </w:trPr>
        <w:tc>
          <w:tcPr>
            <w:tcW w:w="0" w:type="auto"/>
            <w:gridSpan w:val="4"/>
            <w:tcMar>
              <w:top w:w="15" w:type="dxa"/>
              <w:left w:w="45" w:type="dxa"/>
              <w:bottom w:w="15" w:type="dxa"/>
              <w:right w:w="45" w:type="dxa"/>
            </w:tcMar>
            <w:hideMark/>
          </w:tcPr>
          <w:p w14:paraId="218587CC" w14:textId="77777777" w:rsidR="00244A7C" w:rsidRPr="00F5597D" w:rsidRDefault="00244A7C" w:rsidP="00327D22">
            <w:pPr>
              <w:pStyle w:val="NormalWeb"/>
              <w:ind w:firstLine="0"/>
              <w:jc w:val="center"/>
              <w:rPr>
                <w:b/>
                <w:bCs/>
                <w:lang w:val="ro-RO"/>
              </w:rPr>
            </w:pPr>
            <w:r w:rsidRPr="00F5597D">
              <w:rPr>
                <w:b/>
                <w:bCs/>
                <w:lang w:val="ro-RO"/>
              </w:rPr>
              <w:t>ANALIZA IMPACTULUI</w:t>
            </w:r>
          </w:p>
          <w:p w14:paraId="5985A0EE" w14:textId="21D635D6" w:rsidR="00244A7C" w:rsidRPr="00F5597D" w:rsidRDefault="00244A7C" w:rsidP="00327D22">
            <w:pPr>
              <w:pStyle w:val="NormalWeb"/>
              <w:ind w:right="558" w:firstLine="0"/>
              <w:jc w:val="center"/>
              <w:rPr>
                <w:b/>
                <w:bCs/>
                <w:lang w:val="ro-RO"/>
              </w:rPr>
            </w:pPr>
            <w:r w:rsidRPr="00F5597D">
              <w:rPr>
                <w:b/>
                <w:bCs/>
                <w:lang w:val="ro-RO"/>
              </w:rPr>
              <w:t>în procesul de fundamentare a proiectul</w:t>
            </w:r>
            <w:r w:rsidR="004640A7" w:rsidRPr="00F5597D">
              <w:rPr>
                <w:b/>
                <w:bCs/>
                <w:lang w:val="ro-RO"/>
              </w:rPr>
              <w:t>ui</w:t>
            </w:r>
            <w:r w:rsidRPr="00F5597D">
              <w:rPr>
                <w:b/>
                <w:bCs/>
                <w:lang w:val="ro-RO"/>
              </w:rPr>
              <w:t xml:space="preserve"> hotărârii </w:t>
            </w:r>
            <w:r w:rsidR="00E433D2" w:rsidRPr="00F5597D">
              <w:rPr>
                <w:b/>
                <w:bCs/>
                <w:lang w:val="ro-RO"/>
              </w:rPr>
              <w:t>Parlamentului privind aprobarea numărului de personal al Procuraturii</w:t>
            </w:r>
          </w:p>
          <w:p w14:paraId="767BA56C" w14:textId="77777777" w:rsidR="004640A7" w:rsidRPr="00F5597D" w:rsidRDefault="004640A7" w:rsidP="00327D22">
            <w:pPr>
              <w:pStyle w:val="NormalWeb"/>
              <w:ind w:right="558" w:firstLine="0"/>
              <w:jc w:val="center"/>
              <w:rPr>
                <w:b/>
                <w:bCs/>
                <w:lang w:val="ro-RO"/>
              </w:rPr>
            </w:pPr>
          </w:p>
          <w:p w14:paraId="00860DB5" w14:textId="77777777" w:rsidR="004640A7" w:rsidRPr="00F5597D" w:rsidRDefault="004640A7" w:rsidP="00327D22">
            <w:pPr>
              <w:pStyle w:val="NormalWeb"/>
              <w:ind w:left="798" w:right="558" w:firstLine="0"/>
              <w:jc w:val="center"/>
              <w:rPr>
                <w:lang w:val="ro-RO"/>
              </w:rPr>
            </w:pPr>
          </w:p>
        </w:tc>
      </w:tr>
      <w:tr w:rsidR="00F5597D" w:rsidRPr="00F5597D" w14:paraId="56D51459" w14:textId="77777777" w:rsidTr="00757492">
        <w:trPr>
          <w:jc w:val="center"/>
        </w:trPr>
        <w:tc>
          <w:tcPr>
            <w:tcW w:w="43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77E62C04" w14:textId="77777777" w:rsidR="00244A7C" w:rsidRPr="00F5597D" w:rsidRDefault="00244A7C" w:rsidP="00327D22">
            <w:pPr>
              <w:spacing w:after="0"/>
              <w:jc w:val="both"/>
              <w:rPr>
                <w:rFonts w:cs="Times New Roman"/>
                <w:sz w:val="24"/>
                <w:szCs w:val="24"/>
              </w:rPr>
            </w:pPr>
            <w:r w:rsidRPr="00F5597D">
              <w:rPr>
                <w:rFonts w:cs="Times New Roman"/>
                <w:b/>
                <w:bCs/>
                <w:sz w:val="24"/>
                <w:szCs w:val="24"/>
              </w:rPr>
              <w:t>Titlul analizei impactului</w:t>
            </w:r>
            <w:r w:rsidRPr="00F5597D">
              <w:rPr>
                <w:rFonts w:cs="Times New Roman"/>
                <w:sz w:val="24"/>
                <w:szCs w:val="24"/>
              </w:rPr>
              <w:t>:</w:t>
            </w:r>
          </w:p>
        </w:tc>
        <w:tc>
          <w:tcPr>
            <w:tcW w:w="5242"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433807D" w14:textId="60FE9E4E" w:rsidR="00244A7C" w:rsidRPr="00F5597D" w:rsidRDefault="00244A7C" w:rsidP="00327D22">
            <w:pPr>
              <w:spacing w:after="0"/>
              <w:jc w:val="both"/>
              <w:rPr>
                <w:rFonts w:cs="Times New Roman"/>
                <w:sz w:val="24"/>
                <w:szCs w:val="24"/>
              </w:rPr>
            </w:pPr>
            <w:r w:rsidRPr="00F5597D">
              <w:rPr>
                <w:rFonts w:cs="Times New Roman"/>
                <w:sz w:val="24"/>
                <w:szCs w:val="24"/>
              </w:rPr>
              <w:t xml:space="preserve">Analiza impactului în procesul de fundamentare a </w:t>
            </w:r>
            <w:r w:rsidRPr="00F5597D">
              <w:rPr>
                <w:rFonts w:cs="Times New Roman"/>
                <w:i/>
                <w:sz w:val="24"/>
                <w:szCs w:val="24"/>
              </w:rPr>
              <w:t xml:space="preserve">proiectului hotărârii </w:t>
            </w:r>
            <w:r w:rsidR="00E433D2" w:rsidRPr="00F5597D">
              <w:rPr>
                <w:rFonts w:cs="Times New Roman"/>
                <w:i/>
                <w:sz w:val="24"/>
                <w:szCs w:val="24"/>
              </w:rPr>
              <w:t>Parlamentului privind aprobarea numărului de personal al Procuraturii</w:t>
            </w:r>
          </w:p>
        </w:tc>
      </w:tr>
      <w:tr w:rsidR="00F5597D" w:rsidRPr="00F5597D" w14:paraId="5D1CE36A" w14:textId="77777777" w:rsidTr="00757492">
        <w:trPr>
          <w:jc w:val="center"/>
        </w:trPr>
        <w:tc>
          <w:tcPr>
            <w:tcW w:w="43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77A8B79" w14:textId="77777777" w:rsidR="00244A7C" w:rsidRPr="00F5597D" w:rsidRDefault="00244A7C" w:rsidP="00327D22">
            <w:pPr>
              <w:spacing w:after="0"/>
              <w:jc w:val="both"/>
              <w:rPr>
                <w:rFonts w:cs="Times New Roman"/>
                <w:sz w:val="24"/>
                <w:szCs w:val="24"/>
              </w:rPr>
            </w:pPr>
            <w:r w:rsidRPr="00F5597D">
              <w:rPr>
                <w:rFonts w:cs="Times New Roman"/>
                <w:b/>
                <w:bCs/>
                <w:sz w:val="24"/>
                <w:szCs w:val="24"/>
              </w:rPr>
              <w:t>Data:</w:t>
            </w:r>
          </w:p>
        </w:tc>
        <w:tc>
          <w:tcPr>
            <w:tcW w:w="5242"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3458570" w14:textId="77CA0EE1" w:rsidR="00244A7C" w:rsidRPr="00F5597D" w:rsidRDefault="00F5597D" w:rsidP="00327D22">
            <w:pPr>
              <w:spacing w:after="0"/>
              <w:jc w:val="both"/>
              <w:rPr>
                <w:rFonts w:cs="Times New Roman"/>
                <w:sz w:val="24"/>
                <w:szCs w:val="24"/>
              </w:rPr>
            </w:pPr>
            <w:r>
              <w:rPr>
                <w:rFonts w:cs="Times New Roman"/>
                <w:sz w:val="24"/>
                <w:szCs w:val="24"/>
              </w:rPr>
              <w:t>2</w:t>
            </w:r>
            <w:r w:rsidR="00D13928">
              <w:rPr>
                <w:rFonts w:cs="Times New Roman"/>
                <w:sz w:val="24"/>
                <w:szCs w:val="24"/>
              </w:rPr>
              <w:t>9</w:t>
            </w:r>
            <w:r w:rsidR="00E433D2" w:rsidRPr="00F5597D">
              <w:rPr>
                <w:rFonts w:cs="Times New Roman"/>
                <w:sz w:val="24"/>
                <w:szCs w:val="24"/>
              </w:rPr>
              <w:t xml:space="preserve"> </w:t>
            </w:r>
            <w:r>
              <w:rPr>
                <w:rFonts w:cs="Times New Roman"/>
                <w:sz w:val="24"/>
                <w:szCs w:val="24"/>
              </w:rPr>
              <w:t>ianuarie</w:t>
            </w:r>
            <w:r w:rsidR="00E433D2" w:rsidRPr="00F5597D">
              <w:rPr>
                <w:rFonts w:cs="Times New Roman"/>
                <w:sz w:val="24"/>
                <w:szCs w:val="24"/>
              </w:rPr>
              <w:t xml:space="preserve"> 202</w:t>
            </w:r>
            <w:r>
              <w:rPr>
                <w:rFonts w:cs="Times New Roman"/>
                <w:sz w:val="24"/>
                <w:szCs w:val="24"/>
              </w:rPr>
              <w:t>4</w:t>
            </w:r>
          </w:p>
        </w:tc>
      </w:tr>
      <w:tr w:rsidR="00F5597D" w:rsidRPr="00F5597D" w14:paraId="0D2D19A5" w14:textId="77777777" w:rsidTr="00757492">
        <w:trPr>
          <w:jc w:val="center"/>
        </w:trPr>
        <w:tc>
          <w:tcPr>
            <w:tcW w:w="43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84D4F85" w14:textId="2B786A84" w:rsidR="00244A7C" w:rsidRPr="00F5597D" w:rsidRDefault="00244A7C" w:rsidP="00327D22">
            <w:pPr>
              <w:spacing w:after="0"/>
              <w:jc w:val="both"/>
              <w:rPr>
                <w:rFonts w:cs="Times New Roman"/>
                <w:sz w:val="24"/>
                <w:szCs w:val="24"/>
              </w:rPr>
            </w:pPr>
            <w:r w:rsidRPr="00F5597D">
              <w:rPr>
                <w:rFonts w:cs="Times New Roman"/>
                <w:b/>
                <w:bCs/>
                <w:sz w:val="24"/>
                <w:szCs w:val="24"/>
              </w:rPr>
              <w:t>Autoritatea administra</w:t>
            </w:r>
            <w:r w:rsidR="00327D22" w:rsidRPr="00F5597D">
              <w:rPr>
                <w:rFonts w:cs="Times New Roman"/>
                <w:b/>
                <w:bCs/>
                <w:sz w:val="24"/>
                <w:szCs w:val="24"/>
              </w:rPr>
              <w:t>ț</w:t>
            </w:r>
            <w:r w:rsidRPr="00F5597D">
              <w:rPr>
                <w:rFonts w:cs="Times New Roman"/>
                <w:b/>
                <w:bCs/>
                <w:sz w:val="24"/>
                <w:szCs w:val="24"/>
              </w:rPr>
              <w:t>iei publice (autorul):</w:t>
            </w:r>
          </w:p>
        </w:tc>
        <w:tc>
          <w:tcPr>
            <w:tcW w:w="5242"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08F07E62" w14:textId="19C7AC34" w:rsidR="00244A7C" w:rsidRPr="00F5597D" w:rsidRDefault="00D13928" w:rsidP="00327D22">
            <w:pPr>
              <w:spacing w:after="0"/>
              <w:jc w:val="both"/>
              <w:rPr>
                <w:rFonts w:cs="Times New Roman"/>
                <w:sz w:val="24"/>
                <w:szCs w:val="24"/>
              </w:rPr>
            </w:pPr>
            <w:r>
              <w:rPr>
                <w:rFonts w:cs="Times New Roman"/>
                <w:sz w:val="24"/>
                <w:szCs w:val="24"/>
              </w:rPr>
              <w:t>Parlamentul Republicii Moldova</w:t>
            </w:r>
          </w:p>
        </w:tc>
      </w:tr>
      <w:tr w:rsidR="00F5597D" w:rsidRPr="00F5597D" w14:paraId="043A1F3A" w14:textId="77777777" w:rsidTr="00757492">
        <w:trPr>
          <w:jc w:val="center"/>
        </w:trPr>
        <w:tc>
          <w:tcPr>
            <w:tcW w:w="43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163D9095" w14:textId="77777777" w:rsidR="00244A7C" w:rsidRPr="00F5597D" w:rsidRDefault="00244A7C" w:rsidP="00327D22">
            <w:pPr>
              <w:spacing w:after="0"/>
              <w:jc w:val="both"/>
              <w:rPr>
                <w:rFonts w:cs="Times New Roman"/>
                <w:sz w:val="24"/>
                <w:szCs w:val="24"/>
              </w:rPr>
            </w:pPr>
            <w:r w:rsidRPr="00F5597D">
              <w:rPr>
                <w:rFonts w:cs="Times New Roman"/>
                <w:b/>
                <w:bCs/>
                <w:sz w:val="24"/>
                <w:szCs w:val="24"/>
              </w:rPr>
              <w:t>Subdiviziunea:</w:t>
            </w:r>
          </w:p>
        </w:tc>
        <w:tc>
          <w:tcPr>
            <w:tcW w:w="5242"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52E05C19" w14:textId="45A4A8C0" w:rsidR="00244A7C" w:rsidRPr="00D13928" w:rsidRDefault="00D13928" w:rsidP="00327D22">
            <w:pPr>
              <w:spacing w:after="0"/>
              <w:jc w:val="both"/>
              <w:rPr>
                <w:rFonts w:cs="Times New Roman"/>
                <w:sz w:val="24"/>
                <w:szCs w:val="24"/>
                <w:lang w:val="ro-MD"/>
              </w:rPr>
            </w:pPr>
            <w:r>
              <w:rPr>
                <w:rFonts w:cs="Times New Roman"/>
                <w:sz w:val="24"/>
                <w:szCs w:val="24"/>
              </w:rPr>
              <w:t xml:space="preserve">Un grup de </w:t>
            </w:r>
            <w:proofErr w:type="spellStart"/>
            <w:r>
              <w:rPr>
                <w:rFonts w:cs="Times New Roman"/>
                <w:sz w:val="24"/>
                <w:szCs w:val="24"/>
              </w:rPr>
              <w:t>deputa</w:t>
            </w:r>
            <w:proofErr w:type="spellEnd"/>
            <w:r>
              <w:rPr>
                <w:rFonts w:cs="Times New Roman"/>
                <w:sz w:val="24"/>
                <w:szCs w:val="24"/>
                <w:lang w:val="ro-MD"/>
              </w:rPr>
              <w:t>ți</w:t>
            </w:r>
          </w:p>
        </w:tc>
      </w:tr>
      <w:tr w:rsidR="00F5597D" w:rsidRPr="00F5597D" w14:paraId="6B506F85" w14:textId="77777777" w:rsidTr="00757492">
        <w:trPr>
          <w:jc w:val="center"/>
        </w:trPr>
        <w:tc>
          <w:tcPr>
            <w:tcW w:w="439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44CC9603" w14:textId="2E6FC94D" w:rsidR="00244A7C" w:rsidRPr="00F5597D" w:rsidRDefault="00244A7C" w:rsidP="00327D22">
            <w:pPr>
              <w:spacing w:after="0"/>
              <w:jc w:val="both"/>
              <w:rPr>
                <w:rFonts w:cs="Times New Roman"/>
                <w:sz w:val="24"/>
                <w:szCs w:val="24"/>
              </w:rPr>
            </w:pPr>
            <w:r w:rsidRPr="00F5597D">
              <w:rPr>
                <w:rFonts w:cs="Times New Roman"/>
                <w:b/>
                <w:bCs/>
                <w:sz w:val="24"/>
                <w:szCs w:val="24"/>
              </w:rPr>
              <w:t xml:space="preserve">Persoana responsabilă </w:t>
            </w:r>
            <w:r w:rsidR="00327D22" w:rsidRPr="00F5597D">
              <w:rPr>
                <w:rFonts w:cs="Times New Roman"/>
                <w:b/>
                <w:bCs/>
                <w:sz w:val="24"/>
                <w:szCs w:val="24"/>
              </w:rPr>
              <w:t>ș</w:t>
            </w:r>
            <w:r w:rsidRPr="00F5597D">
              <w:rPr>
                <w:rFonts w:cs="Times New Roman"/>
                <w:b/>
                <w:bCs/>
                <w:sz w:val="24"/>
                <w:szCs w:val="24"/>
              </w:rPr>
              <w:t>i datele de contact:</w:t>
            </w:r>
          </w:p>
        </w:tc>
        <w:tc>
          <w:tcPr>
            <w:tcW w:w="5242" w:type="dxa"/>
            <w:gridSpan w:val="3"/>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14:paraId="35B491F7" w14:textId="250065E4" w:rsidR="00244A7C" w:rsidRPr="00F5597D" w:rsidRDefault="00244A7C" w:rsidP="00327D22">
            <w:pPr>
              <w:spacing w:after="0"/>
              <w:jc w:val="both"/>
              <w:rPr>
                <w:rFonts w:cs="Times New Roman"/>
                <w:sz w:val="24"/>
                <w:szCs w:val="24"/>
              </w:rPr>
            </w:pPr>
          </w:p>
        </w:tc>
      </w:tr>
      <w:tr w:rsidR="00F5597D" w:rsidRPr="00F5597D" w14:paraId="4A01D10D" w14:textId="77777777" w:rsidTr="00757492">
        <w:trPr>
          <w:trHeight w:val="497"/>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auto"/>
            <w:tcMar>
              <w:top w:w="15" w:type="dxa"/>
              <w:left w:w="45" w:type="dxa"/>
              <w:bottom w:w="15" w:type="dxa"/>
              <w:right w:w="45" w:type="dxa"/>
            </w:tcMar>
            <w:vAlign w:val="center"/>
          </w:tcPr>
          <w:p w14:paraId="07D32367" w14:textId="1C233861" w:rsidR="00244A7C" w:rsidRPr="00F5597D" w:rsidRDefault="00244A7C" w:rsidP="00757492">
            <w:pPr>
              <w:tabs>
                <w:tab w:val="left" w:pos="1515"/>
                <w:tab w:val="center" w:pos="4465"/>
              </w:tabs>
              <w:spacing w:after="0"/>
              <w:jc w:val="center"/>
              <w:rPr>
                <w:rFonts w:cs="Times New Roman"/>
                <w:b/>
                <w:bCs/>
                <w:sz w:val="24"/>
                <w:szCs w:val="24"/>
              </w:rPr>
            </w:pPr>
            <w:r w:rsidRPr="00F5597D">
              <w:rPr>
                <w:rFonts w:cs="Times New Roman"/>
                <w:b/>
                <w:bCs/>
                <w:sz w:val="24"/>
                <w:szCs w:val="24"/>
              </w:rPr>
              <w:t>Compartimentele analizei impactului</w:t>
            </w:r>
          </w:p>
        </w:tc>
      </w:tr>
      <w:tr w:rsidR="00F5597D" w:rsidRPr="00F5597D" w14:paraId="058CE395" w14:textId="77777777" w:rsidTr="00757492">
        <w:trPr>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42BDC720" w14:textId="77777777" w:rsidR="00244A7C" w:rsidRPr="00F5597D" w:rsidRDefault="00244A7C" w:rsidP="00327D22">
            <w:pPr>
              <w:spacing w:after="0"/>
              <w:ind w:firstLine="231"/>
              <w:jc w:val="center"/>
              <w:rPr>
                <w:rFonts w:cs="Times New Roman"/>
                <w:sz w:val="24"/>
                <w:szCs w:val="24"/>
              </w:rPr>
            </w:pPr>
            <w:r w:rsidRPr="00F5597D">
              <w:rPr>
                <w:rFonts w:cs="Times New Roman"/>
                <w:b/>
                <w:bCs/>
                <w:sz w:val="24"/>
                <w:szCs w:val="24"/>
              </w:rPr>
              <w:t>1. Definirea problemei</w:t>
            </w:r>
          </w:p>
        </w:tc>
      </w:tr>
      <w:tr w:rsidR="00F5597D" w:rsidRPr="00F5597D" w14:paraId="1C9A030D"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09036D26" w14:textId="053C2B17" w:rsidR="00244A7C" w:rsidRPr="00F5597D" w:rsidRDefault="00244A7C" w:rsidP="00327D22">
            <w:pPr>
              <w:spacing w:after="0"/>
              <w:ind w:firstLine="381"/>
              <w:jc w:val="both"/>
              <w:rPr>
                <w:rFonts w:cs="Times New Roman"/>
                <w:b/>
                <w:bCs/>
                <w:i/>
                <w:sz w:val="24"/>
                <w:szCs w:val="24"/>
              </w:rPr>
            </w:pPr>
            <w:r w:rsidRPr="00F5597D">
              <w:rPr>
                <w:rFonts w:cs="Times New Roman"/>
                <w:b/>
                <w:i/>
                <w:sz w:val="24"/>
                <w:szCs w:val="24"/>
              </w:rPr>
              <w:t>a) Determina</w:t>
            </w:r>
            <w:r w:rsidR="00327D22" w:rsidRPr="00F5597D">
              <w:rPr>
                <w:rFonts w:cs="Times New Roman"/>
                <w:b/>
                <w:i/>
                <w:sz w:val="24"/>
                <w:szCs w:val="24"/>
              </w:rPr>
              <w:t>ț</w:t>
            </w:r>
            <w:r w:rsidRPr="00F5597D">
              <w:rPr>
                <w:rFonts w:cs="Times New Roman"/>
                <w:b/>
                <w:i/>
                <w:sz w:val="24"/>
                <w:szCs w:val="24"/>
              </w:rPr>
              <w:t xml:space="preserve">i clar </w:t>
            </w:r>
            <w:r w:rsidR="00327D22" w:rsidRPr="00F5597D">
              <w:rPr>
                <w:rFonts w:cs="Times New Roman"/>
                <w:b/>
                <w:i/>
                <w:sz w:val="24"/>
                <w:szCs w:val="24"/>
              </w:rPr>
              <w:t>ș</w:t>
            </w:r>
            <w:r w:rsidRPr="00F5597D">
              <w:rPr>
                <w:rFonts w:cs="Times New Roman"/>
                <w:b/>
                <w:i/>
                <w:sz w:val="24"/>
                <w:szCs w:val="24"/>
              </w:rPr>
              <w:t xml:space="preserve">i concis problema </w:t>
            </w:r>
            <w:r w:rsidR="00327D22" w:rsidRPr="00F5597D">
              <w:rPr>
                <w:rFonts w:cs="Times New Roman"/>
                <w:b/>
                <w:i/>
                <w:sz w:val="24"/>
                <w:szCs w:val="24"/>
              </w:rPr>
              <w:t>ș</w:t>
            </w:r>
            <w:r w:rsidRPr="00F5597D">
              <w:rPr>
                <w:rFonts w:cs="Times New Roman"/>
                <w:b/>
                <w:i/>
                <w:sz w:val="24"/>
                <w:szCs w:val="24"/>
              </w:rPr>
              <w:t>i/sau problemele care urmează să fie solu</w:t>
            </w:r>
            <w:r w:rsidR="00327D22" w:rsidRPr="00F5597D">
              <w:rPr>
                <w:rFonts w:cs="Times New Roman"/>
                <w:b/>
                <w:i/>
                <w:sz w:val="24"/>
                <w:szCs w:val="24"/>
              </w:rPr>
              <w:t>ț</w:t>
            </w:r>
            <w:r w:rsidRPr="00F5597D">
              <w:rPr>
                <w:rFonts w:cs="Times New Roman"/>
                <w:b/>
                <w:i/>
                <w:sz w:val="24"/>
                <w:szCs w:val="24"/>
              </w:rPr>
              <w:t>ionate</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637F101D" w14:textId="77777777" w:rsidR="00244A7C" w:rsidRPr="00F5597D" w:rsidRDefault="00244A7C" w:rsidP="00327D22">
            <w:pPr>
              <w:spacing w:after="0"/>
              <w:rPr>
                <w:rFonts w:cs="Times New Roman"/>
                <w:sz w:val="24"/>
                <w:szCs w:val="24"/>
              </w:rPr>
            </w:pPr>
          </w:p>
        </w:tc>
      </w:tr>
      <w:tr w:rsidR="00F5597D" w:rsidRPr="00F5597D" w14:paraId="6CDB13BC"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E4417AF" w14:textId="424E3344" w:rsidR="00477ADF" w:rsidRPr="00F5597D" w:rsidRDefault="00477ADF" w:rsidP="00327D22">
            <w:pPr>
              <w:spacing w:after="0"/>
              <w:ind w:firstLine="97"/>
              <w:jc w:val="both"/>
              <w:rPr>
                <w:rFonts w:cs="Times New Roman"/>
                <w:sz w:val="24"/>
                <w:szCs w:val="24"/>
              </w:rPr>
            </w:pPr>
            <w:r w:rsidRPr="00F5597D">
              <w:rPr>
                <w:rFonts w:cs="Times New Roman"/>
                <w:sz w:val="24"/>
                <w:szCs w:val="24"/>
              </w:rPr>
              <w:t>Problemele care necesită a fi solu</w:t>
            </w:r>
            <w:r w:rsidR="00327D22" w:rsidRPr="00F5597D">
              <w:rPr>
                <w:rFonts w:cs="Times New Roman"/>
                <w:sz w:val="24"/>
                <w:szCs w:val="24"/>
              </w:rPr>
              <w:t>ț</w:t>
            </w:r>
            <w:r w:rsidRPr="00F5597D">
              <w:rPr>
                <w:rFonts w:cs="Times New Roman"/>
                <w:sz w:val="24"/>
                <w:szCs w:val="24"/>
              </w:rPr>
              <w:t>ionate sunt:</w:t>
            </w:r>
          </w:p>
          <w:p w14:paraId="186E6681" w14:textId="754AF11B" w:rsidR="00477ADF" w:rsidRPr="00F5597D" w:rsidRDefault="00C0782A" w:rsidP="00327D22">
            <w:pPr>
              <w:spacing w:after="0"/>
              <w:ind w:firstLine="239"/>
              <w:jc w:val="both"/>
              <w:rPr>
                <w:rFonts w:cs="Times New Roman"/>
                <w:sz w:val="24"/>
                <w:szCs w:val="24"/>
              </w:rPr>
            </w:pPr>
            <w:r w:rsidRPr="00F5597D">
              <w:rPr>
                <w:rFonts w:cs="Times New Roman"/>
                <w:sz w:val="24"/>
                <w:szCs w:val="24"/>
              </w:rPr>
              <w:t xml:space="preserve">- </w:t>
            </w:r>
            <w:r w:rsidR="00CA4E0F" w:rsidRPr="00F5597D">
              <w:rPr>
                <w:rFonts w:cs="Times New Roman"/>
                <w:sz w:val="24"/>
                <w:szCs w:val="24"/>
              </w:rPr>
              <w:t>e</w:t>
            </w:r>
            <w:r w:rsidR="00477ADF" w:rsidRPr="00F5597D">
              <w:rPr>
                <w:rFonts w:cs="Times New Roman"/>
                <w:sz w:val="24"/>
                <w:szCs w:val="24"/>
              </w:rPr>
              <w:t>fectivul Procuraturii Anticorup</w:t>
            </w:r>
            <w:r w:rsidR="00327D22" w:rsidRPr="00F5597D">
              <w:rPr>
                <w:rFonts w:cs="Times New Roman"/>
                <w:sz w:val="24"/>
                <w:szCs w:val="24"/>
              </w:rPr>
              <w:t>ț</w:t>
            </w:r>
            <w:r w:rsidR="00477ADF" w:rsidRPr="00F5597D">
              <w:rPr>
                <w:rFonts w:cs="Times New Roman"/>
                <w:sz w:val="24"/>
                <w:szCs w:val="24"/>
              </w:rPr>
              <w:t xml:space="preserve">ie insuficient raportat la procesele </w:t>
            </w:r>
            <w:r w:rsidR="00327D22" w:rsidRPr="00F5597D">
              <w:rPr>
                <w:rFonts w:cs="Times New Roman"/>
                <w:sz w:val="24"/>
                <w:szCs w:val="24"/>
              </w:rPr>
              <w:t>ș</w:t>
            </w:r>
            <w:r w:rsidR="00477ADF" w:rsidRPr="00F5597D">
              <w:rPr>
                <w:rFonts w:cs="Times New Roman"/>
                <w:sz w:val="24"/>
                <w:szCs w:val="24"/>
              </w:rPr>
              <w:t>i cauzele investigate de această institu</w:t>
            </w:r>
            <w:r w:rsidR="00327D22" w:rsidRPr="00F5597D">
              <w:rPr>
                <w:rFonts w:cs="Times New Roman"/>
                <w:sz w:val="24"/>
                <w:szCs w:val="24"/>
              </w:rPr>
              <w:t>ț</w:t>
            </w:r>
            <w:r w:rsidR="00477ADF" w:rsidRPr="00F5597D">
              <w:rPr>
                <w:rFonts w:cs="Times New Roman"/>
                <w:sz w:val="24"/>
                <w:szCs w:val="24"/>
              </w:rPr>
              <w:t>ie;</w:t>
            </w:r>
          </w:p>
          <w:p w14:paraId="4006C99A" w14:textId="2FABBDCA" w:rsidR="00477ADF" w:rsidRPr="00F5597D" w:rsidRDefault="00C0782A" w:rsidP="00327D22">
            <w:pPr>
              <w:spacing w:after="0"/>
              <w:ind w:firstLine="239"/>
              <w:jc w:val="both"/>
              <w:rPr>
                <w:rFonts w:cs="Times New Roman"/>
                <w:sz w:val="24"/>
                <w:szCs w:val="24"/>
              </w:rPr>
            </w:pPr>
            <w:r w:rsidRPr="00F5597D">
              <w:rPr>
                <w:rFonts w:cs="Times New Roman"/>
                <w:sz w:val="24"/>
                <w:szCs w:val="24"/>
              </w:rPr>
              <w:t xml:space="preserve">- </w:t>
            </w:r>
            <w:r w:rsidR="00CA4E0F" w:rsidRPr="00F5597D">
              <w:rPr>
                <w:rFonts w:cs="Times New Roman"/>
                <w:sz w:val="24"/>
                <w:szCs w:val="24"/>
              </w:rPr>
              <w:t>l</w:t>
            </w:r>
            <w:r w:rsidR="00477ADF" w:rsidRPr="00F5597D">
              <w:rPr>
                <w:rFonts w:cs="Times New Roman"/>
                <w:sz w:val="24"/>
                <w:szCs w:val="24"/>
              </w:rPr>
              <w:t xml:space="preserve">ipsa personalului specializat </w:t>
            </w:r>
            <w:r w:rsidR="00327D22" w:rsidRPr="00F5597D">
              <w:rPr>
                <w:rFonts w:cs="Times New Roman"/>
                <w:sz w:val="24"/>
                <w:szCs w:val="24"/>
              </w:rPr>
              <w:t>ș</w:t>
            </w:r>
            <w:r w:rsidR="00477ADF" w:rsidRPr="00F5597D">
              <w:rPr>
                <w:rFonts w:cs="Times New Roman"/>
                <w:sz w:val="24"/>
                <w:szCs w:val="24"/>
              </w:rPr>
              <w:t>i dedicat în domeniile financiar-bancar</w:t>
            </w:r>
            <w:r w:rsidR="0023473E" w:rsidRPr="00F5597D">
              <w:rPr>
                <w:rFonts w:cs="Times New Roman"/>
                <w:sz w:val="24"/>
                <w:szCs w:val="24"/>
              </w:rPr>
              <w:t>, vamal, spălarea banilor;</w:t>
            </w:r>
          </w:p>
          <w:p w14:paraId="175114E5" w14:textId="6394172C" w:rsidR="0023473E" w:rsidRPr="00F5597D" w:rsidRDefault="00C0782A" w:rsidP="00327D22">
            <w:pPr>
              <w:spacing w:after="0"/>
              <w:ind w:firstLine="239"/>
              <w:jc w:val="both"/>
              <w:rPr>
                <w:rFonts w:cs="Times New Roman"/>
                <w:sz w:val="24"/>
                <w:szCs w:val="24"/>
                <w:shd w:val="clear" w:color="auto" w:fill="FFFFFF"/>
              </w:rPr>
            </w:pPr>
            <w:r w:rsidRPr="00F5597D">
              <w:rPr>
                <w:rFonts w:cs="Times New Roman"/>
                <w:sz w:val="24"/>
                <w:szCs w:val="24"/>
              </w:rPr>
              <w:t xml:space="preserve">- </w:t>
            </w:r>
            <w:r w:rsidR="00CA4E0F" w:rsidRPr="00F5597D">
              <w:rPr>
                <w:rFonts w:cs="Times New Roman"/>
                <w:sz w:val="24"/>
                <w:szCs w:val="24"/>
              </w:rPr>
              <w:t>l</w:t>
            </w:r>
            <w:r w:rsidR="0023473E" w:rsidRPr="00F5597D">
              <w:rPr>
                <w:rFonts w:cs="Times New Roman"/>
                <w:sz w:val="24"/>
                <w:szCs w:val="24"/>
              </w:rPr>
              <w:t xml:space="preserve">ipsa personalului implicat în procesul </w:t>
            </w:r>
            <w:proofErr w:type="spellStart"/>
            <w:r w:rsidR="0023473E" w:rsidRPr="00F5597D">
              <w:rPr>
                <w:rFonts w:cs="Times New Roman"/>
                <w:sz w:val="24"/>
                <w:szCs w:val="24"/>
              </w:rPr>
              <w:t>economico</w:t>
            </w:r>
            <w:proofErr w:type="spellEnd"/>
            <w:r w:rsidR="0023473E" w:rsidRPr="00F5597D">
              <w:rPr>
                <w:rFonts w:cs="Times New Roman"/>
                <w:sz w:val="24"/>
                <w:szCs w:val="24"/>
              </w:rPr>
              <w:t xml:space="preserve">-financiară </w:t>
            </w:r>
            <w:r w:rsidR="00327D22" w:rsidRPr="00F5597D">
              <w:rPr>
                <w:rFonts w:cs="Times New Roman"/>
                <w:sz w:val="24"/>
                <w:szCs w:val="24"/>
              </w:rPr>
              <w:t>ș</w:t>
            </w:r>
            <w:r w:rsidR="0023473E" w:rsidRPr="00F5597D">
              <w:rPr>
                <w:rFonts w:cs="Times New Roman"/>
                <w:sz w:val="24"/>
                <w:szCs w:val="24"/>
              </w:rPr>
              <w:t>i administrativă</w:t>
            </w:r>
            <w:r w:rsidR="003604B6" w:rsidRPr="00F5597D">
              <w:rPr>
                <w:rFonts w:cs="Times New Roman"/>
                <w:sz w:val="24"/>
                <w:szCs w:val="24"/>
                <w:shd w:val="clear" w:color="auto" w:fill="FFFFFF"/>
              </w:rPr>
              <w:t>;</w:t>
            </w:r>
          </w:p>
          <w:p w14:paraId="28660503" w14:textId="15BAE820" w:rsidR="00244A7C" w:rsidRPr="00F5597D" w:rsidRDefault="00C0782A" w:rsidP="00757492">
            <w:pPr>
              <w:spacing w:after="0"/>
              <w:ind w:firstLine="239"/>
              <w:jc w:val="both"/>
              <w:rPr>
                <w:rFonts w:cs="Times New Roman"/>
                <w:sz w:val="24"/>
                <w:szCs w:val="24"/>
              </w:rPr>
            </w:pPr>
            <w:r w:rsidRPr="00F5597D">
              <w:rPr>
                <w:rFonts w:cs="Times New Roman"/>
                <w:sz w:val="24"/>
                <w:szCs w:val="24"/>
              </w:rPr>
              <w:t xml:space="preserve">- </w:t>
            </w:r>
            <w:r w:rsidR="00CA4E0F" w:rsidRPr="00F5597D">
              <w:rPr>
                <w:rFonts w:cs="Times New Roman"/>
                <w:sz w:val="24"/>
                <w:szCs w:val="24"/>
              </w:rPr>
              <w:t>r</w:t>
            </w:r>
            <w:r w:rsidR="003604B6" w:rsidRPr="00F5597D">
              <w:rPr>
                <w:rFonts w:cs="Times New Roman"/>
                <w:sz w:val="24"/>
                <w:szCs w:val="24"/>
              </w:rPr>
              <w:t xml:space="preserve">econfigurarea organizatorică a Procuraturii </w:t>
            </w:r>
            <w:r w:rsidR="00327D22" w:rsidRPr="00F5597D">
              <w:rPr>
                <w:rFonts w:cs="Times New Roman"/>
                <w:sz w:val="24"/>
                <w:szCs w:val="24"/>
              </w:rPr>
              <w:t>Anticorupție</w:t>
            </w:r>
            <w:r w:rsidR="003604B6" w:rsidRPr="00F5597D">
              <w:rPr>
                <w:rFonts w:cs="Times New Roman"/>
                <w:sz w:val="24"/>
                <w:szCs w:val="24"/>
              </w:rPr>
              <w:t xml:space="preserve"> </w:t>
            </w:r>
            <w:r w:rsidR="00E57937" w:rsidRPr="00F5597D">
              <w:rPr>
                <w:rFonts w:cs="Times New Roman"/>
                <w:sz w:val="24"/>
                <w:szCs w:val="24"/>
              </w:rPr>
              <w:t xml:space="preserve">generată de </w:t>
            </w:r>
            <w:r w:rsidR="00327D22" w:rsidRPr="00F5597D">
              <w:rPr>
                <w:rFonts w:cs="Times New Roman"/>
                <w:sz w:val="24"/>
                <w:szCs w:val="24"/>
              </w:rPr>
              <w:t>ultimele</w:t>
            </w:r>
            <w:r w:rsidR="00E57937" w:rsidRPr="00F5597D">
              <w:rPr>
                <w:rFonts w:cs="Times New Roman"/>
                <w:sz w:val="24"/>
                <w:szCs w:val="24"/>
              </w:rPr>
              <w:t xml:space="preserve"> modificări prin </w:t>
            </w:r>
            <w:r w:rsidR="00757492" w:rsidRPr="00F5597D">
              <w:rPr>
                <w:rFonts w:cs="Times New Roman"/>
                <w:i/>
                <w:iCs/>
                <w:sz w:val="24"/>
                <w:szCs w:val="24"/>
              </w:rPr>
              <w:t>Legii nr. 365/2023 pentru modificarea unor acte normative</w:t>
            </w:r>
            <w:r w:rsidR="00E57937" w:rsidRPr="00F5597D">
              <w:rPr>
                <w:rFonts w:cs="Times New Roman"/>
                <w:i/>
                <w:iCs/>
                <w:sz w:val="24"/>
                <w:szCs w:val="24"/>
              </w:rPr>
              <w:t xml:space="preserve">, </w:t>
            </w:r>
            <w:r w:rsidR="00E57937" w:rsidRPr="00F5597D">
              <w:rPr>
                <w:rFonts w:cs="Times New Roman"/>
                <w:sz w:val="24"/>
                <w:szCs w:val="24"/>
              </w:rPr>
              <w:t>prin care Procuratura Anticorup</w:t>
            </w:r>
            <w:r w:rsidR="00327D22" w:rsidRPr="00F5597D">
              <w:rPr>
                <w:rFonts w:cs="Times New Roman"/>
                <w:sz w:val="24"/>
                <w:szCs w:val="24"/>
              </w:rPr>
              <w:t>ț</w:t>
            </w:r>
            <w:r w:rsidR="00E57937" w:rsidRPr="00F5597D">
              <w:rPr>
                <w:rFonts w:cs="Times New Roman"/>
                <w:sz w:val="24"/>
                <w:szCs w:val="24"/>
              </w:rPr>
              <w:t>ie este responsabilă de investigarea cazurilor de corup</w:t>
            </w:r>
            <w:r w:rsidR="00327D22" w:rsidRPr="00F5597D">
              <w:rPr>
                <w:rFonts w:cs="Times New Roman"/>
                <w:sz w:val="24"/>
                <w:szCs w:val="24"/>
              </w:rPr>
              <w:t>ț</w:t>
            </w:r>
            <w:r w:rsidR="00E57937" w:rsidRPr="00F5597D">
              <w:rPr>
                <w:rFonts w:cs="Times New Roman"/>
                <w:sz w:val="24"/>
                <w:szCs w:val="24"/>
              </w:rPr>
              <w:t>ie mare.</w:t>
            </w:r>
          </w:p>
        </w:tc>
      </w:tr>
      <w:tr w:rsidR="00F5597D" w:rsidRPr="00F5597D" w14:paraId="387BE56A"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2B9116B9" w14:textId="036AC9DB" w:rsidR="00244A7C" w:rsidRPr="00F5597D" w:rsidRDefault="00244A7C" w:rsidP="00327D22">
            <w:pPr>
              <w:spacing w:after="0"/>
              <w:ind w:firstLine="381"/>
              <w:jc w:val="both"/>
              <w:rPr>
                <w:rFonts w:cs="Times New Roman"/>
                <w:b/>
                <w:i/>
                <w:sz w:val="24"/>
                <w:szCs w:val="24"/>
              </w:rPr>
            </w:pPr>
            <w:r w:rsidRPr="00F5597D">
              <w:rPr>
                <w:rFonts w:cs="Times New Roman"/>
                <w:b/>
                <w:bCs/>
                <w:i/>
                <w:sz w:val="24"/>
                <w:szCs w:val="24"/>
              </w:rPr>
              <w:t>b)</w:t>
            </w:r>
            <w:r w:rsidRPr="00F5597D">
              <w:rPr>
                <w:rFonts w:cs="Times New Roman"/>
                <w:b/>
                <w:i/>
                <w:sz w:val="24"/>
                <w:szCs w:val="24"/>
              </w:rPr>
              <w:t xml:space="preserve"> Descrie</w:t>
            </w:r>
            <w:r w:rsidR="00327D22" w:rsidRPr="00F5597D">
              <w:rPr>
                <w:rFonts w:cs="Times New Roman"/>
                <w:b/>
                <w:i/>
                <w:sz w:val="24"/>
                <w:szCs w:val="24"/>
              </w:rPr>
              <w:t>ț</w:t>
            </w:r>
            <w:r w:rsidRPr="00F5597D">
              <w:rPr>
                <w:rFonts w:cs="Times New Roman"/>
                <w:b/>
                <w:i/>
                <w:sz w:val="24"/>
                <w:szCs w:val="24"/>
              </w:rPr>
              <w:t>i problema, persoanele/entită</w:t>
            </w:r>
            <w:r w:rsidR="00327D22" w:rsidRPr="00F5597D">
              <w:rPr>
                <w:rFonts w:cs="Times New Roman"/>
                <w:b/>
                <w:i/>
                <w:sz w:val="24"/>
                <w:szCs w:val="24"/>
              </w:rPr>
              <w:t>ț</w:t>
            </w:r>
            <w:r w:rsidRPr="00F5597D">
              <w:rPr>
                <w:rFonts w:cs="Times New Roman"/>
                <w:b/>
                <w:i/>
                <w:sz w:val="24"/>
                <w:szCs w:val="24"/>
              </w:rPr>
              <w:t xml:space="preserve">ile afectate </w:t>
            </w:r>
            <w:r w:rsidR="00327D22" w:rsidRPr="00F5597D">
              <w:rPr>
                <w:rFonts w:cs="Times New Roman"/>
                <w:b/>
                <w:i/>
                <w:sz w:val="24"/>
                <w:szCs w:val="24"/>
              </w:rPr>
              <w:t>ș</w:t>
            </w:r>
            <w:r w:rsidRPr="00F5597D">
              <w:rPr>
                <w:rFonts w:cs="Times New Roman"/>
                <w:b/>
                <w:i/>
                <w:sz w:val="24"/>
                <w:szCs w:val="24"/>
              </w:rPr>
              <w:t>i cele care contribuie la apari</w:t>
            </w:r>
            <w:r w:rsidR="00327D22" w:rsidRPr="00F5597D">
              <w:rPr>
                <w:rFonts w:cs="Times New Roman"/>
                <w:b/>
                <w:i/>
                <w:sz w:val="24"/>
                <w:szCs w:val="24"/>
              </w:rPr>
              <w:t>ț</w:t>
            </w:r>
            <w:r w:rsidRPr="00F5597D">
              <w:rPr>
                <w:rFonts w:cs="Times New Roman"/>
                <w:b/>
                <w:i/>
                <w:sz w:val="24"/>
                <w:szCs w:val="24"/>
              </w:rPr>
              <w:t>ia problemei, cu justificarea necesită</w:t>
            </w:r>
            <w:r w:rsidR="00327D22" w:rsidRPr="00F5597D">
              <w:rPr>
                <w:rFonts w:cs="Times New Roman"/>
                <w:b/>
                <w:i/>
                <w:sz w:val="24"/>
                <w:szCs w:val="24"/>
              </w:rPr>
              <w:t>ț</w:t>
            </w:r>
            <w:r w:rsidRPr="00F5597D">
              <w:rPr>
                <w:rFonts w:cs="Times New Roman"/>
                <w:b/>
                <w:i/>
                <w:sz w:val="24"/>
                <w:szCs w:val="24"/>
              </w:rPr>
              <w:t>ii schimbării situa</w:t>
            </w:r>
            <w:r w:rsidR="00327D22" w:rsidRPr="00F5597D">
              <w:rPr>
                <w:rFonts w:cs="Times New Roman"/>
                <w:b/>
                <w:i/>
                <w:sz w:val="24"/>
                <w:szCs w:val="24"/>
              </w:rPr>
              <w:t>ț</w:t>
            </w:r>
            <w:r w:rsidRPr="00F5597D">
              <w:rPr>
                <w:rFonts w:cs="Times New Roman"/>
                <w:b/>
                <w:i/>
                <w:sz w:val="24"/>
                <w:szCs w:val="24"/>
              </w:rPr>
              <w:t xml:space="preserve">iei curente </w:t>
            </w:r>
            <w:r w:rsidR="00327D22" w:rsidRPr="00F5597D">
              <w:rPr>
                <w:rFonts w:cs="Times New Roman"/>
                <w:b/>
                <w:i/>
                <w:sz w:val="24"/>
                <w:szCs w:val="24"/>
              </w:rPr>
              <w:t>ș</w:t>
            </w:r>
            <w:r w:rsidRPr="00F5597D">
              <w:rPr>
                <w:rFonts w:cs="Times New Roman"/>
                <w:b/>
                <w:i/>
                <w:sz w:val="24"/>
                <w:szCs w:val="24"/>
              </w:rPr>
              <w:t xml:space="preserve">i viitoare, în baza dovezilor </w:t>
            </w:r>
            <w:r w:rsidR="00327D22" w:rsidRPr="00F5597D">
              <w:rPr>
                <w:rFonts w:cs="Times New Roman"/>
                <w:b/>
                <w:i/>
                <w:sz w:val="24"/>
                <w:szCs w:val="24"/>
              </w:rPr>
              <w:t>ș</w:t>
            </w:r>
            <w:r w:rsidRPr="00F5597D">
              <w:rPr>
                <w:rFonts w:cs="Times New Roman"/>
                <w:b/>
                <w:i/>
                <w:sz w:val="24"/>
                <w:szCs w:val="24"/>
              </w:rPr>
              <w:t xml:space="preserve">i datelor colectate </w:t>
            </w:r>
            <w:r w:rsidR="00327D22" w:rsidRPr="00F5597D">
              <w:rPr>
                <w:rFonts w:cs="Times New Roman"/>
                <w:b/>
                <w:i/>
                <w:sz w:val="24"/>
                <w:szCs w:val="24"/>
              </w:rPr>
              <w:t>ș</w:t>
            </w:r>
            <w:r w:rsidRPr="00F5597D">
              <w:rPr>
                <w:rFonts w:cs="Times New Roman"/>
                <w:b/>
                <w:i/>
                <w:sz w:val="24"/>
                <w:szCs w:val="24"/>
              </w:rPr>
              <w:t>i examinate</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782181C2" w14:textId="77777777" w:rsidR="00244A7C" w:rsidRPr="00F5597D" w:rsidRDefault="00244A7C" w:rsidP="00327D22">
            <w:pPr>
              <w:spacing w:after="0"/>
              <w:rPr>
                <w:rFonts w:cs="Times New Roman"/>
                <w:sz w:val="24"/>
                <w:szCs w:val="24"/>
              </w:rPr>
            </w:pPr>
          </w:p>
        </w:tc>
      </w:tr>
      <w:tr w:rsidR="00F5597D" w:rsidRPr="00F5597D" w14:paraId="26050B1A"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FA89F2D" w14:textId="6C688891" w:rsidR="00AF6AA6" w:rsidRPr="00F5597D" w:rsidRDefault="00E57937" w:rsidP="00757492">
            <w:pPr>
              <w:spacing w:after="0"/>
              <w:ind w:firstLine="381"/>
              <w:jc w:val="both"/>
              <w:rPr>
                <w:rFonts w:cs="Times New Roman"/>
                <w:sz w:val="24"/>
                <w:szCs w:val="24"/>
              </w:rPr>
            </w:pPr>
            <w:r w:rsidRPr="00F5597D">
              <w:rPr>
                <w:rFonts w:cs="Times New Roman"/>
                <w:sz w:val="24"/>
                <w:szCs w:val="24"/>
              </w:rPr>
              <w:t xml:space="preserve">Analiza în cauză este determinată de necesitatea fortificării </w:t>
            </w:r>
            <w:r w:rsidR="00327D22" w:rsidRPr="00F5597D">
              <w:rPr>
                <w:rFonts w:cs="Times New Roman"/>
                <w:sz w:val="24"/>
                <w:szCs w:val="24"/>
              </w:rPr>
              <w:t>ș</w:t>
            </w:r>
            <w:r w:rsidRPr="00F5597D">
              <w:rPr>
                <w:rFonts w:cs="Times New Roman"/>
                <w:sz w:val="24"/>
                <w:szCs w:val="24"/>
              </w:rPr>
              <w:t>i consolidării capacită</w:t>
            </w:r>
            <w:r w:rsidR="00327D22" w:rsidRPr="00F5597D">
              <w:rPr>
                <w:rFonts w:cs="Times New Roman"/>
                <w:sz w:val="24"/>
                <w:szCs w:val="24"/>
              </w:rPr>
              <w:t>ț</w:t>
            </w:r>
            <w:r w:rsidRPr="00F5597D">
              <w:rPr>
                <w:rFonts w:cs="Times New Roman"/>
                <w:sz w:val="24"/>
                <w:szCs w:val="24"/>
              </w:rPr>
              <w:t>ilor Procuraturii Anticorup</w:t>
            </w:r>
            <w:r w:rsidR="00327D22" w:rsidRPr="00F5597D">
              <w:rPr>
                <w:rFonts w:cs="Times New Roman"/>
                <w:sz w:val="24"/>
                <w:szCs w:val="24"/>
              </w:rPr>
              <w:t>ț</w:t>
            </w:r>
            <w:r w:rsidRPr="00F5597D">
              <w:rPr>
                <w:rFonts w:cs="Times New Roman"/>
                <w:sz w:val="24"/>
                <w:szCs w:val="24"/>
              </w:rPr>
              <w:t>ie în calitate de promotor în investigarea cazurilor de corup</w:t>
            </w:r>
            <w:r w:rsidR="00327D22" w:rsidRPr="00F5597D">
              <w:rPr>
                <w:rFonts w:cs="Times New Roman"/>
                <w:sz w:val="24"/>
                <w:szCs w:val="24"/>
              </w:rPr>
              <w:t>ț</w:t>
            </w:r>
            <w:r w:rsidRPr="00F5597D">
              <w:rPr>
                <w:rFonts w:cs="Times New Roman"/>
                <w:sz w:val="24"/>
                <w:szCs w:val="24"/>
              </w:rPr>
              <w:t xml:space="preserve">ie mare. Astfel, prezentul proiect de act normativ este elaborat în contextul executării </w:t>
            </w:r>
            <w:r w:rsidRPr="00F5597D">
              <w:rPr>
                <w:rFonts w:cs="Times New Roman"/>
                <w:i/>
                <w:iCs/>
                <w:sz w:val="24"/>
                <w:szCs w:val="24"/>
              </w:rPr>
              <w:t xml:space="preserve">Legii nr. </w:t>
            </w:r>
            <w:r w:rsidR="00757492" w:rsidRPr="00F5597D">
              <w:rPr>
                <w:rFonts w:cs="Times New Roman"/>
                <w:i/>
                <w:iCs/>
                <w:sz w:val="24"/>
                <w:szCs w:val="24"/>
              </w:rPr>
              <w:t>365</w:t>
            </w:r>
            <w:r w:rsidRPr="00F5597D">
              <w:rPr>
                <w:rFonts w:cs="Times New Roman"/>
                <w:i/>
                <w:iCs/>
                <w:sz w:val="24"/>
                <w:szCs w:val="24"/>
              </w:rPr>
              <w:t>/2023 pentru modificarea unor acte normative</w:t>
            </w:r>
            <w:r w:rsidRPr="00F5597D">
              <w:rPr>
                <w:rFonts w:cs="Times New Roman"/>
                <w:sz w:val="24"/>
                <w:szCs w:val="24"/>
              </w:rPr>
              <w:t xml:space="preserve"> prin care au fost delimitate competen</w:t>
            </w:r>
            <w:r w:rsidR="00327D22" w:rsidRPr="00F5597D">
              <w:rPr>
                <w:rFonts w:cs="Times New Roman"/>
                <w:sz w:val="24"/>
                <w:szCs w:val="24"/>
              </w:rPr>
              <w:t>ț</w:t>
            </w:r>
            <w:r w:rsidRPr="00F5597D">
              <w:rPr>
                <w:rFonts w:cs="Times New Roman"/>
                <w:sz w:val="24"/>
                <w:szCs w:val="24"/>
              </w:rPr>
              <w:t>ele Procuraturii Anticorup</w:t>
            </w:r>
            <w:r w:rsidR="00327D22" w:rsidRPr="00F5597D">
              <w:rPr>
                <w:rFonts w:cs="Times New Roman"/>
                <w:sz w:val="24"/>
                <w:szCs w:val="24"/>
              </w:rPr>
              <w:t>ț</w:t>
            </w:r>
            <w:r w:rsidRPr="00F5597D">
              <w:rPr>
                <w:rFonts w:cs="Times New Roman"/>
                <w:sz w:val="24"/>
                <w:szCs w:val="24"/>
              </w:rPr>
              <w:t xml:space="preserve">ie </w:t>
            </w:r>
            <w:r w:rsidR="00327D22" w:rsidRPr="00F5597D">
              <w:rPr>
                <w:rFonts w:cs="Times New Roman"/>
                <w:sz w:val="24"/>
                <w:szCs w:val="24"/>
              </w:rPr>
              <w:t>ș</w:t>
            </w:r>
            <w:r w:rsidRPr="00F5597D">
              <w:rPr>
                <w:rFonts w:cs="Times New Roman"/>
                <w:sz w:val="24"/>
                <w:szCs w:val="24"/>
              </w:rPr>
              <w:t>i a Centrului Na</w:t>
            </w:r>
            <w:r w:rsidR="00327D22" w:rsidRPr="00F5597D">
              <w:rPr>
                <w:rFonts w:cs="Times New Roman"/>
                <w:sz w:val="24"/>
                <w:szCs w:val="24"/>
              </w:rPr>
              <w:t>ț</w:t>
            </w:r>
            <w:r w:rsidRPr="00F5597D">
              <w:rPr>
                <w:rFonts w:cs="Times New Roman"/>
                <w:sz w:val="24"/>
                <w:szCs w:val="24"/>
              </w:rPr>
              <w:t>ional Anticorup</w:t>
            </w:r>
            <w:r w:rsidR="00327D22" w:rsidRPr="00F5597D">
              <w:rPr>
                <w:rFonts w:cs="Times New Roman"/>
                <w:sz w:val="24"/>
                <w:szCs w:val="24"/>
              </w:rPr>
              <w:t>ț</w:t>
            </w:r>
            <w:r w:rsidRPr="00F5597D">
              <w:rPr>
                <w:rFonts w:cs="Times New Roman"/>
                <w:sz w:val="24"/>
                <w:szCs w:val="24"/>
              </w:rPr>
              <w:t>ie la investigarea cauzelor de corup</w:t>
            </w:r>
            <w:r w:rsidR="00327D22" w:rsidRPr="00F5597D">
              <w:rPr>
                <w:rFonts w:cs="Times New Roman"/>
                <w:sz w:val="24"/>
                <w:szCs w:val="24"/>
              </w:rPr>
              <w:t>ț</w:t>
            </w:r>
            <w:r w:rsidRPr="00F5597D">
              <w:rPr>
                <w:rFonts w:cs="Times New Roman"/>
                <w:sz w:val="24"/>
                <w:szCs w:val="24"/>
              </w:rPr>
              <w:t xml:space="preserve">ie la nivel înalt. </w:t>
            </w:r>
          </w:p>
          <w:p w14:paraId="7879A50C" w14:textId="21E7C6E3" w:rsidR="00E57937" w:rsidRPr="00F5597D" w:rsidRDefault="00E57937" w:rsidP="00327D22">
            <w:pPr>
              <w:spacing w:after="0"/>
              <w:ind w:firstLine="381"/>
              <w:jc w:val="both"/>
              <w:rPr>
                <w:rFonts w:cs="Times New Roman"/>
                <w:sz w:val="24"/>
                <w:szCs w:val="24"/>
              </w:rPr>
            </w:pPr>
            <w:r w:rsidRPr="00F5597D">
              <w:rPr>
                <w:rFonts w:cs="Times New Roman"/>
                <w:sz w:val="24"/>
                <w:szCs w:val="24"/>
              </w:rPr>
              <w:t>Prin legea prenotată Procuratura Anticorup</w:t>
            </w:r>
            <w:r w:rsidR="00327D22" w:rsidRPr="00F5597D">
              <w:rPr>
                <w:rFonts w:cs="Times New Roman"/>
                <w:sz w:val="24"/>
                <w:szCs w:val="24"/>
              </w:rPr>
              <w:t>ț</w:t>
            </w:r>
            <w:r w:rsidRPr="00F5597D">
              <w:rPr>
                <w:rFonts w:cs="Times New Roman"/>
                <w:sz w:val="24"/>
                <w:szCs w:val="24"/>
              </w:rPr>
              <w:t>ie se va concentra pe investigarea infrac</w:t>
            </w:r>
            <w:r w:rsidR="00327D22" w:rsidRPr="00F5597D">
              <w:rPr>
                <w:rFonts w:cs="Times New Roman"/>
                <w:sz w:val="24"/>
                <w:szCs w:val="24"/>
              </w:rPr>
              <w:t>ț</w:t>
            </w:r>
            <w:r w:rsidRPr="00F5597D">
              <w:rPr>
                <w:rFonts w:cs="Times New Roman"/>
                <w:sz w:val="24"/>
                <w:szCs w:val="24"/>
              </w:rPr>
              <w:t>iunilor de corup</w:t>
            </w:r>
            <w:r w:rsidR="00327D22" w:rsidRPr="00F5597D">
              <w:rPr>
                <w:rFonts w:cs="Times New Roman"/>
                <w:sz w:val="24"/>
                <w:szCs w:val="24"/>
              </w:rPr>
              <w:t>ț</w:t>
            </w:r>
            <w:r w:rsidRPr="00F5597D">
              <w:rPr>
                <w:rFonts w:cs="Times New Roman"/>
                <w:sz w:val="24"/>
                <w:szCs w:val="24"/>
              </w:rPr>
              <w:t>ie ale func</w:t>
            </w:r>
            <w:r w:rsidR="00327D22" w:rsidRPr="00F5597D">
              <w:rPr>
                <w:rFonts w:cs="Times New Roman"/>
                <w:sz w:val="24"/>
                <w:szCs w:val="24"/>
              </w:rPr>
              <w:t>ț</w:t>
            </w:r>
            <w:r w:rsidRPr="00F5597D">
              <w:rPr>
                <w:rFonts w:cs="Times New Roman"/>
                <w:sz w:val="24"/>
                <w:szCs w:val="24"/>
              </w:rPr>
              <w:t xml:space="preserve">ionarilor publici de rang înalt. Prin urmare, </w:t>
            </w:r>
            <w:r w:rsidR="00757492" w:rsidRPr="00F5597D">
              <w:rPr>
                <w:rFonts w:cs="Times New Roman"/>
                <w:sz w:val="24"/>
                <w:szCs w:val="24"/>
              </w:rPr>
              <w:t>reieșind</w:t>
            </w:r>
            <w:r w:rsidRPr="00F5597D">
              <w:rPr>
                <w:rFonts w:cs="Times New Roman"/>
                <w:sz w:val="24"/>
                <w:szCs w:val="24"/>
              </w:rPr>
              <w:t xml:space="preserve"> din volumul de muncă, complexitatea </w:t>
            </w:r>
            <w:r w:rsidR="00327D22" w:rsidRPr="00F5597D">
              <w:rPr>
                <w:rFonts w:cs="Times New Roman"/>
                <w:sz w:val="24"/>
                <w:szCs w:val="24"/>
              </w:rPr>
              <w:t>ș</w:t>
            </w:r>
            <w:r w:rsidRPr="00F5597D">
              <w:rPr>
                <w:rFonts w:cs="Times New Roman"/>
                <w:sz w:val="24"/>
                <w:szCs w:val="24"/>
              </w:rPr>
              <w:t>i relevan</w:t>
            </w:r>
            <w:r w:rsidR="00327D22" w:rsidRPr="00F5597D">
              <w:rPr>
                <w:rFonts w:cs="Times New Roman"/>
                <w:sz w:val="24"/>
                <w:szCs w:val="24"/>
              </w:rPr>
              <w:t>ț</w:t>
            </w:r>
            <w:r w:rsidRPr="00F5597D">
              <w:rPr>
                <w:rFonts w:cs="Times New Roman"/>
                <w:sz w:val="24"/>
                <w:szCs w:val="24"/>
              </w:rPr>
              <w:t>a acestor cazuri, este necesară fortificarea capacită</w:t>
            </w:r>
            <w:r w:rsidR="00327D22" w:rsidRPr="00F5597D">
              <w:rPr>
                <w:rFonts w:cs="Times New Roman"/>
                <w:sz w:val="24"/>
                <w:szCs w:val="24"/>
              </w:rPr>
              <w:t>ț</w:t>
            </w:r>
            <w:r w:rsidRPr="00F5597D">
              <w:rPr>
                <w:rFonts w:cs="Times New Roman"/>
                <w:sz w:val="24"/>
                <w:szCs w:val="24"/>
              </w:rPr>
              <w:t>ii organiza</w:t>
            </w:r>
            <w:r w:rsidR="00327D22" w:rsidRPr="00F5597D">
              <w:rPr>
                <w:rFonts w:cs="Times New Roman"/>
                <w:sz w:val="24"/>
                <w:szCs w:val="24"/>
              </w:rPr>
              <w:t>ț</w:t>
            </w:r>
            <w:r w:rsidRPr="00F5597D">
              <w:rPr>
                <w:rFonts w:cs="Times New Roman"/>
                <w:sz w:val="24"/>
                <w:szCs w:val="24"/>
              </w:rPr>
              <w:t xml:space="preserve">ionale, umane, informatice, de expertiză </w:t>
            </w:r>
            <w:r w:rsidR="00327D22" w:rsidRPr="00F5597D">
              <w:rPr>
                <w:rFonts w:cs="Times New Roman"/>
                <w:sz w:val="24"/>
                <w:szCs w:val="24"/>
              </w:rPr>
              <w:t>ș</w:t>
            </w:r>
            <w:r w:rsidRPr="00F5597D">
              <w:rPr>
                <w:rFonts w:cs="Times New Roman"/>
                <w:sz w:val="24"/>
                <w:szCs w:val="24"/>
              </w:rPr>
              <w:t>i financiare a Procuraturii Anticorup</w:t>
            </w:r>
            <w:r w:rsidR="00327D22" w:rsidRPr="00F5597D">
              <w:rPr>
                <w:rFonts w:cs="Times New Roman"/>
                <w:sz w:val="24"/>
                <w:szCs w:val="24"/>
              </w:rPr>
              <w:t>ț</w:t>
            </w:r>
            <w:r w:rsidRPr="00F5597D">
              <w:rPr>
                <w:rFonts w:cs="Times New Roman"/>
                <w:sz w:val="24"/>
                <w:szCs w:val="24"/>
              </w:rPr>
              <w:t xml:space="preserve">ie. </w:t>
            </w:r>
          </w:p>
          <w:p w14:paraId="42675B37" w14:textId="77777777" w:rsidR="00757492" w:rsidRPr="00F5597D" w:rsidRDefault="00E57937" w:rsidP="00327D22">
            <w:pPr>
              <w:spacing w:after="0"/>
              <w:ind w:firstLine="381"/>
              <w:jc w:val="both"/>
              <w:rPr>
                <w:rFonts w:cs="Times New Roman"/>
                <w:sz w:val="24"/>
                <w:szCs w:val="24"/>
              </w:rPr>
            </w:pPr>
            <w:r w:rsidRPr="00F5597D">
              <w:rPr>
                <w:rFonts w:cs="Times New Roman"/>
                <w:sz w:val="24"/>
                <w:szCs w:val="24"/>
              </w:rPr>
              <w:t>Actualmente efectivul Procuraturii Anticorup</w:t>
            </w:r>
            <w:r w:rsidR="00327D22" w:rsidRPr="00F5597D">
              <w:rPr>
                <w:rFonts w:cs="Times New Roman"/>
                <w:sz w:val="24"/>
                <w:szCs w:val="24"/>
              </w:rPr>
              <w:t>ț</w:t>
            </w:r>
            <w:r w:rsidRPr="00F5597D">
              <w:rPr>
                <w:rFonts w:cs="Times New Roman"/>
                <w:sz w:val="24"/>
                <w:szCs w:val="24"/>
              </w:rPr>
              <w:t xml:space="preserve">ie este </w:t>
            </w:r>
            <w:r w:rsidR="00757492" w:rsidRPr="00F5597D">
              <w:rPr>
                <w:rFonts w:cs="Times New Roman"/>
                <w:sz w:val="24"/>
                <w:szCs w:val="24"/>
              </w:rPr>
              <w:t xml:space="preserve">format </w:t>
            </w:r>
            <w:r w:rsidRPr="00F5597D">
              <w:rPr>
                <w:rFonts w:cs="Times New Roman"/>
                <w:sz w:val="24"/>
                <w:szCs w:val="24"/>
              </w:rPr>
              <w:t>d</w:t>
            </w:r>
            <w:r w:rsidR="00757492" w:rsidRPr="00F5597D">
              <w:rPr>
                <w:rFonts w:cs="Times New Roman"/>
                <w:sz w:val="24"/>
                <w:szCs w:val="24"/>
              </w:rPr>
              <w:t>in</w:t>
            </w:r>
            <w:r w:rsidRPr="00F5597D">
              <w:rPr>
                <w:rFonts w:cs="Times New Roman"/>
                <w:sz w:val="24"/>
                <w:szCs w:val="24"/>
              </w:rPr>
              <w:t xml:space="preserve"> 144 de unită</w:t>
            </w:r>
            <w:r w:rsidR="00327D22" w:rsidRPr="00F5597D">
              <w:rPr>
                <w:rFonts w:cs="Times New Roman"/>
                <w:sz w:val="24"/>
                <w:szCs w:val="24"/>
              </w:rPr>
              <w:t>ț</w:t>
            </w:r>
            <w:r w:rsidRPr="00F5597D">
              <w:rPr>
                <w:rFonts w:cs="Times New Roman"/>
                <w:sz w:val="24"/>
                <w:szCs w:val="24"/>
              </w:rPr>
              <w:t>i de personal cu un fond anual de salarizare în sumă de 35</w:t>
            </w:r>
            <w:r w:rsidR="00757492" w:rsidRPr="00F5597D">
              <w:rPr>
                <w:rFonts w:cs="Times New Roman"/>
                <w:sz w:val="24"/>
                <w:szCs w:val="24"/>
              </w:rPr>
              <w:t> </w:t>
            </w:r>
            <w:r w:rsidRPr="00F5597D">
              <w:rPr>
                <w:rFonts w:cs="Times New Roman"/>
                <w:sz w:val="24"/>
                <w:szCs w:val="24"/>
              </w:rPr>
              <w:t>073,7 mii lei, dintre care</w:t>
            </w:r>
            <w:r w:rsidR="00757492" w:rsidRPr="00F5597D">
              <w:rPr>
                <w:rFonts w:cs="Times New Roman"/>
                <w:sz w:val="24"/>
                <w:szCs w:val="24"/>
              </w:rPr>
              <w:t>:</w:t>
            </w:r>
          </w:p>
          <w:p w14:paraId="2209476F" w14:textId="77777777" w:rsidR="00757492" w:rsidRPr="00F5597D" w:rsidRDefault="00E57937" w:rsidP="00757492">
            <w:pPr>
              <w:pStyle w:val="ListParagraph"/>
              <w:numPr>
                <w:ilvl w:val="0"/>
                <w:numId w:val="5"/>
              </w:numPr>
              <w:rPr>
                <w:sz w:val="24"/>
                <w:szCs w:val="24"/>
                <w:lang w:val="ro-RO"/>
              </w:rPr>
            </w:pPr>
            <w:r w:rsidRPr="00F5597D">
              <w:rPr>
                <w:sz w:val="24"/>
                <w:szCs w:val="24"/>
                <w:lang w:val="ro-RO"/>
              </w:rPr>
              <w:t>59 de unită</w:t>
            </w:r>
            <w:r w:rsidR="00327D22" w:rsidRPr="00F5597D">
              <w:rPr>
                <w:sz w:val="24"/>
                <w:szCs w:val="24"/>
                <w:lang w:val="ro-RO"/>
              </w:rPr>
              <w:t>ț</w:t>
            </w:r>
            <w:r w:rsidRPr="00F5597D">
              <w:rPr>
                <w:sz w:val="24"/>
                <w:szCs w:val="24"/>
                <w:lang w:val="ro-RO"/>
              </w:rPr>
              <w:t>i de personal de</w:t>
            </w:r>
            <w:r w:rsidR="00327D22" w:rsidRPr="00F5597D">
              <w:rPr>
                <w:sz w:val="24"/>
                <w:szCs w:val="24"/>
                <w:lang w:val="ro-RO"/>
              </w:rPr>
              <w:t>ț</w:t>
            </w:r>
            <w:r w:rsidRPr="00F5597D">
              <w:rPr>
                <w:sz w:val="24"/>
                <w:szCs w:val="24"/>
                <w:lang w:val="ro-RO"/>
              </w:rPr>
              <w:t>in func</w:t>
            </w:r>
            <w:r w:rsidR="00327D22" w:rsidRPr="00F5597D">
              <w:rPr>
                <w:sz w:val="24"/>
                <w:szCs w:val="24"/>
                <w:lang w:val="ro-RO"/>
              </w:rPr>
              <w:t>ț</w:t>
            </w:r>
            <w:r w:rsidRPr="00F5597D">
              <w:rPr>
                <w:sz w:val="24"/>
                <w:szCs w:val="24"/>
                <w:lang w:val="ro-RO"/>
              </w:rPr>
              <w:t>iile de procuror</w:t>
            </w:r>
            <w:r w:rsidR="006513AF" w:rsidRPr="00F5597D">
              <w:rPr>
                <w:sz w:val="24"/>
                <w:szCs w:val="24"/>
                <w:lang w:val="ro-RO"/>
              </w:rPr>
              <w:t xml:space="preserve"> (1 procuror-</w:t>
            </w:r>
            <w:r w:rsidR="00327D22" w:rsidRPr="00F5597D">
              <w:rPr>
                <w:sz w:val="24"/>
                <w:szCs w:val="24"/>
                <w:lang w:val="ro-RO"/>
              </w:rPr>
              <w:t>ș</w:t>
            </w:r>
            <w:r w:rsidR="006513AF" w:rsidRPr="00F5597D">
              <w:rPr>
                <w:sz w:val="24"/>
                <w:szCs w:val="24"/>
                <w:lang w:val="ro-RO"/>
              </w:rPr>
              <w:t>ef</w:t>
            </w:r>
            <w:r w:rsidR="00757492" w:rsidRPr="00F5597D">
              <w:rPr>
                <w:sz w:val="24"/>
                <w:szCs w:val="24"/>
                <w:lang w:val="ro-RO"/>
              </w:rPr>
              <w:t xml:space="preserve"> și</w:t>
            </w:r>
            <w:r w:rsidR="006513AF" w:rsidRPr="00F5597D">
              <w:rPr>
                <w:sz w:val="24"/>
                <w:szCs w:val="24"/>
                <w:lang w:val="ro-RO"/>
              </w:rPr>
              <w:t xml:space="preserve"> 6 procurori – </w:t>
            </w:r>
            <w:r w:rsidR="00327D22" w:rsidRPr="00F5597D">
              <w:rPr>
                <w:sz w:val="24"/>
                <w:szCs w:val="24"/>
                <w:lang w:val="ro-RO"/>
              </w:rPr>
              <w:t>ș</w:t>
            </w:r>
            <w:r w:rsidR="006513AF" w:rsidRPr="00F5597D">
              <w:rPr>
                <w:sz w:val="24"/>
                <w:szCs w:val="24"/>
                <w:lang w:val="ro-RO"/>
              </w:rPr>
              <w:t>efi adjunc</w:t>
            </w:r>
            <w:r w:rsidR="00327D22" w:rsidRPr="00F5597D">
              <w:rPr>
                <w:sz w:val="24"/>
                <w:szCs w:val="24"/>
                <w:lang w:val="ro-RO"/>
              </w:rPr>
              <w:t>ț</w:t>
            </w:r>
            <w:r w:rsidR="006513AF" w:rsidRPr="00F5597D">
              <w:rPr>
                <w:sz w:val="24"/>
                <w:szCs w:val="24"/>
                <w:lang w:val="ro-RO"/>
              </w:rPr>
              <w:t>i)</w:t>
            </w:r>
            <w:r w:rsidR="00757492" w:rsidRPr="00F5597D">
              <w:rPr>
                <w:sz w:val="24"/>
                <w:szCs w:val="24"/>
                <w:lang w:val="ro-RO"/>
              </w:rPr>
              <w:t>;</w:t>
            </w:r>
          </w:p>
          <w:p w14:paraId="5013E33C" w14:textId="77777777" w:rsidR="00757492" w:rsidRPr="00F5597D" w:rsidRDefault="00E57937" w:rsidP="00757492">
            <w:pPr>
              <w:pStyle w:val="ListParagraph"/>
              <w:numPr>
                <w:ilvl w:val="0"/>
                <w:numId w:val="5"/>
              </w:numPr>
              <w:rPr>
                <w:sz w:val="24"/>
                <w:szCs w:val="24"/>
                <w:lang w:val="ro-RO"/>
              </w:rPr>
            </w:pPr>
            <w:r w:rsidRPr="00F5597D">
              <w:rPr>
                <w:sz w:val="24"/>
                <w:szCs w:val="24"/>
                <w:lang w:val="ro-RO"/>
              </w:rPr>
              <w:t>30 de unită</w:t>
            </w:r>
            <w:r w:rsidR="00327D22" w:rsidRPr="00F5597D">
              <w:rPr>
                <w:sz w:val="24"/>
                <w:szCs w:val="24"/>
                <w:lang w:val="ro-RO"/>
              </w:rPr>
              <w:t>ț</w:t>
            </w:r>
            <w:r w:rsidRPr="00F5597D">
              <w:rPr>
                <w:sz w:val="24"/>
                <w:szCs w:val="24"/>
                <w:lang w:val="ro-RO"/>
              </w:rPr>
              <w:t>i de personal de</w:t>
            </w:r>
            <w:r w:rsidR="00327D22" w:rsidRPr="00F5597D">
              <w:rPr>
                <w:sz w:val="24"/>
                <w:szCs w:val="24"/>
                <w:lang w:val="ro-RO"/>
              </w:rPr>
              <w:t>ț</w:t>
            </w:r>
            <w:r w:rsidRPr="00F5597D">
              <w:rPr>
                <w:sz w:val="24"/>
                <w:szCs w:val="24"/>
                <w:lang w:val="ro-RO"/>
              </w:rPr>
              <w:t>in func</w:t>
            </w:r>
            <w:r w:rsidR="00327D22" w:rsidRPr="00F5597D">
              <w:rPr>
                <w:sz w:val="24"/>
                <w:szCs w:val="24"/>
                <w:lang w:val="ro-RO"/>
              </w:rPr>
              <w:t>ț</w:t>
            </w:r>
            <w:r w:rsidRPr="00F5597D">
              <w:rPr>
                <w:sz w:val="24"/>
                <w:szCs w:val="24"/>
                <w:lang w:val="ro-RO"/>
              </w:rPr>
              <w:t xml:space="preserve">iile </w:t>
            </w:r>
            <w:r w:rsidR="00AF6AA6" w:rsidRPr="00F5597D">
              <w:rPr>
                <w:sz w:val="24"/>
                <w:szCs w:val="24"/>
                <w:lang w:val="ro-RO"/>
              </w:rPr>
              <w:t xml:space="preserve">de </w:t>
            </w:r>
            <w:r w:rsidRPr="00F5597D">
              <w:rPr>
                <w:sz w:val="24"/>
                <w:szCs w:val="24"/>
                <w:lang w:val="ro-RO"/>
              </w:rPr>
              <w:t>ofi</w:t>
            </w:r>
            <w:r w:rsidR="00327D22" w:rsidRPr="00F5597D">
              <w:rPr>
                <w:sz w:val="24"/>
                <w:szCs w:val="24"/>
                <w:lang w:val="ro-RO"/>
              </w:rPr>
              <w:t>ț</w:t>
            </w:r>
            <w:r w:rsidRPr="00F5597D">
              <w:rPr>
                <w:sz w:val="24"/>
                <w:szCs w:val="24"/>
                <w:lang w:val="ro-RO"/>
              </w:rPr>
              <w:t xml:space="preserve">eri de urmărire penală </w:t>
            </w:r>
            <w:r w:rsidR="00327D22" w:rsidRPr="00F5597D">
              <w:rPr>
                <w:sz w:val="24"/>
                <w:szCs w:val="24"/>
                <w:lang w:val="ro-RO"/>
              </w:rPr>
              <w:t>ș</w:t>
            </w:r>
            <w:r w:rsidRPr="00F5597D">
              <w:rPr>
                <w:sz w:val="24"/>
                <w:szCs w:val="24"/>
                <w:lang w:val="ro-RO"/>
              </w:rPr>
              <w:t>i de investiga</w:t>
            </w:r>
            <w:r w:rsidR="00327D22" w:rsidRPr="00F5597D">
              <w:rPr>
                <w:sz w:val="24"/>
                <w:szCs w:val="24"/>
                <w:lang w:val="ro-RO"/>
              </w:rPr>
              <w:t>ț</w:t>
            </w:r>
            <w:r w:rsidRPr="00F5597D">
              <w:rPr>
                <w:sz w:val="24"/>
                <w:szCs w:val="24"/>
                <w:lang w:val="ro-RO"/>
              </w:rPr>
              <w:t>ie</w:t>
            </w:r>
            <w:r w:rsidR="00757492" w:rsidRPr="00F5597D">
              <w:rPr>
                <w:sz w:val="24"/>
                <w:szCs w:val="24"/>
                <w:lang w:val="ro-RO"/>
              </w:rPr>
              <w:t>;</w:t>
            </w:r>
          </w:p>
          <w:p w14:paraId="22FDF50A" w14:textId="1D745AE5" w:rsidR="00AF6AA6" w:rsidRPr="00F5597D" w:rsidRDefault="00E57937" w:rsidP="00757492">
            <w:pPr>
              <w:pStyle w:val="ListParagraph"/>
              <w:numPr>
                <w:ilvl w:val="0"/>
                <w:numId w:val="5"/>
              </w:numPr>
              <w:rPr>
                <w:sz w:val="24"/>
                <w:szCs w:val="24"/>
                <w:lang w:val="ro-RO"/>
              </w:rPr>
            </w:pPr>
            <w:r w:rsidRPr="00F5597D">
              <w:rPr>
                <w:sz w:val="24"/>
                <w:szCs w:val="24"/>
                <w:lang w:val="ro-RO"/>
              </w:rPr>
              <w:t>55 de unită</w:t>
            </w:r>
            <w:r w:rsidR="00327D22" w:rsidRPr="00F5597D">
              <w:rPr>
                <w:sz w:val="24"/>
                <w:szCs w:val="24"/>
                <w:lang w:val="ro-RO"/>
              </w:rPr>
              <w:t>ț</w:t>
            </w:r>
            <w:r w:rsidRPr="00F5597D">
              <w:rPr>
                <w:sz w:val="24"/>
                <w:szCs w:val="24"/>
                <w:lang w:val="ro-RO"/>
              </w:rPr>
              <w:t>i de personal sunt atribuite pentru func</w:t>
            </w:r>
            <w:r w:rsidR="00327D22" w:rsidRPr="00F5597D">
              <w:rPr>
                <w:sz w:val="24"/>
                <w:szCs w:val="24"/>
                <w:lang w:val="ro-RO"/>
              </w:rPr>
              <w:t>ț</w:t>
            </w:r>
            <w:r w:rsidRPr="00F5597D">
              <w:rPr>
                <w:sz w:val="24"/>
                <w:szCs w:val="24"/>
                <w:lang w:val="ro-RO"/>
              </w:rPr>
              <w:t>iile publice de execu</w:t>
            </w:r>
            <w:r w:rsidR="00327D22" w:rsidRPr="00F5597D">
              <w:rPr>
                <w:sz w:val="24"/>
                <w:szCs w:val="24"/>
                <w:lang w:val="ro-RO"/>
              </w:rPr>
              <w:t>ț</w:t>
            </w:r>
            <w:r w:rsidRPr="00F5597D">
              <w:rPr>
                <w:sz w:val="24"/>
                <w:szCs w:val="24"/>
                <w:lang w:val="ro-RO"/>
              </w:rPr>
              <w:t xml:space="preserve">ie </w:t>
            </w:r>
            <w:r w:rsidR="00327D22" w:rsidRPr="00F5597D">
              <w:rPr>
                <w:sz w:val="24"/>
                <w:szCs w:val="24"/>
                <w:lang w:val="ro-RO"/>
              </w:rPr>
              <w:t>ș</w:t>
            </w:r>
            <w:r w:rsidRPr="00F5597D">
              <w:rPr>
                <w:sz w:val="24"/>
                <w:szCs w:val="24"/>
                <w:lang w:val="ro-RO"/>
              </w:rPr>
              <w:t>i de personal auxiliar</w:t>
            </w:r>
            <w:r w:rsidR="00AB51CD" w:rsidRPr="00F5597D">
              <w:rPr>
                <w:sz w:val="24"/>
                <w:szCs w:val="24"/>
                <w:lang w:val="ro-RO"/>
              </w:rPr>
              <w:t xml:space="preserve">. </w:t>
            </w:r>
          </w:p>
          <w:p w14:paraId="52B96D7D" w14:textId="39052120" w:rsidR="00AF6AA6" w:rsidRPr="00F5597D" w:rsidRDefault="00AB51CD" w:rsidP="00327D22">
            <w:pPr>
              <w:spacing w:after="0"/>
              <w:ind w:firstLine="381"/>
              <w:jc w:val="both"/>
              <w:rPr>
                <w:rFonts w:cs="Times New Roman"/>
                <w:sz w:val="24"/>
                <w:szCs w:val="24"/>
                <w:shd w:val="clear" w:color="auto" w:fill="FFFFFF"/>
              </w:rPr>
            </w:pPr>
            <w:r w:rsidRPr="00F5597D">
              <w:rPr>
                <w:rFonts w:cs="Times New Roman"/>
                <w:sz w:val="24"/>
                <w:szCs w:val="24"/>
              </w:rPr>
              <w:t>Având în vedere că Procuratura Anticorup</w:t>
            </w:r>
            <w:r w:rsidR="00327D22" w:rsidRPr="00F5597D">
              <w:rPr>
                <w:rFonts w:cs="Times New Roman"/>
                <w:sz w:val="24"/>
                <w:szCs w:val="24"/>
              </w:rPr>
              <w:t>ț</w:t>
            </w:r>
            <w:r w:rsidRPr="00F5597D">
              <w:rPr>
                <w:rFonts w:cs="Times New Roman"/>
                <w:sz w:val="24"/>
                <w:szCs w:val="24"/>
              </w:rPr>
              <w:t>ie va investiga cauzele de corup</w:t>
            </w:r>
            <w:r w:rsidR="00327D22" w:rsidRPr="00F5597D">
              <w:rPr>
                <w:rFonts w:cs="Times New Roman"/>
                <w:sz w:val="24"/>
                <w:szCs w:val="24"/>
              </w:rPr>
              <w:t>ț</w:t>
            </w:r>
            <w:r w:rsidRPr="00F5597D">
              <w:rPr>
                <w:rFonts w:cs="Times New Roman"/>
                <w:sz w:val="24"/>
                <w:szCs w:val="24"/>
              </w:rPr>
              <w:t>ie mare, se impune necesitatea ajustării structurii organiza</w:t>
            </w:r>
            <w:r w:rsidR="00327D22" w:rsidRPr="00F5597D">
              <w:rPr>
                <w:rFonts w:cs="Times New Roman"/>
                <w:sz w:val="24"/>
                <w:szCs w:val="24"/>
              </w:rPr>
              <w:t>ț</w:t>
            </w:r>
            <w:r w:rsidRPr="00F5597D">
              <w:rPr>
                <w:rFonts w:cs="Times New Roman"/>
                <w:sz w:val="24"/>
                <w:szCs w:val="24"/>
              </w:rPr>
              <w:t xml:space="preserve">ionale la noile provocări precum </w:t>
            </w:r>
            <w:r w:rsidR="00327D22" w:rsidRPr="00F5597D">
              <w:rPr>
                <w:rFonts w:cs="Times New Roman"/>
                <w:sz w:val="24"/>
                <w:szCs w:val="24"/>
              </w:rPr>
              <w:t>ș</w:t>
            </w:r>
            <w:r w:rsidRPr="00F5597D">
              <w:rPr>
                <w:rFonts w:cs="Times New Roman"/>
                <w:sz w:val="24"/>
                <w:szCs w:val="24"/>
              </w:rPr>
              <w:t xml:space="preserve">i majorarea numărului de personal. </w:t>
            </w:r>
            <w:r w:rsidRPr="00F5597D">
              <w:rPr>
                <w:rFonts w:cs="Times New Roman"/>
                <w:sz w:val="24"/>
                <w:szCs w:val="24"/>
                <w:shd w:val="clear" w:color="auto" w:fill="FFFFFF"/>
              </w:rPr>
              <w:t xml:space="preserve">Prin urmare, reiterăm că este nevoie de optimizarea structurii organizatorice </w:t>
            </w:r>
            <w:r w:rsidR="00327D22" w:rsidRPr="00F5597D">
              <w:rPr>
                <w:rFonts w:cs="Times New Roman"/>
                <w:sz w:val="24"/>
                <w:szCs w:val="24"/>
                <w:shd w:val="clear" w:color="auto" w:fill="FFFFFF"/>
              </w:rPr>
              <w:t>ș</w:t>
            </w:r>
            <w:r w:rsidRPr="00F5597D">
              <w:rPr>
                <w:rFonts w:cs="Times New Roman"/>
                <w:sz w:val="24"/>
                <w:szCs w:val="24"/>
                <w:shd w:val="clear" w:color="auto" w:fill="FFFFFF"/>
              </w:rPr>
              <w:t>i a personalului procuraturii în func</w:t>
            </w:r>
            <w:r w:rsidR="00327D22" w:rsidRPr="00F5597D">
              <w:rPr>
                <w:rFonts w:cs="Times New Roman"/>
                <w:sz w:val="24"/>
                <w:szCs w:val="24"/>
                <w:shd w:val="clear" w:color="auto" w:fill="FFFFFF"/>
              </w:rPr>
              <w:t>ț</w:t>
            </w:r>
            <w:r w:rsidRPr="00F5597D">
              <w:rPr>
                <w:rFonts w:cs="Times New Roman"/>
                <w:sz w:val="24"/>
                <w:szCs w:val="24"/>
                <w:shd w:val="clear" w:color="auto" w:fill="FFFFFF"/>
              </w:rPr>
              <w:t>ie de competen</w:t>
            </w:r>
            <w:r w:rsidR="00327D22" w:rsidRPr="00F5597D">
              <w:rPr>
                <w:rFonts w:cs="Times New Roman"/>
                <w:sz w:val="24"/>
                <w:szCs w:val="24"/>
                <w:shd w:val="clear" w:color="auto" w:fill="FFFFFF"/>
              </w:rPr>
              <w:t>ț</w:t>
            </w:r>
            <w:r w:rsidRPr="00F5597D">
              <w:rPr>
                <w:rFonts w:cs="Times New Roman"/>
                <w:sz w:val="24"/>
                <w:szCs w:val="24"/>
                <w:shd w:val="clear" w:color="auto" w:fill="FFFFFF"/>
              </w:rPr>
              <w:t xml:space="preserve">ele sale </w:t>
            </w:r>
            <w:r w:rsidR="00327D22" w:rsidRPr="00F5597D">
              <w:rPr>
                <w:rFonts w:cs="Times New Roman"/>
                <w:sz w:val="24"/>
                <w:szCs w:val="24"/>
                <w:shd w:val="clear" w:color="auto" w:fill="FFFFFF"/>
              </w:rPr>
              <w:t>ș</w:t>
            </w:r>
            <w:r w:rsidRPr="00F5597D">
              <w:rPr>
                <w:rFonts w:cs="Times New Roman"/>
                <w:sz w:val="24"/>
                <w:szCs w:val="24"/>
                <w:shd w:val="clear" w:color="auto" w:fill="FFFFFF"/>
              </w:rPr>
              <w:t xml:space="preserve">i de volumul de muncă al procurorilor, iar </w:t>
            </w:r>
            <w:r w:rsidRPr="00F5597D">
              <w:rPr>
                <w:rFonts w:cs="Times New Roman"/>
                <w:sz w:val="24"/>
                <w:szCs w:val="24"/>
                <w:shd w:val="clear" w:color="auto" w:fill="FFFFFF"/>
              </w:rPr>
              <w:lastRenderedPageBreak/>
              <w:t xml:space="preserve">personalul existent </w:t>
            </w:r>
            <w:r w:rsidR="006513AF" w:rsidRPr="00F5597D">
              <w:rPr>
                <w:rFonts w:cs="Times New Roman"/>
                <w:sz w:val="24"/>
                <w:szCs w:val="24"/>
                <w:shd w:val="clear" w:color="auto" w:fill="FFFFFF"/>
              </w:rPr>
              <w:t>nu va face fa</w:t>
            </w:r>
            <w:r w:rsidR="00327D22" w:rsidRPr="00F5597D">
              <w:rPr>
                <w:rFonts w:cs="Times New Roman"/>
                <w:sz w:val="24"/>
                <w:szCs w:val="24"/>
                <w:shd w:val="clear" w:color="auto" w:fill="FFFFFF"/>
              </w:rPr>
              <w:t>ț</w:t>
            </w:r>
            <w:r w:rsidR="006513AF" w:rsidRPr="00F5597D">
              <w:rPr>
                <w:rFonts w:cs="Times New Roman"/>
                <w:sz w:val="24"/>
                <w:szCs w:val="24"/>
                <w:shd w:val="clear" w:color="auto" w:fill="FFFFFF"/>
              </w:rPr>
              <w:t>ă noilor provocări, or, investigarea cazurilor de corup</w:t>
            </w:r>
            <w:r w:rsidR="00327D22" w:rsidRPr="00F5597D">
              <w:rPr>
                <w:rFonts w:cs="Times New Roman"/>
                <w:sz w:val="24"/>
                <w:szCs w:val="24"/>
                <w:shd w:val="clear" w:color="auto" w:fill="FFFFFF"/>
              </w:rPr>
              <w:t>ț</w:t>
            </w:r>
            <w:r w:rsidR="006513AF" w:rsidRPr="00F5597D">
              <w:rPr>
                <w:rFonts w:cs="Times New Roman"/>
                <w:sz w:val="24"/>
                <w:szCs w:val="24"/>
                <w:shd w:val="clear" w:color="auto" w:fill="FFFFFF"/>
              </w:rPr>
              <w:t xml:space="preserve">ie mare este un proces complex. </w:t>
            </w:r>
          </w:p>
          <w:p w14:paraId="5FE3B4DB" w14:textId="32F5B564" w:rsidR="0096737C" w:rsidRPr="00F5597D" w:rsidRDefault="006513AF" w:rsidP="00327D22">
            <w:pPr>
              <w:spacing w:after="0"/>
              <w:ind w:firstLine="381"/>
              <w:jc w:val="both"/>
              <w:rPr>
                <w:rFonts w:cs="Times New Roman"/>
                <w:sz w:val="24"/>
                <w:szCs w:val="24"/>
                <w:shd w:val="clear" w:color="auto" w:fill="FFFFFF"/>
              </w:rPr>
            </w:pPr>
            <w:r w:rsidRPr="00F5597D">
              <w:rPr>
                <w:rFonts w:cs="Times New Roman"/>
                <w:sz w:val="24"/>
                <w:szCs w:val="24"/>
                <w:shd w:val="clear" w:color="auto" w:fill="FFFFFF"/>
              </w:rPr>
              <w:t>Noile competen</w:t>
            </w:r>
            <w:r w:rsidR="00327D22" w:rsidRPr="00F5597D">
              <w:rPr>
                <w:rFonts w:cs="Times New Roman"/>
                <w:sz w:val="24"/>
                <w:szCs w:val="24"/>
                <w:shd w:val="clear" w:color="auto" w:fill="FFFFFF"/>
              </w:rPr>
              <w:t>ț</w:t>
            </w:r>
            <w:r w:rsidRPr="00F5597D">
              <w:rPr>
                <w:rFonts w:cs="Times New Roman"/>
                <w:sz w:val="24"/>
                <w:szCs w:val="24"/>
                <w:shd w:val="clear" w:color="auto" w:fill="FFFFFF"/>
              </w:rPr>
              <w:t>e ale acestei institu</w:t>
            </w:r>
            <w:r w:rsidR="00327D22" w:rsidRPr="00F5597D">
              <w:rPr>
                <w:rFonts w:cs="Times New Roman"/>
                <w:sz w:val="24"/>
                <w:szCs w:val="24"/>
                <w:shd w:val="clear" w:color="auto" w:fill="FFFFFF"/>
              </w:rPr>
              <w:t>ț</w:t>
            </w:r>
            <w:r w:rsidRPr="00F5597D">
              <w:rPr>
                <w:rFonts w:cs="Times New Roman"/>
                <w:sz w:val="24"/>
                <w:szCs w:val="24"/>
                <w:shd w:val="clear" w:color="auto" w:fill="FFFFFF"/>
              </w:rPr>
              <w:t xml:space="preserve">ii </w:t>
            </w:r>
            <w:r w:rsidR="00DD2A08" w:rsidRPr="00F5597D">
              <w:rPr>
                <w:rFonts w:cs="Times New Roman"/>
                <w:sz w:val="24"/>
                <w:szCs w:val="24"/>
                <w:shd w:val="clear" w:color="auto" w:fill="FFFFFF"/>
              </w:rPr>
              <w:t>se vor concentra pe corup</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ia mare, pe cre</w:t>
            </w:r>
            <w:r w:rsidR="00327D22" w:rsidRPr="00F5597D">
              <w:rPr>
                <w:rFonts w:cs="Times New Roman"/>
                <w:sz w:val="24"/>
                <w:szCs w:val="24"/>
                <w:shd w:val="clear" w:color="auto" w:fill="FFFFFF"/>
              </w:rPr>
              <w:t>ș</w:t>
            </w:r>
            <w:r w:rsidR="00DD2A08" w:rsidRPr="00F5597D">
              <w:rPr>
                <w:rFonts w:cs="Times New Roman"/>
                <w:sz w:val="24"/>
                <w:szCs w:val="24"/>
                <w:shd w:val="clear" w:color="auto" w:fill="FFFFFF"/>
              </w:rPr>
              <w:t>terea personalului, pe consolidarea capacită</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ilor institu</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ionale de a desfă</w:t>
            </w:r>
            <w:r w:rsidR="00327D22" w:rsidRPr="00F5597D">
              <w:rPr>
                <w:rFonts w:cs="Times New Roman"/>
                <w:sz w:val="24"/>
                <w:szCs w:val="24"/>
                <w:shd w:val="clear" w:color="auto" w:fill="FFFFFF"/>
              </w:rPr>
              <w:t>ș</w:t>
            </w:r>
            <w:r w:rsidR="00DD2A08" w:rsidRPr="00F5597D">
              <w:rPr>
                <w:rFonts w:cs="Times New Roman"/>
                <w:sz w:val="24"/>
                <w:szCs w:val="24"/>
                <w:shd w:val="clear" w:color="auto" w:fill="FFFFFF"/>
              </w:rPr>
              <w:t>ura activită</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 xml:space="preserve">i analitice pentru investigarea </w:t>
            </w:r>
            <w:r w:rsidR="00327D22" w:rsidRPr="00F5597D">
              <w:rPr>
                <w:rFonts w:cs="Times New Roman"/>
                <w:sz w:val="24"/>
                <w:szCs w:val="24"/>
                <w:shd w:val="clear" w:color="auto" w:fill="FFFFFF"/>
              </w:rPr>
              <w:t>ș</w:t>
            </w:r>
            <w:r w:rsidR="00DD2A08" w:rsidRPr="00F5597D">
              <w:rPr>
                <w:rFonts w:cs="Times New Roman"/>
                <w:sz w:val="24"/>
                <w:szCs w:val="24"/>
                <w:shd w:val="clear" w:color="auto" w:fill="FFFFFF"/>
              </w:rPr>
              <w:t>i urmărirea eficientă a infrac</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iunilor de mare corup</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 xml:space="preserve">ie. </w:t>
            </w:r>
          </w:p>
          <w:p w14:paraId="12C00BA7" w14:textId="0F0678DC" w:rsidR="00AB51CD" w:rsidRPr="00F5597D" w:rsidRDefault="0096737C" w:rsidP="00327D22">
            <w:pPr>
              <w:spacing w:after="0"/>
              <w:ind w:firstLine="381"/>
              <w:jc w:val="both"/>
              <w:rPr>
                <w:rFonts w:cs="Times New Roman"/>
                <w:sz w:val="24"/>
                <w:szCs w:val="24"/>
              </w:rPr>
            </w:pPr>
            <w:r w:rsidRPr="00F5597D">
              <w:rPr>
                <w:rFonts w:cs="Times New Roman"/>
                <w:sz w:val="24"/>
                <w:szCs w:val="24"/>
                <w:shd w:val="clear" w:color="auto" w:fill="FFFFFF"/>
              </w:rPr>
              <w:t>Investigarea</w:t>
            </w:r>
            <w:r w:rsidR="00AF6AA6" w:rsidRPr="00F5597D">
              <w:rPr>
                <w:rFonts w:cs="Times New Roman"/>
                <w:sz w:val="24"/>
                <w:szCs w:val="24"/>
                <w:shd w:val="clear" w:color="auto" w:fill="FFFFFF"/>
              </w:rPr>
              <w:t xml:space="preserve"> </w:t>
            </w:r>
            <w:r w:rsidR="004F1647" w:rsidRPr="00F5597D">
              <w:rPr>
                <w:rFonts w:cs="Times New Roman"/>
                <w:sz w:val="24"/>
                <w:szCs w:val="24"/>
                <w:shd w:val="clear" w:color="auto" w:fill="FFFFFF"/>
              </w:rPr>
              <w:t>cazurilor de corup</w:t>
            </w:r>
            <w:r w:rsidR="00327D22" w:rsidRPr="00F5597D">
              <w:rPr>
                <w:rFonts w:cs="Times New Roman"/>
                <w:sz w:val="24"/>
                <w:szCs w:val="24"/>
                <w:shd w:val="clear" w:color="auto" w:fill="FFFFFF"/>
              </w:rPr>
              <w:t>ț</w:t>
            </w:r>
            <w:r w:rsidR="004F1647" w:rsidRPr="00F5597D">
              <w:rPr>
                <w:rFonts w:cs="Times New Roman"/>
                <w:sz w:val="24"/>
                <w:szCs w:val="24"/>
                <w:shd w:val="clear" w:color="auto" w:fill="FFFFFF"/>
              </w:rPr>
              <w:t>ie mare implică un proces complex a căruia volum de sarcini este în cre</w:t>
            </w:r>
            <w:r w:rsidR="00327D22" w:rsidRPr="00F5597D">
              <w:rPr>
                <w:rFonts w:cs="Times New Roman"/>
                <w:sz w:val="24"/>
                <w:szCs w:val="24"/>
                <w:shd w:val="clear" w:color="auto" w:fill="FFFFFF"/>
              </w:rPr>
              <w:t>ș</w:t>
            </w:r>
            <w:r w:rsidR="004F1647" w:rsidRPr="00F5597D">
              <w:rPr>
                <w:rFonts w:cs="Times New Roman"/>
                <w:sz w:val="24"/>
                <w:szCs w:val="24"/>
                <w:shd w:val="clear" w:color="auto" w:fill="FFFFFF"/>
              </w:rPr>
              <w:t>tere, iar obliga</w:t>
            </w:r>
            <w:r w:rsidR="00327D22" w:rsidRPr="00F5597D">
              <w:rPr>
                <w:rFonts w:cs="Times New Roman"/>
                <w:sz w:val="24"/>
                <w:szCs w:val="24"/>
                <w:shd w:val="clear" w:color="auto" w:fill="FFFFFF"/>
              </w:rPr>
              <w:t>ț</w:t>
            </w:r>
            <w:r w:rsidR="004F1647" w:rsidRPr="00F5597D">
              <w:rPr>
                <w:rFonts w:cs="Times New Roman"/>
                <w:sz w:val="24"/>
                <w:szCs w:val="24"/>
                <w:shd w:val="clear" w:color="auto" w:fill="FFFFFF"/>
              </w:rPr>
              <w:t>ia asigurării calită</w:t>
            </w:r>
            <w:r w:rsidR="00327D22" w:rsidRPr="00F5597D">
              <w:rPr>
                <w:rFonts w:cs="Times New Roman"/>
                <w:sz w:val="24"/>
                <w:szCs w:val="24"/>
                <w:shd w:val="clear" w:color="auto" w:fill="FFFFFF"/>
              </w:rPr>
              <w:t>ț</w:t>
            </w:r>
            <w:r w:rsidR="004F1647" w:rsidRPr="00F5597D">
              <w:rPr>
                <w:rFonts w:cs="Times New Roman"/>
                <w:sz w:val="24"/>
                <w:szCs w:val="24"/>
                <w:shd w:val="clear" w:color="auto" w:fill="FFFFFF"/>
              </w:rPr>
              <w:t xml:space="preserve">ii actelor întocmite </w:t>
            </w:r>
            <w:r w:rsidR="00327D22" w:rsidRPr="00F5597D">
              <w:rPr>
                <w:rFonts w:cs="Times New Roman"/>
                <w:sz w:val="24"/>
                <w:szCs w:val="24"/>
                <w:shd w:val="clear" w:color="auto" w:fill="FFFFFF"/>
              </w:rPr>
              <w:t>ș</w:t>
            </w:r>
            <w:r w:rsidR="004F1647" w:rsidRPr="00F5597D">
              <w:rPr>
                <w:rFonts w:cs="Times New Roman"/>
                <w:sz w:val="24"/>
                <w:szCs w:val="24"/>
                <w:shd w:val="clear" w:color="auto" w:fill="FFFFFF"/>
              </w:rPr>
              <w:t>i a ac</w:t>
            </w:r>
            <w:r w:rsidR="00327D22" w:rsidRPr="00F5597D">
              <w:rPr>
                <w:rFonts w:cs="Times New Roman"/>
                <w:sz w:val="24"/>
                <w:szCs w:val="24"/>
                <w:shd w:val="clear" w:color="auto" w:fill="FFFFFF"/>
              </w:rPr>
              <w:t>ț</w:t>
            </w:r>
            <w:r w:rsidR="004F1647" w:rsidRPr="00F5597D">
              <w:rPr>
                <w:rFonts w:cs="Times New Roman"/>
                <w:sz w:val="24"/>
                <w:szCs w:val="24"/>
                <w:shd w:val="clear" w:color="auto" w:fill="FFFFFF"/>
              </w:rPr>
              <w:t>iunilor întreprinse contribuie la calitatea actului de justi</w:t>
            </w:r>
            <w:r w:rsidR="00327D22" w:rsidRPr="00F5597D">
              <w:rPr>
                <w:rFonts w:cs="Times New Roman"/>
                <w:sz w:val="24"/>
                <w:szCs w:val="24"/>
                <w:shd w:val="clear" w:color="auto" w:fill="FFFFFF"/>
              </w:rPr>
              <w:t>ț</w:t>
            </w:r>
            <w:r w:rsidR="004F1647" w:rsidRPr="00F5597D">
              <w:rPr>
                <w:rFonts w:cs="Times New Roman"/>
                <w:sz w:val="24"/>
                <w:szCs w:val="24"/>
                <w:shd w:val="clear" w:color="auto" w:fill="FFFFFF"/>
              </w:rPr>
              <w:t>ie, care este un subiect intens discutat în societate</w:t>
            </w:r>
            <w:r w:rsidR="00FE75C0" w:rsidRPr="00F5597D">
              <w:rPr>
                <w:rFonts w:cs="Times New Roman"/>
                <w:sz w:val="24"/>
                <w:szCs w:val="24"/>
                <w:shd w:val="clear" w:color="auto" w:fill="FFFFFF"/>
              </w:rPr>
              <w:t>, i</w:t>
            </w:r>
            <w:r w:rsidR="00DD2A08" w:rsidRPr="00F5597D">
              <w:rPr>
                <w:rFonts w:cs="Times New Roman"/>
                <w:sz w:val="24"/>
                <w:szCs w:val="24"/>
                <w:shd w:val="clear" w:color="auto" w:fill="FFFFFF"/>
              </w:rPr>
              <w:t xml:space="preserve">ar toate acestea implică personal necesar </w:t>
            </w:r>
            <w:r w:rsidR="00327D22" w:rsidRPr="00F5597D">
              <w:rPr>
                <w:rFonts w:cs="Times New Roman"/>
                <w:sz w:val="24"/>
                <w:szCs w:val="24"/>
                <w:shd w:val="clear" w:color="auto" w:fill="FFFFFF"/>
              </w:rPr>
              <w:t>ș</w:t>
            </w:r>
            <w:r w:rsidR="00DD2A08" w:rsidRPr="00F5597D">
              <w:rPr>
                <w:rFonts w:cs="Times New Roman"/>
                <w:sz w:val="24"/>
                <w:szCs w:val="24"/>
                <w:shd w:val="clear" w:color="auto" w:fill="FFFFFF"/>
              </w:rPr>
              <w:t>i specializat care va fi implicat în procesele men</w:t>
            </w:r>
            <w:r w:rsidR="00327D22" w:rsidRPr="00F5597D">
              <w:rPr>
                <w:rFonts w:cs="Times New Roman"/>
                <w:sz w:val="24"/>
                <w:szCs w:val="24"/>
                <w:shd w:val="clear" w:color="auto" w:fill="FFFFFF"/>
              </w:rPr>
              <w:t>ț</w:t>
            </w:r>
            <w:r w:rsidR="00DD2A08" w:rsidRPr="00F5597D">
              <w:rPr>
                <w:rFonts w:cs="Times New Roman"/>
                <w:sz w:val="24"/>
                <w:szCs w:val="24"/>
                <w:shd w:val="clear" w:color="auto" w:fill="FFFFFF"/>
              </w:rPr>
              <w:t xml:space="preserve">ionate. </w:t>
            </w:r>
            <w:r w:rsidR="00651E7A" w:rsidRPr="00F5597D">
              <w:rPr>
                <w:rFonts w:cs="Times New Roman"/>
                <w:sz w:val="24"/>
                <w:szCs w:val="24"/>
                <w:shd w:val="clear" w:color="auto" w:fill="FFFFFF"/>
              </w:rPr>
              <w:t>În acest context, obliga</w:t>
            </w:r>
            <w:r w:rsidR="00327D22" w:rsidRPr="00F5597D">
              <w:rPr>
                <w:rFonts w:cs="Times New Roman"/>
                <w:sz w:val="24"/>
                <w:szCs w:val="24"/>
                <w:shd w:val="clear" w:color="auto" w:fill="FFFFFF"/>
              </w:rPr>
              <w:t>ț</w:t>
            </w:r>
            <w:r w:rsidR="00651E7A" w:rsidRPr="00F5597D">
              <w:rPr>
                <w:rFonts w:cs="Times New Roman"/>
                <w:sz w:val="24"/>
                <w:szCs w:val="24"/>
                <w:shd w:val="clear" w:color="auto" w:fill="FFFFFF"/>
              </w:rPr>
              <w:t>ia pozitivă a statului este de a  promova  specializarea  persoanelor  responsabile de</w:t>
            </w:r>
            <w:r w:rsidR="00FE75C0" w:rsidRPr="00F5597D">
              <w:rPr>
                <w:rFonts w:cs="Times New Roman"/>
                <w:sz w:val="24"/>
                <w:szCs w:val="24"/>
                <w:shd w:val="clear" w:color="auto" w:fill="FFFFFF"/>
              </w:rPr>
              <w:t xml:space="preserve"> </w:t>
            </w:r>
            <w:r w:rsidR="00651E7A" w:rsidRPr="00F5597D">
              <w:rPr>
                <w:rFonts w:cs="Times New Roman"/>
                <w:sz w:val="24"/>
                <w:szCs w:val="24"/>
                <w:shd w:val="clear" w:color="auto" w:fill="FFFFFF"/>
              </w:rPr>
              <w:t>lupta împotriva corup</w:t>
            </w:r>
            <w:r w:rsidR="00327D22" w:rsidRPr="00F5597D">
              <w:rPr>
                <w:rFonts w:cs="Times New Roman"/>
                <w:sz w:val="24"/>
                <w:szCs w:val="24"/>
                <w:shd w:val="clear" w:color="auto" w:fill="FFFFFF"/>
              </w:rPr>
              <w:t>ț</w:t>
            </w:r>
            <w:r w:rsidR="00651E7A" w:rsidRPr="00F5597D">
              <w:rPr>
                <w:rFonts w:cs="Times New Roman"/>
                <w:sz w:val="24"/>
                <w:szCs w:val="24"/>
                <w:shd w:val="clear" w:color="auto" w:fill="FFFFFF"/>
              </w:rPr>
              <w:t xml:space="preserve">iei </w:t>
            </w:r>
            <w:r w:rsidR="00327D22" w:rsidRPr="00F5597D">
              <w:rPr>
                <w:rFonts w:cs="Times New Roman"/>
                <w:sz w:val="24"/>
                <w:szCs w:val="24"/>
                <w:shd w:val="clear" w:color="auto" w:fill="FFFFFF"/>
              </w:rPr>
              <w:t>ș</w:t>
            </w:r>
            <w:r w:rsidR="00651E7A" w:rsidRPr="00F5597D">
              <w:rPr>
                <w:rFonts w:cs="Times New Roman"/>
                <w:sz w:val="24"/>
                <w:szCs w:val="24"/>
                <w:shd w:val="clear" w:color="auto" w:fill="FFFFFF"/>
              </w:rPr>
              <w:t xml:space="preserve">i le vor asigura cu mijloacele adecvate </w:t>
            </w:r>
            <w:r w:rsidR="00327D22" w:rsidRPr="00F5597D">
              <w:rPr>
                <w:rFonts w:cs="Times New Roman"/>
                <w:sz w:val="24"/>
                <w:szCs w:val="24"/>
                <w:shd w:val="clear" w:color="auto" w:fill="FFFFFF"/>
              </w:rPr>
              <w:t>ș</w:t>
            </w:r>
            <w:r w:rsidR="00651E7A" w:rsidRPr="00F5597D">
              <w:rPr>
                <w:rFonts w:cs="Times New Roman"/>
                <w:sz w:val="24"/>
                <w:szCs w:val="24"/>
                <w:shd w:val="clear" w:color="auto" w:fill="FFFFFF"/>
              </w:rPr>
              <w:t>i instruirea corespunzătoare, pentru a-</w:t>
            </w:r>
            <w:r w:rsidR="00327D22" w:rsidRPr="00F5597D">
              <w:rPr>
                <w:rFonts w:cs="Times New Roman"/>
                <w:sz w:val="24"/>
                <w:szCs w:val="24"/>
                <w:shd w:val="clear" w:color="auto" w:fill="FFFFFF"/>
              </w:rPr>
              <w:t>ș</w:t>
            </w:r>
            <w:r w:rsidR="00651E7A" w:rsidRPr="00F5597D">
              <w:rPr>
                <w:rFonts w:cs="Times New Roman"/>
                <w:sz w:val="24"/>
                <w:szCs w:val="24"/>
                <w:shd w:val="clear" w:color="auto" w:fill="FFFFFF"/>
              </w:rPr>
              <w:t>i îndeplini sarcinile statutare.</w:t>
            </w:r>
          </w:p>
          <w:p w14:paraId="3368452A" w14:textId="6008CBF6" w:rsidR="007F5800" w:rsidRPr="00F5597D" w:rsidRDefault="00F52A55" w:rsidP="00327D22">
            <w:pPr>
              <w:spacing w:after="0"/>
              <w:ind w:firstLine="381"/>
              <w:jc w:val="both"/>
              <w:rPr>
                <w:rFonts w:cs="Times New Roman"/>
                <w:sz w:val="24"/>
                <w:szCs w:val="24"/>
              </w:rPr>
            </w:pPr>
            <w:r w:rsidRPr="00F5597D">
              <w:rPr>
                <w:rFonts w:cs="Times New Roman"/>
                <w:sz w:val="24"/>
                <w:szCs w:val="24"/>
              </w:rPr>
              <w:t>De re</w:t>
            </w:r>
            <w:r w:rsidR="00327D22" w:rsidRPr="00F5597D">
              <w:rPr>
                <w:rFonts w:cs="Times New Roman"/>
                <w:sz w:val="24"/>
                <w:szCs w:val="24"/>
              </w:rPr>
              <w:t>ț</w:t>
            </w:r>
            <w:r w:rsidRPr="00F5597D">
              <w:rPr>
                <w:rFonts w:cs="Times New Roman"/>
                <w:sz w:val="24"/>
                <w:szCs w:val="24"/>
              </w:rPr>
              <w:t xml:space="preserve">inut că orice reformă trebuie să asigure un echilibru între procesul de optimizare </w:t>
            </w:r>
            <w:r w:rsidR="00327D22" w:rsidRPr="00F5597D">
              <w:rPr>
                <w:rFonts w:cs="Times New Roman"/>
                <w:sz w:val="24"/>
                <w:szCs w:val="24"/>
              </w:rPr>
              <w:t>ș</w:t>
            </w:r>
            <w:r w:rsidRPr="00F5597D">
              <w:rPr>
                <w:rFonts w:cs="Times New Roman"/>
                <w:sz w:val="24"/>
                <w:szCs w:val="24"/>
              </w:rPr>
              <w:t>i complexitatea sarcinilor institu</w:t>
            </w:r>
            <w:r w:rsidR="00327D22" w:rsidRPr="00F5597D">
              <w:rPr>
                <w:rFonts w:cs="Times New Roman"/>
                <w:sz w:val="24"/>
                <w:szCs w:val="24"/>
              </w:rPr>
              <w:t>ț</w:t>
            </w:r>
            <w:r w:rsidRPr="00F5597D">
              <w:rPr>
                <w:rFonts w:cs="Times New Roman"/>
                <w:sz w:val="24"/>
                <w:szCs w:val="24"/>
              </w:rPr>
              <w:t>iei. Or, structura urmează a fi optimizată</w:t>
            </w:r>
            <w:r w:rsidR="00FC24AC" w:rsidRPr="00F5597D">
              <w:rPr>
                <w:rFonts w:cs="Times New Roman"/>
                <w:sz w:val="24"/>
                <w:szCs w:val="24"/>
              </w:rPr>
              <w:t xml:space="preserve"> dat fiind faptul că</w:t>
            </w:r>
            <w:r w:rsidRPr="00F5597D">
              <w:rPr>
                <w:rFonts w:cs="Times New Roman"/>
                <w:sz w:val="24"/>
                <w:szCs w:val="24"/>
              </w:rPr>
              <w:t xml:space="preserve"> domeniul de investiga</w:t>
            </w:r>
            <w:r w:rsidR="00327D22" w:rsidRPr="00F5597D">
              <w:rPr>
                <w:rFonts w:cs="Times New Roman"/>
                <w:sz w:val="24"/>
                <w:szCs w:val="24"/>
              </w:rPr>
              <w:t>ț</w:t>
            </w:r>
            <w:r w:rsidRPr="00F5597D">
              <w:rPr>
                <w:rFonts w:cs="Times New Roman"/>
                <w:sz w:val="24"/>
                <w:szCs w:val="24"/>
              </w:rPr>
              <w:t>ie a cauzelor penale date în competen</w:t>
            </w:r>
            <w:r w:rsidR="00327D22" w:rsidRPr="00F5597D">
              <w:rPr>
                <w:rFonts w:cs="Times New Roman"/>
                <w:sz w:val="24"/>
                <w:szCs w:val="24"/>
              </w:rPr>
              <w:t>ț</w:t>
            </w:r>
            <w:r w:rsidRPr="00F5597D">
              <w:rPr>
                <w:rFonts w:cs="Times New Roman"/>
                <w:sz w:val="24"/>
                <w:szCs w:val="24"/>
              </w:rPr>
              <w:t>a procuraturii este unul complex, iar numărul de personal existent nu permite realizarea în volum deplin a sarcinilor atribuite.</w:t>
            </w:r>
          </w:p>
          <w:p w14:paraId="5A4687FD" w14:textId="77777777" w:rsidR="00331BF5" w:rsidRPr="00F5597D" w:rsidRDefault="007F5800" w:rsidP="00327D22">
            <w:pPr>
              <w:pStyle w:val="NoSpacing"/>
              <w:ind w:firstLine="381"/>
              <w:jc w:val="both"/>
              <w:rPr>
                <w:rFonts w:ascii="Times New Roman" w:hAnsi="Times New Roman" w:cs="Times New Roman"/>
                <w:sz w:val="24"/>
                <w:szCs w:val="24"/>
              </w:rPr>
            </w:pPr>
            <w:r w:rsidRPr="00F5597D">
              <w:rPr>
                <w:rFonts w:ascii="Times New Roman" w:hAnsi="Times New Roman" w:cs="Times New Roman"/>
                <w:sz w:val="24"/>
                <w:szCs w:val="24"/>
              </w:rPr>
              <w:t>Suplimentar celor expuse, eviden</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iem </w:t>
            </w:r>
            <w:r w:rsidR="00331BF5" w:rsidRPr="00F5597D">
              <w:rPr>
                <w:rFonts w:ascii="Times New Roman" w:hAnsi="Times New Roman" w:cs="Times New Roman"/>
                <w:sz w:val="24"/>
                <w:szCs w:val="24"/>
              </w:rPr>
              <w:t>despre</w:t>
            </w:r>
            <w:r w:rsidRPr="00F5597D">
              <w:rPr>
                <w:rFonts w:ascii="Times New Roman" w:hAnsi="Times New Roman" w:cs="Times New Roman"/>
                <w:sz w:val="24"/>
                <w:szCs w:val="24"/>
              </w:rPr>
              <w:t xml:space="preserve"> condi</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iile actuale, inclusiv bugetare </w:t>
            </w:r>
            <w:r w:rsidR="00327D22" w:rsidRPr="00F5597D">
              <w:rPr>
                <w:rFonts w:ascii="Times New Roman" w:hAnsi="Times New Roman" w:cs="Times New Roman"/>
                <w:sz w:val="24"/>
                <w:szCs w:val="24"/>
              </w:rPr>
              <w:t>ș</w:t>
            </w:r>
            <w:r w:rsidRPr="00F5597D">
              <w:rPr>
                <w:rFonts w:ascii="Times New Roman" w:hAnsi="Times New Roman" w:cs="Times New Roman"/>
                <w:sz w:val="24"/>
                <w:szCs w:val="24"/>
              </w:rPr>
              <w:t>i de personal a Procuraturii Anticorup</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ie </w:t>
            </w:r>
            <w:r w:rsidR="00331BF5" w:rsidRPr="00F5597D">
              <w:rPr>
                <w:rFonts w:ascii="Times New Roman" w:hAnsi="Times New Roman" w:cs="Times New Roman"/>
                <w:sz w:val="24"/>
                <w:szCs w:val="24"/>
              </w:rPr>
              <w:t xml:space="preserve">care de fapt </w:t>
            </w:r>
            <w:r w:rsidRPr="00F5597D">
              <w:rPr>
                <w:rFonts w:ascii="Times New Roman" w:hAnsi="Times New Roman" w:cs="Times New Roman"/>
                <w:sz w:val="24"/>
                <w:szCs w:val="24"/>
              </w:rPr>
              <w:t>trenează consolidarea statuară a institu</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iei </w:t>
            </w:r>
            <w:r w:rsidR="00327D22" w:rsidRPr="00F5597D">
              <w:rPr>
                <w:rFonts w:ascii="Times New Roman" w:hAnsi="Times New Roman" w:cs="Times New Roman"/>
                <w:sz w:val="24"/>
                <w:szCs w:val="24"/>
              </w:rPr>
              <w:t>ș</w:t>
            </w:r>
            <w:r w:rsidRPr="00F5597D">
              <w:rPr>
                <w:rFonts w:ascii="Times New Roman" w:hAnsi="Times New Roman" w:cs="Times New Roman"/>
                <w:sz w:val="24"/>
                <w:szCs w:val="24"/>
              </w:rPr>
              <w:t xml:space="preserve">i atingerea unor parametri profesionali, cantitativi </w:t>
            </w:r>
            <w:r w:rsidR="00327D22" w:rsidRPr="00F5597D">
              <w:rPr>
                <w:rFonts w:ascii="Times New Roman" w:hAnsi="Times New Roman" w:cs="Times New Roman"/>
                <w:sz w:val="24"/>
                <w:szCs w:val="24"/>
              </w:rPr>
              <w:t>ș</w:t>
            </w:r>
            <w:r w:rsidRPr="00F5597D">
              <w:rPr>
                <w:rFonts w:ascii="Times New Roman" w:hAnsi="Times New Roman" w:cs="Times New Roman"/>
                <w:sz w:val="24"/>
                <w:szCs w:val="24"/>
              </w:rPr>
              <w:t xml:space="preserve">i calitativi. </w:t>
            </w:r>
          </w:p>
          <w:p w14:paraId="74BBA279" w14:textId="5EDBDE68" w:rsidR="0096737C" w:rsidRPr="00F5597D" w:rsidRDefault="007F5800" w:rsidP="00327D22">
            <w:pPr>
              <w:pStyle w:val="NoSpacing"/>
              <w:ind w:firstLine="381"/>
              <w:jc w:val="both"/>
              <w:rPr>
                <w:rFonts w:ascii="Times New Roman" w:hAnsi="Times New Roman" w:cs="Times New Roman"/>
                <w:sz w:val="24"/>
                <w:szCs w:val="24"/>
              </w:rPr>
            </w:pPr>
            <w:r w:rsidRPr="00F5597D">
              <w:rPr>
                <w:rFonts w:ascii="Times New Roman" w:hAnsi="Times New Roman" w:cs="Times New Roman"/>
                <w:sz w:val="24"/>
                <w:szCs w:val="24"/>
              </w:rPr>
              <w:t>Din perspectiva financiar-bugetară, men</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ionăm că actualmente Procuratura Anticorup</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ie de</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ine  statut de persoană juridică, dispune de cont trezorerial, iar conform art.2 alin.</w:t>
            </w:r>
            <w:r w:rsidR="00331BF5" w:rsidRPr="00F5597D">
              <w:rPr>
                <w:rFonts w:ascii="Times New Roman" w:hAnsi="Times New Roman" w:cs="Times New Roman"/>
                <w:sz w:val="24"/>
                <w:szCs w:val="24"/>
              </w:rPr>
              <w:t xml:space="preserve"> </w:t>
            </w:r>
            <w:r w:rsidRPr="00F5597D">
              <w:rPr>
                <w:rFonts w:ascii="Times New Roman" w:hAnsi="Times New Roman" w:cs="Times New Roman"/>
                <w:sz w:val="24"/>
                <w:szCs w:val="24"/>
              </w:rPr>
              <w:t xml:space="preserve">(3) din </w:t>
            </w:r>
            <w:r w:rsidRPr="00F5597D">
              <w:rPr>
                <w:rFonts w:ascii="Times New Roman" w:hAnsi="Times New Roman" w:cs="Times New Roman"/>
                <w:i/>
                <w:iCs/>
                <w:sz w:val="24"/>
                <w:szCs w:val="24"/>
              </w:rPr>
              <w:t>Legea nr.159/2016 privind procuraturile specializate</w:t>
            </w:r>
            <w:r w:rsidRPr="00F5597D">
              <w:rPr>
                <w:rFonts w:ascii="Times New Roman" w:hAnsi="Times New Roman" w:cs="Times New Roman"/>
                <w:sz w:val="24"/>
                <w:szCs w:val="24"/>
              </w:rPr>
              <w:t xml:space="preserve">, bugetul procuraturii specializate se reflectă separat în bugetul sistemului Procuraturii </w:t>
            </w:r>
            <w:r w:rsidR="00327D22" w:rsidRPr="00F5597D">
              <w:rPr>
                <w:rFonts w:ascii="Times New Roman" w:hAnsi="Times New Roman" w:cs="Times New Roman"/>
                <w:sz w:val="24"/>
                <w:szCs w:val="24"/>
              </w:rPr>
              <w:t>ș</w:t>
            </w:r>
            <w:r w:rsidRPr="00F5597D">
              <w:rPr>
                <w:rFonts w:ascii="Times New Roman" w:hAnsi="Times New Roman" w:cs="Times New Roman"/>
                <w:sz w:val="24"/>
                <w:szCs w:val="24"/>
              </w:rPr>
              <w:t>i este administrat de către procurorul-</w:t>
            </w:r>
            <w:r w:rsidR="00327D22" w:rsidRPr="00F5597D">
              <w:rPr>
                <w:rFonts w:ascii="Times New Roman" w:hAnsi="Times New Roman" w:cs="Times New Roman"/>
                <w:sz w:val="24"/>
                <w:szCs w:val="24"/>
              </w:rPr>
              <w:t>ș</w:t>
            </w:r>
            <w:r w:rsidRPr="00F5597D">
              <w:rPr>
                <w:rFonts w:ascii="Times New Roman" w:hAnsi="Times New Roman" w:cs="Times New Roman"/>
                <w:sz w:val="24"/>
                <w:szCs w:val="24"/>
              </w:rPr>
              <w:t>ef al acestei entită</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 </w:t>
            </w:r>
          </w:p>
          <w:p w14:paraId="43024BEC" w14:textId="4FDFC224" w:rsidR="00FC24AC" w:rsidRPr="00F5597D" w:rsidRDefault="007F5800" w:rsidP="00327D22">
            <w:pPr>
              <w:pStyle w:val="NoSpacing"/>
              <w:ind w:firstLine="381"/>
              <w:jc w:val="both"/>
              <w:rPr>
                <w:rFonts w:ascii="Times New Roman" w:hAnsi="Times New Roman" w:cs="Times New Roman"/>
                <w:sz w:val="24"/>
                <w:szCs w:val="24"/>
              </w:rPr>
            </w:pPr>
            <w:r w:rsidRPr="00F5597D">
              <w:rPr>
                <w:rFonts w:ascii="Times New Roman" w:hAnsi="Times New Roman" w:cs="Times New Roman"/>
                <w:sz w:val="24"/>
                <w:szCs w:val="24"/>
              </w:rPr>
              <w:t>Totodată, legea în cauză prevede că procuratura specializată este organizată în subdiviziuni interne, care contribuie la realizarea atribu</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iilor stabilite de cadrul normativ</w:t>
            </w:r>
            <w:r w:rsidR="001168DF" w:rsidRPr="00F5597D">
              <w:rPr>
                <w:rFonts w:ascii="Times New Roman" w:hAnsi="Times New Roman" w:cs="Times New Roman"/>
                <w:sz w:val="24"/>
                <w:szCs w:val="24"/>
              </w:rPr>
              <w:t>, iar</w:t>
            </w:r>
            <w:r w:rsidRPr="00F5597D">
              <w:rPr>
                <w:rFonts w:ascii="Times New Roman" w:hAnsi="Times New Roman" w:cs="Times New Roman"/>
                <w:sz w:val="24"/>
                <w:szCs w:val="24"/>
              </w:rPr>
              <w:t xml:space="preserve"> activită</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ile </w:t>
            </w:r>
            <w:proofErr w:type="spellStart"/>
            <w:r w:rsidRPr="00F5597D">
              <w:rPr>
                <w:rFonts w:ascii="Times New Roman" w:hAnsi="Times New Roman" w:cs="Times New Roman"/>
                <w:sz w:val="24"/>
                <w:szCs w:val="24"/>
              </w:rPr>
              <w:t>economico</w:t>
            </w:r>
            <w:proofErr w:type="spellEnd"/>
            <w:r w:rsidRPr="00F5597D">
              <w:rPr>
                <w:rFonts w:ascii="Times New Roman" w:hAnsi="Times New Roman" w:cs="Times New Roman"/>
                <w:sz w:val="24"/>
                <w:szCs w:val="24"/>
              </w:rPr>
              <w:t xml:space="preserve">-financiară, administrativă, de secretariat </w:t>
            </w:r>
            <w:r w:rsidR="00327D22" w:rsidRPr="00F5597D">
              <w:rPr>
                <w:rFonts w:ascii="Times New Roman" w:hAnsi="Times New Roman" w:cs="Times New Roman"/>
                <w:sz w:val="24"/>
                <w:szCs w:val="24"/>
              </w:rPr>
              <w:t>ș</w:t>
            </w:r>
            <w:r w:rsidRPr="00F5597D">
              <w:rPr>
                <w:rFonts w:ascii="Times New Roman" w:hAnsi="Times New Roman" w:cs="Times New Roman"/>
                <w:sz w:val="24"/>
                <w:szCs w:val="24"/>
              </w:rPr>
              <w:t>i de arhivă fiind  asigurate de subdiviziunile interne corespunzătoare ale acesteia.</w:t>
            </w:r>
            <w:r w:rsidR="001168DF" w:rsidRPr="00F5597D">
              <w:rPr>
                <w:rFonts w:ascii="Times New Roman" w:hAnsi="Times New Roman" w:cs="Times New Roman"/>
                <w:sz w:val="24"/>
                <w:szCs w:val="24"/>
              </w:rPr>
              <w:t xml:space="preserve"> </w:t>
            </w:r>
          </w:p>
          <w:p w14:paraId="1827C482" w14:textId="20CA14C6" w:rsidR="003F4F79" w:rsidRPr="00F5597D" w:rsidRDefault="001168DF" w:rsidP="00327D22">
            <w:pPr>
              <w:pStyle w:val="NoSpacing"/>
              <w:ind w:firstLine="381"/>
              <w:jc w:val="both"/>
              <w:rPr>
                <w:rFonts w:ascii="Times New Roman" w:hAnsi="Times New Roman" w:cs="Times New Roman"/>
                <w:sz w:val="24"/>
                <w:szCs w:val="24"/>
              </w:rPr>
            </w:pPr>
            <w:r w:rsidRPr="00F5597D">
              <w:rPr>
                <w:rFonts w:ascii="Times New Roman" w:hAnsi="Times New Roman" w:cs="Times New Roman"/>
                <w:sz w:val="24"/>
                <w:szCs w:val="24"/>
              </w:rPr>
              <w:t>Prin urmare, dispozi</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ii legale men</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ionate supra, încă nu sunt transpuse în practică. Astfel, având în vedere </w:t>
            </w:r>
            <w:r w:rsidR="00FD5D20" w:rsidRPr="00F5597D">
              <w:rPr>
                <w:rFonts w:ascii="Times New Roman" w:hAnsi="Times New Roman" w:cs="Times New Roman"/>
                <w:sz w:val="24"/>
                <w:szCs w:val="24"/>
              </w:rPr>
              <w:t>că procuratura specializată în combaterea corup</w:t>
            </w:r>
            <w:r w:rsidR="00327D22" w:rsidRPr="00F5597D">
              <w:rPr>
                <w:rFonts w:ascii="Times New Roman" w:hAnsi="Times New Roman" w:cs="Times New Roman"/>
                <w:sz w:val="24"/>
                <w:szCs w:val="24"/>
              </w:rPr>
              <w:t>ț</w:t>
            </w:r>
            <w:r w:rsidR="00FD5D20" w:rsidRPr="00F5597D">
              <w:rPr>
                <w:rFonts w:ascii="Times New Roman" w:hAnsi="Times New Roman" w:cs="Times New Roman"/>
                <w:sz w:val="24"/>
                <w:szCs w:val="24"/>
              </w:rPr>
              <w:t>iei la nivel înalt are nevoie de o independen</w:t>
            </w:r>
            <w:r w:rsidR="00327D22" w:rsidRPr="00F5597D">
              <w:rPr>
                <w:rFonts w:ascii="Times New Roman" w:hAnsi="Times New Roman" w:cs="Times New Roman"/>
                <w:sz w:val="24"/>
                <w:szCs w:val="24"/>
              </w:rPr>
              <w:t>ț</w:t>
            </w:r>
            <w:r w:rsidR="00FD5D20" w:rsidRPr="00F5597D">
              <w:rPr>
                <w:rFonts w:ascii="Times New Roman" w:hAnsi="Times New Roman" w:cs="Times New Roman"/>
                <w:sz w:val="24"/>
                <w:szCs w:val="24"/>
              </w:rPr>
              <w:t>ă financiară, a</w:t>
            </w:r>
            <w:r w:rsidR="00327D22" w:rsidRPr="00F5597D">
              <w:rPr>
                <w:rFonts w:ascii="Times New Roman" w:hAnsi="Times New Roman" w:cs="Times New Roman"/>
                <w:sz w:val="24"/>
                <w:szCs w:val="24"/>
              </w:rPr>
              <w:t>ș</w:t>
            </w:r>
            <w:r w:rsidR="00FD5D20" w:rsidRPr="00F5597D">
              <w:rPr>
                <w:rFonts w:ascii="Times New Roman" w:hAnsi="Times New Roman" w:cs="Times New Roman"/>
                <w:sz w:val="24"/>
                <w:szCs w:val="24"/>
              </w:rPr>
              <w:t>a cum prevede legea prenotată</w:t>
            </w:r>
            <w:r w:rsidR="00B22D4F" w:rsidRPr="00F5597D">
              <w:rPr>
                <w:rFonts w:ascii="Times New Roman" w:hAnsi="Times New Roman" w:cs="Times New Roman"/>
                <w:sz w:val="24"/>
                <w:szCs w:val="24"/>
              </w:rPr>
              <w:t xml:space="preserve">, se impune necesitatea de </w:t>
            </w:r>
            <w:r w:rsidR="00331BF5" w:rsidRPr="00F5597D">
              <w:rPr>
                <w:rFonts w:ascii="Times New Roman" w:hAnsi="Times New Roman" w:cs="Times New Roman"/>
                <w:sz w:val="24"/>
                <w:szCs w:val="24"/>
              </w:rPr>
              <w:t xml:space="preserve">a </w:t>
            </w:r>
            <w:r w:rsidR="00B22D4F" w:rsidRPr="00F5597D">
              <w:rPr>
                <w:rFonts w:ascii="Times New Roman" w:hAnsi="Times New Roman" w:cs="Times New Roman"/>
                <w:sz w:val="24"/>
                <w:szCs w:val="24"/>
              </w:rPr>
              <w:t xml:space="preserve">crea o subdiviziune </w:t>
            </w:r>
            <w:r w:rsidR="002216CA" w:rsidRPr="00F5597D">
              <w:rPr>
                <w:rFonts w:ascii="Times New Roman" w:hAnsi="Times New Roman" w:cs="Times New Roman"/>
                <w:sz w:val="24"/>
                <w:szCs w:val="24"/>
              </w:rPr>
              <w:t xml:space="preserve">responsabilă </w:t>
            </w:r>
            <w:r w:rsidR="00FC24AC" w:rsidRPr="00F5597D">
              <w:rPr>
                <w:rFonts w:ascii="Times New Roman" w:hAnsi="Times New Roman" w:cs="Times New Roman"/>
                <w:sz w:val="24"/>
                <w:szCs w:val="24"/>
              </w:rPr>
              <w:t>p</w:t>
            </w:r>
            <w:r w:rsidR="002216CA" w:rsidRPr="00F5597D">
              <w:rPr>
                <w:rFonts w:ascii="Times New Roman" w:hAnsi="Times New Roman" w:cs="Times New Roman"/>
                <w:sz w:val="24"/>
                <w:szCs w:val="24"/>
              </w:rPr>
              <w:t>e acest segment.</w:t>
            </w:r>
            <w:r w:rsidR="00FC24AC" w:rsidRPr="00F5597D">
              <w:rPr>
                <w:rFonts w:ascii="Times New Roman" w:hAnsi="Times New Roman" w:cs="Times New Roman"/>
                <w:sz w:val="24"/>
                <w:szCs w:val="24"/>
              </w:rPr>
              <w:t xml:space="preserve"> </w:t>
            </w:r>
            <w:r w:rsidR="002216CA" w:rsidRPr="00F5597D">
              <w:rPr>
                <w:rFonts w:ascii="Times New Roman" w:hAnsi="Times New Roman" w:cs="Times New Roman"/>
                <w:sz w:val="24"/>
                <w:szCs w:val="24"/>
              </w:rPr>
              <w:t>Prin urmare, această subdiviziune urmează să dispună de personal specializat, cu atribu</w:t>
            </w:r>
            <w:r w:rsidR="00327D22" w:rsidRPr="00F5597D">
              <w:rPr>
                <w:rFonts w:ascii="Times New Roman" w:hAnsi="Times New Roman" w:cs="Times New Roman"/>
                <w:sz w:val="24"/>
                <w:szCs w:val="24"/>
              </w:rPr>
              <w:t>ț</w:t>
            </w:r>
            <w:r w:rsidR="002216CA" w:rsidRPr="00F5597D">
              <w:rPr>
                <w:rFonts w:ascii="Times New Roman" w:hAnsi="Times New Roman" w:cs="Times New Roman"/>
                <w:sz w:val="24"/>
                <w:szCs w:val="24"/>
              </w:rPr>
              <w:t xml:space="preserve">ii clare în domeniul </w:t>
            </w:r>
            <w:r w:rsidR="002216CA" w:rsidRPr="00F5597D">
              <w:rPr>
                <w:rFonts w:ascii="Times New Roman" w:hAnsi="Times New Roman" w:cs="Times New Roman"/>
                <w:sz w:val="24"/>
                <w:szCs w:val="24"/>
                <w:u w:val="single"/>
              </w:rPr>
              <w:t xml:space="preserve">financiar </w:t>
            </w:r>
            <w:r w:rsidR="00327D22" w:rsidRPr="00F5597D">
              <w:rPr>
                <w:rFonts w:ascii="Times New Roman" w:hAnsi="Times New Roman" w:cs="Times New Roman"/>
                <w:sz w:val="24"/>
                <w:szCs w:val="24"/>
                <w:u w:val="single"/>
              </w:rPr>
              <w:t>ș</w:t>
            </w:r>
            <w:r w:rsidR="002216CA" w:rsidRPr="00F5597D">
              <w:rPr>
                <w:rFonts w:ascii="Times New Roman" w:hAnsi="Times New Roman" w:cs="Times New Roman"/>
                <w:sz w:val="24"/>
                <w:szCs w:val="24"/>
                <w:u w:val="single"/>
              </w:rPr>
              <w:t>i bugetar</w:t>
            </w:r>
            <w:r w:rsidR="002216CA" w:rsidRPr="00F5597D">
              <w:rPr>
                <w:rFonts w:ascii="Times New Roman" w:hAnsi="Times New Roman" w:cs="Times New Roman"/>
                <w:sz w:val="24"/>
                <w:szCs w:val="24"/>
              </w:rPr>
              <w:t>.</w:t>
            </w:r>
          </w:p>
          <w:p w14:paraId="35FDCF22" w14:textId="038BBFBB" w:rsidR="00536896" w:rsidRPr="00F5597D" w:rsidRDefault="00FC24AC" w:rsidP="00327D22">
            <w:pPr>
              <w:pStyle w:val="NoSpacing"/>
              <w:ind w:firstLine="381"/>
              <w:jc w:val="both"/>
              <w:rPr>
                <w:rFonts w:ascii="Times New Roman" w:hAnsi="Times New Roman" w:cs="Times New Roman"/>
                <w:sz w:val="24"/>
                <w:szCs w:val="24"/>
              </w:rPr>
            </w:pPr>
            <w:r w:rsidRPr="00F5597D">
              <w:rPr>
                <w:rFonts w:ascii="Times New Roman" w:hAnsi="Times New Roman" w:cs="Times New Roman"/>
                <w:sz w:val="24"/>
                <w:szCs w:val="24"/>
              </w:rPr>
              <w:t>Î</w:t>
            </w:r>
            <w:r w:rsidR="00AE7885" w:rsidRPr="00F5597D">
              <w:rPr>
                <w:rFonts w:ascii="Times New Roman" w:hAnsi="Times New Roman" w:cs="Times New Roman"/>
                <w:sz w:val="24"/>
                <w:szCs w:val="24"/>
              </w:rPr>
              <w:t>ntru</w:t>
            </w:r>
            <w:r w:rsidR="003F4F79" w:rsidRPr="00F5597D">
              <w:rPr>
                <w:rFonts w:ascii="Times New Roman" w:hAnsi="Times New Roman" w:cs="Times New Roman"/>
                <w:sz w:val="24"/>
                <w:szCs w:val="24"/>
              </w:rPr>
              <w:t xml:space="preserve"> sus</w:t>
            </w:r>
            <w:r w:rsidR="00327D22" w:rsidRPr="00F5597D">
              <w:rPr>
                <w:rFonts w:ascii="Times New Roman" w:hAnsi="Times New Roman" w:cs="Times New Roman"/>
                <w:sz w:val="24"/>
                <w:szCs w:val="24"/>
              </w:rPr>
              <w:t>ț</w:t>
            </w:r>
            <w:r w:rsidR="003F4F79" w:rsidRPr="00F5597D">
              <w:rPr>
                <w:rFonts w:ascii="Times New Roman" w:hAnsi="Times New Roman" w:cs="Times New Roman"/>
                <w:sz w:val="24"/>
                <w:szCs w:val="24"/>
              </w:rPr>
              <w:t>inerea activită</w:t>
            </w:r>
            <w:r w:rsidR="00327D22" w:rsidRPr="00F5597D">
              <w:rPr>
                <w:rFonts w:ascii="Times New Roman" w:hAnsi="Times New Roman" w:cs="Times New Roman"/>
                <w:sz w:val="24"/>
                <w:szCs w:val="24"/>
              </w:rPr>
              <w:t>ț</w:t>
            </w:r>
            <w:r w:rsidR="003F4F79" w:rsidRPr="00F5597D">
              <w:rPr>
                <w:rFonts w:ascii="Times New Roman" w:hAnsi="Times New Roman" w:cs="Times New Roman"/>
                <w:sz w:val="24"/>
                <w:szCs w:val="24"/>
              </w:rPr>
              <w:t>i</w:t>
            </w:r>
            <w:r w:rsidR="00AE7885" w:rsidRPr="00F5597D">
              <w:rPr>
                <w:rFonts w:ascii="Times New Roman" w:hAnsi="Times New Roman" w:cs="Times New Roman"/>
                <w:sz w:val="24"/>
                <w:szCs w:val="24"/>
              </w:rPr>
              <w:t>i</w:t>
            </w:r>
            <w:r w:rsidR="003F4F79" w:rsidRPr="00F5597D">
              <w:rPr>
                <w:rFonts w:ascii="Times New Roman" w:hAnsi="Times New Roman" w:cs="Times New Roman"/>
                <w:sz w:val="24"/>
                <w:szCs w:val="24"/>
              </w:rPr>
              <w:t xml:space="preserve"> de urmărire penală efectuat</w:t>
            </w:r>
            <w:r w:rsidR="00AE7885" w:rsidRPr="00F5597D">
              <w:rPr>
                <w:rFonts w:ascii="Times New Roman" w:hAnsi="Times New Roman" w:cs="Times New Roman"/>
                <w:sz w:val="24"/>
                <w:szCs w:val="24"/>
              </w:rPr>
              <w:t>ă</w:t>
            </w:r>
            <w:r w:rsidR="003F4F79" w:rsidRPr="00F5597D">
              <w:rPr>
                <w:rFonts w:ascii="Times New Roman" w:hAnsi="Times New Roman" w:cs="Times New Roman"/>
                <w:sz w:val="24"/>
                <w:szCs w:val="24"/>
              </w:rPr>
              <w:t xml:space="preserve"> de procur</w:t>
            </w:r>
            <w:r w:rsidR="00536896" w:rsidRPr="00F5597D">
              <w:rPr>
                <w:rFonts w:ascii="Times New Roman" w:hAnsi="Times New Roman" w:cs="Times New Roman"/>
                <w:sz w:val="24"/>
                <w:szCs w:val="24"/>
              </w:rPr>
              <w:t>ori</w:t>
            </w:r>
            <w:r w:rsidR="003F4F79" w:rsidRPr="00F5597D">
              <w:rPr>
                <w:rFonts w:ascii="Times New Roman" w:hAnsi="Times New Roman" w:cs="Times New Roman"/>
                <w:sz w:val="24"/>
                <w:szCs w:val="24"/>
              </w:rPr>
              <w:t>i</w:t>
            </w:r>
            <w:r w:rsidR="00AE7885" w:rsidRPr="00F5597D">
              <w:rPr>
                <w:rFonts w:ascii="Times New Roman" w:hAnsi="Times New Roman" w:cs="Times New Roman"/>
                <w:sz w:val="24"/>
                <w:szCs w:val="24"/>
              </w:rPr>
              <w:t xml:space="preserve"> </w:t>
            </w:r>
            <w:r w:rsidR="003F4F79" w:rsidRPr="00F5597D">
              <w:rPr>
                <w:rFonts w:ascii="Times New Roman" w:hAnsi="Times New Roman" w:cs="Times New Roman"/>
                <w:sz w:val="24"/>
                <w:szCs w:val="24"/>
              </w:rPr>
              <w:t xml:space="preserve">în cauzele complexe, </w:t>
            </w:r>
            <w:r w:rsidR="00536896" w:rsidRPr="00F5597D">
              <w:rPr>
                <w:rFonts w:ascii="Times New Roman" w:hAnsi="Times New Roman" w:cs="Times New Roman"/>
                <w:sz w:val="24"/>
                <w:szCs w:val="24"/>
              </w:rPr>
              <w:t>se propune crearea unei subdiviziuni structurale în vederea desfă</w:t>
            </w:r>
            <w:r w:rsidR="00327D22" w:rsidRPr="00F5597D">
              <w:rPr>
                <w:rFonts w:ascii="Times New Roman" w:hAnsi="Times New Roman" w:cs="Times New Roman"/>
                <w:sz w:val="24"/>
                <w:szCs w:val="24"/>
              </w:rPr>
              <w:t>ș</w:t>
            </w:r>
            <w:r w:rsidR="00536896" w:rsidRPr="00F5597D">
              <w:rPr>
                <w:rFonts w:ascii="Times New Roman" w:hAnsi="Times New Roman" w:cs="Times New Roman"/>
                <w:sz w:val="24"/>
                <w:szCs w:val="24"/>
              </w:rPr>
              <w:t xml:space="preserve">urării </w:t>
            </w:r>
            <w:r w:rsidR="00536896" w:rsidRPr="00F5597D">
              <w:rPr>
                <w:rFonts w:ascii="Times New Roman" w:hAnsi="Times New Roman" w:cs="Times New Roman"/>
                <w:sz w:val="24"/>
                <w:szCs w:val="24"/>
                <w:u w:val="single"/>
              </w:rPr>
              <w:t>activită</w:t>
            </w:r>
            <w:r w:rsidR="00327D22" w:rsidRPr="00F5597D">
              <w:rPr>
                <w:rFonts w:ascii="Times New Roman" w:hAnsi="Times New Roman" w:cs="Times New Roman"/>
                <w:sz w:val="24"/>
                <w:szCs w:val="24"/>
                <w:u w:val="single"/>
              </w:rPr>
              <w:t>ț</w:t>
            </w:r>
            <w:r w:rsidR="00536896" w:rsidRPr="00F5597D">
              <w:rPr>
                <w:rFonts w:ascii="Times New Roman" w:hAnsi="Times New Roman" w:cs="Times New Roman"/>
                <w:sz w:val="24"/>
                <w:szCs w:val="24"/>
                <w:u w:val="single"/>
              </w:rPr>
              <w:t>ilor analitice</w:t>
            </w:r>
            <w:r w:rsidR="00536896" w:rsidRPr="00F5597D">
              <w:rPr>
                <w:rFonts w:ascii="Times New Roman" w:hAnsi="Times New Roman" w:cs="Times New Roman"/>
                <w:sz w:val="24"/>
                <w:szCs w:val="24"/>
              </w:rPr>
              <w:t xml:space="preserve"> pentru detectarea, investigarea </w:t>
            </w:r>
            <w:r w:rsidR="00327D22" w:rsidRPr="00F5597D">
              <w:rPr>
                <w:rFonts w:ascii="Times New Roman" w:hAnsi="Times New Roman" w:cs="Times New Roman"/>
                <w:sz w:val="24"/>
                <w:szCs w:val="24"/>
              </w:rPr>
              <w:t>ș</w:t>
            </w:r>
            <w:r w:rsidR="00536896" w:rsidRPr="00F5597D">
              <w:rPr>
                <w:rFonts w:ascii="Times New Roman" w:hAnsi="Times New Roman" w:cs="Times New Roman"/>
                <w:sz w:val="24"/>
                <w:szCs w:val="24"/>
              </w:rPr>
              <w:t>i urmărirea penală eficientă a infrac</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iunilor de mare corup</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 xml:space="preserve">ie, în special prin dotarea sistemelor cu hardware </w:t>
            </w:r>
            <w:r w:rsidR="00327D22" w:rsidRPr="00F5597D">
              <w:rPr>
                <w:rFonts w:ascii="Times New Roman" w:hAnsi="Times New Roman" w:cs="Times New Roman"/>
                <w:sz w:val="24"/>
                <w:szCs w:val="24"/>
              </w:rPr>
              <w:t>ș</w:t>
            </w:r>
            <w:r w:rsidR="00536896" w:rsidRPr="00F5597D">
              <w:rPr>
                <w:rFonts w:ascii="Times New Roman" w:hAnsi="Times New Roman" w:cs="Times New Roman"/>
                <w:sz w:val="24"/>
                <w:szCs w:val="24"/>
              </w:rPr>
              <w:t>i software protejate din punct de vedere al securită</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 xml:space="preserve">ii cibernetice, angajarea unui personal specializat </w:t>
            </w:r>
            <w:r w:rsidR="00327D22" w:rsidRPr="00F5597D">
              <w:rPr>
                <w:rFonts w:ascii="Times New Roman" w:hAnsi="Times New Roman" w:cs="Times New Roman"/>
                <w:sz w:val="24"/>
                <w:szCs w:val="24"/>
              </w:rPr>
              <w:t>ș</w:t>
            </w:r>
            <w:r w:rsidR="00536896" w:rsidRPr="00F5597D">
              <w:rPr>
                <w:rFonts w:ascii="Times New Roman" w:hAnsi="Times New Roman" w:cs="Times New Roman"/>
                <w:sz w:val="24"/>
                <w:szCs w:val="24"/>
              </w:rPr>
              <w:t>i cu expertiză în domeniul investiga</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iilor economice, financiare, vamale etc. (de exemplu</w:t>
            </w:r>
            <w:r w:rsidR="006D5487" w:rsidRPr="00F5597D">
              <w:rPr>
                <w:rFonts w:ascii="Times New Roman" w:hAnsi="Times New Roman" w:cs="Times New Roman"/>
                <w:sz w:val="24"/>
                <w:szCs w:val="24"/>
              </w:rPr>
              <w:t>:</w:t>
            </w:r>
            <w:r w:rsidR="00536896" w:rsidRPr="00F5597D">
              <w:rPr>
                <w:rFonts w:ascii="Times New Roman" w:hAnsi="Times New Roman" w:cs="Times New Roman"/>
                <w:sz w:val="24"/>
                <w:szCs w:val="24"/>
              </w:rPr>
              <w:t xml:space="preserve"> auditori, anali</w:t>
            </w:r>
            <w:r w:rsidR="00327D22" w:rsidRPr="00F5597D">
              <w:rPr>
                <w:rFonts w:ascii="Times New Roman" w:hAnsi="Times New Roman" w:cs="Times New Roman"/>
                <w:sz w:val="24"/>
                <w:szCs w:val="24"/>
              </w:rPr>
              <w:t>ș</w:t>
            </w:r>
            <w:r w:rsidR="00536896" w:rsidRPr="00F5597D">
              <w:rPr>
                <w:rFonts w:ascii="Times New Roman" w:hAnsi="Times New Roman" w:cs="Times New Roman"/>
                <w:sz w:val="24"/>
                <w:szCs w:val="24"/>
              </w:rPr>
              <w:t>ti financiari, exper</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i în contabilitate judiciară, speciali</w:t>
            </w:r>
            <w:r w:rsidR="00327D22" w:rsidRPr="00F5597D">
              <w:rPr>
                <w:rFonts w:ascii="Times New Roman" w:hAnsi="Times New Roman" w:cs="Times New Roman"/>
                <w:sz w:val="24"/>
                <w:szCs w:val="24"/>
              </w:rPr>
              <w:t>ș</w:t>
            </w:r>
            <w:r w:rsidR="00536896" w:rsidRPr="00F5597D">
              <w:rPr>
                <w:rFonts w:ascii="Times New Roman" w:hAnsi="Times New Roman" w:cs="Times New Roman"/>
                <w:sz w:val="24"/>
                <w:szCs w:val="24"/>
              </w:rPr>
              <w:t>ti IT/tehnici etc.). Or, actualmente Procuratura Anticorup</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ie nu dispune în deplinătate de asemenea capacită</w:t>
            </w:r>
            <w:r w:rsidR="00327D22" w:rsidRPr="00F5597D">
              <w:rPr>
                <w:rFonts w:ascii="Times New Roman" w:hAnsi="Times New Roman" w:cs="Times New Roman"/>
                <w:sz w:val="24"/>
                <w:szCs w:val="24"/>
              </w:rPr>
              <w:t>ț</w:t>
            </w:r>
            <w:r w:rsidR="00536896" w:rsidRPr="00F5597D">
              <w:rPr>
                <w:rFonts w:ascii="Times New Roman" w:hAnsi="Times New Roman" w:cs="Times New Roman"/>
                <w:sz w:val="24"/>
                <w:szCs w:val="24"/>
              </w:rPr>
              <w:t>i, fapt care ar crea un colaps în investigarea eficientă a cauzelor penale.</w:t>
            </w:r>
          </w:p>
          <w:p w14:paraId="781DB065" w14:textId="0BDC7FE3" w:rsidR="00244A7C" w:rsidRPr="00F5597D" w:rsidRDefault="004E6330" w:rsidP="00331BF5">
            <w:pPr>
              <w:pStyle w:val="NoSpacing"/>
              <w:ind w:firstLine="380"/>
              <w:jc w:val="both"/>
              <w:rPr>
                <w:rFonts w:cs="Times New Roman"/>
                <w:sz w:val="24"/>
                <w:szCs w:val="24"/>
              </w:rPr>
            </w:pPr>
            <w:r w:rsidRPr="00F5597D">
              <w:rPr>
                <w:rFonts w:ascii="Times New Roman" w:hAnsi="Times New Roman" w:cs="Times New Roman"/>
                <w:sz w:val="24"/>
                <w:szCs w:val="24"/>
              </w:rPr>
              <w:t>În consecin</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ă, lipsa fortificării capacită</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ilor institu</w:t>
            </w:r>
            <w:r w:rsidR="00327D22" w:rsidRPr="00F5597D">
              <w:rPr>
                <w:rFonts w:ascii="Times New Roman" w:hAnsi="Times New Roman" w:cs="Times New Roman"/>
                <w:sz w:val="24"/>
                <w:szCs w:val="24"/>
              </w:rPr>
              <w:t>ț</w:t>
            </w:r>
            <w:r w:rsidRPr="00F5597D">
              <w:rPr>
                <w:rFonts w:ascii="Times New Roman" w:hAnsi="Times New Roman" w:cs="Times New Roman"/>
                <w:sz w:val="24"/>
                <w:szCs w:val="24"/>
              </w:rPr>
              <w:t xml:space="preserve">ionale va crea un impediment </w:t>
            </w:r>
            <w:r w:rsidR="000020D6" w:rsidRPr="00F5597D">
              <w:rPr>
                <w:rFonts w:ascii="Times New Roman" w:hAnsi="Times New Roman" w:cs="Times New Roman"/>
                <w:sz w:val="24"/>
                <w:szCs w:val="24"/>
                <w:shd w:val="clear" w:color="auto" w:fill="FFFFFF"/>
              </w:rPr>
              <w:t>pentru investigarea eficientă a cazurilor de corup</w:t>
            </w:r>
            <w:r w:rsidR="00327D22" w:rsidRPr="00F5597D">
              <w:rPr>
                <w:rFonts w:ascii="Times New Roman" w:hAnsi="Times New Roman" w:cs="Times New Roman"/>
                <w:sz w:val="24"/>
                <w:szCs w:val="24"/>
                <w:shd w:val="clear" w:color="auto" w:fill="FFFFFF"/>
              </w:rPr>
              <w:t>ț</w:t>
            </w:r>
            <w:r w:rsidR="000020D6" w:rsidRPr="00F5597D">
              <w:rPr>
                <w:rFonts w:ascii="Times New Roman" w:hAnsi="Times New Roman" w:cs="Times New Roman"/>
                <w:sz w:val="24"/>
                <w:szCs w:val="24"/>
                <w:shd w:val="clear" w:color="auto" w:fill="FFFFFF"/>
              </w:rPr>
              <w:t>ie mare, deficien</w:t>
            </w:r>
            <w:r w:rsidR="00327D22" w:rsidRPr="00F5597D">
              <w:rPr>
                <w:rFonts w:ascii="Times New Roman" w:hAnsi="Times New Roman" w:cs="Times New Roman"/>
                <w:sz w:val="24"/>
                <w:szCs w:val="24"/>
                <w:shd w:val="clear" w:color="auto" w:fill="FFFFFF"/>
              </w:rPr>
              <w:t>ț</w:t>
            </w:r>
            <w:r w:rsidR="000020D6" w:rsidRPr="00F5597D">
              <w:rPr>
                <w:rFonts w:ascii="Times New Roman" w:hAnsi="Times New Roman" w:cs="Times New Roman"/>
                <w:sz w:val="24"/>
                <w:szCs w:val="24"/>
                <w:shd w:val="clear" w:color="auto" w:fill="FFFFFF"/>
              </w:rPr>
              <w:t xml:space="preserve">e în realizarea sarcinilor </w:t>
            </w:r>
            <w:r w:rsidR="00327D22" w:rsidRPr="00F5597D">
              <w:rPr>
                <w:rFonts w:ascii="Times New Roman" w:hAnsi="Times New Roman" w:cs="Times New Roman"/>
                <w:sz w:val="24"/>
                <w:szCs w:val="24"/>
                <w:shd w:val="clear" w:color="auto" w:fill="FFFFFF"/>
              </w:rPr>
              <w:t>ș</w:t>
            </w:r>
            <w:r w:rsidR="000020D6" w:rsidRPr="00F5597D">
              <w:rPr>
                <w:rFonts w:ascii="Times New Roman" w:hAnsi="Times New Roman" w:cs="Times New Roman"/>
                <w:sz w:val="24"/>
                <w:szCs w:val="24"/>
                <w:shd w:val="clear" w:color="auto" w:fill="FFFFFF"/>
              </w:rPr>
              <w:t>i tergiversarea proceselor.</w:t>
            </w:r>
            <w:r w:rsidR="006D5487" w:rsidRPr="00F5597D">
              <w:rPr>
                <w:rFonts w:ascii="Times New Roman" w:hAnsi="Times New Roman" w:cs="Times New Roman"/>
                <w:sz w:val="24"/>
                <w:szCs w:val="24"/>
                <w:shd w:val="clear" w:color="auto" w:fill="FFFFFF"/>
              </w:rPr>
              <w:t xml:space="preserve"> În concluzie reiterăm că dezvoltarea capacită</w:t>
            </w:r>
            <w:r w:rsidR="00327D22" w:rsidRPr="00F5597D">
              <w:rPr>
                <w:rFonts w:ascii="Times New Roman" w:hAnsi="Times New Roman" w:cs="Times New Roman"/>
                <w:sz w:val="24"/>
                <w:szCs w:val="24"/>
                <w:shd w:val="clear" w:color="auto" w:fill="FFFFFF"/>
              </w:rPr>
              <w:t>ț</w:t>
            </w:r>
            <w:r w:rsidR="006D5487" w:rsidRPr="00F5597D">
              <w:rPr>
                <w:rFonts w:ascii="Times New Roman" w:hAnsi="Times New Roman" w:cs="Times New Roman"/>
                <w:sz w:val="24"/>
                <w:szCs w:val="24"/>
                <w:shd w:val="clear" w:color="auto" w:fill="FFFFFF"/>
              </w:rPr>
              <w:t>ilor de combatere a corup</w:t>
            </w:r>
            <w:r w:rsidR="00327D22" w:rsidRPr="00F5597D">
              <w:rPr>
                <w:rFonts w:ascii="Times New Roman" w:hAnsi="Times New Roman" w:cs="Times New Roman"/>
                <w:sz w:val="24"/>
                <w:szCs w:val="24"/>
                <w:shd w:val="clear" w:color="auto" w:fill="FFFFFF"/>
              </w:rPr>
              <w:t>ț</w:t>
            </w:r>
            <w:r w:rsidR="006D5487" w:rsidRPr="00F5597D">
              <w:rPr>
                <w:rFonts w:ascii="Times New Roman" w:hAnsi="Times New Roman" w:cs="Times New Roman"/>
                <w:sz w:val="24"/>
                <w:szCs w:val="24"/>
                <w:shd w:val="clear" w:color="auto" w:fill="FFFFFF"/>
              </w:rPr>
              <w:t>iei ale autorită</w:t>
            </w:r>
            <w:r w:rsidR="00327D22" w:rsidRPr="00F5597D">
              <w:rPr>
                <w:rFonts w:ascii="Times New Roman" w:hAnsi="Times New Roman" w:cs="Times New Roman"/>
                <w:sz w:val="24"/>
                <w:szCs w:val="24"/>
                <w:shd w:val="clear" w:color="auto" w:fill="FFFFFF"/>
              </w:rPr>
              <w:t>ț</w:t>
            </w:r>
            <w:r w:rsidR="006D5487" w:rsidRPr="00F5597D">
              <w:rPr>
                <w:rFonts w:ascii="Times New Roman" w:hAnsi="Times New Roman" w:cs="Times New Roman"/>
                <w:sz w:val="24"/>
                <w:szCs w:val="24"/>
                <w:shd w:val="clear" w:color="auto" w:fill="FFFFFF"/>
              </w:rPr>
              <w:t>ilor specializate în investigarea acestor cazuri sunt de importan</w:t>
            </w:r>
            <w:r w:rsidR="00327D22" w:rsidRPr="00F5597D">
              <w:rPr>
                <w:rFonts w:ascii="Times New Roman" w:hAnsi="Times New Roman" w:cs="Times New Roman"/>
                <w:sz w:val="24"/>
                <w:szCs w:val="24"/>
                <w:shd w:val="clear" w:color="auto" w:fill="FFFFFF"/>
              </w:rPr>
              <w:t>ț</w:t>
            </w:r>
            <w:r w:rsidR="006D5487" w:rsidRPr="00F5597D">
              <w:rPr>
                <w:rFonts w:ascii="Times New Roman" w:hAnsi="Times New Roman" w:cs="Times New Roman"/>
                <w:sz w:val="24"/>
                <w:szCs w:val="24"/>
                <w:shd w:val="clear" w:color="auto" w:fill="FFFFFF"/>
              </w:rPr>
              <w:t>ă vitală</w:t>
            </w:r>
            <w:r w:rsidR="006D5487" w:rsidRPr="00F5597D">
              <w:rPr>
                <w:rFonts w:ascii="calaregular" w:hAnsi="calaregular"/>
                <w:sz w:val="27"/>
                <w:szCs w:val="27"/>
                <w:shd w:val="clear" w:color="auto" w:fill="FFFFFF"/>
              </w:rPr>
              <w:t>.</w:t>
            </w:r>
          </w:p>
        </w:tc>
      </w:tr>
      <w:tr w:rsidR="00F5597D" w:rsidRPr="00F5597D" w14:paraId="710E56E0"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2A87BA64" w14:textId="1B0267AB" w:rsidR="00244A7C" w:rsidRPr="00F5597D" w:rsidRDefault="00244A7C" w:rsidP="00327D22">
            <w:pPr>
              <w:spacing w:after="0"/>
              <w:ind w:left="373"/>
              <w:jc w:val="both"/>
              <w:rPr>
                <w:rFonts w:cs="Times New Roman"/>
                <w:b/>
                <w:i/>
                <w:sz w:val="24"/>
                <w:szCs w:val="24"/>
              </w:rPr>
            </w:pPr>
            <w:r w:rsidRPr="00F5597D">
              <w:rPr>
                <w:rFonts w:cs="Times New Roman"/>
                <w:b/>
                <w:bCs/>
                <w:i/>
                <w:sz w:val="24"/>
                <w:szCs w:val="24"/>
              </w:rPr>
              <w:lastRenderedPageBreak/>
              <w:t>c)</w:t>
            </w:r>
            <w:r w:rsidRPr="00F5597D">
              <w:rPr>
                <w:rFonts w:cs="Times New Roman"/>
                <w:b/>
                <w:i/>
                <w:sz w:val="24"/>
                <w:szCs w:val="24"/>
              </w:rPr>
              <w:t xml:space="preserve"> Expune</w:t>
            </w:r>
            <w:r w:rsidR="00327D22" w:rsidRPr="00F5597D">
              <w:rPr>
                <w:rFonts w:cs="Times New Roman"/>
                <w:b/>
                <w:i/>
                <w:sz w:val="24"/>
                <w:szCs w:val="24"/>
              </w:rPr>
              <w:t>ț</w:t>
            </w:r>
            <w:r w:rsidRPr="00F5597D">
              <w:rPr>
                <w:rFonts w:cs="Times New Roman"/>
                <w:b/>
                <w:i/>
                <w:sz w:val="24"/>
                <w:szCs w:val="24"/>
              </w:rPr>
              <w:t>i clar cauzele care au dus la apari</w:t>
            </w:r>
            <w:r w:rsidR="00327D22" w:rsidRPr="00F5597D">
              <w:rPr>
                <w:rFonts w:cs="Times New Roman"/>
                <w:b/>
                <w:i/>
                <w:sz w:val="24"/>
                <w:szCs w:val="24"/>
              </w:rPr>
              <w:t>ț</w:t>
            </w:r>
            <w:r w:rsidRPr="00F5597D">
              <w:rPr>
                <w:rFonts w:cs="Times New Roman"/>
                <w:b/>
                <w:i/>
                <w:sz w:val="24"/>
                <w:szCs w:val="24"/>
              </w:rPr>
              <w:t>ia problemei</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34064EEB" w14:textId="77777777" w:rsidR="00244A7C" w:rsidRPr="00F5597D" w:rsidRDefault="00244A7C" w:rsidP="00327D22">
            <w:pPr>
              <w:spacing w:after="0"/>
              <w:rPr>
                <w:rFonts w:cs="Times New Roman"/>
                <w:sz w:val="24"/>
                <w:szCs w:val="24"/>
              </w:rPr>
            </w:pPr>
          </w:p>
        </w:tc>
      </w:tr>
      <w:tr w:rsidR="00F5597D" w:rsidRPr="00F5597D" w14:paraId="2565E558"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004EAD6" w14:textId="77777777" w:rsidR="002579FE" w:rsidRPr="00F5597D" w:rsidRDefault="00244A7C" w:rsidP="002579FE">
            <w:pPr>
              <w:spacing w:after="0"/>
              <w:ind w:firstLine="97"/>
              <w:jc w:val="both"/>
              <w:rPr>
                <w:rFonts w:cs="Times New Roman"/>
                <w:sz w:val="24"/>
                <w:szCs w:val="24"/>
                <w:shd w:val="clear" w:color="auto" w:fill="FFFFFF"/>
              </w:rPr>
            </w:pPr>
            <w:r w:rsidRPr="00F5597D">
              <w:rPr>
                <w:rFonts w:cs="Times New Roman"/>
                <w:sz w:val="24"/>
                <w:szCs w:val="24"/>
              </w:rPr>
              <w:t xml:space="preserve">     </w:t>
            </w:r>
            <w:r w:rsidR="000168A8" w:rsidRPr="00F5597D">
              <w:rPr>
                <w:rFonts w:cs="Times New Roman"/>
                <w:sz w:val="24"/>
                <w:szCs w:val="24"/>
              </w:rPr>
              <w:t>Una din condi</w:t>
            </w:r>
            <w:r w:rsidR="00327D22" w:rsidRPr="00F5597D">
              <w:rPr>
                <w:rFonts w:cs="Times New Roman"/>
                <w:sz w:val="24"/>
                <w:szCs w:val="24"/>
              </w:rPr>
              <w:t>ț</w:t>
            </w:r>
            <w:r w:rsidR="000168A8" w:rsidRPr="00F5597D">
              <w:rPr>
                <w:rFonts w:cs="Times New Roman"/>
                <w:sz w:val="24"/>
                <w:szCs w:val="24"/>
              </w:rPr>
              <w:t>ionalită</w:t>
            </w:r>
            <w:r w:rsidR="00327D22" w:rsidRPr="00F5597D">
              <w:rPr>
                <w:rFonts w:cs="Times New Roman"/>
                <w:sz w:val="24"/>
                <w:szCs w:val="24"/>
              </w:rPr>
              <w:t>ț</w:t>
            </w:r>
            <w:r w:rsidR="000168A8" w:rsidRPr="00F5597D">
              <w:rPr>
                <w:rFonts w:cs="Times New Roman"/>
                <w:sz w:val="24"/>
                <w:szCs w:val="24"/>
              </w:rPr>
              <w:t xml:space="preserve">ile </w:t>
            </w:r>
            <w:r w:rsidR="00705E40" w:rsidRPr="00F5597D">
              <w:rPr>
                <w:rFonts w:cs="Times New Roman"/>
                <w:sz w:val="24"/>
                <w:szCs w:val="24"/>
                <w:shd w:val="clear" w:color="auto" w:fill="FFFFFF"/>
              </w:rPr>
              <w:t xml:space="preserve">din </w:t>
            </w:r>
            <w:r w:rsidR="002579FE" w:rsidRPr="00F5597D">
              <w:rPr>
                <w:rFonts w:cs="Times New Roman"/>
                <w:bCs/>
                <w:i/>
                <w:sz w:val="24"/>
                <w:szCs w:val="24"/>
                <w:shd w:val="clear" w:color="auto" w:fill="FFFFFF"/>
              </w:rPr>
              <w:t>Planul de acțiuni pentru implementarea măsurilor propuse de către Comisia Europeană în Avizul său privind cererea de aderare a RM la UE</w:t>
            </w:r>
            <w:r w:rsidR="002579FE" w:rsidRPr="00F5597D">
              <w:rPr>
                <w:rFonts w:cs="Times New Roman"/>
                <w:bCs/>
                <w:sz w:val="24"/>
                <w:szCs w:val="24"/>
                <w:shd w:val="clear" w:color="auto" w:fill="FFFFFF"/>
              </w:rPr>
              <w:t xml:space="preserve">, aprobat de către </w:t>
            </w:r>
            <w:r w:rsidR="002579FE" w:rsidRPr="00F5597D">
              <w:rPr>
                <w:rFonts w:cs="Times New Roman"/>
                <w:bCs/>
                <w:i/>
                <w:sz w:val="24"/>
                <w:szCs w:val="24"/>
                <w:shd w:val="clear" w:color="auto" w:fill="FFFFFF"/>
              </w:rPr>
              <w:t>Comisia națională pentru Integrare Europeană pe data de 4 august 2022</w:t>
            </w:r>
            <w:r w:rsidR="002579FE" w:rsidRPr="00F5597D">
              <w:rPr>
                <w:rFonts w:cs="Times New Roman"/>
                <w:bCs/>
                <w:sz w:val="24"/>
                <w:szCs w:val="24"/>
                <w:shd w:val="clear" w:color="auto" w:fill="FFFFFF"/>
              </w:rPr>
              <w:t xml:space="preserve">, precum și a </w:t>
            </w:r>
            <w:r w:rsidR="002579FE" w:rsidRPr="00F5597D">
              <w:rPr>
                <w:rFonts w:cs="Times New Roman"/>
                <w:i/>
                <w:sz w:val="24"/>
                <w:szCs w:val="24"/>
                <w:shd w:val="clear" w:color="auto" w:fill="FFFFFF"/>
              </w:rPr>
              <w:t>Memorandumului cu privire la politicile economice și financiare</w:t>
            </w:r>
            <w:r w:rsidR="002579FE" w:rsidRPr="00F5597D">
              <w:rPr>
                <w:rFonts w:cs="Times New Roman"/>
                <w:sz w:val="24"/>
                <w:szCs w:val="24"/>
                <w:shd w:val="clear" w:color="auto" w:fill="FFFFFF"/>
              </w:rPr>
              <w:t>, încheiat cu FMI</w:t>
            </w:r>
            <w:r w:rsidR="00705E40" w:rsidRPr="00F5597D">
              <w:rPr>
                <w:rFonts w:cs="Times New Roman"/>
                <w:sz w:val="24"/>
                <w:szCs w:val="24"/>
                <w:shd w:val="clear" w:color="auto" w:fill="FFFFFF"/>
              </w:rPr>
              <w:t xml:space="preserve">, este prevenirea </w:t>
            </w:r>
            <w:r w:rsidR="00327D22" w:rsidRPr="00F5597D">
              <w:rPr>
                <w:rFonts w:cs="Times New Roman"/>
                <w:sz w:val="24"/>
                <w:szCs w:val="24"/>
                <w:shd w:val="clear" w:color="auto" w:fill="FFFFFF"/>
              </w:rPr>
              <w:t>ș</w:t>
            </w:r>
            <w:r w:rsidR="00705E40" w:rsidRPr="00F5597D">
              <w:rPr>
                <w:rFonts w:cs="Times New Roman"/>
                <w:sz w:val="24"/>
                <w:szCs w:val="24"/>
                <w:shd w:val="clear" w:color="auto" w:fill="FFFFFF"/>
              </w:rPr>
              <w:t>i combaterea corup</w:t>
            </w:r>
            <w:r w:rsidR="00327D22" w:rsidRPr="00F5597D">
              <w:rPr>
                <w:rFonts w:cs="Times New Roman"/>
                <w:sz w:val="24"/>
                <w:szCs w:val="24"/>
                <w:shd w:val="clear" w:color="auto" w:fill="FFFFFF"/>
              </w:rPr>
              <w:t>ț</w:t>
            </w:r>
            <w:r w:rsidR="00705E40" w:rsidRPr="00F5597D">
              <w:rPr>
                <w:rFonts w:cs="Times New Roman"/>
                <w:sz w:val="24"/>
                <w:szCs w:val="24"/>
                <w:shd w:val="clear" w:color="auto" w:fill="FFFFFF"/>
              </w:rPr>
              <w:t>iei.</w:t>
            </w:r>
            <w:r w:rsidR="00392641" w:rsidRPr="00F5597D">
              <w:rPr>
                <w:rFonts w:cs="Times New Roman"/>
                <w:sz w:val="24"/>
                <w:szCs w:val="24"/>
                <w:shd w:val="clear" w:color="auto" w:fill="FFFFFF"/>
              </w:rPr>
              <w:t xml:space="preserve"> </w:t>
            </w:r>
          </w:p>
          <w:p w14:paraId="2C229575" w14:textId="3A11E830" w:rsidR="002579FE" w:rsidRPr="00F5597D" w:rsidRDefault="002579FE" w:rsidP="002579FE">
            <w:pPr>
              <w:spacing w:after="0"/>
              <w:ind w:firstLine="97"/>
              <w:jc w:val="both"/>
              <w:rPr>
                <w:rFonts w:cs="Times New Roman"/>
                <w:sz w:val="24"/>
                <w:szCs w:val="24"/>
                <w:shd w:val="clear" w:color="auto" w:fill="FFFFFF"/>
              </w:rPr>
            </w:pPr>
            <w:r w:rsidRPr="00F5597D">
              <w:rPr>
                <w:rFonts w:cs="Times New Roman"/>
                <w:sz w:val="24"/>
                <w:szCs w:val="24"/>
                <w:shd w:val="clear" w:color="auto" w:fill="FFFFFF"/>
              </w:rPr>
              <w:t xml:space="preserve">Necesitatea evaluării atribuțiilor și performanțelor reale ale instituțiilor anticorupție din Republica Moldova se impune în circumstanțele în care corupția sistemică și endemică s-a înrădăcinat, iar </w:t>
            </w:r>
            <w:r w:rsidRPr="00F5597D">
              <w:rPr>
                <w:rFonts w:cs="Times New Roman"/>
                <w:sz w:val="24"/>
                <w:szCs w:val="24"/>
                <w:shd w:val="clear" w:color="auto" w:fill="FFFFFF"/>
              </w:rPr>
              <w:lastRenderedPageBreak/>
              <w:t xml:space="preserve">cauzele de rezonanță, aferente „fraudei bancare” și „spălătoriei rusești” nu au fost eficient investigate. Fiind unul dintre principalele obstacole în dezvoltarea statului, obiectivul combaterii corupției și consolidarea autorităților anticorupție s-a regăsit de-a lungul anilor în prioritățile statului. Înregistrarea progreselor durabile în lupta împotriva corupției este condiționată de existența unor instituții cu mandate certe în combaterea corupției, care să nu lase loc de suprapuneri sau conflicte de competență. </w:t>
            </w:r>
          </w:p>
          <w:p w14:paraId="7831D424" w14:textId="13CC19CF" w:rsidR="002579FE" w:rsidRPr="00F5597D" w:rsidRDefault="002579FE" w:rsidP="00331BF5">
            <w:pPr>
              <w:spacing w:after="0"/>
              <w:ind w:firstLine="97"/>
              <w:jc w:val="both"/>
              <w:rPr>
                <w:rFonts w:cs="Times New Roman"/>
                <w:sz w:val="24"/>
                <w:szCs w:val="24"/>
                <w:shd w:val="clear" w:color="auto" w:fill="FFFFFF"/>
              </w:rPr>
            </w:pPr>
            <w:r w:rsidRPr="00F5597D">
              <w:rPr>
                <w:rFonts w:cs="Times New Roman"/>
                <w:bCs/>
                <w:sz w:val="24"/>
                <w:szCs w:val="24"/>
                <w:shd w:val="clear" w:color="auto" w:fill="FFFFFF"/>
              </w:rPr>
              <w:t xml:space="preserve">În acord cu obiectivul trasat și în vederea implementării acestora, prin </w:t>
            </w:r>
            <w:r w:rsidRPr="00F5597D">
              <w:rPr>
                <w:rFonts w:cs="Times New Roman"/>
                <w:bCs/>
                <w:i/>
                <w:iCs/>
                <w:sz w:val="24"/>
                <w:szCs w:val="24"/>
                <w:shd w:val="clear" w:color="auto" w:fill="FFFFFF"/>
              </w:rPr>
              <w:t xml:space="preserve">Lege nr. 245/2023 </w:t>
            </w:r>
            <w:r w:rsidRPr="00F5597D">
              <w:rPr>
                <w:rFonts w:cs="Times New Roman"/>
                <w:bCs/>
                <w:sz w:val="24"/>
                <w:szCs w:val="24"/>
                <w:shd w:val="clear" w:color="auto" w:fill="FFFFFF"/>
              </w:rPr>
              <w:t xml:space="preserve">s-a urmărit delimitarea clară a competențelor între autoritățile responsabile de investigarea cauzelor de corupție, focusat pe corupția la nivel înalt, fapt care a generat modificările operate în </w:t>
            </w:r>
            <w:r w:rsidRPr="00F5597D">
              <w:rPr>
                <w:rFonts w:cs="Times New Roman"/>
                <w:bCs/>
                <w:i/>
                <w:iCs/>
                <w:sz w:val="24"/>
                <w:szCs w:val="24"/>
                <w:shd w:val="clear" w:color="auto" w:fill="FFFFFF"/>
              </w:rPr>
              <w:t>Codul de procedură penală.</w:t>
            </w:r>
          </w:p>
          <w:p w14:paraId="0B8F73FD" w14:textId="53D08A87" w:rsidR="002579FE" w:rsidRPr="00F5597D" w:rsidRDefault="00051CBC" w:rsidP="002579FE">
            <w:pPr>
              <w:spacing w:after="0"/>
              <w:ind w:firstLine="381"/>
              <w:jc w:val="both"/>
              <w:rPr>
                <w:rFonts w:cs="Times New Roman"/>
                <w:sz w:val="24"/>
                <w:szCs w:val="24"/>
                <w:shd w:val="clear" w:color="auto" w:fill="FFFFFF"/>
              </w:rPr>
            </w:pPr>
            <w:r w:rsidRPr="00F5597D">
              <w:rPr>
                <w:rFonts w:cs="Times New Roman"/>
                <w:sz w:val="24"/>
                <w:szCs w:val="24"/>
              </w:rPr>
              <w:t>Astfel, în urma modificărilor survenite Procuratura Anticorup</w:t>
            </w:r>
            <w:r w:rsidR="00327D22" w:rsidRPr="00F5597D">
              <w:rPr>
                <w:rFonts w:cs="Times New Roman"/>
                <w:sz w:val="24"/>
                <w:szCs w:val="24"/>
              </w:rPr>
              <w:t>ț</w:t>
            </w:r>
            <w:r w:rsidRPr="00F5597D">
              <w:rPr>
                <w:rFonts w:cs="Times New Roman"/>
                <w:sz w:val="24"/>
                <w:szCs w:val="24"/>
              </w:rPr>
              <w:t>ie a fost specializată pe investigarea cauzelor de corup</w:t>
            </w:r>
            <w:r w:rsidR="00327D22" w:rsidRPr="00F5597D">
              <w:rPr>
                <w:rFonts w:cs="Times New Roman"/>
                <w:sz w:val="24"/>
                <w:szCs w:val="24"/>
              </w:rPr>
              <w:t>ț</w:t>
            </w:r>
            <w:r w:rsidRPr="00F5597D">
              <w:rPr>
                <w:rFonts w:cs="Times New Roman"/>
                <w:sz w:val="24"/>
                <w:szCs w:val="24"/>
              </w:rPr>
              <w:t>ie mare</w:t>
            </w:r>
            <w:r w:rsidR="002579FE" w:rsidRPr="00F5597D">
              <w:rPr>
                <w:rFonts w:cs="Times New Roman"/>
                <w:sz w:val="24"/>
                <w:szCs w:val="24"/>
              </w:rPr>
              <w:t>,</w:t>
            </w:r>
            <w:r w:rsidR="00331BF5" w:rsidRPr="00F5597D">
              <w:rPr>
                <w:rFonts w:cs="Times New Roman"/>
                <w:sz w:val="24"/>
                <w:szCs w:val="24"/>
              </w:rPr>
              <w:t xml:space="preserve"> </w:t>
            </w:r>
            <w:r w:rsidR="002579FE" w:rsidRPr="00F5597D">
              <w:rPr>
                <w:rFonts w:cs="Times New Roman"/>
                <w:sz w:val="24"/>
                <w:szCs w:val="24"/>
              </w:rPr>
              <w:t xml:space="preserve">iar Art. V </w:t>
            </w:r>
            <w:r w:rsidR="00296866" w:rsidRPr="00F5597D">
              <w:rPr>
                <w:rFonts w:cs="Times New Roman"/>
                <w:sz w:val="24"/>
                <w:szCs w:val="24"/>
              </w:rPr>
              <w:t xml:space="preserve">alin. (3) </w:t>
            </w:r>
            <w:r w:rsidR="002579FE" w:rsidRPr="00F5597D">
              <w:rPr>
                <w:rFonts w:cs="Times New Roman"/>
                <w:sz w:val="24"/>
                <w:szCs w:val="24"/>
              </w:rPr>
              <w:t xml:space="preserve">din </w:t>
            </w:r>
            <w:r w:rsidR="002579FE" w:rsidRPr="00F5597D">
              <w:rPr>
                <w:rFonts w:cs="Times New Roman"/>
                <w:i/>
                <w:iCs/>
                <w:sz w:val="24"/>
                <w:szCs w:val="24"/>
              </w:rPr>
              <w:t>Legea nr. 245/2023</w:t>
            </w:r>
            <w:r w:rsidR="002579FE" w:rsidRPr="00F5597D">
              <w:rPr>
                <w:rFonts w:cs="Times New Roman"/>
                <w:sz w:val="24"/>
                <w:szCs w:val="24"/>
              </w:rPr>
              <w:t xml:space="preserve"> statuează ,,</w:t>
            </w:r>
            <w:r w:rsidR="002579FE" w:rsidRPr="00F5597D">
              <w:rPr>
                <w:rFonts w:cs="Times New Roman"/>
                <w:i/>
                <w:iCs/>
                <w:sz w:val="24"/>
                <w:szCs w:val="24"/>
                <w:shd w:val="clear" w:color="auto" w:fill="FFFFFF"/>
              </w:rPr>
              <w:t>Guvernul, în comun cu Procuratura Generală, în termen de 3 luni de la data intrării în vigoare a prezentei legi, va întreprinde toate măsurile necesare în vederea dotării și capacitării Procuraturii Anticorupție în scopul asigurării funcționalității eficiente a acesteia</w:t>
            </w:r>
            <w:r w:rsidR="002579FE" w:rsidRPr="00F5597D">
              <w:rPr>
                <w:rFonts w:cs="Times New Roman"/>
                <w:sz w:val="24"/>
                <w:szCs w:val="24"/>
                <w:shd w:val="clear" w:color="auto" w:fill="FFFFFF"/>
              </w:rPr>
              <w:t xml:space="preserve">.”. </w:t>
            </w:r>
          </w:p>
          <w:p w14:paraId="3CA9D9CF" w14:textId="3D5EF5A5" w:rsidR="002579FE" w:rsidRPr="00F5597D" w:rsidRDefault="002579FE" w:rsidP="002579FE">
            <w:pPr>
              <w:spacing w:after="0"/>
              <w:ind w:firstLine="381"/>
              <w:jc w:val="both"/>
              <w:rPr>
                <w:rFonts w:cs="Times New Roman"/>
                <w:sz w:val="24"/>
                <w:szCs w:val="24"/>
              </w:rPr>
            </w:pPr>
            <w:r w:rsidRPr="00F5597D">
              <w:rPr>
                <w:rFonts w:cs="Times New Roman"/>
                <w:sz w:val="24"/>
                <w:szCs w:val="24"/>
                <w:shd w:val="clear" w:color="auto" w:fill="FFFFFF"/>
              </w:rPr>
              <w:t xml:space="preserve">În același timp, </w:t>
            </w:r>
            <w:r w:rsidRPr="00F5597D">
              <w:rPr>
                <w:rFonts w:cs="Times New Roman"/>
                <w:sz w:val="24"/>
                <w:szCs w:val="24"/>
              </w:rPr>
              <w:t xml:space="preserve">prin </w:t>
            </w:r>
            <w:r w:rsidRPr="00F5597D">
              <w:rPr>
                <w:rFonts w:cs="Times New Roman"/>
                <w:i/>
                <w:iCs/>
                <w:sz w:val="24"/>
                <w:szCs w:val="24"/>
              </w:rPr>
              <w:t>Legea nr. 365/2023 pentru modificarea unor acte normative</w:t>
            </w:r>
            <w:r w:rsidRPr="00F5597D">
              <w:rPr>
                <w:rFonts w:cs="Times New Roman"/>
                <w:sz w:val="24"/>
                <w:szCs w:val="24"/>
              </w:rPr>
              <w:t xml:space="preserve"> a fost specificată competența Procuraturii Anticorupție pentru exercitarea urmăririi penale, fapt care a menținut specializarea Procuraturii Anticorupție </w:t>
            </w:r>
            <w:r w:rsidR="00C91C00" w:rsidRPr="00F5597D">
              <w:rPr>
                <w:rFonts w:cs="Times New Roman"/>
                <w:sz w:val="24"/>
                <w:szCs w:val="24"/>
              </w:rPr>
              <w:t xml:space="preserve">pentru </w:t>
            </w:r>
            <w:r w:rsidRPr="00F5597D">
              <w:rPr>
                <w:rFonts w:cs="Times New Roman"/>
                <w:sz w:val="24"/>
                <w:szCs w:val="24"/>
              </w:rPr>
              <w:t>investigarea cauzelor de corupție mare</w:t>
            </w:r>
            <w:r w:rsidR="00C91C00" w:rsidRPr="00F5597D">
              <w:rPr>
                <w:rFonts w:cs="Times New Roman"/>
                <w:sz w:val="24"/>
                <w:szCs w:val="24"/>
              </w:rPr>
              <w:t xml:space="preserve">, iar </w:t>
            </w:r>
            <w:r w:rsidRPr="00F5597D">
              <w:rPr>
                <w:rFonts w:cs="Times New Roman"/>
                <w:sz w:val="24"/>
                <w:szCs w:val="24"/>
              </w:rPr>
              <w:t>consolid</w:t>
            </w:r>
            <w:r w:rsidR="00C91C00" w:rsidRPr="00F5597D">
              <w:rPr>
                <w:rFonts w:cs="Times New Roman"/>
                <w:sz w:val="24"/>
                <w:szCs w:val="24"/>
              </w:rPr>
              <w:t>a</w:t>
            </w:r>
            <w:r w:rsidRPr="00F5597D">
              <w:rPr>
                <w:rFonts w:cs="Times New Roman"/>
                <w:sz w:val="24"/>
                <w:szCs w:val="24"/>
              </w:rPr>
              <w:t>r</w:t>
            </w:r>
            <w:r w:rsidR="00C91C00" w:rsidRPr="00F5597D">
              <w:rPr>
                <w:rFonts w:cs="Times New Roman"/>
                <w:sz w:val="24"/>
                <w:szCs w:val="24"/>
              </w:rPr>
              <w:t>ea</w:t>
            </w:r>
            <w:r w:rsidRPr="00F5597D">
              <w:rPr>
                <w:rFonts w:cs="Times New Roman"/>
                <w:sz w:val="24"/>
                <w:szCs w:val="24"/>
              </w:rPr>
              <w:t xml:space="preserve"> capacității </w:t>
            </w:r>
            <w:r w:rsidR="00C91C00" w:rsidRPr="00F5597D">
              <w:rPr>
                <w:rFonts w:cs="Times New Roman"/>
                <w:sz w:val="24"/>
                <w:szCs w:val="24"/>
              </w:rPr>
              <w:t>acesteia</w:t>
            </w:r>
            <w:r w:rsidRPr="00F5597D">
              <w:rPr>
                <w:rFonts w:cs="Times New Roman"/>
                <w:sz w:val="24"/>
                <w:szCs w:val="24"/>
              </w:rPr>
              <w:t xml:space="preserve"> </w:t>
            </w:r>
            <w:r w:rsidR="00C91C00" w:rsidRPr="00F5597D">
              <w:rPr>
                <w:rFonts w:cs="Times New Roman"/>
                <w:sz w:val="24"/>
                <w:szCs w:val="24"/>
              </w:rPr>
              <w:t xml:space="preserve">își are actualitate </w:t>
            </w:r>
            <w:r w:rsidR="00296866" w:rsidRPr="00F5597D">
              <w:rPr>
                <w:rFonts w:cs="Times New Roman"/>
                <w:sz w:val="24"/>
                <w:szCs w:val="24"/>
              </w:rPr>
              <w:t xml:space="preserve">fapt care impune ca obligația stabilită în Art. V alin. (3) din </w:t>
            </w:r>
            <w:r w:rsidR="00296866" w:rsidRPr="00F5597D">
              <w:rPr>
                <w:rFonts w:cs="Times New Roman"/>
                <w:i/>
                <w:iCs/>
                <w:sz w:val="24"/>
                <w:szCs w:val="24"/>
              </w:rPr>
              <w:t>Legea nr. 245/2023</w:t>
            </w:r>
            <w:r w:rsidRPr="00F5597D">
              <w:rPr>
                <w:rFonts w:cs="Times New Roman"/>
                <w:sz w:val="24"/>
                <w:szCs w:val="24"/>
              </w:rPr>
              <w:t xml:space="preserve"> urmează a fi realizată </w:t>
            </w:r>
            <w:r w:rsidR="00296866" w:rsidRPr="00F5597D">
              <w:rPr>
                <w:rFonts w:cs="Times New Roman"/>
                <w:sz w:val="24"/>
                <w:szCs w:val="24"/>
              </w:rPr>
              <w:t>cu o celeritate sporită</w:t>
            </w:r>
            <w:r w:rsidRPr="00F5597D">
              <w:rPr>
                <w:rFonts w:cs="Times New Roman"/>
                <w:sz w:val="24"/>
                <w:szCs w:val="24"/>
              </w:rPr>
              <w:t xml:space="preserve">. </w:t>
            </w:r>
          </w:p>
          <w:p w14:paraId="4E27B07B" w14:textId="21858928" w:rsidR="002D6FCD" w:rsidRPr="00F5597D" w:rsidRDefault="00435291" w:rsidP="00327D22">
            <w:pPr>
              <w:spacing w:after="0"/>
              <w:ind w:firstLine="381"/>
              <w:jc w:val="both"/>
              <w:rPr>
                <w:rFonts w:cs="Times New Roman"/>
                <w:sz w:val="24"/>
                <w:szCs w:val="24"/>
              </w:rPr>
            </w:pPr>
            <w:r w:rsidRPr="00F5597D">
              <w:rPr>
                <w:rFonts w:cs="Times New Roman"/>
                <w:sz w:val="24"/>
                <w:szCs w:val="24"/>
              </w:rPr>
              <w:t>În acest context, pentru eficientizarea proceselor de lucru a institu</w:t>
            </w:r>
            <w:r w:rsidR="00327D22" w:rsidRPr="00F5597D">
              <w:rPr>
                <w:rFonts w:cs="Times New Roman"/>
                <w:sz w:val="24"/>
                <w:szCs w:val="24"/>
              </w:rPr>
              <w:t>ț</w:t>
            </w:r>
            <w:r w:rsidRPr="00F5597D">
              <w:rPr>
                <w:rFonts w:cs="Times New Roman"/>
                <w:sz w:val="24"/>
                <w:szCs w:val="24"/>
              </w:rPr>
              <w:t xml:space="preserve">iei a devenit imperativ </w:t>
            </w:r>
            <w:r w:rsidR="007E1E7F" w:rsidRPr="00F5597D">
              <w:rPr>
                <w:rFonts w:cs="Times New Roman"/>
                <w:sz w:val="24"/>
                <w:szCs w:val="24"/>
              </w:rPr>
              <w:t>optimizarea structurii Procuraturii Anticorup</w:t>
            </w:r>
            <w:r w:rsidR="00327D22" w:rsidRPr="00F5597D">
              <w:rPr>
                <w:rFonts w:cs="Times New Roman"/>
                <w:sz w:val="24"/>
                <w:szCs w:val="24"/>
              </w:rPr>
              <w:t>ț</w:t>
            </w:r>
            <w:r w:rsidR="007E1E7F" w:rsidRPr="00F5597D">
              <w:rPr>
                <w:rFonts w:cs="Times New Roman"/>
                <w:sz w:val="24"/>
                <w:szCs w:val="24"/>
              </w:rPr>
              <w:t xml:space="preserve">ie </w:t>
            </w:r>
            <w:r w:rsidR="00327D22" w:rsidRPr="00F5597D">
              <w:rPr>
                <w:rFonts w:cs="Times New Roman"/>
                <w:sz w:val="24"/>
                <w:szCs w:val="24"/>
              </w:rPr>
              <w:t>ș</w:t>
            </w:r>
            <w:r w:rsidR="007E1E7F" w:rsidRPr="00F5597D">
              <w:rPr>
                <w:rFonts w:cs="Times New Roman"/>
                <w:sz w:val="24"/>
                <w:szCs w:val="24"/>
              </w:rPr>
              <w:t xml:space="preserve">i </w:t>
            </w:r>
            <w:r w:rsidR="00BE2966" w:rsidRPr="00F5597D">
              <w:rPr>
                <w:rFonts w:cs="Times New Roman"/>
                <w:sz w:val="24"/>
                <w:szCs w:val="24"/>
              </w:rPr>
              <w:t>a personalului procuraturii</w:t>
            </w:r>
            <w:r w:rsidR="00F04105" w:rsidRPr="00F5597D">
              <w:rPr>
                <w:rFonts w:cs="Times New Roman"/>
                <w:sz w:val="24"/>
                <w:szCs w:val="24"/>
              </w:rPr>
              <w:t>.</w:t>
            </w:r>
          </w:p>
          <w:p w14:paraId="169D2374" w14:textId="5E2EB134" w:rsidR="00244A7C" w:rsidRPr="00F5597D" w:rsidRDefault="00244A7C" w:rsidP="00327D22">
            <w:pPr>
              <w:spacing w:after="0"/>
              <w:ind w:firstLine="514"/>
              <w:jc w:val="both"/>
              <w:rPr>
                <w:rFonts w:cs="Times New Roman"/>
                <w:sz w:val="24"/>
                <w:szCs w:val="24"/>
              </w:rPr>
            </w:pPr>
          </w:p>
        </w:tc>
      </w:tr>
      <w:tr w:rsidR="00F5597D" w:rsidRPr="00F5597D" w14:paraId="679F0D99"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511C3064" w14:textId="06798711" w:rsidR="00244A7C" w:rsidRPr="00F5597D" w:rsidRDefault="00244A7C" w:rsidP="00327D22">
            <w:pPr>
              <w:spacing w:after="0"/>
              <w:ind w:left="373"/>
              <w:rPr>
                <w:rFonts w:cs="Times New Roman"/>
                <w:b/>
                <w:i/>
                <w:sz w:val="24"/>
                <w:szCs w:val="24"/>
              </w:rPr>
            </w:pPr>
            <w:r w:rsidRPr="00F5597D">
              <w:rPr>
                <w:rFonts w:cs="Times New Roman"/>
                <w:b/>
                <w:bCs/>
                <w:i/>
                <w:sz w:val="24"/>
                <w:szCs w:val="24"/>
              </w:rPr>
              <w:lastRenderedPageBreak/>
              <w:t xml:space="preserve">d) </w:t>
            </w:r>
            <w:r w:rsidRPr="00F5597D">
              <w:rPr>
                <w:rFonts w:cs="Times New Roman"/>
                <w:b/>
                <w:i/>
                <w:sz w:val="24"/>
                <w:szCs w:val="24"/>
              </w:rPr>
              <w:t>Descrie</w:t>
            </w:r>
            <w:r w:rsidR="00327D22" w:rsidRPr="00F5597D">
              <w:rPr>
                <w:rFonts w:cs="Times New Roman"/>
                <w:b/>
                <w:i/>
                <w:sz w:val="24"/>
                <w:szCs w:val="24"/>
              </w:rPr>
              <w:t>ț</w:t>
            </w:r>
            <w:r w:rsidRPr="00F5597D">
              <w:rPr>
                <w:rFonts w:cs="Times New Roman"/>
                <w:b/>
                <w:i/>
                <w:sz w:val="24"/>
                <w:szCs w:val="24"/>
              </w:rPr>
              <w:t xml:space="preserve">i cum a evoluat problema </w:t>
            </w:r>
            <w:r w:rsidR="00327D22" w:rsidRPr="00F5597D">
              <w:rPr>
                <w:rFonts w:cs="Times New Roman"/>
                <w:b/>
                <w:i/>
                <w:sz w:val="24"/>
                <w:szCs w:val="24"/>
              </w:rPr>
              <w:t>ș</w:t>
            </w:r>
            <w:r w:rsidRPr="00F5597D">
              <w:rPr>
                <w:rFonts w:cs="Times New Roman"/>
                <w:b/>
                <w:i/>
                <w:sz w:val="24"/>
                <w:szCs w:val="24"/>
              </w:rPr>
              <w:t>i cum va evolua fără o interven</w:t>
            </w:r>
            <w:r w:rsidR="00327D22" w:rsidRPr="00F5597D">
              <w:rPr>
                <w:rFonts w:cs="Times New Roman"/>
                <w:b/>
                <w:i/>
                <w:sz w:val="24"/>
                <w:szCs w:val="24"/>
              </w:rPr>
              <w:t>ț</w:t>
            </w:r>
            <w:r w:rsidRPr="00F5597D">
              <w:rPr>
                <w:rFonts w:cs="Times New Roman"/>
                <w:b/>
                <w:i/>
                <w:sz w:val="24"/>
                <w:szCs w:val="24"/>
              </w:rPr>
              <w:t xml:space="preserve">ie </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41795AD9" w14:textId="77777777" w:rsidR="00244A7C" w:rsidRPr="00F5597D" w:rsidRDefault="00244A7C" w:rsidP="00327D22">
            <w:pPr>
              <w:spacing w:after="0"/>
              <w:rPr>
                <w:rFonts w:cs="Times New Roman"/>
                <w:sz w:val="24"/>
                <w:szCs w:val="24"/>
              </w:rPr>
            </w:pPr>
          </w:p>
        </w:tc>
      </w:tr>
      <w:tr w:rsidR="00F5597D" w:rsidRPr="00F5597D" w14:paraId="1235669E"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12C3610" w14:textId="1685A6D4" w:rsidR="00F14321" w:rsidRPr="00F5597D" w:rsidRDefault="00244A7C" w:rsidP="00327D22">
            <w:pPr>
              <w:spacing w:after="0"/>
              <w:jc w:val="both"/>
              <w:rPr>
                <w:rFonts w:cs="Times New Roman"/>
                <w:sz w:val="24"/>
                <w:szCs w:val="24"/>
              </w:rPr>
            </w:pPr>
            <w:r w:rsidRPr="00F5597D">
              <w:rPr>
                <w:rFonts w:cs="Times New Roman"/>
                <w:sz w:val="24"/>
                <w:szCs w:val="24"/>
              </w:rPr>
              <w:t xml:space="preserve">      </w:t>
            </w:r>
            <w:r w:rsidR="0087251E" w:rsidRPr="00F5597D">
              <w:rPr>
                <w:rFonts w:cs="Times New Roman"/>
                <w:sz w:val="24"/>
                <w:szCs w:val="24"/>
              </w:rPr>
              <w:t>Delimitarea clară a compe</w:t>
            </w:r>
            <w:r w:rsidR="00296866" w:rsidRPr="00F5597D">
              <w:rPr>
                <w:rFonts w:cs="Times New Roman"/>
                <w:sz w:val="24"/>
                <w:szCs w:val="24"/>
              </w:rPr>
              <w:t>te</w:t>
            </w:r>
            <w:r w:rsidR="0087251E" w:rsidRPr="00F5597D">
              <w:rPr>
                <w:rFonts w:cs="Times New Roman"/>
                <w:sz w:val="24"/>
                <w:szCs w:val="24"/>
              </w:rPr>
              <w:t>n</w:t>
            </w:r>
            <w:r w:rsidR="00327D22" w:rsidRPr="00F5597D">
              <w:rPr>
                <w:rFonts w:cs="Times New Roman"/>
                <w:sz w:val="24"/>
                <w:szCs w:val="24"/>
              </w:rPr>
              <w:t>ț</w:t>
            </w:r>
            <w:r w:rsidR="0087251E" w:rsidRPr="00F5597D">
              <w:rPr>
                <w:rFonts w:cs="Times New Roman"/>
                <w:sz w:val="24"/>
                <w:szCs w:val="24"/>
              </w:rPr>
              <w:t>ei Procuraturii Anticorup</w:t>
            </w:r>
            <w:r w:rsidR="00327D22" w:rsidRPr="00F5597D">
              <w:rPr>
                <w:rFonts w:cs="Times New Roman"/>
                <w:sz w:val="24"/>
                <w:szCs w:val="24"/>
              </w:rPr>
              <w:t>ț</w:t>
            </w:r>
            <w:r w:rsidR="0087251E" w:rsidRPr="00F5597D">
              <w:rPr>
                <w:rFonts w:cs="Times New Roman"/>
                <w:sz w:val="24"/>
                <w:szCs w:val="24"/>
              </w:rPr>
              <w:t>ie este o noutate reglementată în art. 270</w:t>
            </w:r>
            <w:r w:rsidR="0087251E" w:rsidRPr="00F5597D">
              <w:rPr>
                <w:rFonts w:cs="Times New Roman"/>
                <w:sz w:val="24"/>
                <w:szCs w:val="24"/>
                <w:vertAlign w:val="superscript"/>
              </w:rPr>
              <w:t>1</w:t>
            </w:r>
            <w:r w:rsidR="0087251E" w:rsidRPr="00F5597D">
              <w:rPr>
                <w:rFonts w:cs="Times New Roman"/>
                <w:sz w:val="24"/>
                <w:szCs w:val="24"/>
              </w:rPr>
              <w:t xml:space="preserve"> din </w:t>
            </w:r>
            <w:r w:rsidR="0087251E" w:rsidRPr="00F5597D">
              <w:rPr>
                <w:rFonts w:cs="Times New Roman"/>
                <w:i/>
                <w:iCs/>
                <w:sz w:val="24"/>
                <w:szCs w:val="24"/>
              </w:rPr>
              <w:t>Codul de procedură penală</w:t>
            </w:r>
            <w:r w:rsidR="0087251E" w:rsidRPr="00F5597D">
              <w:rPr>
                <w:rFonts w:cs="Times New Roman"/>
                <w:sz w:val="24"/>
                <w:szCs w:val="24"/>
              </w:rPr>
              <w:t xml:space="preserve"> (în redac</w:t>
            </w:r>
            <w:r w:rsidR="00327D22" w:rsidRPr="00F5597D">
              <w:rPr>
                <w:rFonts w:cs="Times New Roman"/>
                <w:sz w:val="24"/>
                <w:szCs w:val="24"/>
              </w:rPr>
              <w:t>ț</w:t>
            </w:r>
            <w:r w:rsidR="0087251E" w:rsidRPr="00F5597D">
              <w:rPr>
                <w:rFonts w:cs="Times New Roman"/>
                <w:sz w:val="24"/>
                <w:szCs w:val="24"/>
              </w:rPr>
              <w:t xml:space="preserve">ia </w:t>
            </w:r>
            <w:r w:rsidR="0087251E" w:rsidRPr="00F5597D">
              <w:rPr>
                <w:rFonts w:cs="Times New Roman"/>
                <w:i/>
                <w:iCs/>
                <w:sz w:val="24"/>
                <w:szCs w:val="24"/>
              </w:rPr>
              <w:t xml:space="preserve">Legii nr. 245/2023 pentru modificarea unor acte normative (modificarea Codului de procedură penală </w:t>
            </w:r>
            <w:r w:rsidR="00327D22" w:rsidRPr="00F5597D">
              <w:rPr>
                <w:rFonts w:cs="Times New Roman"/>
                <w:i/>
                <w:iCs/>
                <w:sz w:val="24"/>
                <w:szCs w:val="24"/>
              </w:rPr>
              <w:t>ș</w:t>
            </w:r>
            <w:r w:rsidR="0087251E" w:rsidRPr="00F5597D">
              <w:rPr>
                <w:rFonts w:cs="Times New Roman"/>
                <w:i/>
                <w:iCs/>
                <w:sz w:val="24"/>
                <w:szCs w:val="24"/>
              </w:rPr>
              <w:t>i a Codului contraven</w:t>
            </w:r>
            <w:r w:rsidR="00327D22" w:rsidRPr="00F5597D">
              <w:rPr>
                <w:rFonts w:cs="Times New Roman"/>
                <w:i/>
                <w:iCs/>
                <w:sz w:val="24"/>
                <w:szCs w:val="24"/>
              </w:rPr>
              <w:t>ț</w:t>
            </w:r>
            <w:r w:rsidR="0087251E" w:rsidRPr="00F5597D">
              <w:rPr>
                <w:rFonts w:cs="Times New Roman"/>
                <w:i/>
                <w:iCs/>
                <w:sz w:val="24"/>
                <w:szCs w:val="24"/>
              </w:rPr>
              <w:t>ional)</w:t>
            </w:r>
            <w:r w:rsidR="0087251E" w:rsidRPr="00F5597D">
              <w:rPr>
                <w:rFonts w:cs="Times New Roman"/>
                <w:sz w:val="24"/>
                <w:szCs w:val="24"/>
              </w:rPr>
              <w:t>).</w:t>
            </w:r>
            <w:r w:rsidR="00C9768D" w:rsidRPr="00F5597D">
              <w:rPr>
                <w:rFonts w:cs="Times New Roman"/>
                <w:sz w:val="24"/>
                <w:szCs w:val="24"/>
              </w:rPr>
              <w:t xml:space="preserve"> Astfel, sarcina primordială a acestei institu</w:t>
            </w:r>
            <w:r w:rsidR="00327D22" w:rsidRPr="00F5597D">
              <w:rPr>
                <w:rFonts w:cs="Times New Roman"/>
                <w:sz w:val="24"/>
                <w:szCs w:val="24"/>
              </w:rPr>
              <w:t>ț</w:t>
            </w:r>
            <w:r w:rsidR="00C9768D" w:rsidRPr="00F5597D">
              <w:rPr>
                <w:rFonts w:cs="Times New Roman"/>
                <w:sz w:val="24"/>
                <w:szCs w:val="24"/>
              </w:rPr>
              <w:t>ii este combaterea infrac</w:t>
            </w:r>
            <w:r w:rsidR="00327D22" w:rsidRPr="00F5597D">
              <w:rPr>
                <w:rFonts w:cs="Times New Roman"/>
                <w:sz w:val="24"/>
                <w:szCs w:val="24"/>
              </w:rPr>
              <w:t>ț</w:t>
            </w:r>
            <w:r w:rsidR="00C9768D" w:rsidRPr="00F5597D">
              <w:rPr>
                <w:rFonts w:cs="Times New Roman"/>
                <w:sz w:val="24"/>
                <w:szCs w:val="24"/>
              </w:rPr>
              <w:t>iunilor de corup</w:t>
            </w:r>
            <w:r w:rsidR="00327D22" w:rsidRPr="00F5597D">
              <w:rPr>
                <w:rFonts w:cs="Times New Roman"/>
                <w:sz w:val="24"/>
                <w:szCs w:val="24"/>
              </w:rPr>
              <w:t>ț</w:t>
            </w:r>
            <w:r w:rsidR="00C9768D" w:rsidRPr="00F5597D">
              <w:rPr>
                <w:rFonts w:cs="Times New Roman"/>
                <w:sz w:val="24"/>
                <w:szCs w:val="24"/>
              </w:rPr>
              <w:t xml:space="preserve">ie la nivelul cel mai înalt. </w:t>
            </w:r>
          </w:p>
          <w:p w14:paraId="05FB5E92" w14:textId="1BA75142" w:rsidR="00F14321" w:rsidRPr="00F5597D" w:rsidRDefault="00C9768D" w:rsidP="00327D22">
            <w:pPr>
              <w:spacing w:after="0"/>
              <w:ind w:firstLine="381"/>
              <w:jc w:val="both"/>
              <w:rPr>
                <w:rFonts w:cs="Times New Roman"/>
                <w:sz w:val="24"/>
                <w:szCs w:val="24"/>
              </w:rPr>
            </w:pPr>
            <w:r w:rsidRPr="00F5597D">
              <w:rPr>
                <w:rFonts w:cs="Times New Roman"/>
                <w:sz w:val="24"/>
                <w:szCs w:val="24"/>
              </w:rPr>
              <w:t xml:space="preserve">Prin urmare, obiectivul </w:t>
            </w:r>
            <w:r w:rsidR="00327D22" w:rsidRPr="00F5597D">
              <w:rPr>
                <w:rFonts w:cs="Times New Roman"/>
                <w:sz w:val="24"/>
                <w:szCs w:val="24"/>
              </w:rPr>
              <w:t>ș</w:t>
            </w:r>
            <w:r w:rsidR="006845C3" w:rsidRPr="00F5597D">
              <w:rPr>
                <w:rFonts w:cs="Times New Roman"/>
                <w:sz w:val="24"/>
                <w:szCs w:val="24"/>
              </w:rPr>
              <w:t xml:space="preserve">i scopul acestei delimitări constă în urmărirea penală eficientă </w:t>
            </w:r>
            <w:r w:rsidR="00327D22" w:rsidRPr="00F5597D">
              <w:rPr>
                <w:rFonts w:cs="Times New Roman"/>
                <w:sz w:val="24"/>
                <w:szCs w:val="24"/>
              </w:rPr>
              <w:t>ș</w:t>
            </w:r>
            <w:r w:rsidR="006845C3" w:rsidRPr="00F5597D">
              <w:rPr>
                <w:rFonts w:cs="Times New Roman"/>
                <w:sz w:val="24"/>
                <w:szCs w:val="24"/>
              </w:rPr>
              <w:t xml:space="preserve">i concentrată pe </w:t>
            </w:r>
            <w:r w:rsidR="00296866" w:rsidRPr="00F5597D">
              <w:rPr>
                <w:rFonts w:cs="Times New Roman"/>
                <w:sz w:val="24"/>
                <w:szCs w:val="24"/>
              </w:rPr>
              <w:t xml:space="preserve">investigarea faptelor de </w:t>
            </w:r>
            <w:r w:rsidR="006845C3" w:rsidRPr="00F5597D">
              <w:rPr>
                <w:rFonts w:cs="Times New Roman"/>
                <w:sz w:val="24"/>
                <w:szCs w:val="24"/>
              </w:rPr>
              <w:t>marea corup</w:t>
            </w:r>
            <w:r w:rsidR="00327D22" w:rsidRPr="00F5597D">
              <w:rPr>
                <w:rFonts w:cs="Times New Roman"/>
                <w:sz w:val="24"/>
                <w:szCs w:val="24"/>
              </w:rPr>
              <w:t>ț</w:t>
            </w:r>
            <w:r w:rsidR="006845C3" w:rsidRPr="00F5597D">
              <w:rPr>
                <w:rFonts w:cs="Times New Roman"/>
                <w:sz w:val="24"/>
                <w:szCs w:val="24"/>
              </w:rPr>
              <w:t>ie.</w:t>
            </w:r>
            <w:r w:rsidR="00700E79" w:rsidRPr="00F5597D">
              <w:rPr>
                <w:rFonts w:cs="Times New Roman"/>
                <w:sz w:val="24"/>
                <w:szCs w:val="24"/>
              </w:rPr>
              <w:t xml:space="preserve"> Or, a</w:t>
            </w:r>
            <w:r w:rsidR="00327D22" w:rsidRPr="00F5597D">
              <w:rPr>
                <w:rFonts w:cs="Times New Roman"/>
                <w:sz w:val="24"/>
                <w:szCs w:val="24"/>
              </w:rPr>
              <w:t>ș</w:t>
            </w:r>
            <w:r w:rsidR="00700E79" w:rsidRPr="00F5597D">
              <w:rPr>
                <w:rFonts w:cs="Times New Roman"/>
                <w:sz w:val="24"/>
                <w:szCs w:val="24"/>
              </w:rPr>
              <w:t>a cum s-a indicat supra, investigarea cauzelor de corup</w:t>
            </w:r>
            <w:r w:rsidR="00327D22" w:rsidRPr="00F5597D">
              <w:rPr>
                <w:rFonts w:cs="Times New Roman"/>
                <w:sz w:val="24"/>
                <w:szCs w:val="24"/>
              </w:rPr>
              <w:t>ț</w:t>
            </w:r>
            <w:r w:rsidR="00700E79" w:rsidRPr="00F5597D">
              <w:rPr>
                <w:rFonts w:cs="Times New Roman"/>
                <w:sz w:val="24"/>
                <w:szCs w:val="24"/>
              </w:rPr>
              <w:t>ie mare este un proces complex care implică antrenarea speciali</w:t>
            </w:r>
            <w:r w:rsidR="00327D22" w:rsidRPr="00F5597D">
              <w:rPr>
                <w:rFonts w:cs="Times New Roman"/>
                <w:sz w:val="24"/>
                <w:szCs w:val="24"/>
              </w:rPr>
              <w:t>ș</w:t>
            </w:r>
            <w:r w:rsidR="00700E79" w:rsidRPr="00F5597D">
              <w:rPr>
                <w:rFonts w:cs="Times New Roman"/>
                <w:sz w:val="24"/>
                <w:szCs w:val="24"/>
              </w:rPr>
              <w:t>tilor în instrumentarea cauzelor de corup</w:t>
            </w:r>
            <w:r w:rsidR="00327D22" w:rsidRPr="00F5597D">
              <w:rPr>
                <w:rFonts w:cs="Times New Roman"/>
                <w:sz w:val="24"/>
                <w:szCs w:val="24"/>
              </w:rPr>
              <w:t>ț</w:t>
            </w:r>
            <w:r w:rsidR="00700E79" w:rsidRPr="00F5597D">
              <w:rPr>
                <w:rFonts w:cs="Times New Roman"/>
                <w:sz w:val="24"/>
                <w:szCs w:val="24"/>
              </w:rPr>
              <w:t>ie.</w:t>
            </w:r>
            <w:r w:rsidR="00F14321" w:rsidRPr="00F5597D">
              <w:rPr>
                <w:rFonts w:cs="Times New Roman"/>
                <w:sz w:val="24"/>
                <w:szCs w:val="24"/>
              </w:rPr>
              <w:t xml:space="preserve"> </w:t>
            </w:r>
            <w:r w:rsidR="00700E79" w:rsidRPr="00F5597D">
              <w:rPr>
                <w:rFonts w:cs="Times New Roman"/>
                <w:sz w:val="24"/>
                <w:szCs w:val="24"/>
              </w:rPr>
              <w:t>La moment</w:t>
            </w:r>
            <w:r w:rsidR="00296866" w:rsidRPr="00F5597D">
              <w:rPr>
                <w:rFonts w:cs="Times New Roman"/>
                <w:sz w:val="24"/>
                <w:szCs w:val="24"/>
              </w:rPr>
              <w:t>,</w:t>
            </w:r>
            <w:r w:rsidR="00700E79" w:rsidRPr="00F5597D">
              <w:rPr>
                <w:rFonts w:cs="Times New Roman"/>
                <w:sz w:val="24"/>
                <w:szCs w:val="24"/>
              </w:rPr>
              <w:t xml:space="preserve"> efectivul Procuraturii Anticorup</w:t>
            </w:r>
            <w:r w:rsidR="00327D22" w:rsidRPr="00F5597D">
              <w:rPr>
                <w:rFonts w:cs="Times New Roman"/>
                <w:sz w:val="24"/>
                <w:szCs w:val="24"/>
              </w:rPr>
              <w:t>ț</w:t>
            </w:r>
            <w:r w:rsidR="00700E79" w:rsidRPr="00F5597D">
              <w:rPr>
                <w:rFonts w:cs="Times New Roman"/>
                <w:sz w:val="24"/>
                <w:szCs w:val="24"/>
              </w:rPr>
              <w:t xml:space="preserve">ie </w:t>
            </w:r>
            <w:r w:rsidR="00296866" w:rsidRPr="00F5597D">
              <w:rPr>
                <w:rFonts w:cs="Times New Roman"/>
                <w:sz w:val="24"/>
                <w:szCs w:val="24"/>
              </w:rPr>
              <w:t>fiind</w:t>
            </w:r>
            <w:r w:rsidR="00700E79" w:rsidRPr="00F5597D">
              <w:rPr>
                <w:rFonts w:cs="Times New Roman"/>
                <w:sz w:val="24"/>
                <w:szCs w:val="24"/>
              </w:rPr>
              <w:t xml:space="preserve"> de 144 de unită</w:t>
            </w:r>
            <w:r w:rsidR="00327D22" w:rsidRPr="00F5597D">
              <w:rPr>
                <w:rFonts w:cs="Times New Roman"/>
                <w:sz w:val="24"/>
                <w:szCs w:val="24"/>
              </w:rPr>
              <w:t>ț</w:t>
            </w:r>
            <w:r w:rsidR="00700E79" w:rsidRPr="00F5597D">
              <w:rPr>
                <w:rFonts w:cs="Times New Roman"/>
                <w:sz w:val="24"/>
                <w:szCs w:val="24"/>
              </w:rPr>
              <w:t>i de personal, dintre care 59 de unită</w:t>
            </w:r>
            <w:r w:rsidR="00327D22" w:rsidRPr="00F5597D">
              <w:rPr>
                <w:rFonts w:cs="Times New Roman"/>
                <w:sz w:val="24"/>
                <w:szCs w:val="24"/>
              </w:rPr>
              <w:t>ț</w:t>
            </w:r>
            <w:r w:rsidR="00700E79" w:rsidRPr="00F5597D">
              <w:rPr>
                <w:rFonts w:cs="Times New Roman"/>
                <w:sz w:val="24"/>
                <w:szCs w:val="24"/>
              </w:rPr>
              <w:t>i de personal de</w:t>
            </w:r>
            <w:r w:rsidR="00327D22" w:rsidRPr="00F5597D">
              <w:rPr>
                <w:rFonts w:cs="Times New Roman"/>
                <w:sz w:val="24"/>
                <w:szCs w:val="24"/>
              </w:rPr>
              <w:t>ț</w:t>
            </w:r>
            <w:r w:rsidR="00700E79" w:rsidRPr="00F5597D">
              <w:rPr>
                <w:rFonts w:cs="Times New Roman"/>
                <w:sz w:val="24"/>
                <w:szCs w:val="24"/>
              </w:rPr>
              <w:t>in func</w:t>
            </w:r>
            <w:r w:rsidR="00327D22" w:rsidRPr="00F5597D">
              <w:rPr>
                <w:rFonts w:cs="Times New Roman"/>
                <w:sz w:val="24"/>
                <w:szCs w:val="24"/>
              </w:rPr>
              <w:t>ț</w:t>
            </w:r>
            <w:r w:rsidR="00700E79" w:rsidRPr="00F5597D">
              <w:rPr>
                <w:rFonts w:cs="Times New Roman"/>
                <w:sz w:val="24"/>
                <w:szCs w:val="24"/>
              </w:rPr>
              <w:t>iile de procuror, 30 de unită</w:t>
            </w:r>
            <w:r w:rsidR="00327D22" w:rsidRPr="00F5597D">
              <w:rPr>
                <w:rFonts w:cs="Times New Roman"/>
                <w:sz w:val="24"/>
                <w:szCs w:val="24"/>
              </w:rPr>
              <w:t>ț</w:t>
            </w:r>
            <w:r w:rsidR="00700E79" w:rsidRPr="00F5597D">
              <w:rPr>
                <w:rFonts w:cs="Times New Roman"/>
                <w:sz w:val="24"/>
                <w:szCs w:val="24"/>
              </w:rPr>
              <w:t>i de personal de</w:t>
            </w:r>
            <w:r w:rsidR="00327D22" w:rsidRPr="00F5597D">
              <w:rPr>
                <w:rFonts w:cs="Times New Roman"/>
                <w:sz w:val="24"/>
                <w:szCs w:val="24"/>
              </w:rPr>
              <w:t>ț</w:t>
            </w:r>
            <w:r w:rsidR="00700E79" w:rsidRPr="00F5597D">
              <w:rPr>
                <w:rFonts w:cs="Times New Roman"/>
                <w:sz w:val="24"/>
                <w:szCs w:val="24"/>
              </w:rPr>
              <w:t>in func</w:t>
            </w:r>
            <w:r w:rsidR="00327D22" w:rsidRPr="00F5597D">
              <w:rPr>
                <w:rFonts w:cs="Times New Roman"/>
                <w:sz w:val="24"/>
                <w:szCs w:val="24"/>
              </w:rPr>
              <w:t>ț</w:t>
            </w:r>
            <w:r w:rsidR="00700E79" w:rsidRPr="00F5597D">
              <w:rPr>
                <w:rFonts w:cs="Times New Roman"/>
                <w:sz w:val="24"/>
                <w:szCs w:val="24"/>
              </w:rPr>
              <w:t>iile ofi</w:t>
            </w:r>
            <w:r w:rsidR="00327D22" w:rsidRPr="00F5597D">
              <w:rPr>
                <w:rFonts w:cs="Times New Roman"/>
                <w:sz w:val="24"/>
                <w:szCs w:val="24"/>
              </w:rPr>
              <w:t>ț</w:t>
            </w:r>
            <w:r w:rsidR="00700E79" w:rsidRPr="00F5597D">
              <w:rPr>
                <w:rFonts w:cs="Times New Roman"/>
                <w:sz w:val="24"/>
                <w:szCs w:val="24"/>
              </w:rPr>
              <w:t xml:space="preserve">eri de urmărire penală </w:t>
            </w:r>
            <w:r w:rsidR="00327D22" w:rsidRPr="00F5597D">
              <w:rPr>
                <w:rFonts w:cs="Times New Roman"/>
                <w:sz w:val="24"/>
                <w:szCs w:val="24"/>
              </w:rPr>
              <w:t>ș</w:t>
            </w:r>
            <w:r w:rsidR="00700E79" w:rsidRPr="00F5597D">
              <w:rPr>
                <w:rFonts w:cs="Times New Roman"/>
                <w:sz w:val="24"/>
                <w:szCs w:val="24"/>
              </w:rPr>
              <w:t>i de investiga</w:t>
            </w:r>
            <w:r w:rsidR="00327D22" w:rsidRPr="00F5597D">
              <w:rPr>
                <w:rFonts w:cs="Times New Roman"/>
                <w:sz w:val="24"/>
                <w:szCs w:val="24"/>
              </w:rPr>
              <w:t>ț</w:t>
            </w:r>
            <w:r w:rsidR="00700E79" w:rsidRPr="00F5597D">
              <w:rPr>
                <w:rFonts w:cs="Times New Roman"/>
                <w:sz w:val="24"/>
                <w:szCs w:val="24"/>
              </w:rPr>
              <w:t xml:space="preserve">ie, </w:t>
            </w:r>
            <w:r w:rsidR="00296866" w:rsidRPr="00F5597D">
              <w:rPr>
                <w:rFonts w:cs="Times New Roman"/>
                <w:sz w:val="24"/>
                <w:szCs w:val="24"/>
              </w:rPr>
              <w:t xml:space="preserve">și </w:t>
            </w:r>
            <w:r w:rsidR="00700E79" w:rsidRPr="00F5597D">
              <w:rPr>
                <w:rFonts w:cs="Times New Roman"/>
                <w:sz w:val="24"/>
                <w:szCs w:val="24"/>
              </w:rPr>
              <w:t>altele 55 de unită</w:t>
            </w:r>
            <w:r w:rsidR="00327D22" w:rsidRPr="00F5597D">
              <w:rPr>
                <w:rFonts w:cs="Times New Roman"/>
                <w:sz w:val="24"/>
                <w:szCs w:val="24"/>
              </w:rPr>
              <w:t>ț</w:t>
            </w:r>
            <w:r w:rsidR="00700E79" w:rsidRPr="00F5597D">
              <w:rPr>
                <w:rFonts w:cs="Times New Roman"/>
                <w:sz w:val="24"/>
                <w:szCs w:val="24"/>
              </w:rPr>
              <w:t>i de personal sunt atribuite pentru func</w:t>
            </w:r>
            <w:r w:rsidR="00327D22" w:rsidRPr="00F5597D">
              <w:rPr>
                <w:rFonts w:cs="Times New Roman"/>
                <w:sz w:val="24"/>
                <w:szCs w:val="24"/>
              </w:rPr>
              <w:t>ț</w:t>
            </w:r>
            <w:r w:rsidR="00700E79" w:rsidRPr="00F5597D">
              <w:rPr>
                <w:rFonts w:cs="Times New Roman"/>
                <w:sz w:val="24"/>
                <w:szCs w:val="24"/>
              </w:rPr>
              <w:t>iile publice de execu</w:t>
            </w:r>
            <w:r w:rsidR="00327D22" w:rsidRPr="00F5597D">
              <w:rPr>
                <w:rFonts w:cs="Times New Roman"/>
                <w:sz w:val="24"/>
                <w:szCs w:val="24"/>
              </w:rPr>
              <w:t>ț</w:t>
            </w:r>
            <w:r w:rsidR="00700E79" w:rsidRPr="00F5597D">
              <w:rPr>
                <w:rFonts w:cs="Times New Roman"/>
                <w:sz w:val="24"/>
                <w:szCs w:val="24"/>
              </w:rPr>
              <w:t xml:space="preserve">ie </w:t>
            </w:r>
            <w:r w:rsidR="00327D22" w:rsidRPr="00F5597D">
              <w:rPr>
                <w:rFonts w:cs="Times New Roman"/>
                <w:sz w:val="24"/>
                <w:szCs w:val="24"/>
              </w:rPr>
              <w:t>ș</w:t>
            </w:r>
            <w:r w:rsidR="00700E79" w:rsidRPr="00F5597D">
              <w:rPr>
                <w:rFonts w:cs="Times New Roman"/>
                <w:sz w:val="24"/>
                <w:szCs w:val="24"/>
              </w:rPr>
              <w:t>i de personal auxiliar</w:t>
            </w:r>
            <w:r w:rsidR="00296866" w:rsidRPr="00F5597D">
              <w:rPr>
                <w:rFonts w:cs="Times New Roman"/>
                <w:sz w:val="24"/>
                <w:szCs w:val="24"/>
              </w:rPr>
              <w:t xml:space="preserve">, nu sunt suficiente pentru a asigura </w:t>
            </w:r>
            <w:r w:rsidR="001A2A3B" w:rsidRPr="00F5597D">
              <w:rPr>
                <w:rFonts w:cs="Times New Roman"/>
                <w:sz w:val="24"/>
                <w:szCs w:val="24"/>
              </w:rPr>
              <w:t>procesul de investigare a acestor categorii de cauze penale,</w:t>
            </w:r>
            <w:r w:rsidR="00296866" w:rsidRPr="00F5597D">
              <w:rPr>
                <w:rFonts w:cs="Times New Roman"/>
                <w:sz w:val="24"/>
                <w:szCs w:val="24"/>
              </w:rPr>
              <w:t xml:space="preserve"> atest</w:t>
            </w:r>
            <w:r w:rsidR="00B57FC8" w:rsidRPr="00F5597D">
              <w:rPr>
                <w:rFonts w:cs="Times New Roman"/>
                <w:sz w:val="24"/>
                <w:szCs w:val="24"/>
              </w:rPr>
              <w:t>â</w:t>
            </w:r>
            <w:r w:rsidR="00296866" w:rsidRPr="00F5597D">
              <w:rPr>
                <w:rFonts w:cs="Times New Roman"/>
                <w:sz w:val="24"/>
                <w:szCs w:val="24"/>
              </w:rPr>
              <w:t xml:space="preserve">ndu-se </w:t>
            </w:r>
            <w:r w:rsidR="001A2A3B" w:rsidRPr="00F5597D">
              <w:rPr>
                <w:rFonts w:cs="Times New Roman"/>
                <w:sz w:val="24"/>
                <w:szCs w:val="24"/>
              </w:rPr>
              <w:t>un deficit de personal. Or, actualmente Procuratura Anticorup</w:t>
            </w:r>
            <w:r w:rsidR="00327D22" w:rsidRPr="00F5597D">
              <w:rPr>
                <w:rFonts w:cs="Times New Roman"/>
                <w:sz w:val="24"/>
                <w:szCs w:val="24"/>
              </w:rPr>
              <w:t>ț</w:t>
            </w:r>
            <w:r w:rsidR="001A2A3B" w:rsidRPr="00F5597D">
              <w:rPr>
                <w:rFonts w:cs="Times New Roman"/>
                <w:sz w:val="24"/>
                <w:szCs w:val="24"/>
              </w:rPr>
              <w:t>ie nu dispune de persoane specializate în domeniul investiga</w:t>
            </w:r>
            <w:r w:rsidR="00327D22" w:rsidRPr="00F5597D">
              <w:rPr>
                <w:rFonts w:cs="Times New Roman"/>
                <w:sz w:val="24"/>
                <w:szCs w:val="24"/>
              </w:rPr>
              <w:t>ț</w:t>
            </w:r>
            <w:r w:rsidR="001A2A3B" w:rsidRPr="00F5597D">
              <w:rPr>
                <w:rFonts w:cs="Times New Roman"/>
                <w:sz w:val="24"/>
                <w:szCs w:val="24"/>
              </w:rPr>
              <w:t xml:space="preserve">iilor economice </w:t>
            </w:r>
            <w:r w:rsidR="00327D22" w:rsidRPr="00F5597D">
              <w:rPr>
                <w:rFonts w:cs="Times New Roman"/>
                <w:sz w:val="24"/>
                <w:szCs w:val="24"/>
              </w:rPr>
              <w:t>ș</w:t>
            </w:r>
            <w:r w:rsidR="001A2A3B" w:rsidRPr="00F5597D">
              <w:rPr>
                <w:rFonts w:cs="Times New Roman"/>
                <w:sz w:val="24"/>
                <w:szCs w:val="24"/>
              </w:rPr>
              <w:t>i financiare, nu dispune de acces deplin la toate bazele de date necesare</w:t>
            </w:r>
            <w:r w:rsidR="00296866" w:rsidRPr="00F5597D">
              <w:rPr>
                <w:rFonts w:cs="Times New Roman"/>
                <w:sz w:val="24"/>
                <w:szCs w:val="24"/>
              </w:rPr>
              <w:t xml:space="preserve">. </w:t>
            </w:r>
          </w:p>
          <w:p w14:paraId="74A76A20" w14:textId="4624E992" w:rsidR="00F14321" w:rsidRPr="00F5597D" w:rsidRDefault="00296866" w:rsidP="00327D22">
            <w:pPr>
              <w:spacing w:after="0"/>
              <w:ind w:firstLine="381"/>
              <w:jc w:val="both"/>
              <w:rPr>
                <w:rFonts w:cs="Times New Roman"/>
                <w:sz w:val="24"/>
                <w:szCs w:val="24"/>
              </w:rPr>
            </w:pPr>
            <w:r w:rsidRPr="00F5597D">
              <w:rPr>
                <w:rFonts w:cs="Times New Roman"/>
                <w:sz w:val="24"/>
                <w:szCs w:val="24"/>
              </w:rPr>
              <w:t>Mai mult</w:t>
            </w:r>
            <w:r w:rsidR="001A2A3B" w:rsidRPr="00F5597D">
              <w:rPr>
                <w:rFonts w:cs="Times New Roman"/>
                <w:sz w:val="24"/>
                <w:szCs w:val="24"/>
              </w:rPr>
              <w:t>, Procuratur</w:t>
            </w:r>
            <w:r w:rsidRPr="00F5597D">
              <w:rPr>
                <w:rFonts w:cs="Times New Roman"/>
                <w:sz w:val="24"/>
                <w:szCs w:val="24"/>
              </w:rPr>
              <w:t>a</w:t>
            </w:r>
            <w:r w:rsidR="001A2A3B" w:rsidRPr="00F5597D">
              <w:rPr>
                <w:rFonts w:cs="Times New Roman"/>
                <w:sz w:val="24"/>
                <w:szCs w:val="24"/>
              </w:rPr>
              <w:t xml:space="preserve"> Anticorup</w:t>
            </w:r>
            <w:r w:rsidR="00327D22" w:rsidRPr="00F5597D">
              <w:rPr>
                <w:rFonts w:cs="Times New Roman"/>
                <w:sz w:val="24"/>
                <w:szCs w:val="24"/>
              </w:rPr>
              <w:t>ț</w:t>
            </w:r>
            <w:r w:rsidR="001A2A3B" w:rsidRPr="00F5597D">
              <w:rPr>
                <w:rFonts w:cs="Times New Roman"/>
                <w:sz w:val="24"/>
                <w:szCs w:val="24"/>
              </w:rPr>
              <w:t>ie nu dispune de o independen</w:t>
            </w:r>
            <w:r w:rsidR="00327D22" w:rsidRPr="00F5597D">
              <w:rPr>
                <w:rFonts w:cs="Times New Roman"/>
                <w:sz w:val="24"/>
                <w:szCs w:val="24"/>
              </w:rPr>
              <w:t>ț</w:t>
            </w:r>
            <w:r w:rsidR="001A2A3B" w:rsidRPr="00F5597D">
              <w:rPr>
                <w:rFonts w:cs="Times New Roman"/>
                <w:sz w:val="24"/>
                <w:szCs w:val="24"/>
              </w:rPr>
              <w:t>ă financiară, a</w:t>
            </w:r>
            <w:r w:rsidR="00327D22" w:rsidRPr="00F5597D">
              <w:rPr>
                <w:rFonts w:cs="Times New Roman"/>
                <w:sz w:val="24"/>
                <w:szCs w:val="24"/>
              </w:rPr>
              <w:t>ș</w:t>
            </w:r>
            <w:r w:rsidR="001A2A3B" w:rsidRPr="00F5597D">
              <w:rPr>
                <w:rFonts w:cs="Times New Roman"/>
                <w:sz w:val="24"/>
                <w:szCs w:val="24"/>
              </w:rPr>
              <w:t xml:space="preserve">a cum prevede </w:t>
            </w:r>
            <w:r w:rsidR="001A2A3B" w:rsidRPr="00F5597D">
              <w:rPr>
                <w:rFonts w:cs="Times New Roman"/>
                <w:i/>
                <w:iCs/>
                <w:sz w:val="24"/>
                <w:szCs w:val="24"/>
              </w:rPr>
              <w:t>Legea nr.159/2016 cu privire la procuraturile specializate</w:t>
            </w:r>
            <w:r w:rsidR="001A2A3B" w:rsidRPr="00F5597D">
              <w:rPr>
                <w:rFonts w:cs="Times New Roman"/>
                <w:sz w:val="24"/>
                <w:szCs w:val="24"/>
              </w:rPr>
              <w:t xml:space="preserve">. În acest sens, se impune necesitatea creării unei subdiviziuni interne care va fi responsabilă de planificarea financiară, organizarea </w:t>
            </w:r>
            <w:r w:rsidR="00327D22" w:rsidRPr="00F5597D">
              <w:rPr>
                <w:rFonts w:cs="Times New Roman"/>
                <w:sz w:val="24"/>
                <w:szCs w:val="24"/>
              </w:rPr>
              <w:t>ș</w:t>
            </w:r>
            <w:r w:rsidR="001A2A3B" w:rsidRPr="00F5597D">
              <w:rPr>
                <w:rFonts w:cs="Times New Roman"/>
                <w:sz w:val="24"/>
                <w:szCs w:val="24"/>
              </w:rPr>
              <w:t>i conducerea eviden</w:t>
            </w:r>
            <w:r w:rsidR="00327D22" w:rsidRPr="00F5597D">
              <w:rPr>
                <w:rFonts w:cs="Times New Roman"/>
                <w:sz w:val="24"/>
                <w:szCs w:val="24"/>
              </w:rPr>
              <w:t>ț</w:t>
            </w:r>
            <w:r w:rsidR="001A2A3B" w:rsidRPr="00F5597D">
              <w:rPr>
                <w:rFonts w:cs="Times New Roman"/>
                <w:sz w:val="24"/>
                <w:szCs w:val="24"/>
              </w:rPr>
              <w:t xml:space="preserve">ei contabile </w:t>
            </w:r>
            <w:r w:rsidR="00327D22" w:rsidRPr="00F5597D">
              <w:rPr>
                <w:rFonts w:cs="Times New Roman"/>
                <w:sz w:val="24"/>
                <w:szCs w:val="24"/>
              </w:rPr>
              <w:t>ș</w:t>
            </w:r>
            <w:r w:rsidR="001A2A3B" w:rsidRPr="00F5597D">
              <w:rPr>
                <w:rFonts w:cs="Times New Roman"/>
                <w:sz w:val="24"/>
                <w:szCs w:val="24"/>
              </w:rPr>
              <w:t xml:space="preserve">i a mijloacelor bugetare, gestionarea </w:t>
            </w:r>
            <w:r w:rsidR="00327D22" w:rsidRPr="00F5597D">
              <w:rPr>
                <w:rFonts w:cs="Times New Roman"/>
                <w:sz w:val="24"/>
                <w:szCs w:val="24"/>
              </w:rPr>
              <w:t>ș</w:t>
            </w:r>
            <w:r w:rsidR="001A2A3B" w:rsidRPr="00F5597D">
              <w:rPr>
                <w:rFonts w:cs="Times New Roman"/>
                <w:sz w:val="24"/>
                <w:szCs w:val="24"/>
              </w:rPr>
              <w:t xml:space="preserve">i administrarea patrimoniului </w:t>
            </w:r>
            <w:r w:rsidR="00327D22" w:rsidRPr="00F5597D">
              <w:rPr>
                <w:rFonts w:cs="Times New Roman"/>
                <w:sz w:val="24"/>
                <w:szCs w:val="24"/>
              </w:rPr>
              <w:t>ș</w:t>
            </w:r>
            <w:r w:rsidR="001A2A3B" w:rsidRPr="00F5597D">
              <w:rPr>
                <w:rFonts w:cs="Times New Roman"/>
                <w:sz w:val="24"/>
                <w:szCs w:val="24"/>
              </w:rPr>
              <w:t>i realizarea de achizi</w:t>
            </w:r>
            <w:r w:rsidR="00327D22" w:rsidRPr="00F5597D">
              <w:rPr>
                <w:rFonts w:cs="Times New Roman"/>
                <w:sz w:val="24"/>
                <w:szCs w:val="24"/>
              </w:rPr>
              <w:t>ț</w:t>
            </w:r>
            <w:r w:rsidR="001A2A3B" w:rsidRPr="00F5597D">
              <w:rPr>
                <w:rFonts w:cs="Times New Roman"/>
                <w:sz w:val="24"/>
                <w:szCs w:val="24"/>
              </w:rPr>
              <w:t xml:space="preserve">ii publice. </w:t>
            </w:r>
          </w:p>
          <w:p w14:paraId="577D1D99" w14:textId="34DD22C8" w:rsidR="00F14321" w:rsidRPr="00F5597D" w:rsidRDefault="00B2097B" w:rsidP="00327D22">
            <w:pPr>
              <w:spacing w:after="0"/>
              <w:ind w:firstLine="381"/>
              <w:jc w:val="both"/>
              <w:rPr>
                <w:rFonts w:cs="Times New Roman"/>
                <w:sz w:val="24"/>
                <w:szCs w:val="24"/>
              </w:rPr>
            </w:pPr>
            <w:r w:rsidRPr="00F5597D">
              <w:rPr>
                <w:rFonts w:cs="Times New Roman"/>
                <w:sz w:val="24"/>
                <w:szCs w:val="24"/>
              </w:rPr>
              <w:t xml:space="preserve">Totodată, </w:t>
            </w:r>
            <w:r w:rsidR="00327D22" w:rsidRPr="00F5597D">
              <w:rPr>
                <w:rFonts w:cs="Times New Roman"/>
                <w:sz w:val="24"/>
                <w:szCs w:val="24"/>
              </w:rPr>
              <w:t>ț</w:t>
            </w:r>
            <w:r w:rsidRPr="00F5597D">
              <w:rPr>
                <w:rFonts w:cs="Times New Roman"/>
                <w:sz w:val="24"/>
                <w:szCs w:val="24"/>
              </w:rPr>
              <w:t>inem să eviden</w:t>
            </w:r>
            <w:r w:rsidR="00327D22" w:rsidRPr="00F5597D">
              <w:rPr>
                <w:rFonts w:cs="Times New Roman"/>
                <w:sz w:val="24"/>
                <w:szCs w:val="24"/>
              </w:rPr>
              <w:t>ț</w:t>
            </w:r>
            <w:r w:rsidRPr="00F5597D">
              <w:rPr>
                <w:rFonts w:cs="Times New Roman"/>
                <w:sz w:val="24"/>
                <w:szCs w:val="24"/>
              </w:rPr>
              <w:t>iem că în urma modificărilor survenit prin legea prenotată, Procuratura Anticorup</w:t>
            </w:r>
            <w:r w:rsidR="00327D22" w:rsidRPr="00F5597D">
              <w:rPr>
                <w:rFonts w:cs="Times New Roman"/>
                <w:sz w:val="24"/>
                <w:szCs w:val="24"/>
              </w:rPr>
              <w:t>ț</w:t>
            </w:r>
            <w:r w:rsidRPr="00F5597D">
              <w:rPr>
                <w:rFonts w:cs="Times New Roman"/>
                <w:sz w:val="24"/>
                <w:szCs w:val="24"/>
              </w:rPr>
              <w:t>ie urmează să-</w:t>
            </w:r>
            <w:r w:rsidR="00327D22" w:rsidRPr="00F5597D">
              <w:rPr>
                <w:rFonts w:cs="Times New Roman"/>
                <w:sz w:val="24"/>
                <w:szCs w:val="24"/>
              </w:rPr>
              <w:t>ș</w:t>
            </w:r>
            <w:r w:rsidRPr="00F5597D">
              <w:rPr>
                <w:rFonts w:cs="Times New Roman"/>
                <w:sz w:val="24"/>
                <w:szCs w:val="24"/>
              </w:rPr>
              <w:t xml:space="preserve">i optimizeze structura organizatorică. Astfel, urmează să fie determinate clar subdiviziunile </w:t>
            </w:r>
            <w:r w:rsidR="00E62D8F" w:rsidRPr="00F5597D">
              <w:rPr>
                <w:rFonts w:cs="Times New Roman"/>
                <w:sz w:val="24"/>
                <w:szCs w:val="24"/>
              </w:rPr>
              <w:t xml:space="preserve">specializate </w:t>
            </w:r>
            <w:r w:rsidR="00327D22" w:rsidRPr="00F5597D">
              <w:rPr>
                <w:rFonts w:cs="Times New Roman"/>
                <w:sz w:val="24"/>
                <w:szCs w:val="24"/>
              </w:rPr>
              <w:t>ș</w:t>
            </w:r>
            <w:r w:rsidR="00E62D8F" w:rsidRPr="00F5597D">
              <w:rPr>
                <w:rFonts w:cs="Times New Roman"/>
                <w:sz w:val="24"/>
                <w:szCs w:val="24"/>
              </w:rPr>
              <w:t xml:space="preserve">i responsabile de efectuarea urmăririi penale, de </w:t>
            </w:r>
            <w:r w:rsidR="00296866" w:rsidRPr="00F5597D">
              <w:rPr>
                <w:rFonts w:cs="Times New Roman"/>
                <w:sz w:val="24"/>
                <w:szCs w:val="24"/>
              </w:rPr>
              <w:t xml:space="preserve">procesul </w:t>
            </w:r>
            <w:r w:rsidR="00E62D8F" w:rsidRPr="00F5597D">
              <w:rPr>
                <w:rFonts w:cs="Times New Roman"/>
                <w:sz w:val="24"/>
                <w:szCs w:val="24"/>
              </w:rPr>
              <w:t xml:space="preserve">analitic </w:t>
            </w:r>
            <w:r w:rsidR="00327D22" w:rsidRPr="00F5597D">
              <w:rPr>
                <w:rFonts w:cs="Times New Roman"/>
                <w:sz w:val="24"/>
                <w:szCs w:val="24"/>
              </w:rPr>
              <w:t>ș</w:t>
            </w:r>
            <w:r w:rsidR="00E62D8F" w:rsidRPr="00F5597D">
              <w:rPr>
                <w:rFonts w:cs="Times New Roman"/>
                <w:sz w:val="24"/>
                <w:szCs w:val="24"/>
              </w:rPr>
              <w:t>i cooperare interna</w:t>
            </w:r>
            <w:r w:rsidR="00327D22" w:rsidRPr="00F5597D">
              <w:rPr>
                <w:rFonts w:cs="Times New Roman"/>
                <w:sz w:val="24"/>
                <w:szCs w:val="24"/>
              </w:rPr>
              <w:t>ț</w:t>
            </w:r>
            <w:r w:rsidR="00E62D8F" w:rsidRPr="00F5597D">
              <w:rPr>
                <w:rFonts w:cs="Times New Roman"/>
                <w:sz w:val="24"/>
                <w:szCs w:val="24"/>
              </w:rPr>
              <w:t>ională, de planificare bugetară etc.</w:t>
            </w:r>
            <w:r w:rsidR="00244A7C" w:rsidRPr="00F5597D">
              <w:rPr>
                <w:rFonts w:cs="Times New Roman"/>
                <w:sz w:val="24"/>
                <w:szCs w:val="24"/>
              </w:rPr>
              <w:t xml:space="preserve"> </w:t>
            </w:r>
          </w:p>
          <w:p w14:paraId="73287CDB" w14:textId="5EAC80DC" w:rsidR="00F14321" w:rsidRPr="00F5597D" w:rsidRDefault="00E62D8F" w:rsidP="00327D22">
            <w:pPr>
              <w:spacing w:after="0"/>
              <w:ind w:firstLine="381"/>
              <w:jc w:val="both"/>
              <w:rPr>
                <w:rFonts w:cs="Times New Roman"/>
                <w:sz w:val="24"/>
                <w:szCs w:val="24"/>
              </w:rPr>
            </w:pPr>
            <w:r w:rsidRPr="00F5597D">
              <w:rPr>
                <w:rFonts w:cs="Times New Roman"/>
                <w:sz w:val="24"/>
                <w:szCs w:val="24"/>
              </w:rPr>
              <w:t>În acest context, men</w:t>
            </w:r>
            <w:r w:rsidR="00327D22" w:rsidRPr="00F5597D">
              <w:rPr>
                <w:rFonts w:cs="Times New Roman"/>
                <w:sz w:val="24"/>
                <w:szCs w:val="24"/>
              </w:rPr>
              <w:t>ț</w:t>
            </w:r>
            <w:r w:rsidRPr="00F5597D">
              <w:rPr>
                <w:rFonts w:cs="Times New Roman"/>
                <w:sz w:val="24"/>
                <w:szCs w:val="24"/>
              </w:rPr>
              <w:t>ionăm că numărul insuficient de personal în diverse subdiviziuni afectează calitatea muncii prestate, pune în pericol realizarea eficientă a atribu</w:t>
            </w:r>
            <w:r w:rsidR="00327D22" w:rsidRPr="00F5597D">
              <w:rPr>
                <w:rFonts w:cs="Times New Roman"/>
                <w:sz w:val="24"/>
                <w:szCs w:val="24"/>
              </w:rPr>
              <w:t>ț</w:t>
            </w:r>
            <w:r w:rsidRPr="00F5597D">
              <w:rPr>
                <w:rFonts w:cs="Times New Roman"/>
                <w:sz w:val="24"/>
                <w:szCs w:val="24"/>
              </w:rPr>
              <w:t>iilor în domeniul de competen</w:t>
            </w:r>
            <w:r w:rsidR="00327D22" w:rsidRPr="00F5597D">
              <w:rPr>
                <w:rFonts w:cs="Times New Roman"/>
                <w:sz w:val="24"/>
                <w:szCs w:val="24"/>
              </w:rPr>
              <w:t>ț</w:t>
            </w:r>
            <w:r w:rsidRPr="00F5597D">
              <w:rPr>
                <w:rFonts w:cs="Times New Roman"/>
                <w:sz w:val="24"/>
                <w:szCs w:val="24"/>
              </w:rPr>
              <w:t xml:space="preserve">ă </w:t>
            </w:r>
            <w:r w:rsidR="00327D22" w:rsidRPr="00F5597D">
              <w:rPr>
                <w:rFonts w:cs="Times New Roman"/>
                <w:sz w:val="24"/>
                <w:szCs w:val="24"/>
              </w:rPr>
              <w:t>ș</w:t>
            </w:r>
            <w:r w:rsidRPr="00F5597D">
              <w:rPr>
                <w:rFonts w:cs="Times New Roman"/>
                <w:sz w:val="24"/>
                <w:szCs w:val="24"/>
              </w:rPr>
              <w:t>i generează investiga</w:t>
            </w:r>
            <w:r w:rsidR="00327D22" w:rsidRPr="00F5597D">
              <w:rPr>
                <w:rFonts w:cs="Times New Roman"/>
                <w:sz w:val="24"/>
                <w:szCs w:val="24"/>
              </w:rPr>
              <w:t>ț</w:t>
            </w:r>
            <w:r w:rsidRPr="00F5597D">
              <w:rPr>
                <w:rFonts w:cs="Times New Roman"/>
                <w:sz w:val="24"/>
                <w:szCs w:val="24"/>
              </w:rPr>
              <w:t>ii ineficiente.</w:t>
            </w:r>
            <w:r w:rsidRPr="00F5597D">
              <w:rPr>
                <w:rFonts w:cs="Times New Roman"/>
              </w:rPr>
              <w:t xml:space="preserve"> </w:t>
            </w:r>
            <w:r w:rsidRPr="00F5597D">
              <w:rPr>
                <w:rFonts w:cs="Times New Roman"/>
                <w:sz w:val="24"/>
                <w:szCs w:val="24"/>
              </w:rPr>
              <w:t>Lipsa de personal suficient spore</w:t>
            </w:r>
            <w:r w:rsidR="00327D22" w:rsidRPr="00F5597D">
              <w:rPr>
                <w:rFonts w:cs="Times New Roman"/>
                <w:sz w:val="24"/>
                <w:szCs w:val="24"/>
              </w:rPr>
              <w:t>ș</w:t>
            </w:r>
            <w:r w:rsidRPr="00F5597D">
              <w:rPr>
                <w:rFonts w:cs="Times New Roman"/>
                <w:sz w:val="24"/>
                <w:szCs w:val="24"/>
              </w:rPr>
              <w:t>te continuu  încărcătura per func</w:t>
            </w:r>
            <w:r w:rsidR="00327D22" w:rsidRPr="00F5597D">
              <w:rPr>
                <w:rFonts w:cs="Times New Roman"/>
                <w:sz w:val="24"/>
                <w:szCs w:val="24"/>
              </w:rPr>
              <w:t>ț</w:t>
            </w:r>
            <w:r w:rsidRPr="00F5597D">
              <w:rPr>
                <w:rFonts w:cs="Times New Roman"/>
                <w:sz w:val="24"/>
                <w:szCs w:val="24"/>
              </w:rPr>
              <w:t>ionarii existen</w:t>
            </w:r>
            <w:r w:rsidR="00327D22" w:rsidRPr="00F5597D">
              <w:rPr>
                <w:rFonts w:cs="Times New Roman"/>
                <w:sz w:val="24"/>
                <w:szCs w:val="24"/>
              </w:rPr>
              <w:t>ț</w:t>
            </w:r>
            <w:r w:rsidRPr="00F5597D">
              <w:rPr>
                <w:rFonts w:cs="Times New Roman"/>
                <w:sz w:val="24"/>
                <w:szCs w:val="24"/>
              </w:rPr>
              <w:t xml:space="preserve">ii. </w:t>
            </w:r>
          </w:p>
          <w:p w14:paraId="6674DA84" w14:textId="527356C5" w:rsidR="00244A7C" w:rsidRPr="00F5597D" w:rsidRDefault="00244A7C" w:rsidP="00327D22">
            <w:pPr>
              <w:spacing w:after="0"/>
              <w:ind w:firstLine="381"/>
              <w:jc w:val="both"/>
              <w:rPr>
                <w:rFonts w:cs="Times New Roman"/>
                <w:sz w:val="24"/>
                <w:szCs w:val="24"/>
              </w:rPr>
            </w:pPr>
            <w:r w:rsidRPr="00F5597D">
              <w:rPr>
                <w:rFonts w:cs="Times New Roman"/>
                <w:sz w:val="24"/>
                <w:szCs w:val="24"/>
              </w:rPr>
              <w:lastRenderedPageBreak/>
              <w:t>În urma celor expuse, structura organiza</w:t>
            </w:r>
            <w:r w:rsidR="00327D22" w:rsidRPr="00F5597D">
              <w:rPr>
                <w:rFonts w:cs="Times New Roman"/>
                <w:sz w:val="24"/>
                <w:szCs w:val="24"/>
              </w:rPr>
              <w:t>ț</w:t>
            </w:r>
            <w:r w:rsidRPr="00F5597D">
              <w:rPr>
                <w:rFonts w:cs="Times New Roman"/>
                <w:sz w:val="24"/>
                <w:szCs w:val="24"/>
              </w:rPr>
              <w:t xml:space="preserve">ională </w:t>
            </w:r>
            <w:r w:rsidR="00327D22" w:rsidRPr="00F5597D">
              <w:rPr>
                <w:rFonts w:cs="Times New Roman"/>
                <w:sz w:val="24"/>
                <w:szCs w:val="24"/>
              </w:rPr>
              <w:t>ș</w:t>
            </w:r>
            <w:r w:rsidRPr="00F5597D">
              <w:rPr>
                <w:rFonts w:cs="Times New Roman"/>
                <w:sz w:val="24"/>
                <w:szCs w:val="24"/>
              </w:rPr>
              <w:t xml:space="preserve">i planificarea resurselor umane este extrem de importantă, dat fiind faptul, că aceasta constituie procesul prin care se asigură identificarea </w:t>
            </w:r>
            <w:r w:rsidR="007644F0" w:rsidRPr="00F5597D">
              <w:rPr>
                <w:rFonts w:cs="Times New Roman"/>
                <w:sz w:val="24"/>
                <w:szCs w:val="24"/>
              </w:rPr>
              <w:t>necesită</w:t>
            </w:r>
            <w:r w:rsidR="00327D22" w:rsidRPr="00F5597D">
              <w:rPr>
                <w:rFonts w:cs="Times New Roman"/>
                <w:sz w:val="24"/>
                <w:szCs w:val="24"/>
              </w:rPr>
              <w:t>ț</w:t>
            </w:r>
            <w:r w:rsidR="007644F0" w:rsidRPr="00F5597D">
              <w:rPr>
                <w:rFonts w:cs="Times New Roman"/>
                <w:sz w:val="24"/>
                <w:szCs w:val="24"/>
              </w:rPr>
              <w:t xml:space="preserve">ilor </w:t>
            </w:r>
            <w:r w:rsidRPr="00F5597D">
              <w:rPr>
                <w:rFonts w:cs="Times New Roman"/>
                <w:sz w:val="24"/>
                <w:szCs w:val="24"/>
              </w:rPr>
              <w:t>de resurse umane ale</w:t>
            </w:r>
            <w:r w:rsidR="00E62D8F" w:rsidRPr="00F5597D">
              <w:rPr>
                <w:rFonts w:cs="Times New Roman"/>
                <w:sz w:val="24"/>
                <w:szCs w:val="24"/>
              </w:rPr>
              <w:t xml:space="preserve"> institu</w:t>
            </w:r>
            <w:r w:rsidR="00327D22" w:rsidRPr="00F5597D">
              <w:rPr>
                <w:rFonts w:cs="Times New Roman"/>
                <w:sz w:val="24"/>
                <w:szCs w:val="24"/>
              </w:rPr>
              <w:t>ț</w:t>
            </w:r>
            <w:r w:rsidR="00E62D8F" w:rsidRPr="00F5597D">
              <w:rPr>
                <w:rFonts w:cs="Times New Roman"/>
                <w:sz w:val="24"/>
                <w:szCs w:val="24"/>
              </w:rPr>
              <w:t>ii</w:t>
            </w:r>
            <w:r w:rsidR="007644F0" w:rsidRPr="00F5597D">
              <w:rPr>
                <w:rFonts w:cs="Times New Roman"/>
                <w:sz w:val="24"/>
                <w:szCs w:val="24"/>
              </w:rPr>
              <w:t>,</w:t>
            </w:r>
            <w:r w:rsidRPr="00F5597D">
              <w:rPr>
                <w:rFonts w:cs="Times New Roman"/>
                <w:sz w:val="24"/>
                <w:szCs w:val="24"/>
              </w:rPr>
              <w:t xml:space="preserve"> repartizarea optimă</w:t>
            </w:r>
            <w:r w:rsidR="007644F0" w:rsidRPr="00F5597D">
              <w:rPr>
                <w:rFonts w:cs="Times New Roman"/>
                <w:sz w:val="24"/>
                <w:szCs w:val="24"/>
              </w:rPr>
              <w:t xml:space="preserve"> </w:t>
            </w:r>
            <w:r w:rsidR="00327D22" w:rsidRPr="00F5597D">
              <w:rPr>
                <w:rFonts w:cs="Times New Roman"/>
                <w:sz w:val="24"/>
                <w:szCs w:val="24"/>
              </w:rPr>
              <w:t>ș</w:t>
            </w:r>
            <w:r w:rsidR="007644F0" w:rsidRPr="00F5597D">
              <w:rPr>
                <w:rFonts w:cs="Times New Roman"/>
                <w:sz w:val="24"/>
                <w:szCs w:val="24"/>
              </w:rPr>
              <w:t xml:space="preserve">i </w:t>
            </w:r>
            <w:r w:rsidRPr="00F5597D">
              <w:rPr>
                <w:rFonts w:cs="Times New Roman"/>
                <w:sz w:val="24"/>
                <w:szCs w:val="24"/>
              </w:rPr>
              <w:t>utilizarea eficientă a efectivulu</w:t>
            </w:r>
            <w:r w:rsidR="00E62D8F" w:rsidRPr="00F5597D">
              <w:rPr>
                <w:rFonts w:cs="Times New Roman"/>
                <w:sz w:val="24"/>
                <w:szCs w:val="24"/>
              </w:rPr>
              <w:t>i</w:t>
            </w:r>
            <w:r w:rsidRPr="00F5597D">
              <w:rPr>
                <w:rFonts w:cs="Times New Roman"/>
                <w:sz w:val="24"/>
                <w:szCs w:val="24"/>
              </w:rPr>
              <w:t xml:space="preserve"> în scopul realizării misiunii </w:t>
            </w:r>
            <w:r w:rsidR="00327D22" w:rsidRPr="00F5597D">
              <w:rPr>
                <w:rFonts w:cs="Times New Roman"/>
                <w:sz w:val="24"/>
                <w:szCs w:val="24"/>
              </w:rPr>
              <w:t>ș</w:t>
            </w:r>
            <w:r w:rsidRPr="00F5597D">
              <w:rPr>
                <w:rFonts w:cs="Times New Roman"/>
                <w:sz w:val="24"/>
                <w:szCs w:val="24"/>
              </w:rPr>
              <w:t xml:space="preserve">i sarcinilor aferente. </w:t>
            </w:r>
            <w:r w:rsidR="00CA1206" w:rsidRPr="00F5597D">
              <w:rPr>
                <w:rFonts w:cs="Times New Roman"/>
                <w:sz w:val="24"/>
                <w:szCs w:val="24"/>
              </w:rPr>
              <w:t>De re</w:t>
            </w:r>
            <w:r w:rsidR="00327D22" w:rsidRPr="00F5597D">
              <w:rPr>
                <w:rFonts w:cs="Times New Roman"/>
                <w:sz w:val="24"/>
                <w:szCs w:val="24"/>
              </w:rPr>
              <w:t>ț</w:t>
            </w:r>
            <w:r w:rsidR="00CA1206" w:rsidRPr="00F5597D">
              <w:rPr>
                <w:rFonts w:cs="Times New Roman"/>
                <w:sz w:val="24"/>
                <w:szCs w:val="24"/>
              </w:rPr>
              <w:t>inut că o</w:t>
            </w:r>
            <w:r w:rsidRPr="00F5597D">
              <w:rPr>
                <w:rFonts w:cs="Times New Roman"/>
                <w:sz w:val="24"/>
                <w:szCs w:val="24"/>
              </w:rPr>
              <w:t xml:space="preserve">rice reformă trebuie să asigure un echilibru între procesul de optimizare </w:t>
            </w:r>
            <w:r w:rsidR="00327D22" w:rsidRPr="00F5597D">
              <w:rPr>
                <w:rFonts w:cs="Times New Roman"/>
                <w:sz w:val="24"/>
                <w:szCs w:val="24"/>
              </w:rPr>
              <w:t>ș</w:t>
            </w:r>
            <w:r w:rsidRPr="00F5597D">
              <w:rPr>
                <w:rFonts w:cs="Times New Roman"/>
                <w:sz w:val="24"/>
                <w:szCs w:val="24"/>
              </w:rPr>
              <w:t>i complexitatea sarcinilor institu</w:t>
            </w:r>
            <w:r w:rsidR="00327D22" w:rsidRPr="00F5597D">
              <w:rPr>
                <w:rFonts w:cs="Times New Roman"/>
                <w:sz w:val="24"/>
                <w:szCs w:val="24"/>
              </w:rPr>
              <w:t>ț</w:t>
            </w:r>
            <w:r w:rsidRPr="00F5597D">
              <w:rPr>
                <w:rFonts w:cs="Times New Roman"/>
                <w:sz w:val="24"/>
                <w:szCs w:val="24"/>
              </w:rPr>
              <w:t>iei</w:t>
            </w:r>
            <w:r w:rsidR="00CA1206" w:rsidRPr="00F5597D">
              <w:rPr>
                <w:rFonts w:cs="Times New Roman"/>
                <w:sz w:val="24"/>
                <w:szCs w:val="24"/>
              </w:rPr>
              <w:t>.</w:t>
            </w:r>
          </w:p>
          <w:p w14:paraId="621D1ED9" w14:textId="228C2C1F" w:rsidR="00144D5B" w:rsidRPr="00F5597D" w:rsidRDefault="00144D5B" w:rsidP="00327D22">
            <w:pPr>
              <w:spacing w:after="0"/>
              <w:ind w:firstLine="381"/>
              <w:jc w:val="both"/>
              <w:rPr>
                <w:rFonts w:cs="Times New Roman"/>
                <w:sz w:val="24"/>
                <w:szCs w:val="24"/>
              </w:rPr>
            </w:pPr>
            <w:r w:rsidRPr="00F5597D">
              <w:t>A</w:t>
            </w:r>
            <w:r w:rsidRPr="00F5597D">
              <w:rPr>
                <w:sz w:val="24"/>
                <w:szCs w:val="24"/>
              </w:rPr>
              <w:t>vând în vedere importan</w:t>
            </w:r>
            <w:r w:rsidR="00327D22" w:rsidRPr="00F5597D">
              <w:rPr>
                <w:sz w:val="24"/>
                <w:szCs w:val="24"/>
              </w:rPr>
              <w:t>ț</w:t>
            </w:r>
            <w:r w:rsidRPr="00F5597D">
              <w:rPr>
                <w:sz w:val="24"/>
                <w:szCs w:val="24"/>
              </w:rPr>
              <w:t>a fortificării acestei institu</w:t>
            </w:r>
            <w:r w:rsidR="00327D22" w:rsidRPr="00F5597D">
              <w:rPr>
                <w:sz w:val="24"/>
                <w:szCs w:val="24"/>
              </w:rPr>
              <w:t>ț</w:t>
            </w:r>
            <w:r w:rsidRPr="00F5597D">
              <w:rPr>
                <w:sz w:val="24"/>
                <w:szCs w:val="24"/>
              </w:rPr>
              <w:t>ii în gestionarea eficientă a proceselor institu</w:t>
            </w:r>
            <w:r w:rsidR="00327D22" w:rsidRPr="00F5597D">
              <w:rPr>
                <w:sz w:val="24"/>
                <w:szCs w:val="24"/>
              </w:rPr>
              <w:t>ț</w:t>
            </w:r>
            <w:r w:rsidRPr="00F5597D">
              <w:rPr>
                <w:sz w:val="24"/>
                <w:szCs w:val="24"/>
              </w:rPr>
              <w:t>ionale, vis-a-vis de evolu</w:t>
            </w:r>
            <w:r w:rsidR="00327D22" w:rsidRPr="00F5597D">
              <w:rPr>
                <w:sz w:val="24"/>
                <w:szCs w:val="24"/>
              </w:rPr>
              <w:t>ț</w:t>
            </w:r>
            <w:r w:rsidRPr="00F5597D">
              <w:rPr>
                <w:sz w:val="24"/>
                <w:szCs w:val="24"/>
              </w:rPr>
              <w:t>ia practicilor, provocărilor, riscurilor de corup</w:t>
            </w:r>
            <w:r w:rsidR="00327D22" w:rsidRPr="00F5597D">
              <w:rPr>
                <w:sz w:val="24"/>
                <w:szCs w:val="24"/>
              </w:rPr>
              <w:t>ț</w:t>
            </w:r>
            <w:r w:rsidRPr="00F5597D">
              <w:rPr>
                <w:sz w:val="24"/>
                <w:szCs w:val="24"/>
              </w:rPr>
              <w:t xml:space="preserve">ie, considerăm că operarea remanierilor propuse </w:t>
            </w:r>
            <w:r w:rsidR="00327D22" w:rsidRPr="00F5597D">
              <w:rPr>
                <w:sz w:val="24"/>
                <w:szCs w:val="24"/>
              </w:rPr>
              <w:t>ș</w:t>
            </w:r>
            <w:r w:rsidRPr="00F5597D">
              <w:rPr>
                <w:sz w:val="24"/>
                <w:szCs w:val="24"/>
              </w:rPr>
              <w:t>i valorificarea acestor instrumente administrative este inevitabilă în contextul în care sunt con</w:t>
            </w:r>
            <w:r w:rsidR="00327D22" w:rsidRPr="00F5597D">
              <w:rPr>
                <w:sz w:val="24"/>
                <w:szCs w:val="24"/>
              </w:rPr>
              <w:t>ș</w:t>
            </w:r>
            <w:r w:rsidRPr="00F5597D">
              <w:rPr>
                <w:sz w:val="24"/>
                <w:szCs w:val="24"/>
              </w:rPr>
              <w:t>tientizate riscurile cu impact asupra activită</w:t>
            </w:r>
            <w:r w:rsidR="00327D22" w:rsidRPr="00F5597D">
              <w:rPr>
                <w:sz w:val="24"/>
                <w:szCs w:val="24"/>
              </w:rPr>
              <w:t>ț</w:t>
            </w:r>
            <w:r w:rsidRPr="00F5597D">
              <w:rPr>
                <w:sz w:val="24"/>
                <w:szCs w:val="24"/>
              </w:rPr>
              <w:t xml:space="preserve">ii </w:t>
            </w:r>
            <w:r w:rsidR="00327D22" w:rsidRPr="00F5597D">
              <w:rPr>
                <w:sz w:val="24"/>
                <w:szCs w:val="24"/>
              </w:rPr>
              <w:t>ș</w:t>
            </w:r>
            <w:r w:rsidRPr="00F5597D">
              <w:rPr>
                <w:sz w:val="24"/>
                <w:szCs w:val="24"/>
              </w:rPr>
              <w:t>i necesită</w:t>
            </w:r>
            <w:r w:rsidR="00327D22" w:rsidRPr="00F5597D">
              <w:rPr>
                <w:sz w:val="24"/>
                <w:szCs w:val="24"/>
              </w:rPr>
              <w:t>ț</w:t>
            </w:r>
            <w:r w:rsidRPr="00F5597D">
              <w:rPr>
                <w:sz w:val="24"/>
                <w:szCs w:val="24"/>
              </w:rPr>
              <w:t>ilor institu</w:t>
            </w:r>
            <w:r w:rsidR="00327D22" w:rsidRPr="00F5597D">
              <w:rPr>
                <w:sz w:val="24"/>
                <w:szCs w:val="24"/>
              </w:rPr>
              <w:t>ț</w:t>
            </w:r>
            <w:r w:rsidRPr="00F5597D">
              <w:rPr>
                <w:sz w:val="24"/>
                <w:szCs w:val="24"/>
              </w:rPr>
              <w:t xml:space="preserve">ionale. </w:t>
            </w:r>
          </w:p>
        </w:tc>
      </w:tr>
      <w:tr w:rsidR="00F5597D" w:rsidRPr="00F5597D" w14:paraId="4EABDED0"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25AE7193" w14:textId="5EFE0492" w:rsidR="00244A7C" w:rsidRPr="00F5597D" w:rsidRDefault="00244A7C" w:rsidP="00327D22">
            <w:pPr>
              <w:spacing w:after="0"/>
              <w:ind w:firstLine="514"/>
              <w:jc w:val="both"/>
              <w:rPr>
                <w:rFonts w:cs="Times New Roman"/>
                <w:b/>
                <w:i/>
                <w:sz w:val="24"/>
                <w:szCs w:val="24"/>
              </w:rPr>
            </w:pPr>
            <w:r w:rsidRPr="00F5597D">
              <w:rPr>
                <w:rFonts w:cs="Times New Roman"/>
                <w:b/>
                <w:bCs/>
                <w:i/>
                <w:sz w:val="24"/>
                <w:szCs w:val="24"/>
              </w:rPr>
              <w:lastRenderedPageBreak/>
              <w:t xml:space="preserve">e) </w:t>
            </w:r>
            <w:r w:rsidRPr="00F5597D">
              <w:rPr>
                <w:rFonts w:cs="Times New Roman"/>
                <w:b/>
                <w:i/>
                <w:sz w:val="24"/>
                <w:szCs w:val="24"/>
              </w:rPr>
              <w:t>Descrie</w:t>
            </w:r>
            <w:r w:rsidR="00327D22" w:rsidRPr="00F5597D">
              <w:rPr>
                <w:rFonts w:cs="Times New Roman"/>
                <w:b/>
                <w:i/>
                <w:sz w:val="24"/>
                <w:szCs w:val="24"/>
              </w:rPr>
              <w:t>ț</w:t>
            </w:r>
            <w:r w:rsidRPr="00F5597D">
              <w:rPr>
                <w:rFonts w:cs="Times New Roman"/>
                <w:b/>
                <w:i/>
                <w:sz w:val="24"/>
                <w:szCs w:val="24"/>
              </w:rPr>
              <w:t xml:space="preserve">i cadrul juridic actual aplicabil raporturilor analizate </w:t>
            </w:r>
            <w:r w:rsidR="00327D22" w:rsidRPr="00F5597D">
              <w:rPr>
                <w:rFonts w:cs="Times New Roman"/>
                <w:b/>
                <w:i/>
                <w:sz w:val="24"/>
                <w:szCs w:val="24"/>
              </w:rPr>
              <w:t>ș</w:t>
            </w:r>
            <w:r w:rsidRPr="00F5597D">
              <w:rPr>
                <w:rFonts w:cs="Times New Roman"/>
                <w:b/>
                <w:i/>
                <w:sz w:val="24"/>
                <w:szCs w:val="24"/>
              </w:rPr>
              <w:t>i identifica</w:t>
            </w:r>
            <w:r w:rsidR="00327D22" w:rsidRPr="00F5597D">
              <w:rPr>
                <w:rFonts w:cs="Times New Roman"/>
                <w:b/>
                <w:i/>
                <w:sz w:val="24"/>
                <w:szCs w:val="24"/>
              </w:rPr>
              <w:t>ț</w:t>
            </w:r>
            <w:r w:rsidRPr="00F5597D">
              <w:rPr>
                <w:rFonts w:cs="Times New Roman"/>
                <w:b/>
                <w:i/>
                <w:sz w:val="24"/>
                <w:szCs w:val="24"/>
              </w:rPr>
              <w:t>i caren</w:t>
            </w:r>
            <w:r w:rsidR="00327D22" w:rsidRPr="00F5597D">
              <w:rPr>
                <w:rFonts w:cs="Times New Roman"/>
                <w:b/>
                <w:i/>
                <w:sz w:val="24"/>
                <w:szCs w:val="24"/>
              </w:rPr>
              <w:t>ț</w:t>
            </w:r>
            <w:r w:rsidRPr="00F5597D">
              <w:rPr>
                <w:rFonts w:cs="Times New Roman"/>
                <w:b/>
                <w:i/>
                <w:sz w:val="24"/>
                <w:szCs w:val="24"/>
              </w:rPr>
              <w:t>ele prevederilor normative în vigoare, identifica</w:t>
            </w:r>
            <w:r w:rsidR="00327D22" w:rsidRPr="00F5597D">
              <w:rPr>
                <w:rFonts w:cs="Times New Roman"/>
                <w:b/>
                <w:i/>
                <w:sz w:val="24"/>
                <w:szCs w:val="24"/>
              </w:rPr>
              <w:t>ț</w:t>
            </w:r>
            <w:r w:rsidRPr="00F5597D">
              <w:rPr>
                <w:rFonts w:cs="Times New Roman"/>
                <w:b/>
                <w:i/>
                <w:sz w:val="24"/>
                <w:szCs w:val="24"/>
              </w:rPr>
              <w:t xml:space="preserve">i documentele de politici </w:t>
            </w:r>
            <w:r w:rsidR="00327D22" w:rsidRPr="00F5597D">
              <w:rPr>
                <w:rFonts w:cs="Times New Roman"/>
                <w:b/>
                <w:i/>
                <w:sz w:val="24"/>
                <w:szCs w:val="24"/>
              </w:rPr>
              <w:t>ș</w:t>
            </w:r>
            <w:r w:rsidRPr="00F5597D">
              <w:rPr>
                <w:rFonts w:cs="Times New Roman"/>
                <w:b/>
                <w:i/>
                <w:sz w:val="24"/>
                <w:szCs w:val="24"/>
              </w:rPr>
              <w:t>i reglementările existente care condi</w:t>
            </w:r>
            <w:r w:rsidR="00327D22" w:rsidRPr="00F5597D">
              <w:rPr>
                <w:rFonts w:cs="Times New Roman"/>
                <w:b/>
                <w:i/>
                <w:sz w:val="24"/>
                <w:szCs w:val="24"/>
              </w:rPr>
              <w:t>ț</w:t>
            </w:r>
            <w:r w:rsidRPr="00F5597D">
              <w:rPr>
                <w:rFonts w:cs="Times New Roman"/>
                <w:b/>
                <w:i/>
                <w:sz w:val="24"/>
                <w:szCs w:val="24"/>
              </w:rPr>
              <w:t>ionează interven</w:t>
            </w:r>
            <w:r w:rsidR="00327D22" w:rsidRPr="00F5597D">
              <w:rPr>
                <w:rFonts w:cs="Times New Roman"/>
                <w:b/>
                <w:i/>
                <w:sz w:val="24"/>
                <w:szCs w:val="24"/>
              </w:rPr>
              <w:t>ț</w:t>
            </w:r>
            <w:r w:rsidRPr="00F5597D">
              <w:rPr>
                <w:rFonts w:cs="Times New Roman"/>
                <w:b/>
                <w:i/>
                <w:sz w:val="24"/>
                <w:szCs w:val="24"/>
              </w:rPr>
              <w:t>ia statului</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3047D464" w14:textId="77777777" w:rsidR="00244A7C" w:rsidRPr="00F5597D" w:rsidRDefault="00244A7C" w:rsidP="00327D22">
            <w:pPr>
              <w:spacing w:after="0"/>
              <w:rPr>
                <w:rFonts w:cs="Times New Roman"/>
                <w:sz w:val="24"/>
                <w:szCs w:val="24"/>
              </w:rPr>
            </w:pPr>
          </w:p>
        </w:tc>
      </w:tr>
      <w:tr w:rsidR="00F5597D" w:rsidRPr="00F5597D" w14:paraId="2EA9862D"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28FAD47" w14:textId="25B321F2" w:rsidR="00244A7C" w:rsidRPr="00F5597D" w:rsidRDefault="00244A7C" w:rsidP="00327D22">
            <w:pPr>
              <w:spacing w:after="0"/>
              <w:ind w:firstLine="381"/>
              <w:jc w:val="both"/>
              <w:rPr>
                <w:rFonts w:cs="Times New Roman"/>
                <w:sz w:val="24"/>
                <w:szCs w:val="24"/>
              </w:rPr>
            </w:pPr>
            <w:r w:rsidRPr="00F5597D">
              <w:rPr>
                <w:rFonts w:cs="Times New Roman"/>
                <w:sz w:val="24"/>
                <w:szCs w:val="24"/>
              </w:rPr>
              <w:t xml:space="preserve">  Cadrul </w:t>
            </w:r>
            <w:r w:rsidR="00386AD4" w:rsidRPr="00F5597D">
              <w:rPr>
                <w:rFonts w:cs="Times New Roman"/>
                <w:sz w:val="24"/>
                <w:szCs w:val="24"/>
              </w:rPr>
              <w:t>juridic relevant este constituit din</w:t>
            </w:r>
            <w:r w:rsidRPr="00F5597D">
              <w:rPr>
                <w:rFonts w:cs="Times New Roman"/>
                <w:sz w:val="24"/>
                <w:szCs w:val="24"/>
              </w:rPr>
              <w:t>:</w:t>
            </w:r>
          </w:p>
          <w:p w14:paraId="258361F4" w14:textId="65C55437" w:rsidR="00386AD4" w:rsidRPr="00F5597D" w:rsidRDefault="00386AD4" w:rsidP="00327D22">
            <w:pPr>
              <w:pStyle w:val="ListParagraph"/>
              <w:numPr>
                <w:ilvl w:val="0"/>
                <w:numId w:val="1"/>
              </w:numPr>
              <w:ind w:left="0" w:firstLine="433"/>
              <w:rPr>
                <w:i/>
                <w:sz w:val="24"/>
                <w:szCs w:val="24"/>
                <w:lang w:val="ro-RO"/>
              </w:rPr>
            </w:pPr>
            <w:r w:rsidRPr="00F5597D">
              <w:rPr>
                <w:i/>
                <w:sz w:val="24"/>
                <w:szCs w:val="24"/>
                <w:lang w:val="ro-RO"/>
              </w:rPr>
              <w:t>Legea nr. 3/2016 cu privire la Procuratură;</w:t>
            </w:r>
          </w:p>
          <w:p w14:paraId="5BD88EE9" w14:textId="2F5DDD76" w:rsidR="00386AD4" w:rsidRPr="00F5597D" w:rsidRDefault="00386AD4" w:rsidP="00327D22">
            <w:pPr>
              <w:pStyle w:val="ListParagraph"/>
              <w:numPr>
                <w:ilvl w:val="0"/>
                <w:numId w:val="1"/>
              </w:numPr>
              <w:ind w:left="0" w:firstLine="433"/>
              <w:rPr>
                <w:i/>
                <w:sz w:val="24"/>
                <w:szCs w:val="24"/>
                <w:lang w:val="ro-RO"/>
              </w:rPr>
            </w:pPr>
            <w:r w:rsidRPr="00F5597D">
              <w:rPr>
                <w:i/>
                <w:sz w:val="24"/>
                <w:szCs w:val="24"/>
                <w:lang w:val="ro-RO"/>
              </w:rPr>
              <w:t>Legea nr. 159/2016 cu privire la procuraturile specializate</w:t>
            </w:r>
            <w:r w:rsidR="00FC138D" w:rsidRPr="00F5597D">
              <w:rPr>
                <w:sz w:val="24"/>
                <w:szCs w:val="24"/>
                <w:shd w:val="clear" w:color="auto" w:fill="FFFFFF"/>
                <w:lang w:val="ro-RO"/>
              </w:rPr>
              <w:t>;</w:t>
            </w:r>
          </w:p>
          <w:p w14:paraId="314DE7E2" w14:textId="3F05CFDF" w:rsidR="00FC138D" w:rsidRPr="00F5597D" w:rsidRDefault="00FC138D" w:rsidP="00327D22">
            <w:pPr>
              <w:pStyle w:val="ListParagraph"/>
              <w:numPr>
                <w:ilvl w:val="0"/>
                <w:numId w:val="1"/>
              </w:numPr>
              <w:ind w:left="0" w:firstLine="433"/>
              <w:rPr>
                <w:i/>
                <w:sz w:val="24"/>
                <w:szCs w:val="24"/>
                <w:lang w:val="ro-RO"/>
              </w:rPr>
            </w:pPr>
            <w:r w:rsidRPr="00F5597D">
              <w:rPr>
                <w:i/>
                <w:sz w:val="24"/>
                <w:szCs w:val="24"/>
                <w:lang w:val="ro-RO"/>
              </w:rPr>
              <w:t xml:space="preserve">Legea nr. 245/2023 pentru modificarea unor acte normative (modificarea Codului de procedură penală </w:t>
            </w:r>
            <w:r w:rsidR="00327D22" w:rsidRPr="00F5597D">
              <w:rPr>
                <w:i/>
                <w:sz w:val="24"/>
                <w:szCs w:val="24"/>
                <w:lang w:val="ro-RO"/>
              </w:rPr>
              <w:t>ș</w:t>
            </w:r>
            <w:r w:rsidRPr="00F5597D">
              <w:rPr>
                <w:i/>
                <w:sz w:val="24"/>
                <w:szCs w:val="24"/>
                <w:lang w:val="ro-RO"/>
              </w:rPr>
              <w:t>i Codului contraven</w:t>
            </w:r>
            <w:r w:rsidR="00327D22" w:rsidRPr="00F5597D">
              <w:rPr>
                <w:i/>
                <w:sz w:val="24"/>
                <w:szCs w:val="24"/>
                <w:lang w:val="ro-RO"/>
              </w:rPr>
              <w:t>ț</w:t>
            </w:r>
            <w:r w:rsidRPr="00F5597D">
              <w:rPr>
                <w:i/>
                <w:sz w:val="24"/>
                <w:szCs w:val="24"/>
                <w:lang w:val="ro-RO"/>
              </w:rPr>
              <w:t>ional))</w:t>
            </w:r>
            <w:r w:rsidRPr="00F5597D">
              <w:rPr>
                <w:sz w:val="24"/>
                <w:szCs w:val="24"/>
                <w:shd w:val="clear" w:color="auto" w:fill="FFFFFF"/>
                <w:lang w:val="ro-RO"/>
              </w:rPr>
              <w:t>.</w:t>
            </w:r>
          </w:p>
          <w:p w14:paraId="4CF73CDB" w14:textId="41586158" w:rsidR="00244A7C" w:rsidRPr="00F5597D" w:rsidRDefault="00244A7C" w:rsidP="00327D22">
            <w:pPr>
              <w:pStyle w:val="ListParagraph"/>
              <w:numPr>
                <w:ilvl w:val="0"/>
                <w:numId w:val="1"/>
              </w:numPr>
              <w:ind w:left="0" w:firstLine="433"/>
              <w:rPr>
                <w:i/>
                <w:sz w:val="24"/>
                <w:szCs w:val="24"/>
                <w:lang w:val="ro-RO"/>
              </w:rPr>
            </w:pPr>
            <w:r w:rsidRPr="00F5597D">
              <w:rPr>
                <w:i/>
                <w:sz w:val="24"/>
                <w:szCs w:val="24"/>
                <w:lang w:val="ro-RO"/>
              </w:rPr>
              <w:t xml:space="preserve">Hotărârea </w:t>
            </w:r>
            <w:r w:rsidR="00FC138D" w:rsidRPr="00F5597D">
              <w:rPr>
                <w:i/>
                <w:sz w:val="24"/>
                <w:szCs w:val="24"/>
                <w:lang w:val="ro-RO"/>
              </w:rPr>
              <w:t xml:space="preserve">Parlamentului </w:t>
            </w:r>
            <w:r w:rsidRPr="00F5597D">
              <w:rPr>
                <w:i/>
                <w:sz w:val="24"/>
                <w:szCs w:val="24"/>
                <w:lang w:val="ro-RO"/>
              </w:rPr>
              <w:t xml:space="preserve">nr. </w:t>
            </w:r>
            <w:r w:rsidR="00FC138D" w:rsidRPr="00F5597D">
              <w:rPr>
                <w:i/>
                <w:sz w:val="24"/>
                <w:szCs w:val="24"/>
                <w:lang w:val="ro-RO"/>
              </w:rPr>
              <w:t>78</w:t>
            </w:r>
            <w:r w:rsidRPr="00F5597D">
              <w:rPr>
                <w:i/>
                <w:sz w:val="24"/>
                <w:szCs w:val="24"/>
                <w:lang w:val="ro-RO"/>
              </w:rPr>
              <w:t>/201</w:t>
            </w:r>
            <w:r w:rsidR="00FC138D" w:rsidRPr="00F5597D">
              <w:rPr>
                <w:i/>
                <w:sz w:val="24"/>
                <w:szCs w:val="24"/>
                <w:lang w:val="ro-RO"/>
              </w:rPr>
              <w:t>0 privind aprobarea numărului de personal al Procuraturii</w:t>
            </w:r>
            <w:r w:rsidRPr="00F5597D">
              <w:rPr>
                <w:sz w:val="24"/>
                <w:szCs w:val="24"/>
                <w:lang w:val="ro-RO"/>
              </w:rPr>
              <w:t>.</w:t>
            </w:r>
          </w:p>
          <w:p w14:paraId="0E86B2A2" w14:textId="77777777" w:rsidR="00244A7C" w:rsidRPr="00F5597D" w:rsidRDefault="00FE7F5D" w:rsidP="00327D22">
            <w:pPr>
              <w:spacing w:after="0"/>
              <w:ind w:firstLine="433"/>
              <w:jc w:val="both"/>
              <w:rPr>
                <w:sz w:val="24"/>
                <w:szCs w:val="24"/>
              </w:rPr>
            </w:pPr>
            <w:r w:rsidRPr="00F5597D">
              <w:rPr>
                <w:sz w:val="24"/>
                <w:szCs w:val="24"/>
              </w:rPr>
              <w:t>Suplimentar celor men</w:t>
            </w:r>
            <w:r w:rsidR="00327D22" w:rsidRPr="00F5597D">
              <w:rPr>
                <w:sz w:val="24"/>
                <w:szCs w:val="24"/>
              </w:rPr>
              <w:t>ț</w:t>
            </w:r>
            <w:r w:rsidRPr="00F5597D">
              <w:rPr>
                <w:sz w:val="24"/>
                <w:szCs w:val="24"/>
              </w:rPr>
              <w:t>ionate, reglementările privind cadrul juridic, structura, competen</w:t>
            </w:r>
            <w:r w:rsidR="00327D22" w:rsidRPr="00F5597D">
              <w:rPr>
                <w:sz w:val="24"/>
                <w:szCs w:val="24"/>
              </w:rPr>
              <w:t>ț</w:t>
            </w:r>
            <w:r w:rsidRPr="00F5597D">
              <w:rPr>
                <w:sz w:val="24"/>
                <w:szCs w:val="24"/>
              </w:rPr>
              <w:t>a, atribu</w:t>
            </w:r>
            <w:r w:rsidR="00327D22" w:rsidRPr="00F5597D">
              <w:rPr>
                <w:sz w:val="24"/>
                <w:szCs w:val="24"/>
              </w:rPr>
              <w:t>ț</w:t>
            </w:r>
            <w:r w:rsidRPr="00F5597D">
              <w:rPr>
                <w:sz w:val="24"/>
                <w:szCs w:val="24"/>
              </w:rPr>
              <w:t xml:space="preserve">iile </w:t>
            </w:r>
            <w:r w:rsidR="00327D22" w:rsidRPr="00F5597D">
              <w:rPr>
                <w:sz w:val="24"/>
                <w:szCs w:val="24"/>
              </w:rPr>
              <w:t>ș</w:t>
            </w:r>
            <w:r w:rsidRPr="00F5597D">
              <w:rPr>
                <w:sz w:val="24"/>
                <w:szCs w:val="24"/>
              </w:rPr>
              <w:t>i organizarea activită</w:t>
            </w:r>
            <w:r w:rsidR="00327D22" w:rsidRPr="00F5597D">
              <w:rPr>
                <w:sz w:val="24"/>
                <w:szCs w:val="24"/>
              </w:rPr>
              <w:t>ț</w:t>
            </w:r>
            <w:r w:rsidRPr="00F5597D">
              <w:rPr>
                <w:sz w:val="24"/>
                <w:szCs w:val="24"/>
              </w:rPr>
              <w:t>ii Procuraturii Anticorup</w:t>
            </w:r>
            <w:r w:rsidR="00327D22" w:rsidRPr="00F5597D">
              <w:rPr>
                <w:sz w:val="24"/>
                <w:szCs w:val="24"/>
              </w:rPr>
              <w:t>ț</w:t>
            </w:r>
            <w:r w:rsidRPr="00F5597D">
              <w:rPr>
                <w:sz w:val="24"/>
                <w:szCs w:val="24"/>
              </w:rPr>
              <w:t>ie sunt stabilite prin propriul Regulament de activitate, aprobat prin Ordinul</w:t>
            </w:r>
            <w:r w:rsidR="00E65D23" w:rsidRPr="00F5597D">
              <w:rPr>
                <w:sz w:val="24"/>
                <w:szCs w:val="24"/>
              </w:rPr>
              <w:t xml:space="preserve"> Procurorului General </w:t>
            </w:r>
            <w:r w:rsidRPr="00F5597D">
              <w:rPr>
                <w:sz w:val="24"/>
                <w:szCs w:val="24"/>
              </w:rPr>
              <w:t>nr. 8/208 din 17</w:t>
            </w:r>
            <w:r w:rsidR="00E65D23" w:rsidRPr="00F5597D">
              <w:rPr>
                <w:sz w:val="24"/>
                <w:szCs w:val="24"/>
              </w:rPr>
              <w:t xml:space="preserve"> februarie </w:t>
            </w:r>
            <w:r w:rsidRPr="00F5597D">
              <w:rPr>
                <w:sz w:val="24"/>
                <w:szCs w:val="24"/>
              </w:rPr>
              <w:t>2017.</w:t>
            </w:r>
          </w:p>
          <w:p w14:paraId="0AC7D0FF" w14:textId="2BDCA787" w:rsidR="003B08CA" w:rsidRPr="00F5597D" w:rsidRDefault="00E65D23" w:rsidP="003B08CA">
            <w:pPr>
              <w:ind w:firstLine="523"/>
              <w:jc w:val="both"/>
              <w:rPr>
                <w:sz w:val="24"/>
                <w:szCs w:val="24"/>
              </w:rPr>
            </w:pPr>
            <w:r w:rsidRPr="00F5597D">
              <w:rPr>
                <w:sz w:val="24"/>
                <w:szCs w:val="24"/>
              </w:rPr>
              <w:t xml:space="preserve">Carențele evidențiate se reduc la faptul că prin </w:t>
            </w:r>
            <w:r w:rsidRPr="00F5597D">
              <w:rPr>
                <w:i/>
                <w:sz w:val="24"/>
                <w:szCs w:val="24"/>
              </w:rPr>
              <w:t>Hotărârea Parlamentului nr. 78/2010 privind aprobarea numărului de personal al Procuraturii</w:t>
            </w:r>
            <w:r w:rsidRPr="00F5597D">
              <w:rPr>
                <w:iCs/>
                <w:sz w:val="24"/>
                <w:szCs w:val="24"/>
              </w:rPr>
              <w:t xml:space="preserve"> </w:t>
            </w:r>
            <w:r w:rsidR="003B08CA" w:rsidRPr="00F5597D">
              <w:rPr>
                <w:iCs/>
                <w:sz w:val="24"/>
                <w:szCs w:val="24"/>
              </w:rPr>
              <w:t>este</w:t>
            </w:r>
            <w:r w:rsidRPr="00F5597D">
              <w:rPr>
                <w:iCs/>
                <w:sz w:val="24"/>
                <w:szCs w:val="24"/>
              </w:rPr>
              <w:t xml:space="preserve"> </w:t>
            </w:r>
            <w:r w:rsidR="003B08CA" w:rsidRPr="00F5597D">
              <w:rPr>
                <w:iCs/>
                <w:sz w:val="24"/>
                <w:szCs w:val="24"/>
              </w:rPr>
              <w:t xml:space="preserve">aprobat personalul Procuraturii. În vederea asigurării creării unor subdiviziuni specializate în cadrul Procuraturii Anticorupție se impune majorarea efectivului-limită a personalului, or </w:t>
            </w:r>
            <w:r w:rsidR="00F5597D">
              <w:rPr>
                <w:iCs/>
                <w:sz w:val="24"/>
                <w:szCs w:val="24"/>
              </w:rPr>
              <w:t>menținerea</w:t>
            </w:r>
            <w:r w:rsidR="003B08CA" w:rsidRPr="00F5597D">
              <w:rPr>
                <w:iCs/>
                <w:sz w:val="24"/>
                <w:szCs w:val="24"/>
              </w:rPr>
              <w:t xml:space="preserve"> personalului ar afecta și calitatea urmării penale</w:t>
            </w:r>
            <w:r w:rsidR="00F5597D">
              <w:rPr>
                <w:iCs/>
                <w:sz w:val="24"/>
                <w:szCs w:val="24"/>
              </w:rPr>
              <w:t xml:space="preserve"> și nu ar permite realizarea noilor funcțiuni privind instituția</w:t>
            </w:r>
            <w:r w:rsidR="003B08CA" w:rsidRPr="00F5597D">
              <w:rPr>
                <w:iCs/>
                <w:sz w:val="24"/>
                <w:szCs w:val="24"/>
              </w:rPr>
              <w:t xml:space="preserve">. Prin urmare, se impune de a ajusta </w:t>
            </w:r>
            <w:r w:rsidR="003B08CA" w:rsidRPr="00F5597D">
              <w:rPr>
                <w:i/>
                <w:sz w:val="24"/>
                <w:szCs w:val="24"/>
              </w:rPr>
              <w:t>Hotărîrea Parlamentului nr. 78/2010 privind aprobarea numărului de personal al Procuraturii</w:t>
            </w:r>
            <w:r w:rsidR="003B08CA" w:rsidRPr="00F5597D">
              <w:rPr>
                <w:iCs/>
                <w:sz w:val="24"/>
                <w:szCs w:val="24"/>
              </w:rPr>
              <w:t>.</w:t>
            </w:r>
          </w:p>
        </w:tc>
      </w:tr>
      <w:tr w:rsidR="00F5597D" w:rsidRPr="00F5597D" w14:paraId="1EF86F0B" w14:textId="77777777" w:rsidTr="00757492">
        <w:trPr>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388D4763" w14:textId="77777777" w:rsidR="00244A7C" w:rsidRPr="00F5597D" w:rsidRDefault="00244A7C" w:rsidP="00327D22">
            <w:pPr>
              <w:spacing w:after="0"/>
              <w:ind w:left="373" w:firstLine="141"/>
              <w:jc w:val="center"/>
              <w:rPr>
                <w:rFonts w:cs="Times New Roman"/>
                <w:sz w:val="24"/>
                <w:szCs w:val="24"/>
              </w:rPr>
            </w:pPr>
            <w:r w:rsidRPr="00F5597D">
              <w:rPr>
                <w:rFonts w:cs="Times New Roman"/>
                <w:b/>
                <w:bCs/>
                <w:sz w:val="24"/>
                <w:szCs w:val="24"/>
              </w:rPr>
              <w:t>2. Stabilirea obiectivelor</w:t>
            </w:r>
          </w:p>
        </w:tc>
      </w:tr>
      <w:tr w:rsidR="00F5597D" w:rsidRPr="00F5597D" w14:paraId="6AF561C9"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3BC8B6D0" w14:textId="34513D2B" w:rsidR="00244A7C" w:rsidRPr="00F5597D" w:rsidRDefault="00244A7C" w:rsidP="00327D22">
            <w:pPr>
              <w:spacing w:after="0"/>
              <w:ind w:firstLine="514"/>
              <w:jc w:val="both"/>
              <w:rPr>
                <w:rFonts w:cs="Times New Roman"/>
                <w:b/>
                <w:i/>
                <w:sz w:val="24"/>
                <w:szCs w:val="24"/>
              </w:rPr>
            </w:pPr>
            <w:r w:rsidRPr="00F5597D">
              <w:rPr>
                <w:rFonts w:cs="Times New Roman"/>
                <w:b/>
                <w:bCs/>
                <w:i/>
                <w:sz w:val="24"/>
                <w:szCs w:val="24"/>
              </w:rPr>
              <w:t>a) Expune</w:t>
            </w:r>
            <w:r w:rsidR="00327D22" w:rsidRPr="00F5597D">
              <w:rPr>
                <w:rFonts w:cs="Times New Roman"/>
                <w:b/>
                <w:bCs/>
                <w:i/>
                <w:sz w:val="24"/>
                <w:szCs w:val="24"/>
              </w:rPr>
              <w:t>ț</w:t>
            </w:r>
            <w:r w:rsidRPr="00F5597D">
              <w:rPr>
                <w:rFonts w:cs="Times New Roman"/>
                <w:b/>
                <w:bCs/>
                <w:i/>
                <w:sz w:val="24"/>
                <w:szCs w:val="24"/>
              </w:rPr>
              <w:t xml:space="preserve">i obiectivele (care trebuie să fie legate direct de problemă </w:t>
            </w:r>
            <w:r w:rsidR="00327D22" w:rsidRPr="00F5597D">
              <w:rPr>
                <w:rFonts w:cs="Times New Roman"/>
                <w:b/>
                <w:bCs/>
                <w:i/>
                <w:sz w:val="24"/>
                <w:szCs w:val="24"/>
              </w:rPr>
              <w:t>ș</w:t>
            </w:r>
            <w:r w:rsidRPr="00F5597D">
              <w:rPr>
                <w:rFonts w:cs="Times New Roman"/>
                <w:b/>
                <w:bCs/>
                <w:i/>
                <w:sz w:val="24"/>
                <w:szCs w:val="24"/>
              </w:rPr>
              <w:t xml:space="preserve">i cauzele acesteia, formulate cuantificat, măsurabil, fixat în timp </w:t>
            </w:r>
            <w:r w:rsidR="00327D22" w:rsidRPr="00F5597D">
              <w:rPr>
                <w:rFonts w:cs="Times New Roman"/>
                <w:b/>
                <w:bCs/>
                <w:i/>
                <w:sz w:val="24"/>
                <w:szCs w:val="24"/>
              </w:rPr>
              <w:t>ș</w:t>
            </w:r>
            <w:r w:rsidRPr="00F5597D">
              <w:rPr>
                <w:rFonts w:cs="Times New Roman"/>
                <w:b/>
                <w:bCs/>
                <w:i/>
                <w:sz w:val="24"/>
                <w:szCs w:val="24"/>
              </w:rPr>
              <w:t>i realist</w:t>
            </w:r>
            <w:r w:rsidRPr="00F5597D">
              <w:rPr>
                <w:rFonts w:cs="Times New Roman"/>
                <w:b/>
                <w:i/>
                <w:sz w:val="24"/>
                <w:szCs w:val="24"/>
              </w:rPr>
              <w:t>)</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1E1A1DC9" w14:textId="77777777" w:rsidR="00244A7C" w:rsidRPr="00F5597D" w:rsidRDefault="00244A7C" w:rsidP="00327D22">
            <w:pPr>
              <w:spacing w:after="0"/>
              <w:rPr>
                <w:rFonts w:cs="Times New Roman"/>
                <w:sz w:val="24"/>
                <w:szCs w:val="24"/>
              </w:rPr>
            </w:pPr>
          </w:p>
        </w:tc>
      </w:tr>
      <w:tr w:rsidR="00F5597D" w:rsidRPr="00F5597D" w14:paraId="5C585E9F"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2B55DF2" w14:textId="77777777" w:rsidR="00244A7C" w:rsidRPr="00F5597D" w:rsidRDefault="00244A7C" w:rsidP="00327D22">
            <w:pPr>
              <w:spacing w:after="0"/>
              <w:ind w:firstLine="239"/>
              <w:jc w:val="both"/>
              <w:rPr>
                <w:sz w:val="24"/>
                <w:szCs w:val="24"/>
              </w:rPr>
            </w:pPr>
            <w:r w:rsidRPr="00F5597D">
              <w:rPr>
                <w:rFonts w:cs="Times New Roman"/>
                <w:sz w:val="24"/>
                <w:szCs w:val="24"/>
              </w:rPr>
              <w:t xml:space="preserve">     Se trasează următoarele obiective:</w:t>
            </w:r>
          </w:p>
          <w:p w14:paraId="50A7203D" w14:textId="604556D4" w:rsidR="00023458" w:rsidRPr="00F5597D" w:rsidRDefault="00023458" w:rsidP="00327D22">
            <w:pPr>
              <w:pStyle w:val="ListParagraph"/>
              <w:numPr>
                <w:ilvl w:val="0"/>
                <w:numId w:val="1"/>
              </w:numPr>
              <w:ind w:left="0" w:firstLine="239"/>
              <w:rPr>
                <w:sz w:val="24"/>
                <w:szCs w:val="24"/>
                <w:lang w:val="ro-RO"/>
              </w:rPr>
            </w:pPr>
            <w:r w:rsidRPr="00F5597D">
              <w:rPr>
                <w:sz w:val="24"/>
                <w:szCs w:val="24"/>
                <w:lang w:val="ro-RO"/>
              </w:rPr>
              <w:t>crearea condi</w:t>
            </w:r>
            <w:r w:rsidR="00327D22" w:rsidRPr="00F5597D">
              <w:rPr>
                <w:sz w:val="24"/>
                <w:szCs w:val="24"/>
                <w:lang w:val="ro-RO"/>
              </w:rPr>
              <w:t>ț</w:t>
            </w:r>
            <w:r w:rsidRPr="00F5597D">
              <w:rPr>
                <w:sz w:val="24"/>
                <w:szCs w:val="24"/>
                <w:lang w:val="ro-RO"/>
              </w:rPr>
              <w:t>iilor pentru angajarea personalului care va fi implicat în procesul de investigare a cauzelor de corup</w:t>
            </w:r>
            <w:r w:rsidR="00327D22" w:rsidRPr="00F5597D">
              <w:rPr>
                <w:sz w:val="24"/>
                <w:szCs w:val="24"/>
                <w:lang w:val="ro-RO"/>
              </w:rPr>
              <w:t>ț</w:t>
            </w:r>
            <w:r w:rsidRPr="00F5597D">
              <w:rPr>
                <w:sz w:val="24"/>
                <w:szCs w:val="24"/>
                <w:lang w:val="ro-RO"/>
              </w:rPr>
              <w:t xml:space="preserve">ie mare </w:t>
            </w:r>
            <w:r w:rsidR="00327D22" w:rsidRPr="00F5597D">
              <w:rPr>
                <w:sz w:val="24"/>
                <w:szCs w:val="24"/>
                <w:lang w:val="ro-RO"/>
              </w:rPr>
              <w:t>ș</w:t>
            </w:r>
            <w:r w:rsidRPr="00F5597D">
              <w:rPr>
                <w:sz w:val="24"/>
                <w:szCs w:val="24"/>
                <w:lang w:val="ro-RO"/>
              </w:rPr>
              <w:t>i oferirea instrumentelor pentru realizarea sarcinilor ce se impun pe segmentul dat;</w:t>
            </w:r>
          </w:p>
          <w:p w14:paraId="62E1E58D" w14:textId="44EA2B1E" w:rsidR="00244A7C" w:rsidRPr="00F5597D" w:rsidRDefault="00023458" w:rsidP="00327D22">
            <w:pPr>
              <w:pStyle w:val="ListParagraph"/>
              <w:numPr>
                <w:ilvl w:val="0"/>
                <w:numId w:val="1"/>
              </w:numPr>
              <w:ind w:left="0" w:firstLine="239"/>
              <w:rPr>
                <w:sz w:val="24"/>
                <w:szCs w:val="24"/>
                <w:lang w:val="ro-RO"/>
              </w:rPr>
            </w:pPr>
            <w:r w:rsidRPr="00F5597D">
              <w:rPr>
                <w:sz w:val="24"/>
                <w:szCs w:val="24"/>
                <w:lang w:val="ro-RO"/>
              </w:rPr>
              <w:t>majorarea numărului de personal al Procuraturii Anticorup</w:t>
            </w:r>
            <w:r w:rsidR="00327D22" w:rsidRPr="00F5597D">
              <w:rPr>
                <w:sz w:val="24"/>
                <w:szCs w:val="24"/>
                <w:lang w:val="ro-RO"/>
              </w:rPr>
              <w:t>ț</w:t>
            </w:r>
            <w:r w:rsidRPr="00F5597D">
              <w:rPr>
                <w:sz w:val="24"/>
                <w:szCs w:val="24"/>
                <w:lang w:val="ro-RO"/>
              </w:rPr>
              <w:t xml:space="preserve">ie pentru exercitarea efectivă </w:t>
            </w:r>
            <w:r w:rsidR="00327D22" w:rsidRPr="00F5597D">
              <w:rPr>
                <w:sz w:val="24"/>
                <w:szCs w:val="24"/>
                <w:lang w:val="ro-RO"/>
              </w:rPr>
              <w:t>ș</w:t>
            </w:r>
            <w:r w:rsidRPr="00F5597D">
              <w:rPr>
                <w:sz w:val="24"/>
                <w:szCs w:val="24"/>
                <w:lang w:val="ro-RO"/>
              </w:rPr>
              <w:t>i promptă a atribu</w:t>
            </w:r>
            <w:r w:rsidR="00327D22" w:rsidRPr="00F5597D">
              <w:rPr>
                <w:sz w:val="24"/>
                <w:szCs w:val="24"/>
                <w:lang w:val="ro-RO"/>
              </w:rPr>
              <w:t>ț</w:t>
            </w:r>
            <w:r w:rsidRPr="00F5597D">
              <w:rPr>
                <w:sz w:val="24"/>
                <w:szCs w:val="24"/>
                <w:lang w:val="ro-RO"/>
              </w:rPr>
              <w:t>iilor în toate domeniile sale de competen</w:t>
            </w:r>
            <w:r w:rsidR="00327D22" w:rsidRPr="00F5597D">
              <w:rPr>
                <w:sz w:val="24"/>
                <w:szCs w:val="24"/>
                <w:lang w:val="ro-RO"/>
              </w:rPr>
              <w:t>ț</w:t>
            </w:r>
            <w:r w:rsidRPr="00F5597D">
              <w:rPr>
                <w:sz w:val="24"/>
                <w:szCs w:val="24"/>
                <w:lang w:val="ro-RO"/>
              </w:rPr>
              <w:t xml:space="preserve">ă;  </w:t>
            </w:r>
            <w:r w:rsidR="00244A7C" w:rsidRPr="00F5597D">
              <w:rPr>
                <w:sz w:val="24"/>
                <w:szCs w:val="24"/>
                <w:lang w:val="ro-RO"/>
              </w:rPr>
              <w:t>;</w:t>
            </w:r>
          </w:p>
          <w:p w14:paraId="1FBE232E" w14:textId="4EB6A611" w:rsidR="00244A7C" w:rsidRPr="00F5597D" w:rsidRDefault="00023458" w:rsidP="00327D22">
            <w:pPr>
              <w:pStyle w:val="ListParagraph"/>
              <w:numPr>
                <w:ilvl w:val="0"/>
                <w:numId w:val="1"/>
              </w:numPr>
              <w:ind w:left="0" w:firstLine="239"/>
              <w:rPr>
                <w:sz w:val="24"/>
                <w:szCs w:val="24"/>
                <w:lang w:val="ro-RO"/>
              </w:rPr>
            </w:pPr>
            <w:r w:rsidRPr="00F5597D">
              <w:rPr>
                <w:sz w:val="24"/>
                <w:szCs w:val="24"/>
                <w:lang w:val="ro-RO"/>
              </w:rPr>
              <w:t>specializarea personalului în func</w:t>
            </w:r>
            <w:r w:rsidR="00327D22" w:rsidRPr="00F5597D">
              <w:rPr>
                <w:sz w:val="24"/>
                <w:szCs w:val="24"/>
                <w:lang w:val="ro-RO"/>
              </w:rPr>
              <w:t>ț</w:t>
            </w:r>
            <w:r w:rsidRPr="00F5597D">
              <w:rPr>
                <w:sz w:val="24"/>
                <w:szCs w:val="24"/>
                <w:lang w:val="ro-RO"/>
              </w:rPr>
              <w:t>ie de atribu</w:t>
            </w:r>
            <w:r w:rsidR="00327D22" w:rsidRPr="00F5597D">
              <w:rPr>
                <w:sz w:val="24"/>
                <w:szCs w:val="24"/>
                <w:lang w:val="ro-RO"/>
              </w:rPr>
              <w:t>ț</w:t>
            </w:r>
            <w:r w:rsidRPr="00F5597D">
              <w:rPr>
                <w:sz w:val="24"/>
                <w:szCs w:val="24"/>
                <w:lang w:val="ro-RO"/>
              </w:rPr>
              <w:t>iile subdiviziunii.</w:t>
            </w:r>
          </w:p>
        </w:tc>
      </w:tr>
      <w:tr w:rsidR="00F5597D" w:rsidRPr="00F5597D" w14:paraId="4B1A5F0A" w14:textId="77777777" w:rsidTr="00757492">
        <w:trPr>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4532DB78" w14:textId="3C04497E" w:rsidR="00244A7C" w:rsidRPr="00F5597D" w:rsidRDefault="00244A7C" w:rsidP="00327D22">
            <w:pPr>
              <w:spacing w:after="0"/>
              <w:ind w:left="514"/>
              <w:jc w:val="center"/>
              <w:rPr>
                <w:rFonts w:cs="Times New Roman"/>
                <w:sz w:val="24"/>
                <w:szCs w:val="24"/>
              </w:rPr>
            </w:pPr>
            <w:r w:rsidRPr="00F5597D">
              <w:rPr>
                <w:rFonts w:cs="Times New Roman"/>
                <w:b/>
                <w:bCs/>
                <w:sz w:val="24"/>
                <w:szCs w:val="24"/>
              </w:rPr>
              <w:t>3. Identificarea op</w:t>
            </w:r>
            <w:r w:rsidR="00327D22" w:rsidRPr="00F5597D">
              <w:rPr>
                <w:rFonts w:cs="Times New Roman"/>
                <w:b/>
                <w:bCs/>
                <w:sz w:val="24"/>
                <w:szCs w:val="24"/>
              </w:rPr>
              <w:t>ț</w:t>
            </w:r>
            <w:r w:rsidRPr="00F5597D">
              <w:rPr>
                <w:rFonts w:cs="Times New Roman"/>
                <w:b/>
                <w:bCs/>
                <w:sz w:val="24"/>
                <w:szCs w:val="24"/>
              </w:rPr>
              <w:t>iunilor</w:t>
            </w:r>
          </w:p>
        </w:tc>
      </w:tr>
      <w:tr w:rsidR="00F5597D" w:rsidRPr="00F5597D" w14:paraId="7A2E5B2A"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4DBCD14F" w14:textId="1E6EBE5C" w:rsidR="00244A7C" w:rsidRPr="00F5597D" w:rsidRDefault="00244A7C" w:rsidP="00327D22">
            <w:pPr>
              <w:spacing w:after="0"/>
              <w:ind w:left="-53" w:firstLine="567"/>
              <w:jc w:val="both"/>
              <w:rPr>
                <w:rFonts w:cs="Times New Roman"/>
                <w:b/>
                <w:i/>
                <w:sz w:val="24"/>
                <w:szCs w:val="24"/>
              </w:rPr>
            </w:pPr>
            <w:r w:rsidRPr="00F5597D">
              <w:rPr>
                <w:rFonts w:cs="Times New Roman"/>
                <w:b/>
                <w:bCs/>
                <w:i/>
                <w:sz w:val="24"/>
                <w:szCs w:val="24"/>
              </w:rPr>
              <w:t>a) Expune</w:t>
            </w:r>
            <w:r w:rsidR="00327D22" w:rsidRPr="00F5597D">
              <w:rPr>
                <w:rFonts w:cs="Times New Roman"/>
                <w:b/>
                <w:bCs/>
                <w:i/>
                <w:sz w:val="24"/>
                <w:szCs w:val="24"/>
              </w:rPr>
              <w:t>ț</w:t>
            </w:r>
            <w:r w:rsidRPr="00F5597D">
              <w:rPr>
                <w:rFonts w:cs="Times New Roman"/>
                <w:b/>
                <w:bCs/>
                <w:i/>
                <w:sz w:val="24"/>
                <w:szCs w:val="24"/>
              </w:rPr>
              <w:t>i succint op</w:t>
            </w:r>
            <w:r w:rsidR="00327D22" w:rsidRPr="00F5597D">
              <w:rPr>
                <w:rFonts w:cs="Times New Roman"/>
                <w:b/>
                <w:bCs/>
                <w:i/>
                <w:sz w:val="24"/>
                <w:szCs w:val="24"/>
              </w:rPr>
              <w:t>ț</w:t>
            </w:r>
            <w:r w:rsidRPr="00F5597D">
              <w:rPr>
                <w:rFonts w:cs="Times New Roman"/>
                <w:b/>
                <w:bCs/>
                <w:i/>
                <w:sz w:val="24"/>
                <w:szCs w:val="24"/>
              </w:rPr>
              <w:t>iunea „a nu face nimic”, care presupune lipsa de interven</w:t>
            </w:r>
            <w:r w:rsidR="00327D22" w:rsidRPr="00F5597D">
              <w:rPr>
                <w:rFonts w:cs="Times New Roman"/>
                <w:b/>
                <w:bCs/>
                <w:i/>
                <w:sz w:val="24"/>
                <w:szCs w:val="24"/>
              </w:rPr>
              <w:t>ț</w:t>
            </w:r>
            <w:r w:rsidRPr="00F5597D">
              <w:rPr>
                <w:rFonts w:cs="Times New Roman"/>
                <w:b/>
                <w:bCs/>
                <w:i/>
                <w:sz w:val="24"/>
                <w:szCs w:val="24"/>
              </w:rPr>
              <w:t>ie</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5FB692E6" w14:textId="77777777" w:rsidR="00244A7C" w:rsidRPr="00F5597D" w:rsidRDefault="00244A7C" w:rsidP="00327D22">
            <w:pPr>
              <w:spacing w:after="0"/>
              <w:rPr>
                <w:rFonts w:cs="Times New Roman"/>
                <w:sz w:val="24"/>
                <w:szCs w:val="24"/>
              </w:rPr>
            </w:pPr>
          </w:p>
        </w:tc>
      </w:tr>
      <w:tr w:rsidR="00F5597D" w:rsidRPr="00F5597D" w14:paraId="6675EB85"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E86105B" w14:textId="6684F663" w:rsidR="00D65D93" w:rsidRPr="00F5597D" w:rsidRDefault="00244A7C" w:rsidP="00327D22">
            <w:pPr>
              <w:spacing w:after="0"/>
              <w:ind w:firstLine="239"/>
              <w:jc w:val="both"/>
              <w:rPr>
                <w:rFonts w:cs="Times New Roman"/>
                <w:sz w:val="24"/>
                <w:szCs w:val="24"/>
              </w:rPr>
            </w:pPr>
            <w:r w:rsidRPr="00F5597D">
              <w:rPr>
                <w:rFonts w:cs="Times New Roman"/>
                <w:sz w:val="24"/>
                <w:szCs w:val="24"/>
              </w:rPr>
              <w:t xml:space="preserve">   </w:t>
            </w:r>
            <w:r w:rsidR="00580A07" w:rsidRPr="00F5597D">
              <w:rPr>
                <w:rFonts w:cs="Times New Roman"/>
                <w:sz w:val="24"/>
                <w:szCs w:val="24"/>
              </w:rPr>
              <w:t>Î</w:t>
            </w:r>
            <w:r w:rsidRPr="00F5597D">
              <w:rPr>
                <w:rFonts w:cs="Times New Roman"/>
                <w:sz w:val="24"/>
                <w:szCs w:val="24"/>
              </w:rPr>
              <w:t>n cazul lipsei de interven</w:t>
            </w:r>
            <w:r w:rsidR="00327D22" w:rsidRPr="00F5597D">
              <w:rPr>
                <w:rFonts w:cs="Times New Roman"/>
                <w:sz w:val="24"/>
                <w:szCs w:val="24"/>
              </w:rPr>
              <w:t>ț</w:t>
            </w:r>
            <w:r w:rsidRPr="00F5597D">
              <w:rPr>
                <w:rFonts w:cs="Times New Roman"/>
                <w:sz w:val="24"/>
                <w:szCs w:val="24"/>
              </w:rPr>
              <w:t xml:space="preserve">ii în chestiunile supuse analizei, </w:t>
            </w:r>
            <w:r w:rsidR="00023458" w:rsidRPr="00F5597D">
              <w:rPr>
                <w:rFonts w:cs="Times New Roman"/>
                <w:sz w:val="24"/>
                <w:szCs w:val="24"/>
              </w:rPr>
              <w:t>Procuratura Anticorup</w:t>
            </w:r>
            <w:r w:rsidR="00327D22" w:rsidRPr="00F5597D">
              <w:rPr>
                <w:rFonts w:cs="Times New Roman"/>
                <w:sz w:val="24"/>
                <w:szCs w:val="24"/>
              </w:rPr>
              <w:t>ț</w:t>
            </w:r>
            <w:r w:rsidR="00023458" w:rsidRPr="00F5597D">
              <w:rPr>
                <w:rFonts w:cs="Times New Roman"/>
                <w:sz w:val="24"/>
                <w:szCs w:val="24"/>
              </w:rPr>
              <w:t>ie nu va atinge pe deplin obiectivul de combatere eficientă a marii corup</w:t>
            </w:r>
            <w:r w:rsidR="00327D22" w:rsidRPr="00F5597D">
              <w:rPr>
                <w:rFonts w:cs="Times New Roman"/>
                <w:sz w:val="24"/>
                <w:szCs w:val="24"/>
              </w:rPr>
              <w:t>ț</w:t>
            </w:r>
            <w:r w:rsidR="00023458" w:rsidRPr="00F5597D">
              <w:rPr>
                <w:rFonts w:cs="Times New Roman"/>
                <w:sz w:val="24"/>
                <w:szCs w:val="24"/>
              </w:rPr>
              <w:t xml:space="preserve">ii în </w:t>
            </w:r>
            <w:r w:rsidR="00327D22" w:rsidRPr="00F5597D">
              <w:rPr>
                <w:rFonts w:cs="Times New Roman"/>
                <w:sz w:val="24"/>
                <w:szCs w:val="24"/>
              </w:rPr>
              <w:t>ț</w:t>
            </w:r>
            <w:r w:rsidR="00023458" w:rsidRPr="00F5597D">
              <w:rPr>
                <w:rFonts w:cs="Times New Roman"/>
                <w:sz w:val="24"/>
                <w:szCs w:val="24"/>
              </w:rPr>
              <w:t>ar</w:t>
            </w:r>
            <w:r w:rsidR="003E38BE" w:rsidRPr="00F5597D">
              <w:rPr>
                <w:rFonts w:cs="Times New Roman"/>
                <w:sz w:val="24"/>
                <w:szCs w:val="24"/>
              </w:rPr>
              <w:t>ă.</w:t>
            </w:r>
          </w:p>
          <w:p w14:paraId="36AC54A3" w14:textId="4531273D" w:rsidR="00023458" w:rsidRPr="00F5597D" w:rsidRDefault="003E38BE" w:rsidP="00327D22">
            <w:pPr>
              <w:spacing w:after="0"/>
              <w:ind w:firstLine="381"/>
              <w:jc w:val="both"/>
              <w:rPr>
                <w:rFonts w:cs="Times New Roman"/>
                <w:sz w:val="24"/>
                <w:szCs w:val="24"/>
              </w:rPr>
            </w:pPr>
            <w:r w:rsidRPr="00F5597D">
              <w:rPr>
                <w:rFonts w:cs="Times New Roman"/>
                <w:sz w:val="24"/>
                <w:szCs w:val="24"/>
              </w:rPr>
              <w:t xml:space="preserve"> În special, Procuratura Anticorup</w:t>
            </w:r>
            <w:r w:rsidR="00327D22" w:rsidRPr="00F5597D">
              <w:rPr>
                <w:rFonts w:cs="Times New Roman"/>
                <w:sz w:val="24"/>
                <w:szCs w:val="24"/>
              </w:rPr>
              <w:t>ț</w:t>
            </w:r>
            <w:r w:rsidRPr="00F5597D">
              <w:rPr>
                <w:rFonts w:cs="Times New Roman"/>
                <w:sz w:val="24"/>
                <w:szCs w:val="24"/>
              </w:rPr>
              <w:t>ie va continua să nu aibă suficientă independen</w:t>
            </w:r>
            <w:r w:rsidR="00327D22" w:rsidRPr="00F5597D">
              <w:rPr>
                <w:rFonts w:cs="Times New Roman"/>
                <w:sz w:val="24"/>
                <w:szCs w:val="24"/>
              </w:rPr>
              <w:t>ț</w:t>
            </w:r>
            <w:r w:rsidRPr="00F5597D">
              <w:rPr>
                <w:rFonts w:cs="Times New Roman"/>
                <w:sz w:val="24"/>
                <w:szCs w:val="24"/>
              </w:rPr>
              <w:t xml:space="preserve">ă în cadrul sistemului procuraturii </w:t>
            </w:r>
            <w:r w:rsidR="00327D22" w:rsidRPr="00F5597D">
              <w:rPr>
                <w:rFonts w:cs="Times New Roman"/>
                <w:sz w:val="24"/>
                <w:szCs w:val="24"/>
              </w:rPr>
              <w:t>ș</w:t>
            </w:r>
            <w:r w:rsidRPr="00F5597D">
              <w:rPr>
                <w:rFonts w:cs="Times New Roman"/>
                <w:sz w:val="24"/>
                <w:szCs w:val="24"/>
              </w:rPr>
              <w:t>i nici nu va dispune de suficiente resurse organiza</w:t>
            </w:r>
            <w:r w:rsidR="00327D22" w:rsidRPr="00F5597D">
              <w:rPr>
                <w:rFonts w:cs="Times New Roman"/>
                <w:sz w:val="24"/>
                <w:szCs w:val="24"/>
              </w:rPr>
              <w:t>ț</w:t>
            </w:r>
            <w:r w:rsidRPr="00F5597D">
              <w:rPr>
                <w:rFonts w:cs="Times New Roman"/>
                <w:sz w:val="24"/>
                <w:szCs w:val="24"/>
              </w:rPr>
              <w:t xml:space="preserve">ionale, financiare, umane, tehnice </w:t>
            </w:r>
            <w:r w:rsidR="00327D22" w:rsidRPr="00F5597D">
              <w:rPr>
                <w:rFonts w:cs="Times New Roman"/>
                <w:sz w:val="24"/>
                <w:szCs w:val="24"/>
              </w:rPr>
              <w:t>ș</w:t>
            </w:r>
            <w:r w:rsidRPr="00F5597D">
              <w:rPr>
                <w:rFonts w:cs="Times New Roman"/>
                <w:sz w:val="24"/>
                <w:szCs w:val="24"/>
              </w:rPr>
              <w:t>i de altă natură pentru a asigura</w:t>
            </w:r>
            <w:r w:rsidR="0008705A" w:rsidRPr="00F5597D">
              <w:rPr>
                <w:rFonts w:cs="Times New Roman"/>
                <w:sz w:val="24"/>
                <w:szCs w:val="24"/>
              </w:rPr>
              <w:t xml:space="preserve"> func</w:t>
            </w:r>
            <w:r w:rsidR="00327D22" w:rsidRPr="00F5597D">
              <w:rPr>
                <w:rFonts w:cs="Times New Roman"/>
                <w:sz w:val="24"/>
                <w:szCs w:val="24"/>
              </w:rPr>
              <w:t>ț</w:t>
            </w:r>
            <w:r w:rsidR="0008705A" w:rsidRPr="00F5597D">
              <w:rPr>
                <w:rFonts w:cs="Times New Roman"/>
                <w:sz w:val="24"/>
                <w:szCs w:val="24"/>
              </w:rPr>
              <w:t>ionarea eficientă a acestei institu</w:t>
            </w:r>
            <w:r w:rsidR="00327D22" w:rsidRPr="00F5597D">
              <w:rPr>
                <w:rFonts w:cs="Times New Roman"/>
                <w:sz w:val="24"/>
                <w:szCs w:val="24"/>
              </w:rPr>
              <w:t>ț</w:t>
            </w:r>
            <w:r w:rsidR="0008705A" w:rsidRPr="00F5597D">
              <w:rPr>
                <w:rFonts w:cs="Times New Roman"/>
                <w:sz w:val="24"/>
                <w:szCs w:val="24"/>
              </w:rPr>
              <w:t>i</w:t>
            </w:r>
            <w:r w:rsidR="0039614D" w:rsidRPr="00F5597D">
              <w:rPr>
                <w:rFonts w:cs="Times New Roman"/>
                <w:sz w:val="24"/>
                <w:szCs w:val="24"/>
              </w:rPr>
              <w:t xml:space="preserve">i. </w:t>
            </w:r>
            <w:r w:rsidR="005A48B4" w:rsidRPr="00F5597D">
              <w:rPr>
                <w:rFonts w:cs="Times New Roman"/>
                <w:sz w:val="24"/>
                <w:szCs w:val="24"/>
              </w:rPr>
              <w:t>Corespunzător, lipsa  de interven</w:t>
            </w:r>
            <w:r w:rsidR="00327D22" w:rsidRPr="00F5597D">
              <w:rPr>
                <w:rFonts w:cs="Times New Roman"/>
                <w:sz w:val="24"/>
                <w:szCs w:val="24"/>
              </w:rPr>
              <w:t>ț</w:t>
            </w:r>
            <w:r w:rsidR="005A48B4" w:rsidRPr="00F5597D">
              <w:rPr>
                <w:rFonts w:cs="Times New Roman"/>
                <w:sz w:val="24"/>
                <w:szCs w:val="24"/>
              </w:rPr>
              <w:t xml:space="preserve">ie </w:t>
            </w:r>
            <w:r w:rsidR="0039614D" w:rsidRPr="00F5597D">
              <w:rPr>
                <w:rFonts w:cs="Times New Roman"/>
                <w:sz w:val="24"/>
                <w:szCs w:val="24"/>
              </w:rPr>
              <w:t>va cauza:</w:t>
            </w:r>
          </w:p>
          <w:p w14:paraId="15D48F9D" w14:textId="2D67446C" w:rsidR="0039614D" w:rsidRPr="00F5597D" w:rsidRDefault="0039614D" w:rsidP="00327D22">
            <w:pPr>
              <w:pStyle w:val="ListParagraph"/>
              <w:numPr>
                <w:ilvl w:val="0"/>
                <w:numId w:val="1"/>
              </w:numPr>
              <w:rPr>
                <w:sz w:val="24"/>
                <w:szCs w:val="24"/>
                <w:lang w:val="ro-RO"/>
              </w:rPr>
            </w:pPr>
            <w:r w:rsidRPr="00F5597D">
              <w:rPr>
                <w:sz w:val="24"/>
                <w:szCs w:val="24"/>
                <w:lang w:val="ro-RO"/>
              </w:rPr>
              <w:t>exercitarea necorespunzătoare de către ofi</w:t>
            </w:r>
            <w:r w:rsidR="00327D22" w:rsidRPr="00F5597D">
              <w:rPr>
                <w:sz w:val="24"/>
                <w:szCs w:val="24"/>
                <w:lang w:val="ro-RO"/>
              </w:rPr>
              <w:t>ț</w:t>
            </w:r>
            <w:r w:rsidRPr="00F5597D">
              <w:rPr>
                <w:sz w:val="24"/>
                <w:szCs w:val="24"/>
                <w:lang w:val="ro-RO"/>
              </w:rPr>
              <w:t xml:space="preserve">eri de urmărire penală </w:t>
            </w:r>
            <w:r w:rsidR="00327D22" w:rsidRPr="00F5597D">
              <w:rPr>
                <w:sz w:val="24"/>
                <w:szCs w:val="24"/>
                <w:lang w:val="ro-RO"/>
              </w:rPr>
              <w:t>ș</w:t>
            </w:r>
            <w:r w:rsidRPr="00F5597D">
              <w:rPr>
                <w:sz w:val="24"/>
                <w:szCs w:val="24"/>
                <w:lang w:val="ro-RO"/>
              </w:rPr>
              <w:t>i de investiga</w:t>
            </w:r>
            <w:r w:rsidR="00327D22" w:rsidRPr="00F5597D">
              <w:rPr>
                <w:sz w:val="24"/>
                <w:szCs w:val="24"/>
                <w:lang w:val="ro-RO"/>
              </w:rPr>
              <w:t>ț</w:t>
            </w:r>
            <w:r w:rsidRPr="00F5597D">
              <w:rPr>
                <w:sz w:val="24"/>
                <w:szCs w:val="24"/>
                <w:lang w:val="ro-RO"/>
              </w:rPr>
              <w:t>ii a atribu</w:t>
            </w:r>
            <w:r w:rsidR="00327D22" w:rsidRPr="00F5597D">
              <w:rPr>
                <w:sz w:val="24"/>
                <w:szCs w:val="24"/>
                <w:lang w:val="ro-RO"/>
              </w:rPr>
              <w:t>ț</w:t>
            </w:r>
            <w:r w:rsidRPr="00F5597D">
              <w:rPr>
                <w:sz w:val="24"/>
                <w:szCs w:val="24"/>
                <w:lang w:val="ro-RO"/>
              </w:rPr>
              <w:t xml:space="preserve">iilor de serviciu </w:t>
            </w:r>
            <w:r w:rsidR="00327D22" w:rsidRPr="00F5597D">
              <w:rPr>
                <w:sz w:val="24"/>
                <w:szCs w:val="24"/>
                <w:lang w:val="ro-RO"/>
              </w:rPr>
              <w:t>ș</w:t>
            </w:r>
            <w:r w:rsidRPr="00F5597D">
              <w:rPr>
                <w:sz w:val="24"/>
                <w:szCs w:val="24"/>
                <w:lang w:val="ro-RO"/>
              </w:rPr>
              <w:t>i tergiversarea urmăririi penale;</w:t>
            </w:r>
          </w:p>
          <w:p w14:paraId="607F9D95" w14:textId="1074C5F9" w:rsidR="0039614D" w:rsidRPr="00F5597D" w:rsidRDefault="0039614D" w:rsidP="00327D22">
            <w:pPr>
              <w:pStyle w:val="ListParagraph"/>
              <w:numPr>
                <w:ilvl w:val="0"/>
                <w:numId w:val="1"/>
              </w:numPr>
              <w:rPr>
                <w:sz w:val="24"/>
                <w:szCs w:val="24"/>
                <w:lang w:val="ro-RO"/>
              </w:rPr>
            </w:pPr>
            <w:r w:rsidRPr="00F5597D">
              <w:rPr>
                <w:sz w:val="24"/>
                <w:szCs w:val="24"/>
                <w:lang w:val="ro-RO"/>
              </w:rPr>
              <w:lastRenderedPageBreak/>
              <w:t>nesolu</w:t>
            </w:r>
            <w:r w:rsidR="00327D22" w:rsidRPr="00F5597D">
              <w:rPr>
                <w:sz w:val="24"/>
                <w:szCs w:val="24"/>
                <w:lang w:val="ro-RO"/>
              </w:rPr>
              <w:t>ț</w:t>
            </w:r>
            <w:r w:rsidRPr="00F5597D">
              <w:rPr>
                <w:sz w:val="24"/>
                <w:szCs w:val="24"/>
                <w:lang w:val="ro-RO"/>
              </w:rPr>
              <w:t xml:space="preserve">ionarea în termen a </w:t>
            </w:r>
            <w:r w:rsidR="005A48B4" w:rsidRPr="00F5597D">
              <w:rPr>
                <w:sz w:val="24"/>
                <w:szCs w:val="24"/>
                <w:lang w:val="ro-RO"/>
              </w:rPr>
              <w:t>documentelor în func</w:t>
            </w:r>
            <w:r w:rsidR="00327D22" w:rsidRPr="00F5597D">
              <w:rPr>
                <w:sz w:val="24"/>
                <w:szCs w:val="24"/>
                <w:lang w:val="ro-RO"/>
              </w:rPr>
              <w:t>ț</w:t>
            </w:r>
            <w:r w:rsidR="005A48B4" w:rsidRPr="00F5597D">
              <w:rPr>
                <w:sz w:val="24"/>
                <w:szCs w:val="24"/>
                <w:lang w:val="ro-RO"/>
              </w:rPr>
              <w:t>ie de atribu</w:t>
            </w:r>
            <w:r w:rsidR="00327D22" w:rsidRPr="00F5597D">
              <w:rPr>
                <w:sz w:val="24"/>
                <w:szCs w:val="24"/>
                <w:lang w:val="ro-RO"/>
              </w:rPr>
              <w:t>ț</w:t>
            </w:r>
            <w:r w:rsidR="005A48B4" w:rsidRPr="00F5597D">
              <w:rPr>
                <w:sz w:val="24"/>
                <w:szCs w:val="24"/>
                <w:lang w:val="ro-RO"/>
              </w:rPr>
              <w:t>iile subdiviziunii;</w:t>
            </w:r>
          </w:p>
          <w:p w14:paraId="1D77BEB7" w14:textId="637990BA" w:rsidR="005A48B4" w:rsidRPr="00F5597D" w:rsidRDefault="005A48B4" w:rsidP="00327D22">
            <w:pPr>
              <w:pStyle w:val="ListParagraph"/>
              <w:numPr>
                <w:ilvl w:val="0"/>
                <w:numId w:val="1"/>
              </w:numPr>
              <w:rPr>
                <w:sz w:val="24"/>
                <w:szCs w:val="24"/>
                <w:lang w:val="ro-RO"/>
              </w:rPr>
            </w:pPr>
            <w:r w:rsidRPr="00F5597D">
              <w:rPr>
                <w:sz w:val="24"/>
                <w:szCs w:val="24"/>
                <w:lang w:val="ro-RO"/>
              </w:rPr>
              <w:t>perpetuarea lipsei unei distribuiri eficiente a func</w:t>
            </w:r>
            <w:r w:rsidR="00327D22" w:rsidRPr="00F5597D">
              <w:rPr>
                <w:sz w:val="24"/>
                <w:szCs w:val="24"/>
                <w:lang w:val="ro-RO"/>
              </w:rPr>
              <w:t>ț</w:t>
            </w:r>
            <w:r w:rsidRPr="00F5597D">
              <w:rPr>
                <w:sz w:val="24"/>
                <w:szCs w:val="24"/>
                <w:lang w:val="ro-RO"/>
              </w:rPr>
              <w:t xml:space="preserve">iilor </w:t>
            </w:r>
            <w:r w:rsidR="00327D22" w:rsidRPr="00F5597D">
              <w:rPr>
                <w:sz w:val="24"/>
                <w:szCs w:val="24"/>
                <w:lang w:val="ro-RO"/>
              </w:rPr>
              <w:t>ș</w:t>
            </w:r>
            <w:r w:rsidRPr="00F5597D">
              <w:rPr>
                <w:sz w:val="24"/>
                <w:szCs w:val="24"/>
                <w:lang w:val="ro-RO"/>
              </w:rPr>
              <w:t>i responsabilită</w:t>
            </w:r>
            <w:r w:rsidR="00327D22" w:rsidRPr="00F5597D">
              <w:rPr>
                <w:sz w:val="24"/>
                <w:szCs w:val="24"/>
                <w:lang w:val="ro-RO"/>
              </w:rPr>
              <w:t>ț</w:t>
            </w:r>
            <w:r w:rsidRPr="00F5597D">
              <w:rPr>
                <w:sz w:val="24"/>
                <w:szCs w:val="24"/>
                <w:lang w:val="ro-RO"/>
              </w:rPr>
              <w:t>ilor între subdiviziunile Procuraturii Anticorup</w:t>
            </w:r>
            <w:r w:rsidR="00327D22" w:rsidRPr="00F5597D">
              <w:rPr>
                <w:sz w:val="24"/>
                <w:szCs w:val="24"/>
                <w:lang w:val="ro-RO"/>
              </w:rPr>
              <w:t>ț</w:t>
            </w:r>
            <w:r w:rsidRPr="00F5597D">
              <w:rPr>
                <w:sz w:val="24"/>
                <w:szCs w:val="24"/>
                <w:lang w:val="ro-RO"/>
              </w:rPr>
              <w:t>ii;</w:t>
            </w:r>
          </w:p>
          <w:p w14:paraId="5CB5A577" w14:textId="51B7A96E" w:rsidR="00023458" w:rsidRPr="00F5597D" w:rsidRDefault="005A48B4" w:rsidP="00327D22">
            <w:pPr>
              <w:pStyle w:val="ListParagraph"/>
              <w:numPr>
                <w:ilvl w:val="0"/>
                <w:numId w:val="1"/>
              </w:numPr>
              <w:rPr>
                <w:sz w:val="24"/>
                <w:szCs w:val="24"/>
                <w:lang w:val="ro-RO"/>
              </w:rPr>
            </w:pPr>
            <w:r w:rsidRPr="00F5597D">
              <w:rPr>
                <w:sz w:val="24"/>
                <w:szCs w:val="24"/>
                <w:lang w:val="ro-RO"/>
              </w:rPr>
              <w:t>contribuirea la realizarea ineficientă a misiunii, func</w:t>
            </w:r>
            <w:r w:rsidR="00327D22" w:rsidRPr="00F5597D">
              <w:rPr>
                <w:sz w:val="24"/>
                <w:szCs w:val="24"/>
                <w:lang w:val="ro-RO"/>
              </w:rPr>
              <w:t>ț</w:t>
            </w:r>
            <w:r w:rsidRPr="00F5597D">
              <w:rPr>
                <w:sz w:val="24"/>
                <w:szCs w:val="24"/>
                <w:lang w:val="ro-RO"/>
              </w:rPr>
              <w:t xml:space="preserve">iilor </w:t>
            </w:r>
            <w:r w:rsidR="00327D22" w:rsidRPr="00F5597D">
              <w:rPr>
                <w:sz w:val="24"/>
                <w:szCs w:val="24"/>
                <w:lang w:val="ro-RO"/>
              </w:rPr>
              <w:t>ș</w:t>
            </w:r>
            <w:r w:rsidRPr="00F5597D">
              <w:rPr>
                <w:sz w:val="24"/>
                <w:szCs w:val="24"/>
                <w:lang w:val="ro-RO"/>
              </w:rPr>
              <w:t>i atribu</w:t>
            </w:r>
            <w:r w:rsidR="00327D22" w:rsidRPr="00F5597D">
              <w:rPr>
                <w:sz w:val="24"/>
                <w:szCs w:val="24"/>
                <w:lang w:val="ro-RO"/>
              </w:rPr>
              <w:t>ț</w:t>
            </w:r>
            <w:r w:rsidRPr="00F5597D">
              <w:rPr>
                <w:sz w:val="24"/>
                <w:szCs w:val="24"/>
                <w:lang w:val="ro-RO"/>
              </w:rPr>
              <w:t>iilor subdiviziunilor.</w:t>
            </w:r>
          </w:p>
          <w:p w14:paraId="684E1F03" w14:textId="5D34DBBE" w:rsidR="004E63E8" w:rsidRPr="00F5597D" w:rsidRDefault="00244A7C" w:rsidP="00327D22">
            <w:pPr>
              <w:pStyle w:val="ListParagraph"/>
              <w:ind w:left="0" w:firstLine="656"/>
              <w:rPr>
                <w:iCs/>
                <w:sz w:val="24"/>
                <w:szCs w:val="24"/>
                <w:lang w:val="ro-RO"/>
              </w:rPr>
            </w:pPr>
            <w:r w:rsidRPr="00F5597D">
              <w:rPr>
                <w:sz w:val="24"/>
                <w:szCs w:val="24"/>
                <w:lang w:val="ro-RO"/>
              </w:rPr>
              <w:t>Adi</w:t>
            </w:r>
            <w:r w:rsidR="00327D22" w:rsidRPr="00F5597D">
              <w:rPr>
                <w:sz w:val="24"/>
                <w:szCs w:val="24"/>
                <w:lang w:val="ro-RO"/>
              </w:rPr>
              <w:t>ț</w:t>
            </w:r>
            <w:r w:rsidRPr="00F5597D">
              <w:rPr>
                <w:sz w:val="24"/>
                <w:szCs w:val="24"/>
                <w:lang w:val="ro-RO"/>
              </w:rPr>
              <w:t>ional, lipsa interven</w:t>
            </w:r>
            <w:r w:rsidR="00327D22" w:rsidRPr="00F5597D">
              <w:rPr>
                <w:sz w:val="24"/>
                <w:szCs w:val="24"/>
                <w:lang w:val="ro-RO"/>
              </w:rPr>
              <w:t>ț</w:t>
            </w:r>
            <w:r w:rsidRPr="00F5597D">
              <w:rPr>
                <w:sz w:val="24"/>
                <w:szCs w:val="24"/>
                <w:lang w:val="ro-RO"/>
              </w:rPr>
              <w:t xml:space="preserve">iei va </w:t>
            </w:r>
            <w:r w:rsidR="005A48B4" w:rsidRPr="00F5597D">
              <w:rPr>
                <w:sz w:val="24"/>
                <w:szCs w:val="24"/>
                <w:lang w:val="ro-RO"/>
              </w:rPr>
              <w:t xml:space="preserve">afecta negativ </w:t>
            </w:r>
            <w:r w:rsidR="00327D22" w:rsidRPr="00F5597D">
              <w:rPr>
                <w:sz w:val="24"/>
                <w:szCs w:val="24"/>
                <w:lang w:val="ro-RO"/>
              </w:rPr>
              <w:t>ș</w:t>
            </w:r>
            <w:r w:rsidR="005A48B4" w:rsidRPr="00F5597D">
              <w:rPr>
                <w:sz w:val="24"/>
                <w:szCs w:val="24"/>
                <w:lang w:val="ro-RO"/>
              </w:rPr>
              <w:t xml:space="preserve">i angajamentul </w:t>
            </w:r>
            <w:r w:rsidRPr="00F5597D">
              <w:rPr>
                <w:sz w:val="24"/>
                <w:szCs w:val="24"/>
                <w:lang w:val="ro-RO"/>
              </w:rPr>
              <w:t xml:space="preserve">prioritar </w:t>
            </w:r>
            <w:r w:rsidR="005A48B4" w:rsidRPr="00F5597D">
              <w:rPr>
                <w:sz w:val="24"/>
                <w:szCs w:val="24"/>
                <w:lang w:val="ro-RO"/>
              </w:rPr>
              <w:t>privind combaterea corup</w:t>
            </w:r>
            <w:r w:rsidR="00327D22" w:rsidRPr="00F5597D">
              <w:rPr>
                <w:sz w:val="24"/>
                <w:szCs w:val="24"/>
                <w:lang w:val="ro-RO"/>
              </w:rPr>
              <w:t>ț</w:t>
            </w:r>
            <w:r w:rsidR="005A48B4" w:rsidRPr="00F5597D">
              <w:rPr>
                <w:sz w:val="24"/>
                <w:szCs w:val="24"/>
                <w:lang w:val="ro-RO"/>
              </w:rPr>
              <w:t xml:space="preserve">iei </w:t>
            </w:r>
            <w:r w:rsidR="00A861D3" w:rsidRPr="00F5597D">
              <w:rPr>
                <w:sz w:val="24"/>
                <w:szCs w:val="24"/>
                <w:lang w:val="ro-RO"/>
              </w:rPr>
              <w:t xml:space="preserve">asumat de către Republica Moldova față de UE, or, prin </w:t>
            </w:r>
            <w:r w:rsidR="00A861D3" w:rsidRPr="00F5597D">
              <w:rPr>
                <w:i/>
                <w:sz w:val="24"/>
                <w:szCs w:val="24"/>
                <w:lang w:val="ro-RO"/>
              </w:rPr>
              <w:t>Planul de acțiuni pentru implementarea măsurilor propuse de către Comisia Europeană în Avizul său privind cererea de aderare a Republicii Moldova la Uniunea Europeană</w:t>
            </w:r>
            <w:r w:rsidR="00A861D3" w:rsidRPr="00F5597D">
              <w:rPr>
                <w:sz w:val="24"/>
                <w:szCs w:val="24"/>
                <w:lang w:val="ro-RO"/>
              </w:rPr>
              <w:t xml:space="preserve">, aprobat de către </w:t>
            </w:r>
            <w:r w:rsidR="00A861D3" w:rsidRPr="00F5597D">
              <w:rPr>
                <w:i/>
                <w:iCs/>
                <w:sz w:val="24"/>
                <w:szCs w:val="24"/>
                <w:lang w:val="ro-RO"/>
              </w:rPr>
              <w:t xml:space="preserve">Comisia Națională pentru Integrare Europeană pe data de 4 august 2022, </w:t>
            </w:r>
            <w:r w:rsidR="00A861D3" w:rsidRPr="00F5597D">
              <w:rPr>
                <w:sz w:val="24"/>
                <w:szCs w:val="24"/>
                <w:lang w:val="ro-RO"/>
              </w:rPr>
              <w:t>a fost trasat</w:t>
            </w:r>
            <w:r w:rsidR="00A861D3" w:rsidRPr="00F5597D">
              <w:rPr>
                <w:i/>
                <w:iCs/>
                <w:sz w:val="24"/>
                <w:szCs w:val="24"/>
                <w:lang w:val="ro-RO"/>
              </w:rPr>
              <w:t xml:space="preserve"> </w:t>
            </w:r>
            <w:r w:rsidR="00A861D3" w:rsidRPr="00F5597D">
              <w:rPr>
                <w:sz w:val="24"/>
                <w:szCs w:val="24"/>
                <w:lang w:val="ro-RO"/>
              </w:rPr>
              <w:t>ca obiectiv „</w:t>
            </w:r>
            <w:r w:rsidR="005A48B4" w:rsidRPr="00F5597D">
              <w:rPr>
                <w:i/>
                <w:sz w:val="24"/>
                <w:szCs w:val="24"/>
                <w:lang w:val="ro-RO"/>
              </w:rPr>
              <w:t>3.1 Îndeplinirea angajamentului de a combate corup</w:t>
            </w:r>
            <w:r w:rsidR="00327D22" w:rsidRPr="00F5597D">
              <w:rPr>
                <w:i/>
                <w:sz w:val="24"/>
                <w:szCs w:val="24"/>
                <w:lang w:val="ro-RO"/>
              </w:rPr>
              <w:t>ț</w:t>
            </w:r>
            <w:r w:rsidR="005A48B4" w:rsidRPr="00F5597D">
              <w:rPr>
                <w:i/>
                <w:sz w:val="24"/>
                <w:szCs w:val="24"/>
                <w:lang w:val="ro-RO"/>
              </w:rPr>
              <w:t>ia la toate nivelurile prin luarea de măsuri decisive în direc</w:t>
            </w:r>
            <w:r w:rsidR="00327D22" w:rsidRPr="00F5597D">
              <w:rPr>
                <w:i/>
                <w:sz w:val="24"/>
                <w:szCs w:val="24"/>
                <w:lang w:val="ro-RO"/>
              </w:rPr>
              <w:t>ț</w:t>
            </w:r>
            <w:r w:rsidR="005A48B4" w:rsidRPr="00F5597D">
              <w:rPr>
                <w:i/>
                <w:sz w:val="24"/>
                <w:szCs w:val="24"/>
                <w:lang w:val="ro-RO"/>
              </w:rPr>
              <w:t xml:space="preserve">ia unor anchete </w:t>
            </w:r>
            <w:proofErr w:type="spellStart"/>
            <w:r w:rsidR="005A48B4" w:rsidRPr="00F5597D">
              <w:rPr>
                <w:i/>
                <w:sz w:val="24"/>
                <w:szCs w:val="24"/>
                <w:lang w:val="ro-RO"/>
              </w:rPr>
              <w:t>proactive</w:t>
            </w:r>
            <w:proofErr w:type="spellEnd"/>
            <w:r w:rsidR="005A48B4" w:rsidRPr="00F5597D">
              <w:rPr>
                <w:i/>
                <w:sz w:val="24"/>
                <w:szCs w:val="24"/>
                <w:lang w:val="ro-RO"/>
              </w:rPr>
              <w:t xml:space="preserve"> </w:t>
            </w:r>
            <w:r w:rsidR="00327D22" w:rsidRPr="00F5597D">
              <w:rPr>
                <w:i/>
                <w:sz w:val="24"/>
                <w:szCs w:val="24"/>
                <w:lang w:val="ro-RO"/>
              </w:rPr>
              <w:t>ș</w:t>
            </w:r>
            <w:r w:rsidR="005A48B4" w:rsidRPr="00F5597D">
              <w:rPr>
                <w:i/>
                <w:sz w:val="24"/>
                <w:szCs w:val="24"/>
                <w:lang w:val="ro-RO"/>
              </w:rPr>
              <w:t xml:space="preserve">i eficiente, precum </w:t>
            </w:r>
            <w:r w:rsidR="00327D22" w:rsidRPr="00F5597D">
              <w:rPr>
                <w:i/>
                <w:sz w:val="24"/>
                <w:szCs w:val="24"/>
                <w:lang w:val="ro-RO"/>
              </w:rPr>
              <w:t>ș</w:t>
            </w:r>
            <w:r w:rsidR="005A48B4" w:rsidRPr="00F5597D">
              <w:rPr>
                <w:i/>
                <w:sz w:val="24"/>
                <w:szCs w:val="24"/>
                <w:lang w:val="ro-RO"/>
              </w:rPr>
              <w:t>i prin ob</w:t>
            </w:r>
            <w:r w:rsidR="00327D22" w:rsidRPr="00F5597D">
              <w:rPr>
                <w:i/>
                <w:sz w:val="24"/>
                <w:szCs w:val="24"/>
                <w:lang w:val="ro-RO"/>
              </w:rPr>
              <w:t>ț</w:t>
            </w:r>
            <w:r w:rsidR="005A48B4" w:rsidRPr="00F5597D">
              <w:rPr>
                <w:i/>
                <w:sz w:val="24"/>
                <w:szCs w:val="24"/>
                <w:lang w:val="ro-RO"/>
              </w:rPr>
              <w:t>inerea unui bilan</w:t>
            </w:r>
            <w:r w:rsidR="00327D22" w:rsidRPr="00F5597D">
              <w:rPr>
                <w:i/>
                <w:sz w:val="24"/>
                <w:szCs w:val="24"/>
                <w:lang w:val="ro-RO"/>
              </w:rPr>
              <w:t>ț</w:t>
            </w:r>
            <w:r w:rsidR="005A48B4" w:rsidRPr="00F5597D">
              <w:rPr>
                <w:i/>
                <w:sz w:val="24"/>
                <w:szCs w:val="24"/>
                <w:lang w:val="ro-RO"/>
              </w:rPr>
              <w:t xml:space="preserve"> credibil al urmăririlor penale </w:t>
            </w:r>
            <w:r w:rsidR="00327D22" w:rsidRPr="00F5597D">
              <w:rPr>
                <w:i/>
                <w:sz w:val="24"/>
                <w:szCs w:val="24"/>
                <w:lang w:val="ro-RO"/>
              </w:rPr>
              <w:t>ș</w:t>
            </w:r>
            <w:r w:rsidR="005A48B4" w:rsidRPr="00F5597D">
              <w:rPr>
                <w:i/>
                <w:sz w:val="24"/>
                <w:szCs w:val="24"/>
                <w:lang w:val="ro-RO"/>
              </w:rPr>
              <w:t>i al condamnărilor”</w:t>
            </w:r>
            <w:r w:rsidR="00A861D3" w:rsidRPr="00F5597D">
              <w:rPr>
                <w:iCs/>
                <w:sz w:val="24"/>
                <w:szCs w:val="24"/>
                <w:lang w:val="ro-RO"/>
              </w:rPr>
              <w:t>.</w:t>
            </w:r>
          </w:p>
          <w:p w14:paraId="2ACBC5F4" w14:textId="187B4DAB" w:rsidR="00244A7C" w:rsidRPr="00F5597D" w:rsidRDefault="00244A7C" w:rsidP="00327D22">
            <w:pPr>
              <w:pStyle w:val="ListParagraph"/>
              <w:ind w:left="0" w:firstLine="656"/>
              <w:rPr>
                <w:sz w:val="24"/>
                <w:szCs w:val="24"/>
                <w:lang w:val="ro-RO"/>
              </w:rPr>
            </w:pPr>
            <w:r w:rsidRPr="00F5597D">
              <w:rPr>
                <w:sz w:val="24"/>
                <w:szCs w:val="24"/>
                <w:lang w:val="ro-RO"/>
              </w:rPr>
              <w:t>În contextul celor enun</w:t>
            </w:r>
            <w:r w:rsidR="00327D22" w:rsidRPr="00F5597D">
              <w:rPr>
                <w:sz w:val="24"/>
                <w:szCs w:val="24"/>
                <w:lang w:val="ro-RO"/>
              </w:rPr>
              <w:t>ț</w:t>
            </w:r>
            <w:r w:rsidRPr="00F5597D">
              <w:rPr>
                <w:sz w:val="24"/>
                <w:szCs w:val="24"/>
                <w:lang w:val="ro-RO"/>
              </w:rPr>
              <w:t>ate, lipsa de interven</w:t>
            </w:r>
            <w:r w:rsidR="00327D22" w:rsidRPr="00F5597D">
              <w:rPr>
                <w:sz w:val="24"/>
                <w:szCs w:val="24"/>
                <w:lang w:val="ro-RO"/>
              </w:rPr>
              <w:t>ț</w:t>
            </w:r>
            <w:r w:rsidRPr="00F5597D">
              <w:rPr>
                <w:sz w:val="24"/>
                <w:szCs w:val="24"/>
                <w:lang w:val="ro-RO"/>
              </w:rPr>
              <w:t>ie afectează substan</w:t>
            </w:r>
            <w:r w:rsidR="00327D22" w:rsidRPr="00F5597D">
              <w:rPr>
                <w:sz w:val="24"/>
                <w:szCs w:val="24"/>
                <w:lang w:val="ro-RO"/>
              </w:rPr>
              <w:t>ț</w:t>
            </w:r>
            <w:r w:rsidRPr="00F5597D">
              <w:rPr>
                <w:sz w:val="24"/>
                <w:szCs w:val="24"/>
                <w:lang w:val="ro-RO"/>
              </w:rPr>
              <w:t>ial func</w:t>
            </w:r>
            <w:r w:rsidR="00327D22" w:rsidRPr="00F5597D">
              <w:rPr>
                <w:sz w:val="24"/>
                <w:szCs w:val="24"/>
                <w:lang w:val="ro-RO"/>
              </w:rPr>
              <w:t>ț</w:t>
            </w:r>
            <w:r w:rsidRPr="00F5597D">
              <w:rPr>
                <w:sz w:val="24"/>
                <w:szCs w:val="24"/>
                <w:lang w:val="ro-RO"/>
              </w:rPr>
              <w:t>ionarea</w:t>
            </w:r>
            <w:r w:rsidR="005A48B4" w:rsidRPr="00F5597D">
              <w:rPr>
                <w:sz w:val="24"/>
                <w:szCs w:val="24"/>
                <w:lang w:val="ro-RO"/>
              </w:rPr>
              <w:t xml:space="preserve"> Procuraturii Anticorup</w:t>
            </w:r>
            <w:r w:rsidR="00327D22" w:rsidRPr="00F5597D">
              <w:rPr>
                <w:sz w:val="24"/>
                <w:szCs w:val="24"/>
                <w:lang w:val="ro-RO"/>
              </w:rPr>
              <w:t>ț</w:t>
            </w:r>
            <w:r w:rsidR="005A48B4" w:rsidRPr="00F5597D">
              <w:rPr>
                <w:sz w:val="24"/>
                <w:szCs w:val="24"/>
                <w:lang w:val="ro-RO"/>
              </w:rPr>
              <w:t>ie ca un promotor în combaterea fenomenului</w:t>
            </w:r>
            <w:r w:rsidR="00A861D3" w:rsidRPr="00F5597D">
              <w:rPr>
                <w:sz w:val="24"/>
                <w:szCs w:val="24"/>
                <w:lang w:val="ro-RO"/>
              </w:rPr>
              <w:t xml:space="preserve"> de</w:t>
            </w:r>
            <w:r w:rsidR="005A48B4" w:rsidRPr="00F5597D">
              <w:rPr>
                <w:sz w:val="24"/>
                <w:szCs w:val="24"/>
                <w:lang w:val="ro-RO"/>
              </w:rPr>
              <w:t xml:space="preserve"> corup</w:t>
            </w:r>
            <w:r w:rsidR="00327D22" w:rsidRPr="00F5597D">
              <w:rPr>
                <w:sz w:val="24"/>
                <w:szCs w:val="24"/>
                <w:lang w:val="ro-RO"/>
              </w:rPr>
              <w:t>ț</w:t>
            </w:r>
            <w:r w:rsidR="005A48B4" w:rsidRPr="00F5597D">
              <w:rPr>
                <w:sz w:val="24"/>
                <w:szCs w:val="24"/>
                <w:lang w:val="ro-RO"/>
              </w:rPr>
              <w:t>i</w:t>
            </w:r>
            <w:r w:rsidR="00A861D3" w:rsidRPr="00F5597D">
              <w:rPr>
                <w:sz w:val="24"/>
                <w:szCs w:val="24"/>
                <w:lang w:val="ro-RO"/>
              </w:rPr>
              <w:t>e</w:t>
            </w:r>
            <w:r w:rsidR="005A48B4" w:rsidRPr="00F5597D">
              <w:rPr>
                <w:sz w:val="24"/>
                <w:szCs w:val="24"/>
                <w:lang w:val="ro-RO"/>
              </w:rPr>
              <w:t xml:space="preserve"> la nivel înalt</w:t>
            </w:r>
            <w:r w:rsidRPr="00F5597D">
              <w:rPr>
                <w:sz w:val="24"/>
                <w:szCs w:val="24"/>
                <w:lang w:val="ro-RO"/>
              </w:rPr>
              <w:t>.</w:t>
            </w:r>
            <w:r w:rsidR="001A6C8E" w:rsidRPr="00F5597D">
              <w:rPr>
                <w:lang w:val="ro-RO"/>
              </w:rPr>
              <w:t xml:space="preserve"> </w:t>
            </w:r>
            <w:r w:rsidR="001A6C8E" w:rsidRPr="00F5597D">
              <w:rPr>
                <w:sz w:val="24"/>
                <w:szCs w:val="24"/>
                <w:lang w:val="ro-RO"/>
              </w:rPr>
              <w:t>Per ansamblu, riscul major de men</w:t>
            </w:r>
            <w:r w:rsidR="00327D22" w:rsidRPr="00F5597D">
              <w:rPr>
                <w:sz w:val="24"/>
                <w:szCs w:val="24"/>
                <w:lang w:val="ro-RO"/>
              </w:rPr>
              <w:t>ț</w:t>
            </w:r>
            <w:r w:rsidR="001A6C8E" w:rsidRPr="00F5597D">
              <w:rPr>
                <w:sz w:val="24"/>
                <w:szCs w:val="24"/>
                <w:lang w:val="ro-RO"/>
              </w:rPr>
              <w:t>inere a situa</w:t>
            </w:r>
            <w:r w:rsidR="00327D22" w:rsidRPr="00F5597D">
              <w:rPr>
                <w:sz w:val="24"/>
                <w:szCs w:val="24"/>
                <w:lang w:val="ro-RO"/>
              </w:rPr>
              <w:t>ț</w:t>
            </w:r>
            <w:r w:rsidR="001A6C8E" w:rsidRPr="00F5597D">
              <w:rPr>
                <w:sz w:val="24"/>
                <w:szCs w:val="24"/>
                <w:lang w:val="ro-RO"/>
              </w:rPr>
              <w:t xml:space="preserve">iei existente </w:t>
            </w:r>
            <w:r w:rsidR="00327D22" w:rsidRPr="00F5597D">
              <w:rPr>
                <w:sz w:val="24"/>
                <w:szCs w:val="24"/>
                <w:lang w:val="ro-RO"/>
              </w:rPr>
              <w:t>ș</w:t>
            </w:r>
            <w:r w:rsidR="001A6C8E" w:rsidRPr="00F5597D">
              <w:rPr>
                <w:sz w:val="24"/>
                <w:szCs w:val="24"/>
                <w:lang w:val="ro-RO"/>
              </w:rPr>
              <w:t>i de „a nu face nimic” este că nu va fi asigurată func</w:t>
            </w:r>
            <w:r w:rsidR="00327D22" w:rsidRPr="00F5597D">
              <w:rPr>
                <w:sz w:val="24"/>
                <w:szCs w:val="24"/>
                <w:lang w:val="ro-RO"/>
              </w:rPr>
              <w:t>ț</w:t>
            </w:r>
            <w:r w:rsidR="001A6C8E" w:rsidRPr="00F5597D">
              <w:rPr>
                <w:sz w:val="24"/>
                <w:szCs w:val="24"/>
                <w:lang w:val="ro-RO"/>
              </w:rPr>
              <w:t>ionalitatea eficientă a procuraturii.</w:t>
            </w:r>
          </w:p>
        </w:tc>
      </w:tr>
      <w:tr w:rsidR="00F5597D" w:rsidRPr="00F5597D" w14:paraId="4ED581D0" w14:textId="77777777" w:rsidTr="00757492">
        <w:trPr>
          <w:trHeight w:val="966"/>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54D92AE7" w14:textId="64F75742" w:rsidR="00244A7C" w:rsidRPr="00F5597D" w:rsidRDefault="00244A7C" w:rsidP="00327D22">
            <w:pPr>
              <w:spacing w:after="0"/>
              <w:ind w:firstLine="522"/>
              <w:jc w:val="both"/>
              <w:rPr>
                <w:rFonts w:cs="Times New Roman"/>
                <w:b/>
                <w:bCs/>
                <w:i/>
                <w:sz w:val="24"/>
                <w:szCs w:val="24"/>
              </w:rPr>
            </w:pPr>
            <w:r w:rsidRPr="00F5597D">
              <w:rPr>
                <w:rFonts w:cs="Times New Roman"/>
                <w:b/>
                <w:bCs/>
                <w:i/>
                <w:sz w:val="24"/>
                <w:szCs w:val="24"/>
              </w:rPr>
              <w:lastRenderedPageBreak/>
              <w:t>b) Expune</w:t>
            </w:r>
            <w:r w:rsidR="00327D22" w:rsidRPr="00F5597D">
              <w:rPr>
                <w:rFonts w:cs="Times New Roman"/>
                <w:b/>
                <w:bCs/>
                <w:i/>
                <w:sz w:val="24"/>
                <w:szCs w:val="24"/>
              </w:rPr>
              <w:t>ț</w:t>
            </w:r>
            <w:r w:rsidRPr="00F5597D">
              <w:rPr>
                <w:rFonts w:cs="Times New Roman"/>
                <w:b/>
                <w:bCs/>
                <w:i/>
                <w:sz w:val="24"/>
                <w:szCs w:val="24"/>
              </w:rPr>
              <w:t>i</w:t>
            </w:r>
            <w:r w:rsidRPr="00F5597D">
              <w:rPr>
                <w:rFonts w:cs="Times New Roman"/>
                <w:b/>
                <w:i/>
                <w:sz w:val="24"/>
                <w:szCs w:val="24"/>
              </w:rPr>
              <w:t xml:space="preserve"> principalele prevederi ale proiectului, cu impact, explicând cum acestea </w:t>
            </w:r>
            <w:r w:rsidR="00327D22" w:rsidRPr="00F5597D">
              <w:rPr>
                <w:rFonts w:cs="Times New Roman"/>
                <w:b/>
                <w:i/>
                <w:sz w:val="24"/>
                <w:szCs w:val="24"/>
              </w:rPr>
              <w:t>ț</w:t>
            </w:r>
            <w:r w:rsidRPr="00F5597D">
              <w:rPr>
                <w:rFonts w:cs="Times New Roman"/>
                <w:b/>
                <w:i/>
                <w:sz w:val="24"/>
                <w:szCs w:val="24"/>
              </w:rPr>
              <w:t>intesc cauzele problemei, cu indicarea nova</w:t>
            </w:r>
            <w:r w:rsidR="00327D22" w:rsidRPr="00F5597D">
              <w:rPr>
                <w:rFonts w:cs="Times New Roman"/>
                <w:b/>
                <w:i/>
                <w:sz w:val="24"/>
                <w:szCs w:val="24"/>
              </w:rPr>
              <w:t>ț</w:t>
            </w:r>
            <w:r w:rsidRPr="00F5597D">
              <w:rPr>
                <w:rFonts w:cs="Times New Roman"/>
                <w:b/>
                <w:i/>
                <w:sz w:val="24"/>
                <w:szCs w:val="24"/>
              </w:rPr>
              <w:t xml:space="preserve">iilor </w:t>
            </w:r>
            <w:r w:rsidR="00327D22" w:rsidRPr="00F5597D">
              <w:rPr>
                <w:rFonts w:cs="Times New Roman"/>
                <w:b/>
                <w:i/>
                <w:sz w:val="24"/>
                <w:szCs w:val="24"/>
              </w:rPr>
              <w:t>ș</w:t>
            </w:r>
            <w:r w:rsidRPr="00F5597D">
              <w:rPr>
                <w:rFonts w:cs="Times New Roman"/>
                <w:b/>
                <w:i/>
                <w:sz w:val="24"/>
                <w:szCs w:val="24"/>
              </w:rPr>
              <w:t>i întregului spectru de solu</w:t>
            </w:r>
            <w:r w:rsidR="00327D22" w:rsidRPr="00F5597D">
              <w:rPr>
                <w:rFonts w:cs="Times New Roman"/>
                <w:b/>
                <w:i/>
                <w:sz w:val="24"/>
                <w:szCs w:val="24"/>
              </w:rPr>
              <w:t>ț</w:t>
            </w:r>
            <w:r w:rsidRPr="00F5597D">
              <w:rPr>
                <w:rFonts w:cs="Times New Roman"/>
                <w:b/>
                <w:i/>
                <w:sz w:val="24"/>
                <w:szCs w:val="24"/>
              </w:rPr>
              <w:t>ii/drepturi/obliga</w:t>
            </w:r>
            <w:r w:rsidR="00327D22" w:rsidRPr="00F5597D">
              <w:rPr>
                <w:rFonts w:cs="Times New Roman"/>
                <w:b/>
                <w:i/>
                <w:sz w:val="24"/>
                <w:szCs w:val="24"/>
              </w:rPr>
              <w:t>ț</w:t>
            </w:r>
            <w:r w:rsidRPr="00F5597D">
              <w:rPr>
                <w:rFonts w:cs="Times New Roman"/>
                <w:b/>
                <w:i/>
                <w:sz w:val="24"/>
                <w:szCs w:val="24"/>
              </w:rPr>
              <w:t>ii ce se doresc să fie aprobate</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2A4FB4BD" w14:textId="77777777" w:rsidR="00244A7C" w:rsidRPr="00F5597D" w:rsidRDefault="00244A7C" w:rsidP="00327D22">
            <w:pPr>
              <w:spacing w:after="0"/>
              <w:rPr>
                <w:rFonts w:cs="Times New Roman"/>
                <w:sz w:val="24"/>
                <w:szCs w:val="24"/>
              </w:rPr>
            </w:pPr>
          </w:p>
        </w:tc>
      </w:tr>
      <w:tr w:rsidR="00F5597D" w:rsidRPr="00F5597D" w14:paraId="0E6C80DC"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48CE6AB" w14:textId="107BD00E" w:rsidR="004E63E8" w:rsidRPr="00F5597D" w:rsidRDefault="00244A7C" w:rsidP="00327D22">
            <w:pPr>
              <w:pStyle w:val="Default"/>
              <w:ind w:firstLine="97"/>
              <w:jc w:val="both"/>
              <w:rPr>
                <w:color w:val="auto"/>
                <w:lang w:val="ro-RO"/>
              </w:rPr>
            </w:pPr>
            <w:r w:rsidRPr="00F5597D">
              <w:rPr>
                <w:color w:val="auto"/>
                <w:lang w:val="ro-RO"/>
              </w:rPr>
              <w:t xml:space="preserve">     </w:t>
            </w:r>
            <w:r w:rsidR="00CC4D93" w:rsidRPr="00F5597D">
              <w:rPr>
                <w:color w:val="auto"/>
                <w:lang w:val="ro-RO"/>
              </w:rPr>
              <w:t xml:space="preserve">În conformitate cu pct. 3 </w:t>
            </w:r>
            <w:proofErr w:type="spellStart"/>
            <w:r w:rsidR="00CC4D93" w:rsidRPr="00F5597D">
              <w:rPr>
                <w:color w:val="auto"/>
                <w:lang w:val="ro-RO"/>
              </w:rPr>
              <w:t>subpct</w:t>
            </w:r>
            <w:proofErr w:type="spellEnd"/>
            <w:r w:rsidR="00CC4D93" w:rsidRPr="00F5597D">
              <w:rPr>
                <w:color w:val="auto"/>
                <w:lang w:val="ro-RO"/>
              </w:rPr>
              <w:t xml:space="preserve">. 2) </w:t>
            </w:r>
            <w:r w:rsidR="00327D22" w:rsidRPr="00F5597D">
              <w:rPr>
                <w:color w:val="auto"/>
                <w:lang w:val="ro-RO"/>
              </w:rPr>
              <w:t>ș</w:t>
            </w:r>
            <w:r w:rsidR="00CC4D93" w:rsidRPr="00F5597D">
              <w:rPr>
                <w:color w:val="auto"/>
                <w:lang w:val="ro-RO"/>
              </w:rPr>
              <w:t xml:space="preserve">i 3) din </w:t>
            </w:r>
            <w:r w:rsidR="00CC4D93" w:rsidRPr="00F5597D">
              <w:rPr>
                <w:i/>
                <w:iCs/>
                <w:color w:val="auto"/>
                <w:lang w:val="ro-RO"/>
              </w:rPr>
              <w:t>Metodologia de analiză a impactului în procesul de fundamentare a proiectelor de acte normative</w:t>
            </w:r>
            <w:r w:rsidR="00CC4D93" w:rsidRPr="00F5597D">
              <w:rPr>
                <w:color w:val="auto"/>
                <w:lang w:val="ro-RO"/>
              </w:rPr>
              <w:t xml:space="preserve">, aprobată prin </w:t>
            </w:r>
            <w:r w:rsidR="00CC4D93" w:rsidRPr="00F5597D">
              <w:rPr>
                <w:i/>
                <w:iCs/>
                <w:color w:val="auto"/>
                <w:lang w:val="ro-RO"/>
              </w:rPr>
              <w:t>Hotărîrea Guvernului nr. 23/2019</w:t>
            </w:r>
            <w:r w:rsidR="00CC4D93" w:rsidRPr="00F5597D">
              <w:rPr>
                <w:color w:val="auto"/>
                <w:lang w:val="ro-RO"/>
              </w:rPr>
              <w:t>, prevederile cu impact  ale proiectului vizează majorarea personalului Procuraturii Anticorup</w:t>
            </w:r>
            <w:r w:rsidR="00327D22" w:rsidRPr="00F5597D">
              <w:rPr>
                <w:color w:val="auto"/>
                <w:lang w:val="ro-RO"/>
              </w:rPr>
              <w:t>ț</w:t>
            </w:r>
            <w:r w:rsidR="00CC4D93" w:rsidRPr="00F5597D">
              <w:rPr>
                <w:color w:val="auto"/>
                <w:lang w:val="ro-RO"/>
              </w:rPr>
              <w:t xml:space="preserve">ie cu </w:t>
            </w:r>
            <w:r w:rsidR="00BF5869" w:rsidRPr="00F5597D">
              <w:rPr>
                <w:color w:val="auto"/>
                <w:lang w:val="ro-RO"/>
              </w:rPr>
              <w:t>5</w:t>
            </w:r>
            <w:r w:rsidR="004B7968">
              <w:rPr>
                <w:color w:val="auto"/>
                <w:lang w:val="ro-RO"/>
              </w:rPr>
              <w:t>4</w:t>
            </w:r>
            <w:r w:rsidR="00CC4D93" w:rsidRPr="00F5597D">
              <w:rPr>
                <w:color w:val="auto"/>
                <w:lang w:val="ro-RO"/>
              </w:rPr>
              <w:t xml:space="preserve"> de unită</w:t>
            </w:r>
            <w:r w:rsidR="00327D22" w:rsidRPr="00F5597D">
              <w:rPr>
                <w:color w:val="auto"/>
                <w:lang w:val="ro-RO"/>
              </w:rPr>
              <w:t>ț</w:t>
            </w:r>
            <w:r w:rsidR="00CC4D93" w:rsidRPr="00F5597D">
              <w:rPr>
                <w:color w:val="auto"/>
                <w:lang w:val="ro-RO"/>
              </w:rPr>
              <w:t>i de personal, fapt ce afectează bugetul public na</w:t>
            </w:r>
            <w:r w:rsidR="00327D22" w:rsidRPr="00F5597D">
              <w:rPr>
                <w:color w:val="auto"/>
                <w:lang w:val="ro-RO"/>
              </w:rPr>
              <w:t>ț</w:t>
            </w:r>
            <w:r w:rsidR="00CC4D93" w:rsidRPr="00F5597D">
              <w:rPr>
                <w:color w:val="auto"/>
                <w:lang w:val="ro-RO"/>
              </w:rPr>
              <w:t>ional.</w:t>
            </w:r>
            <w:r w:rsidR="005368B0" w:rsidRPr="00F5597D">
              <w:rPr>
                <w:color w:val="auto"/>
                <w:lang w:val="ro-RO"/>
              </w:rPr>
              <w:t xml:space="preserve"> </w:t>
            </w:r>
            <w:r w:rsidR="005B3729" w:rsidRPr="00F5597D">
              <w:rPr>
                <w:color w:val="auto"/>
                <w:lang w:val="ro-RO"/>
              </w:rPr>
              <w:t>Propunerea de majorare a efectivului Procuraturii Anticorup</w:t>
            </w:r>
            <w:r w:rsidR="00327D22" w:rsidRPr="00F5597D">
              <w:rPr>
                <w:color w:val="auto"/>
                <w:lang w:val="ro-RO"/>
              </w:rPr>
              <w:t>ț</w:t>
            </w:r>
            <w:r w:rsidR="005B3729" w:rsidRPr="00F5597D">
              <w:rPr>
                <w:color w:val="auto"/>
                <w:lang w:val="ro-RO"/>
              </w:rPr>
              <w:t xml:space="preserve">ie cu </w:t>
            </w:r>
            <w:r w:rsidR="00BF5869" w:rsidRPr="00F5597D">
              <w:rPr>
                <w:color w:val="auto"/>
                <w:lang w:val="ro-RO"/>
              </w:rPr>
              <w:t>5</w:t>
            </w:r>
            <w:r w:rsidR="004B7968">
              <w:rPr>
                <w:color w:val="auto"/>
                <w:lang w:val="ro-RO"/>
              </w:rPr>
              <w:t>4</w:t>
            </w:r>
            <w:r w:rsidR="005B3729" w:rsidRPr="00F5597D">
              <w:rPr>
                <w:color w:val="auto"/>
                <w:lang w:val="ro-RO"/>
              </w:rPr>
              <w:t xml:space="preserve"> unită</w:t>
            </w:r>
            <w:r w:rsidR="00327D22" w:rsidRPr="00F5597D">
              <w:rPr>
                <w:color w:val="auto"/>
                <w:lang w:val="ro-RO"/>
              </w:rPr>
              <w:t>ț</w:t>
            </w:r>
            <w:r w:rsidR="005B3729" w:rsidRPr="00F5597D">
              <w:rPr>
                <w:color w:val="auto"/>
                <w:lang w:val="ro-RO"/>
              </w:rPr>
              <w:t>i de personal derivă din necesitatea fortificării capacită</w:t>
            </w:r>
            <w:r w:rsidR="00327D22" w:rsidRPr="00F5597D">
              <w:rPr>
                <w:color w:val="auto"/>
                <w:lang w:val="ro-RO"/>
              </w:rPr>
              <w:t>ț</w:t>
            </w:r>
            <w:r w:rsidR="005B3729" w:rsidRPr="00F5597D">
              <w:rPr>
                <w:color w:val="auto"/>
                <w:lang w:val="ro-RO"/>
              </w:rPr>
              <w:t>ilor institu</w:t>
            </w:r>
            <w:r w:rsidR="00327D22" w:rsidRPr="00F5597D">
              <w:rPr>
                <w:color w:val="auto"/>
                <w:lang w:val="ro-RO"/>
              </w:rPr>
              <w:t>ț</w:t>
            </w:r>
            <w:r w:rsidR="005B3729" w:rsidRPr="00F5597D">
              <w:rPr>
                <w:color w:val="auto"/>
                <w:lang w:val="ro-RO"/>
              </w:rPr>
              <w:t xml:space="preserve">ionale. </w:t>
            </w:r>
          </w:p>
          <w:p w14:paraId="78490C2B" w14:textId="2CE8AFCF" w:rsidR="00CC4D93" w:rsidRPr="00F5597D" w:rsidRDefault="005B3729" w:rsidP="00327D22">
            <w:pPr>
              <w:pStyle w:val="Default"/>
              <w:ind w:firstLine="381"/>
              <w:jc w:val="both"/>
              <w:rPr>
                <w:color w:val="auto"/>
                <w:lang w:val="ro-RO"/>
              </w:rPr>
            </w:pPr>
            <w:r w:rsidRPr="00F5597D">
              <w:rPr>
                <w:color w:val="auto"/>
                <w:shd w:val="clear" w:color="auto" w:fill="FFFFFF"/>
                <w:lang w:val="ro-RO"/>
              </w:rPr>
              <w:t xml:space="preserve">Prin urmare, în primul rând este necesar optimizarea structurii organizatorice </w:t>
            </w:r>
            <w:r w:rsidR="00327D22" w:rsidRPr="00F5597D">
              <w:rPr>
                <w:color w:val="auto"/>
                <w:shd w:val="clear" w:color="auto" w:fill="FFFFFF"/>
                <w:lang w:val="ro-RO"/>
              </w:rPr>
              <w:t>ș</w:t>
            </w:r>
            <w:r w:rsidRPr="00F5597D">
              <w:rPr>
                <w:color w:val="auto"/>
                <w:shd w:val="clear" w:color="auto" w:fill="FFFFFF"/>
                <w:lang w:val="ro-RO"/>
              </w:rPr>
              <w:t>i a personalului procuraturii în func</w:t>
            </w:r>
            <w:r w:rsidR="00327D22" w:rsidRPr="00F5597D">
              <w:rPr>
                <w:color w:val="auto"/>
                <w:shd w:val="clear" w:color="auto" w:fill="FFFFFF"/>
                <w:lang w:val="ro-RO"/>
              </w:rPr>
              <w:t>ț</w:t>
            </w:r>
            <w:r w:rsidRPr="00F5597D">
              <w:rPr>
                <w:color w:val="auto"/>
                <w:shd w:val="clear" w:color="auto" w:fill="FFFFFF"/>
                <w:lang w:val="ro-RO"/>
              </w:rPr>
              <w:t>ie de competen</w:t>
            </w:r>
            <w:r w:rsidR="00327D22" w:rsidRPr="00F5597D">
              <w:rPr>
                <w:color w:val="auto"/>
                <w:shd w:val="clear" w:color="auto" w:fill="FFFFFF"/>
                <w:lang w:val="ro-RO"/>
              </w:rPr>
              <w:t>ț</w:t>
            </w:r>
            <w:r w:rsidRPr="00F5597D">
              <w:rPr>
                <w:color w:val="auto"/>
                <w:shd w:val="clear" w:color="auto" w:fill="FFFFFF"/>
                <w:lang w:val="ro-RO"/>
              </w:rPr>
              <w:t xml:space="preserve">ele sale </w:t>
            </w:r>
            <w:r w:rsidR="00327D22" w:rsidRPr="00F5597D">
              <w:rPr>
                <w:color w:val="auto"/>
                <w:shd w:val="clear" w:color="auto" w:fill="FFFFFF"/>
                <w:lang w:val="ro-RO"/>
              </w:rPr>
              <w:t>ș</w:t>
            </w:r>
            <w:r w:rsidRPr="00F5597D">
              <w:rPr>
                <w:color w:val="auto"/>
                <w:shd w:val="clear" w:color="auto" w:fill="FFFFFF"/>
                <w:lang w:val="ro-RO"/>
              </w:rPr>
              <w:t>i de volumul de muncă al procurorilor.</w:t>
            </w:r>
            <w:r w:rsidRPr="00F5597D">
              <w:rPr>
                <w:color w:val="auto"/>
                <w:lang w:val="ro-RO"/>
              </w:rPr>
              <w:t xml:space="preserve"> În acest context, pentru eficientizarea proceselor de lucru, structura Procuraturii Anticorup</w:t>
            </w:r>
            <w:r w:rsidR="00327D22" w:rsidRPr="00F5597D">
              <w:rPr>
                <w:color w:val="auto"/>
                <w:lang w:val="ro-RO"/>
              </w:rPr>
              <w:t>ț</w:t>
            </w:r>
            <w:r w:rsidRPr="00F5597D">
              <w:rPr>
                <w:color w:val="auto"/>
                <w:lang w:val="ro-RO"/>
              </w:rPr>
              <w:t xml:space="preserve">ie </w:t>
            </w:r>
            <w:r w:rsidR="00CC5683" w:rsidRPr="00F5597D">
              <w:rPr>
                <w:b/>
                <w:bCs/>
                <w:color w:val="auto"/>
                <w:lang w:val="ro-RO"/>
              </w:rPr>
              <w:t xml:space="preserve">ar putea </w:t>
            </w:r>
            <w:r w:rsidRPr="00F5597D">
              <w:rPr>
                <w:b/>
                <w:bCs/>
                <w:color w:val="auto"/>
                <w:lang w:val="ro-RO"/>
              </w:rPr>
              <w:t>fi</w:t>
            </w:r>
            <w:r w:rsidRPr="00F5597D">
              <w:rPr>
                <w:color w:val="auto"/>
                <w:lang w:val="ro-RO"/>
              </w:rPr>
              <w:t xml:space="preserve"> compusă din următoarele </w:t>
            </w:r>
            <w:r w:rsidR="003C1C1E" w:rsidRPr="00F5597D">
              <w:rPr>
                <w:color w:val="auto"/>
                <w:lang w:val="ro-RO"/>
              </w:rPr>
              <w:t>subdiviziuni interne:</w:t>
            </w:r>
          </w:p>
          <w:p w14:paraId="32495042" w14:textId="41486CBB" w:rsidR="003C1C1E" w:rsidRPr="00F5597D" w:rsidRDefault="00B80D05" w:rsidP="00327D22">
            <w:pPr>
              <w:pStyle w:val="Default"/>
              <w:ind w:firstLine="381"/>
              <w:jc w:val="both"/>
              <w:rPr>
                <w:b/>
                <w:bCs/>
                <w:color w:val="auto"/>
                <w:lang w:val="ro-RO"/>
              </w:rPr>
            </w:pPr>
            <w:r w:rsidRPr="00F5597D">
              <w:rPr>
                <w:b/>
                <w:bCs/>
                <w:color w:val="auto"/>
                <w:lang w:val="ro-RO"/>
              </w:rPr>
              <w:t>Direc</w:t>
            </w:r>
            <w:r w:rsidR="00327D22" w:rsidRPr="00F5597D">
              <w:rPr>
                <w:b/>
                <w:bCs/>
                <w:color w:val="auto"/>
                <w:lang w:val="ro-RO"/>
              </w:rPr>
              <w:t>ț</w:t>
            </w:r>
            <w:r w:rsidRPr="00F5597D">
              <w:rPr>
                <w:b/>
                <w:bCs/>
                <w:color w:val="auto"/>
                <w:lang w:val="ro-RO"/>
              </w:rPr>
              <w:t>ia Generală urmărire penală</w:t>
            </w:r>
          </w:p>
          <w:p w14:paraId="1580B68A" w14:textId="56C4D777" w:rsidR="00B80D05" w:rsidRPr="00F5597D" w:rsidRDefault="00B80D05" w:rsidP="00327D22">
            <w:pPr>
              <w:pStyle w:val="Default"/>
              <w:ind w:firstLine="381"/>
              <w:jc w:val="both"/>
              <w:rPr>
                <w:b/>
                <w:bCs/>
                <w:color w:val="auto"/>
                <w:lang w:val="ro-RO"/>
              </w:rPr>
            </w:pPr>
            <w:r w:rsidRPr="00F5597D">
              <w:rPr>
                <w:b/>
                <w:bCs/>
                <w:color w:val="auto"/>
                <w:lang w:val="ro-RO"/>
              </w:rPr>
              <w:t>Direc</w:t>
            </w:r>
            <w:r w:rsidR="00327D22" w:rsidRPr="00F5597D">
              <w:rPr>
                <w:b/>
                <w:bCs/>
                <w:color w:val="auto"/>
                <w:lang w:val="ro-RO"/>
              </w:rPr>
              <w:t>ț</w:t>
            </w:r>
            <w:r w:rsidRPr="00F5597D">
              <w:rPr>
                <w:b/>
                <w:bCs/>
                <w:color w:val="auto"/>
                <w:lang w:val="ro-RO"/>
              </w:rPr>
              <w:t>ia Generală Judiciară</w:t>
            </w:r>
          </w:p>
          <w:p w14:paraId="2BEEA9D9" w14:textId="0E3B31CA" w:rsidR="00B80D05" w:rsidRPr="00F5597D" w:rsidRDefault="00B80D05" w:rsidP="00327D22">
            <w:pPr>
              <w:pStyle w:val="Default"/>
              <w:ind w:firstLine="381"/>
              <w:jc w:val="both"/>
              <w:rPr>
                <w:b/>
                <w:bCs/>
                <w:color w:val="auto"/>
                <w:lang w:val="ro-RO"/>
              </w:rPr>
            </w:pPr>
            <w:r w:rsidRPr="00F5597D">
              <w:rPr>
                <w:b/>
                <w:bCs/>
                <w:color w:val="auto"/>
                <w:lang w:val="ro-RO"/>
              </w:rPr>
              <w:t>Direc</w:t>
            </w:r>
            <w:r w:rsidR="00327D22" w:rsidRPr="00F5597D">
              <w:rPr>
                <w:b/>
                <w:bCs/>
                <w:color w:val="auto"/>
                <w:lang w:val="ro-RO"/>
              </w:rPr>
              <w:t>ț</w:t>
            </w:r>
            <w:r w:rsidRPr="00F5597D">
              <w:rPr>
                <w:b/>
                <w:bCs/>
                <w:color w:val="auto"/>
                <w:lang w:val="ro-RO"/>
              </w:rPr>
              <w:t xml:space="preserve">ia Generală Analitică </w:t>
            </w:r>
            <w:r w:rsidR="00327D22" w:rsidRPr="00F5597D">
              <w:rPr>
                <w:b/>
                <w:bCs/>
                <w:color w:val="auto"/>
                <w:lang w:val="ro-RO"/>
              </w:rPr>
              <w:t>ș</w:t>
            </w:r>
            <w:r w:rsidRPr="00F5597D">
              <w:rPr>
                <w:b/>
                <w:bCs/>
                <w:color w:val="auto"/>
                <w:lang w:val="ro-RO"/>
              </w:rPr>
              <w:t>i Cooperare Interna</w:t>
            </w:r>
            <w:r w:rsidR="00327D22" w:rsidRPr="00F5597D">
              <w:rPr>
                <w:b/>
                <w:bCs/>
                <w:color w:val="auto"/>
                <w:lang w:val="ro-RO"/>
              </w:rPr>
              <w:t>ț</w:t>
            </w:r>
            <w:r w:rsidRPr="00F5597D">
              <w:rPr>
                <w:b/>
                <w:bCs/>
                <w:color w:val="auto"/>
                <w:lang w:val="ro-RO"/>
              </w:rPr>
              <w:t>ională</w:t>
            </w:r>
          </w:p>
          <w:p w14:paraId="6E6F4AF7" w14:textId="47A26D37" w:rsidR="00B80D05" w:rsidRPr="00F5597D" w:rsidRDefault="00B80D05" w:rsidP="00327D22">
            <w:pPr>
              <w:pStyle w:val="Default"/>
              <w:ind w:firstLine="664"/>
              <w:jc w:val="both"/>
              <w:rPr>
                <w:b/>
                <w:bCs/>
                <w:i/>
                <w:iCs/>
                <w:color w:val="auto"/>
                <w:lang w:val="ro-RO"/>
              </w:rPr>
            </w:pPr>
            <w:r w:rsidRPr="00F5597D">
              <w:rPr>
                <w:b/>
                <w:bCs/>
                <w:i/>
                <w:iCs/>
                <w:color w:val="auto"/>
                <w:lang w:val="ro-RO"/>
              </w:rPr>
              <w:t>Sec</w:t>
            </w:r>
            <w:r w:rsidR="00327D22" w:rsidRPr="00F5597D">
              <w:rPr>
                <w:b/>
                <w:bCs/>
                <w:i/>
                <w:iCs/>
                <w:color w:val="auto"/>
                <w:lang w:val="ro-RO"/>
              </w:rPr>
              <w:t>ț</w:t>
            </w:r>
            <w:r w:rsidRPr="00F5597D">
              <w:rPr>
                <w:b/>
                <w:bCs/>
                <w:i/>
                <w:iCs/>
                <w:color w:val="auto"/>
                <w:lang w:val="ro-RO"/>
              </w:rPr>
              <w:t xml:space="preserve">ia tehnologia </w:t>
            </w:r>
            <w:r w:rsidR="00327D22" w:rsidRPr="00F5597D">
              <w:rPr>
                <w:b/>
                <w:bCs/>
                <w:i/>
                <w:iCs/>
                <w:color w:val="auto"/>
                <w:lang w:val="ro-RO"/>
              </w:rPr>
              <w:t>ș</w:t>
            </w:r>
            <w:r w:rsidRPr="00F5597D">
              <w:rPr>
                <w:b/>
                <w:bCs/>
                <w:i/>
                <w:iCs/>
                <w:color w:val="auto"/>
                <w:lang w:val="ro-RO"/>
              </w:rPr>
              <w:t>i protec</w:t>
            </w:r>
            <w:r w:rsidR="00327D22" w:rsidRPr="00F5597D">
              <w:rPr>
                <w:b/>
                <w:bCs/>
                <w:i/>
                <w:iCs/>
                <w:color w:val="auto"/>
                <w:lang w:val="ro-RO"/>
              </w:rPr>
              <w:t>ț</w:t>
            </w:r>
            <w:r w:rsidRPr="00F5597D">
              <w:rPr>
                <w:b/>
                <w:bCs/>
                <w:i/>
                <w:iCs/>
                <w:color w:val="auto"/>
                <w:lang w:val="ro-RO"/>
              </w:rPr>
              <w:t>ia informa</w:t>
            </w:r>
            <w:r w:rsidR="00327D22" w:rsidRPr="00F5597D">
              <w:rPr>
                <w:b/>
                <w:bCs/>
                <w:i/>
                <w:iCs/>
                <w:color w:val="auto"/>
                <w:lang w:val="ro-RO"/>
              </w:rPr>
              <w:t>ț</w:t>
            </w:r>
            <w:r w:rsidRPr="00F5597D">
              <w:rPr>
                <w:b/>
                <w:bCs/>
                <w:i/>
                <w:iCs/>
                <w:color w:val="auto"/>
                <w:lang w:val="ro-RO"/>
              </w:rPr>
              <w:t>iei</w:t>
            </w:r>
          </w:p>
          <w:p w14:paraId="3C55D80A" w14:textId="40B26603" w:rsidR="00B80D05" w:rsidRPr="00F5597D" w:rsidRDefault="00B80D05" w:rsidP="00327D22">
            <w:pPr>
              <w:pStyle w:val="Default"/>
              <w:ind w:firstLine="381"/>
              <w:jc w:val="both"/>
              <w:rPr>
                <w:b/>
                <w:bCs/>
                <w:color w:val="auto"/>
                <w:lang w:val="ro-RO"/>
              </w:rPr>
            </w:pPr>
            <w:r w:rsidRPr="00F5597D">
              <w:rPr>
                <w:b/>
                <w:bCs/>
                <w:color w:val="auto"/>
                <w:lang w:val="ro-RO"/>
              </w:rPr>
              <w:t>Direc</w:t>
            </w:r>
            <w:r w:rsidR="00327D22" w:rsidRPr="00F5597D">
              <w:rPr>
                <w:b/>
                <w:bCs/>
                <w:color w:val="auto"/>
                <w:lang w:val="ro-RO"/>
              </w:rPr>
              <w:t>ț</w:t>
            </w:r>
            <w:r w:rsidRPr="00F5597D">
              <w:rPr>
                <w:b/>
                <w:bCs/>
                <w:color w:val="auto"/>
                <w:lang w:val="ro-RO"/>
              </w:rPr>
              <w:t>ia Generală Asigurare Operativă</w:t>
            </w:r>
          </w:p>
          <w:p w14:paraId="644C501B" w14:textId="4B894CF1" w:rsidR="00B80D05" w:rsidRPr="00F5597D" w:rsidRDefault="00B80D05" w:rsidP="00327D22">
            <w:pPr>
              <w:pStyle w:val="Default"/>
              <w:ind w:firstLine="664"/>
              <w:jc w:val="both"/>
              <w:rPr>
                <w:b/>
                <w:bCs/>
                <w:i/>
                <w:iCs/>
                <w:color w:val="auto"/>
                <w:lang w:val="ro-RO"/>
              </w:rPr>
            </w:pPr>
            <w:r w:rsidRPr="00F5597D">
              <w:rPr>
                <w:b/>
                <w:bCs/>
                <w:i/>
                <w:iCs/>
                <w:color w:val="auto"/>
                <w:lang w:val="ro-RO"/>
              </w:rPr>
              <w:t>Sec</w:t>
            </w:r>
            <w:r w:rsidR="00327D22" w:rsidRPr="00F5597D">
              <w:rPr>
                <w:b/>
                <w:bCs/>
                <w:i/>
                <w:iCs/>
                <w:color w:val="auto"/>
                <w:lang w:val="ro-RO"/>
              </w:rPr>
              <w:t>ț</w:t>
            </w:r>
            <w:r w:rsidRPr="00F5597D">
              <w:rPr>
                <w:b/>
                <w:bCs/>
                <w:i/>
                <w:iCs/>
                <w:color w:val="auto"/>
                <w:lang w:val="ro-RO"/>
              </w:rPr>
              <w:t>ia investiga</w:t>
            </w:r>
            <w:r w:rsidR="00327D22" w:rsidRPr="00F5597D">
              <w:rPr>
                <w:b/>
                <w:bCs/>
                <w:i/>
                <w:iCs/>
                <w:color w:val="auto"/>
                <w:lang w:val="ro-RO"/>
              </w:rPr>
              <w:t>ț</w:t>
            </w:r>
            <w:r w:rsidRPr="00F5597D">
              <w:rPr>
                <w:b/>
                <w:bCs/>
                <w:i/>
                <w:iCs/>
                <w:color w:val="auto"/>
                <w:lang w:val="ro-RO"/>
              </w:rPr>
              <w:t>ii</w:t>
            </w:r>
          </w:p>
          <w:p w14:paraId="56D589F6" w14:textId="633BD983" w:rsidR="00B80D05" w:rsidRPr="00F5597D" w:rsidRDefault="00B80D05" w:rsidP="00327D22">
            <w:pPr>
              <w:pStyle w:val="Default"/>
              <w:ind w:firstLine="664"/>
              <w:jc w:val="both"/>
              <w:rPr>
                <w:b/>
                <w:bCs/>
                <w:i/>
                <w:iCs/>
                <w:color w:val="auto"/>
                <w:lang w:val="ro-RO"/>
              </w:rPr>
            </w:pPr>
            <w:r w:rsidRPr="00F5597D">
              <w:rPr>
                <w:b/>
                <w:bCs/>
                <w:i/>
                <w:iCs/>
                <w:color w:val="auto"/>
                <w:lang w:val="ro-RO"/>
              </w:rPr>
              <w:t>Serviciul tehnic</w:t>
            </w:r>
          </w:p>
          <w:p w14:paraId="4B9A3863" w14:textId="1F72A0C5" w:rsidR="00B80D05" w:rsidRPr="00F5597D" w:rsidRDefault="00B80D05" w:rsidP="00327D22">
            <w:pPr>
              <w:pStyle w:val="Default"/>
              <w:ind w:firstLine="664"/>
              <w:jc w:val="both"/>
              <w:rPr>
                <w:b/>
                <w:bCs/>
                <w:i/>
                <w:iCs/>
                <w:color w:val="auto"/>
                <w:lang w:val="ro-RO"/>
              </w:rPr>
            </w:pPr>
            <w:r w:rsidRPr="00F5597D">
              <w:rPr>
                <w:b/>
                <w:bCs/>
                <w:i/>
                <w:iCs/>
                <w:color w:val="auto"/>
                <w:lang w:val="ro-RO"/>
              </w:rPr>
              <w:t>Serviciul telecomunica</w:t>
            </w:r>
            <w:r w:rsidR="00327D22" w:rsidRPr="00F5597D">
              <w:rPr>
                <w:b/>
                <w:bCs/>
                <w:i/>
                <w:iCs/>
                <w:color w:val="auto"/>
                <w:lang w:val="ro-RO"/>
              </w:rPr>
              <w:t>ț</w:t>
            </w:r>
            <w:r w:rsidRPr="00F5597D">
              <w:rPr>
                <w:b/>
                <w:bCs/>
                <w:i/>
                <w:iCs/>
                <w:color w:val="auto"/>
                <w:lang w:val="ro-RO"/>
              </w:rPr>
              <w:t>ii</w:t>
            </w:r>
          </w:p>
          <w:p w14:paraId="5A8E28D3" w14:textId="11E0DBB4" w:rsidR="00B80D05" w:rsidRPr="00F5597D" w:rsidRDefault="00B80D05" w:rsidP="00327D22">
            <w:pPr>
              <w:pStyle w:val="Default"/>
              <w:ind w:firstLine="664"/>
              <w:jc w:val="both"/>
              <w:rPr>
                <w:b/>
                <w:bCs/>
                <w:color w:val="auto"/>
                <w:lang w:val="ro-RO"/>
              </w:rPr>
            </w:pPr>
            <w:r w:rsidRPr="00F5597D">
              <w:rPr>
                <w:b/>
                <w:bCs/>
                <w:i/>
                <w:iCs/>
                <w:color w:val="auto"/>
                <w:lang w:val="ro-RO"/>
              </w:rPr>
              <w:t>Sec</w:t>
            </w:r>
            <w:r w:rsidR="00327D22" w:rsidRPr="00F5597D">
              <w:rPr>
                <w:b/>
                <w:bCs/>
                <w:i/>
                <w:iCs/>
                <w:color w:val="auto"/>
                <w:lang w:val="ro-RO"/>
              </w:rPr>
              <w:t>ț</w:t>
            </w:r>
            <w:r w:rsidRPr="00F5597D">
              <w:rPr>
                <w:b/>
                <w:bCs/>
                <w:i/>
                <w:iCs/>
                <w:color w:val="auto"/>
                <w:lang w:val="ro-RO"/>
              </w:rPr>
              <w:t>ia speciali</w:t>
            </w:r>
            <w:r w:rsidR="00327D22" w:rsidRPr="00F5597D">
              <w:rPr>
                <w:b/>
                <w:bCs/>
                <w:i/>
                <w:iCs/>
                <w:color w:val="auto"/>
                <w:lang w:val="ro-RO"/>
              </w:rPr>
              <w:t>ș</w:t>
            </w:r>
            <w:r w:rsidRPr="00F5597D">
              <w:rPr>
                <w:b/>
                <w:bCs/>
                <w:i/>
                <w:iCs/>
                <w:color w:val="auto"/>
                <w:lang w:val="ro-RO"/>
              </w:rPr>
              <w:t>ti</w:t>
            </w:r>
          </w:p>
          <w:p w14:paraId="593539D1" w14:textId="4B800F26" w:rsidR="00205D14" w:rsidRPr="00F5597D" w:rsidRDefault="00205D14" w:rsidP="00327D22">
            <w:pPr>
              <w:pStyle w:val="Default"/>
              <w:ind w:firstLine="381"/>
              <w:jc w:val="both"/>
              <w:rPr>
                <w:b/>
                <w:bCs/>
                <w:color w:val="auto"/>
                <w:lang w:val="ro-RO"/>
              </w:rPr>
            </w:pPr>
            <w:r w:rsidRPr="00F5597D">
              <w:rPr>
                <w:b/>
                <w:bCs/>
                <w:color w:val="auto"/>
                <w:lang w:val="ro-RO"/>
              </w:rPr>
              <w:t xml:space="preserve">Aparatul </w:t>
            </w:r>
            <w:r w:rsidR="00327D22" w:rsidRPr="00F5597D">
              <w:rPr>
                <w:b/>
                <w:bCs/>
                <w:color w:val="auto"/>
                <w:lang w:val="ro-RO"/>
              </w:rPr>
              <w:t>ș</w:t>
            </w:r>
            <w:r w:rsidRPr="00F5597D">
              <w:rPr>
                <w:b/>
                <w:bCs/>
                <w:color w:val="auto"/>
                <w:lang w:val="ro-RO"/>
              </w:rPr>
              <w:t>efului Procuraturii Anticorup</w:t>
            </w:r>
            <w:r w:rsidR="00327D22" w:rsidRPr="00F5597D">
              <w:rPr>
                <w:b/>
                <w:bCs/>
                <w:color w:val="auto"/>
                <w:lang w:val="ro-RO"/>
              </w:rPr>
              <w:t>ț</w:t>
            </w:r>
            <w:r w:rsidRPr="00F5597D">
              <w:rPr>
                <w:b/>
                <w:bCs/>
                <w:color w:val="auto"/>
                <w:lang w:val="ro-RO"/>
              </w:rPr>
              <w:t>ie</w:t>
            </w:r>
          </w:p>
          <w:p w14:paraId="5D65C9A9" w14:textId="7FDAC92E" w:rsidR="00205D14" w:rsidRPr="00F5597D" w:rsidRDefault="00205D14" w:rsidP="00327D22">
            <w:pPr>
              <w:pStyle w:val="Default"/>
              <w:ind w:firstLine="664"/>
              <w:jc w:val="both"/>
              <w:rPr>
                <w:b/>
                <w:bCs/>
                <w:i/>
                <w:iCs/>
                <w:color w:val="auto"/>
                <w:lang w:val="ro-RO"/>
              </w:rPr>
            </w:pPr>
            <w:r w:rsidRPr="00F5597D">
              <w:rPr>
                <w:b/>
                <w:bCs/>
                <w:i/>
                <w:iCs/>
                <w:color w:val="auto"/>
                <w:lang w:val="ro-RO"/>
              </w:rPr>
              <w:t>Serviciul resurse umane</w:t>
            </w:r>
          </w:p>
          <w:p w14:paraId="470C7522" w14:textId="3608C745" w:rsidR="00205D14" w:rsidRPr="00F5597D" w:rsidRDefault="00205D14" w:rsidP="00327D22">
            <w:pPr>
              <w:pStyle w:val="Default"/>
              <w:ind w:firstLine="664"/>
              <w:jc w:val="both"/>
              <w:rPr>
                <w:b/>
                <w:bCs/>
                <w:i/>
                <w:iCs/>
                <w:color w:val="auto"/>
                <w:lang w:val="ro-RO"/>
              </w:rPr>
            </w:pPr>
            <w:r w:rsidRPr="00F5597D">
              <w:rPr>
                <w:b/>
                <w:bCs/>
                <w:i/>
                <w:iCs/>
                <w:color w:val="auto"/>
                <w:lang w:val="ro-RO"/>
              </w:rPr>
              <w:t>Serviciul finan</w:t>
            </w:r>
            <w:r w:rsidR="00327D22" w:rsidRPr="00F5597D">
              <w:rPr>
                <w:b/>
                <w:bCs/>
                <w:i/>
                <w:iCs/>
                <w:color w:val="auto"/>
                <w:lang w:val="ro-RO"/>
              </w:rPr>
              <w:t>ț</w:t>
            </w:r>
            <w:r w:rsidRPr="00F5597D">
              <w:rPr>
                <w:b/>
                <w:bCs/>
                <w:i/>
                <w:iCs/>
                <w:color w:val="auto"/>
                <w:lang w:val="ro-RO"/>
              </w:rPr>
              <w:t xml:space="preserve">e, contabilitate </w:t>
            </w:r>
            <w:r w:rsidR="00327D22" w:rsidRPr="00F5597D">
              <w:rPr>
                <w:b/>
                <w:bCs/>
                <w:i/>
                <w:iCs/>
                <w:color w:val="auto"/>
                <w:lang w:val="ro-RO"/>
              </w:rPr>
              <w:t>ș</w:t>
            </w:r>
            <w:r w:rsidRPr="00F5597D">
              <w:rPr>
                <w:b/>
                <w:bCs/>
                <w:i/>
                <w:iCs/>
                <w:color w:val="auto"/>
                <w:lang w:val="ro-RO"/>
              </w:rPr>
              <w:t>i audit</w:t>
            </w:r>
          </w:p>
          <w:p w14:paraId="4A67C652" w14:textId="41102D0B" w:rsidR="00205D14" w:rsidRPr="00F5597D" w:rsidRDefault="00205D14" w:rsidP="00327D22">
            <w:pPr>
              <w:pStyle w:val="Default"/>
              <w:ind w:firstLine="664"/>
              <w:jc w:val="both"/>
              <w:rPr>
                <w:b/>
                <w:bCs/>
                <w:i/>
                <w:iCs/>
                <w:color w:val="auto"/>
                <w:lang w:val="ro-RO"/>
              </w:rPr>
            </w:pPr>
            <w:r w:rsidRPr="00F5597D">
              <w:rPr>
                <w:b/>
                <w:bCs/>
                <w:i/>
                <w:iCs/>
                <w:color w:val="auto"/>
                <w:lang w:val="ro-RO"/>
              </w:rPr>
              <w:t>Serviciul achizi</w:t>
            </w:r>
            <w:r w:rsidR="00327D22" w:rsidRPr="00F5597D">
              <w:rPr>
                <w:b/>
                <w:bCs/>
                <w:i/>
                <w:iCs/>
                <w:color w:val="auto"/>
                <w:lang w:val="ro-RO"/>
              </w:rPr>
              <w:t>ț</w:t>
            </w:r>
            <w:r w:rsidRPr="00F5597D">
              <w:rPr>
                <w:b/>
                <w:bCs/>
                <w:i/>
                <w:iCs/>
                <w:color w:val="auto"/>
                <w:lang w:val="ro-RO"/>
              </w:rPr>
              <w:t xml:space="preserve">ii publice, administrare </w:t>
            </w:r>
            <w:r w:rsidR="00327D22" w:rsidRPr="00F5597D">
              <w:rPr>
                <w:b/>
                <w:bCs/>
                <w:i/>
                <w:iCs/>
                <w:color w:val="auto"/>
                <w:lang w:val="ro-RO"/>
              </w:rPr>
              <w:t>ș</w:t>
            </w:r>
            <w:r w:rsidRPr="00F5597D">
              <w:rPr>
                <w:b/>
                <w:bCs/>
                <w:i/>
                <w:iCs/>
                <w:color w:val="auto"/>
                <w:lang w:val="ro-RO"/>
              </w:rPr>
              <w:t>i logistică</w:t>
            </w:r>
          </w:p>
          <w:p w14:paraId="596B79AD" w14:textId="31E0C846" w:rsidR="00205D14" w:rsidRPr="00F5597D" w:rsidRDefault="00205D14" w:rsidP="00B57FC8">
            <w:pPr>
              <w:pStyle w:val="Default"/>
              <w:ind w:firstLine="376"/>
              <w:rPr>
                <w:b/>
                <w:bCs/>
                <w:iCs/>
                <w:color w:val="auto"/>
                <w:lang w:val="ro-RO"/>
              </w:rPr>
            </w:pPr>
            <w:r w:rsidRPr="00F5597D">
              <w:rPr>
                <w:b/>
                <w:bCs/>
                <w:iCs/>
                <w:color w:val="auto"/>
                <w:lang w:val="ro-RO"/>
              </w:rPr>
              <w:t>Sec</w:t>
            </w:r>
            <w:r w:rsidR="00327D22" w:rsidRPr="00F5597D">
              <w:rPr>
                <w:b/>
                <w:bCs/>
                <w:iCs/>
                <w:color w:val="auto"/>
                <w:lang w:val="ro-RO"/>
              </w:rPr>
              <w:t>ț</w:t>
            </w:r>
            <w:r w:rsidRPr="00F5597D">
              <w:rPr>
                <w:b/>
                <w:bCs/>
                <w:iCs/>
                <w:color w:val="auto"/>
                <w:lang w:val="ro-RO"/>
              </w:rPr>
              <w:t>ia rela</w:t>
            </w:r>
            <w:r w:rsidR="00327D22" w:rsidRPr="00F5597D">
              <w:rPr>
                <w:b/>
                <w:bCs/>
                <w:iCs/>
                <w:color w:val="auto"/>
                <w:lang w:val="ro-RO"/>
              </w:rPr>
              <w:t>ț</w:t>
            </w:r>
            <w:r w:rsidRPr="00F5597D">
              <w:rPr>
                <w:b/>
                <w:bCs/>
                <w:iCs/>
                <w:color w:val="auto"/>
                <w:lang w:val="ro-RO"/>
              </w:rPr>
              <w:t>ii publice, peti</w:t>
            </w:r>
            <w:r w:rsidR="00327D22" w:rsidRPr="00F5597D">
              <w:rPr>
                <w:b/>
                <w:bCs/>
                <w:iCs/>
                <w:color w:val="auto"/>
                <w:lang w:val="ro-RO"/>
              </w:rPr>
              <w:t>ț</w:t>
            </w:r>
            <w:r w:rsidRPr="00F5597D">
              <w:rPr>
                <w:b/>
                <w:bCs/>
                <w:iCs/>
                <w:color w:val="auto"/>
                <w:lang w:val="ro-RO"/>
              </w:rPr>
              <w:t>ii, audien</w:t>
            </w:r>
            <w:r w:rsidR="00327D22" w:rsidRPr="00F5597D">
              <w:rPr>
                <w:b/>
                <w:bCs/>
                <w:iCs/>
                <w:color w:val="auto"/>
                <w:lang w:val="ro-RO"/>
              </w:rPr>
              <w:t>ț</w:t>
            </w:r>
            <w:r w:rsidRPr="00F5597D">
              <w:rPr>
                <w:b/>
                <w:bCs/>
                <w:iCs/>
                <w:color w:val="auto"/>
                <w:lang w:val="ro-RO"/>
              </w:rPr>
              <w:t xml:space="preserve">ă </w:t>
            </w:r>
            <w:r w:rsidR="00327D22" w:rsidRPr="00F5597D">
              <w:rPr>
                <w:b/>
                <w:bCs/>
                <w:iCs/>
                <w:color w:val="auto"/>
                <w:lang w:val="ro-RO"/>
              </w:rPr>
              <w:t>ș</w:t>
            </w:r>
            <w:r w:rsidRPr="00F5597D">
              <w:rPr>
                <w:b/>
                <w:bCs/>
                <w:iCs/>
                <w:color w:val="auto"/>
                <w:lang w:val="ro-RO"/>
              </w:rPr>
              <w:t>i registratură</w:t>
            </w:r>
          </w:p>
          <w:p w14:paraId="1758AF4F" w14:textId="77777777" w:rsidR="004E63E8" w:rsidRPr="00F5597D" w:rsidRDefault="004E63E8" w:rsidP="00BF5869">
            <w:pPr>
              <w:pStyle w:val="Default"/>
              <w:ind w:firstLine="523"/>
              <w:jc w:val="both"/>
              <w:rPr>
                <w:color w:val="auto"/>
                <w:lang w:val="ro-RO"/>
              </w:rPr>
            </w:pPr>
          </w:p>
          <w:p w14:paraId="123327BB" w14:textId="77777777" w:rsidR="00BF5869" w:rsidRPr="00F5597D" w:rsidRDefault="00205D14" w:rsidP="00327D22">
            <w:pPr>
              <w:spacing w:after="0"/>
              <w:ind w:firstLine="381"/>
              <w:jc w:val="both"/>
              <w:rPr>
                <w:rFonts w:cs="Times New Roman"/>
                <w:sz w:val="24"/>
                <w:szCs w:val="24"/>
              </w:rPr>
            </w:pPr>
            <w:r w:rsidRPr="00F5597D">
              <w:rPr>
                <w:rFonts w:cs="Times New Roman"/>
                <w:sz w:val="24"/>
                <w:szCs w:val="24"/>
              </w:rPr>
              <w:t xml:space="preserve">De precizat </w:t>
            </w:r>
            <w:r w:rsidR="0000187D" w:rsidRPr="00F5597D">
              <w:rPr>
                <w:rFonts w:cs="Times New Roman"/>
                <w:sz w:val="24"/>
                <w:szCs w:val="24"/>
              </w:rPr>
              <w:t xml:space="preserve">că, la reconfigurarea </w:t>
            </w:r>
            <w:r w:rsidRPr="00F5597D">
              <w:rPr>
                <w:rFonts w:cs="Times New Roman"/>
                <w:sz w:val="24"/>
                <w:szCs w:val="24"/>
              </w:rPr>
              <w:t>structurii Procuraturii Anticorup</w:t>
            </w:r>
            <w:r w:rsidR="00327D22" w:rsidRPr="00F5597D">
              <w:rPr>
                <w:rFonts w:cs="Times New Roman"/>
                <w:sz w:val="24"/>
                <w:szCs w:val="24"/>
              </w:rPr>
              <w:t>ț</w:t>
            </w:r>
            <w:r w:rsidRPr="00F5597D">
              <w:rPr>
                <w:rFonts w:cs="Times New Roman"/>
                <w:sz w:val="24"/>
                <w:szCs w:val="24"/>
              </w:rPr>
              <w:t xml:space="preserve">ie s-a </w:t>
            </w:r>
            <w:r w:rsidR="00327D22" w:rsidRPr="00F5597D">
              <w:rPr>
                <w:rFonts w:cs="Times New Roman"/>
                <w:sz w:val="24"/>
                <w:szCs w:val="24"/>
              </w:rPr>
              <w:t>ț</w:t>
            </w:r>
            <w:r w:rsidRPr="00F5597D">
              <w:rPr>
                <w:rFonts w:cs="Times New Roman"/>
                <w:sz w:val="24"/>
                <w:szCs w:val="24"/>
              </w:rPr>
              <w:t>inut cont de necesitatea consolidării institu</w:t>
            </w:r>
            <w:r w:rsidR="00327D22" w:rsidRPr="00F5597D">
              <w:rPr>
                <w:rFonts w:cs="Times New Roman"/>
                <w:sz w:val="24"/>
                <w:szCs w:val="24"/>
              </w:rPr>
              <w:t>ț</w:t>
            </w:r>
            <w:r w:rsidRPr="00F5597D">
              <w:rPr>
                <w:rFonts w:cs="Times New Roman"/>
                <w:sz w:val="24"/>
                <w:szCs w:val="24"/>
              </w:rPr>
              <w:t xml:space="preserve">ionale a Procuraturii </w:t>
            </w:r>
            <w:r w:rsidR="00327D22" w:rsidRPr="00F5597D">
              <w:rPr>
                <w:rFonts w:cs="Times New Roman"/>
                <w:sz w:val="24"/>
                <w:szCs w:val="24"/>
              </w:rPr>
              <w:t>ș</w:t>
            </w:r>
            <w:r w:rsidRPr="00F5597D">
              <w:rPr>
                <w:rFonts w:cs="Times New Roman"/>
                <w:sz w:val="24"/>
                <w:szCs w:val="24"/>
              </w:rPr>
              <w:t>i asigurării func</w:t>
            </w:r>
            <w:r w:rsidR="00327D22" w:rsidRPr="00F5597D">
              <w:rPr>
                <w:rFonts w:cs="Times New Roman"/>
                <w:sz w:val="24"/>
                <w:szCs w:val="24"/>
              </w:rPr>
              <w:t>ț</w:t>
            </w:r>
            <w:r w:rsidRPr="00F5597D">
              <w:rPr>
                <w:rFonts w:cs="Times New Roman"/>
                <w:sz w:val="24"/>
                <w:szCs w:val="24"/>
              </w:rPr>
              <w:t>ionării eficiente a acesteia în vederea îndeplinirii angajamentului de fortificare a luptei împotriva corup</w:t>
            </w:r>
            <w:r w:rsidR="00327D22" w:rsidRPr="00F5597D">
              <w:rPr>
                <w:rFonts w:cs="Times New Roman"/>
                <w:sz w:val="24"/>
                <w:szCs w:val="24"/>
              </w:rPr>
              <w:t>ț</w:t>
            </w:r>
            <w:r w:rsidRPr="00F5597D">
              <w:rPr>
                <w:rFonts w:cs="Times New Roman"/>
                <w:sz w:val="24"/>
                <w:szCs w:val="24"/>
              </w:rPr>
              <w:t>iei</w:t>
            </w:r>
            <w:r w:rsidR="0000187D" w:rsidRPr="00F5597D">
              <w:rPr>
                <w:rFonts w:cs="Times New Roman"/>
                <w:sz w:val="24"/>
                <w:szCs w:val="24"/>
              </w:rPr>
              <w:t xml:space="preserve"> la nivel înalt</w:t>
            </w:r>
            <w:r w:rsidRPr="00F5597D">
              <w:rPr>
                <w:rFonts w:cs="Times New Roman"/>
                <w:sz w:val="24"/>
                <w:szCs w:val="24"/>
              </w:rPr>
              <w:t xml:space="preserve">, precum </w:t>
            </w:r>
            <w:r w:rsidR="00327D22" w:rsidRPr="00F5597D">
              <w:rPr>
                <w:rFonts w:cs="Times New Roman"/>
                <w:sz w:val="24"/>
                <w:szCs w:val="24"/>
              </w:rPr>
              <w:t>ș</w:t>
            </w:r>
            <w:r w:rsidRPr="00F5597D">
              <w:rPr>
                <w:rFonts w:cs="Times New Roman"/>
                <w:sz w:val="24"/>
                <w:szCs w:val="24"/>
              </w:rPr>
              <w:t>i ob</w:t>
            </w:r>
            <w:r w:rsidR="00327D22" w:rsidRPr="00F5597D">
              <w:rPr>
                <w:rFonts w:cs="Times New Roman"/>
                <w:sz w:val="24"/>
                <w:szCs w:val="24"/>
              </w:rPr>
              <w:t>ț</w:t>
            </w:r>
            <w:r w:rsidRPr="00F5597D">
              <w:rPr>
                <w:rFonts w:cs="Times New Roman"/>
                <w:sz w:val="24"/>
                <w:szCs w:val="24"/>
              </w:rPr>
              <w:t xml:space="preserve">inerea unor rezultate credibile al urmăririlor penale </w:t>
            </w:r>
            <w:r w:rsidR="00327D22" w:rsidRPr="00F5597D">
              <w:rPr>
                <w:rFonts w:cs="Times New Roman"/>
                <w:sz w:val="24"/>
                <w:szCs w:val="24"/>
              </w:rPr>
              <w:t>ș</w:t>
            </w:r>
            <w:r w:rsidRPr="00F5597D">
              <w:rPr>
                <w:rFonts w:cs="Times New Roman"/>
                <w:sz w:val="24"/>
                <w:szCs w:val="24"/>
              </w:rPr>
              <w:t>i al condamnărilor</w:t>
            </w:r>
            <w:r w:rsidR="004E63E8" w:rsidRPr="00F5597D">
              <w:rPr>
                <w:rFonts w:cs="Times New Roman"/>
                <w:sz w:val="24"/>
                <w:szCs w:val="24"/>
              </w:rPr>
              <w:t xml:space="preserve">. </w:t>
            </w:r>
            <w:r w:rsidR="0000187D" w:rsidRPr="00F5597D">
              <w:rPr>
                <w:rFonts w:cs="Times New Roman"/>
                <w:sz w:val="24"/>
                <w:szCs w:val="24"/>
              </w:rPr>
              <w:t>În partea ce vizează structura Procuraturii Anticorup</w:t>
            </w:r>
            <w:r w:rsidR="00327D22" w:rsidRPr="00F5597D">
              <w:rPr>
                <w:rFonts w:cs="Times New Roman"/>
                <w:sz w:val="24"/>
                <w:szCs w:val="24"/>
              </w:rPr>
              <w:t>ț</w:t>
            </w:r>
            <w:r w:rsidR="0000187D" w:rsidRPr="00F5597D">
              <w:rPr>
                <w:rFonts w:cs="Times New Roman"/>
                <w:sz w:val="24"/>
                <w:szCs w:val="24"/>
              </w:rPr>
              <w:t xml:space="preserve">ie se propune crearea </w:t>
            </w:r>
            <w:r w:rsidR="00D3460A" w:rsidRPr="00F5597D">
              <w:rPr>
                <w:rFonts w:cs="Times New Roman"/>
                <w:b/>
                <w:bCs/>
                <w:i/>
                <w:iCs/>
                <w:sz w:val="24"/>
                <w:szCs w:val="24"/>
              </w:rPr>
              <w:t>Direc</w:t>
            </w:r>
            <w:r w:rsidR="00327D22" w:rsidRPr="00F5597D">
              <w:rPr>
                <w:rFonts w:cs="Times New Roman"/>
                <w:b/>
                <w:bCs/>
                <w:i/>
                <w:iCs/>
                <w:sz w:val="24"/>
                <w:szCs w:val="24"/>
              </w:rPr>
              <w:t>ț</w:t>
            </w:r>
            <w:r w:rsidR="00D3460A" w:rsidRPr="00F5597D">
              <w:rPr>
                <w:rFonts w:cs="Times New Roman"/>
                <w:b/>
                <w:bCs/>
                <w:i/>
                <w:iCs/>
                <w:sz w:val="24"/>
                <w:szCs w:val="24"/>
              </w:rPr>
              <w:t>iei Generale urmărire penală</w:t>
            </w:r>
            <w:r w:rsidR="00D3460A" w:rsidRPr="00F5597D">
              <w:rPr>
                <w:rFonts w:cs="Times New Roman"/>
                <w:sz w:val="24"/>
                <w:szCs w:val="24"/>
              </w:rPr>
              <w:t xml:space="preserve">, subdiviziune responsabilă de organizarea </w:t>
            </w:r>
            <w:r w:rsidR="00327D22" w:rsidRPr="00F5597D">
              <w:rPr>
                <w:rFonts w:cs="Times New Roman"/>
                <w:sz w:val="24"/>
                <w:szCs w:val="24"/>
              </w:rPr>
              <w:t>ș</w:t>
            </w:r>
            <w:r w:rsidR="00D3460A" w:rsidRPr="00F5597D">
              <w:rPr>
                <w:rFonts w:cs="Times New Roman"/>
                <w:sz w:val="24"/>
                <w:szCs w:val="24"/>
              </w:rPr>
              <w:t>i suportul procesual al activită</w:t>
            </w:r>
            <w:r w:rsidR="00327D22" w:rsidRPr="00F5597D">
              <w:rPr>
                <w:rFonts w:cs="Times New Roman"/>
                <w:sz w:val="24"/>
                <w:szCs w:val="24"/>
              </w:rPr>
              <w:t>ț</w:t>
            </w:r>
            <w:r w:rsidR="00D3460A" w:rsidRPr="00F5597D">
              <w:rPr>
                <w:rFonts w:cs="Times New Roman"/>
                <w:sz w:val="24"/>
                <w:szCs w:val="24"/>
              </w:rPr>
              <w:t>ii de urmărire penală.</w:t>
            </w:r>
            <w:r w:rsidR="002F3E89" w:rsidRPr="00F5597D">
              <w:rPr>
                <w:rFonts w:cs="Times New Roman"/>
                <w:sz w:val="24"/>
                <w:szCs w:val="24"/>
              </w:rPr>
              <w:t xml:space="preserve"> </w:t>
            </w:r>
          </w:p>
          <w:p w14:paraId="2CFBCEAD" w14:textId="77777777" w:rsidR="00BF5869" w:rsidRPr="00F5597D" w:rsidRDefault="00DB3520" w:rsidP="00327D22">
            <w:pPr>
              <w:spacing w:after="0"/>
              <w:ind w:firstLine="381"/>
              <w:jc w:val="both"/>
              <w:rPr>
                <w:rFonts w:cs="Times New Roman"/>
                <w:sz w:val="24"/>
                <w:szCs w:val="24"/>
              </w:rPr>
            </w:pPr>
            <w:r w:rsidRPr="00F5597D">
              <w:rPr>
                <w:rFonts w:cs="Times New Roman"/>
                <w:sz w:val="24"/>
                <w:szCs w:val="24"/>
              </w:rPr>
              <w:t xml:space="preserve">Totodată, pentru eficientizarea proceselor de lucru </w:t>
            </w:r>
            <w:r w:rsidRPr="00F5597D">
              <w:rPr>
                <w:rFonts w:cs="Times New Roman"/>
                <w:b/>
                <w:bCs/>
                <w:i/>
                <w:iCs/>
                <w:sz w:val="24"/>
                <w:szCs w:val="24"/>
              </w:rPr>
              <w:t>Direc</w:t>
            </w:r>
            <w:r w:rsidR="00327D22" w:rsidRPr="00F5597D">
              <w:rPr>
                <w:rFonts w:cs="Times New Roman"/>
                <w:b/>
                <w:bCs/>
                <w:i/>
                <w:iCs/>
                <w:sz w:val="24"/>
                <w:szCs w:val="24"/>
              </w:rPr>
              <w:t>ț</w:t>
            </w:r>
            <w:r w:rsidRPr="00F5597D">
              <w:rPr>
                <w:rFonts w:cs="Times New Roman"/>
                <w:b/>
                <w:bCs/>
                <w:i/>
                <w:iCs/>
                <w:sz w:val="24"/>
                <w:szCs w:val="24"/>
              </w:rPr>
              <w:t xml:space="preserve">ia Generală Judiciară </w:t>
            </w:r>
            <w:r w:rsidRPr="00F5597D">
              <w:rPr>
                <w:rFonts w:cs="Times New Roman"/>
                <w:sz w:val="24"/>
                <w:szCs w:val="24"/>
              </w:rPr>
              <w:t>va fi responsabilă de reprezentarea</w:t>
            </w:r>
            <w:r w:rsidR="009E57C9" w:rsidRPr="00F5597D">
              <w:rPr>
                <w:rFonts w:cs="Times New Roman"/>
                <w:sz w:val="24"/>
                <w:szCs w:val="24"/>
              </w:rPr>
              <w:t xml:space="preserve"> învinuirii în instan</w:t>
            </w:r>
            <w:r w:rsidR="00327D22" w:rsidRPr="00F5597D">
              <w:rPr>
                <w:rFonts w:cs="Times New Roman"/>
                <w:sz w:val="24"/>
                <w:szCs w:val="24"/>
              </w:rPr>
              <w:t>ț</w:t>
            </w:r>
            <w:r w:rsidR="009E57C9" w:rsidRPr="00F5597D">
              <w:rPr>
                <w:rFonts w:cs="Times New Roman"/>
                <w:sz w:val="24"/>
                <w:szCs w:val="24"/>
              </w:rPr>
              <w:t>a de judecată.</w:t>
            </w:r>
            <w:r w:rsidR="00EE3596" w:rsidRPr="00F5597D">
              <w:rPr>
                <w:rFonts w:cs="Times New Roman"/>
                <w:sz w:val="24"/>
                <w:szCs w:val="24"/>
              </w:rPr>
              <w:t xml:space="preserve"> </w:t>
            </w:r>
          </w:p>
          <w:p w14:paraId="24F017AA" w14:textId="77777777" w:rsidR="00BF5869" w:rsidRPr="00F5597D" w:rsidRDefault="00EE3596" w:rsidP="00327D22">
            <w:pPr>
              <w:spacing w:after="0"/>
              <w:ind w:firstLine="381"/>
              <w:jc w:val="both"/>
              <w:rPr>
                <w:rFonts w:cs="Times New Roman"/>
                <w:bCs/>
                <w:sz w:val="24"/>
                <w:szCs w:val="24"/>
                <w:lang w:eastAsia="ru-RU"/>
              </w:rPr>
            </w:pPr>
            <w:r w:rsidRPr="00F5597D">
              <w:rPr>
                <w:rFonts w:cs="Times New Roman"/>
                <w:sz w:val="24"/>
                <w:szCs w:val="24"/>
              </w:rPr>
              <w:lastRenderedPageBreak/>
              <w:t xml:space="preserve">La fel, </w:t>
            </w:r>
            <w:r w:rsidRPr="00F5597D">
              <w:rPr>
                <w:rFonts w:cs="Times New Roman"/>
                <w:b/>
                <w:bCs/>
                <w:i/>
                <w:iCs/>
                <w:sz w:val="24"/>
                <w:szCs w:val="24"/>
              </w:rPr>
              <w:t>Direc</w:t>
            </w:r>
            <w:r w:rsidR="00327D22" w:rsidRPr="00F5597D">
              <w:rPr>
                <w:rFonts w:cs="Times New Roman"/>
                <w:b/>
                <w:bCs/>
                <w:i/>
                <w:iCs/>
                <w:sz w:val="24"/>
                <w:szCs w:val="24"/>
              </w:rPr>
              <w:t>ț</w:t>
            </w:r>
            <w:r w:rsidRPr="00F5597D">
              <w:rPr>
                <w:rFonts w:cs="Times New Roman"/>
                <w:b/>
                <w:bCs/>
                <w:i/>
                <w:iCs/>
                <w:sz w:val="24"/>
                <w:szCs w:val="24"/>
              </w:rPr>
              <w:t xml:space="preserve">ia Generală Analitică </w:t>
            </w:r>
            <w:r w:rsidR="00327D22" w:rsidRPr="00F5597D">
              <w:rPr>
                <w:rFonts w:cs="Times New Roman"/>
                <w:b/>
                <w:bCs/>
                <w:i/>
                <w:iCs/>
                <w:sz w:val="24"/>
                <w:szCs w:val="24"/>
              </w:rPr>
              <w:t>ș</w:t>
            </w:r>
            <w:r w:rsidRPr="00F5597D">
              <w:rPr>
                <w:rFonts w:cs="Times New Roman"/>
                <w:b/>
                <w:bCs/>
                <w:i/>
                <w:iCs/>
                <w:sz w:val="24"/>
                <w:szCs w:val="24"/>
              </w:rPr>
              <w:t>i Cooperare Interna</w:t>
            </w:r>
            <w:r w:rsidR="00327D22" w:rsidRPr="00F5597D">
              <w:rPr>
                <w:rFonts w:cs="Times New Roman"/>
                <w:b/>
                <w:bCs/>
                <w:i/>
                <w:iCs/>
                <w:sz w:val="24"/>
                <w:szCs w:val="24"/>
              </w:rPr>
              <w:t>ț</w:t>
            </w:r>
            <w:r w:rsidRPr="00F5597D">
              <w:rPr>
                <w:rFonts w:cs="Times New Roman"/>
                <w:b/>
                <w:bCs/>
                <w:i/>
                <w:iCs/>
                <w:sz w:val="24"/>
                <w:szCs w:val="24"/>
              </w:rPr>
              <w:t xml:space="preserve">ională </w:t>
            </w:r>
            <w:r w:rsidRPr="00F5597D">
              <w:rPr>
                <w:rFonts w:cs="Times New Roman"/>
                <w:sz w:val="24"/>
                <w:szCs w:val="24"/>
              </w:rPr>
              <w:t xml:space="preserve">va asigura </w:t>
            </w:r>
            <w:r w:rsidRPr="00F5597D">
              <w:rPr>
                <w:rFonts w:cs="Times New Roman"/>
                <w:bCs/>
                <w:sz w:val="24"/>
                <w:szCs w:val="24"/>
                <w:lang w:eastAsia="ru-RU"/>
              </w:rPr>
              <w:t>cre</w:t>
            </w:r>
            <w:r w:rsidR="00327D22" w:rsidRPr="00F5597D">
              <w:rPr>
                <w:rFonts w:cs="Times New Roman"/>
                <w:bCs/>
                <w:sz w:val="24"/>
                <w:szCs w:val="24"/>
                <w:lang w:eastAsia="ru-RU"/>
              </w:rPr>
              <w:t>ș</w:t>
            </w:r>
            <w:r w:rsidRPr="00F5597D">
              <w:rPr>
                <w:rFonts w:cs="Times New Roman"/>
                <w:bCs/>
                <w:sz w:val="24"/>
                <w:szCs w:val="24"/>
                <w:lang w:eastAsia="ru-RU"/>
              </w:rPr>
              <w:t>terea operativită</w:t>
            </w:r>
            <w:r w:rsidR="00327D22" w:rsidRPr="00F5597D">
              <w:rPr>
                <w:rFonts w:cs="Times New Roman"/>
                <w:bCs/>
                <w:sz w:val="24"/>
                <w:szCs w:val="24"/>
                <w:lang w:eastAsia="ru-RU"/>
              </w:rPr>
              <w:t>ț</w:t>
            </w:r>
            <w:r w:rsidRPr="00F5597D">
              <w:rPr>
                <w:rFonts w:cs="Times New Roman"/>
                <w:bCs/>
                <w:sz w:val="24"/>
                <w:szCs w:val="24"/>
                <w:lang w:eastAsia="ru-RU"/>
              </w:rPr>
              <w:t>ii în activitatea de investigare, solu</w:t>
            </w:r>
            <w:r w:rsidR="00327D22" w:rsidRPr="00F5597D">
              <w:rPr>
                <w:rFonts w:cs="Times New Roman"/>
                <w:bCs/>
                <w:sz w:val="24"/>
                <w:szCs w:val="24"/>
                <w:lang w:eastAsia="ru-RU"/>
              </w:rPr>
              <w:t>ț</w:t>
            </w:r>
            <w:r w:rsidRPr="00F5597D">
              <w:rPr>
                <w:rFonts w:cs="Times New Roman"/>
                <w:bCs/>
                <w:sz w:val="24"/>
                <w:szCs w:val="24"/>
                <w:lang w:eastAsia="ru-RU"/>
              </w:rPr>
              <w:t>ionarea cererilor de asisten</w:t>
            </w:r>
            <w:r w:rsidR="00327D22" w:rsidRPr="00F5597D">
              <w:rPr>
                <w:rFonts w:cs="Times New Roman"/>
                <w:bCs/>
                <w:sz w:val="24"/>
                <w:szCs w:val="24"/>
                <w:lang w:eastAsia="ru-RU"/>
              </w:rPr>
              <w:t>ț</w:t>
            </w:r>
            <w:r w:rsidRPr="00F5597D">
              <w:rPr>
                <w:rFonts w:cs="Times New Roman"/>
                <w:bCs/>
                <w:sz w:val="24"/>
                <w:szCs w:val="24"/>
                <w:lang w:eastAsia="ru-RU"/>
              </w:rPr>
              <w:t>ă judiciară în materie penală în cazul infrac</w:t>
            </w:r>
            <w:r w:rsidR="00327D22" w:rsidRPr="00F5597D">
              <w:rPr>
                <w:rFonts w:cs="Times New Roman"/>
                <w:bCs/>
                <w:sz w:val="24"/>
                <w:szCs w:val="24"/>
                <w:lang w:eastAsia="ru-RU"/>
              </w:rPr>
              <w:t>ț</w:t>
            </w:r>
            <w:r w:rsidRPr="00F5597D">
              <w:rPr>
                <w:rFonts w:cs="Times New Roman"/>
                <w:bCs/>
                <w:sz w:val="24"/>
                <w:szCs w:val="24"/>
                <w:lang w:eastAsia="ru-RU"/>
              </w:rPr>
              <w:t>iunilor cu caracter transna</w:t>
            </w:r>
            <w:r w:rsidR="00327D22" w:rsidRPr="00F5597D">
              <w:rPr>
                <w:rFonts w:cs="Times New Roman"/>
                <w:bCs/>
                <w:sz w:val="24"/>
                <w:szCs w:val="24"/>
                <w:lang w:eastAsia="ru-RU"/>
              </w:rPr>
              <w:t>ț</w:t>
            </w:r>
            <w:r w:rsidRPr="00F5597D">
              <w:rPr>
                <w:rFonts w:cs="Times New Roman"/>
                <w:bCs/>
                <w:sz w:val="24"/>
                <w:szCs w:val="24"/>
                <w:lang w:eastAsia="ru-RU"/>
              </w:rPr>
              <w:t>ional sau transfrontalier, cooperare interna</w:t>
            </w:r>
            <w:r w:rsidR="00327D22" w:rsidRPr="00F5597D">
              <w:rPr>
                <w:rFonts w:cs="Times New Roman"/>
                <w:bCs/>
                <w:sz w:val="24"/>
                <w:szCs w:val="24"/>
                <w:lang w:eastAsia="ru-RU"/>
              </w:rPr>
              <w:t>ț</w:t>
            </w:r>
            <w:r w:rsidRPr="00F5597D">
              <w:rPr>
                <w:rFonts w:cs="Times New Roman"/>
                <w:bCs/>
                <w:sz w:val="24"/>
                <w:szCs w:val="24"/>
                <w:lang w:eastAsia="ru-RU"/>
              </w:rPr>
              <w:t xml:space="preserve">ională, precum </w:t>
            </w:r>
            <w:r w:rsidR="00327D22" w:rsidRPr="00F5597D">
              <w:rPr>
                <w:rFonts w:cs="Times New Roman"/>
                <w:bCs/>
                <w:sz w:val="24"/>
                <w:szCs w:val="24"/>
                <w:lang w:eastAsia="ru-RU"/>
              </w:rPr>
              <w:t>ș</w:t>
            </w:r>
            <w:r w:rsidRPr="00F5597D">
              <w:rPr>
                <w:rFonts w:cs="Times New Roman"/>
                <w:bCs/>
                <w:sz w:val="24"/>
                <w:szCs w:val="24"/>
                <w:lang w:eastAsia="ru-RU"/>
              </w:rPr>
              <w:t>i realizarea activită</w:t>
            </w:r>
            <w:r w:rsidR="00327D22" w:rsidRPr="00F5597D">
              <w:rPr>
                <w:rFonts w:cs="Times New Roman"/>
                <w:bCs/>
                <w:sz w:val="24"/>
                <w:szCs w:val="24"/>
                <w:lang w:eastAsia="ru-RU"/>
              </w:rPr>
              <w:t>ț</w:t>
            </w:r>
            <w:r w:rsidRPr="00F5597D">
              <w:rPr>
                <w:rFonts w:cs="Times New Roman"/>
                <w:bCs/>
                <w:sz w:val="24"/>
                <w:szCs w:val="24"/>
                <w:lang w:eastAsia="ru-RU"/>
              </w:rPr>
              <w:t xml:space="preserve">ilor analitice. </w:t>
            </w:r>
          </w:p>
          <w:p w14:paraId="3A2249A4" w14:textId="77777777" w:rsidR="00BF5869" w:rsidRPr="00F5597D" w:rsidRDefault="00D6195C" w:rsidP="00327D22">
            <w:pPr>
              <w:spacing w:after="0"/>
              <w:ind w:firstLine="381"/>
              <w:jc w:val="both"/>
              <w:rPr>
                <w:rFonts w:cs="Times New Roman"/>
                <w:sz w:val="24"/>
                <w:szCs w:val="24"/>
              </w:rPr>
            </w:pPr>
            <w:r w:rsidRPr="00F5597D">
              <w:rPr>
                <w:rFonts w:cs="Times New Roman"/>
                <w:b/>
                <w:bCs/>
                <w:i/>
                <w:iCs/>
                <w:sz w:val="24"/>
                <w:szCs w:val="24"/>
              </w:rPr>
              <w:t>Sec</w:t>
            </w:r>
            <w:r w:rsidR="00327D22" w:rsidRPr="00F5597D">
              <w:rPr>
                <w:rFonts w:cs="Times New Roman"/>
                <w:b/>
                <w:bCs/>
                <w:i/>
                <w:iCs/>
                <w:sz w:val="24"/>
                <w:szCs w:val="24"/>
              </w:rPr>
              <w:t>ț</w:t>
            </w:r>
            <w:r w:rsidRPr="00F5597D">
              <w:rPr>
                <w:rFonts w:cs="Times New Roman"/>
                <w:b/>
                <w:bCs/>
                <w:i/>
                <w:iCs/>
                <w:sz w:val="24"/>
                <w:szCs w:val="24"/>
              </w:rPr>
              <w:t xml:space="preserve">ia tehnologia </w:t>
            </w:r>
            <w:r w:rsidR="00327D22" w:rsidRPr="00F5597D">
              <w:rPr>
                <w:rFonts w:cs="Times New Roman"/>
                <w:b/>
                <w:bCs/>
                <w:i/>
                <w:iCs/>
                <w:sz w:val="24"/>
                <w:szCs w:val="24"/>
              </w:rPr>
              <w:t>ș</w:t>
            </w:r>
            <w:r w:rsidRPr="00F5597D">
              <w:rPr>
                <w:rFonts w:cs="Times New Roman"/>
                <w:b/>
                <w:bCs/>
                <w:i/>
                <w:iCs/>
                <w:sz w:val="24"/>
                <w:szCs w:val="24"/>
              </w:rPr>
              <w:t>i protec</w:t>
            </w:r>
            <w:r w:rsidR="00327D22" w:rsidRPr="00F5597D">
              <w:rPr>
                <w:rFonts w:cs="Times New Roman"/>
                <w:b/>
                <w:bCs/>
                <w:i/>
                <w:iCs/>
                <w:sz w:val="24"/>
                <w:szCs w:val="24"/>
              </w:rPr>
              <w:t>ț</w:t>
            </w:r>
            <w:r w:rsidRPr="00F5597D">
              <w:rPr>
                <w:rFonts w:cs="Times New Roman"/>
                <w:b/>
                <w:bCs/>
                <w:i/>
                <w:iCs/>
                <w:sz w:val="24"/>
                <w:szCs w:val="24"/>
              </w:rPr>
              <w:t>ia informa</w:t>
            </w:r>
            <w:r w:rsidR="00327D22" w:rsidRPr="00F5597D">
              <w:rPr>
                <w:rFonts w:cs="Times New Roman"/>
                <w:b/>
                <w:bCs/>
                <w:i/>
                <w:iCs/>
                <w:sz w:val="24"/>
                <w:szCs w:val="24"/>
              </w:rPr>
              <w:t>ț</w:t>
            </w:r>
            <w:r w:rsidRPr="00F5597D">
              <w:rPr>
                <w:rFonts w:cs="Times New Roman"/>
                <w:b/>
                <w:bCs/>
                <w:i/>
                <w:iCs/>
                <w:sz w:val="24"/>
                <w:szCs w:val="24"/>
              </w:rPr>
              <w:t xml:space="preserve">iei </w:t>
            </w:r>
            <w:r w:rsidRPr="00F5597D">
              <w:rPr>
                <w:rFonts w:cs="Times New Roman"/>
                <w:bCs/>
                <w:sz w:val="24"/>
                <w:szCs w:val="24"/>
              </w:rPr>
              <w:t>va asigura</w:t>
            </w:r>
            <w:r w:rsidRPr="00F5597D">
              <w:rPr>
                <w:rFonts w:cs="Times New Roman"/>
                <w:b/>
                <w:bCs/>
                <w:sz w:val="24"/>
                <w:szCs w:val="24"/>
              </w:rPr>
              <w:t xml:space="preserve"> </w:t>
            </w:r>
            <w:r w:rsidRPr="00F5597D">
              <w:rPr>
                <w:rFonts w:cs="Times New Roman"/>
                <w:sz w:val="24"/>
                <w:szCs w:val="24"/>
              </w:rPr>
              <w:t>suportul informatic al investiga</w:t>
            </w:r>
            <w:r w:rsidR="00327D22" w:rsidRPr="00F5597D">
              <w:rPr>
                <w:rFonts w:cs="Times New Roman"/>
                <w:sz w:val="24"/>
                <w:szCs w:val="24"/>
              </w:rPr>
              <w:t>ț</w:t>
            </w:r>
            <w:r w:rsidRPr="00F5597D">
              <w:rPr>
                <w:rFonts w:cs="Times New Roman"/>
                <w:sz w:val="24"/>
                <w:szCs w:val="24"/>
              </w:rPr>
              <w:t xml:space="preserve">iilor, statistica judiciară a propriilor cauze penale, gestionarea bazelor guvernamentale de date, acordarea accesului la aceste baze cât </w:t>
            </w:r>
            <w:r w:rsidR="00327D22" w:rsidRPr="00F5597D">
              <w:rPr>
                <w:rFonts w:cs="Times New Roman"/>
                <w:sz w:val="24"/>
                <w:szCs w:val="24"/>
              </w:rPr>
              <w:t>ș</w:t>
            </w:r>
            <w:r w:rsidRPr="00F5597D">
              <w:rPr>
                <w:rFonts w:cs="Times New Roman"/>
                <w:sz w:val="24"/>
                <w:szCs w:val="24"/>
              </w:rPr>
              <w:t>i asigurarea confiden</w:t>
            </w:r>
            <w:r w:rsidR="00327D22" w:rsidRPr="00F5597D">
              <w:rPr>
                <w:rFonts w:cs="Times New Roman"/>
                <w:sz w:val="24"/>
                <w:szCs w:val="24"/>
              </w:rPr>
              <w:t>ț</w:t>
            </w:r>
            <w:r w:rsidRPr="00F5597D">
              <w:rPr>
                <w:rFonts w:cs="Times New Roman"/>
                <w:sz w:val="24"/>
                <w:szCs w:val="24"/>
              </w:rPr>
              <w:t>ialită</w:t>
            </w:r>
            <w:r w:rsidR="00327D22" w:rsidRPr="00F5597D">
              <w:rPr>
                <w:rFonts w:cs="Times New Roman"/>
                <w:sz w:val="24"/>
                <w:szCs w:val="24"/>
              </w:rPr>
              <w:t>ț</w:t>
            </w:r>
            <w:r w:rsidRPr="00F5597D">
              <w:rPr>
                <w:rFonts w:cs="Times New Roman"/>
                <w:sz w:val="24"/>
                <w:szCs w:val="24"/>
              </w:rPr>
              <w:t xml:space="preserve">ii acestor categorii de date. </w:t>
            </w:r>
          </w:p>
          <w:p w14:paraId="4462824B" w14:textId="5839BD5C" w:rsidR="004E63E8" w:rsidRPr="00F5597D" w:rsidRDefault="006C6751" w:rsidP="00327D22">
            <w:pPr>
              <w:spacing w:after="0"/>
              <w:ind w:firstLine="381"/>
              <w:jc w:val="both"/>
              <w:rPr>
                <w:rFonts w:cs="Times New Roman"/>
                <w:sz w:val="24"/>
                <w:szCs w:val="24"/>
              </w:rPr>
            </w:pPr>
            <w:r w:rsidRPr="00F5597D">
              <w:rPr>
                <w:rFonts w:cs="Times New Roman"/>
                <w:bCs/>
                <w:sz w:val="24"/>
                <w:szCs w:val="24"/>
                <w:lang w:eastAsia="ru-RU"/>
              </w:rPr>
              <w:t>Având în vedere că investigarea corup</w:t>
            </w:r>
            <w:r w:rsidR="00327D22" w:rsidRPr="00F5597D">
              <w:rPr>
                <w:rFonts w:cs="Times New Roman"/>
                <w:bCs/>
                <w:sz w:val="24"/>
                <w:szCs w:val="24"/>
                <w:lang w:eastAsia="ru-RU"/>
              </w:rPr>
              <w:t>ț</w:t>
            </w:r>
            <w:r w:rsidRPr="00F5597D">
              <w:rPr>
                <w:rFonts w:cs="Times New Roman"/>
                <w:bCs/>
                <w:sz w:val="24"/>
                <w:szCs w:val="24"/>
                <w:lang w:eastAsia="ru-RU"/>
              </w:rPr>
              <w:t>iei la nivel înalt este un proces complex, structura Procuraturii Anticorup</w:t>
            </w:r>
            <w:r w:rsidR="00327D22" w:rsidRPr="00F5597D">
              <w:rPr>
                <w:rFonts w:cs="Times New Roman"/>
                <w:bCs/>
                <w:sz w:val="24"/>
                <w:szCs w:val="24"/>
                <w:lang w:eastAsia="ru-RU"/>
              </w:rPr>
              <w:t>ț</w:t>
            </w:r>
            <w:r w:rsidRPr="00F5597D">
              <w:rPr>
                <w:rFonts w:cs="Times New Roman"/>
                <w:bCs/>
                <w:sz w:val="24"/>
                <w:szCs w:val="24"/>
                <w:lang w:eastAsia="ru-RU"/>
              </w:rPr>
              <w:t xml:space="preserve">ie urmează a fi completată cu </w:t>
            </w:r>
            <w:r w:rsidRPr="00F5597D">
              <w:rPr>
                <w:rFonts w:cs="Times New Roman"/>
                <w:b/>
                <w:i/>
                <w:iCs/>
                <w:sz w:val="24"/>
                <w:szCs w:val="24"/>
                <w:lang w:eastAsia="ru-RU"/>
              </w:rPr>
              <w:t>Direc</w:t>
            </w:r>
            <w:r w:rsidR="00327D22" w:rsidRPr="00F5597D">
              <w:rPr>
                <w:rFonts w:cs="Times New Roman"/>
                <w:b/>
                <w:i/>
                <w:iCs/>
                <w:sz w:val="24"/>
                <w:szCs w:val="24"/>
                <w:lang w:eastAsia="ru-RU"/>
              </w:rPr>
              <w:t>ț</w:t>
            </w:r>
            <w:r w:rsidRPr="00F5597D">
              <w:rPr>
                <w:rFonts w:cs="Times New Roman"/>
                <w:b/>
                <w:i/>
                <w:iCs/>
                <w:sz w:val="24"/>
                <w:szCs w:val="24"/>
                <w:lang w:eastAsia="ru-RU"/>
              </w:rPr>
              <w:t>ia Generală Asigurare Operativă</w:t>
            </w:r>
            <w:r w:rsidRPr="00F5597D">
              <w:rPr>
                <w:rFonts w:cs="Times New Roman"/>
                <w:bCs/>
                <w:sz w:val="24"/>
                <w:szCs w:val="24"/>
                <w:lang w:eastAsia="ru-RU"/>
              </w:rPr>
              <w:t xml:space="preserve">  care va asigura activitatea specială de investiga</w:t>
            </w:r>
            <w:r w:rsidR="00327D22" w:rsidRPr="00F5597D">
              <w:rPr>
                <w:rFonts w:cs="Times New Roman"/>
                <w:bCs/>
                <w:sz w:val="24"/>
                <w:szCs w:val="24"/>
                <w:lang w:eastAsia="ru-RU"/>
              </w:rPr>
              <w:t>ț</w:t>
            </w:r>
            <w:r w:rsidRPr="00F5597D">
              <w:rPr>
                <w:rFonts w:cs="Times New Roman"/>
                <w:bCs/>
                <w:sz w:val="24"/>
                <w:szCs w:val="24"/>
                <w:lang w:eastAsia="ru-RU"/>
              </w:rPr>
              <w:t xml:space="preserve">ii </w:t>
            </w:r>
            <w:r w:rsidR="001E18B0" w:rsidRPr="00F5597D">
              <w:rPr>
                <w:rFonts w:cs="Times New Roman"/>
                <w:sz w:val="24"/>
                <w:szCs w:val="24"/>
              </w:rPr>
              <w:t>cu utilizarea echipamentelor tehnice speciale, în scopul culegerii de informa</w:t>
            </w:r>
            <w:r w:rsidR="00327D22" w:rsidRPr="00F5597D">
              <w:rPr>
                <w:rFonts w:cs="Times New Roman"/>
                <w:sz w:val="24"/>
                <w:szCs w:val="24"/>
              </w:rPr>
              <w:t>ț</w:t>
            </w:r>
            <w:r w:rsidR="001E18B0" w:rsidRPr="00F5597D">
              <w:rPr>
                <w:rFonts w:cs="Times New Roman"/>
                <w:sz w:val="24"/>
                <w:szCs w:val="24"/>
              </w:rPr>
              <w:t xml:space="preserve">ii necesare pentru prevenirea </w:t>
            </w:r>
            <w:r w:rsidR="00327D22" w:rsidRPr="00F5597D">
              <w:rPr>
                <w:rFonts w:cs="Times New Roman"/>
                <w:sz w:val="24"/>
                <w:szCs w:val="24"/>
              </w:rPr>
              <w:t>ș</w:t>
            </w:r>
            <w:r w:rsidR="001E18B0" w:rsidRPr="00F5597D">
              <w:rPr>
                <w:rFonts w:cs="Times New Roman"/>
                <w:sz w:val="24"/>
                <w:szCs w:val="24"/>
              </w:rPr>
              <w:t>i combaterea fenomenului de corup</w:t>
            </w:r>
            <w:r w:rsidR="00327D22" w:rsidRPr="00F5597D">
              <w:rPr>
                <w:rFonts w:cs="Times New Roman"/>
                <w:sz w:val="24"/>
                <w:szCs w:val="24"/>
              </w:rPr>
              <w:t>ț</w:t>
            </w:r>
            <w:r w:rsidR="001E18B0" w:rsidRPr="00F5597D">
              <w:rPr>
                <w:rFonts w:cs="Times New Roman"/>
                <w:sz w:val="24"/>
                <w:szCs w:val="24"/>
              </w:rPr>
              <w:t>ie la nivel înalt, prin aplicarea unor metode speciale de cercetare sau supraveghere în cadrul dosarelor penale aflate în investigarea procurorilor.</w:t>
            </w:r>
          </w:p>
          <w:p w14:paraId="2CDD4F8D" w14:textId="5EBC7254" w:rsidR="00826A57" w:rsidRPr="00F5597D" w:rsidRDefault="00D461E2" w:rsidP="00327D22">
            <w:pPr>
              <w:spacing w:after="0"/>
              <w:ind w:firstLine="381"/>
              <w:jc w:val="both"/>
              <w:rPr>
                <w:rFonts w:cs="Times New Roman"/>
                <w:sz w:val="24"/>
                <w:szCs w:val="24"/>
              </w:rPr>
            </w:pPr>
            <w:r w:rsidRPr="00F5597D">
              <w:rPr>
                <w:rFonts w:cs="Times New Roman"/>
                <w:sz w:val="24"/>
                <w:szCs w:val="24"/>
                <w:shd w:val="clear" w:color="auto" w:fill="FFFFFF"/>
              </w:rPr>
              <w:t>În final, Procuratura Anticorup</w:t>
            </w:r>
            <w:r w:rsidR="00327D22" w:rsidRPr="00F5597D">
              <w:rPr>
                <w:rFonts w:cs="Times New Roman"/>
                <w:sz w:val="24"/>
                <w:szCs w:val="24"/>
                <w:shd w:val="clear" w:color="auto" w:fill="FFFFFF"/>
              </w:rPr>
              <w:t>ț</w:t>
            </w:r>
            <w:r w:rsidRPr="00F5597D">
              <w:rPr>
                <w:rFonts w:cs="Times New Roman"/>
                <w:sz w:val="24"/>
                <w:szCs w:val="24"/>
                <w:shd w:val="clear" w:color="auto" w:fill="FFFFFF"/>
              </w:rPr>
              <w:t>ie are nevoie de un buget propriu, a</w:t>
            </w:r>
            <w:r w:rsidR="00327D22" w:rsidRPr="00F5597D">
              <w:rPr>
                <w:rFonts w:cs="Times New Roman"/>
                <w:sz w:val="24"/>
                <w:szCs w:val="24"/>
                <w:shd w:val="clear" w:color="auto" w:fill="FFFFFF"/>
              </w:rPr>
              <w:t>ș</w:t>
            </w:r>
            <w:r w:rsidRPr="00F5597D">
              <w:rPr>
                <w:rFonts w:cs="Times New Roman"/>
                <w:sz w:val="24"/>
                <w:szCs w:val="24"/>
                <w:shd w:val="clear" w:color="auto" w:fill="FFFFFF"/>
              </w:rPr>
              <w:t xml:space="preserve">a cum prevede </w:t>
            </w:r>
            <w:r w:rsidR="00BF5869" w:rsidRPr="00F5597D">
              <w:rPr>
                <w:rFonts w:cs="Times New Roman"/>
                <w:i/>
                <w:iCs/>
                <w:sz w:val="24"/>
                <w:szCs w:val="24"/>
                <w:shd w:val="clear" w:color="auto" w:fill="FFFFFF"/>
              </w:rPr>
              <w:t>Legea nr. 159/2016</w:t>
            </w:r>
            <w:r w:rsidRPr="00F5597D">
              <w:rPr>
                <w:rFonts w:cs="Times New Roman"/>
                <w:sz w:val="24"/>
                <w:szCs w:val="24"/>
                <w:shd w:val="clear" w:color="auto" w:fill="FFFFFF"/>
              </w:rPr>
              <w:t xml:space="preserve">. În acest sens, </w:t>
            </w:r>
            <w:r w:rsidRPr="00F5597D">
              <w:rPr>
                <w:rFonts w:cs="Times New Roman"/>
                <w:b/>
                <w:i/>
                <w:sz w:val="24"/>
                <w:szCs w:val="24"/>
              </w:rPr>
              <w:t>Aparatul Procuraturii</w:t>
            </w:r>
            <w:r w:rsidRPr="00F5597D">
              <w:rPr>
                <w:rFonts w:cs="Times New Roman"/>
                <w:sz w:val="24"/>
                <w:szCs w:val="24"/>
              </w:rPr>
              <w:t xml:space="preserve"> </w:t>
            </w:r>
            <w:r w:rsidRPr="00F5597D">
              <w:rPr>
                <w:rFonts w:cs="Times New Roman"/>
                <w:b/>
                <w:i/>
                <w:sz w:val="24"/>
                <w:szCs w:val="24"/>
              </w:rPr>
              <w:t>Anticorup</w:t>
            </w:r>
            <w:r w:rsidR="00327D22" w:rsidRPr="00F5597D">
              <w:rPr>
                <w:rFonts w:cs="Times New Roman"/>
                <w:b/>
                <w:i/>
                <w:sz w:val="24"/>
                <w:szCs w:val="24"/>
              </w:rPr>
              <w:t>ț</w:t>
            </w:r>
            <w:r w:rsidRPr="00F5597D">
              <w:rPr>
                <w:rFonts w:cs="Times New Roman"/>
                <w:b/>
                <w:i/>
                <w:sz w:val="24"/>
                <w:szCs w:val="24"/>
              </w:rPr>
              <w:t>ie</w:t>
            </w:r>
            <w:r w:rsidRPr="00F5597D">
              <w:rPr>
                <w:rFonts w:cs="Times New Roman"/>
                <w:sz w:val="24"/>
                <w:szCs w:val="24"/>
              </w:rPr>
              <w:t xml:space="preserve"> va administra bugetul procuraturii, va fi responsabil de resursele financiare, umane, tehnice, materiale etc.</w:t>
            </w:r>
            <w:r w:rsidR="00826A57" w:rsidRPr="00F5597D">
              <w:rPr>
                <w:rFonts w:cs="Times New Roman"/>
                <w:sz w:val="24"/>
                <w:szCs w:val="24"/>
              </w:rPr>
              <w:t xml:space="preserve"> Prin urmare, în componen</w:t>
            </w:r>
            <w:r w:rsidR="00327D22" w:rsidRPr="00F5597D">
              <w:rPr>
                <w:rFonts w:cs="Times New Roman"/>
                <w:sz w:val="24"/>
                <w:szCs w:val="24"/>
              </w:rPr>
              <w:t>ț</w:t>
            </w:r>
            <w:r w:rsidR="00826A57" w:rsidRPr="00F5597D">
              <w:rPr>
                <w:rFonts w:cs="Times New Roman"/>
                <w:sz w:val="24"/>
                <w:szCs w:val="24"/>
              </w:rPr>
              <w:t>a Aparatului Procuraturii Anticorup</w:t>
            </w:r>
            <w:r w:rsidR="00327D22" w:rsidRPr="00F5597D">
              <w:rPr>
                <w:rFonts w:cs="Times New Roman"/>
                <w:sz w:val="24"/>
                <w:szCs w:val="24"/>
              </w:rPr>
              <w:t>ț</w:t>
            </w:r>
            <w:r w:rsidR="00826A57" w:rsidRPr="00F5597D">
              <w:rPr>
                <w:rFonts w:cs="Times New Roman"/>
                <w:sz w:val="24"/>
                <w:szCs w:val="24"/>
              </w:rPr>
              <w:t>ie vor fi create subdiviziuni structurale, după cum urmează:</w:t>
            </w:r>
          </w:p>
          <w:p w14:paraId="7E14CA1A" w14:textId="726CE15E" w:rsidR="00826A57" w:rsidRPr="00F5597D" w:rsidRDefault="00826A57" w:rsidP="00327D22">
            <w:pPr>
              <w:spacing w:after="0"/>
              <w:ind w:firstLine="381"/>
              <w:jc w:val="both"/>
              <w:rPr>
                <w:rFonts w:cs="Times New Roman"/>
                <w:sz w:val="24"/>
                <w:szCs w:val="24"/>
              </w:rPr>
            </w:pPr>
            <w:r w:rsidRPr="00F5597D">
              <w:rPr>
                <w:rFonts w:cs="Times New Roman"/>
                <w:sz w:val="24"/>
                <w:szCs w:val="24"/>
              </w:rPr>
              <w:t>- Sec</w:t>
            </w:r>
            <w:r w:rsidR="00327D22" w:rsidRPr="00F5597D">
              <w:rPr>
                <w:rFonts w:cs="Times New Roman"/>
                <w:sz w:val="24"/>
                <w:szCs w:val="24"/>
              </w:rPr>
              <w:t>ț</w:t>
            </w:r>
            <w:r w:rsidRPr="00F5597D">
              <w:rPr>
                <w:rFonts w:cs="Times New Roman"/>
                <w:sz w:val="24"/>
                <w:szCs w:val="24"/>
              </w:rPr>
              <w:t>ia resurse umane;</w:t>
            </w:r>
          </w:p>
          <w:p w14:paraId="0FC28BFA" w14:textId="30D6FC96" w:rsidR="00826A57" w:rsidRPr="00F5597D" w:rsidRDefault="00826A57" w:rsidP="00327D22">
            <w:pPr>
              <w:spacing w:after="0"/>
              <w:ind w:firstLine="381"/>
              <w:jc w:val="both"/>
              <w:rPr>
                <w:rFonts w:cs="Times New Roman"/>
                <w:sz w:val="24"/>
                <w:szCs w:val="24"/>
              </w:rPr>
            </w:pPr>
            <w:r w:rsidRPr="00F5597D">
              <w:rPr>
                <w:rFonts w:cs="Times New Roman"/>
                <w:sz w:val="24"/>
                <w:szCs w:val="24"/>
              </w:rPr>
              <w:t>- Serviciul finan</w:t>
            </w:r>
            <w:r w:rsidR="00327D22" w:rsidRPr="00F5597D">
              <w:rPr>
                <w:rFonts w:cs="Times New Roman"/>
                <w:sz w:val="24"/>
                <w:szCs w:val="24"/>
              </w:rPr>
              <w:t>ț</w:t>
            </w:r>
            <w:r w:rsidRPr="00F5597D">
              <w:rPr>
                <w:rFonts w:cs="Times New Roman"/>
                <w:sz w:val="24"/>
                <w:szCs w:val="24"/>
              </w:rPr>
              <w:t xml:space="preserve">e, contabilitate </w:t>
            </w:r>
            <w:r w:rsidR="00327D22" w:rsidRPr="00F5597D">
              <w:rPr>
                <w:rFonts w:cs="Times New Roman"/>
                <w:sz w:val="24"/>
                <w:szCs w:val="24"/>
              </w:rPr>
              <w:t>ș</w:t>
            </w:r>
            <w:r w:rsidRPr="00F5597D">
              <w:rPr>
                <w:rFonts w:cs="Times New Roman"/>
                <w:sz w:val="24"/>
                <w:szCs w:val="24"/>
              </w:rPr>
              <w:t>i audit;</w:t>
            </w:r>
          </w:p>
          <w:p w14:paraId="0BABFC6F" w14:textId="48FCFD09" w:rsidR="00826A57" w:rsidRPr="00F5597D" w:rsidRDefault="00826A57" w:rsidP="00327D22">
            <w:pPr>
              <w:spacing w:after="0"/>
              <w:ind w:firstLine="381"/>
              <w:jc w:val="both"/>
              <w:rPr>
                <w:rFonts w:cs="Times New Roman"/>
                <w:sz w:val="24"/>
                <w:szCs w:val="24"/>
              </w:rPr>
            </w:pPr>
            <w:r w:rsidRPr="00F5597D">
              <w:rPr>
                <w:rFonts w:cs="Times New Roman"/>
                <w:sz w:val="24"/>
                <w:szCs w:val="24"/>
              </w:rPr>
              <w:t>-Serviciul achizi</w:t>
            </w:r>
            <w:r w:rsidR="00327D22" w:rsidRPr="00F5597D">
              <w:rPr>
                <w:rFonts w:cs="Times New Roman"/>
                <w:sz w:val="24"/>
                <w:szCs w:val="24"/>
              </w:rPr>
              <w:t>ț</w:t>
            </w:r>
            <w:r w:rsidRPr="00F5597D">
              <w:rPr>
                <w:rFonts w:cs="Times New Roman"/>
                <w:sz w:val="24"/>
                <w:szCs w:val="24"/>
              </w:rPr>
              <w:t xml:space="preserve">ii publice, administrare </w:t>
            </w:r>
            <w:r w:rsidR="00327D22" w:rsidRPr="00F5597D">
              <w:rPr>
                <w:rFonts w:cs="Times New Roman"/>
                <w:sz w:val="24"/>
                <w:szCs w:val="24"/>
              </w:rPr>
              <w:t>ș</w:t>
            </w:r>
            <w:r w:rsidRPr="00F5597D">
              <w:rPr>
                <w:rFonts w:cs="Times New Roman"/>
                <w:sz w:val="24"/>
                <w:szCs w:val="24"/>
              </w:rPr>
              <w:t>i logistică.</w:t>
            </w:r>
          </w:p>
          <w:p w14:paraId="37B5223A" w14:textId="2F13EDA9" w:rsidR="002E1DED" w:rsidRPr="00F5597D" w:rsidRDefault="00D461E2" w:rsidP="00327D22">
            <w:pPr>
              <w:spacing w:after="0"/>
              <w:ind w:firstLine="381"/>
              <w:jc w:val="both"/>
              <w:rPr>
                <w:rFonts w:cs="Times New Roman"/>
                <w:sz w:val="24"/>
                <w:szCs w:val="24"/>
                <w:shd w:val="clear" w:color="auto" w:fill="FFFFFF"/>
              </w:rPr>
            </w:pPr>
            <w:r w:rsidRPr="00F5597D">
              <w:rPr>
                <w:rFonts w:cs="Times New Roman"/>
                <w:sz w:val="24"/>
                <w:szCs w:val="24"/>
              </w:rPr>
              <w:t xml:space="preserve"> La fel, </w:t>
            </w:r>
            <w:r w:rsidR="00826A57" w:rsidRPr="00F5597D">
              <w:rPr>
                <w:rFonts w:cs="Times New Roman"/>
                <w:sz w:val="24"/>
                <w:szCs w:val="24"/>
              </w:rPr>
              <w:t>concentrarea fluxului coresponden</w:t>
            </w:r>
            <w:r w:rsidR="00327D22" w:rsidRPr="00F5597D">
              <w:rPr>
                <w:rFonts w:cs="Times New Roman"/>
                <w:sz w:val="24"/>
                <w:szCs w:val="24"/>
              </w:rPr>
              <w:t>ț</w:t>
            </w:r>
            <w:r w:rsidR="00826A57" w:rsidRPr="00F5597D">
              <w:rPr>
                <w:rFonts w:cs="Times New Roman"/>
                <w:sz w:val="24"/>
                <w:szCs w:val="24"/>
              </w:rPr>
              <w:t xml:space="preserve">ei </w:t>
            </w:r>
            <w:r w:rsidR="00BF5869" w:rsidRPr="00F5597D">
              <w:rPr>
                <w:rFonts w:cs="Times New Roman"/>
                <w:sz w:val="24"/>
                <w:szCs w:val="24"/>
              </w:rPr>
              <w:t>p</w:t>
            </w:r>
            <w:r w:rsidR="00826A57" w:rsidRPr="00F5597D">
              <w:rPr>
                <w:rFonts w:cs="Times New Roman"/>
                <w:sz w:val="24"/>
                <w:szCs w:val="24"/>
              </w:rPr>
              <w:t>rocuraturii va fi în sarcina unei subdiviziuni responsabile de prelucrare</w:t>
            </w:r>
            <w:r w:rsidR="00BF5869" w:rsidRPr="00F5597D">
              <w:rPr>
                <w:rFonts w:cs="Times New Roman"/>
                <w:sz w:val="24"/>
                <w:szCs w:val="24"/>
              </w:rPr>
              <w:t xml:space="preserve">, </w:t>
            </w:r>
            <w:r w:rsidR="00826A57" w:rsidRPr="00F5597D">
              <w:rPr>
                <w:rFonts w:cs="Times New Roman"/>
                <w:sz w:val="24"/>
                <w:szCs w:val="24"/>
              </w:rPr>
              <w:t>direc</w:t>
            </w:r>
            <w:r w:rsidR="00327D22" w:rsidRPr="00F5597D">
              <w:rPr>
                <w:rFonts w:cs="Times New Roman"/>
                <w:sz w:val="24"/>
                <w:szCs w:val="24"/>
              </w:rPr>
              <w:t>ț</w:t>
            </w:r>
            <w:r w:rsidR="00826A57" w:rsidRPr="00F5597D">
              <w:rPr>
                <w:rFonts w:cs="Times New Roman"/>
                <w:sz w:val="24"/>
                <w:szCs w:val="24"/>
              </w:rPr>
              <w:t>ionare</w:t>
            </w:r>
            <w:r w:rsidR="00BF5869" w:rsidRPr="00F5597D">
              <w:rPr>
                <w:rFonts w:cs="Times New Roman"/>
                <w:sz w:val="24"/>
                <w:szCs w:val="24"/>
              </w:rPr>
              <w:t xml:space="preserve">, </w:t>
            </w:r>
            <w:r w:rsidR="00826A57" w:rsidRPr="00F5597D">
              <w:rPr>
                <w:rFonts w:cs="Times New Roman"/>
                <w:sz w:val="24"/>
                <w:szCs w:val="24"/>
              </w:rPr>
              <w:t>comunicare</w:t>
            </w:r>
            <w:r w:rsidR="002D62AA" w:rsidRPr="00F5597D">
              <w:rPr>
                <w:rFonts w:cs="Times New Roman"/>
                <w:sz w:val="24"/>
                <w:szCs w:val="24"/>
              </w:rPr>
              <w:t xml:space="preserve"> - </w:t>
            </w:r>
            <w:r w:rsidRPr="00F5597D">
              <w:rPr>
                <w:rFonts w:cs="Times New Roman"/>
                <w:b/>
                <w:i/>
                <w:sz w:val="24"/>
                <w:szCs w:val="24"/>
              </w:rPr>
              <w:t>Sec</w:t>
            </w:r>
            <w:r w:rsidR="00327D22" w:rsidRPr="00F5597D">
              <w:rPr>
                <w:rFonts w:cs="Times New Roman"/>
                <w:b/>
                <w:i/>
                <w:sz w:val="24"/>
                <w:szCs w:val="24"/>
              </w:rPr>
              <w:t>ț</w:t>
            </w:r>
            <w:r w:rsidRPr="00F5597D">
              <w:rPr>
                <w:rFonts w:cs="Times New Roman"/>
                <w:b/>
                <w:i/>
                <w:sz w:val="24"/>
                <w:szCs w:val="24"/>
              </w:rPr>
              <w:t>ia rela</w:t>
            </w:r>
            <w:r w:rsidR="00327D22" w:rsidRPr="00F5597D">
              <w:rPr>
                <w:rFonts w:cs="Times New Roman"/>
                <w:b/>
                <w:i/>
                <w:sz w:val="24"/>
                <w:szCs w:val="24"/>
              </w:rPr>
              <w:t>ț</w:t>
            </w:r>
            <w:r w:rsidRPr="00F5597D">
              <w:rPr>
                <w:rFonts w:cs="Times New Roman"/>
                <w:b/>
                <w:i/>
                <w:sz w:val="24"/>
                <w:szCs w:val="24"/>
              </w:rPr>
              <w:t>ii publice, peti</w:t>
            </w:r>
            <w:r w:rsidR="00327D22" w:rsidRPr="00F5597D">
              <w:rPr>
                <w:rFonts w:cs="Times New Roman"/>
                <w:b/>
                <w:i/>
                <w:sz w:val="24"/>
                <w:szCs w:val="24"/>
              </w:rPr>
              <w:t>ț</w:t>
            </w:r>
            <w:r w:rsidRPr="00F5597D">
              <w:rPr>
                <w:rFonts w:cs="Times New Roman"/>
                <w:b/>
                <w:i/>
                <w:sz w:val="24"/>
                <w:szCs w:val="24"/>
              </w:rPr>
              <w:t>ii, audien</w:t>
            </w:r>
            <w:r w:rsidR="00327D22" w:rsidRPr="00F5597D">
              <w:rPr>
                <w:rFonts w:cs="Times New Roman"/>
                <w:b/>
                <w:i/>
                <w:sz w:val="24"/>
                <w:szCs w:val="24"/>
              </w:rPr>
              <w:t>ț</w:t>
            </w:r>
            <w:r w:rsidRPr="00F5597D">
              <w:rPr>
                <w:rFonts w:cs="Times New Roman"/>
                <w:b/>
                <w:i/>
                <w:sz w:val="24"/>
                <w:szCs w:val="24"/>
              </w:rPr>
              <w:t xml:space="preserve">ă </w:t>
            </w:r>
            <w:r w:rsidR="00327D22" w:rsidRPr="00F5597D">
              <w:rPr>
                <w:rFonts w:cs="Times New Roman"/>
                <w:b/>
                <w:i/>
                <w:sz w:val="24"/>
                <w:szCs w:val="24"/>
              </w:rPr>
              <w:t>ș</w:t>
            </w:r>
            <w:r w:rsidRPr="00F5597D">
              <w:rPr>
                <w:rFonts w:cs="Times New Roman"/>
                <w:b/>
                <w:i/>
                <w:sz w:val="24"/>
                <w:szCs w:val="24"/>
              </w:rPr>
              <w:t xml:space="preserve">i registratură </w:t>
            </w:r>
            <w:r w:rsidR="002D62AA" w:rsidRPr="00F5597D">
              <w:rPr>
                <w:rFonts w:cs="Times New Roman"/>
                <w:sz w:val="24"/>
                <w:szCs w:val="24"/>
                <w:shd w:val="clear" w:color="auto" w:fill="FFFFFF"/>
              </w:rPr>
              <w:t>care v</w:t>
            </w:r>
            <w:r w:rsidRPr="00F5597D">
              <w:rPr>
                <w:rFonts w:cs="Times New Roman"/>
                <w:sz w:val="24"/>
                <w:szCs w:val="24"/>
                <w:shd w:val="clear" w:color="auto" w:fill="FFFFFF"/>
              </w:rPr>
              <w:t>a fi responsabilă de comunicarea externă, va desfă</w:t>
            </w:r>
            <w:r w:rsidR="00327D22" w:rsidRPr="00F5597D">
              <w:rPr>
                <w:rFonts w:cs="Times New Roman"/>
                <w:sz w:val="24"/>
                <w:szCs w:val="24"/>
                <w:shd w:val="clear" w:color="auto" w:fill="FFFFFF"/>
              </w:rPr>
              <w:t>ș</w:t>
            </w:r>
            <w:r w:rsidRPr="00F5597D">
              <w:rPr>
                <w:rFonts w:cs="Times New Roman"/>
                <w:sz w:val="24"/>
                <w:szCs w:val="24"/>
                <w:shd w:val="clear" w:color="auto" w:fill="FFFFFF"/>
              </w:rPr>
              <w:t>ura activită</w:t>
            </w:r>
            <w:r w:rsidR="00327D22" w:rsidRPr="00F5597D">
              <w:rPr>
                <w:rFonts w:cs="Times New Roman"/>
                <w:sz w:val="24"/>
                <w:szCs w:val="24"/>
                <w:shd w:val="clear" w:color="auto" w:fill="FFFFFF"/>
              </w:rPr>
              <w:t>ț</w:t>
            </w:r>
            <w:r w:rsidRPr="00F5597D">
              <w:rPr>
                <w:rFonts w:cs="Times New Roman"/>
                <w:sz w:val="24"/>
                <w:szCs w:val="24"/>
                <w:shd w:val="clear" w:color="auto" w:fill="FFFFFF"/>
              </w:rPr>
              <w:t>i de informare publică despre activitatea Procuraturii Anticorup</w:t>
            </w:r>
            <w:r w:rsidR="00327D22" w:rsidRPr="00F5597D">
              <w:rPr>
                <w:rFonts w:cs="Times New Roman"/>
                <w:sz w:val="24"/>
                <w:szCs w:val="24"/>
                <w:shd w:val="clear" w:color="auto" w:fill="FFFFFF"/>
              </w:rPr>
              <w:t>ț</w:t>
            </w:r>
            <w:r w:rsidRPr="00F5597D">
              <w:rPr>
                <w:rFonts w:cs="Times New Roman"/>
                <w:sz w:val="24"/>
                <w:szCs w:val="24"/>
                <w:shd w:val="clear" w:color="auto" w:fill="FFFFFF"/>
              </w:rPr>
              <w:t xml:space="preserve">ie, va asigura managementul documentelor în cadrul </w:t>
            </w:r>
            <w:r w:rsidR="00BF5869" w:rsidRPr="00F5597D">
              <w:rPr>
                <w:rFonts w:cs="Times New Roman"/>
                <w:sz w:val="24"/>
                <w:szCs w:val="24"/>
                <w:shd w:val="clear" w:color="auto" w:fill="FFFFFF"/>
              </w:rPr>
              <w:t>p</w:t>
            </w:r>
            <w:r w:rsidRPr="00F5597D">
              <w:rPr>
                <w:rFonts w:cs="Times New Roman"/>
                <w:sz w:val="24"/>
                <w:szCs w:val="24"/>
                <w:shd w:val="clear" w:color="auto" w:fill="FFFFFF"/>
              </w:rPr>
              <w:t>rocuraturii în domeniul organizării activită</w:t>
            </w:r>
            <w:r w:rsidR="00327D22" w:rsidRPr="00F5597D">
              <w:rPr>
                <w:rFonts w:cs="Times New Roman"/>
                <w:sz w:val="24"/>
                <w:szCs w:val="24"/>
                <w:shd w:val="clear" w:color="auto" w:fill="FFFFFF"/>
              </w:rPr>
              <w:t>ț</w:t>
            </w:r>
            <w:r w:rsidRPr="00F5597D">
              <w:rPr>
                <w:rFonts w:cs="Times New Roman"/>
                <w:sz w:val="24"/>
                <w:szCs w:val="24"/>
                <w:shd w:val="clear" w:color="auto" w:fill="FFFFFF"/>
              </w:rPr>
              <w:t>ii de primire, examinare a peti</w:t>
            </w:r>
            <w:r w:rsidR="00327D22" w:rsidRPr="00F5597D">
              <w:rPr>
                <w:rFonts w:cs="Times New Roman"/>
                <w:sz w:val="24"/>
                <w:szCs w:val="24"/>
                <w:shd w:val="clear" w:color="auto" w:fill="FFFFFF"/>
              </w:rPr>
              <w:t>ț</w:t>
            </w:r>
            <w:r w:rsidRPr="00F5597D">
              <w:rPr>
                <w:rFonts w:cs="Times New Roman"/>
                <w:sz w:val="24"/>
                <w:szCs w:val="24"/>
                <w:shd w:val="clear" w:color="auto" w:fill="FFFFFF"/>
              </w:rPr>
              <w:t xml:space="preserve">iilor </w:t>
            </w:r>
            <w:r w:rsidR="00327D22" w:rsidRPr="00F5597D">
              <w:rPr>
                <w:rFonts w:cs="Times New Roman"/>
                <w:sz w:val="24"/>
                <w:szCs w:val="24"/>
                <w:shd w:val="clear" w:color="auto" w:fill="FFFFFF"/>
              </w:rPr>
              <w:t>ș</w:t>
            </w:r>
            <w:r w:rsidRPr="00F5597D">
              <w:rPr>
                <w:rFonts w:cs="Times New Roman"/>
                <w:sz w:val="24"/>
                <w:szCs w:val="24"/>
                <w:shd w:val="clear" w:color="auto" w:fill="FFFFFF"/>
              </w:rPr>
              <w:t>i audien</w:t>
            </w:r>
            <w:r w:rsidR="00327D22" w:rsidRPr="00F5597D">
              <w:rPr>
                <w:rFonts w:cs="Times New Roman"/>
                <w:sz w:val="24"/>
                <w:szCs w:val="24"/>
                <w:shd w:val="clear" w:color="auto" w:fill="FFFFFF"/>
              </w:rPr>
              <w:t>ț</w:t>
            </w:r>
            <w:r w:rsidRPr="00F5597D">
              <w:rPr>
                <w:rFonts w:cs="Times New Roman"/>
                <w:sz w:val="24"/>
                <w:szCs w:val="24"/>
                <w:shd w:val="clear" w:color="auto" w:fill="FFFFFF"/>
              </w:rPr>
              <w:t>a cetă</w:t>
            </w:r>
            <w:r w:rsidR="00327D22" w:rsidRPr="00F5597D">
              <w:rPr>
                <w:rFonts w:cs="Times New Roman"/>
                <w:sz w:val="24"/>
                <w:szCs w:val="24"/>
                <w:shd w:val="clear" w:color="auto" w:fill="FFFFFF"/>
              </w:rPr>
              <w:t>ț</w:t>
            </w:r>
            <w:r w:rsidRPr="00F5597D">
              <w:rPr>
                <w:rFonts w:cs="Times New Roman"/>
                <w:sz w:val="24"/>
                <w:szCs w:val="24"/>
                <w:shd w:val="clear" w:color="auto" w:fill="FFFFFF"/>
              </w:rPr>
              <w:t>enilor etc.</w:t>
            </w:r>
          </w:p>
          <w:p w14:paraId="7A8D98A6" w14:textId="2E681144" w:rsidR="00893DA3" w:rsidRPr="00F5597D" w:rsidRDefault="002E1DED" w:rsidP="00327D22">
            <w:pPr>
              <w:spacing w:after="0"/>
              <w:ind w:firstLine="381"/>
              <w:jc w:val="both"/>
              <w:rPr>
                <w:rFonts w:cs="Times New Roman"/>
                <w:b/>
                <w:i/>
                <w:sz w:val="24"/>
                <w:szCs w:val="24"/>
              </w:rPr>
            </w:pPr>
            <w:r w:rsidRPr="00F5597D">
              <w:rPr>
                <w:rFonts w:cs="Times New Roman"/>
                <w:sz w:val="24"/>
                <w:szCs w:val="24"/>
              </w:rPr>
              <w:t>Re</w:t>
            </w:r>
            <w:r w:rsidR="00BF5869" w:rsidRPr="00F5597D">
              <w:rPr>
                <w:rFonts w:cs="Times New Roman"/>
                <w:sz w:val="24"/>
                <w:szCs w:val="24"/>
              </w:rPr>
              <w:t>i</w:t>
            </w:r>
            <w:r w:rsidRPr="00F5597D">
              <w:rPr>
                <w:rFonts w:cs="Times New Roman"/>
                <w:sz w:val="24"/>
                <w:szCs w:val="24"/>
              </w:rPr>
              <w:t>e</w:t>
            </w:r>
            <w:r w:rsidR="00327D22" w:rsidRPr="00F5597D">
              <w:rPr>
                <w:rFonts w:cs="Times New Roman"/>
                <w:sz w:val="24"/>
                <w:szCs w:val="24"/>
              </w:rPr>
              <w:t>ș</w:t>
            </w:r>
            <w:r w:rsidRPr="00F5597D">
              <w:rPr>
                <w:rFonts w:cs="Times New Roman"/>
                <w:sz w:val="24"/>
                <w:szCs w:val="24"/>
              </w:rPr>
              <w:t>ind din cele expuse</w:t>
            </w:r>
            <w:r w:rsidR="00826A57" w:rsidRPr="00F5597D">
              <w:rPr>
                <w:rFonts w:cs="Times New Roman"/>
                <w:sz w:val="24"/>
                <w:szCs w:val="24"/>
              </w:rPr>
              <w:t>, pentru capacitarea institu</w:t>
            </w:r>
            <w:r w:rsidR="00327D22" w:rsidRPr="00F5597D">
              <w:rPr>
                <w:rFonts w:cs="Times New Roman"/>
                <w:sz w:val="24"/>
                <w:szCs w:val="24"/>
              </w:rPr>
              <w:t>ț</w:t>
            </w:r>
            <w:r w:rsidR="00826A57" w:rsidRPr="00F5597D">
              <w:rPr>
                <w:rFonts w:cs="Times New Roman"/>
                <w:sz w:val="24"/>
                <w:szCs w:val="24"/>
              </w:rPr>
              <w:t xml:space="preserve">ională </w:t>
            </w:r>
            <w:r w:rsidR="00327D22" w:rsidRPr="00F5597D">
              <w:rPr>
                <w:rFonts w:cs="Times New Roman"/>
                <w:sz w:val="24"/>
                <w:szCs w:val="24"/>
              </w:rPr>
              <w:t>ș</w:t>
            </w:r>
            <w:r w:rsidR="00826A57" w:rsidRPr="00F5597D">
              <w:rPr>
                <w:rFonts w:cs="Times New Roman"/>
                <w:sz w:val="24"/>
                <w:szCs w:val="24"/>
              </w:rPr>
              <w:t>i eficientizare proceselor de lucru ale subdiviziunilor de suport a Procuraturii Anticorup</w:t>
            </w:r>
            <w:r w:rsidR="00327D22" w:rsidRPr="00F5597D">
              <w:rPr>
                <w:rFonts w:cs="Times New Roman"/>
                <w:sz w:val="24"/>
                <w:szCs w:val="24"/>
              </w:rPr>
              <w:t>ț</w:t>
            </w:r>
            <w:r w:rsidR="00826A57" w:rsidRPr="00F5597D">
              <w:rPr>
                <w:rFonts w:cs="Times New Roman"/>
                <w:sz w:val="24"/>
                <w:szCs w:val="24"/>
              </w:rPr>
              <w:t xml:space="preserve">ie, se propune majorarea efectivului cu </w:t>
            </w:r>
            <w:r w:rsidR="00BF5869" w:rsidRPr="00F5597D">
              <w:rPr>
                <w:rFonts w:cs="Times New Roman"/>
                <w:sz w:val="24"/>
                <w:szCs w:val="24"/>
              </w:rPr>
              <w:t>5</w:t>
            </w:r>
            <w:r w:rsidR="004B7968">
              <w:rPr>
                <w:rFonts w:cs="Times New Roman"/>
                <w:sz w:val="24"/>
                <w:szCs w:val="24"/>
              </w:rPr>
              <w:t>4</w:t>
            </w:r>
            <w:r w:rsidR="00826A57" w:rsidRPr="00F5597D">
              <w:rPr>
                <w:rFonts w:cs="Times New Roman"/>
                <w:sz w:val="24"/>
                <w:szCs w:val="24"/>
              </w:rPr>
              <w:t xml:space="preserve"> de unită</w:t>
            </w:r>
            <w:r w:rsidR="00327D22" w:rsidRPr="00F5597D">
              <w:rPr>
                <w:rFonts w:cs="Times New Roman"/>
                <w:sz w:val="24"/>
                <w:szCs w:val="24"/>
              </w:rPr>
              <w:t>ț</w:t>
            </w:r>
            <w:r w:rsidR="00826A57" w:rsidRPr="00F5597D">
              <w:rPr>
                <w:rFonts w:cs="Times New Roman"/>
                <w:sz w:val="24"/>
                <w:szCs w:val="24"/>
              </w:rPr>
              <w:t>i de persona</w:t>
            </w:r>
            <w:r w:rsidR="00CC5683" w:rsidRPr="00F5597D">
              <w:rPr>
                <w:rFonts w:cs="Times New Roman"/>
                <w:sz w:val="24"/>
                <w:szCs w:val="24"/>
              </w:rPr>
              <w:t>l.</w:t>
            </w:r>
            <w:r w:rsidRPr="00F5597D">
              <w:rPr>
                <w:rFonts w:cs="Times New Roman"/>
                <w:sz w:val="24"/>
                <w:szCs w:val="24"/>
              </w:rPr>
              <w:t xml:space="preserve"> </w:t>
            </w:r>
            <w:r w:rsidR="00893DA3" w:rsidRPr="00F5597D">
              <w:rPr>
                <w:rFonts w:cs="Times New Roman"/>
                <w:sz w:val="24"/>
                <w:szCs w:val="24"/>
              </w:rPr>
              <w:t>Suplimentar evocăm că, în cadrul Procuraturii Anticorup</w:t>
            </w:r>
            <w:r w:rsidR="00327D22" w:rsidRPr="00F5597D">
              <w:rPr>
                <w:rFonts w:cs="Times New Roman"/>
                <w:sz w:val="24"/>
                <w:szCs w:val="24"/>
              </w:rPr>
              <w:t>ț</w:t>
            </w:r>
            <w:r w:rsidR="00893DA3" w:rsidRPr="00F5597D">
              <w:rPr>
                <w:rFonts w:cs="Times New Roman"/>
                <w:sz w:val="24"/>
                <w:szCs w:val="24"/>
              </w:rPr>
              <w:t>ie vor activa func</w:t>
            </w:r>
            <w:r w:rsidR="00327D22" w:rsidRPr="00F5597D">
              <w:rPr>
                <w:rFonts w:cs="Times New Roman"/>
                <w:sz w:val="24"/>
                <w:szCs w:val="24"/>
              </w:rPr>
              <w:t>ț</w:t>
            </w:r>
            <w:r w:rsidR="00893DA3" w:rsidRPr="00F5597D">
              <w:rPr>
                <w:rFonts w:cs="Times New Roman"/>
                <w:sz w:val="24"/>
                <w:szCs w:val="24"/>
              </w:rPr>
              <w:t>ionari de demnitate publică, func</w:t>
            </w:r>
            <w:r w:rsidR="00327D22" w:rsidRPr="00F5597D">
              <w:rPr>
                <w:rFonts w:cs="Times New Roman"/>
                <w:sz w:val="24"/>
                <w:szCs w:val="24"/>
              </w:rPr>
              <w:t>ț</w:t>
            </w:r>
            <w:r w:rsidR="00893DA3" w:rsidRPr="00F5597D">
              <w:rPr>
                <w:rFonts w:cs="Times New Roman"/>
                <w:sz w:val="24"/>
                <w:szCs w:val="24"/>
              </w:rPr>
              <w:t xml:space="preserve">ionari publici </w:t>
            </w:r>
            <w:r w:rsidR="00327D22" w:rsidRPr="00F5597D">
              <w:rPr>
                <w:rFonts w:cs="Times New Roman"/>
                <w:sz w:val="24"/>
                <w:szCs w:val="24"/>
              </w:rPr>
              <w:t>ș</w:t>
            </w:r>
            <w:r w:rsidR="00893DA3" w:rsidRPr="00F5597D">
              <w:rPr>
                <w:rFonts w:cs="Times New Roman"/>
                <w:sz w:val="24"/>
                <w:szCs w:val="24"/>
              </w:rPr>
              <w:t>i personal care efectuează deservirea tehnică, statutul fiecăruia fiind stabilit în conformitate cu legisla</w:t>
            </w:r>
            <w:r w:rsidR="00327D22" w:rsidRPr="00F5597D">
              <w:rPr>
                <w:rFonts w:cs="Times New Roman"/>
                <w:sz w:val="24"/>
                <w:szCs w:val="24"/>
              </w:rPr>
              <w:t>ț</w:t>
            </w:r>
            <w:r w:rsidR="00893DA3" w:rsidRPr="00F5597D">
              <w:rPr>
                <w:rFonts w:cs="Times New Roman"/>
                <w:sz w:val="24"/>
                <w:szCs w:val="24"/>
              </w:rPr>
              <w:t>ia în vigoare. Este de remarcat faptul că, la insti</w:t>
            </w:r>
            <w:r w:rsidR="00BF5869" w:rsidRPr="00F5597D">
              <w:rPr>
                <w:rFonts w:cs="Times New Roman"/>
                <w:sz w:val="24"/>
                <w:szCs w:val="24"/>
              </w:rPr>
              <w:t>t</w:t>
            </w:r>
            <w:r w:rsidR="00893DA3" w:rsidRPr="00F5597D">
              <w:rPr>
                <w:rFonts w:cs="Times New Roman"/>
                <w:sz w:val="24"/>
                <w:szCs w:val="24"/>
              </w:rPr>
              <w:t>uirea subdiviziunilor structurale ale Procuraturii Anticorup</w:t>
            </w:r>
            <w:r w:rsidR="00327D22" w:rsidRPr="00F5597D">
              <w:rPr>
                <w:rFonts w:cs="Times New Roman"/>
                <w:sz w:val="24"/>
                <w:szCs w:val="24"/>
              </w:rPr>
              <w:t>ț</w:t>
            </w:r>
            <w:r w:rsidR="00893DA3" w:rsidRPr="00F5597D">
              <w:rPr>
                <w:rFonts w:cs="Times New Roman"/>
                <w:sz w:val="24"/>
                <w:szCs w:val="24"/>
              </w:rPr>
              <w:t>ie s-au respectat cerin</w:t>
            </w:r>
            <w:r w:rsidR="00327D22" w:rsidRPr="00F5597D">
              <w:rPr>
                <w:rFonts w:cs="Times New Roman"/>
                <w:sz w:val="24"/>
                <w:szCs w:val="24"/>
              </w:rPr>
              <w:t>ț</w:t>
            </w:r>
            <w:r w:rsidR="00893DA3" w:rsidRPr="00F5597D">
              <w:rPr>
                <w:rFonts w:cs="Times New Roman"/>
                <w:sz w:val="24"/>
                <w:szCs w:val="24"/>
              </w:rPr>
              <w:t xml:space="preserve">ele Anexei nr. 12 la </w:t>
            </w:r>
            <w:r w:rsidR="00893DA3" w:rsidRPr="00F5597D">
              <w:rPr>
                <w:rFonts w:cs="Times New Roman"/>
                <w:i/>
                <w:iCs/>
                <w:sz w:val="24"/>
                <w:szCs w:val="24"/>
              </w:rPr>
              <w:t>Hotărârea Guvernului nr. 201/2009 privind punerea în aplicare a prevederilor Legii nr. 158/2008 cu privire la func</w:t>
            </w:r>
            <w:r w:rsidR="00327D22" w:rsidRPr="00F5597D">
              <w:rPr>
                <w:rFonts w:cs="Times New Roman"/>
                <w:i/>
                <w:iCs/>
                <w:sz w:val="24"/>
                <w:szCs w:val="24"/>
              </w:rPr>
              <w:t>ț</w:t>
            </w:r>
            <w:r w:rsidR="00893DA3" w:rsidRPr="00F5597D">
              <w:rPr>
                <w:rFonts w:cs="Times New Roman"/>
                <w:i/>
                <w:iCs/>
                <w:sz w:val="24"/>
                <w:szCs w:val="24"/>
              </w:rPr>
              <w:t xml:space="preserve">ia publică </w:t>
            </w:r>
            <w:r w:rsidR="00327D22" w:rsidRPr="00F5597D">
              <w:rPr>
                <w:rFonts w:cs="Times New Roman"/>
                <w:i/>
                <w:iCs/>
                <w:sz w:val="24"/>
                <w:szCs w:val="24"/>
              </w:rPr>
              <w:t>ș</w:t>
            </w:r>
            <w:r w:rsidR="00893DA3" w:rsidRPr="00F5597D">
              <w:rPr>
                <w:rFonts w:cs="Times New Roman"/>
                <w:i/>
                <w:iCs/>
                <w:sz w:val="24"/>
                <w:szCs w:val="24"/>
              </w:rPr>
              <w:t>i statutul func</w:t>
            </w:r>
            <w:r w:rsidR="00327D22" w:rsidRPr="00F5597D">
              <w:rPr>
                <w:rFonts w:cs="Times New Roman"/>
                <w:i/>
                <w:iCs/>
                <w:sz w:val="24"/>
                <w:szCs w:val="24"/>
              </w:rPr>
              <w:t>ț</w:t>
            </w:r>
            <w:r w:rsidR="00893DA3" w:rsidRPr="00F5597D">
              <w:rPr>
                <w:rFonts w:cs="Times New Roman"/>
                <w:i/>
                <w:iCs/>
                <w:sz w:val="24"/>
                <w:szCs w:val="24"/>
              </w:rPr>
              <w:t>ionarului public</w:t>
            </w:r>
            <w:r w:rsidR="00893DA3" w:rsidRPr="00F5597D">
              <w:rPr>
                <w:rFonts w:cs="Times New Roman"/>
                <w:sz w:val="24"/>
                <w:szCs w:val="24"/>
              </w:rPr>
              <w:t>, prin care au fost aprobate Normele privind instituirea subdiviziunilor structurale ale autorită</w:t>
            </w:r>
            <w:r w:rsidR="00327D22" w:rsidRPr="00F5597D">
              <w:rPr>
                <w:rFonts w:cs="Times New Roman"/>
                <w:sz w:val="24"/>
                <w:szCs w:val="24"/>
              </w:rPr>
              <w:t>ț</w:t>
            </w:r>
            <w:r w:rsidR="00893DA3" w:rsidRPr="00F5597D">
              <w:rPr>
                <w:rFonts w:cs="Times New Roman"/>
                <w:sz w:val="24"/>
                <w:szCs w:val="24"/>
              </w:rPr>
              <w:t>ii publice aprobate, care stabile</w:t>
            </w:r>
            <w:r w:rsidR="00327D22" w:rsidRPr="00F5597D">
              <w:rPr>
                <w:rFonts w:cs="Times New Roman"/>
                <w:sz w:val="24"/>
                <w:szCs w:val="24"/>
              </w:rPr>
              <w:t>ș</w:t>
            </w:r>
            <w:r w:rsidR="00893DA3" w:rsidRPr="00F5597D">
              <w:rPr>
                <w:rFonts w:cs="Times New Roman"/>
                <w:sz w:val="24"/>
                <w:szCs w:val="24"/>
              </w:rPr>
              <w:t>te acest coraport la 30% din efectivul limită. Astfel</w:t>
            </w:r>
            <w:r w:rsidR="005942EA" w:rsidRPr="00F5597D">
              <w:rPr>
                <w:rFonts w:cs="Times New Roman"/>
                <w:sz w:val="24"/>
                <w:szCs w:val="24"/>
              </w:rPr>
              <w:t>,</w:t>
            </w:r>
            <w:r w:rsidR="00893DA3" w:rsidRPr="00F5597D">
              <w:rPr>
                <w:rFonts w:cs="Times New Roman"/>
                <w:sz w:val="24"/>
                <w:szCs w:val="24"/>
              </w:rPr>
              <w:t xml:space="preserve"> numărul unită</w:t>
            </w:r>
            <w:r w:rsidR="00327D22" w:rsidRPr="00F5597D">
              <w:rPr>
                <w:rFonts w:cs="Times New Roman"/>
                <w:sz w:val="24"/>
                <w:szCs w:val="24"/>
              </w:rPr>
              <w:t>ț</w:t>
            </w:r>
            <w:r w:rsidR="00893DA3" w:rsidRPr="00F5597D">
              <w:rPr>
                <w:rFonts w:cs="Times New Roman"/>
                <w:sz w:val="24"/>
                <w:szCs w:val="24"/>
              </w:rPr>
              <w:t>ilor de personal nu depă</w:t>
            </w:r>
            <w:r w:rsidR="00327D22" w:rsidRPr="00F5597D">
              <w:rPr>
                <w:rFonts w:cs="Times New Roman"/>
                <w:sz w:val="24"/>
                <w:szCs w:val="24"/>
              </w:rPr>
              <w:t>ș</w:t>
            </w:r>
            <w:r w:rsidR="00893DA3" w:rsidRPr="00F5597D">
              <w:rPr>
                <w:rFonts w:cs="Times New Roman"/>
                <w:sz w:val="24"/>
                <w:szCs w:val="24"/>
              </w:rPr>
              <w:t>e</w:t>
            </w:r>
            <w:r w:rsidR="00327D22" w:rsidRPr="00F5597D">
              <w:rPr>
                <w:rFonts w:cs="Times New Roman"/>
                <w:sz w:val="24"/>
                <w:szCs w:val="24"/>
              </w:rPr>
              <w:t>ș</w:t>
            </w:r>
            <w:r w:rsidR="00893DA3" w:rsidRPr="00F5597D">
              <w:rPr>
                <w:rFonts w:cs="Times New Roman"/>
                <w:sz w:val="24"/>
                <w:szCs w:val="24"/>
              </w:rPr>
              <w:t>te limita de 30% din efectivul-limită stabilit.</w:t>
            </w:r>
          </w:p>
          <w:p w14:paraId="25260A9C" w14:textId="604F0E0F" w:rsidR="00893DA3" w:rsidRPr="00F5597D" w:rsidRDefault="00893DA3" w:rsidP="00327D22">
            <w:pPr>
              <w:spacing w:after="0"/>
              <w:ind w:firstLine="381"/>
              <w:jc w:val="both"/>
              <w:rPr>
                <w:rFonts w:cs="Times New Roman"/>
                <w:sz w:val="24"/>
                <w:szCs w:val="24"/>
              </w:rPr>
            </w:pPr>
            <w:r w:rsidRPr="00F5597D">
              <w:rPr>
                <w:rFonts w:cs="Times New Roman"/>
                <w:sz w:val="24"/>
                <w:szCs w:val="24"/>
              </w:rPr>
              <w:t xml:space="preserve">De asemenea, reliefăm că prevederile proiectului impune majorarea efectivului-limită </w:t>
            </w:r>
            <w:r w:rsidR="00E1614E" w:rsidRPr="00F5597D">
              <w:rPr>
                <w:rFonts w:cs="Times New Roman"/>
                <w:sz w:val="24"/>
                <w:szCs w:val="24"/>
              </w:rPr>
              <w:t xml:space="preserve">cu </w:t>
            </w:r>
            <w:r w:rsidR="00800F54" w:rsidRPr="00F5597D">
              <w:rPr>
                <w:rFonts w:cs="Times New Roman"/>
                <w:sz w:val="24"/>
                <w:szCs w:val="24"/>
              </w:rPr>
              <w:t xml:space="preserve">54 </w:t>
            </w:r>
            <w:r w:rsidR="00E1614E" w:rsidRPr="00F5597D">
              <w:rPr>
                <w:rFonts w:cs="Times New Roman"/>
                <w:sz w:val="24"/>
                <w:szCs w:val="24"/>
              </w:rPr>
              <w:t>unită</w:t>
            </w:r>
            <w:r w:rsidR="00327D22" w:rsidRPr="00F5597D">
              <w:rPr>
                <w:rFonts w:cs="Times New Roman"/>
                <w:sz w:val="24"/>
                <w:szCs w:val="24"/>
              </w:rPr>
              <w:t>ț</w:t>
            </w:r>
            <w:r w:rsidR="00E1614E" w:rsidRPr="00F5597D">
              <w:rPr>
                <w:rFonts w:cs="Times New Roman"/>
                <w:sz w:val="24"/>
                <w:szCs w:val="24"/>
              </w:rPr>
              <w:t xml:space="preserve">i de personal </w:t>
            </w:r>
            <w:r w:rsidRPr="00F5597D">
              <w:rPr>
                <w:rFonts w:cs="Times New Roman"/>
                <w:sz w:val="24"/>
                <w:szCs w:val="24"/>
              </w:rPr>
              <w:t>a</w:t>
            </w:r>
            <w:r w:rsidR="005942EA" w:rsidRPr="00F5597D">
              <w:rPr>
                <w:rFonts w:cs="Times New Roman"/>
                <w:sz w:val="24"/>
                <w:szCs w:val="24"/>
              </w:rPr>
              <w:t xml:space="preserve"> următoarelor</w:t>
            </w:r>
            <w:r w:rsidRPr="00F5597D">
              <w:rPr>
                <w:rFonts w:cs="Times New Roman"/>
                <w:sz w:val="24"/>
                <w:szCs w:val="24"/>
              </w:rPr>
              <w:t xml:space="preserve"> categoriilor de func</w:t>
            </w:r>
            <w:r w:rsidR="00327D22" w:rsidRPr="00F5597D">
              <w:rPr>
                <w:rFonts w:cs="Times New Roman"/>
                <w:sz w:val="24"/>
                <w:szCs w:val="24"/>
              </w:rPr>
              <w:t>ț</w:t>
            </w:r>
            <w:r w:rsidRPr="00F5597D">
              <w:rPr>
                <w:rFonts w:cs="Times New Roman"/>
                <w:sz w:val="24"/>
                <w:szCs w:val="24"/>
              </w:rPr>
              <w:t>ii, precum: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5"/>
              <w:gridCol w:w="3176"/>
              <w:gridCol w:w="3176"/>
            </w:tblGrid>
            <w:tr w:rsidR="00F5597D" w:rsidRPr="00F5597D" w14:paraId="605F7DB4" w14:textId="77777777" w:rsidTr="00665FC3">
              <w:tc>
                <w:tcPr>
                  <w:tcW w:w="3208" w:type="dxa"/>
                  <w:vMerge w:val="restart"/>
                </w:tcPr>
                <w:p w14:paraId="19D26095" w14:textId="64A98AEE" w:rsidR="005942EA" w:rsidRPr="00F5597D" w:rsidRDefault="005942EA" w:rsidP="00327D22">
                  <w:pPr>
                    <w:jc w:val="center"/>
                    <w:rPr>
                      <w:rFonts w:cs="Times New Roman"/>
                      <w:b/>
                      <w:sz w:val="24"/>
                      <w:szCs w:val="24"/>
                    </w:rPr>
                  </w:pPr>
                  <w:bookmarkStart w:id="3" w:name="_Hlk154737787"/>
                  <w:r w:rsidRPr="00F5597D">
                    <w:rPr>
                      <w:rFonts w:cs="Times New Roman"/>
                      <w:b/>
                      <w:sz w:val="24"/>
                      <w:szCs w:val="24"/>
                    </w:rPr>
                    <w:t>Categoria func</w:t>
                  </w:r>
                  <w:r w:rsidR="00327D22" w:rsidRPr="00F5597D">
                    <w:rPr>
                      <w:rFonts w:cs="Times New Roman"/>
                      <w:b/>
                      <w:sz w:val="24"/>
                      <w:szCs w:val="24"/>
                    </w:rPr>
                    <w:t>ț</w:t>
                  </w:r>
                  <w:r w:rsidRPr="00F5597D">
                    <w:rPr>
                      <w:rFonts w:cs="Times New Roman"/>
                      <w:b/>
                      <w:sz w:val="24"/>
                      <w:szCs w:val="24"/>
                    </w:rPr>
                    <w:t>iei</w:t>
                  </w:r>
                </w:p>
              </w:tc>
              <w:tc>
                <w:tcPr>
                  <w:tcW w:w="6416" w:type="dxa"/>
                  <w:gridSpan w:val="2"/>
                </w:tcPr>
                <w:p w14:paraId="36CFE3B6" w14:textId="77777777" w:rsidR="005942EA" w:rsidRPr="00F5597D" w:rsidRDefault="005942EA" w:rsidP="00327D22">
                  <w:pPr>
                    <w:jc w:val="center"/>
                    <w:rPr>
                      <w:rFonts w:cs="Times New Roman"/>
                      <w:b/>
                      <w:sz w:val="24"/>
                      <w:szCs w:val="24"/>
                    </w:rPr>
                  </w:pPr>
                  <w:r w:rsidRPr="00F5597D">
                    <w:rPr>
                      <w:rFonts w:cs="Times New Roman"/>
                      <w:b/>
                      <w:sz w:val="24"/>
                      <w:szCs w:val="24"/>
                    </w:rPr>
                    <w:t>Majorare</w:t>
                  </w:r>
                </w:p>
              </w:tc>
            </w:tr>
            <w:tr w:rsidR="00F5597D" w:rsidRPr="00F5597D" w14:paraId="5B7F9C5D" w14:textId="77777777" w:rsidTr="00665FC3">
              <w:tc>
                <w:tcPr>
                  <w:tcW w:w="3208" w:type="dxa"/>
                  <w:vMerge/>
                </w:tcPr>
                <w:p w14:paraId="4A665242" w14:textId="77777777" w:rsidR="005942EA" w:rsidRPr="00F5597D" w:rsidRDefault="005942EA" w:rsidP="00327D22">
                  <w:pPr>
                    <w:rPr>
                      <w:rFonts w:cs="Times New Roman"/>
                      <w:b/>
                      <w:sz w:val="24"/>
                      <w:szCs w:val="24"/>
                    </w:rPr>
                  </w:pPr>
                </w:p>
              </w:tc>
              <w:tc>
                <w:tcPr>
                  <w:tcW w:w="3208" w:type="dxa"/>
                </w:tcPr>
                <w:p w14:paraId="526E8F15" w14:textId="73C1CDEC" w:rsidR="005942EA" w:rsidRPr="00F5597D" w:rsidRDefault="005942EA" w:rsidP="00327D22">
                  <w:pPr>
                    <w:jc w:val="center"/>
                    <w:rPr>
                      <w:rFonts w:cs="Times New Roman"/>
                      <w:b/>
                      <w:sz w:val="24"/>
                      <w:szCs w:val="24"/>
                    </w:rPr>
                  </w:pPr>
                  <w:r w:rsidRPr="00F5597D">
                    <w:rPr>
                      <w:rFonts w:cs="Times New Roman"/>
                      <w:b/>
                      <w:sz w:val="24"/>
                      <w:szCs w:val="24"/>
                    </w:rPr>
                    <w:t xml:space="preserve">de la </w:t>
                  </w:r>
                </w:p>
              </w:tc>
              <w:tc>
                <w:tcPr>
                  <w:tcW w:w="3208" w:type="dxa"/>
                </w:tcPr>
                <w:p w14:paraId="7674020D" w14:textId="6D05C733" w:rsidR="005942EA" w:rsidRPr="00F5597D" w:rsidRDefault="005942EA" w:rsidP="00327D22">
                  <w:pPr>
                    <w:jc w:val="center"/>
                    <w:rPr>
                      <w:rFonts w:cs="Times New Roman"/>
                      <w:b/>
                      <w:sz w:val="24"/>
                      <w:szCs w:val="24"/>
                    </w:rPr>
                  </w:pPr>
                  <w:r w:rsidRPr="00F5597D">
                    <w:rPr>
                      <w:rFonts w:cs="Times New Roman"/>
                      <w:b/>
                      <w:sz w:val="24"/>
                      <w:szCs w:val="24"/>
                    </w:rPr>
                    <w:t xml:space="preserve">până la </w:t>
                  </w:r>
                </w:p>
              </w:tc>
            </w:tr>
            <w:tr w:rsidR="00F5597D" w:rsidRPr="00F5597D" w14:paraId="4C028B0B" w14:textId="77777777" w:rsidTr="00665FC3">
              <w:tc>
                <w:tcPr>
                  <w:tcW w:w="3208" w:type="dxa"/>
                </w:tcPr>
                <w:p w14:paraId="499E8E80" w14:textId="77777777" w:rsidR="005942EA" w:rsidRPr="00F5597D" w:rsidRDefault="005942EA" w:rsidP="00327D22">
                  <w:pPr>
                    <w:rPr>
                      <w:rFonts w:cs="Times New Roman"/>
                      <w:sz w:val="24"/>
                      <w:szCs w:val="24"/>
                    </w:rPr>
                  </w:pPr>
                  <w:r w:rsidRPr="00F5597D">
                    <w:rPr>
                      <w:rFonts w:cs="Times New Roman"/>
                      <w:sz w:val="24"/>
                      <w:szCs w:val="24"/>
                    </w:rPr>
                    <w:t>Procuror</w:t>
                  </w:r>
                </w:p>
              </w:tc>
              <w:tc>
                <w:tcPr>
                  <w:tcW w:w="3208" w:type="dxa"/>
                </w:tcPr>
                <w:p w14:paraId="62CDA1DC" w14:textId="5E013396" w:rsidR="005942EA" w:rsidRPr="00F5597D" w:rsidRDefault="005942EA" w:rsidP="00327D22">
                  <w:pPr>
                    <w:jc w:val="center"/>
                    <w:rPr>
                      <w:rFonts w:cs="Times New Roman"/>
                      <w:sz w:val="24"/>
                      <w:szCs w:val="24"/>
                    </w:rPr>
                  </w:pPr>
                  <w:r w:rsidRPr="00F5597D">
                    <w:rPr>
                      <w:rFonts w:cs="Times New Roman"/>
                      <w:sz w:val="24"/>
                      <w:szCs w:val="24"/>
                    </w:rPr>
                    <w:t>59 unită</w:t>
                  </w:r>
                  <w:r w:rsidR="00327D22" w:rsidRPr="00F5597D">
                    <w:rPr>
                      <w:rFonts w:cs="Times New Roman"/>
                      <w:sz w:val="24"/>
                      <w:szCs w:val="24"/>
                    </w:rPr>
                    <w:t>ț</w:t>
                  </w:r>
                  <w:r w:rsidRPr="00F5597D">
                    <w:rPr>
                      <w:rFonts w:cs="Times New Roman"/>
                      <w:sz w:val="24"/>
                      <w:szCs w:val="24"/>
                    </w:rPr>
                    <w:t>i</w:t>
                  </w:r>
                </w:p>
              </w:tc>
              <w:tc>
                <w:tcPr>
                  <w:tcW w:w="3208" w:type="dxa"/>
                </w:tcPr>
                <w:p w14:paraId="05C75B34" w14:textId="747D97DC" w:rsidR="005942EA" w:rsidRPr="00F5597D" w:rsidRDefault="005942EA" w:rsidP="00327D22">
                  <w:pPr>
                    <w:jc w:val="center"/>
                    <w:rPr>
                      <w:rFonts w:cs="Times New Roman"/>
                      <w:sz w:val="24"/>
                      <w:szCs w:val="24"/>
                    </w:rPr>
                  </w:pPr>
                  <w:r w:rsidRPr="00F5597D">
                    <w:rPr>
                      <w:rFonts w:cs="Times New Roman"/>
                      <w:sz w:val="24"/>
                      <w:szCs w:val="24"/>
                    </w:rPr>
                    <w:t>59 unită</w:t>
                  </w:r>
                  <w:r w:rsidR="00327D22" w:rsidRPr="00F5597D">
                    <w:rPr>
                      <w:rFonts w:cs="Times New Roman"/>
                      <w:sz w:val="24"/>
                      <w:szCs w:val="24"/>
                    </w:rPr>
                    <w:t>ț</w:t>
                  </w:r>
                  <w:r w:rsidRPr="00F5597D">
                    <w:rPr>
                      <w:rFonts w:cs="Times New Roman"/>
                      <w:sz w:val="24"/>
                      <w:szCs w:val="24"/>
                    </w:rPr>
                    <w:t>i</w:t>
                  </w:r>
                </w:p>
              </w:tc>
            </w:tr>
            <w:tr w:rsidR="00F5597D" w:rsidRPr="00F5597D" w14:paraId="12907601" w14:textId="77777777" w:rsidTr="00665FC3">
              <w:tc>
                <w:tcPr>
                  <w:tcW w:w="3208" w:type="dxa"/>
                </w:tcPr>
                <w:p w14:paraId="189D04D5" w14:textId="46B170AC" w:rsidR="005942EA" w:rsidRPr="00F5597D" w:rsidRDefault="00327D22" w:rsidP="00327D22">
                  <w:pPr>
                    <w:rPr>
                      <w:rFonts w:cs="Times New Roman"/>
                      <w:sz w:val="24"/>
                      <w:szCs w:val="24"/>
                    </w:rPr>
                  </w:pPr>
                  <w:r w:rsidRPr="00F5597D">
                    <w:rPr>
                      <w:rFonts w:cs="Times New Roman"/>
                      <w:sz w:val="24"/>
                      <w:szCs w:val="24"/>
                    </w:rPr>
                    <w:t>Ș</w:t>
                  </w:r>
                  <w:r w:rsidR="005942EA" w:rsidRPr="00F5597D">
                    <w:rPr>
                      <w:rFonts w:cs="Times New Roman"/>
                      <w:sz w:val="24"/>
                      <w:szCs w:val="24"/>
                    </w:rPr>
                    <w:t>ef al aparatului PA</w:t>
                  </w:r>
                </w:p>
              </w:tc>
              <w:tc>
                <w:tcPr>
                  <w:tcW w:w="3208" w:type="dxa"/>
                </w:tcPr>
                <w:p w14:paraId="5ACF1F11" w14:textId="21727500" w:rsidR="005942EA" w:rsidRPr="00F5597D" w:rsidRDefault="005942EA" w:rsidP="00327D22">
                  <w:pPr>
                    <w:jc w:val="center"/>
                    <w:rPr>
                      <w:rFonts w:cs="Times New Roman"/>
                      <w:sz w:val="24"/>
                      <w:szCs w:val="24"/>
                    </w:rPr>
                  </w:pPr>
                  <w:r w:rsidRPr="00F5597D">
                    <w:rPr>
                      <w:rFonts w:cs="Times New Roman"/>
                      <w:sz w:val="24"/>
                      <w:szCs w:val="24"/>
                    </w:rPr>
                    <w:t>0 unită</w:t>
                  </w:r>
                  <w:r w:rsidR="00327D22" w:rsidRPr="00F5597D">
                    <w:rPr>
                      <w:rFonts w:cs="Times New Roman"/>
                      <w:sz w:val="24"/>
                      <w:szCs w:val="24"/>
                    </w:rPr>
                    <w:t>ț</w:t>
                  </w:r>
                  <w:r w:rsidRPr="00F5597D">
                    <w:rPr>
                      <w:rFonts w:cs="Times New Roman"/>
                      <w:sz w:val="24"/>
                      <w:szCs w:val="24"/>
                    </w:rPr>
                    <w:t>i</w:t>
                  </w:r>
                </w:p>
              </w:tc>
              <w:tc>
                <w:tcPr>
                  <w:tcW w:w="3208" w:type="dxa"/>
                </w:tcPr>
                <w:p w14:paraId="56E7B826" w14:textId="66034FCC" w:rsidR="005942EA" w:rsidRPr="00F5597D" w:rsidRDefault="00B57FC8" w:rsidP="00327D22">
                  <w:pPr>
                    <w:jc w:val="center"/>
                    <w:rPr>
                      <w:rFonts w:cs="Times New Roman"/>
                      <w:sz w:val="24"/>
                      <w:szCs w:val="24"/>
                    </w:rPr>
                  </w:pPr>
                  <w:r w:rsidRPr="00F5597D">
                    <w:rPr>
                      <w:rFonts w:cs="Times New Roman"/>
                      <w:sz w:val="24"/>
                      <w:szCs w:val="24"/>
                    </w:rPr>
                    <w:t xml:space="preserve">  1</w:t>
                  </w:r>
                  <w:r w:rsidR="005942EA" w:rsidRPr="00F5597D">
                    <w:rPr>
                      <w:rFonts w:cs="Times New Roman"/>
                      <w:sz w:val="24"/>
                      <w:szCs w:val="24"/>
                    </w:rPr>
                    <w:t xml:space="preserve"> unită</w:t>
                  </w:r>
                  <w:r w:rsidR="00327D22" w:rsidRPr="00F5597D">
                    <w:rPr>
                      <w:rFonts w:cs="Times New Roman"/>
                      <w:sz w:val="24"/>
                      <w:szCs w:val="24"/>
                    </w:rPr>
                    <w:t>ț</w:t>
                  </w:r>
                  <w:r w:rsidR="005942EA" w:rsidRPr="00F5597D">
                    <w:rPr>
                      <w:rFonts w:cs="Times New Roman"/>
                      <w:sz w:val="24"/>
                      <w:szCs w:val="24"/>
                    </w:rPr>
                    <w:t>i</w:t>
                  </w:r>
                </w:p>
              </w:tc>
            </w:tr>
            <w:tr w:rsidR="00F5597D" w:rsidRPr="00F5597D" w14:paraId="775B28CE" w14:textId="77777777" w:rsidTr="00665FC3">
              <w:tc>
                <w:tcPr>
                  <w:tcW w:w="3208" w:type="dxa"/>
                </w:tcPr>
                <w:p w14:paraId="4B0BC2EE" w14:textId="1D447C2E" w:rsidR="005942EA" w:rsidRPr="00F5597D" w:rsidRDefault="005942EA" w:rsidP="00327D22">
                  <w:pPr>
                    <w:rPr>
                      <w:rFonts w:cs="Times New Roman"/>
                      <w:sz w:val="24"/>
                      <w:szCs w:val="24"/>
                    </w:rPr>
                  </w:pPr>
                  <w:r w:rsidRPr="00F5597D">
                    <w:rPr>
                      <w:rFonts w:cs="Times New Roman"/>
                      <w:sz w:val="24"/>
                      <w:szCs w:val="24"/>
                    </w:rPr>
                    <w:t>Ofi</w:t>
                  </w:r>
                  <w:r w:rsidR="00327D22" w:rsidRPr="00F5597D">
                    <w:rPr>
                      <w:rFonts w:cs="Times New Roman"/>
                      <w:sz w:val="24"/>
                      <w:szCs w:val="24"/>
                    </w:rPr>
                    <w:t>ț</w:t>
                  </w:r>
                  <w:r w:rsidRPr="00F5597D">
                    <w:rPr>
                      <w:rFonts w:cs="Times New Roman"/>
                      <w:sz w:val="24"/>
                      <w:szCs w:val="24"/>
                    </w:rPr>
                    <w:t>er de urmărire penală</w:t>
                  </w:r>
                </w:p>
              </w:tc>
              <w:tc>
                <w:tcPr>
                  <w:tcW w:w="3208" w:type="dxa"/>
                </w:tcPr>
                <w:p w14:paraId="1D41F1A4" w14:textId="69BA2419" w:rsidR="005942EA" w:rsidRPr="00F5597D" w:rsidRDefault="005942EA" w:rsidP="00327D22">
                  <w:pPr>
                    <w:jc w:val="center"/>
                    <w:rPr>
                      <w:rFonts w:cs="Times New Roman"/>
                      <w:sz w:val="24"/>
                      <w:szCs w:val="24"/>
                    </w:rPr>
                  </w:pPr>
                  <w:r w:rsidRPr="00F5597D">
                    <w:rPr>
                      <w:rFonts w:cs="Times New Roman"/>
                      <w:sz w:val="24"/>
                      <w:szCs w:val="24"/>
                    </w:rPr>
                    <w:t>15 unită</w:t>
                  </w:r>
                  <w:r w:rsidR="00327D22" w:rsidRPr="00F5597D">
                    <w:rPr>
                      <w:rFonts w:cs="Times New Roman"/>
                      <w:sz w:val="24"/>
                      <w:szCs w:val="24"/>
                    </w:rPr>
                    <w:t>ț</w:t>
                  </w:r>
                  <w:r w:rsidRPr="00F5597D">
                    <w:rPr>
                      <w:rFonts w:cs="Times New Roman"/>
                      <w:sz w:val="24"/>
                      <w:szCs w:val="24"/>
                    </w:rPr>
                    <w:t>i</w:t>
                  </w:r>
                </w:p>
              </w:tc>
              <w:tc>
                <w:tcPr>
                  <w:tcW w:w="3208" w:type="dxa"/>
                </w:tcPr>
                <w:p w14:paraId="05DFD781" w14:textId="53DB482A" w:rsidR="005942EA" w:rsidRPr="00F5597D" w:rsidRDefault="00617D28" w:rsidP="00327D22">
                  <w:pPr>
                    <w:jc w:val="center"/>
                    <w:rPr>
                      <w:rFonts w:cs="Times New Roman"/>
                      <w:sz w:val="24"/>
                      <w:szCs w:val="24"/>
                    </w:rPr>
                  </w:pPr>
                  <w:r w:rsidRPr="00F5597D">
                    <w:rPr>
                      <w:rFonts w:cs="Times New Roman"/>
                      <w:sz w:val="24"/>
                      <w:szCs w:val="24"/>
                    </w:rPr>
                    <w:t>27</w:t>
                  </w:r>
                  <w:r w:rsidR="005942EA" w:rsidRPr="00F5597D">
                    <w:rPr>
                      <w:rFonts w:cs="Times New Roman"/>
                      <w:sz w:val="24"/>
                      <w:szCs w:val="24"/>
                    </w:rPr>
                    <w:t xml:space="preserve"> unită</w:t>
                  </w:r>
                  <w:r w:rsidR="00327D22" w:rsidRPr="00F5597D">
                    <w:rPr>
                      <w:rFonts w:cs="Times New Roman"/>
                      <w:sz w:val="24"/>
                      <w:szCs w:val="24"/>
                    </w:rPr>
                    <w:t>ț</w:t>
                  </w:r>
                  <w:r w:rsidR="005942EA" w:rsidRPr="00F5597D">
                    <w:rPr>
                      <w:rFonts w:cs="Times New Roman"/>
                      <w:sz w:val="24"/>
                      <w:szCs w:val="24"/>
                    </w:rPr>
                    <w:t>i</w:t>
                  </w:r>
                </w:p>
              </w:tc>
            </w:tr>
            <w:tr w:rsidR="00F5597D" w:rsidRPr="00F5597D" w14:paraId="4D7ADD6C" w14:textId="77777777" w:rsidTr="00665FC3">
              <w:tc>
                <w:tcPr>
                  <w:tcW w:w="3208" w:type="dxa"/>
                </w:tcPr>
                <w:p w14:paraId="7F3968D5" w14:textId="4D34C10A" w:rsidR="005942EA" w:rsidRPr="00F5597D" w:rsidRDefault="005942EA" w:rsidP="00327D22">
                  <w:pPr>
                    <w:rPr>
                      <w:rFonts w:cs="Times New Roman"/>
                      <w:sz w:val="24"/>
                      <w:szCs w:val="24"/>
                    </w:rPr>
                  </w:pPr>
                  <w:r w:rsidRPr="00F5597D">
                    <w:rPr>
                      <w:rFonts w:cs="Times New Roman"/>
                      <w:sz w:val="24"/>
                      <w:szCs w:val="24"/>
                    </w:rPr>
                    <w:t>Ofi</w:t>
                  </w:r>
                  <w:r w:rsidR="00327D22" w:rsidRPr="00F5597D">
                    <w:rPr>
                      <w:rFonts w:cs="Times New Roman"/>
                      <w:sz w:val="24"/>
                      <w:szCs w:val="24"/>
                    </w:rPr>
                    <w:t>ț</w:t>
                  </w:r>
                  <w:r w:rsidRPr="00F5597D">
                    <w:rPr>
                      <w:rFonts w:cs="Times New Roman"/>
                      <w:sz w:val="24"/>
                      <w:szCs w:val="24"/>
                    </w:rPr>
                    <w:t>er de investiga</w:t>
                  </w:r>
                  <w:r w:rsidR="00327D22" w:rsidRPr="00F5597D">
                    <w:rPr>
                      <w:rFonts w:cs="Times New Roman"/>
                      <w:sz w:val="24"/>
                      <w:szCs w:val="24"/>
                    </w:rPr>
                    <w:t>ț</w:t>
                  </w:r>
                  <w:r w:rsidRPr="00F5597D">
                    <w:rPr>
                      <w:rFonts w:cs="Times New Roman"/>
                      <w:sz w:val="24"/>
                      <w:szCs w:val="24"/>
                    </w:rPr>
                    <w:t>ie</w:t>
                  </w:r>
                </w:p>
              </w:tc>
              <w:tc>
                <w:tcPr>
                  <w:tcW w:w="3208" w:type="dxa"/>
                </w:tcPr>
                <w:p w14:paraId="5877B946" w14:textId="211D6A00" w:rsidR="005942EA" w:rsidRPr="00F5597D" w:rsidRDefault="005942EA" w:rsidP="00327D22">
                  <w:pPr>
                    <w:jc w:val="center"/>
                    <w:rPr>
                      <w:rFonts w:cs="Times New Roman"/>
                      <w:sz w:val="24"/>
                      <w:szCs w:val="24"/>
                    </w:rPr>
                  </w:pPr>
                  <w:r w:rsidRPr="00F5597D">
                    <w:rPr>
                      <w:rFonts w:cs="Times New Roman"/>
                      <w:sz w:val="24"/>
                      <w:szCs w:val="24"/>
                    </w:rPr>
                    <w:t>15 unită</w:t>
                  </w:r>
                  <w:r w:rsidR="00327D22" w:rsidRPr="00F5597D">
                    <w:rPr>
                      <w:rFonts w:cs="Times New Roman"/>
                      <w:sz w:val="24"/>
                      <w:szCs w:val="24"/>
                    </w:rPr>
                    <w:t>ț</w:t>
                  </w:r>
                  <w:r w:rsidRPr="00F5597D">
                    <w:rPr>
                      <w:rFonts w:cs="Times New Roman"/>
                      <w:sz w:val="24"/>
                      <w:szCs w:val="24"/>
                    </w:rPr>
                    <w:t>i</w:t>
                  </w:r>
                </w:p>
              </w:tc>
              <w:tc>
                <w:tcPr>
                  <w:tcW w:w="3208" w:type="dxa"/>
                </w:tcPr>
                <w:p w14:paraId="040BA30D" w14:textId="1E6C509F" w:rsidR="005942EA" w:rsidRPr="00F5597D" w:rsidRDefault="00617D28" w:rsidP="00327D22">
                  <w:pPr>
                    <w:jc w:val="center"/>
                    <w:rPr>
                      <w:rFonts w:cs="Times New Roman"/>
                      <w:sz w:val="24"/>
                      <w:szCs w:val="24"/>
                    </w:rPr>
                  </w:pPr>
                  <w:r w:rsidRPr="00F5597D">
                    <w:rPr>
                      <w:rFonts w:cs="Times New Roman"/>
                      <w:sz w:val="24"/>
                      <w:szCs w:val="24"/>
                    </w:rPr>
                    <w:t>30</w:t>
                  </w:r>
                  <w:r w:rsidR="005942EA" w:rsidRPr="00F5597D">
                    <w:rPr>
                      <w:rFonts w:cs="Times New Roman"/>
                      <w:sz w:val="24"/>
                      <w:szCs w:val="24"/>
                    </w:rPr>
                    <w:t xml:space="preserve"> unită</w:t>
                  </w:r>
                  <w:r w:rsidR="00327D22" w:rsidRPr="00F5597D">
                    <w:rPr>
                      <w:rFonts w:cs="Times New Roman"/>
                      <w:sz w:val="24"/>
                      <w:szCs w:val="24"/>
                    </w:rPr>
                    <w:t>ț</w:t>
                  </w:r>
                  <w:r w:rsidR="005942EA" w:rsidRPr="00F5597D">
                    <w:rPr>
                      <w:rFonts w:cs="Times New Roman"/>
                      <w:sz w:val="24"/>
                      <w:szCs w:val="24"/>
                    </w:rPr>
                    <w:t>i</w:t>
                  </w:r>
                </w:p>
              </w:tc>
            </w:tr>
            <w:tr w:rsidR="00F5597D" w:rsidRPr="00F5597D" w14:paraId="6C64F070" w14:textId="77777777" w:rsidTr="00665FC3">
              <w:tc>
                <w:tcPr>
                  <w:tcW w:w="3208" w:type="dxa"/>
                </w:tcPr>
                <w:p w14:paraId="7D8D5ECF" w14:textId="77777777" w:rsidR="005942EA" w:rsidRPr="00F5597D" w:rsidRDefault="005942EA" w:rsidP="00327D22">
                  <w:pPr>
                    <w:rPr>
                      <w:rFonts w:cs="Times New Roman"/>
                      <w:sz w:val="24"/>
                      <w:szCs w:val="24"/>
                    </w:rPr>
                  </w:pPr>
                  <w:r w:rsidRPr="00F5597D">
                    <w:rPr>
                      <w:rFonts w:cs="Times New Roman"/>
                      <w:sz w:val="24"/>
                      <w:szCs w:val="24"/>
                    </w:rPr>
                    <w:t>Consultant al procurorului</w:t>
                  </w:r>
                </w:p>
              </w:tc>
              <w:tc>
                <w:tcPr>
                  <w:tcW w:w="3208" w:type="dxa"/>
                </w:tcPr>
                <w:p w14:paraId="337B1E97" w14:textId="5B6C4635" w:rsidR="005942EA" w:rsidRPr="00F5597D" w:rsidRDefault="005942EA" w:rsidP="00327D22">
                  <w:pPr>
                    <w:jc w:val="center"/>
                    <w:rPr>
                      <w:rFonts w:cs="Times New Roman"/>
                      <w:sz w:val="24"/>
                      <w:szCs w:val="24"/>
                    </w:rPr>
                  </w:pPr>
                  <w:r w:rsidRPr="00F5597D">
                    <w:rPr>
                      <w:rFonts w:cs="Times New Roman"/>
                      <w:sz w:val="24"/>
                      <w:szCs w:val="24"/>
                    </w:rPr>
                    <w:t>36 unită</w:t>
                  </w:r>
                  <w:r w:rsidR="00327D22" w:rsidRPr="00F5597D">
                    <w:rPr>
                      <w:rFonts w:cs="Times New Roman"/>
                      <w:sz w:val="24"/>
                      <w:szCs w:val="24"/>
                    </w:rPr>
                    <w:t>ț</w:t>
                  </w:r>
                  <w:r w:rsidRPr="00F5597D">
                    <w:rPr>
                      <w:rFonts w:cs="Times New Roman"/>
                      <w:sz w:val="24"/>
                      <w:szCs w:val="24"/>
                    </w:rPr>
                    <w:t>i</w:t>
                  </w:r>
                </w:p>
              </w:tc>
              <w:tc>
                <w:tcPr>
                  <w:tcW w:w="3208" w:type="dxa"/>
                </w:tcPr>
                <w:p w14:paraId="15515635" w14:textId="3C5DA3AD" w:rsidR="005942EA" w:rsidRPr="00F5597D" w:rsidRDefault="00617D28" w:rsidP="00327D22">
                  <w:pPr>
                    <w:jc w:val="center"/>
                    <w:rPr>
                      <w:rFonts w:cs="Times New Roman"/>
                      <w:sz w:val="24"/>
                      <w:szCs w:val="24"/>
                    </w:rPr>
                  </w:pPr>
                  <w:r w:rsidRPr="00F5597D">
                    <w:rPr>
                      <w:rFonts w:cs="Times New Roman"/>
                      <w:sz w:val="24"/>
                      <w:szCs w:val="24"/>
                    </w:rPr>
                    <w:t>37</w:t>
                  </w:r>
                  <w:r w:rsidR="005942EA" w:rsidRPr="00F5597D">
                    <w:rPr>
                      <w:rFonts w:cs="Times New Roman"/>
                      <w:sz w:val="24"/>
                      <w:szCs w:val="24"/>
                    </w:rPr>
                    <w:t xml:space="preserve"> unită</w:t>
                  </w:r>
                  <w:r w:rsidR="00327D22" w:rsidRPr="00F5597D">
                    <w:rPr>
                      <w:rFonts w:cs="Times New Roman"/>
                      <w:sz w:val="24"/>
                      <w:szCs w:val="24"/>
                    </w:rPr>
                    <w:t>ț</w:t>
                  </w:r>
                  <w:r w:rsidR="005942EA" w:rsidRPr="00F5597D">
                    <w:rPr>
                      <w:rFonts w:cs="Times New Roman"/>
                      <w:sz w:val="24"/>
                      <w:szCs w:val="24"/>
                    </w:rPr>
                    <w:t>i</w:t>
                  </w:r>
                </w:p>
              </w:tc>
            </w:tr>
            <w:tr w:rsidR="00F5597D" w:rsidRPr="00F5597D" w14:paraId="1E0DE4A8" w14:textId="77777777" w:rsidTr="00665FC3">
              <w:tc>
                <w:tcPr>
                  <w:tcW w:w="3208" w:type="dxa"/>
                </w:tcPr>
                <w:p w14:paraId="7768F9F0" w14:textId="77777777" w:rsidR="005942EA" w:rsidRPr="00F5597D" w:rsidRDefault="005942EA" w:rsidP="00327D22">
                  <w:pPr>
                    <w:rPr>
                      <w:rFonts w:cs="Times New Roman"/>
                      <w:sz w:val="24"/>
                      <w:szCs w:val="24"/>
                    </w:rPr>
                  </w:pPr>
                  <w:r w:rsidRPr="00F5597D">
                    <w:rPr>
                      <w:rFonts w:cs="Times New Roman"/>
                      <w:sz w:val="24"/>
                      <w:szCs w:val="24"/>
                    </w:rPr>
                    <w:t>Specialist principal</w:t>
                  </w:r>
                </w:p>
              </w:tc>
              <w:tc>
                <w:tcPr>
                  <w:tcW w:w="3208" w:type="dxa"/>
                </w:tcPr>
                <w:p w14:paraId="114952C4" w14:textId="62552AE4" w:rsidR="005942EA" w:rsidRPr="00F5597D" w:rsidRDefault="005942EA" w:rsidP="00327D22">
                  <w:pPr>
                    <w:jc w:val="center"/>
                    <w:rPr>
                      <w:rFonts w:cs="Times New Roman"/>
                      <w:sz w:val="24"/>
                      <w:szCs w:val="24"/>
                    </w:rPr>
                  </w:pPr>
                  <w:r w:rsidRPr="00F5597D">
                    <w:rPr>
                      <w:rFonts w:cs="Times New Roman"/>
                      <w:sz w:val="24"/>
                      <w:szCs w:val="24"/>
                    </w:rPr>
                    <w:t>9 unită</w:t>
                  </w:r>
                  <w:r w:rsidR="00327D22" w:rsidRPr="00F5597D">
                    <w:rPr>
                      <w:rFonts w:cs="Times New Roman"/>
                      <w:sz w:val="24"/>
                      <w:szCs w:val="24"/>
                    </w:rPr>
                    <w:t>ț</w:t>
                  </w:r>
                  <w:r w:rsidRPr="00F5597D">
                    <w:rPr>
                      <w:rFonts w:cs="Times New Roman"/>
                      <w:sz w:val="24"/>
                      <w:szCs w:val="24"/>
                    </w:rPr>
                    <w:t>i</w:t>
                  </w:r>
                </w:p>
              </w:tc>
              <w:tc>
                <w:tcPr>
                  <w:tcW w:w="3208" w:type="dxa"/>
                </w:tcPr>
                <w:p w14:paraId="44F8F64E" w14:textId="6F5CFB5D" w:rsidR="005942EA" w:rsidRPr="00F5597D" w:rsidRDefault="00617D28" w:rsidP="00327D22">
                  <w:pPr>
                    <w:jc w:val="center"/>
                    <w:rPr>
                      <w:rFonts w:cs="Times New Roman"/>
                      <w:sz w:val="24"/>
                      <w:szCs w:val="24"/>
                    </w:rPr>
                  </w:pPr>
                  <w:r w:rsidRPr="00F5597D">
                    <w:rPr>
                      <w:rFonts w:cs="Times New Roman"/>
                      <w:sz w:val="24"/>
                      <w:szCs w:val="24"/>
                    </w:rPr>
                    <w:t xml:space="preserve">30 </w:t>
                  </w:r>
                  <w:r w:rsidR="005942EA" w:rsidRPr="00F5597D">
                    <w:rPr>
                      <w:rFonts w:cs="Times New Roman"/>
                      <w:sz w:val="24"/>
                      <w:szCs w:val="24"/>
                    </w:rPr>
                    <w:t>unită</w:t>
                  </w:r>
                  <w:r w:rsidR="00327D22" w:rsidRPr="00F5597D">
                    <w:rPr>
                      <w:rFonts w:cs="Times New Roman"/>
                      <w:sz w:val="24"/>
                      <w:szCs w:val="24"/>
                    </w:rPr>
                    <w:t>ț</w:t>
                  </w:r>
                  <w:r w:rsidR="005942EA" w:rsidRPr="00F5597D">
                    <w:rPr>
                      <w:rFonts w:cs="Times New Roman"/>
                      <w:sz w:val="24"/>
                      <w:szCs w:val="24"/>
                    </w:rPr>
                    <w:t>i</w:t>
                  </w:r>
                </w:p>
              </w:tc>
            </w:tr>
            <w:tr w:rsidR="00F5597D" w:rsidRPr="00F5597D" w14:paraId="5EB16C17" w14:textId="77777777" w:rsidTr="00665FC3">
              <w:tc>
                <w:tcPr>
                  <w:tcW w:w="3208" w:type="dxa"/>
                </w:tcPr>
                <w:p w14:paraId="1609BE1A" w14:textId="77777777" w:rsidR="005942EA" w:rsidRPr="00F5597D" w:rsidRDefault="005942EA" w:rsidP="00327D22">
                  <w:pPr>
                    <w:rPr>
                      <w:rFonts w:cs="Times New Roman"/>
                      <w:sz w:val="24"/>
                      <w:szCs w:val="24"/>
                    </w:rPr>
                  </w:pPr>
                  <w:r w:rsidRPr="00F5597D">
                    <w:rPr>
                      <w:rFonts w:cs="Times New Roman"/>
                      <w:sz w:val="24"/>
                      <w:szCs w:val="24"/>
                    </w:rPr>
                    <w:lastRenderedPageBreak/>
                    <w:t>Specialist</w:t>
                  </w:r>
                </w:p>
              </w:tc>
              <w:tc>
                <w:tcPr>
                  <w:tcW w:w="3208" w:type="dxa"/>
                </w:tcPr>
                <w:p w14:paraId="0ECEA059" w14:textId="4D44753C" w:rsidR="005942EA" w:rsidRPr="00F5597D" w:rsidRDefault="005942EA" w:rsidP="00327D22">
                  <w:pPr>
                    <w:jc w:val="center"/>
                    <w:rPr>
                      <w:rFonts w:cs="Times New Roman"/>
                      <w:sz w:val="24"/>
                      <w:szCs w:val="24"/>
                    </w:rPr>
                  </w:pPr>
                  <w:r w:rsidRPr="00F5597D">
                    <w:rPr>
                      <w:rFonts w:cs="Times New Roman"/>
                      <w:sz w:val="24"/>
                      <w:szCs w:val="24"/>
                    </w:rPr>
                    <w:t>3 unită</w:t>
                  </w:r>
                  <w:r w:rsidR="00327D22" w:rsidRPr="00F5597D">
                    <w:rPr>
                      <w:rFonts w:cs="Times New Roman"/>
                      <w:sz w:val="24"/>
                      <w:szCs w:val="24"/>
                    </w:rPr>
                    <w:t>ț</w:t>
                  </w:r>
                  <w:r w:rsidRPr="00F5597D">
                    <w:rPr>
                      <w:rFonts w:cs="Times New Roman"/>
                      <w:sz w:val="24"/>
                      <w:szCs w:val="24"/>
                    </w:rPr>
                    <w:t>i</w:t>
                  </w:r>
                </w:p>
              </w:tc>
              <w:tc>
                <w:tcPr>
                  <w:tcW w:w="3208" w:type="dxa"/>
                </w:tcPr>
                <w:p w14:paraId="27EA32F3" w14:textId="6A293AE4" w:rsidR="005942EA" w:rsidRPr="00F5597D" w:rsidRDefault="00B57FC8" w:rsidP="00327D22">
                  <w:pPr>
                    <w:jc w:val="center"/>
                    <w:rPr>
                      <w:rFonts w:cs="Times New Roman"/>
                      <w:sz w:val="24"/>
                      <w:szCs w:val="24"/>
                    </w:rPr>
                  </w:pPr>
                  <w:r w:rsidRPr="00F5597D">
                    <w:rPr>
                      <w:rFonts w:cs="Times New Roman"/>
                      <w:sz w:val="24"/>
                      <w:szCs w:val="24"/>
                    </w:rPr>
                    <w:t xml:space="preserve"> </w:t>
                  </w:r>
                  <w:r w:rsidR="005942EA" w:rsidRPr="00F5597D">
                    <w:rPr>
                      <w:rFonts w:cs="Times New Roman"/>
                      <w:sz w:val="24"/>
                      <w:szCs w:val="24"/>
                    </w:rPr>
                    <w:t>0 unită</w:t>
                  </w:r>
                  <w:r w:rsidR="00327D22" w:rsidRPr="00F5597D">
                    <w:rPr>
                      <w:rFonts w:cs="Times New Roman"/>
                      <w:sz w:val="24"/>
                      <w:szCs w:val="24"/>
                    </w:rPr>
                    <w:t>ț</w:t>
                  </w:r>
                  <w:r w:rsidR="005942EA" w:rsidRPr="00F5597D">
                    <w:rPr>
                      <w:rFonts w:cs="Times New Roman"/>
                      <w:sz w:val="24"/>
                      <w:szCs w:val="24"/>
                    </w:rPr>
                    <w:t>i</w:t>
                  </w:r>
                </w:p>
              </w:tc>
            </w:tr>
            <w:tr w:rsidR="00F5597D" w:rsidRPr="00F5597D" w14:paraId="4246903A" w14:textId="77777777" w:rsidTr="00665FC3">
              <w:tc>
                <w:tcPr>
                  <w:tcW w:w="3208" w:type="dxa"/>
                </w:tcPr>
                <w:p w14:paraId="578CAA10" w14:textId="77777777" w:rsidR="005942EA" w:rsidRPr="00F5597D" w:rsidRDefault="005942EA" w:rsidP="00327D22">
                  <w:pPr>
                    <w:rPr>
                      <w:rFonts w:cs="Times New Roman"/>
                      <w:sz w:val="24"/>
                      <w:szCs w:val="24"/>
                    </w:rPr>
                  </w:pPr>
                  <w:r w:rsidRPr="00F5597D">
                    <w:rPr>
                      <w:rFonts w:cs="Times New Roman"/>
                      <w:sz w:val="24"/>
                      <w:szCs w:val="24"/>
                    </w:rPr>
                    <w:t>Personal tehnic</w:t>
                  </w:r>
                </w:p>
              </w:tc>
              <w:tc>
                <w:tcPr>
                  <w:tcW w:w="3208" w:type="dxa"/>
                </w:tcPr>
                <w:p w14:paraId="4A64FD61" w14:textId="2517B81D" w:rsidR="005942EA" w:rsidRPr="00F5597D" w:rsidRDefault="005942EA" w:rsidP="00327D22">
                  <w:pPr>
                    <w:jc w:val="center"/>
                    <w:rPr>
                      <w:rFonts w:cs="Times New Roman"/>
                      <w:sz w:val="24"/>
                      <w:szCs w:val="24"/>
                    </w:rPr>
                  </w:pPr>
                  <w:r w:rsidRPr="00F5597D">
                    <w:rPr>
                      <w:rFonts w:cs="Times New Roman"/>
                      <w:sz w:val="24"/>
                      <w:szCs w:val="24"/>
                    </w:rPr>
                    <w:t>7 unită</w:t>
                  </w:r>
                  <w:r w:rsidR="00327D22" w:rsidRPr="00F5597D">
                    <w:rPr>
                      <w:rFonts w:cs="Times New Roman"/>
                      <w:sz w:val="24"/>
                      <w:szCs w:val="24"/>
                    </w:rPr>
                    <w:t>ț</w:t>
                  </w:r>
                  <w:r w:rsidRPr="00F5597D">
                    <w:rPr>
                      <w:rFonts w:cs="Times New Roman"/>
                      <w:sz w:val="24"/>
                      <w:szCs w:val="24"/>
                    </w:rPr>
                    <w:t>i</w:t>
                  </w:r>
                </w:p>
              </w:tc>
              <w:tc>
                <w:tcPr>
                  <w:tcW w:w="3208" w:type="dxa"/>
                </w:tcPr>
                <w:p w14:paraId="1F595CB7" w14:textId="1B04D9A0" w:rsidR="005942EA" w:rsidRPr="00F5597D" w:rsidRDefault="00617D28" w:rsidP="00327D22">
                  <w:pPr>
                    <w:jc w:val="center"/>
                    <w:rPr>
                      <w:rFonts w:cs="Times New Roman"/>
                      <w:sz w:val="24"/>
                      <w:szCs w:val="24"/>
                    </w:rPr>
                  </w:pPr>
                  <w:r w:rsidRPr="00F5597D">
                    <w:rPr>
                      <w:rFonts w:cs="Times New Roman"/>
                      <w:sz w:val="24"/>
                      <w:szCs w:val="24"/>
                    </w:rPr>
                    <w:t xml:space="preserve">14 </w:t>
                  </w:r>
                  <w:r w:rsidR="005942EA" w:rsidRPr="00F5597D">
                    <w:rPr>
                      <w:rFonts w:cs="Times New Roman"/>
                      <w:sz w:val="24"/>
                      <w:szCs w:val="24"/>
                    </w:rPr>
                    <w:t>unită</w:t>
                  </w:r>
                  <w:r w:rsidR="00327D22" w:rsidRPr="00F5597D">
                    <w:rPr>
                      <w:rFonts w:cs="Times New Roman"/>
                      <w:sz w:val="24"/>
                      <w:szCs w:val="24"/>
                    </w:rPr>
                    <w:t>ț</w:t>
                  </w:r>
                  <w:r w:rsidR="005942EA" w:rsidRPr="00F5597D">
                    <w:rPr>
                      <w:rFonts w:cs="Times New Roman"/>
                      <w:sz w:val="24"/>
                      <w:szCs w:val="24"/>
                    </w:rPr>
                    <w:t>i</w:t>
                  </w:r>
                </w:p>
              </w:tc>
            </w:tr>
            <w:tr w:rsidR="00F5597D" w:rsidRPr="00F5597D" w14:paraId="092C18C1" w14:textId="77777777" w:rsidTr="00665FC3">
              <w:tc>
                <w:tcPr>
                  <w:tcW w:w="3208" w:type="dxa"/>
                </w:tcPr>
                <w:p w14:paraId="2817E04E" w14:textId="77777777" w:rsidR="005942EA" w:rsidRPr="00F5597D" w:rsidRDefault="005942EA" w:rsidP="00327D22">
                  <w:pPr>
                    <w:jc w:val="center"/>
                    <w:rPr>
                      <w:rFonts w:cs="Times New Roman"/>
                      <w:b/>
                      <w:sz w:val="24"/>
                      <w:szCs w:val="24"/>
                    </w:rPr>
                  </w:pPr>
                  <w:r w:rsidRPr="00F5597D">
                    <w:rPr>
                      <w:rFonts w:cs="Times New Roman"/>
                      <w:b/>
                      <w:sz w:val="24"/>
                      <w:szCs w:val="24"/>
                    </w:rPr>
                    <w:t>Total</w:t>
                  </w:r>
                </w:p>
              </w:tc>
              <w:tc>
                <w:tcPr>
                  <w:tcW w:w="3208" w:type="dxa"/>
                </w:tcPr>
                <w:p w14:paraId="3704E501" w14:textId="77777777" w:rsidR="005942EA" w:rsidRPr="00F5597D" w:rsidRDefault="005942EA" w:rsidP="00327D22">
                  <w:pPr>
                    <w:jc w:val="center"/>
                    <w:rPr>
                      <w:rFonts w:cs="Times New Roman"/>
                      <w:b/>
                      <w:sz w:val="24"/>
                      <w:szCs w:val="24"/>
                    </w:rPr>
                  </w:pPr>
                  <w:r w:rsidRPr="00F5597D">
                    <w:rPr>
                      <w:rFonts w:cs="Times New Roman"/>
                      <w:b/>
                      <w:sz w:val="24"/>
                      <w:szCs w:val="24"/>
                    </w:rPr>
                    <w:t>144</w:t>
                  </w:r>
                </w:p>
              </w:tc>
              <w:tc>
                <w:tcPr>
                  <w:tcW w:w="3208" w:type="dxa"/>
                </w:tcPr>
                <w:p w14:paraId="51D23AF1" w14:textId="1D4A470C" w:rsidR="005942EA" w:rsidRPr="00F5597D" w:rsidRDefault="00617D28" w:rsidP="00327D22">
                  <w:pPr>
                    <w:jc w:val="center"/>
                    <w:rPr>
                      <w:rFonts w:cs="Times New Roman"/>
                      <w:b/>
                      <w:sz w:val="24"/>
                      <w:szCs w:val="24"/>
                    </w:rPr>
                  </w:pPr>
                  <w:r w:rsidRPr="00F5597D">
                    <w:rPr>
                      <w:rFonts w:cs="Times New Roman"/>
                      <w:b/>
                      <w:sz w:val="24"/>
                      <w:szCs w:val="24"/>
                    </w:rPr>
                    <w:t>198</w:t>
                  </w:r>
                </w:p>
              </w:tc>
            </w:tr>
          </w:tbl>
          <w:bookmarkEnd w:id="3"/>
          <w:p w14:paraId="73B1FE0F" w14:textId="380F1A80" w:rsidR="00244A7C" w:rsidRPr="00F5597D" w:rsidRDefault="00E1614E" w:rsidP="00327D22">
            <w:pPr>
              <w:spacing w:after="0"/>
              <w:ind w:firstLine="381"/>
              <w:jc w:val="both"/>
              <w:rPr>
                <w:rFonts w:cs="Times New Roman"/>
                <w:sz w:val="24"/>
                <w:szCs w:val="24"/>
              </w:rPr>
            </w:pPr>
            <w:r w:rsidRPr="00F5597D">
              <w:rPr>
                <w:rFonts w:cs="Times New Roman"/>
                <w:sz w:val="24"/>
                <w:szCs w:val="24"/>
              </w:rPr>
              <w:t>De men</w:t>
            </w:r>
            <w:r w:rsidR="00327D22" w:rsidRPr="00F5597D">
              <w:rPr>
                <w:rFonts w:cs="Times New Roman"/>
                <w:sz w:val="24"/>
                <w:szCs w:val="24"/>
              </w:rPr>
              <w:t>ț</w:t>
            </w:r>
            <w:r w:rsidRPr="00F5597D">
              <w:rPr>
                <w:rFonts w:cs="Times New Roman"/>
                <w:sz w:val="24"/>
                <w:szCs w:val="24"/>
              </w:rPr>
              <w:t xml:space="preserve">ionat </w:t>
            </w:r>
            <w:r w:rsidR="009A531D" w:rsidRPr="00F5597D">
              <w:rPr>
                <w:rFonts w:cs="Times New Roman"/>
                <w:sz w:val="24"/>
                <w:szCs w:val="24"/>
              </w:rPr>
              <w:t xml:space="preserve">că, </w:t>
            </w:r>
            <w:r w:rsidR="004B7968">
              <w:rPr>
                <w:rFonts w:cs="Times New Roman"/>
                <w:sz w:val="24"/>
                <w:szCs w:val="24"/>
              </w:rPr>
              <w:t xml:space="preserve">unitățile de personal suplimentare nu se referă la categoria procurori, numărul rămânând același. De asemenea </w:t>
            </w:r>
            <w:r w:rsidR="009A531D" w:rsidRPr="00F5597D">
              <w:rPr>
                <w:rFonts w:cs="Times New Roman"/>
                <w:sz w:val="24"/>
                <w:szCs w:val="24"/>
              </w:rPr>
              <w:t>repartizarea numărului unită</w:t>
            </w:r>
            <w:r w:rsidR="00327D22" w:rsidRPr="00F5597D">
              <w:rPr>
                <w:rFonts w:cs="Times New Roman"/>
                <w:sz w:val="24"/>
                <w:szCs w:val="24"/>
              </w:rPr>
              <w:t>ț</w:t>
            </w:r>
            <w:r w:rsidR="009A531D" w:rsidRPr="00F5597D">
              <w:rPr>
                <w:rFonts w:cs="Times New Roman"/>
                <w:sz w:val="24"/>
                <w:szCs w:val="24"/>
              </w:rPr>
              <w:t>ilor de personal în subdiviziuni va avea loc în func</w:t>
            </w:r>
            <w:r w:rsidR="00327D22" w:rsidRPr="00F5597D">
              <w:rPr>
                <w:rFonts w:cs="Times New Roman"/>
                <w:sz w:val="24"/>
                <w:szCs w:val="24"/>
              </w:rPr>
              <w:t>ț</w:t>
            </w:r>
            <w:r w:rsidR="009A531D" w:rsidRPr="00F5597D">
              <w:rPr>
                <w:rFonts w:cs="Times New Roman"/>
                <w:sz w:val="24"/>
                <w:szCs w:val="24"/>
              </w:rPr>
              <w:t>ie de necesită</w:t>
            </w:r>
            <w:r w:rsidR="00327D22" w:rsidRPr="00F5597D">
              <w:rPr>
                <w:rFonts w:cs="Times New Roman"/>
                <w:sz w:val="24"/>
                <w:szCs w:val="24"/>
              </w:rPr>
              <w:t>ț</w:t>
            </w:r>
            <w:r w:rsidR="009A531D" w:rsidRPr="00F5597D">
              <w:rPr>
                <w:rFonts w:cs="Times New Roman"/>
                <w:sz w:val="24"/>
                <w:szCs w:val="24"/>
              </w:rPr>
              <w:t>ile institu</w:t>
            </w:r>
            <w:r w:rsidR="00327D22" w:rsidRPr="00F5597D">
              <w:rPr>
                <w:rFonts w:cs="Times New Roman"/>
                <w:sz w:val="24"/>
                <w:szCs w:val="24"/>
              </w:rPr>
              <w:t>ț</w:t>
            </w:r>
            <w:r w:rsidR="009A531D" w:rsidRPr="00F5597D">
              <w:rPr>
                <w:rFonts w:cs="Times New Roman"/>
                <w:sz w:val="24"/>
                <w:szCs w:val="24"/>
              </w:rPr>
              <w:t>iei</w:t>
            </w:r>
            <w:r w:rsidR="00563717" w:rsidRPr="00F5597D">
              <w:rPr>
                <w:rFonts w:cs="Times New Roman"/>
                <w:sz w:val="24"/>
                <w:szCs w:val="24"/>
              </w:rPr>
              <w:t xml:space="preserve">, de specificul sarcinilor subdiviziunilor, precum </w:t>
            </w:r>
            <w:r w:rsidR="00327D22" w:rsidRPr="00F5597D">
              <w:rPr>
                <w:rFonts w:cs="Times New Roman"/>
                <w:sz w:val="24"/>
                <w:szCs w:val="24"/>
              </w:rPr>
              <w:t>ș</w:t>
            </w:r>
            <w:r w:rsidR="009A531D" w:rsidRPr="00F5597D">
              <w:rPr>
                <w:rFonts w:cs="Times New Roman"/>
                <w:sz w:val="24"/>
                <w:szCs w:val="24"/>
              </w:rPr>
              <w:t>i de volumul de muncă</w:t>
            </w:r>
            <w:r w:rsidR="00563717" w:rsidRPr="00F5597D">
              <w:rPr>
                <w:rFonts w:cs="Times New Roman"/>
                <w:sz w:val="24"/>
                <w:szCs w:val="24"/>
              </w:rPr>
              <w:t>.</w:t>
            </w:r>
            <w:r w:rsidR="004B7968">
              <w:rPr>
                <w:rFonts w:cs="Times New Roman"/>
                <w:sz w:val="24"/>
                <w:szCs w:val="24"/>
              </w:rPr>
              <w:t xml:space="preserve"> </w:t>
            </w:r>
          </w:p>
        </w:tc>
      </w:tr>
      <w:tr w:rsidR="00F5597D" w:rsidRPr="00F5597D" w14:paraId="7E8DACEC"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739831B0" w14:textId="6A27FA64" w:rsidR="00244A7C" w:rsidRPr="00F5597D" w:rsidRDefault="00244A7C" w:rsidP="00327D22">
            <w:pPr>
              <w:spacing w:after="0"/>
              <w:ind w:firstLine="514"/>
              <w:jc w:val="both"/>
              <w:rPr>
                <w:b/>
                <w:bCs/>
                <w:i/>
                <w:sz w:val="24"/>
                <w:szCs w:val="24"/>
              </w:rPr>
            </w:pPr>
            <w:r w:rsidRPr="00F5597D">
              <w:rPr>
                <w:b/>
                <w:bCs/>
                <w:i/>
                <w:sz w:val="24"/>
                <w:szCs w:val="24"/>
              </w:rPr>
              <w:lastRenderedPageBreak/>
              <w:t>c) Expune</w:t>
            </w:r>
            <w:r w:rsidR="00327D22" w:rsidRPr="00F5597D">
              <w:rPr>
                <w:b/>
                <w:bCs/>
                <w:i/>
                <w:sz w:val="24"/>
                <w:szCs w:val="24"/>
              </w:rPr>
              <w:t>ț</w:t>
            </w:r>
            <w:r w:rsidRPr="00F5597D">
              <w:rPr>
                <w:b/>
                <w:bCs/>
                <w:i/>
                <w:sz w:val="24"/>
                <w:szCs w:val="24"/>
              </w:rPr>
              <w:t>i op</w:t>
            </w:r>
            <w:r w:rsidR="00327D22" w:rsidRPr="00F5597D">
              <w:rPr>
                <w:b/>
                <w:bCs/>
                <w:i/>
                <w:sz w:val="24"/>
                <w:szCs w:val="24"/>
              </w:rPr>
              <w:t>ț</w:t>
            </w:r>
            <w:r w:rsidRPr="00F5597D">
              <w:rPr>
                <w:b/>
                <w:bCs/>
                <w:i/>
                <w:sz w:val="24"/>
                <w:szCs w:val="24"/>
              </w:rPr>
              <w:t>iunile alternative analizate sau explica</w:t>
            </w:r>
            <w:r w:rsidR="00327D22" w:rsidRPr="00F5597D">
              <w:rPr>
                <w:b/>
                <w:bCs/>
                <w:i/>
                <w:sz w:val="24"/>
                <w:szCs w:val="24"/>
              </w:rPr>
              <w:t>ț</w:t>
            </w:r>
            <w:r w:rsidRPr="00F5597D">
              <w:rPr>
                <w:b/>
                <w:bCs/>
                <w:i/>
                <w:sz w:val="24"/>
                <w:szCs w:val="24"/>
              </w:rPr>
              <w:t>i motivul de ce acestea nu au fost luate în considerare</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30B72EDD" w14:textId="77777777" w:rsidR="00244A7C" w:rsidRPr="00F5597D" w:rsidRDefault="00244A7C" w:rsidP="00327D22">
            <w:pPr>
              <w:spacing w:after="0"/>
              <w:rPr>
                <w:sz w:val="24"/>
                <w:szCs w:val="24"/>
              </w:rPr>
            </w:pPr>
          </w:p>
        </w:tc>
      </w:tr>
      <w:tr w:rsidR="00F5597D" w:rsidRPr="00F5597D" w14:paraId="721945E5"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1C2FD55E" w14:textId="4C5EAFB6" w:rsidR="00244A7C" w:rsidRPr="00F5597D" w:rsidRDefault="00244A7C" w:rsidP="00327D22">
            <w:pPr>
              <w:spacing w:after="0"/>
              <w:ind w:firstLine="514"/>
              <w:jc w:val="both"/>
              <w:rPr>
                <w:sz w:val="24"/>
                <w:szCs w:val="24"/>
              </w:rPr>
            </w:pPr>
            <w:r w:rsidRPr="00F5597D">
              <w:rPr>
                <w:sz w:val="24"/>
                <w:szCs w:val="24"/>
              </w:rPr>
              <w:t>Pe marginea problemelor care au stat la baza elaborării prezentei analize de impact, op</w:t>
            </w:r>
            <w:r w:rsidR="00327D22" w:rsidRPr="00F5597D">
              <w:rPr>
                <w:sz w:val="24"/>
                <w:szCs w:val="24"/>
              </w:rPr>
              <w:t>ț</w:t>
            </w:r>
            <w:r w:rsidRPr="00F5597D">
              <w:rPr>
                <w:sz w:val="24"/>
                <w:szCs w:val="24"/>
              </w:rPr>
              <w:t>iuni alternative nu au fost identificate</w:t>
            </w:r>
            <w:r w:rsidR="00BC7518" w:rsidRPr="00F5597D">
              <w:rPr>
                <w:sz w:val="24"/>
                <w:szCs w:val="24"/>
              </w:rPr>
              <w:t>, decât sporirea capacită</w:t>
            </w:r>
            <w:r w:rsidR="00327D22" w:rsidRPr="00F5597D">
              <w:rPr>
                <w:sz w:val="24"/>
                <w:szCs w:val="24"/>
              </w:rPr>
              <w:t>ț</w:t>
            </w:r>
            <w:r w:rsidR="00BC7518" w:rsidRPr="00F5597D">
              <w:rPr>
                <w:sz w:val="24"/>
                <w:szCs w:val="24"/>
              </w:rPr>
              <w:t xml:space="preserve">ilor </w:t>
            </w:r>
            <w:r w:rsidR="00327D22" w:rsidRPr="00F5597D">
              <w:rPr>
                <w:sz w:val="24"/>
                <w:szCs w:val="24"/>
              </w:rPr>
              <w:t>ș</w:t>
            </w:r>
            <w:r w:rsidR="00BC7518" w:rsidRPr="00F5597D">
              <w:rPr>
                <w:sz w:val="24"/>
                <w:szCs w:val="24"/>
              </w:rPr>
              <w:t>i îmbunătă</w:t>
            </w:r>
            <w:r w:rsidR="00327D22" w:rsidRPr="00F5597D">
              <w:rPr>
                <w:sz w:val="24"/>
                <w:szCs w:val="24"/>
              </w:rPr>
              <w:t>ț</w:t>
            </w:r>
            <w:r w:rsidR="00BC7518" w:rsidRPr="00F5597D">
              <w:rPr>
                <w:sz w:val="24"/>
                <w:szCs w:val="24"/>
              </w:rPr>
              <w:t>irea proceselor de lucru în modul propus la punctele anterioare.</w:t>
            </w:r>
          </w:p>
        </w:tc>
      </w:tr>
      <w:tr w:rsidR="00F5597D" w:rsidRPr="00F5597D" w14:paraId="398DB4DA" w14:textId="77777777" w:rsidTr="00757492">
        <w:trPr>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4E9B5EB9" w14:textId="7E801688" w:rsidR="00244A7C" w:rsidRPr="00F5597D" w:rsidRDefault="00244A7C" w:rsidP="00327D22">
            <w:pPr>
              <w:spacing w:after="0"/>
              <w:ind w:firstLine="514"/>
              <w:jc w:val="center"/>
              <w:rPr>
                <w:sz w:val="24"/>
                <w:szCs w:val="24"/>
              </w:rPr>
            </w:pPr>
            <w:r w:rsidRPr="00F5597D">
              <w:rPr>
                <w:b/>
                <w:bCs/>
                <w:sz w:val="24"/>
                <w:szCs w:val="24"/>
              </w:rPr>
              <w:t>4. Analiza impacturilor op</w:t>
            </w:r>
            <w:r w:rsidR="00327D22" w:rsidRPr="00F5597D">
              <w:rPr>
                <w:b/>
                <w:bCs/>
                <w:sz w:val="24"/>
                <w:szCs w:val="24"/>
              </w:rPr>
              <w:t>ț</w:t>
            </w:r>
            <w:r w:rsidRPr="00F5597D">
              <w:rPr>
                <w:b/>
                <w:bCs/>
                <w:sz w:val="24"/>
                <w:szCs w:val="24"/>
              </w:rPr>
              <w:t>iunilor</w:t>
            </w:r>
          </w:p>
        </w:tc>
      </w:tr>
      <w:tr w:rsidR="00F5597D" w:rsidRPr="00F5597D" w14:paraId="0AB5AD7C"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0C5FDA47" w14:textId="51D86A71" w:rsidR="00244A7C" w:rsidRPr="00F5597D" w:rsidRDefault="00244A7C" w:rsidP="00327D22">
            <w:pPr>
              <w:spacing w:after="0"/>
              <w:ind w:firstLine="514"/>
              <w:jc w:val="both"/>
              <w:rPr>
                <w:b/>
                <w:bCs/>
                <w:i/>
                <w:sz w:val="24"/>
                <w:szCs w:val="24"/>
              </w:rPr>
            </w:pPr>
            <w:r w:rsidRPr="00F5597D">
              <w:rPr>
                <w:b/>
                <w:bCs/>
                <w:i/>
                <w:sz w:val="24"/>
                <w:szCs w:val="24"/>
              </w:rPr>
              <w:t>a) Expune</w:t>
            </w:r>
            <w:r w:rsidR="00327D22" w:rsidRPr="00F5597D">
              <w:rPr>
                <w:b/>
                <w:bCs/>
                <w:i/>
                <w:sz w:val="24"/>
                <w:szCs w:val="24"/>
              </w:rPr>
              <w:t>ț</w:t>
            </w:r>
            <w:r w:rsidRPr="00F5597D">
              <w:rPr>
                <w:b/>
                <w:bCs/>
                <w:i/>
                <w:sz w:val="24"/>
                <w:szCs w:val="24"/>
              </w:rPr>
              <w:t xml:space="preserve">i efectele negative </w:t>
            </w:r>
            <w:r w:rsidR="00327D22" w:rsidRPr="00F5597D">
              <w:rPr>
                <w:b/>
                <w:bCs/>
                <w:i/>
                <w:sz w:val="24"/>
                <w:szCs w:val="24"/>
              </w:rPr>
              <w:t>ș</w:t>
            </w:r>
            <w:r w:rsidRPr="00F5597D">
              <w:rPr>
                <w:b/>
                <w:bCs/>
                <w:i/>
                <w:sz w:val="24"/>
                <w:szCs w:val="24"/>
              </w:rPr>
              <w:t xml:space="preserve">i pozitive ale stării actuale </w:t>
            </w:r>
            <w:r w:rsidR="00327D22" w:rsidRPr="00F5597D">
              <w:rPr>
                <w:b/>
                <w:bCs/>
                <w:i/>
                <w:sz w:val="24"/>
                <w:szCs w:val="24"/>
              </w:rPr>
              <w:t>ș</w:t>
            </w:r>
            <w:r w:rsidRPr="00F5597D">
              <w:rPr>
                <w:b/>
                <w:bCs/>
                <w:i/>
                <w:sz w:val="24"/>
                <w:szCs w:val="24"/>
              </w:rPr>
              <w:t>i evolu</w:t>
            </w:r>
            <w:r w:rsidR="00327D22" w:rsidRPr="00F5597D">
              <w:rPr>
                <w:b/>
                <w:bCs/>
                <w:i/>
                <w:sz w:val="24"/>
                <w:szCs w:val="24"/>
              </w:rPr>
              <w:t>ț</w:t>
            </w:r>
            <w:r w:rsidRPr="00F5597D">
              <w:rPr>
                <w:b/>
                <w:bCs/>
                <w:i/>
                <w:sz w:val="24"/>
                <w:szCs w:val="24"/>
              </w:rPr>
              <w:t>ia acestora în viitor, care vor sta la baza calculării impacturilor op</w:t>
            </w:r>
            <w:r w:rsidR="00327D22" w:rsidRPr="00F5597D">
              <w:rPr>
                <w:b/>
                <w:bCs/>
                <w:i/>
                <w:sz w:val="24"/>
                <w:szCs w:val="24"/>
              </w:rPr>
              <w:t>ț</w:t>
            </w:r>
            <w:r w:rsidRPr="00F5597D">
              <w:rPr>
                <w:b/>
                <w:bCs/>
                <w:i/>
                <w:sz w:val="24"/>
                <w:szCs w:val="24"/>
              </w:rPr>
              <w:t>iunii recomandate</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5445896B" w14:textId="77777777" w:rsidR="00244A7C" w:rsidRPr="00F5597D" w:rsidRDefault="00244A7C" w:rsidP="00327D22">
            <w:pPr>
              <w:spacing w:after="0"/>
              <w:rPr>
                <w:sz w:val="24"/>
                <w:szCs w:val="24"/>
              </w:rPr>
            </w:pPr>
          </w:p>
        </w:tc>
      </w:tr>
      <w:tr w:rsidR="00F5597D" w:rsidRPr="00F5597D" w14:paraId="353E725B"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6CD18D4" w14:textId="7E3D1140" w:rsidR="00244A7C" w:rsidRPr="00F5597D" w:rsidRDefault="00244A7C" w:rsidP="00327D22">
            <w:pPr>
              <w:spacing w:after="0"/>
              <w:ind w:firstLine="514"/>
              <w:jc w:val="both"/>
            </w:pPr>
            <w:r w:rsidRPr="00F5597D">
              <w:rPr>
                <w:sz w:val="24"/>
                <w:szCs w:val="24"/>
              </w:rPr>
              <w:t xml:space="preserve">Cu referire la aceste aspecte ne-am expus detaliat la pct. 1 </w:t>
            </w:r>
            <w:r w:rsidR="00327D22" w:rsidRPr="00F5597D">
              <w:rPr>
                <w:sz w:val="24"/>
                <w:szCs w:val="24"/>
              </w:rPr>
              <w:t>ș</w:t>
            </w:r>
            <w:r w:rsidRPr="00F5597D">
              <w:rPr>
                <w:sz w:val="24"/>
                <w:szCs w:val="24"/>
              </w:rPr>
              <w:t xml:space="preserve">i pct. </w:t>
            </w:r>
            <w:r w:rsidR="00BC7518" w:rsidRPr="00F5597D">
              <w:rPr>
                <w:sz w:val="24"/>
                <w:szCs w:val="24"/>
              </w:rPr>
              <w:t>3</w:t>
            </w:r>
            <w:r w:rsidRPr="00F5597D">
              <w:rPr>
                <w:sz w:val="24"/>
                <w:szCs w:val="24"/>
              </w:rPr>
              <w:t xml:space="preserve"> lit. a) din prezenta analiză de impact.</w:t>
            </w:r>
          </w:p>
        </w:tc>
      </w:tr>
      <w:tr w:rsidR="00F5597D" w:rsidRPr="00F5597D" w14:paraId="05B4D414"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37B5D1EB" w14:textId="2CBE4499" w:rsidR="00244A7C" w:rsidRPr="00F5597D" w:rsidRDefault="00244A7C" w:rsidP="00327D22">
            <w:pPr>
              <w:spacing w:after="0"/>
              <w:ind w:firstLine="514"/>
              <w:jc w:val="both"/>
              <w:rPr>
                <w:b/>
                <w:i/>
                <w:sz w:val="24"/>
                <w:szCs w:val="24"/>
              </w:rPr>
            </w:pPr>
            <w:r w:rsidRPr="00F5597D">
              <w:rPr>
                <w:b/>
                <w:bCs/>
                <w:i/>
                <w:sz w:val="24"/>
                <w:szCs w:val="24"/>
              </w:rPr>
              <w:t>b</w:t>
            </w:r>
            <w:r w:rsidRPr="00F5597D">
              <w:rPr>
                <w:b/>
                <w:bCs/>
                <w:i/>
                <w:sz w:val="24"/>
                <w:szCs w:val="24"/>
                <w:vertAlign w:val="superscript"/>
              </w:rPr>
              <w:t>1</w:t>
            </w:r>
            <w:r w:rsidRPr="00F5597D">
              <w:rPr>
                <w:b/>
                <w:bCs/>
                <w:i/>
                <w:sz w:val="24"/>
                <w:szCs w:val="24"/>
              </w:rPr>
              <w:t>) Pentru op</w:t>
            </w:r>
            <w:r w:rsidR="00327D22" w:rsidRPr="00F5597D">
              <w:rPr>
                <w:b/>
                <w:bCs/>
                <w:i/>
                <w:sz w:val="24"/>
                <w:szCs w:val="24"/>
              </w:rPr>
              <w:t>ț</w:t>
            </w:r>
            <w:r w:rsidRPr="00F5597D">
              <w:rPr>
                <w:b/>
                <w:bCs/>
                <w:i/>
                <w:sz w:val="24"/>
                <w:szCs w:val="24"/>
              </w:rPr>
              <w:t>iunea recomandată, identifica</w:t>
            </w:r>
            <w:r w:rsidR="00327D22" w:rsidRPr="00F5597D">
              <w:rPr>
                <w:b/>
                <w:bCs/>
                <w:i/>
                <w:sz w:val="24"/>
                <w:szCs w:val="24"/>
              </w:rPr>
              <w:t>ț</w:t>
            </w:r>
            <w:r w:rsidRPr="00F5597D">
              <w:rPr>
                <w:b/>
                <w:bCs/>
                <w:i/>
                <w:sz w:val="24"/>
                <w:szCs w:val="24"/>
              </w:rPr>
              <w:t>i impacturile completând tabelul din anexa la prezentul formular. Descrie</w:t>
            </w:r>
            <w:r w:rsidR="00327D22" w:rsidRPr="00F5597D">
              <w:rPr>
                <w:b/>
                <w:bCs/>
                <w:i/>
                <w:sz w:val="24"/>
                <w:szCs w:val="24"/>
              </w:rPr>
              <w:t>ț</w:t>
            </w:r>
            <w:r w:rsidRPr="00F5597D">
              <w:rPr>
                <w:b/>
                <w:bCs/>
                <w:i/>
                <w:sz w:val="24"/>
                <w:szCs w:val="24"/>
              </w:rPr>
              <w:t>i pe larg impacturile sub formă de costuri sau beneficii, inclusiv păr</w:t>
            </w:r>
            <w:r w:rsidR="00327D22" w:rsidRPr="00F5597D">
              <w:rPr>
                <w:b/>
                <w:bCs/>
                <w:i/>
                <w:sz w:val="24"/>
                <w:szCs w:val="24"/>
              </w:rPr>
              <w:t>ț</w:t>
            </w:r>
            <w:r w:rsidRPr="00F5597D">
              <w:rPr>
                <w:b/>
                <w:bCs/>
                <w:i/>
                <w:sz w:val="24"/>
                <w:szCs w:val="24"/>
              </w:rPr>
              <w:t xml:space="preserve">ile interesate care ar putea fi afectate pozitiv </w:t>
            </w:r>
            <w:r w:rsidR="00327D22" w:rsidRPr="00F5597D">
              <w:rPr>
                <w:b/>
                <w:bCs/>
                <w:i/>
                <w:sz w:val="24"/>
                <w:szCs w:val="24"/>
              </w:rPr>
              <w:t>ș</w:t>
            </w:r>
            <w:r w:rsidRPr="00F5597D">
              <w:rPr>
                <w:b/>
                <w:bCs/>
                <w:i/>
                <w:sz w:val="24"/>
                <w:szCs w:val="24"/>
              </w:rPr>
              <w:t>i negativ de acestea</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5542FB70" w14:textId="77777777" w:rsidR="00244A7C" w:rsidRPr="00F5597D" w:rsidRDefault="00244A7C" w:rsidP="00327D22">
            <w:pPr>
              <w:spacing w:after="0"/>
              <w:rPr>
                <w:sz w:val="24"/>
                <w:szCs w:val="24"/>
              </w:rPr>
            </w:pPr>
          </w:p>
        </w:tc>
      </w:tr>
      <w:tr w:rsidR="00F5597D" w:rsidRPr="00F5597D" w14:paraId="7F9B9E44"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538B552" w14:textId="133B574E" w:rsidR="00244A7C" w:rsidRPr="00F5597D" w:rsidRDefault="00244A7C" w:rsidP="00327D22">
            <w:pPr>
              <w:spacing w:after="0"/>
              <w:ind w:firstLine="381"/>
              <w:jc w:val="both"/>
              <w:rPr>
                <w:sz w:val="24"/>
                <w:szCs w:val="24"/>
              </w:rPr>
            </w:pPr>
            <w:r w:rsidRPr="00F5597D">
              <w:rPr>
                <w:sz w:val="24"/>
                <w:szCs w:val="24"/>
              </w:rPr>
              <w:t xml:space="preserve">   Op</w:t>
            </w:r>
            <w:r w:rsidR="00327D22" w:rsidRPr="00F5597D">
              <w:rPr>
                <w:sz w:val="24"/>
                <w:szCs w:val="24"/>
              </w:rPr>
              <w:t>ț</w:t>
            </w:r>
            <w:r w:rsidRPr="00F5597D">
              <w:rPr>
                <w:sz w:val="24"/>
                <w:szCs w:val="24"/>
              </w:rPr>
              <w:t xml:space="preserve">iunea recomandată are impact sub formă de costuri (cheltuieli financiare). </w:t>
            </w:r>
          </w:p>
          <w:p w14:paraId="4942371F" w14:textId="4D524C33" w:rsidR="005068D8" w:rsidRPr="00F5597D" w:rsidRDefault="0038425B" w:rsidP="00327D22">
            <w:pPr>
              <w:spacing w:after="0"/>
              <w:ind w:firstLine="522"/>
              <w:jc w:val="both"/>
              <w:rPr>
                <w:sz w:val="24"/>
                <w:szCs w:val="24"/>
              </w:rPr>
            </w:pPr>
            <w:bookmarkStart w:id="4" w:name="_Hlk156558696"/>
            <w:r w:rsidRPr="00F5597D">
              <w:rPr>
                <w:sz w:val="24"/>
                <w:szCs w:val="24"/>
              </w:rPr>
              <w:t>Prin urmare, calculele concrete de cuantificare a cheltuielilor financiare ce vizează realizarea autonomiei opera</w:t>
            </w:r>
            <w:r w:rsidR="00327D22" w:rsidRPr="00F5597D">
              <w:rPr>
                <w:sz w:val="24"/>
                <w:szCs w:val="24"/>
              </w:rPr>
              <w:t>ț</w:t>
            </w:r>
            <w:r w:rsidRPr="00F5597D">
              <w:rPr>
                <w:sz w:val="24"/>
                <w:szCs w:val="24"/>
              </w:rPr>
              <w:t>ionale a Procuraturii Anticorup</w:t>
            </w:r>
            <w:r w:rsidR="00327D22" w:rsidRPr="00F5597D">
              <w:rPr>
                <w:sz w:val="24"/>
                <w:szCs w:val="24"/>
              </w:rPr>
              <w:t>ț</w:t>
            </w:r>
            <w:r w:rsidRPr="00F5597D">
              <w:rPr>
                <w:sz w:val="24"/>
                <w:szCs w:val="24"/>
              </w:rPr>
              <w:t>ie au fost efectuate reie</w:t>
            </w:r>
            <w:r w:rsidR="00327D22" w:rsidRPr="00F5597D">
              <w:rPr>
                <w:sz w:val="24"/>
                <w:szCs w:val="24"/>
              </w:rPr>
              <w:t>ș</w:t>
            </w:r>
            <w:r w:rsidRPr="00F5597D">
              <w:rPr>
                <w:sz w:val="24"/>
                <w:szCs w:val="24"/>
              </w:rPr>
              <w:t>ind din considerentele de facto expuse supra.</w:t>
            </w:r>
            <w:r w:rsidR="0053393F" w:rsidRPr="00F5597D">
              <w:rPr>
                <w:sz w:val="24"/>
                <w:szCs w:val="24"/>
              </w:rPr>
              <w:t xml:space="preserve"> </w:t>
            </w:r>
            <w:r w:rsidRPr="00F5597D">
              <w:rPr>
                <w:sz w:val="24"/>
                <w:szCs w:val="24"/>
              </w:rPr>
              <w:t xml:space="preserve">Implementarea proiectului va necesita alocarea mijloacelor financiare de la bugetul de stat pentru anul 2024 în sumă totală de </w:t>
            </w:r>
            <w:r w:rsidR="00232AF9" w:rsidRPr="00F5597D">
              <w:rPr>
                <w:b/>
                <w:bCs/>
                <w:sz w:val="24"/>
                <w:szCs w:val="24"/>
              </w:rPr>
              <w:t xml:space="preserve">103 352,2 </w:t>
            </w:r>
            <w:r w:rsidRPr="00F5597D">
              <w:rPr>
                <w:b/>
                <w:bCs/>
                <w:sz w:val="24"/>
                <w:szCs w:val="24"/>
              </w:rPr>
              <w:t>mii lei</w:t>
            </w:r>
            <w:r w:rsidR="007740AD" w:rsidRPr="00F5597D">
              <w:rPr>
                <w:sz w:val="24"/>
                <w:szCs w:val="24"/>
              </w:rPr>
              <w:t xml:space="preserve">. Astfel, </w:t>
            </w:r>
            <w:r w:rsidR="007740AD" w:rsidRPr="00F5597D">
              <w:rPr>
                <w:b/>
                <w:bCs/>
                <w:sz w:val="24"/>
                <w:szCs w:val="24"/>
              </w:rPr>
              <w:t>pentru între</w:t>
            </w:r>
            <w:r w:rsidR="00327D22" w:rsidRPr="00F5597D">
              <w:rPr>
                <w:b/>
                <w:bCs/>
                <w:sz w:val="24"/>
                <w:szCs w:val="24"/>
              </w:rPr>
              <w:t>ț</w:t>
            </w:r>
            <w:r w:rsidR="007740AD" w:rsidRPr="00F5597D">
              <w:rPr>
                <w:b/>
                <w:bCs/>
                <w:sz w:val="24"/>
                <w:szCs w:val="24"/>
              </w:rPr>
              <w:t xml:space="preserve">inerea </w:t>
            </w:r>
            <w:r w:rsidR="00EB5BCD" w:rsidRPr="00F5597D">
              <w:rPr>
                <w:sz w:val="24"/>
                <w:szCs w:val="24"/>
              </w:rPr>
              <w:t>personalului Procuraturii Anticorup</w:t>
            </w:r>
            <w:r w:rsidR="00327D22" w:rsidRPr="00F5597D">
              <w:rPr>
                <w:sz w:val="24"/>
                <w:szCs w:val="24"/>
              </w:rPr>
              <w:t>ț</w:t>
            </w:r>
            <w:r w:rsidR="00EB5BCD" w:rsidRPr="00F5597D">
              <w:rPr>
                <w:sz w:val="24"/>
                <w:szCs w:val="24"/>
              </w:rPr>
              <w:t>ie cu efectivu</w:t>
            </w:r>
            <w:r w:rsidR="00DD140D" w:rsidRPr="00F5597D">
              <w:rPr>
                <w:sz w:val="24"/>
                <w:szCs w:val="24"/>
              </w:rPr>
              <w:t>l total</w:t>
            </w:r>
            <w:r w:rsidR="00252CCE" w:rsidRPr="00F5597D">
              <w:rPr>
                <w:sz w:val="24"/>
                <w:szCs w:val="24"/>
              </w:rPr>
              <w:t xml:space="preserve"> de</w:t>
            </w:r>
            <w:r w:rsidR="007740AD" w:rsidRPr="00F5597D">
              <w:rPr>
                <w:b/>
                <w:bCs/>
                <w:sz w:val="24"/>
                <w:szCs w:val="24"/>
              </w:rPr>
              <w:t xml:space="preserve"> </w:t>
            </w:r>
            <w:r w:rsidR="00617D28" w:rsidRPr="00F5597D">
              <w:rPr>
                <w:b/>
                <w:bCs/>
                <w:sz w:val="24"/>
                <w:szCs w:val="24"/>
              </w:rPr>
              <w:t xml:space="preserve">198 </w:t>
            </w:r>
            <w:r w:rsidR="007740AD" w:rsidRPr="00F5597D">
              <w:rPr>
                <w:b/>
                <w:bCs/>
                <w:sz w:val="24"/>
                <w:szCs w:val="24"/>
              </w:rPr>
              <w:t>de unită</w:t>
            </w:r>
            <w:r w:rsidR="00327D22" w:rsidRPr="00F5597D">
              <w:rPr>
                <w:b/>
                <w:bCs/>
                <w:sz w:val="24"/>
                <w:szCs w:val="24"/>
              </w:rPr>
              <w:t>ț</w:t>
            </w:r>
            <w:r w:rsidR="007740AD" w:rsidRPr="00F5597D">
              <w:rPr>
                <w:b/>
                <w:bCs/>
                <w:sz w:val="24"/>
                <w:szCs w:val="24"/>
              </w:rPr>
              <w:t>i de personal</w:t>
            </w:r>
            <w:r w:rsidR="007740AD" w:rsidRPr="00F5597D">
              <w:rPr>
                <w:sz w:val="24"/>
                <w:szCs w:val="24"/>
              </w:rPr>
              <w:t xml:space="preserve"> vor fi necesare cheltuieli în sumă de </w:t>
            </w:r>
            <w:r w:rsidR="00232AF9" w:rsidRPr="00F5597D">
              <w:rPr>
                <w:b/>
                <w:bCs/>
                <w:sz w:val="24"/>
                <w:szCs w:val="24"/>
              </w:rPr>
              <w:t xml:space="preserve">67.386,2 </w:t>
            </w:r>
            <w:r w:rsidR="007740AD" w:rsidRPr="00F5597D">
              <w:rPr>
                <w:b/>
                <w:bCs/>
                <w:sz w:val="24"/>
                <w:szCs w:val="24"/>
              </w:rPr>
              <w:t>mii lei</w:t>
            </w:r>
            <w:r w:rsidR="007740AD" w:rsidRPr="00F5597D">
              <w:rPr>
                <w:sz w:val="24"/>
                <w:szCs w:val="24"/>
              </w:rPr>
              <w:t xml:space="preserve"> anual (inclusiv contribu</w:t>
            </w:r>
            <w:r w:rsidR="00327D22" w:rsidRPr="00F5597D">
              <w:rPr>
                <w:sz w:val="24"/>
                <w:szCs w:val="24"/>
              </w:rPr>
              <w:t>ț</w:t>
            </w:r>
            <w:r w:rsidR="007740AD" w:rsidRPr="00F5597D">
              <w:rPr>
                <w:sz w:val="24"/>
                <w:szCs w:val="24"/>
              </w:rPr>
              <w:t>ii de asigurări sociale).</w:t>
            </w:r>
            <w:r w:rsidR="005068D8" w:rsidRPr="00F5597D">
              <w:rPr>
                <w:sz w:val="24"/>
                <w:szCs w:val="24"/>
              </w:rPr>
              <w:t xml:space="preserve"> </w:t>
            </w:r>
          </w:p>
          <w:p w14:paraId="2FADE2E4" w14:textId="02A87995" w:rsidR="005068D8" w:rsidRPr="00F5597D" w:rsidRDefault="007740AD" w:rsidP="00327D22">
            <w:pPr>
              <w:spacing w:after="0"/>
              <w:ind w:firstLine="522"/>
              <w:jc w:val="both"/>
              <w:rPr>
                <w:sz w:val="24"/>
                <w:szCs w:val="24"/>
              </w:rPr>
            </w:pPr>
            <w:r w:rsidRPr="00F5597D">
              <w:rPr>
                <w:sz w:val="24"/>
                <w:szCs w:val="24"/>
              </w:rPr>
              <w:t>Informa</w:t>
            </w:r>
            <w:r w:rsidR="00327D22" w:rsidRPr="00F5597D">
              <w:rPr>
                <w:sz w:val="24"/>
                <w:szCs w:val="24"/>
              </w:rPr>
              <w:t>ț</w:t>
            </w:r>
            <w:r w:rsidRPr="00F5597D">
              <w:rPr>
                <w:sz w:val="24"/>
                <w:szCs w:val="24"/>
              </w:rPr>
              <w:t>ia privind volumul cheltuielilor de personal necesare, care con</w:t>
            </w:r>
            <w:r w:rsidR="00327D22" w:rsidRPr="00F5597D">
              <w:rPr>
                <w:sz w:val="24"/>
                <w:szCs w:val="24"/>
              </w:rPr>
              <w:t>ț</w:t>
            </w:r>
            <w:r w:rsidRPr="00F5597D">
              <w:rPr>
                <w:sz w:val="24"/>
                <w:szCs w:val="24"/>
              </w:rPr>
              <w:t>ine calculul descifrat pe fiecare pozi</w:t>
            </w:r>
            <w:r w:rsidR="00327D22" w:rsidRPr="00F5597D">
              <w:rPr>
                <w:sz w:val="24"/>
                <w:szCs w:val="24"/>
              </w:rPr>
              <w:t>ț</w:t>
            </w:r>
            <w:r w:rsidRPr="00F5597D">
              <w:rPr>
                <w:sz w:val="24"/>
                <w:szCs w:val="24"/>
              </w:rPr>
              <w:t>ie, este reflectată în tabel</w:t>
            </w:r>
            <w:r w:rsidR="005068D8" w:rsidRPr="00F5597D">
              <w:rPr>
                <w:sz w:val="24"/>
                <w:szCs w:val="24"/>
              </w:rPr>
              <w:t>u</w:t>
            </w:r>
            <w:r w:rsidR="00A96A2C" w:rsidRPr="00F5597D">
              <w:rPr>
                <w:sz w:val="24"/>
                <w:szCs w:val="24"/>
              </w:rPr>
              <w:t>l nr.1.</w:t>
            </w:r>
          </w:p>
          <w:p w14:paraId="768934B0" w14:textId="65EE086D" w:rsidR="0038425B" w:rsidRPr="00F5597D" w:rsidRDefault="002D2E82" w:rsidP="00327D22">
            <w:pPr>
              <w:spacing w:after="0"/>
              <w:ind w:firstLine="522"/>
              <w:jc w:val="both"/>
              <w:rPr>
                <w:sz w:val="24"/>
                <w:szCs w:val="24"/>
              </w:rPr>
            </w:pPr>
            <w:r w:rsidRPr="00F5597D">
              <w:rPr>
                <w:sz w:val="24"/>
                <w:szCs w:val="24"/>
              </w:rPr>
              <w:t>Suplimentar, men</w:t>
            </w:r>
            <w:r w:rsidR="00327D22" w:rsidRPr="00F5597D">
              <w:rPr>
                <w:sz w:val="24"/>
                <w:szCs w:val="24"/>
              </w:rPr>
              <w:t>ț</w:t>
            </w:r>
            <w:r w:rsidRPr="00F5597D">
              <w:rPr>
                <w:sz w:val="24"/>
                <w:szCs w:val="24"/>
              </w:rPr>
              <w:t>ionăm că pentru fortificarea capacită</w:t>
            </w:r>
            <w:r w:rsidR="00327D22" w:rsidRPr="00F5597D">
              <w:rPr>
                <w:sz w:val="24"/>
                <w:szCs w:val="24"/>
              </w:rPr>
              <w:t>ț</w:t>
            </w:r>
            <w:r w:rsidRPr="00F5597D">
              <w:rPr>
                <w:sz w:val="24"/>
                <w:szCs w:val="24"/>
              </w:rPr>
              <w:t>ii institu</w:t>
            </w:r>
            <w:r w:rsidR="00327D22" w:rsidRPr="00F5597D">
              <w:rPr>
                <w:sz w:val="24"/>
                <w:szCs w:val="24"/>
              </w:rPr>
              <w:t>ț</w:t>
            </w:r>
            <w:r w:rsidRPr="00F5597D">
              <w:rPr>
                <w:sz w:val="24"/>
                <w:szCs w:val="24"/>
              </w:rPr>
              <w:t>ionale</w:t>
            </w:r>
            <w:r w:rsidR="005068D8" w:rsidRPr="00F5597D">
              <w:rPr>
                <w:sz w:val="24"/>
                <w:szCs w:val="24"/>
              </w:rPr>
              <w:t>, crearea condi</w:t>
            </w:r>
            <w:r w:rsidR="00327D22" w:rsidRPr="00F5597D">
              <w:rPr>
                <w:sz w:val="24"/>
                <w:szCs w:val="24"/>
              </w:rPr>
              <w:t>ț</w:t>
            </w:r>
            <w:r w:rsidR="005068D8" w:rsidRPr="00F5597D">
              <w:rPr>
                <w:sz w:val="24"/>
                <w:szCs w:val="24"/>
              </w:rPr>
              <w:t xml:space="preserve">iilor de muncă </w:t>
            </w:r>
            <w:r w:rsidR="008F1799" w:rsidRPr="00F5597D">
              <w:rPr>
                <w:sz w:val="24"/>
                <w:szCs w:val="24"/>
              </w:rPr>
              <w:t xml:space="preserve">inclusiv </w:t>
            </w:r>
            <w:r w:rsidR="005068D8" w:rsidRPr="00F5597D">
              <w:rPr>
                <w:sz w:val="24"/>
                <w:szCs w:val="24"/>
              </w:rPr>
              <w:t xml:space="preserve">pentru cele </w:t>
            </w:r>
            <w:r w:rsidR="00BF5869" w:rsidRPr="00F5597D">
              <w:rPr>
                <w:sz w:val="24"/>
                <w:szCs w:val="24"/>
              </w:rPr>
              <w:t>5</w:t>
            </w:r>
            <w:r w:rsidR="00617D28" w:rsidRPr="00F5597D">
              <w:rPr>
                <w:sz w:val="24"/>
                <w:szCs w:val="24"/>
              </w:rPr>
              <w:t>4</w:t>
            </w:r>
            <w:r w:rsidR="00BF5869" w:rsidRPr="00F5597D">
              <w:rPr>
                <w:sz w:val="24"/>
                <w:szCs w:val="24"/>
              </w:rPr>
              <w:t xml:space="preserve"> </w:t>
            </w:r>
            <w:r w:rsidR="005068D8" w:rsidRPr="00F5597D">
              <w:rPr>
                <w:sz w:val="24"/>
                <w:szCs w:val="24"/>
              </w:rPr>
              <w:t>de unită</w:t>
            </w:r>
            <w:r w:rsidR="00327D22" w:rsidRPr="00F5597D">
              <w:rPr>
                <w:sz w:val="24"/>
                <w:szCs w:val="24"/>
              </w:rPr>
              <w:t>ț</w:t>
            </w:r>
            <w:r w:rsidR="005068D8" w:rsidRPr="00F5597D">
              <w:rPr>
                <w:sz w:val="24"/>
                <w:szCs w:val="24"/>
              </w:rPr>
              <w:t>i de personal</w:t>
            </w:r>
            <w:r w:rsidRPr="00F5597D">
              <w:rPr>
                <w:sz w:val="24"/>
                <w:szCs w:val="24"/>
              </w:rPr>
              <w:t xml:space="preserve"> va fi necesar alocarea din bugetul de stat a mijloacelor financiare în sumă de </w:t>
            </w:r>
            <w:r w:rsidR="00232AF9" w:rsidRPr="00F5597D">
              <w:rPr>
                <w:b/>
                <w:bCs/>
                <w:sz w:val="24"/>
                <w:szCs w:val="24"/>
              </w:rPr>
              <w:t xml:space="preserve">35.966,0 </w:t>
            </w:r>
            <w:r w:rsidRPr="00F5597D">
              <w:rPr>
                <w:b/>
                <w:bCs/>
                <w:sz w:val="24"/>
                <w:szCs w:val="24"/>
              </w:rPr>
              <w:t>mii lei</w:t>
            </w:r>
            <w:r w:rsidRPr="00F5597D">
              <w:rPr>
                <w:sz w:val="24"/>
                <w:szCs w:val="24"/>
              </w:rPr>
              <w:t xml:space="preserve"> care vor fi distribui</w:t>
            </w:r>
            <w:r w:rsidR="00327D22" w:rsidRPr="00F5597D">
              <w:rPr>
                <w:sz w:val="24"/>
                <w:szCs w:val="24"/>
              </w:rPr>
              <w:t>ț</w:t>
            </w:r>
            <w:r w:rsidRPr="00F5597D">
              <w:rPr>
                <w:sz w:val="24"/>
                <w:szCs w:val="24"/>
              </w:rPr>
              <w:t xml:space="preserve">i pentru </w:t>
            </w:r>
            <w:r w:rsidR="0038425B" w:rsidRPr="00F5597D">
              <w:rPr>
                <w:b/>
                <w:bCs/>
                <w:sz w:val="24"/>
                <w:szCs w:val="24"/>
              </w:rPr>
              <w:t>investi</w:t>
            </w:r>
            <w:r w:rsidR="00327D22" w:rsidRPr="00F5597D">
              <w:rPr>
                <w:b/>
                <w:bCs/>
                <w:sz w:val="24"/>
                <w:szCs w:val="24"/>
              </w:rPr>
              <w:t>ț</w:t>
            </w:r>
            <w:r w:rsidR="0038425B" w:rsidRPr="00F5597D">
              <w:rPr>
                <w:b/>
                <w:bCs/>
                <w:sz w:val="24"/>
                <w:szCs w:val="24"/>
              </w:rPr>
              <w:t>ii logistice</w:t>
            </w:r>
            <w:r w:rsidR="0038425B" w:rsidRPr="00F5597D">
              <w:rPr>
                <w:sz w:val="24"/>
                <w:szCs w:val="24"/>
              </w:rPr>
              <w:t xml:space="preserve"> inclusiv pentru achizi</w:t>
            </w:r>
            <w:r w:rsidR="00327D22" w:rsidRPr="00F5597D">
              <w:rPr>
                <w:sz w:val="24"/>
                <w:szCs w:val="24"/>
              </w:rPr>
              <w:t>ț</w:t>
            </w:r>
            <w:r w:rsidR="0038425B" w:rsidRPr="00F5597D">
              <w:rPr>
                <w:sz w:val="24"/>
                <w:szCs w:val="24"/>
              </w:rPr>
              <w:t xml:space="preserve">ionarea serviciilor </w:t>
            </w:r>
            <w:r w:rsidR="00327D22" w:rsidRPr="00F5597D">
              <w:rPr>
                <w:sz w:val="24"/>
                <w:szCs w:val="24"/>
              </w:rPr>
              <w:t>ș</w:t>
            </w:r>
            <w:r w:rsidR="0038425B" w:rsidRPr="00F5597D">
              <w:rPr>
                <w:sz w:val="24"/>
                <w:szCs w:val="24"/>
              </w:rPr>
              <w:t>i</w:t>
            </w:r>
            <w:r w:rsidR="009848BB" w:rsidRPr="00F5597D">
              <w:rPr>
                <w:sz w:val="24"/>
                <w:szCs w:val="24"/>
              </w:rPr>
              <w:t>/</w:t>
            </w:r>
            <w:r w:rsidR="0038425B" w:rsidRPr="00F5597D">
              <w:rPr>
                <w:sz w:val="24"/>
                <w:szCs w:val="24"/>
              </w:rPr>
              <w:t xml:space="preserve">sau bunurilor care permit utilizarea sistemelor tehnice, dotarea cu tehnică, produse software </w:t>
            </w:r>
            <w:r w:rsidR="00327D22" w:rsidRPr="00F5597D">
              <w:rPr>
                <w:sz w:val="24"/>
                <w:szCs w:val="24"/>
              </w:rPr>
              <w:t>ș</w:t>
            </w:r>
            <w:r w:rsidR="0038425B" w:rsidRPr="00F5597D">
              <w:rPr>
                <w:sz w:val="24"/>
                <w:szCs w:val="24"/>
              </w:rPr>
              <w:t>i alte echipamente IT adaptate specificului investigativ al entită</w:t>
            </w:r>
            <w:r w:rsidR="00327D22" w:rsidRPr="00F5597D">
              <w:rPr>
                <w:sz w:val="24"/>
                <w:szCs w:val="24"/>
              </w:rPr>
              <w:t>ț</w:t>
            </w:r>
            <w:r w:rsidR="0038425B" w:rsidRPr="00F5597D">
              <w:rPr>
                <w:sz w:val="24"/>
                <w:szCs w:val="24"/>
              </w:rPr>
              <w:t>ii, necesare în scopul combaterii corup</w:t>
            </w:r>
            <w:r w:rsidR="00327D22" w:rsidRPr="00F5597D">
              <w:rPr>
                <w:sz w:val="24"/>
                <w:szCs w:val="24"/>
              </w:rPr>
              <w:t>ț</w:t>
            </w:r>
            <w:r w:rsidR="0038425B" w:rsidRPr="00F5597D">
              <w:rPr>
                <w:sz w:val="24"/>
                <w:szCs w:val="24"/>
              </w:rPr>
              <w:t>iei la</w:t>
            </w:r>
            <w:r w:rsidR="00B90BF5" w:rsidRPr="00F5597D">
              <w:rPr>
                <w:sz w:val="24"/>
                <w:szCs w:val="24"/>
              </w:rPr>
              <w:t xml:space="preserve"> nivel înalt</w:t>
            </w:r>
            <w:r w:rsidR="005068D8" w:rsidRPr="00F5597D">
              <w:rPr>
                <w:sz w:val="24"/>
                <w:szCs w:val="24"/>
              </w:rPr>
              <w:t xml:space="preserve"> </w:t>
            </w:r>
            <w:r w:rsidR="0038425B" w:rsidRPr="00F5597D">
              <w:rPr>
                <w:sz w:val="24"/>
                <w:szCs w:val="24"/>
              </w:rPr>
              <w:t>– ca prioritate strategică.</w:t>
            </w:r>
          </w:p>
          <w:bookmarkEnd w:id="4"/>
          <w:p w14:paraId="7E436227" w14:textId="77777777" w:rsidR="001A75AD" w:rsidRPr="00F5597D" w:rsidRDefault="001A75AD" w:rsidP="00327D22">
            <w:pPr>
              <w:spacing w:after="0"/>
              <w:ind w:firstLine="522"/>
              <w:jc w:val="both"/>
              <w:rPr>
                <w:sz w:val="24"/>
                <w:szCs w:val="24"/>
              </w:rPr>
            </w:pPr>
            <w:r w:rsidRPr="00F5597D">
              <w:rPr>
                <w:sz w:val="24"/>
                <w:szCs w:val="24"/>
              </w:rPr>
              <w:t>Totodată, accentuăm că remanierile ce urmează a fi implementate prin adoptarea prezentului proiect presupun un impact pozitiv asupra organizării muncii, astfel încât:</w:t>
            </w:r>
          </w:p>
          <w:p w14:paraId="2D0A4EFF" w14:textId="06796FD0" w:rsidR="001A75AD" w:rsidRPr="00F5597D" w:rsidRDefault="001A75AD" w:rsidP="00327D22">
            <w:pPr>
              <w:spacing w:after="0"/>
              <w:ind w:firstLine="522"/>
              <w:jc w:val="both"/>
              <w:rPr>
                <w:sz w:val="24"/>
                <w:szCs w:val="24"/>
              </w:rPr>
            </w:pPr>
            <w:r w:rsidRPr="00F5597D">
              <w:rPr>
                <w:sz w:val="24"/>
                <w:szCs w:val="24"/>
              </w:rPr>
              <w:t>-  subdiviziunile să fie suplinite cu numărul de personal necesar raportat la volumul de muncă;</w:t>
            </w:r>
          </w:p>
          <w:p w14:paraId="15211965" w14:textId="72F2E8B0" w:rsidR="001A75AD" w:rsidRPr="00F5597D" w:rsidRDefault="001A75AD" w:rsidP="00327D22">
            <w:pPr>
              <w:spacing w:after="0"/>
              <w:ind w:firstLine="522"/>
              <w:jc w:val="both"/>
              <w:rPr>
                <w:sz w:val="24"/>
                <w:szCs w:val="24"/>
              </w:rPr>
            </w:pPr>
            <w:r w:rsidRPr="00F5597D">
              <w:rPr>
                <w:sz w:val="24"/>
                <w:szCs w:val="24"/>
              </w:rPr>
              <w:t>-  activitatea institu</w:t>
            </w:r>
            <w:r w:rsidR="00327D22" w:rsidRPr="00F5597D">
              <w:rPr>
                <w:sz w:val="24"/>
                <w:szCs w:val="24"/>
              </w:rPr>
              <w:t>ț</w:t>
            </w:r>
            <w:r w:rsidRPr="00F5597D">
              <w:rPr>
                <w:sz w:val="24"/>
                <w:szCs w:val="24"/>
              </w:rPr>
              <w:t>ională, generic, va fi repartizată pe direc</w:t>
            </w:r>
            <w:r w:rsidR="00327D22" w:rsidRPr="00F5597D">
              <w:rPr>
                <w:sz w:val="24"/>
                <w:szCs w:val="24"/>
              </w:rPr>
              <w:t>ț</w:t>
            </w:r>
            <w:r w:rsidRPr="00F5597D">
              <w:rPr>
                <w:sz w:val="24"/>
                <w:szCs w:val="24"/>
              </w:rPr>
              <w:t>ii/sec</w:t>
            </w:r>
            <w:r w:rsidR="00327D22" w:rsidRPr="00F5597D">
              <w:rPr>
                <w:sz w:val="24"/>
                <w:szCs w:val="24"/>
              </w:rPr>
              <w:t>ț</w:t>
            </w:r>
            <w:r w:rsidRPr="00F5597D">
              <w:rPr>
                <w:sz w:val="24"/>
                <w:szCs w:val="24"/>
              </w:rPr>
              <w:t xml:space="preserve">ii– fiecare coordonată </w:t>
            </w:r>
            <w:r w:rsidR="00327D22" w:rsidRPr="00F5597D">
              <w:rPr>
                <w:sz w:val="24"/>
                <w:szCs w:val="24"/>
              </w:rPr>
              <w:t>ș</w:t>
            </w:r>
            <w:r w:rsidRPr="00F5597D">
              <w:rPr>
                <w:sz w:val="24"/>
                <w:szCs w:val="24"/>
              </w:rPr>
              <w:t xml:space="preserve">i gestionată de către un </w:t>
            </w:r>
            <w:r w:rsidR="00327D22" w:rsidRPr="00F5597D">
              <w:rPr>
                <w:sz w:val="24"/>
                <w:szCs w:val="24"/>
              </w:rPr>
              <w:t>ș</w:t>
            </w:r>
            <w:r w:rsidRPr="00F5597D">
              <w:rPr>
                <w:sz w:val="24"/>
                <w:szCs w:val="24"/>
              </w:rPr>
              <w:t>ef adjunct;</w:t>
            </w:r>
          </w:p>
          <w:p w14:paraId="62EC4C2E" w14:textId="7AE309F6" w:rsidR="001A75AD" w:rsidRPr="00F5597D" w:rsidRDefault="001A75AD" w:rsidP="00327D22">
            <w:pPr>
              <w:spacing w:after="0"/>
              <w:ind w:firstLine="522"/>
              <w:jc w:val="both"/>
              <w:rPr>
                <w:sz w:val="24"/>
                <w:szCs w:val="24"/>
              </w:rPr>
            </w:pPr>
            <w:r w:rsidRPr="00F5597D">
              <w:rPr>
                <w:sz w:val="24"/>
                <w:szCs w:val="24"/>
              </w:rPr>
              <w:t xml:space="preserve">- posibilitatea conducătorilor subdiviziunilor structurale distincte de a coordona eficient activitatea acestora </w:t>
            </w:r>
            <w:r w:rsidR="00327D22" w:rsidRPr="00F5597D">
              <w:rPr>
                <w:sz w:val="24"/>
                <w:szCs w:val="24"/>
              </w:rPr>
              <w:t>ș</w:t>
            </w:r>
            <w:r w:rsidRPr="00F5597D">
              <w:rPr>
                <w:sz w:val="24"/>
                <w:szCs w:val="24"/>
              </w:rPr>
              <w:t>i de a gestiona procesele atribuite, conform competen</w:t>
            </w:r>
            <w:r w:rsidR="00327D22" w:rsidRPr="00F5597D">
              <w:rPr>
                <w:sz w:val="24"/>
                <w:szCs w:val="24"/>
              </w:rPr>
              <w:t>ț</w:t>
            </w:r>
            <w:r w:rsidRPr="00F5597D">
              <w:rPr>
                <w:sz w:val="24"/>
                <w:szCs w:val="24"/>
              </w:rPr>
              <w:t>ei.</w:t>
            </w:r>
          </w:p>
          <w:p w14:paraId="492A8776" w14:textId="3FE756EA" w:rsidR="00244A7C" w:rsidRPr="00F5597D" w:rsidRDefault="00B90BF5" w:rsidP="007F2223">
            <w:pPr>
              <w:spacing w:after="0"/>
              <w:ind w:firstLine="522"/>
              <w:jc w:val="both"/>
              <w:rPr>
                <w:sz w:val="24"/>
                <w:szCs w:val="24"/>
              </w:rPr>
            </w:pPr>
            <w:r w:rsidRPr="00F5597D">
              <w:rPr>
                <w:sz w:val="24"/>
                <w:szCs w:val="24"/>
              </w:rPr>
              <w:t>În propunerile Procuraturii Generale pentru bugetul anului 2024, prezentate Ministerului Finan</w:t>
            </w:r>
            <w:r w:rsidR="00327D22" w:rsidRPr="00F5597D">
              <w:rPr>
                <w:sz w:val="24"/>
                <w:szCs w:val="24"/>
              </w:rPr>
              <w:t>ț</w:t>
            </w:r>
            <w:r w:rsidRPr="00F5597D">
              <w:rPr>
                <w:sz w:val="24"/>
                <w:szCs w:val="24"/>
              </w:rPr>
              <w:t xml:space="preserve">elor a fost indicată </w:t>
            </w:r>
            <w:r w:rsidR="00327D22" w:rsidRPr="00F5597D">
              <w:rPr>
                <w:sz w:val="24"/>
                <w:szCs w:val="24"/>
              </w:rPr>
              <w:t>ș</w:t>
            </w:r>
            <w:r w:rsidRPr="00F5597D">
              <w:rPr>
                <w:sz w:val="24"/>
                <w:szCs w:val="24"/>
              </w:rPr>
              <w:t>i alocarea mijloacelor financiare necesare pentru acoperirea cheltuielilor privind între</w:t>
            </w:r>
            <w:r w:rsidR="00327D22" w:rsidRPr="00F5597D">
              <w:rPr>
                <w:sz w:val="24"/>
                <w:szCs w:val="24"/>
              </w:rPr>
              <w:t>ț</w:t>
            </w:r>
            <w:r w:rsidRPr="00F5597D">
              <w:rPr>
                <w:sz w:val="24"/>
                <w:szCs w:val="24"/>
              </w:rPr>
              <w:t>inerea unită</w:t>
            </w:r>
            <w:r w:rsidR="00327D22" w:rsidRPr="00F5597D">
              <w:rPr>
                <w:sz w:val="24"/>
                <w:szCs w:val="24"/>
              </w:rPr>
              <w:t>ț</w:t>
            </w:r>
            <w:r w:rsidRPr="00F5597D">
              <w:rPr>
                <w:sz w:val="24"/>
                <w:szCs w:val="24"/>
              </w:rPr>
              <w:t>i</w:t>
            </w:r>
            <w:r w:rsidR="007F2223" w:rsidRPr="00F5597D">
              <w:rPr>
                <w:sz w:val="24"/>
                <w:szCs w:val="24"/>
              </w:rPr>
              <w:t xml:space="preserve">lor de personal </w:t>
            </w:r>
            <w:r w:rsidRPr="00F5597D">
              <w:rPr>
                <w:sz w:val="24"/>
                <w:szCs w:val="24"/>
              </w:rPr>
              <w:t xml:space="preserve">necesare, precum </w:t>
            </w:r>
            <w:r w:rsidR="00327D22" w:rsidRPr="00F5597D">
              <w:rPr>
                <w:sz w:val="24"/>
                <w:szCs w:val="24"/>
              </w:rPr>
              <w:t>ș</w:t>
            </w:r>
            <w:r w:rsidRPr="00F5597D">
              <w:rPr>
                <w:sz w:val="24"/>
                <w:szCs w:val="24"/>
              </w:rPr>
              <w:t>i a cheltuielilor</w:t>
            </w:r>
            <w:r w:rsidR="009848BB" w:rsidRPr="00F5597D">
              <w:rPr>
                <w:sz w:val="24"/>
                <w:szCs w:val="24"/>
              </w:rPr>
              <w:t xml:space="preserve"> de logistică</w:t>
            </w:r>
            <w:r w:rsidRPr="00F5597D">
              <w:rPr>
                <w:sz w:val="24"/>
                <w:szCs w:val="24"/>
              </w:rPr>
              <w:t xml:space="preserve"> pentru func</w:t>
            </w:r>
            <w:r w:rsidR="00327D22" w:rsidRPr="00F5597D">
              <w:rPr>
                <w:sz w:val="24"/>
                <w:szCs w:val="24"/>
              </w:rPr>
              <w:t>ț</w:t>
            </w:r>
            <w:r w:rsidRPr="00F5597D">
              <w:rPr>
                <w:sz w:val="24"/>
                <w:szCs w:val="24"/>
              </w:rPr>
              <w:t>ionarea deplină a institu</w:t>
            </w:r>
            <w:r w:rsidR="00327D22" w:rsidRPr="00F5597D">
              <w:rPr>
                <w:sz w:val="24"/>
                <w:szCs w:val="24"/>
              </w:rPr>
              <w:t>ț</w:t>
            </w:r>
            <w:r w:rsidRPr="00F5597D">
              <w:rPr>
                <w:sz w:val="24"/>
                <w:szCs w:val="24"/>
              </w:rPr>
              <w:t>iei.</w:t>
            </w:r>
            <w:r w:rsidR="00694669" w:rsidRPr="00F5597D">
              <w:rPr>
                <w:sz w:val="24"/>
                <w:szCs w:val="24"/>
              </w:rPr>
              <w:t xml:space="preserve"> </w:t>
            </w:r>
          </w:p>
        </w:tc>
      </w:tr>
      <w:tr w:rsidR="00F5597D" w:rsidRPr="00F5597D" w14:paraId="6AD69298"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1013A632" w14:textId="71A21CEC" w:rsidR="00244A7C" w:rsidRPr="00F5597D" w:rsidRDefault="00244A7C" w:rsidP="00327D22">
            <w:pPr>
              <w:spacing w:after="0"/>
              <w:ind w:firstLine="656"/>
              <w:jc w:val="both"/>
              <w:rPr>
                <w:b/>
                <w:i/>
                <w:sz w:val="24"/>
                <w:szCs w:val="24"/>
              </w:rPr>
            </w:pPr>
            <w:r w:rsidRPr="00F5597D">
              <w:rPr>
                <w:b/>
                <w:bCs/>
                <w:i/>
                <w:sz w:val="24"/>
                <w:szCs w:val="24"/>
              </w:rPr>
              <w:t>b</w:t>
            </w:r>
            <w:r w:rsidRPr="00F5597D">
              <w:rPr>
                <w:b/>
                <w:bCs/>
                <w:i/>
                <w:sz w:val="24"/>
                <w:szCs w:val="24"/>
                <w:vertAlign w:val="superscript"/>
              </w:rPr>
              <w:t>2</w:t>
            </w:r>
            <w:r w:rsidRPr="00F5597D">
              <w:rPr>
                <w:b/>
                <w:bCs/>
                <w:i/>
                <w:sz w:val="24"/>
                <w:szCs w:val="24"/>
              </w:rPr>
              <w:t>) Pentru op</w:t>
            </w:r>
            <w:r w:rsidR="00327D22" w:rsidRPr="00F5597D">
              <w:rPr>
                <w:b/>
                <w:bCs/>
                <w:i/>
                <w:sz w:val="24"/>
                <w:szCs w:val="24"/>
              </w:rPr>
              <w:t>ț</w:t>
            </w:r>
            <w:r w:rsidRPr="00F5597D">
              <w:rPr>
                <w:b/>
                <w:bCs/>
                <w:i/>
                <w:sz w:val="24"/>
                <w:szCs w:val="24"/>
              </w:rPr>
              <w:t>iunile alternative analizate, identifica</w:t>
            </w:r>
            <w:r w:rsidR="00327D22" w:rsidRPr="00F5597D">
              <w:rPr>
                <w:b/>
                <w:bCs/>
                <w:i/>
                <w:sz w:val="24"/>
                <w:szCs w:val="24"/>
              </w:rPr>
              <w:t>ț</w:t>
            </w:r>
            <w:r w:rsidRPr="00F5597D">
              <w:rPr>
                <w:b/>
                <w:bCs/>
                <w:i/>
                <w:sz w:val="24"/>
                <w:szCs w:val="24"/>
              </w:rPr>
              <w:t>i impacturile completând tabelul din anexa la prezentul formular. Descrie</w:t>
            </w:r>
            <w:r w:rsidR="00327D22" w:rsidRPr="00F5597D">
              <w:rPr>
                <w:b/>
                <w:bCs/>
                <w:i/>
                <w:sz w:val="24"/>
                <w:szCs w:val="24"/>
              </w:rPr>
              <w:t>ț</w:t>
            </w:r>
            <w:r w:rsidRPr="00F5597D">
              <w:rPr>
                <w:b/>
                <w:bCs/>
                <w:i/>
                <w:sz w:val="24"/>
                <w:szCs w:val="24"/>
              </w:rPr>
              <w:t xml:space="preserve">i pe larg impacturile sub formă de </w:t>
            </w:r>
            <w:r w:rsidRPr="00F5597D">
              <w:rPr>
                <w:b/>
                <w:bCs/>
                <w:i/>
                <w:sz w:val="24"/>
                <w:szCs w:val="24"/>
              </w:rPr>
              <w:lastRenderedPageBreak/>
              <w:t>costuri sau beneficii, inclusiv păr</w:t>
            </w:r>
            <w:r w:rsidR="00327D22" w:rsidRPr="00F5597D">
              <w:rPr>
                <w:b/>
                <w:bCs/>
                <w:i/>
                <w:sz w:val="24"/>
                <w:szCs w:val="24"/>
              </w:rPr>
              <w:t>ț</w:t>
            </w:r>
            <w:r w:rsidRPr="00F5597D">
              <w:rPr>
                <w:b/>
                <w:bCs/>
                <w:i/>
                <w:sz w:val="24"/>
                <w:szCs w:val="24"/>
              </w:rPr>
              <w:t xml:space="preserve">ile interesate care ar putea fi afectate pozitiv </w:t>
            </w:r>
            <w:r w:rsidR="00327D22" w:rsidRPr="00F5597D">
              <w:rPr>
                <w:b/>
                <w:bCs/>
                <w:i/>
                <w:sz w:val="24"/>
                <w:szCs w:val="24"/>
              </w:rPr>
              <w:t>ș</w:t>
            </w:r>
            <w:r w:rsidRPr="00F5597D">
              <w:rPr>
                <w:b/>
                <w:bCs/>
                <w:i/>
                <w:sz w:val="24"/>
                <w:szCs w:val="24"/>
              </w:rPr>
              <w:t>i negativ de acestea</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5CDB79A5" w14:textId="77777777" w:rsidR="00244A7C" w:rsidRPr="00F5597D" w:rsidRDefault="00244A7C" w:rsidP="00327D22">
            <w:pPr>
              <w:spacing w:after="0"/>
              <w:rPr>
                <w:sz w:val="24"/>
                <w:szCs w:val="24"/>
              </w:rPr>
            </w:pPr>
          </w:p>
        </w:tc>
      </w:tr>
      <w:tr w:rsidR="00F5597D" w:rsidRPr="00F5597D" w14:paraId="7E81C9A7"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4C2C163" w14:textId="0F749A0B" w:rsidR="00244A7C" w:rsidRPr="00F5597D" w:rsidRDefault="00244A7C" w:rsidP="00327D22">
            <w:pPr>
              <w:spacing w:after="0"/>
              <w:ind w:firstLine="373"/>
              <w:jc w:val="both"/>
              <w:rPr>
                <w:sz w:val="24"/>
                <w:szCs w:val="24"/>
              </w:rPr>
            </w:pPr>
            <w:r w:rsidRPr="00F5597D">
              <w:rPr>
                <w:sz w:val="24"/>
                <w:szCs w:val="24"/>
              </w:rPr>
              <w:t xml:space="preserve">    După cum se men</w:t>
            </w:r>
            <w:r w:rsidR="00327D22" w:rsidRPr="00F5597D">
              <w:rPr>
                <w:sz w:val="24"/>
                <w:szCs w:val="24"/>
              </w:rPr>
              <w:t>ț</w:t>
            </w:r>
            <w:r w:rsidRPr="00F5597D">
              <w:rPr>
                <w:sz w:val="24"/>
                <w:szCs w:val="24"/>
              </w:rPr>
              <w:t>ionează la pct. 3 lit. c) din prezenta analiză de impact, op</w:t>
            </w:r>
            <w:r w:rsidR="00327D22" w:rsidRPr="00F5597D">
              <w:rPr>
                <w:sz w:val="24"/>
                <w:szCs w:val="24"/>
              </w:rPr>
              <w:t>ț</w:t>
            </w:r>
            <w:r w:rsidRPr="00F5597D">
              <w:rPr>
                <w:sz w:val="24"/>
                <w:szCs w:val="24"/>
              </w:rPr>
              <w:t>iuni alternative nu au fost identificate.</w:t>
            </w:r>
          </w:p>
        </w:tc>
      </w:tr>
      <w:tr w:rsidR="00F5597D" w:rsidRPr="00F5597D" w14:paraId="21FC031C"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542211F0" w14:textId="6DD81AFB" w:rsidR="00244A7C" w:rsidRPr="00F5597D" w:rsidRDefault="00244A7C" w:rsidP="00327D22">
            <w:pPr>
              <w:spacing w:after="0"/>
              <w:ind w:firstLine="656"/>
              <w:jc w:val="both"/>
              <w:rPr>
                <w:b/>
                <w:bCs/>
                <w:i/>
                <w:sz w:val="24"/>
                <w:szCs w:val="24"/>
              </w:rPr>
            </w:pPr>
            <w:r w:rsidRPr="00F5597D">
              <w:rPr>
                <w:b/>
                <w:bCs/>
                <w:i/>
                <w:sz w:val="24"/>
                <w:szCs w:val="24"/>
              </w:rPr>
              <w:t>c) Pentru op</w:t>
            </w:r>
            <w:r w:rsidR="00327D22" w:rsidRPr="00F5597D">
              <w:rPr>
                <w:b/>
                <w:bCs/>
                <w:i/>
                <w:sz w:val="24"/>
                <w:szCs w:val="24"/>
              </w:rPr>
              <w:t>ț</w:t>
            </w:r>
            <w:r w:rsidRPr="00F5597D">
              <w:rPr>
                <w:b/>
                <w:bCs/>
                <w:i/>
                <w:sz w:val="24"/>
                <w:szCs w:val="24"/>
              </w:rPr>
              <w:t>iunile analizate, expune</w:t>
            </w:r>
            <w:r w:rsidR="00327D22" w:rsidRPr="00F5597D">
              <w:rPr>
                <w:b/>
                <w:bCs/>
                <w:i/>
                <w:sz w:val="24"/>
                <w:szCs w:val="24"/>
              </w:rPr>
              <w:t>ț</w:t>
            </w:r>
            <w:r w:rsidRPr="00F5597D">
              <w:rPr>
                <w:b/>
                <w:bCs/>
                <w:i/>
                <w:sz w:val="24"/>
                <w:szCs w:val="24"/>
              </w:rPr>
              <w:t>i cele mai relevante/iminente riscuri care pot duce la e</w:t>
            </w:r>
            <w:r w:rsidR="00327D22" w:rsidRPr="00F5597D">
              <w:rPr>
                <w:b/>
                <w:bCs/>
                <w:i/>
                <w:sz w:val="24"/>
                <w:szCs w:val="24"/>
              </w:rPr>
              <w:t>ș</w:t>
            </w:r>
            <w:r w:rsidRPr="00F5597D">
              <w:rPr>
                <w:b/>
                <w:bCs/>
                <w:i/>
                <w:sz w:val="24"/>
                <w:szCs w:val="24"/>
              </w:rPr>
              <w:t>ecul interven</w:t>
            </w:r>
            <w:r w:rsidR="00327D22" w:rsidRPr="00F5597D">
              <w:rPr>
                <w:b/>
                <w:bCs/>
                <w:i/>
                <w:sz w:val="24"/>
                <w:szCs w:val="24"/>
              </w:rPr>
              <w:t>ț</w:t>
            </w:r>
            <w:r w:rsidRPr="00F5597D">
              <w:rPr>
                <w:b/>
                <w:bCs/>
                <w:i/>
                <w:sz w:val="24"/>
                <w:szCs w:val="24"/>
              </w:rPr>
              <w:t xml:space="preserve">iei </w:t>
            </w:r>
            <w:r w:rsidR="00327D22" w:rsidRPr="00F5597D">
              <w:rPr>
                <w:b/>
                <w:bCs/>
                <w:i/>
                <w:sz w:val="24"/>
                <w:szCs w:val="24"/>
              </w:rPr>
              <w:t>ș</w:t>
            </w:r>
            <w:r w:rsidRPr="00F5597D">
              <w:rPr>
                <w:b/>
                <w:bCs/>
                <w:i/>
                <w:sz w:val="24"/>
                <w:szCs w:val="24"/>
              </w:rPr>
              <w:t>i/sau schimba substan</w:t>
            </w:r>
            <w:r w:rsidR="00327D22" w:rsidRPr="00F5597D">
              <w:rPr>
                <w:b/>
                <w:bCs/>
                <w:i/>
                <w:sz w:val="24"/>
                <w:szCs w:val="24"/>
              </w:rPr>
              <w:t>ț</w:t>
            </w:r>
            <w:r w:rsidRPr="00F5597D">
              <w:rPr>
                <w:b/>
                <w:bCs/>
                <w:i/>
                <w:sz w:val="24"/>
                <w:szCs w:val="24"/>
              </w:rPr>
              <w:t xml:space="preserve">ial valoarea beneficiilor </w:t>
            </w:r>
            <w:r w:rsidR="00327D22" w:rsidRPr="00F5597D">
              <w:rPr>
                <w:b/>
                <w:bCs/>
                <w:i/>
                <w:sz w:val="24"/>
                <w:szCs w:val="24"/>
              </w:rPr>
              <w:t>ș</w:t>
            </w:r>
            <w:r w:rsidRPr="00F5597D">
              <w:rPr>
                <w:b/>
                <w:bCs/>
                <w:i/>
                <w:sz w:val="24"/>
                <w:szCs w:val="24"/>
              </w:rPr>
              <w:t xml:space="preserve">i costurilor estimate </w:t>
            </w:r>
            <w:r w:rsidR="00327D22" w:rsidRPr="00F5597D">
              <w:rPr>
                <w:b/>
                <w:bCs/>
                <w:i/>
                <w:sz w:val="24"/>
                <w:szCs w:val="24"/>
              </w:rPr>
              <w:t>ș</w:t>
            </w:r>
            <w:r w:rsidRPr="00F5597D">
              <w:rPr>
                <w:b/>
                <w:bCs/>
                <w:i/>
                <w:sz w:val="24"/>
                <w:szCs w:val="24"/>
              </w:rPr>
              <w:t>i prezenta</w:t>
            </w:r>
            <w:r w:rsidR="00327D22" w:rsidRPr="00F5597D">
              <w:rPr>
                <w:b/>
                <w:bCs/>
                <w:i/>
                <w:sz w:val="24"/>
                <w:szCs w:val="24"/>
              </w:rPr>
              <w:t>ț</w:t>
            </w:r>
            <w:r w:rsidRPr="00F5597D">
              <w:rPr>
                <w:b/>
                <w:bCs/>
                <w:i/>
                <w:sz w:val="24"/>
                <w:szCs w:val="24"/>
              </w:rPr>
              <w:t>i presupuneri privind gradul de conformare cu prevederile proiectului a celor viza</w:t>
            </w:r>
            <w:r w:rsidR="00327D22" w:rsidRPr="00F5597D">
              <w:rPr>
                <w:b/>
                <w:bCs/>
                <w:i/>
                <w:sz w:val="24"/>
                <w:szCs w:val="24"/>
              </w:rPr>
              <w:t>ț</w:t>
            </w:r>
            <w:r w:rsidRPr="00F5597D">
              <w:rPr>
                <w:b/>
                <w:bCs/>
                <w:i/>
                <w:sz w:val="24"/>
                <w:szCs w:val="24"/>
              </w:rPr>
              <w:t>i în acesta</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3A171135" w14:textId="77777777" w:rsidR="00244A7C" w:rsidRPr="00F5597D" w:rsidRDefault="00244A7C" w:rsidP="00327D22">
            <w:pPr>
              <w:spacing w:after="0"/>
              <w:rPr>
                <w:sz w:val="24"/>
                <w:szCs w:val="24"/>
              </w:rPr>
            </w:pPr>
          </w:p>
        </w:tc>
      </w:tr>
      <w:tr w:rsidR="00F5597D" w:rsidRPr="00F5597D" w14:paraId="6F2ADDA4"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C100F61" w14:textId="6AAE02A4" w:rsidR="00244A7C" w:rsidRPr="00F5597D" w:rsidRDefault="00244A7C" w:rsidP="00327D22">
            <w:pPr>
              <w:spacing w:after="0"/>
              <w:ind w:firstLine="373"/>
              <w:jc w:val="both"/>
              <w:rPr>
                <w:sz w:val="24"/>
                <w:szCs w:val="24"/>
              </w:rPr>
            </w:pPr>
            <w:r w:rsidRPr="00F5597D">
              <w:rPr>
                <w:sz w:val="24"/>
                <w:szCs w:val="24"/>
              </w:rPr>
              <w:t xml:space="preserve">     Pentru op</w:t>
            </w:r>
            <w:r w:rsidR="00327D22" w:rsidRPr="00F5597D">
              <w:rPr>
                <w:sz w:val="24"/>
                <w:szCs w:val="24"/>
              </w:rPr>
              <w:t>ț</w:t>
            </w:r>
            <w:r w:rsidRPr="00F5597D">
              <w:rPr>
                <w:sz w:val="24"/>
                <w:szCs w:val="24"/>
              </w:rPr>
              <w:t>iunea recomandată riscuri nu au fost identificate.</w:t>
            </w:r>
          </w:p>
        </w:tc>
      </w:tr>
      <w:tr w:rsidR="00F5597D" w:rsidRPr="00F5597D" w14:paraId="28DD8E58"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5A85E1E0" w14:textId="5382E783" w:rsidR="00244A7C" w:rsidRPr="00F5597D" w:rsidRDefault="00244A7C" w:rsidP="00327D22">
            <w:pPr>
              <w:spacing w:after="0"/>
              <w:ind w:firstLine="656"/>
              <w:jc w:val="both"/>
              <w:rPr>
                <w:b/>
                <w:i/>
                <w:sz w:val="24"/>
                <w:szCs w:val="24"/>
              </w:rPr>
            </w:pPr>
            <w:r w:rsidRPr="00F5597D">
              <w:rPr>
                <w:b/>
                <w:bCs/>
                <w:i/>
                <w:sz w:val="24"/>
                <w:szCs w:val="24"/>
              </w:rPr>
              <w:t>d) Dacă este cazul, pentru op</w:t>
            </w:r>
            <w:r w:rsidR="00327D22" w:rsidRPr="00F5597D">
              <w:rPr>
                <w:b/>
                <w:bCs/>
                <w:i/>
                <w:sz w:val="24"/>
                <w:szCs w:val="24"/>
              </w:rPr>
              <w:t>ț</w:t>
            </w:r>
            <w:r w:rsidRPr="00F5597D">
              <w:rPr>
                <w:b/>
                <w:bCs/>
                <w:i/>
                <w:sz w:val="24"/>
                <w:szCs w:val="24"/>
              </w:rPr>
              <w:t>iunea recomandată expune</w:t>
            </w:r>
            <w:r w:rsidR="00327D22" w:rsidRPr="00F5597D">
              <w:rPr>
                <w:b/>
                <w:bCs/>
                <w:i/>
                <w:sz w:val="24"/>
                <w:szCs w:val="24"/>
              </w:rPr>
              <w:t>ț</w:t>
            </w:r>
            <w:r w:rsidRPr="00F5597D">
              <w:rPr>
                <w:b/>
                <w:bCs/>
                <w:i/>
                <w:sz w:val="24"/>
                <w:szCs w:val="24"/>
              </w:rPr>
              <w:t>i costurile de conformare pentru întreprinderi, dacă există impact dispropor</w:t>
            </w:r>
            <w:r w:rsidR="00327D22" w:rsidRPr="00F5597D">
              <w:rPr>
                <w:b/>
                <w:bCs/>
                <w:i/>
                <w:sz w:val="24"/>
                <w:szCs w:val="24"/>
              </w:rPr>
              <w:t>ț</w:t>
            </w:r>
            <w:r w:rsidRPr="00F5597D">
              <w:rPr>
                <w:b/>
                <w:bCs/>
                <w:i/>
                <w:sz w:val="24"/>
                <w:szCs w:val="24"/>
              </w:rPr>
              <w:t>ionat care poate distorsiona concuren</w:t>
            </w:r>
            <w:r w:rsidR="00327D22" w:rsidRPr="00F5597D">
              <w:rPr>
                <w:b/>
                <w:bCs/>
                <w:i/>
                <w:sz w:val="24"/>
                <w:szCs w:val="24"/>
              </w:rPr>
              <w:t>ț</w:t>
            </w:r>
            <w:r w:rsidRPr="00F5597D">
              <w:rPr>
                <w:b/>
                <w:bCs/>
                <w:i/>
                <w:sz w:val="24"/>
                <w:szCs w:val="24"/>
              </w:rPr>
              <w:t xml:space="preserve">a </w:t>
            </w:r>
            <w:r w:rsidR="00327D22" w:rsidRPr="00F5597D">
              <w:rPr>
                <w:b/>
                <w:bCs/>
                <w:i/>
                <w:sz w:val="24"/>
                <w:szCs w:val="24"/>
              </w:rPr>
              <w:t>ș</w:t>
            </w:r>
            <w:r w:rsidRPr="00F5597D">
              <w:rPr>
                <w:b/>
                <w:bCs/>
                <w:i/>
                <w:sz w:val="24"/>
                <w:szCs w:val="24"/>
              </w:rPr>
              <w:t>i ce impact are op</w:t>
            </w:r>
            <w:r w:rsidR="00327D22" w:rsidRPr="00F5597D">
              <w:rPr>
                <w:b/>
                <w:bCs/>
                <w:i/>
                <w:sz w:val="24"/>
                <w:szCs w:val="24"/>
              </w:rPr>
              <w:t>ț</w:t>
            </w:r>
            <w:r w:rsidRPr="00F5597D">
              <w:rPr>
                <w:b/>
                <w:bCs/>
                <w:i/>
                <w:sz w:val="24"/>
                <w:szCs w:val="24"/>
              </w:rPr>
              <w:t xml:space="preserve">iunea asupra întreprinderilor mici </w:t>
            </w:r>
            <w:r w:rsidR="00327D22" w:rsidRPr="00F5597D">
              <w:rPr>
                <w:b/>
                <w:bCs/>
                <w:i/>
                <w:sz w:val="24"/>
                <w:szCs w:val="24"/>
              </w:rPr>
              <w:t>ș</w:t>
            </w:r>
            <w:r w:rsidRPr="00F5597D">
              <w:rPr>
                <w:b/>
                <w:bCs/>
                <w:i/>
                <w:sz w:val="24"/>
                <w:szCs w:val="24"/>
              </w:rPr>
              <w:t>i mijlocii. Se explică dacă sînt propuse măsuri de diminuare a acestor impacturi</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5D372D9B" w14:textId="77777777" w:rsidR="00244A7C" w:rsidRPr="00F5597D" w:rsidRDefault="00244A7C" w:rsidP="00327D22">
            <w:pPr>
              <w:spacing w:after="0"/>
              <w:rPr>
                <w:sz w:val="24"/>
                <w:szCs w:val="24"/>
              </w:rPr>
            </w:pPr>
          </w:p>
        </w:tc>
      </w:tr>
      <w:tr w:rsidR="00F5597D" w:rsidRPr="00F5597D" w14:paraId="66778B46"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6AA832F" w14:textId="77777777" w:rsidR="00244A7C" w:rsidRPr="00F5597D" w:rsidRDefault="00244A7C" w:rsidP="00327D22">
            <w:pPr>
              <w:spacing w:after="0"/>
              <w:ind w:firstLine="373"/>
              <w:jc w:val="both"/>
              <w:rPr>
                <w:sz w:val="24"/>
                <w:szCs w:val="24"/>
              </w:rPr>
            </w:pPr>
            <w:r w:rsidRPr="00F5597D">
              <w:rPr>
                <w:bCs/>
                <w:sz w:val="24"/>
                <w:szCs w:val="24"/>
              </w:rPr>
              <w:t xml:space="preserve">     Nu este cazul.</w:t>
            </w:r>
          </w:p>
        </w:tc>
      </w:tr>
      <w:tr w:rsidR="00F5597D" w:rsidRPr="00F5597D" w14:paraId="0BC81562"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1326D72C" w14:textId="77777777" w:rsidR="00244A7C" w:rsidRPr="00F5597D" w:rsidRDefault="00244A7C" w:rsidP="00327D22">
            <w:pPr>
              <w:spacing w:after="0"/>
              <w:jc w:val="center"/>
              <w:rPr>
                <w:b/>
                <w:bCs/>
                <w:sz w:val="24"/>
                <w:szCs w:val="24"/>
                <w:u w:val="single"/>
              </w:rPr>
            </w:pPr>
            <w:r w:rsidRPr="00F5597D">
              <w:rPr>
                <w:b/>
                <w:bCs/>
                <w:sz w:val="24"/>
                <w:szCs w:val="24"/>
                <w:u w:val="single"/>
              </w:rPr>
              <w:t>Concluzie</w:t>
            </w:r>
          </w:p>
          <w:p w14:paraId="5419652F" w14:textId="6DE0D50E" w:rsidR="00244A7C" w:rsidRPr="00F5597D" w:rsidRDefault="00244A7C" w:rsidP="00327D22">
            <w:pPr>
              <w:spacing w:after="0"/>
              <w:ind w:firstLine="522"/>
              <w:jc w:val="both"/>
              <w:rPr>
                <w:b/>
                <w:bCs/>
                <w:i/>
                <w:sz w:val="24"/>
                <w:szCs w:val="24"/>
              </w:rPr>
            </w:pPr>
            <w:r w:rsidRPr="00F5597D">
              <w:rPr>
                <w:b/>
                <w:bCs/>
                <w:i/>
                <w:sz w:val="24"/>
                <w:szCs w:val="24"/>
              </w:rPr>
              <w:t>e) Argumenta</w:t>
            </w:r>
            <w:r w:rsidR="00327D22" w:rsidRPr="00F5597D">
              <w:rPr>
                <w:b/>
                <w:bCs/>
                <w:i/>
                <w:sz w:val="24"/>
                <w:szCs w:val="24"/>
              </w:rPr>
              <w:t>ț</w:t>
            </w:r>
            <w:r w:rsidRPr="00F5597D">
              <w:rPr>
                <w:b/>
                <w:bCs/>
                <w:i/>
                <w:sz w:val="24"/>
                <w:szCs w:val="24"/>
              </w:rPr>
              <w:t>i selectarea unei op</w:t>
            </w:r>
            <w:r w:rsidR="00327D22" w:rsidRPr="00F5597D">
              <w:rPr>
                <w:b/>
                <w:bCs/>
                <w:i/>
                <w:sz w:val="24"/>
                <w:szCs w:val="24"/>
              </w:rPr>
              <w:t>ț</w:t>
            </w:r>
            <w:r w:rsidRPr="00F5597D">
              <w:rPr>
                <w:b/>
                <w:bCs/>
                <w:i/>
                <w:sz w:val="24"/>
                <w:szCs w:val="24"/>
              </w:rPr>
              <w:t xml:space="preserve">iunii, în baza atingerii obiectivelor, beneficiilor </w:t>
            </w:r>
            <w:r w:rsidR="00327D22" w:rsidRPr="00F5597D">
              <w:rPr>
                <w:b/>
                <w:bCs/>
                <w:i/>
                <w:sz w:val="24"/>
                <w:szCs w:val="24"/>
              </w:rPr>
              <w:t>ș</w:t>
            </w:r>
            <w:r w:rsidRPr="00F5597D">
              <w:rPr>
                <w:b/>
                <w:bCs/>
                <w:i/>
                <w:sz w:val="24"/>
                <w:szCs w:val="24"/>
              </w:rPr>
              <w:t xml:space="preserve">i costurilor, precum </w:t>
            </w:r>
            <w:r w:rsidR="00327D22" w:rsidRPr="00F5597D">
              <w:rPr>
                <w:b/>
                <w:bCs/>
                <w:i/>
                <w:sz w:val="24"/>
                <w:szCs w:val="24"/>
              </w:rPr>
              <w:t>ș</w:t>
            </w:r>
            <w:r w:rsidRPr="00F5597D">
              <w:rPr>
                <w:b/>
                <w:bCs/>
                <w:i/>
                <w:sz w:val="24"/>
                <w:szCs w:val="24"/>
              </w:rPr>
              <w:t>i a asigurării celui mai mic impact negativ asupra celor afecta</w:t>
            </w:r>
            <w:r w:rsidR="00327D22" w:rsidRPr="00F5597D">
              <w:rPr>
                <w:b/>
                <w:bCs/>
                <w:i/>
                <w:sz w:val="24"/>
                <w:szCs w:val="24"/>
              </w:rPr>
              <w:t>ț</w:t>
            </w:r>
            <w:r w:rsidRPr="00F5597D">
              <w:rPr>
                <w:b/>
                <w:bCs/>
                <w:i/>
                <w:sz w:val="24"/>
                <w:szCs w:val="24"/>
              </w:rPr>
              <w:t xml:space="preserve">i </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6D4BB0BC" w14:textId="77777777" w:rsidR="00244A7C" w:rsidRPr="00F5597D" w:rsidRDefault="00244A7C" w:rsidP="00327D22">
            <w:pPr>
              <w:spacing w:after="0"/>
              <w:rPr>
                <w:sz w:val="24"/>
                <w:szCs w:val="24"/>
              </w:rPr>
            </w:pPr>
          </w:p>
        </w:tc>
      </w:tr>
      <w:tr w:rsidR="00F5597D" w:rsidRPr="00F5597D" w14:paraId="2A5C21C3"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15E91876" w14:textId="6E2566F9" w:rsidR="00244A7C" w:rsidRPr="00F5597D" w:rsidRDefault="00244A7C" w:rsidP="00327D22">
            <w:pPr>
              <w:spacing w:after="0"/>
              <w:ind w:firstLine="239"/>
              <w:jc w:val="both"/>
              <w:rPr>
                <w:sz w:val="24"/>
                <w:szCs w:val="24"/>
              </w:rPr>
            </w:pPr>
            <w:r w:rsidRPr="00F5597D">
              <w:rPr>
                <w:sz w:val="24"/>
                <w:szCs w:val="24"/>
              </w:rPr>
              <w:t xml:space="preserve">     Pornind de la scopul </w:t>
            </w:r>
            <w:r w:rsidR="00327D22" w:rsidRPr="00F5597D">
              <w:rPr>
                <w:sz w:val="24"/>
                <w:szCs w:val="24"/>
              </w:rPr>
              <w:t>ș</w:t>
            </w:r>
            <w:r w:rsidRPr="00F5597D">
              <w:rPr>
                <w:sz w:val="24"/>
                <w:szCs w:val="24"/>
              </w:rPr>
              <w:t>i finalită</w:t>
            </w:r>
            <w:r w:rsidR="00327D22" w:rsidRPr="00F5597D">
              <w:rPr>
                <w:sz w:val="24"/>
                <w:szCs w:val="24"/>
              </w:rPr>
              <w:t>ț</w:t>
            </w:r>
            <w:r w:rsidRPr="00F5597D">
              <w:rPr>
                <w:sz w:val="24"/>
                <w:szCs w:val="24"/>
              </w:rPr>
              <w:t xml:space="preserve">ile urmărite, precum </w:t>
            </w:r>
            <w:r w:rsidR="00327D22" w:rsidRPr="00F5597D">
              <w:rPr>
                <w:sz w:val="24"/>
                <w:szCs w:val="24"/>
              </w:rPr>
              <w:t>ș</w:t>
            </w:r>
            <w:r w:rsidRPr="00F5597D">
              <w:rPr>
                <w:sz w:val="24"/>
                <w:szCs w:val="24"/>
              </w:rPr>
              <w:t>i argumentele detaliate expuse supra, considerăm că interven</w:t>
            </w:r>
            <w:r w:rsidR="00327D22" w:rsidRPr="00F5597D">
              <w:rPr>
                <w:sz w:val="24"/>
                <w:szCs w:val="24"/>
              </w:rPr>
              <w:t>ț</w:t>
            </w:r>
            <w:r w:rsidRPr="00F5597D">
              <w:rPr>
                <w:sz w:val="24"/>
                <w:szCs w:val="24"/>
              </w:rPr>
              <w:t>iile în cadrul normativ, potrivit op</w:t>
            </w:r>
            <w:r w:rsidR="00327D22" w:rsidRPr="00F5597D">
              <w:rPr>
                <w:sz w:val="24"/>
                <w:szCs w:val="24"/>
              </w:rPr>
              <w:t>ț</w:t>
            </w:r>
            <w:r w:rsidRPr="00F5597D">
              <w:rPr>
                <w:sz w:val="24"/>
                <w:szCs w:val="24"/>
              </w:rPr>
              <w:t xml:space="preserve">iunilor analizate, sunt justificate </w:t>
            </w:r>
            <w:r w:rsidR="00327D22" w:rsidRPr="00F5597D">
              <w:rPr>
                <w:sz w:val="24"/>
                <w:szCs w:val="24"/>
              </w:rPr>
              <w:t>ș</w:t>
            </w:r>
            <w:r w:rsidRPr="00F5597D">
              <w:rPr>
                <w:sz w:val="24"/>
                <w:szCs w:val="24"/>
              </w:rPr>
              <w:t>i reprezintă o necesitate stringentă pentru sporirea capacită</w:t>
            </w:r>
            <w:r w:rsidR="00327D22" w:rsidRPr="00F5597D">
              <w:rPr>
                <w:sz w:val="24"/>
                <w:szCs w:val="24"/>
              </w:rPr>
              <w:t>ț</w:t>
            </w:r>
            <w:r w:rsidRPr="00F5597D">
              <w:rPr>
                <w:sz w:val="24"/>
                <w:szCs w:val="24"/>
              </w:rPr>
              <w:t>ilor institu</w:t>
            </w:r>
            <w:r w:rsidR="00327D22" w:rsidRPr="00F5597D">
              <w:rPr>
                <w:sz w:val="24"/>
                <w:szCs w:val="24"/>
              </w:rPr>
              <w:t>ț</w:t>
            </w:r>
            <w:r w:rsidRPr="00F5597D">
              <w:rPr>
                <w:sz w:val="24"/>
                <w:szCs w:val="24"/>
              </w:rPr>
              <w:t>ionale</w:t>
            </w:r>
            <w:r w:rsidRPr="00F5597D">
              <w:t>.</w:t>
            </w:r>
            <w:r w:rsidRPr="00F5597D">
              <w:rPr>
                <w:sz w:val="24"/>
                <w:szCs w:val="24"/>
              </w:rPr>
              <w:t xml:space="preserve">     </w:t>
            </w:r>
          </w:p>
        </w:tc>
      </w:tr>
      <w:tr w:rsidR="00F5597D" w:rsidRPr="00F5597D" w14:paraId="1C7B2725" w14:textId="77777777" w:rsidTr="00757492">
        <w:trPr>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2B8806D7" w14:textId="21A59D02" w:rsidR="00244A7C" w:rsidRPr="00F5597D" w:rsidRDefault="00244A7C" w:rsidP="00327D22">
            <w:pPr>
              <w:spacing w:after="0"/>
              <w:ind w:firstLine="514"/>
              <w:jc w:val="center"/>
              <w:rPr>
                <w:sz w:val="24"/>
                <w:szCs w:val="24"/>
              </w:rPr>
            </w:pPr>
            <w:r w:rsidRPr="00F5597D">
              <w:rPr>
                <w:b/>
                <w:bCs/>
                <w:sz w:val="24"/>
                <w:szCs w:val="24"/>
              </w:rPr>
              <w:t xml:space="preserve">5. Implementarea </w:t>
            </w:r>
            <w:r w:rsidR="00327D22" w:rsidRPr="00F5597D">
              <w:rPr>
                <w:b/>
                <w:bCs/>
                <w:sz w:val="24"/>
                <w:szCs w:val="24"/>
              </w:rPr>
              <w:t>ș</w:t>
            </w:r>
            <w:r w:rsidRPr="00F5597D">
              <w:rPr>
                <w:b/>
                <w:bCs/>
                <w:sz w:val="24"/>
                <w:szCs w:val="24"/>
              </w:rPr>
              <w:t>i monitorizarea</w:t>
            </w:r>
          </w:p>
        </w:tc>
      </w:tr>
      <w:tr w:rsidR="00F5597D" w:rsidRPr="00F5597D" w14:paraId="7754D835"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3B998365" w14:textId="0808C339" w:rsidR="00244A7C" w:rsidRPr="00F5597D" w:rsidRDefault="00244A7C" w:rsidP="00327D22">
            <w:pPr>
              <w:spacing w:after="0"/>
              <w:ind w:firstLine="514"/>
              <w:jc w:val="both"/>
              <w:rPr>
                <w:b/>
                <w:bCs/>
                <w:i/>
                <w:sz w:val="24"/>
                <w:szCs w:val="24"/>
              </w:rPr>
            </w:pPr>
            <w:r w:rsidRPr="00F5597D">
              <w:rPr>
                <w:b/>
                <w:bCs/>
                <w:i/>
                <w:sz w:val="24"/>
                <w:szCs w:val="24"/>
              </w:rPr>
              <w:t>a) Descrie</w:t>
            </w:r>
            <w:r w:rsidR="00327D22" w:rsidRPr="00F5597D">
              <w:rPr>
                <w:b/>
                <w:bCs/>
                <w:i/>
                <w:sz w:val="24"/>
                <w:szCs w:val="24"/>
              </w:rPr>
              <w:t>ț</w:t>
            </w:r>
            <w:r w:rsidRPr="00F5597D">
              <w:rPr>
                <w:b/>
                <w:bCs/>
                <w:i/>
                <w:sz w:val="24"/>
                <w:szCs w:val="24"/>
              </w:rPr>
              <w:t>i cum va fi organizată implementarea op</w:t>
            </w:r>
            <w:r w:rsidR="00327D22" w:rsidRPr="00F5597D">
              <w:rPr>
                <w:b/>
                <w:bCs/>
                <w:i/>
                <w:sz w:val="24"/>
                <w:szCs w:val="24"/>
              </w:rPr>
              <w:t>ț</w:t>
            </w:r>
            <w:r w:rsidRPr="00F5597D">
              <w:rPr>
                <w:b/>
                <w:bCs/>
                <w:i/>
                <w:sz w:val="24"/>
                <w:szCs w:val="24"/>
              </w:rPr>
              <w:t xml:space="preserve">iunii recomandate, ce cadru juridic necesită a fi modificat </w:t>
            </w:r>
            <w:r w:rsidR="00327D22" w:rsidRPr="00F5597D">
              <w:rPr>
                <w:b/>
                <w:bCs/>
                <w:i/>
                <w:sz w:val="24"/>
                <w:szCs w:val="24"/>
              </w:rPr>
              <w:t>ș</w:t>
            </w:r>
            <w:r w:rsidRPr="00F5597D">
              <w:rPr>
                <w:b/>
                <w:bCs/>
                <w:i/>
                <w:sz w:val="24"/>
                <w:szCs w:val="24"/>
              </w:rPr>
              <w:t xml:space="preserve">i/sau elaborat </w:t>
            </w:r>
            <w:r w:rsidR="00327D22" w:rsidRPr="00F5597D">
              <w:rPr>
                <w:b/>
                <w:bCs/>
                <w:i/>
                <w:sz w:val="24"/>
                <w:szCs w:val="24"/>
              </w:rPr>
              <w:t>ș</w:t>
            </w:r>
            <w:r w:rsidRPr="00F5597D">
              <w:rPr>
                <w:b/>
                <w:bCs/>
                <w:i/>
                <w:sz w:val="24"/>
                <w:szCs w:val="24"/>
              </w:rPr>
              <w:t>i aprobat, ce schimbări institu</w:t>
            </w:r>
            <w:r w:rsidR="00327D22" w:rsidRPr="00F5597D">
              <w:rPr>
                <w:b/>
                <w:bCs/>
                <w:i/>
                <w:sz w:val="24"/>
                <w:szCs w:val="24"/>
              </w:rPr>
              <w:t>ț</w:t>
            </w:r>
            <w:r w:rsidRPr="00F5597D">
              <w:rPr>
                <w:b/>
                <w:bCs/>
                <w:i/>
                <w:sz w:val="24"/>
                <w:szCs w:val="24"/>
              </w:rPr>
              <w:t xml:space="preserve">ionale sunt necesare  </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0B528213" w14:textId="77777777" w:rsidR="00244A7C" w:rsidRPr="00F5597D" w:rsidRDefault="00244A7C" w:rsidP="00327D22">
            <w:pPr>
              <w:spacing w:after="0"/>
              <w:rPr>
                <w:sz w:val="24"/>
                <w:szCs w:val="24"/>
              </w:rPr>
            </w:pPr>
          </w:p>
        </w:tc>
      </w:tr>
      <w:tr w:rsidR="00F5597D" w:rsidRPr="00F5597D" w14:paraId="0AAF5E04"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CF76A22" w14:textId="6CEB2DC1" w:rsidR="00244A7C" w:rsidRPr="00F5597D" w:rsidRDefault="00694669" w:rsidP="00327D22">
            <w:pPr>
              <w:spacing w:after="0"/>
              <w:ind w:firstLine="522"/>
              <w:jc w:val="both"/>
              <w:rPr>
                <w:sz w:val="24"/>
                <w:szCs w:val="24"/>
              </w:rPr>
            </w:pPr>
            <w:r w:rsidRPr="00F5597D">
              <w:rPr>
                <w:sz w:val="24"/>
                <w:szCs w:val="24"/>
              </w:rPr>
              <w:t>Aprobarea proiectului nu necesită modificarea altor acte normative, dar va solicita modificarea ulterioară a statului de personal,</w:t>
            </w:r>
            <w:r w:rsidR="002E5475" w:rsidRPr="00F5597D">
              <w:rPr>
                <w:sz w:val="24"/>
                <w:szCs w:val="24"/>
              </w:rPr>
              <w:t xml:space="preserve"> a structurii procuraturii specializate, precum </w:t>
            </w:r>
            <w:r w:rsidR="00327D22" w:rsidRPr="00F5597D">
              <w:rPr>
                <w:sz w:val="24"/>
                <w:szCs w:val="24"/>
              </w:rPr>
              <w:t>ș</w:t>
            </w:r>
            <w:r w:rsidR="002E5475" w:rsidRPr="00F5597D">
              <w:rPr>
                <w:sz w:val="24"/>
                <w:szCs w:val="24"/>
              </w:rPr>
              <w:t>i</w:t>
            </w:r>
            <w:r w:rsidRPr="00F5597D">
              <w:rPr>
                <w:sz w:val="24"/>
                <w:szCs w:val="24"/>
              </w:rPr>
              <w:t xml:space="preserve"> a cadrului normativ conex a Procuraturii Generale.  În consecin</w:t>
            </w:r>
            <w:r w:rsidR="00327D22" w:rsidRPr="00F5597D">
              <w:rPr>
                <w:sz w:val="24"/>
                <w:szCs w:val="24"/>
              </w:rPr>
              <w:t>ț</w:t>
            </w:r>
            <w:r w:rsidRPr="00F5597D">
              <w:rPr>
                <w:sz w:val="24"/>
                <w:szCs w:val="24"/>
              </w:rPr>
              <w:t>ă, se va purcede la repartizarea pe intern a unită</w:t>
            </w:r>
            <w:r w:rsidR="00327D22" w:rsidRPr="00F5597D">
              <w:rPr>
                <w:sz w:val="24"/>
                <w:szCs w:val="24"/>
              </w:rPr>
              <w:t>ț</w:t>
            </w:r>
            <w:r w:rsidRPr="00F5597D">
              <w:rPr>
                <w:sz w:val="24"/>
                <w:szCs w:val="24"/>
              </w:rPr>
              <w:t xml:space="preserve">ilor alocate </w:t>
            </w:r>
            <w:r w:rsidR="00327D22" w:rsidRPr="00F5597D">
              <w:rPr>
                <w:sz w:val="24"/>
                <w:szCs w:val="24"/>
              </w:rPr>
              <w:t>ș</w:t>
            </w:r>
            <w:r w:rsidRPr="00F5597D">
              <w:rPr>
                <w:sz w:val="24"/>
                <w:szCs w:val="24"/>
              </w:rPr>
              <w:t>i, ulterior, la organizarea unor concursuri pentru suplinirea posturilor vacante.</w:t>
            </w:r>
          </w:p>
        </w:tc>
      </w:tr>
      <w:tr w:rsidR="00F5597D" w:rsidRPr="00F5597D" w14:paraId="5E870C89"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04B673C2" w14:textId="6FBFF03F" w:rsidR="00244A7C" w:rsidRPr="00F5597D" w:rsidRDefault="00244A7C" w:rsidP="00327D22">
            <w:pPr>
              <w:spacing w:after="0"/>
              <w:ind w:firstLine="522"/>
              <w:jc w:val="both"/>
              <w:rPr>
                <w:b/>
                <w:bCs/>
                <w:i/>
                <w:sz w:val="24"/>
                <w:szCs w:val="24"/>
              </w:rPr>
            </w:pPr>
            <w:r w:rsidRPr="00F5597D">
              <w:rPr>
                <w:b/>
                <w:bCs/>
                <w:i/>
                <w:sz w:val="24"/>
                <w:szCs w:val="24"/>
              </w:rPr>
              <w:t>b) Indica</w:t>
            </w:r>
            <w:r w:rsidR="00327D22" w:rsidRPr="00F5597D">
              <w:rPr>
                <w:b/>
                <w:bCs/>
                <w:i/>
                <w:sz w:val="24"/>
                <w:szCs w:val="24"/>
              </w:rPr>
              <w:t>ț</w:t>
            </w:r>
            <w:r w:rsidRPr="00F5597D">
              <w:rPr>
                <w:b/>
                <w:bCs/>
                <w:i/>
                <w:sz w:val="24"/>
                <w:szCs w:val="24"/>
              </w:rPr>
              <w:t>i clar indicatorii de performan</w:t>
            </w:r>
            <w:r w:rsidR="00327D22" w:rsidRPr="00F5597D">
              <w:rPr>
                <w:b/>
                <w:bCs/>
                <w:i/>
                <w:sz w:val="24"/>
                <w:szCs w:val="24"/>
              </w:rPr>
              <w:t>ț</w:t>
            </w:r>
            <w:r w:rsidRPr="00F5597D">
              <w:rPr>
                <w:b/>
                <w:bCs/>
                <w:i/>
                <w:sz w:val="24"/>
                <w:szCs w:val="24"/>
              </w:rPr>
              <w:t>ă în baza cărora se va efectua monitorizarea</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668384B5" w14:textId="77777777" w:rsidR="00244A7C" w:rsidRPr="00F5597D" w:rsidRDefault="00244A7C" w:rsidP="00327D22">
            <w:pPr>
              <w:spacing w:after="0"/>
              <w:rPr>
                <w:sz w:val="24"/>
                <w:szCs w:val="24"/>
              </w:rPr>
            </w:pPr>
          </w:p>
        </w:tc>
      </w:tr>
      <w:tr w:rsidR="00F5597D" w:rsidRPr="00F5597D" w14:paraId="7FBCB267"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DF8DC7A" w14:textId="44491612" w:rsidR="00244A7C" w:rsidRPr="00F5597D" w:rsidRDefault="00244A7C" w:rsidP="00327D22">
            <w:pPr>
              <w:pStyle w:val="ListParagraph"/>
              <w:ind w:left="89" w:firstLine="425"/>
              <w:rPr>
                <w:bCs/>
                <w:lang w:val="ro-RO"/>
              </w:rPr>
            </w:pPr>
            <w:r w:rsidRPr="00F5597D">
              <w:rPr>
                <w:sz w:val="24"/>
                <w:szCs w:val="24"/>
                <w:lang w:val="ro-RO"/>
              </w:rPr>
              <w:t>Performan</w:t>
            </w:r>
            <w:r w:rsidR="00327D22" w:rsidRPr="00F5597D">
              <w:rPr>
                <w:sz w:val="24"/>
                <w:szCs w:val="24"/>
                <w:lang w:val="ro-RO"/>
              </w:rPr>
              <w:t>ț</w:t>
            </w:r>
            <w:r w:rsidRPr="00F5597D">
              <w:rPr>
                <w:sz w:val="24"/>
                <w:szCs w:val="24"/>
                <w:lang w:val="ro-RO"/>
              </w:rPr>
              <w:t>a va fi monitorizată în baza următorilor indicatori:</w:t>
            </w:r>
          </w:p>
          <w:p w14:paraId="7D29ABCB" w14:textId="44C48EA8" w:rsidR="00A74C2D" w:rsidRPr="00F5597D" w:rsidRDefault="00A74C2D" w:rsidP="00327D22">
            <w:pPr>
              <w:pStyle w:val="ListParagraph"/>
              <w:numPr>
                <w:ilvl w:val="0"/>
                <w:numId w:val="2"/>
              </w:numPr>
              <w:ind w:left="89" w:firstLine="425"/>
              <w:rPr>
                <w:bCs/>
                <w:sz w:val="24"/>
                <w:szCs w:val="24"/>
                <w:lang w:val="ro-RO"/>
              </w:rPr>
            </w:pPr>
            <w:r w:rsidRPr="00F5597D">
              <w:rPr>
                <w:bCs/>
                <w:sz w:val="24"/>
                <w:szCs w:val="24"/>
                <w:lang w:val="ro-RO"/>
              </w:rPr>
              <w:t>capacită</w:t>
            </w:r>
            <w:r w:rsidR="00327D22" w:rsidRPr="00F5597D">
              <w:rPr>
                <w:bCs/>
                <w:sz w:val="24"/>
                <w:szCs w:val="24"/>
                <w:lang w:val="ro-RO"/>
              </w:rPr>
              <w:t>ț</w:t>
            </w:r>
            <w:r w:rsidRPr="00F5597D">
              <w:rPr>
                <w:bCs/>
                <w:sz w:val="24"/>
                <w:szCs w:val="24"/>
                <w:lang w:val="ro-RO"/>
              </w:rPr>
              <w:t>i institu</w:t>
            </w:r>
            <w:r w:rsidR="00327D22" w:rsidRPr="00F5597D">
              <w:rPr>
                <w:bCs/>
                <w:sz w:val="24"/>
                <w:szCs w:val="24"/>
                <w:lang w:val="ro-RO"/>
              </w:rPr>
              <w:t>ț</w:t>
            </w:r>
            <w:r w:rsidRPr="00F5597D">
              <w:rPr>
                <w:bCs/>
                <w:sz w:val="24"/>
                <w:szCs w:val="24"/>
                <w:lang w:val="ro-RO"/>
              </w:rPr>
              <w:t xml:space="preserve">ionale consolidate/dezvoltate, inclusiv în domeniul </w:t>
            </w:r>
            <w:r w:rsidR="00367B8B" w:rsidRPr="00F5597D">
              <w:rPr>
                <w:bCs/>
                <w:sz w:val="24"/>
                <w:szCs w:val="24"/>
                <w:lang w:val="ro-RO"/>
              </w:rPr>
              <w:t xml:space="preserve">combaterii fenomenului </w:t>
            </w:r>
            <w:r w:rsidR="00480D3C" w:rsidRPr="00F5597D">
              <w:rPr>
                <w:bCs/>
                <w:sz w:val="24"/>
                <w:szCs w:val="24"/>
                <w:lang w:val="ro-RO"/>
              </w:rPr>
              <w:t xml:space="preserve">de </w:t>
            </w:r>
            <w:r w:rsidR="00367B8B" w:rsidRPr="00F5597D">
              <w:rPr>
                <w:bCs/>
                <w:sz w:val="24"/>
                <w:szCs w:val="24"/>
                <w:lang w:val="ro-RO"/>
              </w:rPr>
              <w:t>corup</w:t>
            </w:r>
            <w:r w:rsidR="00327D22" w:rsidRPr="00F5597D">
              <w:rPr>
                <w:bCs/>
                <w:sz w:val="24"/>
                <w:szCs w:val="24"/>
                <w:lang w:val="ro-RO"/>
              </w:rPr>
              <w:t>ț</w:t>
            </w:r>
            <w:r w:rsidR="00367B8B" w:rsidRPr="00F5597D">
              <w:rPr>
                <w:bCs/>
                <w:sz w:val="24"/>
                <w:szCs w:val="24"/>
                <w:lang w:val="ro-RO"/>
              </w:rPr>
              <w:t>i</w:t>
            </w:r>
            <w:r w:rsidR="00480D3C" w:rsidRPr="00F5597D">
              <w:rPr>
                <w:bCs/>
                <w:sz w:val="24"/>
                <w:szCs w:val="24"/>
                <w:lang w:val="ro-RO"/>
              </w:rPr>
              <w:t>e</w:t>
            </w:r>
            <w:r w:rsidRPr="00F5597D">
              <w:rPr>
                <w:bCs/>
                <w:sz w:val="24"/>
                <w:szCs w:val="24"/>
                <w:lang w:val="ro-RO"/>
              </w:rPr>
              <w:t>;</w:t>
            </w:r>
          </w:p>
          <w:p w14:paraId="35984EDE" w14:textId="6A71A3CA" w:rsidR="00244A7C" w:rsidRPr="00F5597D" w:rsidRDefault="00244A7C" w:rsidP="00327D22">
            <w:pPr>
              <w:pStyle w:val="ListParagraph"/>
              <w:numPr>
                <w:ilvl w:val="0"/>
                <w:numId w:val="2"/>
              </w:numPr>
              <w:ind w:left="89" w:firstLine="425"/>
              <w:rPr>
                <w:bCs/>
                <w:sz w:val="24"/>
                <w:szCs w:val="24"/>
                <w:lang w:val="ro-RO"/>
              </w:rPr>
            </w:pPr>
            <w:r w:rsidRPr="00F5597D">
              <w:rPr>
                <w:bCs/>
                <w:sz w:val="24"/>
                <w:szCs w:val="24"/>
                <w:lang w:val="ro-RO"/>
              </w:rPr>
              <w:t xml:space="preserve">obiective cantitative </w:t>
            </w:r>
            <w:r w:rsidR="00327D22" w:rsidRPr="00F5597D">
              <w:rPr>
                <w:bCs/>
                <w:sz w:val="24"/>
                <w:szCs w:val="24"/>
                <w:lang w:val="ro-RO"/>
              </w:rPr>
              <w:t>ș</w:t>
            </w:r>
            <w:r w:rsidRPr="00F5597D">
              <w:rPr>
                <w:bCs/>
                <w:sz w:val="24"/>
                <w:szCs w:val="24"/>
                <w:lang w:val="ro-RO"/>
              </w:rPr>
              <w:t>i calitative de post</w:t>
            </w:r>
            <w:r w:rsidR="00A74C2D" w:rsidRPr="00F5597D">
              <w:rPr>
                <w:bCs/>
                <w:sz w:val="24"/>
                <w:szCs w:val="24"/>
                <w:lang w:val="ro-RO"/>
              </w:rPr>
              <w:t xml:space="preserve"> stabilite pentru fiecare angajat</w:t>
            </w:r>
            <w:r w:rsidR="00690631" w:rsidRPr="00F5597D">
              <w:rPr>
                <w:bCs/>
                <w:sz w:val="24"/>
                <w:szCs w:val="24"/>
                <w:lang w:val="ro-RO"/>
              </w:rPr>
              <w:t>, monitorizarea implementării acestora</w:t>
            </w:r>
            <w:r w:rsidRPr="00F5597D">
              <w:rPr>
                <w:bCs/>
                <w:sz w:val="24"/>
                <w:szCs w:val="24"/>
                <w:lang w:val="ro-RO"/>
              </w:rPr>
              <w:t>;</w:t>
            </w:r>
          </w:p>
          <w:p w14:paraId="2F165C49" w14:textId="7492A200" w:rsidR="00244A7C" w:rsidRPr="00F5597D" w:rsidRDefault="00244A7C" w:rsidP="00327D22">
            <w:pPr>
              <w:pStyle w:val="ListParagraph"/>
              <w:numPr>
                <w:ilvl w:val="0"/>
                <w:numId w:val="2"/>
              </w:numPr>
              <w:ind w:left="89" w:firstLine="425"/>
              <w:rPr>
                <w:bCs/>
                <w:sz w:val="24"/>
                <w:szCs w:val="24"/>
                <w:lang w:val="ro-RO"/>
              </w:rPr>
            </w:pPr>
            <w:r w:rsidRPr="00F5597D">
              <w:rPr>
                <w:bCs/>
                <w:sz w:val="24"/>
                <w:szCs w:val="24"/>
                <w:lang w:val="ro-RO"/>
              </w:rPr>
              <w:t>structură organizatorică func</w:t>
            </w:r>
            <w:r w:rsidR="00327D22" w:rsidRPr="00F5597D">
              <w:rPr>
                <w:bCs/>
                <w:sz w:val="24"/>
                <w:szCs w:val="24"/>
                <w:lang w:val="ro-RO"/>
              </w:rPr>
              <w:t>ț</w:t>
            </w:r>
            <w:r w:rsidRPr="00F5597D">
              <w:rPr>
                <w:bCs/>
                <w:sz w:val="24"/>
                <w:szCs w:val="24"/>
                <w:lang w:val="ro-RO"/>
              </w:rPr>
              <w:t>ională;</w:t>
            </w:r>
          </w:p>
          <w:p w14:paraId="19E1B156" w14:textId="219D3573" w:rsidR="00244A7C" w:rsidRPr="00F5597D" w:rsidRDefault="00244A7C" w:rsidP="00327D22">
            <w:pPr>
              <w:pStyle w:val="ListParagraph"/>
              <w:numPr>
                <w:ilvl w:val="0"/>
                <w:numId w:val="2"/>
              </w:numPr>
              <w:ind w:left="89" w:firstLine="425"/>
              <w:rPr>
                <w:bCs/>
                <w:sz w:val="24"/>
                <w:szCs w:val="24"/>
                <w:lang w:val="ro-RO"/>
              </w:rPr>
            </w:pPr>
            <w:r w:rsidRPr="00F5597D">
              <w:rPr>
                <w:bCs/>
                <w:sz w:val="24"/>
                <w:szCs w:val="24"/>
                <w:lang w:val="ro-RO"/>
              </w:rPr>
              <w:t>climat organiza</w:t>
            </w:r>
            <w:r w:rsidR="00327D22" w:rsidRPr="00F5597D">
              <w:rPr>
                <w:bCs/>
                <w:sz w:val="24"/>
                <w:szCs w:val="24"/>
                <w:lang w:val="ro-RO"/>
              </w:rPr>
              <w:t>ț</w:t>
            </w:r>
            <w:r w:rsidRPr="00F5597D">
              <w:rPr>
                <w:bCs/>
                <w:sz w:val="24"/>
                <w:szCs w:val="24"/>
                <w:lang w:val="ro-RO"/>
              </w:rPr>
              <w:t>ional func</w:t>
            </w:r>
            <w:r w:rsidR="00327D22" w:rsidRPr="00F5597D">
              <w:rPr>
                <w:bCs/>
                <w:sz w:val="24"/>
                <w:szCs w:val="24"/>
                <w:lang w:val="ro-RO"/>
              </w:rPr>
              <w:t>ț</w:t>
            </w:r>
            <w:r w:rsidRPr="00F5597D">
              <w:rPr>
                <w:bCs/>
                <w:sz w:val="24"/>
                <w:szCs w:val="24"/>
                <w:lang w:val="ro-RO"/>
              </w:rPr>
              <w:t>ional;</w:t>
            </w:r>
            <w:r w:rsidR="00690631" w:rsidRPr="00F5597D">
              <w:rPr>
                <w:bCs/>
                <w:sz w:val="24"/>
                <w:szCs w:val="24"/>
                <w:lang w:val="ro-RO"/>
              </w:rPr>
              <w:t xml:space="preserve"> </w:t>
            </w:r>
          </w:p>
          <w:p w14:paraId="025CF88D" w14:textId="77777777" w:rsidR="00244A7C" w:rsidRPr="00F5597D" w:rsidRDefault="00244A7C" w:rsidP="00327D22">
            <w:pPr>
              <w:pStyle w:val="ListParagraph"/>
              <w:numPr>
                <w:ilvl w:val="0"/>
                <w:numId w:val="2"/>
              </w:numPr>
              <w:ind w:left="89" w:firstLine="425"/>
              <w:rPr>
                <w:bCs/>
                <w:sz w:val="24"/>
                <w:szCs w:val="24"/>
                <w:lang w:val="ro-RO"/>
              </w:rPr>
            </w:pPr>
            <w:r w:rsidRPr="00F5597D">
              <w:rPr>
                <w:bCs/>
                <w:sz w:val="24"/>
                <w:szCs w:val="24"/>
                <w:lang w:val="ro-RO"/>
              </w:rPr>
              <w:t>proceduri de recrutare (selectare) a personalului instituit;</w:t>
            </w:r>
          </w:p>
          <w:p w14:paraId="7EB075FF" w14:textId="77B2A5D0" w:rsidR="00244A7C" w:rsidRPr="00F5597D" w:rsidRDefault="00367B8B" w:rsidP="00327D22">
            <w:pPr>
              <w:pStyle w:val="ListParagraph"/>
              <w:numPr>
                <w:ilvl w:val="0"/>
                <w:numId w:val="2"/>
              </w:numPr>
              <w:ind w:left="89" w:firstLine="425"/>
              <w:rPr>
                <w:bCs/>
                <w:sz w:val="24"/>
                <w:szCs w:val="24"/>
                <w:lang w:val="ro-RO"/>
              </w:rPr>
            </w:pPr>
            <w:r w:rsidRPr="00F5597D">
              <w:rPr>
                <w:bCs/>
                <w:sz w:val="24"/>
                <w:szCs w:val="24"/>
                <w:lang w:val="ro-RO"/>
              </w:rPr>
              <w:t xml:space="preserve">termenul respectat pentru investigarea cauzelor penale, examinarea </w:t>
            </w:r>
            <w:r w:rsidR="00327D22" w:rsidRPr="00F5597D">
              <w:rPr>
                <w:bCs/>
                <w:sz w:val="24"/>
                <w:szCs w:val="24"/>
                <w:lang w:val="ro-RO"/>
              </w:rPr>
              <w:t>ș</w:t>
            </w:r>
            <w:r w:rsidRPr="00F5597D">
              <w:rPr>
                <w:bCs/>
                <w:sz w:val="24"/>
                <w:szCs w:val="24"/>
                <w:lang w:val="ro-RO"/>
              </w:rPr>
              <w:t>i solu</w:t>
            </w:r>
            <w:r w:rsidR="00327D22" w:rsidRPr="00F5597D">
              <w:rPr>
                <w:bCs/>
                <w:sz w:val="24"/>
                <w:szCs w:val="24"/>
                <w:lang w:val="ro-RO"/>
              </w:rPr>
              <w:t>ț</w:t>
            </w:r>
            <w:r w:rsidRPr="00F5597D">
              <w:rPr>
                <w:bCs/>
                <w:sz w:val="24"/>
                <w:szCs w:val="24"/>
                <w:lang w:val="ro-RO"/>
              </w:rPr>
              <w:t>ionarea peti</w:t>
            </w:r>
            <w:r w:rsidR="00327D22" w:rsidRPr="00F5597D">
              <w:rPr>
                <w:bCs/>
                <w:sz w:val="24"/>
                <w:szCs w:val="24"/>
                <w:lang w:val="ro-RO"/>
              </w:rPr>
              <w:t>ț</w:t>
            </w:r>
            <w:r w:rsidRPr="00F5597D">
              <w:rPr>
                <w:bCs/>
                <w:sz w:val="24"/>
                <w:szCs w:val="24"/>
                <w:lang w:val="ro-RO"/>
              </w:rPr>
              <w:t>iilor/demersurilor;</w:t>
            </w:r>
          </w:p>
          <w:p w14:paraId="4619FCC9" w14:textId="77777777" w:rsidR="00367B8B" w:rsidRPr="00F5597D" w:rsidRDefault="00367B8B" w:rsidP="00327D22">
            <w:pPr>
              <w:pStyle w:val="ListParagraph"/>
              <w:numPr>
                <w:ilvl w:val="0"/>
                <w:numId w:val="2"/>
              </w:numPr>
              <w:ind w:left="89" w:firstLine="425"/>
              <w:rPr>
                <w:bCs/>
                <w:sz w:val="24"/>
                <w:szCs w:val="24"/>
                <w:lang w:val="ro-RO"/>
              </w:rPr>
            </w:pPr>
            <w:r w:rsidRPr="00F5597D">
              <w:rPr>
                <w:bCs/>
                <w:sz w:val="24"/>
                <w:szCs w:val="24"/>
                <w:lang w:val="ro-RO"/>
              </w:rPr>
              <w:t>numărul cauzelor penale trimise în judecată în raport cu numărul cauzelor penale aflate în faza de investigare;</w:t>
            </w:r>
          </w:p>
          <w:p w14:paraId="6B8F9E66" w14:textId="0F4DB9F5" w:rsidR="00367B8B" w:rsidRPr="00F5597D" w:rsidRDefault="00367B8B" w:rsidP="00327D22">
            <w:pPr>
              <w:pStyle w:val="ListParagraph"/>
              <w:numPr>
                <w:ilvl w:val="0"/>
                <w:numId w:val="2"/>
              </w:numPr>
              <w:ind w:left="89" w:firstLine="425"/>
              <w:rPr>
                <w:bCs/>
                <w:sz w:val="24"/>
                <w:szCs w:val="24"/>
                <w:lang w:val="ro-RO"/>
              </w:rPr>
            </w:pPr>
            <w:r w:rsidRPr="00F5597D">
              <w:rPr>
                <w:bCs/>
                <w:sz w:val="24"/>
                <w:szCs w:val="24"/>
                <w:lang w:val="ro-RO"/>
              </w:rPr>
              <w:t>ponderea proceselor judiciare în care cauzele penale s-au finisat cu sentin</w:t>
            </w:r>
            <w:r w:rsidR="00327D22" w:rsidRPr="00F5597D">
              <w:rPr>
                <w:bCs/>
                <w:sz w:val="24"/>
                <w:szCs w:val="24"/>
                <w:lang w:val="ro-RO"/>
              </w:rPr>
              <w:t>ț</w:t>
            </w:r>
            <w:r w:rsidRPr="00F5597D">
              <w:rPr>
                <w:bCs/>
                <w:sz w:val="24"/>
                <w:szCs w:val="24"/>
                <w:lang w:val="ro-RO"/>
              </w:rPr>
              <w:t>e de condamnare.</w:t>
            </w:r>
          </w:p>
        </w:tc>
      </w:tr>
      <w:tr w:rsidR="00F5597D" w:rsidRPr="00F5597D" w14:paraId="41FCAA2B"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0515034C" w14:textId="410031E7" w:rsidR="00244A7C" w:rsidRPr="00F5597D" w:rsidRDefault="00244A7C" w:rsidP="00327D22">
            <w:pPr>
              <w:spacing w:after="0"/>
              <w:ind w:firstLine="522"/>
              <w:jc w:val="both"/>
              <w:rPr>
                <w:b/>
                <w:bCs/>
                <w:i/>
                <w:sz w:val="24"/>
                <w:szCs w:val="24"/>
              </w:rPr>
            </w:pPr>
            <w:r w:rsidRPr="00F5597D">
              <w:rPr>
                <w:b/>
                <w:bCs/>
                <w:i/>
                <w:sz w:val="24"/>
                <w:szCs w:val="24"/>
              </w:rPr>
              <w:t>c) Identifica</w:t>
            </w:r>
            <w:r w:rsidR="00327D22" w:rsidRPr="00F5597D">
              <w:rPr>
                <w:b/>
                <w:bCs/>
                <w:i/>
                <w:sz w:val="24"/>
                <w:szCs w:val="24"/>
              </w:rPr>
              <w:t>ț</w:t>
            </w:r>
            <w:r w:rsidRPr="00F5597D">
              <w:rPr>
                <w:b/>
                <w:bCs/>
                <w:i/>
                <w:sz w:val="24"/>
                <w:szCs w:val="24"/>
              </w:rPr>
              <w:t>i peste cât timp vor fi resim</w:t>
            </w:r>
            <w:r w:rsidR="00327D22" w:rsidRPr="00F5597D">
              <w:rPr>
                <w:b/>
                <w:bCs/>
                <w:i/>
                <w:sz w:val="24"/>
                <w:szCs w:val="24"/>
              </w:rPr>
              <w:t>ț</w:t>
            </w:r>
            <w:r w:rsidRPr="00F5597D">
              <w:rPr>
                <w:b/>
                <w:bCs/>
                <w:i/>
                <w:sz w:val="24"/>
                <w:szCs w:val="24"/>
              </w:rPr>
              <w:t xml:space="preserve">ite impacturile estimate </w:t>
            </w:r>
            <w:r w:rsidR="00327D22" w:rsidRPr="00F5597D">
              <w:rPr>
                <w:b/>
                <w:bCs/>
                <w:i/>
                <w:sz w:val="24"/>
                <w:szCs w:val="24"/>
              </w:rPr>
              <w:t>ș</w:t>
            </w:r>
            <w:r w:rsidRPr="00F5597D">
              <w:rPr>
                <w:b/>
                <w:bCs/>
                <w:i/>
                <w:sz w:val="24"/>
                <w:szCs w:val="24"/>
              </w:rPr>
              <w:t>i este necesară evaluarea performan</w:t>
            </w:r>
            <w:r w:rsidR="00327D22" w:rsidRPr="00F5597D">
              <w:rPr>
                <w:b/>
                <w:bCs/>
                <w:i/>
                <w:sz w:val="24"/>
                <w:szCs w:val="24"/>
              </w:rPr>
              <w:t>ț</w:t>
            </w:r>
            <w:r w:rsidRPr="00F5597D">
              <w:rPr>
                <w:b/>
                <w:bCs/>
                <w:i/>
                <w:sz w:val="24"/>
                <w:szCs w:val="24"/>
              </w:rPr>
              <w:t>ei actului normativ propus. Explica</w:t>
            </w:r>
            <w:r w:rsidR="00327D22" w:rsidRPr="00F5597D">
              <w:rPr>
                <w:b/>
                <w:bCs/>
                <w:i/>
                <w:sz w:val="24"/>
                <w:szCs w:val="24"/>
              </w:rPr>
              <w:t>ț</w:t>
            </w:r>
            <w:r w:rsidRPr="00F5597D">
              <w:rPr>
                <w:b/>
                <w:bCs/>
                <w:i/>
                <w:sz w:val="24"/>
                <w:szCs w:val="24"/>
              </w:rPr>
              <w:t xml:space="preserve">i cum va fi monitorizată </w:t>
            </w:r>
            <w:r w:rsidR="00327D22" w:rsidRPr="00F5597D">
              <w:rPr>
                <w:b/>
                <w:bCs/>
                <w:i/>
                <w:sz w:val="24"/>
                <w:szCs w:val="24"/>
              </w:rPr>
              <w:t>ș</w:t>
            </w:r>
            <w:r w:rsidRPr="00F5597D">
              <w:rPr>
                <w:b/>
                <w:bCs/>
                <w:i/>
                <w:sz w:val="24"/>
                <w:szCs w:val="24"/>
              </w:rPr>
              <w:t>i evaluată op</w:t>
            </w:r>
            <w:r w:rsidR="00327D22" w:rsidRPr="00F5597D">
              <w:rPr>
                <w:b/>
                <w:bCs/>
                <w:i/>
                <w:sz w:val="24"/>
                <w:szCs w:val="24"/>
              </w:rPr>
              <w:t>ț</w:t>
            </w:r>
            <w:r w:rsidRPr="00F5597D">
              <w:rPr>
                <w:b/>
                <w:bCs/>
                <w:i/>
                <w:sz w:val="24"/>
                <w:szCs w:val="24"/>
              </w:rPr>
              <w:t>iunea</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122C210D" w14:textId="77777777" w:rsidR="00244A7C" w:rsidRPr="00F5597D" w:rsidRDefault="00244A7C" w:rsidP="00327D22">
            <w:pPr>
              <w:spacing w:after="0"/>
              <w:rPr>
                <w:sz w:val="24"/>
                <w:szCs w:val="24"/>
              </w:rPr>
            </w:pPr>
          </w:p>
        </w:tc>
      </w:tr>
      <w:tr w:rsidR="00F5597D" w:rsidRPr="00F5597D" w14:paraId="7B4ECEBF"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1519012D" w14:textId="51A75FF0" w:rsidR="00244A7C" w:rsidRPr="00F5597D" w:rsidRDefault="00244A7C" w:rsidP="00327D22">
            <w:pPr>
              <w:spacing w:after="0"/>
              <w:ind w:firstLine="231"/>
              <w:jc w:val="both"/>
              <w:rPr>
                <w:sz w:val="24"/>
                <w:szCs w:val="24"/>
              </w:rPr>
            </w:pPr>
            <w:r w:rsidRPr="00F5597D">
              <w:rPr>
                <w:bCs/>
                <w:sz w:val="24"/>
                <w:szCs w:val="24"/>
              </w:rPr>
              <w:t xml:space="preserve">     </w:t>
            </w:r>
            <w:r w:rsidR="00367B8B" w:rsidRPr="00F5597D">
              <w:rPr>
                <w:bCs/>
                <w:sz w:val="24"/>
                <w:szCs w:val="24"/>
              </w:rPr>
              <w:t>Evaluarea impacturilor estimate ale proiectului va putea fi realizată urmare a angajării personalului în func</w:t>
            </w:r>
            <w:r w:rsidR="00327D22" w:rsidRPr="00F5597D">
              <w:rPr>
                <w:bCs/>
                <w:sz w:val="24"/>
                <w:szCs w:val="24"/>
              </w:rPr>
              <w:t>ț</w:t>
            </w:r>
            <w:r w:rsidR="00367B8B" w:rsidRPr="00F5597D">
              <w:rPr>
                <w:bCs/>
                <w:sz w:val="24"/>
                <w:szCs w:val="24"/>
              </w:rPr>
              <w:t>iile suplinite. Randamentul institu</w:t>
            </w:r>
            <w:r w:rsidR="00327D22" w:rsidRPr="00F5597D">
              <w:rPr>
                <w:bCs/>
                <w:sz w:val="24"/>
                <w:szCs w:val="24"/>
              </w:rPr>
              <w:t>ț</w:t>
            </w:r>
            <w:r w:rsidR="00367B8B" w:rsidRPr="00F5597D">
              <w:rPr>
                <w:bCs/>
                <w:sz w:val="24"/>
                <w:szCs w:val="24"/>
              </w:rPr>
              <w:t xml:space="preserve">iei (care va activa </w:t>
            </w:r>
            <w:r w:rsidR="00480D3C" w:rsidRPr="00F5597D">
              <w:rPr>
                <w:bCs/>
                <w:sz w:val="24"/>
                <w:szCs w:val="24"/>
              </w:rPr>
              <w:t>la</w:t>
            </w:r>
            <w:r w:rsidR="00367B8B" w:rsidRPr="00F5597D">
              <w:rPr>
                <w:bCs/>
                <w:sz w:val="24"/>
                <w:szCs w:val="24"/>
              </w:rPr>
              <w:t xml:space="preserve"> capacitate maximă) va </w:t>
            </w:r>
            <w:r w:rsidR="00367B8B" w:rsidRPr="00F5597D">
              <w:rPr>
                <w:bCs/>
                <w:sz w:val="24"/>
                <w:szCs w:val="24"/>
              </w:rPr>
              <w:lastRenderedPageBreak/>
              <w:t>putea fi apreciat la cel pu</w:t>
            </w:r>
            <w:r w:rsidR="00327D22" w:rsidRPr="00F5597D">
              <w:rPr>
                <w:bCs/>
                <w:sz w:val="24"/>
                <w:szCs w:val="24"/>
              </w:rPr>
              <w:t>ț</w:t>
            </w:r>
            <w:r w:rsidR="00367B8B" w:rsidRPr="00F5597D">
              <w:rPr>
                <w:bCs/>
                <w:sz w:val="24"/>
                <w:szCs w:val="24"/>
              </w:rPr>
              <w:t xml:space="preserve">in un an calendaristic de la data intrării în vigoare a cadrul normativ relevant.  </w:t>
            </w:r>
          </w:p>
        </w:tc>
      </w:tr>
      <w:tr w:rsidR="00F5597D" w:rsidRPr="00F5597D" w14:paraId="558D4DBA" w14:textId="77777777" w:rsidTr="00757492">
        <w:trPr>
          <w:jc w:val="center"/>
        </w:trPr>
        <w:tc>
          <w:tcPr>
            <w:tcW w:w="0" w:type="auto"/>
            <w:gridSpan w:val="4"/>
            <w:tcBorders>
              <w:top w:val="single" w:sz="6" w:space="0" w:color="000000"/>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hideMark/>
          </w:tcPr>
          <w:p w14:paraId="195E6675" w14:textId="77777777" w:rsidR="00244A7C" w:rsidRPr="00F5597D" w:rsidRDefault="00244A7C" w:rsidP="00327D22">
            <w:pPr>
              <w:spacing w:after="0"/>
              <w:ind w:firstLine="514"/>
              <w:jc w:val="center"/>
              <w:rPr>
                <w:sz w:val="24"/>
                <w:szCs w:val="24"/>
              </w:rPr>
            </w:pPr>
            <w:r w:rsidRPr="00F5597D">
              <w:rPr>
                <w:b/>
                <w:bCs/>
                <w:sz w:val="24"/>
                <w:szCs w:val="24"/>
              </w:rPr>
              <w:lastRenderedPageBreak/>
              <w:t>6. Consultarea</w:t>
            </w:r>
          </w:p>
        </w:tc>
      </w:tr>
      <w:tr w:rsidR="00F5597D" w:rsidRPr="00F5597D" w14:paraId="46846FA4"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28EBAD64" w14:textId="003DC388" w:rsidR="00244A7C" w:rsidRPr="00F5597D" w:rsidRDefault="00244A7C" w:rsidP="00327D22">
            <w:pPr>
              <w:spacing w:after="0"/>
              <w:ind w:firstLine="514"/>
              <w:jc w:val="both"/>
              <w:rPr>
                <w:b/>
                <w:bCs/>
                <w:i/>
                <w:sz w:val="24"/>
                <w:szCs w:val="24"/>
              </w:rPr>
            </w:pPr>
            <w:r w:rsidRPr="00F5597D">
              <w:rPr>
                <w:b/>
                <w:i/>
                <w:sz w:val="24"/>
                <w:szCs w:val="24"/>
              </w:rPr>
              <w:t>a) Identifica</w:t>
            </w:r>
            <w:r w:rsidR="00327D22" w:rsidRPr="00F5597D">
              <w:rPr>
                <w:b/>
                <w:i/>
                <w:sz w:val="24"/>
                <w:szCs w:val="24"/>
              </w:rPr>
              <w:t>ț</w:t>
            </w:r>
            <w:r w:rsidRPr="00F5597D">
              <w:rPr>
                <w:b/>
                <w:i/>
                <w:sz w:val="24"/>
                <w:szCs w:val="24"/>
              </w:rPr>
              <w:t>i principalele păr</w:t>
            </w:r>
            <w:r w:rsidR="00327D22" w:rsidRPr="00F5597D">
              <w:rPr>
                <w:b/>
                <w:i/>
                <w:sz w:val="24"/>
                <w:szCs w:val="24"/>
              </w:rPr>
              <w:t>ț</w:t>
            </w:r>
            <w:r w:rsidRPr="00F5597D">
              <w:rPr>
                <w:b/>
                <w:i/>
                <w:sz w:val="24"/>
                <w:szCs w:val="24"/>
              </w:rPr>
              <w:t>i (grupuri) interesate în interven</w:t>
            </w:r>
            <w:r w:rsidR="00327D22" w:rsidRPr="00F5597D">
              <w:rPr>
                <w:b/>
                <w:i/>
                <w:sz w:val="24"/>
                <w:szCs w:val="24"/>
              </w:rPr>
              <w:t>ț</w:t>
            </w:r>
            <w:r w:rsidRPr="00F5597D">
              <w:rPr>
                <w:b/>
                <w:i/>
                <w:sz w:val="24"/>
                <w:szCs w:val="24"/>
              </w:rPr>
              <w:t>ia propusă</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7467A07A" w14:textId="77777777" w:rsidR="00244A7C" w:rsidRPr="00F5597D" w:rsidRDefault="00244A7C" w:rsidP="00327D22">
            <w:pPr>
              <w:spacing w:after="0"/>
              <w:rPr>
                <w:sz w:val="24"/>
                <w:szCs w:val="24"/>
              </w:rPr>
            </w:pPr>
          </w:p>
        </w:tc>
      </w:tr>
      <w:tr w:rsidR="00F5597D" w:rsidRPr="00F5597D" w14:paraId="65125BB5"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1BBC237" w14:textId="40CAB627" w:rsidR="00244A7C" w:rsidRPr="00F5597D" w:rsidRDefault="00244A7C" w:rsidP="00327D22">
            <w:pPr>
              <w:spacing w:after="0"/>
              <w:ind w:firstLine="514"/>
              <w:jc w:val="both"/>
              <w:rPr>
                <w:sz w:val="24"/>
                <w:szCs w:val="24"/>
              </w:rPr>
            </w:pPr>
            <w:r w:rsidRPr="00F5597D">
              <w:rPr>
                <w:sz w:val="24"/>
                <w:szCs w:val="24"/>
              </w:rPr>
              <w:t xml:space="preserve">Proiectul, în procesul de promovare </w:t>
            </w:r>
            <w:r w:rsidR="00327D22" w:rsidRPr="00F5597D">
              <w:rPr>
                <w:sz w:val="24"/>
                <w:szCs w:val="24"/>
              </w:rPr>
              <w:t>ș</w:t>
            </w:r>
            <w:r w:rsidRPr="00F5597D">
              <w:rPr>
                <w:sz w:val="24"/>
                <w:szCs w:val="24"/>
              </w:rPr>
              <w:t>i avizare necesită interven</w:t>
            </w:r>
            <w:r w:rsidR="00327D22" w:rsidRPr="00F5597D">
              <w:rPr>
                <w:sz w:val="24"/>
                <w:szCs w:val="24"/>
              </w:rPr>
              <w:t>ț</w:t>
            </w:r>
            <w:r w:rsidRPr="00F5597D">
              <w:rPr>
                <w:sz w:val="24"/>
                <w:szCs w:val="24"/>
              </w:rPr>
              <w:t>ia următoarelor entită</w:t>
            </w:r>
            <w:r w:rsidR="00327D22" w:rsidRPr="00F5597D">
              <w:rPr>
                <w:sz w:val="24"/>
                <w:szCs w:val="24"/>
              </w:rPr>
              <w:t>ț</w:t>
            </w:r>
            <w:r w:rsidRPr="00F5597D">
              <w:rPr>
                <w:sz w:val="24"/>
                <w:szCs w:val="24"/>
              </w:rPr>
              <w:t>i:</w:t>
            </w:r>
          </w:p>
          <w:p w14:paraId="7B169770" w14:textId="3B2A8ED7" w:rsidR="00244A7C" w:rsidRPr="00F5597D" w:rsidRDefault="004B7968" w:rsidP="00327D22">
            <w:pPr>
              <w:pStyle w:val="ListParagraph"/>
              <w:numPr>
                <w:ilvl w:val="0"/>
                <w:numId w:val="3"/>
              </w:numPr>
              <w:ind w:left="940"/>
              <w:rPr>
                <w:sz w:val="24"/>
                <w:szCs w:val="24"/>
                <w:lang w:val="ro-RO"/>
              </w:rPr>
            </w:pPr>
            <w:r>
              <w:rPr>
                <w:sz w:val="24"/>
                <w:szCs w:val="24"/>
                <w:lang w:val="ro-RO"/>
              </w:rPr>
              <w:t>Guvernul;</w:t>
            </w:r>
          </w:p>
          <w:p w14:paraId="3958BED8" w14:textId="77777777" w:rsidR="00244A7C" w:rsidRDefault="00732A78" w:rsidP="004B7968">
            <w:pPr>
              <w:pStyle w:val="ListParagraph"/>
              <w:numPr>
                <w:ilvl w:val="0"/>
                <w:numId w:val="3"/>
              </w:numPr>
              <w:ind w:left="940"/>
              <w:rPr>
                <w:sz w:val="24"/>
                <w:szCs w:val="24"/>
                <w:lang w:val="ro-RO"/>
              </w:rPr>
            </w:pPr>
            <w:r w:rsidRPr="00F5597D">
              <w:rPr>
                <w:sz w:val="24"/>
                <w:szCs w:val="24"/>
                <w:lang w:val="ro-RO"/>
              </w:rPr>
              <w:t>Procuratura Generală</w:t>
            </w:r>
            <w:r w:rsidR="004B7968">
              <w:rPr>
                <w:sz w:val="24"/>
                <w:szCs w:val="24"/>
                <w:lang w:val="ro-RO"/>
              </w:rPr>
              <w:t xml:space="preserve"> (inclusiv Procuratura Anticorupție)</w:t>
            </w:r>
            <w:r w:rsidRPr="00F5597D">
              <w:rPr>
                <w:sz w:val="24"/>
                <w:szCs w:val="24"/>
                <w:lang w:val="ro-RO"/>
              </w:rPr>
              <w:t>;</w:t>
            </w:r>
          </w:p>
          <w:p w14:paraId="5EFE83C7" w14:textId="65408493" w:rsidR="004B7968" w:rsidRPr="004B7968" w:rsidRDefault="004B7968" w:rsidP="004B7968">
            <w:pPr>
              <w:pStyle w:val="ListParagraph"/>
              <w:numPr>
                <w:ilvl w:val="0"/>
                <w:numId w:val="3"/>
              </w:numPr>
              <w:ind w:left="940"/>
              <w:rPr>
                <w:sz w:val="24"/>
                <w:szCs w:val="24"/>
                <w:lang w:val="ro-RO"/>
              </w:rPr>
            </w:pPr>
            <w:r>
              <w:rPr>
                <w:sz w:val="24"/>
                <w:szCs w:val="24"/>
                <w:lang w:val="ro-RO"/>
              </w:rPr>
              <w:t xml:space="preserve">Centrul Național Anticorupție. </w:t>
            </w:r>
          </w:p>
        </w:tc>
      </w:tr>
      <w:tr w:rsidR="00F5597D" w:rsidRPr="00F5597D" w14:paraId="3AC7DDC6"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0C55169C" w14:textId="087C0482" w:rsidR="00244A7C" w:rsidRPr="00F5597D" w:rsidRDefault="00244A7C" w:rsidP="00327D22">
            <w:pPr>
              <w:spacing w:after="0"/>
              <w:ind w:firstLine="522"/>
              <w:jc w:val="both"/>
              <w:rPr>
                <w:b/>
                <w:i/>
                <w:sz w:val="24"/>
                <w:szCs w:val="24"/>
              </w:rPr>
            </w:pPr>
            <w:r w:rsidRPr="00F5597D">
              <w:rPr>
                <w:b/>
                <w:i/>
                <w:sz w:val="24"/>
                <w:szCs w:val="24"/>
              </w:rPr>
              <w:t>b) Explica</w:t>
            </w:r>
            <w:r w:rsidR="00327D22" w:rsidRPr="00F5597D">
              <w:rPr>
                <w:b/>
                <w:i/>
                <w:sz w:val="24"/>
                <w:szCs w:val="24"/>
              </w:rPr>
              <w:t>ț</w:t>
            </w:r>
            <w:r w:rsidRPr="00F5597D">
              <w:rPr>
                <w:b/>
                <w:i/>
                <w:sz w:val="24"/>
                <w:szCs w:val="24"/>
              </w:rPr>
              <w:t>i succint cum (prin ce metode) s-a asigurat consultarea adecvată a păr</w:t>
            </w:r>
            <w:r w:rsidR="00327D22" w:rsidRPr="00F5597D">
              <w:rPr>
                <w:b/>
                <w:i/>
                <w:sz w:val="24"/>
                <w:szCs w:val="24"/>
              </w:rPr>
              <w:t>ț</w:t>
            </w:r>
            <w:r w:rsidRPr="00F5597D">
              <w:rPr>
                <w:b/>
                <w:i/>
                <w:sz w:val="24"/>
                <w:szCs w:val="24"/>
              </w:rPr>
              <w:t>ilor</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375108B5" w14:textId="77777777" w:rsidR="00244A7C" w:rsidRPr="00F5597D" w:rsidRDefault="00244A7C" w:rsidP="00327D22">
            <w:pPr>
              <w:spacing w:after="0"/>
              <w:rPr>
                <w:sz w:val="24"/>
                <w:szCs w:val="24"/>
              </w:rPr>
            </w:pPr>
          </w:p>
        </w:tc>
      </w:tr>
      <w:tr w:rsidR="00F5597D" w:rsidRPr="00F5597D" w14:paraId="5EB2CCCB"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093BC7D" w14:textId="6EA060DE" w:rsidR="00244A7C" w:rsidRPr="00F5597D" w:rsidRDefault="00244A7C" w:rsidP="00327D22">
            <w:pPr>
              <w:spacing w:after="0"/>
              <w:ind w:firstLine="514"/>
              <w:jc w:val="both"/>
              <w:rPr>
                <w:sz w:val="24"/>
                <w:szCs w:val="24"/>
              </w:rPr>
            </w:pPr>
            <w:r w:rsidRPr="00F5597D">
              <w:rPr>
                <w:sz w:val="24"/>
                <w:szCs w:val="24"/>
              </w:rPr>
              <w:t xml:space="preserve">Întru respectarea prevederilor </w:t>
            </w:r>
            <w:r w:rsidRPr="00F5597D">
              <w:rPr>
                <w:i/>
                <w:sz w:val="24"/>
                <w:szCs w:val="24"/>
              </w:rPr>
              <w:t>Legii nr. 100/2017 cu privire la actele normative</w:t>
            </w:r>
            <w:r w:rsidRPr="00F5597D">
              <w:rPr>
                <w:sz w:val="24"/>
                <w:szCs w:val="24"/>
              </w:rPr>
              <w:t xml:space="preserve"> </w:t>
            </w:r>
            <w:r w:rsidR="00327D22" w:rsidRPr="00F5597D">
              <w:rPr>
                <w:sz w:val="24"/>
                <w:szCs w:val="24"/>
              </w:rPr>
              <w:t>ș</w:t>
            </w:r>
            <w:r w:rsidRPr="00F5597D">
              <w:rPr>
                <w:sz w:val="24"/>
                <w:szCs w:val="24"/>
              </w:rPr>
              <w:t xml:space="preserve">i ale </w:t>
            </w:r>
            <w:r w:rsidRPr="00F5597D">
              <w:rPr>
                <w:i/>
                <w:sz w:val="24"/>
                <w:szCs w:val="24"/>
              </w:rPr>
              <w:t>Legii nr. 239/2008 privind transparen</w:t>
            </w:r>
            <w:r w:rsidR="00327D22" w:rsidRPr="00F5597D">
              <w:rPr>
                <w:i/>
                <w:sz w:val="24"/>
                <w:szCs w:val="24"/>
              </w:rPr>
              <w:t>ț</w:t>
            </w:r>
            <w:r w:rsidRPr="00F5597D">
              <w:rPr>
                <w:i/>
                <w:sz w:val="24"/>
                <w:szCs w:val="24"/>
              </w:rPr>
              <w:t>a în procesul decizional</w:t>
            </w:r>
            <w:r w:rsidRPr="00F5597D">
              <w:rPr>
                <w:sz w:val="24"/>
                <w:szCs w:val="24"/>
              </w:rPr>
              <w:t xml:space="preserve">, proiectul </w:t>
            </w:r>
            <w:r w:rsidR="00327D22" w:rsidRPr="00F5597D">
              <w:rPr>
                <w:sz w:val="24"/>
                <w:szCs w:val="24"/>
              </w:rPr>
              <w:t>ș</w:t>
            </w:r>
            <w:r w:rsidRPr="00F5597D">
              <w:rPr>
                <w:sz w:val="24"/>
                <w:szCs w:val="24"/>
              </w:rPr>
              <w:t>i nota informativă urmează a fi plasate pe pagina web.</w:t>
            </w:r>
          </w:p>
        </w:tc>
      </w:tr>
      <w:tr w:rsidR="00F5597D" w:rsidRPr="00F5597D" w14:paraId="13041A7F" w14:textId="77777777" w:rsidTr="00757492">
        <w:trPr>
          <w:jc w:val="center"/>
        </w:trPr>
        <w:tc>
          <w:tcPr>
            <w:tcW w:w="0" w:type="auto"/>
            <w:gridSpan w:val="3"/>
            <w:tcBorders>
              <w:top w:val="single" w:sz="6" w:space="0" w:color="000000"/>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hideMark/>
          </w:tcPr>
          <w:p w14:paraId="0C67693B" w14:textId="3CA2C91C" w:rsidR="00244A7C" w:rsidRPr="00F5597D" w:rsidRDefault="00244A7C" w:rsidP="00327D22">
            <w:pPr>
              <w:spacing w:after="0"/>
              <w:ind w:firstLine="656"/>
              <w:jc w:val="both"/>
              <w:rPr>
                <w:b/>
                <w:i/>
                <w:sz w:val="24"/>
                <w:szCs w:val="24"/>
              </w:rPr>
            </w:pPr>
            <w:r w:rsidRPr="00F5597D">
              <w:rPr>
                <w:b/>
                <w:i/>
                <w:sz w:val="24"/>
                <w:szCs w:val="24"/>
              </w:rPr>
              <w:t>c) Expune</w:t>
            </w:r>
            <w:r w:rsidR="00327D22" w:rsidRPr="00F5597D">
              <w:rPr>
                <w:b/>
                <w:i/>
                <w:sz w:val="24"/>
                <w:szCs w:val="24"/>
              </w:rPr>
              <w:t>ț</w:t>
            </w:r>
            <w:r w:rsidRPr="00F5597D">
              <w:rPr>
                <w:b/>
                <w:i/>
                <w:sz w:val="24"/>
                <w:szCs w:val="24"/>
              </w:rPr>
              <w:t>i succint pozi</w:t>
            </w:r>
            <w:r w:rsidR="00327D22" w:rsidRPr="00F5597D">
              <w:rPr>
                <w:b/>
                <w:i/>
                <w:sz w:val="24"/>
                <w:szCs w:val="24"/>
              </w:rPr>
              <w:t>ț</w:t>
            </w:r>
            <w:r w:rsidRPr="00F5597D">
              <w:rPr>
                <w:b/>
                <w:i/>
                <w:sz w:val="24"/>
                <w:szCs w:val="24"/>
              </w:rPr>
              <w:t>ia fiecărei entită</w:t>
            </w:r>
            <w:r w:rsidR="00327D22" w:rsidRPr="00F5597D">
              <w:rPr>
                <w:b/>
                <w:i/>
                <w:sz w:val="24"/>
                <w:szCs w:val="24"/>
              </w:rPr>
              <w:t>ț</w:t>
            </w:r>
            <w:r w:rsidRPr="00F5597D">
              <w:rPr>
                <w:b/>
                <w:i/>
                <w:sz w:val="24"/>
                <w:szCs w:val="24"/>
              </w:rPr>
              <w:t>i consultate fa</w:t>
            </w:r>
            <w:r w:rsidR="00327D22" w:rsidRPr="00F5597D">
              <w:rPr>
                <w:b/>
                <w:i/>
                <w:sz w:val="24"/>
                <w:szCs w:val="24"/>
              </w:rPr>
              <w:t>ț</w:t>
            </w:r>
            <w:r w:rsidRPr="00F5597D">
              <w:rPr>
                <w:b/>
                <w:i/>
                <w:sz w:val="24"/>
                <w:szCs w:val="24"/>
              </w:rPr>
              <w:t xml:space="preserve">ă de documentul de analiză a impactului </w:t>
            </w:r>
            <w:r w:rsidR="00327D22" w:rsidRPr="00F5597D">
              <w:rPr>
                <w:b/>
                <w:i/>
                <w:sz w:val="24"/>
                <w:szCs w:val="24"/>
              </w:rPr>
              <w:t>ș</w:t>
            </w:r>
            <w:r w:rsidRPr="00F5597D">
              <w:rPr>
                <w:b/>
                <w:i/>
                <w:sz w:val="24"/>
                <w:szCs w:val="24"/>
              </w:rPr>
              <w:t>i/sau interven</w:t>
            </w:r>
            <w:r w:rsidR="00327D22" w:rsidRPr="00F5597D">
              <w:rPr>
                <w:b/>
                <w:i/>
                <w:sz w:val="24"/>
                <w:szCs w:val="24"/>
              </w:rPr>
              <w:t>ț</w:t>
            </w:r>
            <w:r w:rsidRPr="00F5597D">
              <w:rPr>
                <w:b/>
                <w:i/>
                <w:sz w:val="24"/>
                <w:szCs w:val="24"/>
              </w:rPr>
              <w:t>ia propusă (se expune pozi</w:t>
            </w:r>
            <w:r w:rsidR="00327D22" w:rsidRPr="00F5597D">
              <w:rPr>
                <w:b/>
                <w:i/>
                <w:sz w:val="24"/>
                <w:szCs w:val="24"/>
              </w:rPr>
              <w:t>ț</w:t>
            </w:r>
            <w:r w:rsidRPr="00F5597D">
              <w:rPr>
                <w:b/>
                <w:i/>
                <w:sz w:val="24"/>
                <w:szCs w:val="24"/>
              </w:rPr>
              <w:t>ia a cel pu</w:t>
            </w:r>
            <w:r w:rsidR="00327D22" w:rsidRPr="00F5597D">
              <w:rPr>
                <w:b/>
                <w:i/>
                <w:sz w:val="24"/>
                <w:szCs w:val="24"/>
              </w:rPr>
              <w:t>ț</w:t>
            </w:r>
            <w:r w:rsidRPr="00F5597D">
              <w:rPr>
                <w:b/>
                <w:i/>
                <w:sz w:val="24"/>
                <w:szCs w:val="24"/>
              </w:rPr>
              <w:t>in unui exponent din fiecare grup de interese identificat)</w:t>
            </w:r>
          </w:p>
        </w:tc>
        <w:tc>
          <w:tcPr>
            <w:tcW w:w="0" w:type="auto"/>
            <w:tcBorders>
              <w:top w:val="single" w:sz="6" w:space="0" w:color="000000"/>
              <w:left w:val="single" w:sz="6" w:space="0" w:color="000000"/>
              <w:bottom w:val="nil"/>
              <w:right w:val="single" w:sz="6" w:space="0" w:color="000000"/>
            </w:tcBorders>
            <w:tcMar>
              <w:top w:w="15" w:type="dxa"/>
              <w:left w:w="45" w:type="dxa"/>
              <w:bottom w:w="15" w:type="dxa"/>
              <w:right w:w="45" w:type="dxa"/>
            </w:tcMar>
          </w:tcPr>
          <w:p w14:paraId="763CBBF8" w14:textId="77777777" w:rsidR="00244A7C" w:rsidRPr="00F5597D" w:rsidRDefault="00244A7C" w:rsidP="00327D22">
            <w:pPr>
              <w:spacing w:after="0"/>
              <w:rPr>
                <w:sz w:val="24"/>
                <w:szCs w:val="24"/>
              </w:rPr>
            </w:pPr>
          </w:p>
        </w:tc>
      </w:tr>
      <w:tr w:rsidR="00F5597D" w:rsidRPr="00F5597D" w14:paraId="75B48737" w14:textId="77777777" w:rsidTr="00757492">
        <w:trPr>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AD703AC" w14:textId="43169772" w:rsidR="00244A7C" w:rsidRPr="00F5597D" w:rsidRDefault="00244A7C" w:rsidP="00327D22">
            <w:pPr>
              <w:spacing w:after="0"/>
              <w:ind w:firstLine="656"/>
              <w:jc w:val="both"/>
              <w:rPr>
                <w:bCs/>
                <w:sz w:val="24"/>
                <w:szCs w:val="24"/>
              </w:rPr>
            </w:pPr>
            <w:r w:rsidRPr="00F5597D">
              <w:rPr>
                <w:rFonts w:cs="Times New Roman"/>
                <w:sz w:val="24"/>
                <w:szCs w:val="24"/>
              </w:rPr>
              <w:t xml:space="preserve">Proiectul actului normativ, nota informativă </w:t>
            </w:r>
            <w:r w:rsidR="00327D22" w:rsidRPr="00F5597D">
              <w:rPr>
                <w:rFonts w:cs="Times New Roman"/>
                <w:sz w:val="24"/>
                <w:szCs w:val="24"/>
              </w:rPr>
              <w:t>ș</w:t>
            </w:r>
            <w:r w:rsidRPr="00F5597D">
              <w:rPr>
                <w:rFonts w:cs="Times New Roman"/>
                <w:sz w:val="24"/>
                <w:szCs w:val="24"/>
              </w:rPr>
              <w:t xml:space="preserve">i analiza impactului urmează a fi consultate public </w:t>
            </w:r>
            <w:r w:rsidR="00327D22" w:rsidRPr="00F5597D">
              <w:rPr>
                <w:rFonts w:cs="Times New Roman"/>
                <w:sz w:val="24"/>
                <w:szCs w:val="24"/>
              </w:rPr>
              <w:t>ș</w:t>
            </w:r>
            <w:r w:rsidRPr="00F5597D">
              <w:rPr>
                <w:rFonts w:cs="Times New Roman"/>
                <w:sz w:val="24"/>
                <w:szCs w:val="24"/>
              </w:rPr>
              <w:t>i avizate/expertizate, inclusiv cu to</w:t>
            </w:r>
            <w:r w:rsidR="00327D22" w:rsidRPr="00F5597D">
              <w:rPr>
                <w:rFonts w:cs="Times New Roman"/>
                <w:sz w:val="24"/>
                <w:szCs w:val="24"/>
              </w:rPr>
              <w:t>ț</w:t>
            </w:r>
            <w:r w:rsidRPr="00F5597D">
              <w:rPr>
                <w:rFonts w:cs="Times New Roman"/>
                <w:sz w:val="24"/>
                <w:szCs w:val="24"/>
              </w:rPr>
              <w:t>i subiec</w:t>
            </w:r>
            <w:r w:rsidR="00327D22" w:rsidRPr="00F5597D">
              <w:rPr>
                <w:rFonts w:cs="Times New Roman"/>
                <w:sz w:val="24"/>
                <w:szCs w:val="24"/>
              </w:rPr>
              <w:t>ț</w:t>
            </w:r>
            <w:r w:rsidRPr="00F5597D">
              <w:rPr>
                <w:rFonts w:cs="Times New Roman"/>
                <w:sz w:val="24"/>
                <w:szCs w:val="24"/>
              </w:rPr>
              <w:t>ii expu</w:t>
            </w:r>
            <w:r w:rsidR="00327D22" w:rsidRPr="00F5597D">
              <w:rPr>
                <w:rFonts w:cs="Times New Roman"/>
                <w:sz w:val="24"/>
                <w:szCs w:val="24"/>
              </w:rPr>
              <w:t>ș</w:t>
            </w:r>
            <w:r w:rsidRPr="00F5597D">
              <w:rPr>
                <w:rFonts w:cs="Times New Roman"/>
                <w:sz w:val="24"/>
                <w:szCs w:val="24"/>
              </w:rPr>
              <w:t xml:space="preserve">i supra, în conformitate cu prevederile </w:t>
            </w:r>
            <w:r w:rsidR="00327D22" w:rsidRPr="00F5597D">
              <w:rPr>
                <w:rFonts w:cs="Times New Roman"/>
                <w:sz w:val="24"/>
                <w:szCs w:val="24"/>
              </w:rPr>
              <w:t>ș</w:t>
            </w:r>
            <w:r w:rsidRPr="00F5597D">
              <w:rPr>
                <w:rFonts w:cs="Times New Roman"/>
                <w:sz w:val="24"/>
                <w:szCs w:val="24"/>
              </w:rPr>
              <w:t>i exigen</w:t>
            </w:r>
            <w:r w:rsidR="00327D22" w:rsidRPr="00F5597D">
              <w:rPr>
                <w:rFonts w:cs="Times New Roman"/>
                <w:sz w:val="24"/>
                <w:szCs w:val="24"/>
              </w:rPr>
              <w:t>ț</w:t>
            </w:r>
            <w:r w:rsidRPr="00F5597D">
              <w:rPr>
                <w:rFonts w:cs="Times New Roman"/>
                <w:sz w:val="24"/>
                <w:szCs w:val="24"/>
              </w:rPr>
              <w:t xml:space="preserve">ele </w:t>
            </w:r>
            <w:r w:rsidRPr="00F5597D">
              <w:rPr>
                <w:rFonts w:cs="Times New Roman"/>
                <w:i/>
                <w:sz w:val="24"/>
                <w:szCs w:val="24"/>
              </w:rPr>
              <w:t>Legii nr. 100/2017 cu privire la actele normative</w:t>
            </w:r>
            <w:r w:rsidRPr="00F5597D">
              <w:rPr>
                <w:rFonts w:cs="Times New Roman"/>
                <w:sz w:val="24"/>
                <w:szCs w:val="24"/>
              </w:rPr>
              <w:t xml:space="preserve"> </w:t>
            </w:r>
            <w:r w:rsidR="00327D22" w:rsidRPr="00F5597D">
              <w:rPr>
                <w:rFonts w:cs="Times New Roman"/>
                <w:sz w:val="24"/>
                <w:szCs w:val="24"/>
              </w:rPr>
              <w:t>ș</w:t>
            </w:r>
            <w:r w:rsidRPr="00F5597D">
              <w:rPr>
                <w:rFonts w:cs="Times New Roman"/>
                <w:sz w:val="24"/>
                <w:szCs w:val="24"/>
              </w:rPr>
              <w:t xml:space="preserve">i </w:t>
            </w:r>
            <w:r w:rsidRPr="00F5597D">
              <w:rPr>
                <w:rFonts w:cs="Times New Roman"/>
                <w:i/>
                <w:sz w:val="24"/>
                <w:szCs w:val="24"/>
              </w:rPr>
              <w:t>Legii nr. 239/2008 privind transparen</w:t>
            </w:r>
            <w:r w:rsidR="00327D22" w:rsidRPr="00F5597D">
              <w:rPr>
                <w:rFonts w:cs="Times New Roman"/>
                <w:i/>
                <w:sz w:val="24"/>
                <w:szCs w:val="24"/>
              </w:rPr>
              <w:t>ț</w:t>
            </w:r>
            <w:r w:rsidRPr="00F5597D">
              <w:rPr>
                <w:rFonts w:cs="Times New Roman"/>
                <w:i/>
                <w:sz w:val="24"/>
                <w:szCs w:val="24"/>
              </w:rPr>
              <w:t>a în procesul decizional</w:t>
            </w:r>
            <w:r w:rsidRPr="00F5597D">
              <w:rPr>
                <w:rFonts w:cs="Times New Roman"/>
                <w:sz w:val="24"/>
                <w:szCs w:val="24"/>
              </w:rPr>
              <w:t>.</w:t>
            </w:r>
          </w:p>
        </w:tc>
      </w:tr>
      <w:tr w:rsidR="00F5597D" w:rsidRPr="00F5597D" w14:paraId="09F5860C" w14:textId="77777777" w:rsidTr="00757492">
        <w:trPr>
          <w:trHeight w:val="245"/>
          <w:jc w:val="center"/>
        </w:trPr>
        <w:tc>
          <w:tcPr>
            <w:tcW w:w="0" w:type="auto"/>
            <w:gridSpan w:val="4"/>
            <w:tcBorders>
              <w:top w:val="single" w:sz="4" w:space="0" w:color="auto"/>
              <w:left w:val="single" w:sz="6" w:space="0" w:color="000000"/>
              <w:bottom w:val="single" w:sz="6" w:space="0" w:color="000000"/>
              <w:right w:val="single" w:sz="6" w:space="0" w:color="000000"/>
            </w:tcBorders>
            <w:shd w:val="clear" w:color="auto" w:fill="B4C6E7" w:themeFill="accent1" w:themeFillTint="66"/>
            <w:tcMar>
              <w:top w:w="15" w:type="dxa"/>
              <w:left w:w="45" w:type="dxa"/>
              <w:bottom w:w="15" w:type="dxa"/>
              <w:right w:w="45" w:type="dxa"/>
            </w:tcMar>
          </w:tcPr>
          <w:p w14:paraId="29B44FDA" w14:textId="77777777" w:rsidR="00244A7C" w:rsidRPr="00F5597D" w:rsidRDefault="00244A7C" w:rsidP="00327D22">
            <w:pPr>
              <w:spacing w:after="0"/>
              <w:jc w:val="right"/>
              <w:rPr>
                <w:b/>
                <w:bCs/>
                <w:sz w:val="24"/>
                <w:szCs w:val="24"/>
              </w:rPr>
            </w:pPr>
            <w:r w:rsidRPr="00F5597D">
              <w:rPr>
                <w:b/>
                <w:bCs/>
                <w:sz w:val="24"/>
                <w:szCs w:val="24"/>
              </w:rPr>
              <w:t xml:space="preserve">Anexă </w:t>
            </w:r>
          </w:p>
          <w:p w14:paraId="0568363D" w14:textId="77777777" w:rsidR="00244A7C" w:rsidRPr="00F5597D" w:rsidRDefault="00244A7C" w:rsidP="00327D22">
            <w:pPr>
              <w:spacing w:after="0"/>
              <w:jc w:val="center"/>
              <w:rPr>
                <w:b/>
                <w:bCs/>
                <w:sz w:val="24"/>
                <w:szCs w:val="24"/>
              </w:rPr>
            </w:pPr>
            <w:r w:rsidRPr="00F5597D">
              <w:rPr>
                <w:b/>
                <w:bCs/>
                <w:sz w:val="24"/>
                <w:szCs w:val="24"/>
              </w:rPr>
              <w:t>Tabel pentru identificarea impacturilor</w:t>
            </w:r>
          </w:p>
        </w:tc>
      </w:tr>
      <w:tr w:rsidR="00F5597D" w:rsidRPr="00F5597D" w14:paraId="37817C31" w14:textId="77777777" w:rsidTr="00757492">
        <w:trPr>
          <w:trHeight w:val="263"/>
          <w:jc w:val="center"/>
        </w:trPr>
        <w:tc>
          <w:tcPr>
            <w:tcW w:w="4395" w:type="dxa"/>
            <w:tcBorders>
              <w:top w:val="single" w:sz="4" w:space="0" w:color="auto"/>
              <w:left w:val="single" w:sz="6" w:space="0" w:color="000000"/>
              <w:bottom w:val="single" w:sz="6" w:space="0" w:color="000000"/>
              <w:right w:val="single" w:sz="6" w:space="0" w:color="000000"/>
            </w:tcBorders>
            <w:shd w:val="clear" w:color="auto" w:fill="D0CECE" w:themeFill="background2" w:themeFillShade="E6"/>
            <w:tcMar>
              <w:top w:w="15" w:type="dxa"/>
              <w:left w:w="45" w:type="dxa"/>
              <w:bottom w:w="15" w:type="dxa"/>
              <w:right w:w="45" w:type="dxa"/>
            </w:tcMar>
          </w:tcPr>
          <w:p w14:paraId="2B244391" w14:textId="77777777" w:rsidR="00244A7C" w:rsidRPr="00F5597D" w:rsidRDefault="00244A7C" w:rsidP="00327D22">
            <w:pPr>
              <w:spacing w:after="0"/>
              <w:jc w:val="center"/>
              <w:rPr>
                <w:b/>
                <w:bCs/>
                <w:sz w:val="24"/>
                <w:szCs w:val="24"/>
              </w:rPr>
            </w:pPr>
            <w:r w:rsidRPr="00F5597D">
              <w:rPr>
                <w:b/>
                <w:bCs/>
                <w:sz w:val="24"/>
                <w:szCs w:val="24"/>
              </w:rPr>
              <w:t>Categorii de impact</w:t>
            </w:r>
          </w:p>
        </w:tc>
        <w:tc>
          <w:tcPr>
            <w:tcW w:w="5242" w:type="dxa"/>
            <w:gridSpan w:val="3"/>
            <w:tcBorders>
              <w:top w:val="single" w:sz="4" w:space="0" w:color="auto"/>
              <w:left w:val="single" w:sz="6" w:space="0" w:color="000000"/>
              <w:bottom w:val="single" w:sz="6" w:space="0" w:color="000000"/>
              <w:right w:val="single" w:sz="6" w:space="0" w:color="000000"/>
            </w:tcBorders>
            <w:shd w:val="clear" w:color="auto" w:fill="D0CECE" w:themeFill="background2" w:themeFillShade="E6"/>
          </w:tcPr>
          <w:p w14:paraId="2940D6E9" w14:textId="77777777" w:rsidR="00244A7C" w:rsidRPr="00F5597D" w:rsidRDefault="00244A7C" w:rsidP="00327D22">
            <w:pPr>
              <w:spacing w:after="0"/>
              <w:jc w:val="center"/>
              <w:rPr>
                <w:b/>
                <w:sz w:val="24"/>
                <w:szCs w:val="24"/>
              </w:rPr>
            </w:pPr>
            <w:r w:rsidRPr="00F5597D">
              <w:rPr>
                <w:b/>
                <w:sz w:val="24"/>
                <w:szCs w:val="24"/>
              </w:rPr>
              <w:t>Punctaj atribuit</w:t>
            </w:r>
          </w:p>
        </w:tc>
      </w:tr>
      <w:tr w:rsidR="00F5597D" w:rsidRPr="00F5597D" w14:paraId="0C66C996" w14:textId="77777777" w:rsidTr="00757492">
        <w:trPr>
          <w:trHeight w:val="444"/>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D862B94" w14:textId="77777777" w:rsidR="00244A7C" w:rsidRPr="00F5597D" w:rsidRDefault="00244A7C" w:rsidP="00327D22">
            <w:pPr>
              <w:spacing w:after="0"/>
              <w:rPr>
                <w:bCs/>
                <w:i/>
                <w:sz w:val="20"/>
                <w:szCs w:val="20"/>
              </w:rPr>
            </w:pPr>
          </w:p>
        </w:tc>
        <w:tc>
          <w:tcPr>
            <w:tcW w:w="853" w:type="dxa"/>
            <w:tcBorders>
              <w:top w:val="nil"/>
              <w:left w:val="single" w:sz="6" w:space="0" w:color="000000"/>
              <w:bottom w:val="single" w:sz="6" w:space="0" w:color="000000"/>
              <w:right w:val="single" w:sz="6" w:space="0" w:color="000000"/>
            </w:tcBorders>
          </w:tcPr>
          <w:p w14:paraId="1F42CD6B" w14:textId="579EF3B1" w:rsidR="00244A7C" w:rsidRPr="00F5597D" w:rsidRDefault="00244A7C" w:rsidP="00327D22">
            <w:pPr>
              <w:spacing w:after="0"/>
              <w:rPr>
                <w:i/>
                <w:sz w:val="20"/>
                <w:szCs w:val="20"/>
              </w:rPr>
            </w:pPr>
            <w:r w:rsidRPr="00F5597D">
              <w:rPr>
                <w:i/>
                <w:sz w:val="20"/>
                <w:szCs w:val="20"/>
              </w:rPr>
              <w:t>Op</w:t>
            </w:r>
            <w:r w:rsidR="00327D22" w:rsidRPr="00F5597D">
              <w:rPr>
                <w:i/>
                <w:sz w:val="20"/>
                <w:szCs w:val="20"/>
              </w:rPr>
              <w:t>ț</w:t>
            </w:r>
            <w:r w:rsidRPr="00F5597D">
              <w:rPr>
                <w:i/>
                <w:sz w:val="20"/>
                <w:szCs w:val="20"/>
              </w:rPr>
              <w:t xml:space="preserve">iunea </w:t>
            </w:r>
          </w:p>
          <w:p w14:paraId="60CF5710" w14:textId="77777777" w:rsidR="00244A7C" w:rsidRPr="00F5597D" w:rsidRDefault="00244A7C" w:rsidP="00327D22">
            <w:pPr>
              <w:spacing w:after="0"/>
              <w:rPr>
                <w:i/>
                <w:sz w:val="20"/>
                <w:szCs w:val="20"/>
              </w:rPr>
            </w:pPr>
            <w:r w:rsidRPr="00F5597D">
              <w:rPr>
                <w:i/>
                <w:sz w:val="20"/>
                <w:szCs w:val="20"/>
              </w:rPr>
              <w:t>propusă</w:t>
            </w:r>
          </w:p>
        </w:tc>
        <w:tc>
          <w:tcPr>
            <w:tcW w:w="0" w:type="auto"/>
            <w:tcBorders>
              <w:top w:val="nil"/>
              <w:left w:val="single" w:sz="6" w:space="0" w:color="000000"/>
              <w:bottom w:val="single" w:sz="6" w:space="0" w:color="000000"/>
              <w:right w:val="single" w:sz="6" w:space="0" w:color="000000"/>
            </w:tcBorders>
          </w:tcPr>
          <w:p w14:paraId="0D4BEED0" w14:textId="42978477" w:rsidR="00244A7C" w:rsidRPr="00F5597D" w:rsidRDefault="00244A7C" w:rsidP="00327D22">
            <w:pPr>
              <w:spacing w:after="0"/>
              <w:rPr>
                <w:bCs/>
                <w:i/>
                <w:sz w:val="20"/>
                <w:szCs w:val="20"/>
              </w:rPr>
            </w:pPr>
            <w:r w:rsidRPr="00F5597D">
              <w:rPr>
                <w:bCs/>
                <w:i/>
                <w:sz w:val="20"/>
                <w:szCs w:val="20"/>
              </w:rPr>
              <w:t>Op</w:t>
            </w:r>
            <w:r w:rsidR="00327D22" w:rsidRPr="00F5597D">
              <w:rPr>
                <w:bCs/>
                <w:i/>
                <w:sz w:val="20"/>
                <w:szCs w:val="20"/>
              </w:rPr>
              <w:t>ț</w:t>
            </w:r>
            <w:r w:rsidRPr="00F5597D">
              <w:rPr>
                <w:bCs/>
                <w:i/>
                <w:sz w:val="20"/>
                <w:szCs w:val="20"/>
              </w:rPr>
              <w:t>iunea alterativă 1</w:t>
            </w:r>
          </w:p>
        </w:tc>
        <w:tc>
          <w:tcPr>
            <w:tcW w:w="0" w:type="auto"/>
            <w:tcBorders>
              <w:top w:val="nil"/>
              <w:left w:val="single" w:sz="6" w:space="0" w:color="000000"/>
              <w:bottom w:val="single" w:sz="6" w:space="0" w:color="000000"/>
              <w:right w:val="single" w:sz="6" w:space="0" w:color="000000"/>
            </w:tcBorders>
          </w:tcPr>
          <w:p w14:paraId="3515478D" w14:textId="26010B0C" w:rsidR="00244A7C" w:rsidRPr="00F5597D" w:rsidRDefault="00244A7C" w:rsidP="00327D22">
            <w:pPr>
              <w:spacing w:after="0"/>
              <w:rPr>
                <w:bCs/>
                <w:i/>
                <w:sz w:val="20"/>
                <w:szCs w:val="20"/>
              </w:rPr>
            </w:pPr>
            <w:r w:rsidRPr="00F5597D">
              <w:rPr>
                <w:bCs/>
                <w:i/>
                <w:sz w:val="20"/>
                <w:szCs w:val="20"/>
              </w:rPr>
              <w:t>Op</w:t>
            </w:r>
            <w:r w:rsidR="00327D22" w:rsidRPr="00F5597D">
              <w:rPr>
                <w:bCs/>
                <w:i/>
                <w:sz w:val="20"/>
                <w:szCs w:val="20"/>
              </w:rPr>
              <w:t>ț</w:t>
            </w:r>
            <w:r w:rsidRPr="00F5597D">
              <w:rPr>
                <w:bCs/>
                <w:i/>
                <w:sz w:val="20"/>
                <w:szCs w:val="20"/>
              </w:rPr>
              <w:t>iunea alterativă 2</w:t>
            </w:r>
          </w:p>
        </w:tc>
      </w:tr>
      <w:tr w:rsidR="00F5597D" w:rsidRPr="00F5597D" w14:paraId="479D504C" w14:textId="77777777" w:rsidTr="00757492">
        <w:trPr>
          <w:trHeight w:val="237"/>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E503F68" w14:textId="77777777" w:rsidR="00244A7C" w:rsidRPr="00F5597D" w:rsidRDefault="00244A7C" w:rsidP="00327D22">
            <w:pPr>
              <w:spacing w:after="0"/>
              <w:rPr>
                <w:b/>
                <w:sz w:val="20"/>
                <w:szCs w:val="20"/>
              </w:rPr>
            </w:pPr>
            <w:r w:rsidRPr="00F5597D">
              <w:rPr>
                <w:b/>
                <w:bCs/>
                <w:sz w:val="20"/>
                <w:szCs w:val="20"/>
              </w:rPr>
              <w:t>Economic</w:t>
            </w:r>
          </w:p>
        </w:tc>
      </w:tr>
      <w:tr w:rsidR="00F5597D" w:rsidRPr="00F5597D" w14:paraId="51EAEFE2" w14:textId="77777777" w:rsidTr="00757492">
        <w:trPr>
          <w:trHeight w:val="219"/>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91E5371" w14:textId="6909D865" w:rsidR="00244A7C" w:rsidRPr="00F5597D" w:rsidRDefault="00244A7C" w:rsidP="00327D22">
            <w:pPr>
              <w:spacing w:after="0"/>
              <w:rPr>
                <w:sz w:val="20"/>
                <w:szCs w:val="20"/>
              </w:rPr>
            </w:pPr>
            <w:r w:rsidRPr="00F5597D">
              <w:rPr>
                <w:bCs/>
                <w:sz w:val="20"/>
                <w:szCs w:val="20"/>
              </w:rPr>
              <w:t>costurile desfă</w:t>
            </w:r>
            <w:r w:rsidR="00327D22" w:rsidRPr="00F5597D">
              <w:rPr>
                <w:bCs/>
                <w:sz w:val="20"/>
                <w:szCs w:val="20"/>
              </w:rPr>
              <w:t>ș</w:t>
            </w:r>
            <w:r w:rsidRPr="00F5597D">
              <w:rPr>
                <w:bCs/>
                <w:sz w:val="20"/>
                <w:szCs w:val="20"/>
              </w:rPr>
              <w:t>urării afacerilor</w:t>
            </w:r>
          </w:p>
        </w:tc>
        <w:tc>
          <w:tcPr>
            <w:tcW w:w="853" w:type="dxa"/>
            <w:tcBorders>
              <w:top w:val="nil"/>
              <w:left w:val="single" w:sz="6" w:space="0" w:color="000000"/>
              <w:bottom w:val="single" w:sz="6" w:space="0" w:color="000000"/>
              <w:right w:val="single" w:sz="6" w:space="0" w:color="000000"/>
            </w:tcBorders>
          </w:tcPr>
          <w:p w14:paraId="1B73FC1B" w14:textId="0BE6F3F0"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B9B5A92" w14:textId="5C0835B6"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1EE66D0" w14:textId="4E27582E" w:rsidR="00244A7C" w:rsidRPr="00F5597D" w:rsidRDefault="003A7EEC" w:rsidP="00327D22">
            <w:pPr>
              <w:spacing w:after="0"/>
              <w:rPr>
                <w:sz w:val="20"/>
                <w:szCs w:val="20"/>
              </w:rPr>
            </w:pPr>
            <w:r w:rsidRPr="00F5597D">
              <w:rPr>
                <w:sz w:val="20"/>
                <w:szCs w:val="20"/>
              </w:rPr>
              <w:t>0</w:t>
            </w:r>
          </w:p>
        </w:tc>
      </w:tr>
      <w:tr w:rsidR="00F5597D" w:rsidRPr="00F5597D" w14:paraId="1FE6C4B6" w14:textId="77777777" w:rsidTr="00757492">
        <w:trPr>
          <w:trHeight w:val="228"/>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D01A564" w14:textId="77777777" w:rsidR="00244A7C" w:rsidRPr="00F5597D" w:rsidRDefault="00244A7C" w:rsidP="00327D22">
            <w:pPr>
              <w:spacing w:after="0"/>
              <w:rPr>
                <w:bCs/>
                <w:sz w:val="20"/>
                <w:szCs w:val="20"/>
              </w:rPr>
            </w:pPr>
            <w:r w:rsidRPr="00F5597D">
              <w:rPr>
                <w:bCs/>
                <w:sz w:val="20"/>
                <w:szCs w:val="20"/>
              </w:rPr>
              <w:t>povara administrativă</w:t>
            </w:r>
          </w:p>
        </w:tc>
        <w:tc>
          <w:tcPr>
            <w:tcW w:w="853" w:type="dxa"/>
            <w:tcBorders>
              <w:top w:val="nil"/>
              <w:left w:val="single" w:sz="6" w:space="0" w:color="000000"/>
              <w:bottom w:val="single" w:sz="6" w:space="0" w:color="000000"/>
              <w:right w:val="single" w:sz="6" w:space="0" w:color="000000"/>
            </w:tcBorders>
          </w:tcPr>
          <w:p w14:paraId="0332C393" w14:textId="6258C6BA" w:rsidR="00244A7C" w:rsidRPr="00F5597D" w:rsidRDefault="00B66CC5" w:rsidP="00327D22">
            <w:pPr>
              <w:spacing w:after="0"/>
              <w:rPr>
                <w:sz w:val="20"/>
                <w:szCs w:val="20"/>
              </w:rPr>
            </w:pPr>
            <w:r>
              <w:rPr>
                <w:sz w:val="20"/>
                <w:szCs w:val="20"/>
              </w:rPr>
              <w:t>+2</w:t>
            </w:r>
          </w:p>
        </w:tc>
        <w:tc>
          <w:tcPr>
            <w:tcW w:w="0" w:type="auto"/>
            <w:tcBorders>
              <w:top w:val="nil"/>
              <w:left w:val="single" w:sz="6" w:space="0" w:color="000000"/>
              <w:bottom w:val="single" w:sz="6" w:space="0" w:color="000000"/>
              <w:right w:val="single" w:sz="6" w:space="0" w:color="000000"/>
            </w:tcBorders>
          </w:tcPr>
          <w:p w14:paraId="4D859480" w14:textId="2528A5E3"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89ED1E4" w14:textId="38FBDE73" w:rsidR="00244A7C" w:rsidRPr="00F5597D" w:rsidRDefault="003A7EEC" w:rsidP="00327D22">
            <w:pPr>
              <w:spacing w:after="0"/>
              <w:rPr>
                <w:sz w:val="20"/>
                <w:szCs w:val="20"/>
              </w:rPr>
            </w:pPr>
            <w:r w:rsidRPr="00F5597D">
              <w:rPr>
                <w:sz w:val="20"/>
                <w:szCs w:val="20"/>
              </w:rPr>
              <w:t>0</w:t>
            </w:r>
          </w:p>
        </w:tc>
      </w:tr>
      <w:tr w:rsidR="00F5597D" w:rsidRPr="00F5597D" w14:paraId="6B76DE56" w14:textId="77777777" w:rsidTr="00757492">
        <w:trPr>
          <w:trHeight w:val="24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3154C63" w14:textId="060DBBB9" w:rsidR="00244A7C" w:rsidRPr="00F5597D" w:rsidRDefault="00244A7C" w:rsidP="00327D22">
            <w:pPr>
              <w:spacing w:after="0"/>
              <w:rPr>
                <w:sz w:val="20"/>
                <w:szCs w:val="20"/>
              </w:rPr>
            </w:pPr>
            <w:r w:rsidRPr="00F5597D">
              <w:rPr>
                <w:bCs/>
                <w:sz w:val="20"/>
                <w:szCs w:val="20"/>
              </w:rPr>
              <w:t xml:space="preserve">fluxurile comerciale </w:t>
            </w:r>
            <w:r w:rsidR="00327D22" w:rsidRPr="00F5597D">
              <w:rPr>
                <w:bCs/>
                <w:sz w:val="20"/>
                <w:szCs w:val="20"/>
              </w:rPr>
              <w:t>ș</w:t>
            </w:r>
            <w:r w:rsidRPr="00F5597D">
              <w:rPr>
                <w:bCs/>
                <w:sz w:val="20"/>
                <w:szCs w:val="20"/>
              </w:rPr>
              <w:t>i investi</w:t>
            </w:r>
            <w:r w:rsidR="00327D22" w:rsidRPr="00F5597D">
              <w:rPr>
                <w:bCs/>
                <w:sz w:val="20"/>
                <w:szCs w:val="20"/>
              </w:rPr>
              <w:t>ț</w:t>
            </w:r>
            <w:r w:rsidRPr="00F5597D">
              <w:rPr>
                <w:bCs/>
                <w:sz w:val="20"/>
                <w:szCs w:val="20"/>
              </w:rPr>
              <w:t>ionale</w:t>
            </w:r>
          </w:p>
        </w:tc>
        <w:tc>
          <w:tcPr>
            <w:tcW w:w="853" w:type="dxa"/>
            <w:tcBorders>
              <w:top w:val="nil"/>
              <w:left w:val="single" w:sz="6" w:space="0" w:color="000000"/>
              <w:bottom w:val="single" w:sz="6" w:space="0" w:color="000000"/>
              <w:right w:val="single" w:sz="6" w:space="0" w:color="000000"/>
            </w:tcBorders>
          </w:tcPr>
          <w:p w14:paraId="13205CBE"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5B92925B" w14:textId="3DDD5952"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10582C7" w14:textId="14E4140C" w:rsidR="00244A7C" w:rsidRPr="00F5597D" w:rsidRDefault="003A7EEC" w:rsidP="00327D22">
            <w:pPr>
              <w:spacing w:after="0"/>
              <w:rPr>
                <w:sz w:val="20"/>
                <w:szCs w:val="20"/>
              </w:rPr>
            </w:pPr>
            <w:r w:rsidRPr="00F5597D">
              <w:rPr>
                <w:sz w:val="20"/>
                <w:szCs w:val="20"/>
              </w:rPr>
              <w:t>0</w:t>
            </w:r>
          </w:p>
        </w:tc>
      </w:tr>
      <w:tr w:rsidR="00F5597D" w:rsidRPr="00F5597D" w14:paraId="55996C9E" w14:textId="77777777" w:rsidTr="00757492">
        <w:trPr>
          <w:trHeight w:val="237"/>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A3C8579" w14:textId="77777777" w:rsidR="00244A7C" w:rsidRPr="00F5597D" w:rsidRDefault="00244A7C" w:rsidP="00327D22">
            <w:pPr>
              <w:spacing w:after="0"/>
              <w:rPr>
                <w:sz w:val="20"/>
                <w:szCs w:val="20"/>
              </w:rPr>
            </w:pPr>
            <w:r w:rsidRPr="00F5597D">
              <w:rPr>
                <w:bCs/>
                <w:sz w:val="20"/>
                <w:szCs w:val="20"/>
              </w:rPr>
              <w:t>competitivitatea afacerilor</w:t>
            </w:r>
          </w:p>
        </w:tc>
        <w:tc>
          <w:tcPr>
            <w:tcW w:w="853" w:type="dxa"/>
            <w:tcBorders>
              <w:top w:val="nil"/>
              <w:left w:val="single" w:sz="6" w:space="0" w:color="000000"/>
              <w:bottom w:val="single" w:sz="6" w:space="0" w:color="000000"/>
              <w:right w:val="single" w:sz="6" w:space="0" w:color="000000"/>
            </w:tcBorders>
          </w:tcPr>
          <w:p w14:paraId="0ED95318" w14:textId="4FB4D14A"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25574EB" w14:textId="01C2DF43"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37333DC" w14:textId="76AA865F" w:rsidR="00244A7C" w:rsidRPr="00F5597D" w:rsidRDefault="003A7EEC" w:rsidP="00327D22">
            <w:pPr>
              <w:spacing w:after="0"/>
              <w:rPr>
                <w:sz w:val="20"/>
                <w:szCs w:val="20"/>
              </w:rPr>
            </w:pPr>
            <w:r w:rsidRPr="00F5597D">
              <w:rPr>
                <w:sz w:val="20"/>
                <w:szCs w:val="20"/>
              </w:rPr>
              <w:t>0</w:t>
            </w:r>
          </w:p>
        </w:tc>
      </w:tr>
      <w:tr w:rsidR="00F5597D" w:rsidRPr="00F5597D" w14:paraId="5F774B64" w14:textId="77777777" w:rsidTr="00757492">
        <w:trPr>
          <w:trHeight w:val="138"/>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9E8C03D" w14:textId="5FE08F53" w:rsidR="00244A7C" w:rsidRPr="00F5597D" w:rsidRDefault="00244A7C" w:rsidP="00327D22">
            <w:pPr>
              <w:spacing w:after="0"/>
              <w:rPr>
                <w:bCs/>
                <w:sz w:val="20"/>
                <w:szCs w:val="20"/>
              </w:rPr>
            </w:pPr>
            <w:r w:rsidRPr="00F5597D">
              <w:rPr>
                <w:bCs/>
                <w:sz w:val="20"/>
                <w:szCs w:val="20"/>
              </w:rPr>
              <w:t xml:space="preserve">activitatea diferitor categorii de întreprinderi mici </w:t>
            </w:r>
            <w:r w:rsidR="00327D22" w:rsidRPr="00F5597D">
              <w:rPr>
                <w:bCs/>
                <w:sz w:val="20"/>
                <w:szCs w:val="20"/>
              </w:rPr>
              <w:t>ș</w:t>
            </w:r>
            <w:r w:rsidRPr="00F5597D">
              <w:rPr>
                <w:bCs/>
                <w:sz w:val="20"/>
                <w:szCs w:val="20"/>
              </w:rPr>
              <w:t>i mijlocii</w:t>
            </w:r>
          </w:p>
        </w:tc>
        <w:tc>
          <w:tcPr>
            <w:tcW w:w="853" w:type="dxa"/>
            <w:tcBorders>
              <w:top w:val="nil"/>
              <w:left w:val="single" w:sz="6" w:space="0" w:color="000000"/>
              <w:bottom w:val="single" w:sz="6" w:space="0" w:color="000000"/>
              <w:right w:val="single" w:sz="6" w:space="0" w:color="000000"/>
            </w:tcBorders>
          </w:tcPr>
          <w:p w14:paraId="7123D201" w14:textId="05CF8DF5"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063C554C" w14:textId="516D0561"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53A0EB7F" w14:textId="2B521130" w:rsidR="00244A7C" w:rsidRPr="00F5597D" w:rsidRDefault="003A7EEC" w:rsidP="00327D22">
            <w:pPr>
              <w:spacing w:after="0"/>
              <w:rPr>
                <w:sz w:val="20"/>
                <w:szCs w:val="20"/>
              </w:rPr>
            </w:pPr>
            <w:r w:rsidRPr="00F5597D">
              <w:rPr>
                <w:sz w:val="20"/>
                <w:szCs w:val="20"/>
              </w:rPr>
              <w:t>0</w:t>
            </w:r>
          </w:p>
        </w:tc>
      </w:tr>
      <w:tr w:rsidR="00F5597D" w:rsidRPr="00F5597D" w14:paraId="45ED0898" w14:textId="77777777" w:rsidTr="00757492">
        <w:trPr>
          <w:trHeight w:val="6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E941683" w14:textId="39CC8B45" w:rsidR="00244A7C" w:rsidRPr="00F5597D" w:rsidRDefault="00244A7C" w:rsidP="00327D22">
            <w:pPr>
              <w:spacing w:after="0"/>
              <w:rPr>
                <w:bCs/>
                <w:sz w:val="20"/>
                <w:szCs w:val="20"/>
              </w:rPr>
            </w:pPr>
            <w:r w:rsidRPr="00F5597D">
              <w:rPr>
                <w:bCs/>
                <w:sz w:val="20"/>
                <w:szCs w:val="20"/>
              </w:rPr>
              <w:t>concuren</w:t>
            </w:r>
            <w:r w:rsidR="00327D22" w:rsidRPr="00F5597D">
              <w:rPr>
                <w:bCs/>
                <w:sz w:val="20"/>
                <w:szCs w:val="20"/>
              </w:rPr>
              <w:t>ț</w:t>
            </w:r>
            <w:r w:rsidRPr="00F5597D">
              <w:rPr>
                <w:bCs/>
                <w:sz w:val="20"/>
                <w:szCs w:val="20"/>
              </w:rPr>
              <w:t>a pe pia</w:t>
            </w:r>
            <w:r w:rsidR="00327D22" w:rsidRPr="00F5597D">
              <w:rPr>
                <w:bCs/>
                <w:sz w:val="20"/>
                <w:szCs w:val="20"/>
              </w:rPr>
              <w:t>ț</w:t>
            </w:r>
            <w:r w:rsidRPr="00F5597D">
              <w:rPr>
                <w:bCs/>
                <w:sz w:val="20"/>
                <w:szCs w:val="20"/>
              </w:rPr>
              <w:t>ă</w:t>
            </w:r>
          </w:p>
        </w:tc>
        <w:tc>
          <w:tcPr>
            <w:tcW w:w="853" w:type="dxa"/>
            <w:tcBorders>
              <w:top w:val="nil"/>
              <w:left w:val="single" w:sz="6" w:space="0" w:color="000000"/>
              <w:bottom w:val="single" w:sz="6" w:space="0" w:color="000000"/>
              <w:right w:val="single" w:sz="6" w:space="0" w:color="000000"/>
            </w:tcBorders>
          </w:tcPr>
          <w:p w14:paraId="1230A1F8"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EC25CAA" w14:textId="3342F5DF"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3169E117" w14:textId="525C6FCE" w:rsidR="00244A7C" w:rsidRPr="00F5597D" w:rsidRDefault="003A7EEC" w:rsidP="00327D22">
            <w:pPr>
              <w:spacing w:after="0"/>
              <w:rPr>
                <w:sz w:val="20"/>
                <w:szCs w:val="20"/>
              </w:rPr>
            </w:pPr>
            <w:r w:rsidRPr="00F5597D">
              <w:rPr>
                <w:sz w:val="20"/>
                <w:szCs w:val="20"/>
              </w:rPr>
              <w:t>0</w:t>
            </w:r>
          </w:p>
        </w:tc>
      </w:tr>
      <w:tr w:rsidR="00F5597D" w:rsidRPr="00F5597D" w14:paraId="5B58190A" w14:textId="77777777" w:rsidTr="00757492">
        <w:trPr>
          <w:trHeight w:val="75"/>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16F95DF" w14:textId="78F8ACF7" w:rsidR="00244A7C" w:rsidRPr="00F5597D" w:rsidRDefault="00244A7C" w:rsidP="00327D22">
            <w:pPr>
              <w:spacing w:after="0"/>
              <w:rPr>
                <w:bCs/>
                <w:sz w:val="20"/>
                <w:szCs w:val="20"/>
              </w:rPr>
            </w:pPr>
            <w:r w:rsidRPr="00F5597D">
              <w:rPr>
                <w:bCs/>
                <w:sz w:val="20"/>
                <w:szCs w:val="20"/>
              </w:rPr>
              <w:t xml:space="preserve">activitatea de inovare </w:t>
            </w:r>
            <w:r w:rsidR="00327D22" w:rsidRPr="00F5597D">
              <w:rPr>
                <w:bCs/>
                <w:sz w:val="20"/>
                <w:szCs w:val="20"/>
              </w:rPr>
              <w:t>ș</w:t>
            </w:r>
            <w:r w:rsidRPr="00F5597D">
              <w:rPr>
                <w:bCs/>
                <w:sz w:val="20"/>
                <w:szCs w:val="20"/>
              </w:rPr>
              <w:t>i cercetare</w:t>
            </w:r>
          </w:p>
        </w:tc>
        <w:tc>
          <w:tcPr>
            <w:tcW w:w="853" w:type="dxa"/>
            <w:tcBorders>
              <w:top w:val="nil"/>
              <w:left w:val="single" w:sz="6" w:space="0" w:color="000000"/>
              <w:bottom w:val="single" w:sz="6" w:space="0" w:color="000000"/>
              <w:right w:val="single" w:sz="6" w:space="0" w:color="000000"/>
            </w:tcBorders>
          </w:tcPr>
          <w:p w14:paraId="20D56002" w14:textId="2A8A6D24"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34D0F7F5" w14:textId="106CB839"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4FC53391" w14:textId="08BE2B90" w:rsidR="00244A7C" w:rsidRPr="00F5597D" w:rsidRDefault="003A7EEC" w:rsidP="00327D22">
            <w:pPr>
              <w:spacing w:after="0"/>
              <w:rPr>
                <w:sz w:val="20"/>
                <w:szCs w:val="20"/>
              </w:rPr>
            </w:pPr>
            <w:r w:rsidRPr="00F5597D">
              <w:rPr>
                <w:sz w:val="20"/>
                <w:szCs w:val="20"/>
              </w:rPr>
              <w:t>0</w:t>
            </w:r>
          </w:p>
        </w:tc>
      </w:tr>
      <w:tr w:rsidR="00F5597D" w:rsidRPr="00F5597D" w14:paraId="04AE9E2B"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DC58CE4" w14:textId="4CB5C044" w:rsidR="00244A7C" w:rsidRPr="00F5597D" w:rsidRDefault="00244A7C" w:rsidP="00327D22">
            <w:pPr>
              <w:spacing w:after="0"/>
              <w:rPr>
                <w:bCs/>
                <w:sz w:val="20"/>
                <w:szCs w:val="20"/>
              </w:rPr>
            </w:pPr>
            <w:r w:rsidRPr="00F5597D">
              <w:rPr>
                <w:bCs/>
                <w:sz w:val="20"/>
                <w:szCs w:val="20"/>
              </w:rPr>
              <w:t xml:space="preserve">veniturile </w:t>
            </w:r>
            <w:r w:rsidR="00327D22" w:rsidRPr="00F5597D">
              <w:rPr>
                <w:bCs/>
                <w:sz w:val="20"/>
                <w:szCs w:val="20"/>
              </w:rPr>
              <w:t>ș</w:t>
            </w:r>
            <w:r w:rsidRPr="00F5597D">
              <w:rPr>
                <w:bCs/>
                <w:sz w:val="20"/>
                <w:szCs w:val="20"/>
              </w:rPr>
              <w:t>i cheltuielile publice</w:t>
            </w:r>
          </w:p>
        </w:tc>
        <w:tc>
          <w:tcPr>
            <w:tcW w:w="853" w:type="dxa"/>
            <w:tcBorders>
              <w:top w:val="nil"/>
              <w:left w:val="single" w:sz="6" w:space="0" w:color="000000"/>
              <w:bottom w:val="single" w:sz="6" w:space="0" w:color="000000"/>
              <w:right w:val="single" w:sz="6" w:space="0" w:color="000000"/>
            </w:tcBorders>
          </w:tcPr>
          <w:p w14:paraId="7EBAF51E" w14:textId="7DD45AF4" w:rsidR="00244A7C" w:rsidRPr="00F5597D" w:rsidRDefault="00480D3C" w:rsidP="00327D22">
            <w:pPr>
              <w:spacing w:after="0"/>
              <w:rPr>
                <w:sz w:val="20"/>
                <w:szCs w:val="20"/>
              </w:rPr>
            </w:pPr>
            <w:r w:rsidRPr="00F5597D">
              <w:rPr>
                <w:sz w:val="20"/>
                <w:szCs w:val="20"/>
              </w:rPr>
              <w:t>-2</w:t>
            </w:r>
          </w:p>
        </w:tc>
        <w:tc>
          <w:tcPr>
            <w:tcW w:w="0" w:type="auto"/>
            <w:tcBorders>
              <w:top w:val="nil"/>
              <w:left w:val="single" w:sz="6" w:space="0" w:color="000000"/>
              <w:bottom w:val="single" w:sz="6" w:space="0" w:color="000000"/>
              <w:right w:val="single" w:sz="6" w:space="0" w:color="000000"/>
            </w:tcBorders>
          </w:tcPr>
          <w:p w14:paraId="655A8E7C" w14:textId="6779ACB1"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5E191E5C" w14:textId="38EA4E51" w:rsidR="00244A7C" w:rsidRPr="00F5597D" w:rsidRDefault="003A7EEC" w:rsidP="00327D22">
            <w:pPr>
              <w:spacing w:after="0"/>
              <w:rPr>
                <w:sz w:val="20"/>
                <w:szCs w:val="20"/>
              </w:rPr>
            </w:pPr>
            <w:r w:rsidRPr="00F5597D">
              <w:rPr>
                <w:sz w:val="20"/>
                <w:szCs w:val="20"/>
              </w:rPr>
              <w:t>0</w:t>
            </w:r>
          </w:p>
        </w:tc>
      </w:tr>
      <w:tr w:rsidR="00F5597D" w:rsidRPr="00F5597D" w14:paraId="15BB26EF" w14:textId="77777777" w:rsidTr="00757492">
        <w:trPr>
          <w:trHeight w:val="210"/>
          <w:jc w:val="center"/>
        </w:trPr>
        <w:tc>
          <w:tcPr>
            <w:tcW w:w="4395" w:type="dxa"/>
            <w:tcBorders>
              <w:top w:val="nil"/>
              <w:left w:val="single" w:sz="6" w:space="0" w:color="000000"/>
              <w:bottom w:val="single" w:sz="4" w:space="0" w:color="auto"/>
              <w:right w:val="single" w:sz="6" w:space="0" w:color="000000"/>
            </w:tcBorders>
            <w:tcMar>
              <w:top w:w="15" w:type="dxa"/>
              <w:left w:w="45" w:type="dxa"/>
              <w:bottom w:w="15" w:type="dxa"/>
              <w:right w:w="45" w:type="dxa"/>
            </w:tcMar>
          </w:tcPr>
          <w:p w14:paraId="39F69CEE" w14:textId="54176F8E" w:rsidR="00244A7C" w:rsidRPr="00F5597D" w:rsidRDefault="00244A7C" w:rsidP="00327D22">
            <w:pPr>
              <w:spacing w:after="0"/>
              <w:rPr>
                <w:bCs/>
                <w:sz w:val="20"/>
                <w:szCs w:val="20"/>
              </w:rPr>
            </w:pPr>
            <w:r w:rsidRPr="00F5597D">
              <w:rPr>
                <w:bCs/>
                <w:sz w:val="20"/>
                <w:szCs w:val="20"/>
              </w:rPr>
              <w:t>cadrul institu</w:t>
            </w:r>
            <w:r w:rsidR="00327D22" w:rsidRPr="00F5597D">
              <w:rPr>
                <w:bCs/>
                <w:sz w:val="20"/>
                <w:szCs w:val="20"/>
              </w:rPr>
              <w:t>ț</w:t>
            </w:r>
            <w:r w:rsidRPr="00F5597D">
              <w:rPr>
                <w:bCs/>
                <w:sz w:val="20"/>
                <w:szCs w:val="20"/>
              </w:rPr>
              <w:t>ional al autorită</w:t>
            </w:r>
            <w:r w:rsidR="00327D22" w:rsidRPr="00F5597D">
              <w:rPr>
                <w:bCs/>
                <w:sz w:val="20"/>
                <w:szCs w:val="20"/>
              </w:rPr>
              <w:t>ț</w:t>
            </w:r>
            <w:r w:rsidRPr="00F5597D">
              <w:rPr>
                <w:bCs/>
                <w:sz w:val="20"/>
                <w:szCs w:val="20"/>
              </w:rPr>
              <w:t>ilor publice</w:t>
            </w:r>
          </w:p>
        </w:tc>
        <w:tc>
          <w:tcPr>
            <w:tcW w:w="853" w:type="dxa"/>
            <w:tcBorders>
              <w:top w:val="nil"/>
              <w:left w:val="single" w:sz="6" w:space="0" w:color="000000"/>
              <w:bottom w:val="single" w:sz="4" w:space="0" w:color="auto"/>
              <w:right w:val="single" w:sz="6" w:space="0" w:color="000000"/>
            </w:tcBorders>
          </w:tcPr>
          <w:p w14:paraId="44EF30F9" w14:textId="0216A39C" w:rsidR="00244A7C" w:rsidRPr="00F5597D" w:rsidRDefault="003A7EEC" w:rsidP="00327D22">
            <w:pPr>
              <w:spacing w:after="0"/>
              <w:rPr>
                <w:sz w:val="20"/>
                <w:szCs w:val="20"/>
              </w:rPr>
            </w:pPr>
            <w:r w:rsidRPr="00F5597D">
              <w:rPr>
                <w:sz w:val="20"/>
                <w:szCs w:val="20"/>
              </w:rPr>
              <w:t>+</w:t>
            </w:r>
            <w:r w:rsidR="00B66CC5">
              <w:rPr>
                <w:sz w:val="20"/>
                <w:szCs w:val="20"/>
              </w:rPr>
              <w:t>2</w:t>
            </w:r>
          </w:p>
        </w:tc>
        <w:tc>
          <w:tcPr>
            <w:tcW w:w="0" w:type="auto"/>
            <w:tcBorders>
              <w:top w:val="nil"/>
              <w:left w:val="single" w:sz="6" w:space="0" w:color="000000"/>
              <w:bottom w:val="single" w:sz="4" w:space="0" w:color="auto"/>
              <w:right w:val="single" w:sz="6" w:space="0" w:color="000000"/>
            </w:tcBorders>
          </w:tcPr>
          <w:p w14:paraId="2736AA7B" w14:textId="735A602A"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4" w:space="0" w:color="auto"/>
              <w:right w:val="single" w:sz="6" w:space="0" w:color="000000"/>
            </w:tcBorders>
          </w:tcPr>
          <w:p w14:paraId="77370B58" w14:textId="354F6B46" w:rsidR="00244A7C" w:rsidRPr="00F5597D" w:rsidRDefault="003A7EEC" w:rsidP="00327D22">
            <w:pPr>
              <w:spacing w:after="0"/>
              <w:rPr>
                <w:sz w:val="20"/>
                <w:szCs w:val="20"/>
              </w:rPr>
            </w:pPr>
            <w:r w:rsidRPr="00F5597D">
              <w:rPr>
                <w:sz w:val="20"/>
                <w:szCs w:val="20"/>
              </w:rPr>
              <w:t>0</w:t>
            </w:r>
          </w:p>
        </w:tc>
      </w:tr>
      <w:tr w:rsidR="00F5597D" w:rsidRPr="00F5597D" w14:paraId="18E3088D" w14:textId="77777777" w:rsidTr="00757492">
        <w:trPr>
          <w:trHeight w:val="147"/>
          <w:jc w:val="center"/>
        </w:trPr>
        <w:tc>
          <w:tcPr>
            <w:tcW w:w="4395" w:type="dxa"/>
            <w:tcBorders>
              <w:top w:val="single" w:sz="4" w:space="0" w:color="auto"/>
              <w:left w:val="single" w:sz="4" w:space="0" w:color="auto"/>
              <w:bottom w:val="single" w:sz="4" w:space="0" w:color="auto"/>
              <w:right w:val="single" w:sz="4" w:space="0" w:color="auto"/>
            </w:tcBorders>
            <w:tcMar>
              <w:top w:w="15" w:type="dxa"/>
              <w:left w:w="45" w:type="dxa"/>
              <w:bottom w:w="15" w:type="dxa"/>
              <w:right w:w="45" w:type="dxa"/>
            </w:tcMar>
          </w:tcPr>
          <w:p w14:paraId="47D14AF5" w14:textId="08BD792B" w:rsidR="00244A7C" w:rsidRPr="00F5597D" w:rsidRDefault="00244A7C" w:rsidP="00327D22">
            <w:pPr>
              <w:spacing w:after="0"/>
              <w:rPr>
                <w:bCs/>
                <w:sz w:val="20"/>
                <w:szCs w:val="20"/>
              </w:rPr>
            </w:pPr>
            <w:r w:rsidRPr="00F5597D">
              <w:rPr>
                <w:bCs/>
                <w:sz w:val="20"/>
                <w:szCs w:val="20"/>
              </w:rPr>
              <w:t xml:space="preserve">alegerea, calitatea </w:t>
            </w:r>
            <w:r w:rsidR="00327D22" w:rsidRPr="00F5597D">
              <w:rPr>
                <w:bCs/>
                <w:sz w:val="20"/>
                <w:szCs w:val="20"/>
              </w:rPr>
              <w:t>ș</w:t>
            </w:r>
            <w:r w:rsidRPr="00F5597D">
              <w:rPr>
                <w:bCs/>
                <w:sz w:val="20"/>
                <w:szCs w:val="20"/>
              </w:rPr>
              <w:t>i pre</w:t>
            </w:r>
            <w:r w:rsidR="00327D22" w:rsidRPr="00F5597D">
              <w:rPr>
                <w:bCs/>
                <w:sz w:val="20"/>
                <w:szCs w:val="20"/>
              </w:rPr>
              <w:t>ț</w:t>
            </w:r>
            <w:r w:rsidRPr="00F5597D">
              <w:rPr>
                <w:bCs/>
                <w:sz w:val="20"/>
                <w:szCs w:val="20"/>
              </w:rPr>
              <w:t>urile pentru consumatori</w:t>
            </w:r>
          </w:p>
        </w:tc>
        <w:tc>
          <w:tcPr>
            <w:tcW w:w="853" w:type="dxa"/>
            <w:tcBorders>
              <w:top w:val="single" w:sz="4" w:space="0" w:color="auto"/>
              <w:left w:val="single" w:sz="4" w:space="0" w:color="auto"/>
              <w:bottom w:val="single" w:sz="4" w:space="0" w:color="auto"/>
              <w:right w:val="single" w:sz="4" w:space="0" w:color="auto"/>
            </w:tcBorders>
          </w:tcPr>
          <w:p w14:paraId="43357252" w14:textId="77777777" w:rsidR="00244A7C" w:rsidRPr="00F5597D" w:rsidRDefault="00244A7C" w:rsidP="00327D22">
            <w:pPr>
              <w:spacing w:after="0"/>
              <w:rPr>
                <w:sz w:val="20"/>
                <w:szCs w:val="20"/>
              </w:rPr>
            </w:pPr>
            <w:r w:rsidRPr="00F5597D">
              <w:rPr>
                <w:sz w:val="20"/>
                <w:szCs w:val="20"/>
              </w:rPr>
              <w:t>0</w:t>
            </w:r>
          </w:p>
        </w:tc>
        <w:tc>
          <w:tcPr>
            <w:tcW w:w="0" w:type="auto"/>
            <w:tcBorders>
              <w:top w:val="single" w:sz="4" w:space="0" w:color="auto"/>
              <w:left w:val="single" w:sz="4" w:space="0" w:color="auto"/>
              <w:bottom w:val="single" w:sz="4" w:space="0" w:color="auto"/>
              <w:right w:val="single" w:sz="4" w:space="0" w:color="auto"/>
            </w:tcBorders>
          </w:tcPr>
          <w:p w14:paraId="746F7B0B" w14:textId="3946643A" w:rsidR="00244A7C" w:rsidRPr="00F5597D" w:rsidRDefault="003A7EEC" w:rsidP="00327D22">
            <w:pPr>
              <w:spacing w:after="0"/>
              <w:rPr>
                <w:bCs/>
                <w:sz w:val="20"/>
                <w:szCs w:val="20"/>
              </w:rPr>
            </w:pPr>
            <w:r w:rsidRPr="00F5597D">
              <w:rPr>
                <w:bCs/>
                <w:sz w:val="20"/>
                <w:szCs w:val="20"/>
              </w:rPr>
              <w:t>0</w:t>
            </w:r>
          </w:p>
        </w:tc>
        <w:tc>
          <w:tcPr>
            <w:tcW w:w="0" w:type="auto"/>
            <w:tcBorders>
              <w:top w:val="single" w:sz="4" w:space="0" w:color="auto"/>
              <w:left w:val="single" w:sz="4" w:space="0" w:color="auto"/>
              <w:bottom w:val="single" w:sz="4" w:space="0" w:color="auto"/>
              <w:right w:val="single" w:sz="4" w:space="0" w:color="auto"/>
            </w:tcBorders>
          </w:tcPr>
          <w:p w14:paraId="73D04B3B" w14:textId="26490DFD" w:rsidR="00244A7C" w:rsidRPr="00F5597D" w:rsidRDefault="003A7EEC" w:rsidP="00327D22">
            <w:pPr>
              <w:spacing w:after="0"/>
              <w:rPr>
                <w:sz w:val="20"/>
                <w:szCs w:val="20"/>
              </w:rPr>
            </w:pPr>
            <w:r w:rsidRPr="00F5597D">
              <w:rPr>
                <w:sz w:val="20"/>
                <w:szCs w:val="20"/>
              </w:rPr>
              <w:t>0</w:t>
            </w:r>
          </w:p>
        </w:tc>
      </w:tr>
      <w:tr w:rsidR="00F5597D" w:rsidRPr="00F5597D" w14:paraId="4D8952DD" w14:textId="77777777" w:rsidTr="00757492">
        <w:trPr>
          <w:trHeight w:val="53"/>
          <w:jc w:val="center"/>
        </w:trPr>
        <w:tc>
          <w:tcPr>
            <w:tcW w:w="4395" w:type="dxa"/>
            <w:tcBorders>
              <w:top w:val="single" w:sz="4" w:space="0" w:color="auto"/>
              <w:left w:val="single" w:sz="6" w:space="0" w:color="000000"/>
              <w:bottom w:val="single" w:sz="6" w:space="0" w:color="000000"/>
              <w:right w:val="single" w:sz="6" w:space="0" w:color="000000"/>
            </w:tcBorders>
            <w:tcMar>
              <w:top w:w="15" w:type="dxa"/>
              <w:left w:w="45" w:type="dxa"/>
              <w:bottom w:w="15" w:type="dxa"/>
              <w:right w:w="45" w:type="dxa"/>
            </w:tcMar>
          </w:tcPr>
          <w:p w14:paraId="58CBD546" w14:textId="51A9DF94" w:rsidR="00244A7C" w:rsidRPr="00F5597D" w:rsidRDefault="00244A7C" w:rsidP="00327D22">
            <w:pPr>
              <w:spacing w:after="0"/>
              <w:rPr>
                <w:bCs/>
                <w:sz w:val="20"/>
                <w:szCs w:val="20"/>
              </w:rPr>
            </w:pPr>
            <w:r w:rsidRPr="00F5597D">
              <w:rPr>
                <w:bCs/>
                <w:sz w:val="20"/>
                <w:szCs w:val="20"/>
              </w:rPr>
              <w:t xml:space="preserve">bunăstarea gospodăriilor casnice </w:t>
            </w:r>
            <w:r w:rsidR="00327D22" w:rsidRPr="00F5597D">
              <w:rPr>
                <w:bCs/>
                <w:sz w:val="20"/>
                <w:szCs w:val="20"/>
              </w:rPr>
              <w:t>ș</w:t>
            </w:r>
            <w:r w:rsidRPr="00F5597D">
              <w:rPr>
                <w:bCs/>
                <w:sz w:val="20"/>
                <w:szCs w:val="20"/>
              </w:rPr>
              <w:t>i a cetă</w:t>
            </w:r>
            <w:r w:rsidR="00327D22" w:rsidRPr="00F5597D">
              <w:rPr>
                <w:bCs/>
                <w:sz w:val="20"/>
                <w:szCs w:val="20"/>
              </w:rPr>
              <w:t>ț</w:t>
            </w:r>
            <w:r w:rsidRPr="00F5597D">
              <w:rPr>
                <w:bCs/>
                <w:sz w:val="20"/>
                <w:szCs w:val="20"/>
              </w:rPr>
              <w:t>enilor</w:t>
            </w:r>
          </w:p>
        </w:tc>
        <w:tc>
          <w:tcPr>
            <w:tcW w:w="853" w:type="dxa"/>
            <w:tcBorders>
              <w:top w:val="single" w:sz="4" w:space="0" w:color="auto"/>
              <w:left w:val="single" w:sz="6" w:space="0" w:color="000000"/>
              <w:bottom w:val="single" w:sz="6" w:space="0" w:color="000000"/>
              <w:right w:val="single" w:sz="6" w:space="0" w:color="000000"/>
            </w:tcBorders>
          </w:tcPr>
          <w:p w14:paraId="1EC1C648" w14:textId="77777777" w:rsidR="00244A7C" w:rsidRPr="00F5597D" w:rsidRDefault="00244A7C" w:rsidP="00327D22">
            <w:pPr>
              <w:spacing w:after="0"/>
              <w:rPr>
                <w:sz w:val="20"/>
                <w:szCs w:val="20"/>
              </w:rPr>
            </w:pPr>
            <w:r w:rsidRPr="00F5597D">
              <w:rPr>
                <w:sz w:val="20"/>
                <w:szCs w:val="20"/>
              </w:rPr>
              <w:t>0</w:t>
            </w:r>
          </w:p>
        </w:tc>
        <w:tc>
          <w:tcPr>
            <w:tcW w:w="0" w:type="auto"/>
            <w:tcBorders>
              <w:top w:val="single" w:sz="4" w:space="0" w:color="auto"/>
              <w:left w:val="single" w:sz="6" w:space="0" w:color="000000"/>
              <w:bottom w:val="single" w:sz="6" w:space="0" w:color="000000"/>
              <w:right w:val="single" w:sz="6" w:space="0" w:color="000000"/>
            </w:tcBorders>
          </w:tcPr>
          <w:p w14:paraId="0AE0888F" w14:textId="2D9AC4B8" w:rsidR="00244A7C" w:rsidRPr="00F5597D" w:rsidRDefault="003A7EEC" w:rsidP="00327D22">
            <w:pPr>
              <w:spacing w:after="0"/>
              <w:rPr>
                <w:bCs/>
                <w:sz w:val="20"/>
                <w:szCs w:val="20"/>
              </w:rPr>
            </w:pPr>
            <w:r w:rsidRPr="00F5597D">
              <w:rPr>
                <w:bCs/>
                <w:sz w:val="20"/>
                <w:szCs w:val="20"/>
              </w:rPr>
              <w:t>0</w:t>
            </w:r>
          </w:p>
        </w:tc>
        <w:tc>
          <w:tcPr>
            <w:tcW w:w="0" w:type="auto"/>
            <w:tcBorders>
              <w:top w:val="single" w:sz="4" w:space="0" w:color="auto"/>
              <w:left w:val="single" w:sz="6" w:space="0" w:color="000000"/>
              <w:bottom w:val="single" w:sz="6" w:space="0" w:color="000000"/>
              <w:right w:val="single" w:sz="6" w:space="0" w:color="000000"/>
            </w:tcBorders>
          </w:tcPr>
          <w:p w14:paraId="62E3859A" w14:textId="335BC7A2" w:rsidR="00244A7C" w:rsidRPr="00F5597D" w:rsidRDefault="003A7EEC" w:rsidP="00327D22">
            <w:pPr>
              <w:spacing w:after="0"/>
              <w:rPr>
                <w:sz w:val="20"/>
                <w:szCs w:val="20"/>
              </w:rPr>
            </w:pPr>
            <w:r w:rsidRPr="00F5597D">
              <w:rPr>
                <w:sz w:val="20"/>
                <w:szCs w:val="20"/>
              </w:rPr>
              <w:t>0</w:t>
            </w:r>
          </w:p>
        </w:tc>
      </w:tr>
      <w:tr w:rsidR="00F5597D" w:rsidRPr="00F5597D" w14:paraId="7032BC03" w14:textId="77777777" w:rsidTr="00757492">
        <w:trPr>
          <w:trHeight w:val="24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83CD409" w14:textId="6E25120C" w:rsidR="00244A7C" w:rsidRPr="00F5597D" w:rsidRDefault="00244A7C" w:rsidP="00327D22">
            <w:pPr>
              <w:spacing w:after="0"/>
              <w:rPr>
                <w:bCs/>
                <w:sz w:val="20"/>
                <w:szCs w:val="20"/>
              </w:rPr>
            </w:pPr>
            <w:r w:rsidRPr="00F5597D">
              <w:rPr>
                <w:bCs/>
                <w:sz w:val="20"/>
                <w:szCs w:val="20"/>
              </w:rPr>
              <w:t>situa</w:t>
            </w:r>
            <w:r w:rsidR="00327D22" w:rsidRPr="00F5597D">
              <w:rPr>
                <w:bCs/>
                <w:sz w:val="20"/>
                <w:szCs w:val="20"/>
              </w:rPr>
              <w:t>ț</w:t>
            </w:r>
            <w:r w:rsidRPr="00F5597D">
              <w:rPr>
                <w:bCs/>
                <w:sz w:val="20"/>
                <w:szCs w:val="20"/>
              </w:rPr>
              <w:t>ia social-economică în anumite regiuni</w:t>
            </w:r>
          </w:p>
        </w:tc>
        <w:tc>
          <w:tcPr>
            <w:tcW w:w="853" w:type="dxa"/>
            <w:tcBorders>
              <w:top w:val="nil"/>
              <w:left w:val="single" w:sz="6" w:space="0" w:color="000000"/>
              <w:bottom w:val="single" w:sz="6" w:space="0" w:color="000000"/>
              <w:right w:val="single" w:sz="6" w:space="0" w:color="000000"/>
            </w:tcBorders>
          </w:tcPr>
          <w:p w14:paraId="409F1863"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327773DE" w14:textId="43924837"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BA4E6B0" w14:textId="08BFF294" w:rsidR="00244A7C" w:rsidRPr="00F5597D" w:rsidRDefault="003A7EEC" w:rsidP="00327D22">
            <w:pPr>
              <w:spacing w:after="0"/>
              <w:rPr>
                <w:sz w:val="20"/>
                <w:szCs w:val="20"/>
              </w:rPr>
            </w:pPr>
            <w:r w:rsidRPr="00F5597D">
              <w:rPr>
                <w:sz w:val="20"/>
                <w:szCs w:val="20"/>
              </w:rPr>
              <w:t>0</w:t>
            </w:r>
          </w:p>
        </w:tc>
      </w:tr>
      <w:tr w:rsidR="00F5597D" w:rsidRPr="00F5597D" w14:paraId="73EC5420" w14:textId="77777777" w:rsidTr="00757492">
        <w:trPr>
          <w:trHeight w:val="24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563A344" w14:textId="6999FF32" w:rsidR="00244A7C" w:rsidRPr="00F5597D" w:rsidRDefault="00244A7C" w:rsidP="00327D22">
            <w:pPr>
              <w:spacing w:after="0"/>
              <w:rPr>
                <w:bCs/>
                <w:sz w:val="20"/>
                <w:szCs w:val="20"/>
              </w:rPr>
            </w:pPr>
            <w:r w:rsidRPr="00F5597D">
              <w:rPr>
                <w:bCs/>
                <w:sz w:val="20"/>
                <w:szCs w:val="20"/>
              </w:rPr>
              <w:t>situa</w:t>
            </w:r>
            <w:r w:rsidR="00327D22" w:rsidRPr="00F5597D">
              <w:rPr>
                <w:bCs/>
                <w:sz w:val="20"/>
                <w:szCs w:val="20"/>
              </w:rPr>
              <w:t>ț</w:t>
            </w:r>
            <w:r w:rsidRPr="00F5597D">
              <w:rPr>
                <w:bCs/>
                <w:sz w:val="20"/>
                <w:szCs w:val="20"/>
              </w:rPr>
              <w:t>ia macroeconomică</w:t>
            </w:r>
          </w:p>
        </w:tc>
        <w:tc>
          <w:tcPr>
            <w:tcW w:w="853" w:type="dxa"/>
            <w:tcBorders>
              <w:top w:val="nil"/>
              <w:left w:val="single" w:sz="6" w:space="0" w:color="000000"/>
              <w:bottom w:val="single" w:sz="6" w:space="0" w:color="000000"/>
              <w:right w:val="single" w:sz="6" w:space="0" w:color="000000"/>
            </w:tcBorders>
          </w:tcPr>
          <w:p w14:paraId="3A7B625D"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2A794A86" w14:textId="588CE999"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0A2CCE20" w14:textId="487544F3" w:rsidR="00244A7C" w:rsidRPr="00F5597D" w:rsidRDefault="003A7EEC" w:rsidP="00327D22">
            <w:pPr>
              <w:spacing w:after="0"/>
              <w:rPr>
                <w:sz w:val="20"/>
                <w:szCs w:val="20"/>
              </w:rPr>
            </w:pPr>
            <w:r w:rsidRPr="00F5597D">
              <w:rPr>
                <w:sz w:val="20"/>
                <w:szCs w:val="20"/>
              </w:rPr>
              <w:t>0</w:t>
            </w:r>
          </w:p>
        </w:tc>
      </w:tr>
      <w:tr w:rsidR="00F5597D" w:rsidRPr="00F5597D" w14:paraId="056CC093" w14:textId="77777777" w:rsidTr="00757492">
        <w:trPr>
          <w:trHeight w:val="237"/>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C6439CC" w14:textId="77777777" w:rsidR="00244A7C" w:rsidRPr="00F5597D" w:rsidRDefault="00244A7C" w:rsidP="00327D22">
            <w:pPr>
              <w:spacing w:after="0"/>
              <w:rPr>
                <w:bCs/>
                <w:sz w:val="20"/>
                <w:szCs w:val="20"/>
              </w:rPr>
            </w:pPr>
            <w:r w:rsidRPr="00F5597D">
              <w:rPr>
                <w:bCs/>
                <w:sz w:val="20"/>
                <w:szCs w:val="20"/>
              </w:rPr>
              <w:t>alte aspecte economice</w:t>
            </w:r>
          </w:p>
        </w:tc>
        <w:tc>
          <w:tcPr>
            <w:tcW w:w="853" w:type="dxa"/>
            <w:tcBorders>
              <w:top w:val="nil"/>
              <w:left w:val="single" w:sz="6" w:space="0" w:color="000000"/>
              <w:bottom w:val="single" w:sz="6" w:space="0" w:color="000000"/>
              <w:right w:val="single" w:sz="6" w:space="0" w:color="000000"/>
            </w:tcBorders>
          </w:tcPr>
          <w:p w14:paraId="3C0A2FC9"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DD80257" w14:textId="2D6DAFFA"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2DEB905" w14:textId="024686B1" w:rsidR="00244A7C" w:rsidRPr="00F5597D" w:rsidRDefault="003A7EEC" w:rsidP="00327D22">
            <w:pPr>
              <w:spacing w:after="0"/>
              <w:rPr>
                <w:sz w:val="20"/>
                <w:szCs w:val="20"/>
              </w:rPr>
            </w:pPr>
            <w:r w:rsidRPr="00F5597D">
              <w:rPr>
                <w:sz w:val="20"/>
                <w:szCs w:val="20"/>
              </w:rPr>
              <w:t>0</w:t>
            </w:r>
          </w:p>
        </w:tc>
      </w:tr>
      <w:tr w:rsidR="00F5597D" w:rsidRPr="00F5597D" w14:paraId="68771355" w14:textId="77777777" w:rsidTr="00757492">
        <w:trPr>
          <w:trHeight w:val="53"/>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8246D04" w14:textId="77777777" w:rsidR="00244A7C" w:rsidRPr="00F5597D" w:rsidRDefault="00244A7C" w:rsidP="00327D22">
            <w:pPr>
              <w:spacing w:after="0"/>
              <w:rPr>
                <w:b/>
                <w:sz w:val="20"/>
                <w:szCs w:val="20"/>
              </w:rPr>
            </w:pPr>
            <w:r w:rsidRPr="00F5597D">
              <w:rPr>
                <w:b/>
                <w:bCs/>
                <w:sz w:val="20"/>
                <w:szCs w:val="20"/>
              </w:rPr>
              <w:t>Social</w:t>
            </w:r>
          </w:p>
        </w:tc>
      </w:tr>
      <w:tr w:rsidR="00F5597D" w:rsidRPr="00F5597D" w14:paraId="7C1FFBA4" w14:textId="77777777" w:rsidTr="00757492">
        <w:trPr>
          <w:trHeight w:val="15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B2D9EC3" w14:textId="588103EA" w:rsidR="00244A7C" w:rsidRPr="00F5597D" w:rsidRDefault="00244A7C" w:rsidP="00327D22">
            <w:pPr>
              <w:spacing w:after="0"/>
              <w:rPr>
                <w:bCs/>
                <w:sz w:val="20"/>
                <w:szCs w:val="20"/>
              </w:rPr>
            </w:pPr>
            <w:r w:rsidRPr="00F5597D">
              <w:rPr>
                <w:bCs/>
                <w:sz w:val="20"/>
                <w:szCs w:val="20"/>
              </w:rPr>
              <w:t>gradul de ocupare a for</w:t>
            </w:r>
            <w:r w:rsidR="00327D22" w:rsidRPr="00F5597D">
              <w:rPr>
                <w:bCs/>
                <w:sz w:val="20"/>
                <w:szCs w:val="20"/>
              </w:rPr>
              <w:t>ț</w:t>
            </w:r>
            <w:r w:rsidRPr="00F5597D">
              <w:rPr>
                <w:bCs/>
                <w:sz w:val="20"/>
                <w:szCs w:val="20"/>
              </w:rPr>
              <w:t>ei de muncă</w:t>
            </w:r>
          </w:p>
        </w:tc>
        <w:tc>
          <w:tcPr>
            <w:tcW w:w="853" w:type="dxa"/>
            <w:tcBorders>
              <w:top w:val="nil"/>
              <w:left w:val="single" w:sz="6" w:space="0" w:color="000000"/>
              <w:bottom w:val="single" w:sz="6" w:space="0" w:color="000000"/>
              <w:right w:val="single" w:sz="6" w:space="0" w:color="000000"/>
            </w:tcBorders>
          </w:tcPr>
          <w:p w14:paraId="6030747B" w14:textId="34A0D76A" w:rsidR="00244A7C" w:rsidRPr="00F5597D" w:rsidRDefault="002C7A5D" w:rsidP="00327D22">
            <w:pPr>
              <w:spacing w:after="0"/>
              <w:rPr>
                <w:sz w:val="20"/>
                <w:szCs w:val="20"/>
              </w:rPr>
            </w:pPr>
            <w:r w:rsidRPr="00F5597D">
              <w:rPr>
                <w:sz w:val="20"/>
                <w:szCs w:val="20"/>
              </w:rPr>
              <w:t>+</w:t>
            </w:r>
            <w:r w:rsidR="00244A7C" w:rsidRPr="00F5597D">
              <w:rPr>
                <w:sz w:val="20"/>
                <w:szCs w:val="20"/>
              </w:rPr>
              <w:t>3</w:t>
            </w:r>
          </w:p>
        </w:tc>
        <w:tc>
          <w:tcPr>
            <w:tcW w:w="0" w:type="auto"/>
            <w:tcBorders>
              <w:top w:val="nil"/>
              <w:left w:val="single" w:sz="6" w:space="0" w:color="000000"/>
              <w:bottom w:val="single" w:sz="6" w:space="0" w:color="000000"/>
              <w:right w:val="single" w:sz="6" w:space="0" w:color="000000"/>
            </w:tcBorders>
          </w:tcPr>
          <w:p w14:paraId="3DF18420" w14:textId="1E479951"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7566999C" w14:textId="6D30A28F" w:rsidR="00244A7C" w:rsidRPr="00F5597D" w:rsidRDefault="003A7EEC" w:rsidP="00327D22">
            <w:pPr>
              <w:spacing w:after="0"/>
              <w:rPr>
                <w:sz w:val="20"/>
                <w:szCs w:val="20"/>
              </w:rPr>
            </w:pPr>
            <w:r w:rsidRPr="00F5597D">
              <w:rPr>
                <w:sz w:val="20"/>
                <w:szCs w:val="20"/>
              </w:rPr>
              <w:t>0</w:t>
            </w:r>
          </w:p>
        </w:tc>
      </w:tr>
      <w:tr w:rsidR="00F5597D" w:rsidRPr="00F5597D" w14:paraId="7617EF44"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205BA16" w14:textId="77777777" w:rsidR="00244A7C" w:rsidRPr="00F5597D" w:rsidRDefault="00244A7C" w:rsidP="00327D22">
            <w:pPr>
              <w:spacing w:after="0"/>
              <w:rPr>
                <w:bCs/>
                <w:sz w:val="20"/>
                <w:szCs w:val="20"/>
              </w:rPr>
            </w:pPr>
            <w:r w:rsidRPr="00F5597D">
              <w:rPr>
                <w:bCs/>
                <w:sz w:val="20"/>
                <w:szCs w:val="20"/>
              </w:rPr>
              <w:t>nivelul de salarizare</w:t>
            </w:r>
          </w:p>
        </w:tc>
        <w:tc>
          <w:tcPr>
            <w:tcW w:w="853" w:type="dxa"/>
            <w:tcBorders>
              <w:top w:val="nil"/>
              <w:left w:val="single" w:sz="6" w:space="0" w:color="000000"/>
              <w:bottom w:val="single" w:sz="6" w:space="0" w:color="000000"/>
              <w:right w:val="single" w:sz="6" w:space="0" w:color="000000"/>
            </w:tcBorders>
          </w:tcPr>
          <w:p w14:paraId="60C0D367" w14:textId="16F0BFA8" w:rsidR="00244A7C" w:rsidRPr="00F5597D" w:rsidRDefault="00480D3C" w:rsidP="00327D22">
            <w:pPr>
              <w:spacing w:after="0"/>
              <w:rPr>
                <w:sz w:val="20"/>
                <w:szCs w:val="20"/>
              </w:rPr>
            </w:pPr>
            <w:r w:rsidRPr="00F5597D">
              <w:rPr>
                <w:sz w:val="20"/>
                <w:szCs w:val="20"/>
              </w:rPr>
              <w:t>+1</w:t>
            </w:r>
          </w:p>
        </w:tc>
        <w:tc>
          <w:tcPr>
            <w:tcW w:w="0" w:type="auto"/>
            <w:tcBorders>
              <w:top w:val="nil"/>
              <w:left w:val="single" w:sz="6" w:space="0" w:color="000000"/>
              <w:bottom w:val="single" w:sz="6" w:space="0" w:color="000000"/>
              <w:right w:val="single" w:sz="6" w:space="0" w:color="000000"/>
            </w:tcBorders>
          </w:tcPr>
          <w:p w14:paraId="607B0888" w14:textId="31327FD0"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B033BBF" w14:textId="2A2A2125" w:rsidR="00244A7C" w:rsidRPr="00F5597D" w:rsidRDefault="003A7EEC" w:rsidP="00327D22">
            <w:pPr>
              <w:spacing w:after="0"/>
              <w:rPr>
                <w:sz w:val="20"/>
                <w:szCs w:val="20"/>
              </w:rPr>
            </w:pPr>
            <w:r w:rsidRPr="00F5597D">
              <w:rPr>
                <w:sz w:val="20"/>
                <w:szCs w:val="20"/>
              </w:rPr>
              <w:t>0</w:t>
            </w:r>
          </w:p>
        </w:tc>
      </w:tr>
      <w:tr w:rsidR="00F5597D" w:rsidRPr="00F5597D" w14:paraId="70EE4379"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F42FEAA" w14:textId="11977D3E" w:rsidR="00244A7C" w:rsidRPr="00F5597D" w:rsidRDefault="00244A7C" w:rsidP="00327D22">
            <w:pPr>
              <w:spacing w:after="0"/>
              <w:rPr>
                <w:bCs/>
                <w:sz w:val="20"/>
                <w:szCs w:val="20"/>
              </w:rPr>
            </w:pPr>
            <w:r w:rsidRPr="00F5597D">
              <w:rPr>
                <w:bCs/>
                <w:sz w:val="20"/>
                <w:szCs w:val="20"/>
              </w:rPr>
              <w:t>condi</w:t>
            </w:r>
            <w:r w:rsidR="00327D22" w:rsidRPr="00F5597D">
              <w:rPr>
                <w:bCs/>
                <w:sz w:val="20"/>
                <w:szCs w:val="20"/>
              </w:rPr>
              <w:t>ț</w:t>
            </w:r>
            <w:r w:rsidRPr="00F5597D">
              <w:rPr>
                <w:bCs/>
                <w:sz w:val="20"/>
                <w:szCs w:val="20"/>
              </w:rPr>
              <w:t xml:space="preserve">iile </w:t>
            </w:r>
            <w:r w:rsidR="00327D22" w:rsidRPr="00F5597D">
              <w:rPr>
                <w:bCs/>
                <w:sz w:val="20"/>
                <w:szCs w:val="20"/>
              </w:rPr>
              <w:t>ș</w:t>
            </w:r>
            <w:r w:rsidRPr="00F5597D">
              <w:rPr>
                <w:bCs/>
                <w:sz w:val="20"/>
                <w:szCs w:val="20"/>
              </w:rPr>
              <w:t>i organizarea muncii</w:t>
            </w:r>
          </w:p>
        </w:tc>
        <w:tc>
          <w:tcPr>
            <w:tcW w:w="853" w:type="dxa"/>
            <w:tcBorders>
              <w:top w:val="nil"/>
              <w:left w:val="single" w:sz="6" w:space="0" w:color="000000"/>
              <w:bottom w:val="single" w:sz="6" w:space="0" w:color="000000"/>
              <w:right w:val="single" w:sz="6" w:space="0" w:color="000000"/>
            </w:tcBorders>
          </w:tcPr>
          <w:p w14:paraId="18307615" w14:textId="426E84FF" w:rsidR="00244A7C" w:rsidRPr="00F5597D" w:rsidRDefault="007D2C5A" w:rsidP="00327D22">
            <w:pPr>
              <w:spacing w:after="0"/>
              <w:rPr>
                <w:sz w:val="20"/>
                <w:szCs w:val="20"/>
              </w:rPr>
            </w:pPr>
            <w:r w:rsidRPr="00F5597D">
              <w:rPr>
                <w:sz w:val="20"/>
                <w:szCs w:val="20"/>
              </w:rPr>
              <w:t>+</w:t>
            </w:r>
            <w:r w:rsidR="003A7EEC" w:rsidRPr="00F5597D">
              <w:rPr>
                <w:sz w:val="20"/>
                <w:szCs w:val="20"/>
              </w:rPr>
              <w:t>2</w:t>
            </w:r>
          </w:p>
        </w:tc>
        <w:tc>
          <w:tcPr>
            <w:tcW w:w="0" w:type="auto"/>
            <w:tcBorders>
              <w:top w:val="nil"/>
              <w:left w:val="single" w:sz="6" w:space="0" w:color="000000"/>
              <w:bottom w:val="single" w:sz="6" w:space="0" w:color="000000"/>
              <w:right w:val="single" w:sz="6" w:space="0" w:color="000000"/>
            </w:tcBorders>
          </w:tcPr>
          <w:p w14:paraId="162ED18F" w14:textId="0848CBA0"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D2A0AD5" w14:textId="1C50AB73" w:rsidR="00244A7C" w:rsidRPr="00F5597D" w:rsidRDefault="003A7EEC" w:rsidP="00327D22">
            <w:pPr>
              <w:spacing w:after="0"/>
              <w:rPr>
                <w:sz w:val="20"/>
                <w:szCs w:val="20"/>
              </w:rPr>
            </w:pPr>
            <w:r w:rsidRPr="00F5597D">
              <w:rPr>
                <w:sz w:val="20"/>
                <w:szCs w:val="20"/>
              </w:rPr>
              <w:t>0</w:t>
            </w:r>
          </w:p>
        </w:tc>
      </w:tr>
      <w:tr w:rsidR="00F5597D" w:rsidRPr="00F5597D" w14:paraId="68F6B391"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F9F7EB3" w14:textId="23C990B4" w:rsidR="00244A7C" w:rsidRPr="00F5597D" w:rsidRDefault="00244A7C" w:rsidP="00327D22">
            <w:pPr>
              <w:spacing w:after="0"/>
              <w:rPr>
                <w:bCs/>
                <w:sz w:val="20"/>
                <w:szCs w:val="20"/>
              </w:rPr>
            </w:pPr>
            <w:r w:rsidRPr="00F5597D">
              <w:rPr>
                <w:bCs/>
                <w:sz w:val="20"/>
                <w:szCs w:val="20"/>
              </w:rPr>
              <w:t xml:space="preserve">sănătatea </w:t>
            </w:r>
            <w:r w:rsidR="00327D22" w:rsidRPr="00F5597D">
              <w:rPr>
                <w:bCs/>
                <w:sz w:val="20"/>
                <w:szCs w:val="20"/>
              </w:rPr>
              <w:t>ș</w:t>
            </w:r>
            <w:r w:rsidRPr="00F5597D">
              <w:rPr>
                <w:bCs/>
                <w:sz w:val="20"/>
                <w:szCs w:val="20"/>
              </w:rPr>
              <w:t>i securitatea muncii</w:t>
            </w:r>
          </w:p>
        </w:tc>
        <w:tc>
          <w:tcPr>
            <w:tcW w:w="853" w:type="dxa"/>
            <w:tcBorders>
              <w:top w:val="nil"/>
              <w:left w:val="single" w:sz="6" w:space="0" w:color="000000"/>
              <w:bottom w:val="single" w:sz="6" w:space="0" w:color="000000"/>
              <w:right w:val="single" w:sz="6" w:space="0" w:color="000000"/>
            </w:tcBorders>
          </w:tcPr>
          <w:p w14:paraId="24CCA213" w14:textId="45EB9AF0"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59726EEB" w14:textId="79C25B16"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6161A2B" w14:textId="58B9CBC5" w:rsidR="00244A7C" w:rsidRPr="00F5597D" w:rsidRDefault="003A7EEC" w:rsidP="00327D22">
            <w:pPr>
              <w:spacing w:after="0"/>
              <w:rPr>
                <w:sz w:val="20"/>
                <w:szCs w:val="20"/>
              </w:rPr>
            </w:pPr>
            <w:r w:rsidRPr="00F5597D">
              <w:rPr>
                <w:sz w:val="20"/>
                <w:szCs w:val="20"/>
              </w:rPr>
              <w:t>0</w:t>
            </w:r>
          </w:p>
        </w:tc>
      </w:tr>
      <w:tr w:rsidR="00F5597D" w:rsidRPr="00F5597D" w14:paraId="24658399" w14:textId="77777777" w:rsidTr="00757492">
        <w:trPr>
          <w:trHeight w:val="102"/>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B53BA9C" w14:textId="77777777" w:rsidR="00244A7C" w:rsidRPr="00F5597D" w:rsidRDefault="00244A7C" w:rsidP="00327D22">
            <w:pPr>
              <w:spacing w:after="0"/>
              <w:rPr>
                <w:bCs/>
                <w:sz w:val="20"/>
                <w:szCs w:val="20"/>
              </w:rPr>
            </w:pPr>
            <w:r w:rsidRPr="00F5597D">
              <w:rPr>
                <w:bCs/>
                <w:sz w:val="20"/>
                <w:szCs w:val="20"/>
              </w:rPr>
              <w:t>formarea profesională</w:t>
            </w:r>
          </w:p>
        </w:tc>
        <w:tc>
          <w:tcPr>
            <w:tcW w:w="853" w:type="dxa"/>
            <w:tcBorders>
              <w:top w:val="nil"/>
              <w:left w:val="single" w:sz="6" w:space="0" w:color="000000"/>
              <w:bottom w:val="single" w:sz="6" w:space="0" w:color="000000"/>
              <w:right w:val="single" w:sz="6" w:space="0" w:color="000000"/>
            </w:tcBorders>
          </w:tcPr>
          <w:p w14:paraId="362AD2F5" w14:textId="1DADEE6F" w:rsidR="00244A7C" w:rsidRPr="00F5597D" w:rsidRDefault="00480D3C" w:rsidP="00327D22">
            <w:pPr>
              <w:spacing w:after="0"/>
              <w:rPr>
                <w:sz w:val="20"/>
                <w:szCs w:val="20"/>
              </w:rPr>
            </w:pPr>
            <w:r w:rsidRPr="00F5597D">
              <w:rPr>
                <w:sz w:val="20"/>
                <w:szCs w:val="20"/>
              </w:rPr>
              <w:t>+</w:t>
            </w:r>
            <w:r w:rsidR="002C7A5D" w:rsidRPr="00F5597D">
              <w:rPr>
                <w:sz w:val="20"/>
                <w:szCs w:val="20"/>
              </w:rPr>
              <w:t>1</w:t>
            </w:r>
          </w:p>
        </w:tc>
        <w:tc>
          <w:tcPr>
            <w:tcW w:w="0" w:type="auto"/>
            <w:tcBorders>
              <w:top w:val="nil"/>
              <w:left w:val="single" w:sz="6" w:space="0" w:color="000000"/>
              <w:bottom w:val="single" w:sz="6" w:space="0" w:color="000000"/>
              <w:right w:val="single" w:sz="6" w:space="0" w:color="000000"/>
            </w:tcBorders>
          </w:tcPr>
          <w:p w14:paraId="23EBC424" w14:textId="56107FB0"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6D06954" w14:textId="4B3E1F7C" w:rsidR="00244A7C" w:rsidRPr="00F5597D" w:rsidRDefault="003A7EEC" w:rsidP="00327D22">
            <w:pPr>
              <w:spacing w:after="0"/>
              <w:rPr>
                <w:sz w:val="20"/>
                <w:szCs w:val="20"/>
              </w:rPr>
            </w:pPr>
            <w:r w:rsidRPr="00F5597D">
              <w:rPr>
                <w:sz w:val="20"/>
                <w:szCs w:val="20"/>
              </w:rPr>
              <w:t>0</w:t>
            </w:r>
          </w:p>
        </w:tc>
      </w:tr>
      <w:tr w:rsidR="00F5597D" w:rsidRPr="00F5597D" w14:paraId="41441D6D" w14:textId="77777777" w:rsidTr="00757492">
        <w:trPr>
          <w:trHeight w:val="210"/>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5765461" w14:textId="37638348" w:rsidR="00244A7C" w:rsidRPr="00F5597D" w:rsidRDefault="00244A7C" w:rsidP="00327D22">
            <w:pPr>
              <w:spacing w:after="0"/>
              <w:rPr>
                <w:bCs/>
                <w:sz w:val="20"/>
                <w:szCs w:val="20"/>
              </w:rPr>
            </w:pPr>
            <w:r w:rsidRPr="00F5597D">
              <w:rPr>
                <w:bCs/>
                <w:sz w:val="20"/>
                <w:szCs w:val="20"/>
              </w:rPr>
              <w:t xml:space="preserve">inegalitatea </w:t>
            </w:r>
            <w:r w:rsidR="00327D22" w:rsidRPr="00F5597D">
              <w:rPr>
                <w:bCs/>
                <w:sz w:val="20"/>
                <w:szCs w:val="20"/>
              </w:rPr>
              <w:t>ș</w:t>
            </w:r>
            <w:r w:rsidRPr="00F5597D">
              <w:rPr>
                <w:bCs/>
                <w:sz w:val="20"/>
                <w:szCs w:val="20"/>
              </w:rPr>
              <w:t>i distribu</w:t>
            </w:r>
            <w:r w:rsidR="00327D22" w:rsidRPr="00F5597D">
              <w:rPr>
                <w:bCs/>
                <w:sz w:val="20"/>
                <w:szCs w:val="20"/>
              </w:rPr>
              <w:t>ț</w:t>
            </w:r>
            <w:r w:rsidRPr="00F5597D">
              <w:rPr>
                <w:bCs/>
                <w:sz w:val="20"/>
                <w:szCs w:val="20"/>
              </w:rPr>
              <w:t>ia veniturilor</w:t>
            </w:r>
          </w:p>
        </w:tc>
        <w:tc>
          <w:tcPr>
            <w:tcW w:w="853" w:type="dxa"/>
            <w:tcBorders>
              <w:top w:val="nil"/>
              <w:left w:val="single" w:sz="6" w:space="0" w:color="000000"/>
              <w:bottom w:val="single" w:sz="6" w:space="0" w:color="000000"/>
              <w:right w:val="single" w:sz="6" w:space="0" w:color="000000"/>
            </w:tcBorders>
          </w:tcPr>
          <w:p w14:paraId="078FF83D"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3932FE53" w14:textId="30E4EB28"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74537889" w14:textId="7539A076" w:rsidR="00244A7C" w:rsidRPr="00F5597D" w:rsidRDefault="003A7EEC" w:rsidP="00327D22">
            <w:pPr>
              <w:spacing w:after="0"/>
              <w:rPr>
                <w:sz w:val="20"/>
                <w:szCs w:val="20"/>
              </w:rPr>
            </w:pPr>
            <w:r w:rsidRPr="00F5597D">
              <w:rPr>
                <w:sz w:val="20"/>
                <w:szCs w:val="20"/>
              </w:rPr>
              <w:t>0</w:t>
            </w:r>
          </w:p>
        </w:tc>
      </w:tr>
      <w:tr w:rsidR="00F5597D" w:rsidRPr="00F5597D" w14:paraId="2E353EF2" w14:textId="77777777" w:rsidTr="00757492">
        <w:trPr>
          <w:trHeight w:val="210"/>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D29A999" w14:textId="300CA694" w:rsidR="00244A7C" w:rsidRPr="00F5597D" w:rsidRDefault="00244A7C" w:rsidP="00327D22">
            <w:pPr>
              <w:spacing w:after="0"/>
              <w:rPr>
                <w:bCs/>
                <w:sz w:val="20"/>
                <w:szCs w:val="20"/>
              </w:rPr>
            </w:pPr>
            <w:r w:rsidRPr="00F5597D">
              <w:rPr>
                <w:bCs/>
                <w:sz w:val="20"/>
                <w:szCs w:val="20"/>
              </w:rPr>
              <w:t>nivelul veniturilor popula</w:t>
            </w:r>
            <w:r w:rsidR="00327D22" w:rsidRPr="00F5597D">
              <w:rPr>
                <w:bCs/>
                <w:sz w:val="20"/>
                <w:szCs w:val="20"/>
              </w:rPr>
              <w:t>ț</w:t>
            </w:r>
            <w:r w:rsidRPr="00F5597D">
              <w:rPr>
                <w:bCs/>
                <w:sz w:val="20"/>
                <w:szCs w:val="20"/>
              </w:rPr>
              <w:t>iei</w:t>
            </w:r>
          </w:p>
        </w:tc>
        <w:tc>
          <w:tcPr>
            <w:tcW w:w="853" w:type="dxa"/>
            <w:tcBorders>
              <w:top w:val="nil"/>
              <w:left w:val="single" w:sz="6" w:space="0" w:color="000000"/>
              <w:bottom w:val="single" w:sz="6" w:space="0" w:color="000000"/>
              <w:right w:val="single" w:sz="6" w:space="0" w:color="000000"/>
            </w:tcBorders>
          </w:tcPr>
          <w:p w14:paraId="725C4BF7" w14:textId="3C64779C" w:rsidR="00244A7C" w:rsidRPr="00F5597D" w:rsidRDefault="00480D3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59DB2675" w14:textId="74AB2408"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475F4DB7" w14:textId="56F05AAF" w:rsidR="00244A7C" w:rsidRPr="00F5597D" w:rsidRDefault="003A7EEC" w:rsidP="00327D22">
            <w:pPr>
              <w:spacing w:after="0"/>
              <w:rPr>
                <w:sz w:val="20"/>
                <w:szCs w:val="20"/>
              </w:rPr>
            </w:pPr>
            <w:r w:rsidRPr="00F5597D">
              <w:rPr>
                <w:sz w:val="20"/>
                <w:szCs w:val="20"/>
              </w:rPr>
              <w:t>0</w:t>
            </w:r>
          </w:p>
        </w:tc>
      </w:tr>
      <w:tr w:rsidR="00F5597D" w:rsidRPr="00F5597D" w14:paraId="30E47D63" w14:textId="77777777" w:rsidTr="00757492">
        <w:trPr>
          <w:trHeight w:val="129"/>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BBC9F1B" w14:textId="77777777" w:rsidR="00244A7C" w:rsidRPr="00F5597D" w:rsidRDefault="00244A7C" w:rsidP="00327D22">
            <w:pPr>
              <w:spacing w:after="0"/>
              <w:rPr>
                <w:bCs/>
                <w:sz w:val="20"/>
                <w:szCs w:val="20"/>
              </w:rPr>
            </w:pPr>
            <w:r w:rsidRPr="00F5597D">
              <w:rPr>
                <w:bCs/>
                <w:sz w:val="20"/>
                <w:szCs w:val="20"/>
              </w:rPr>
              <w:t>nivelul sărăciei</w:t>
            </w:r>
          </w:p>
        </w:tc>
        <w:tc>
          <w:tcPr>
            <w:tcW w:w="853" w:type="dxa"/>
            <w:tcBorders>
              <w:top w:val="nil"/>
              <w:left w:val="single" w:sz="6" w:space="0" w:color="000000"/>
              <w:bottom w:val="single" w:sz="6" w:space="0" w:color="000000"/>
              <w:right w:val="single" w:sz="6" w:space="0" w:color="000000"/>
            </w:tcBorders>
          </w:tcPr>
          <w:p w14:paraId="1E30BCCE"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EC7F730" w14:textId="6CC98E73"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862C9CC" w14:textId="1AB8EAEF" w:rsidR="00244A7C" w:rsidRPr="00F5597D" w:rsidRDefault="003A7EEC" w:rsidP="00327D22">
            <w:pPr>
              <w:spacing w:after="0"/>
              <w:rPr>
                <w:sz w:val="20"/>
                <w:szCs w:val="20"/>
              </w:rPr>
            </w:pPr>
            <w:r w:rsidRPr="00F5597D">
              <w:rPr>
                <w:sz w:val="20"/>
                <w:szCs w:val="20"/>
              </w:rPr>
              <w:t>0</w:t>
            </w:r>
          </w:p>
        </w:tc>
      </w:tr>
      <w:tr w:rsidR="00F5597D" w:rsidRPr="00F5597D" w14:paraId="4E445C70" w14:textId="77777777" w:rsidTr="00757492">
        <w:trPr>
          <w:trHeight w:val="444"/>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8AB167B" w14:textId="2804CC9A" w:rsidR="00244A7C" w:rsidRPr="00F5597D" w:rsidRDefault="00244A7C" w:rsidP="00327D22">
            <w:pPr>
              <w:spacing w:after="0"/>
              <w:rPr>
                <w:bCs/>
                <w:sz w:val="20"/>
                <w:szCs w:val="20"/>
              </w:rPr>
            </w:pPr>
            <w:r w:rsidRPr="00F5597D">
              <w:rPr>
                <w:bCs/>
                <w:sz w:val="20"/>
                <w:szCs w:val="20"/>
              </w:rPr>
              <w:t xml:space="preserve">accesul la bunuri </w:t>
            </w:r>
            <w:r w:rsidR="00327D22" w:rsidRPr="00F5597D">
              <w:rPr>
                <w:bCs/>
                <w:sz w:val="20"/>
                <w:szCs w:val="20"/>
              </w:rPr>
              <w:t>ș</w:t>
            </w:r>
            <w:r w:rsidRPr="00F5597D">
              <w:rPr>
                <w:bCs/>
                <w:sz w:val="20"/>
                <w:szCs w:val="20"/>
              </w:rPr>
              <w:t>i servicii de bază, în special pentru persoanele social-vulnerabile</w:t>
            </w:r>
          </w:p>
        </w:tc>
        <w:tc>
          <w:tcPr>
            <w:tcW w:w="853" w:type="dxa"/>
            <w:tcBorders>
              <w:top w:val="nil"/>
              <w:left w:val="single" w:sz="6" w:space="0" w:color="000000"/>
              <w:bottom w:val="single" w:sz="6" w:space="0" w:color="000000"/>
              <w:right w:val="single" w:sz="6" w:space="0" w:color="000000"/>
            </w:tcBorders>
          </w:tcPr>
          <w:p w14:paraId="668A4C84" w14:textId="769DC0A4"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2A64A01" w14:textId="621FA9EB"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071F157" w14:textId="2374BBF8" w:rsidR="00244A7C" w:rsidRPr="00F5597D" w:rsidRDefault="003A7EEC" w:rsidP="00327D22">
            <w:pPr>
              <w:spacing w:after="0"/>
              <w:rPr>
                <w:sz w:val="20"/>
                <w:szCs w:val="20"/>
              </w:rPr>
            </w:pPr>
            <w:r w:rsidRPr="00F5597D">
              <w:rPr>
                <w:sz w:val="20"/>
                <w:szCs w:val="20"/>
              </w:rPr>
              <w:t>0</w:t>
            </w:r>
          </w:p>
        </w:tc>
      </w:tr>
      <w:tr w:rsidR="00F5597D" w:rsidRPr="00F5597D" w14:paraId="7222DE64"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F9B199E" w14:textId="747BD012" w:rsidR="00244A7C" w:rsidRPr="00F5597D" w:rsidRDefault="00244A7C" w:rsidP="00327D22">
            <w:pPr>
              <w:spacing w:after="0"/>
              <w:rPr>
                <w:bCs/>
                <w:sz w:val="20"/>
                <w:szCs w:val="20"/>
              </w:rPr>
            </w:pPr>
            <w:r w:rsidRPr="00F5597D">
              <w:rPr>
                <w:bCs/>
                <w:sz w:val="20"/>
                <w:szCs w:val="20"/>
              </w:rPr>
              <w:t xml:space="preserve">diversitatea culturală </w:t>
            </w:r>
            <w:r w:rsidR="00327D22" w:rsidRPr="00F5597D">
              <w:rPr>
                <w:bCs/>
                <w:sz w:val="20"/>
                <w:szCs w:val="20"/>
              </w:rPr>
              <w:t>ș</w:t>
            </w:r>
            <w:r w:rsidRPr="00F5597D">
              <w:rPr>
                <w:bCs/>
                <w:sz w:val="20"/>
                <w:szCs w:val="20"/>
              </w:rPr>
              <w:t>i lingvistică</w:t>
            </w:r>
          </w:p>
        </w:tc>
        <w:tc>
          <w:tcPr>
            <w:tcW w:w="853" w:type="dxa"/>
            <w:tcBorders>
              <w:top w:val="nil"/>
              <w:left w:val="single" w:sz="6" w:space="0" w:color="000000"/>
              <w:bottom w:val="single" w:sz="6" w:space="0" w:color="000000"/>
              <w:right w:val="single" w:sz="6" w:space="0" w:color="000000"/>
            </w:tcBorders>
          </w:tcPr>
          <w:p w14:paraId="6C328F92" w14:textId="48E27FDF"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ABAD7B0" w14:textId="0D59349A"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CF15A53" w14:textId="68FA4111" w:rsidR="00244A7C" w:rsidRPr="00F5597D" w:rsidRDefault="003A7EEC" w:rsidP="00327D22">
            <w:pPr>
              <w:spacing w:after="0"/>
              <w:rPr>
                <w:sz w:val="20"/>
                <w:szCs w:val="20"/>
              </w:rPr>
            </w:pPr>
            <w:r w:rsidRPr="00F5597D">
              <w:rPr>
                <w:sz w:val="20"/>
                <w:szCs w:val="20"/>
              </w:rPr>
              <w:t>0</w:t>
            </w:r>
          </w:p>
        </w:tc>
      </w:tr>
      <w:tr w:rsidR="00F5597D" w:rsidRPr="00F5597D" w14:paraId="4AF4DB50"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EBAA408" w14:textId="517F8B3C" w:rsidR="00244A7C" w:rsidRPr="00F5597D" w:rsidRDefault="00244A7C" w:rsidP="00327D22">
            <w:pPr>
              <w:spacing w:after="0"/>
              <w:rPr>
                <w:bCs/>
                <w:sz w:val="20"/>
                <w:szCs w:val="20"/>
              </w:rPr>
            </w:pPr>
            <w:r w:rsidRPr="00F5597D">
              <w:rPr>
                <w:bCs/>
                <w:sz w:val="20"/>
                <w:szCs w:val="20"/>
              </w:rPr>
              <w:lastRenderedPageBreak/>
              <w:t xml:space="preserve">partidele politice </w:t>
            </w:r>
            <w:r w:rsidR="00327D22" w:rsidRPr="00F5597D">
              <w:rPr>
                <w:bCs/>
                <w:sz w:val="20"/>
                <w:szCs w:val="20"/>
              </w:rPr>
              <w:t>ș</w:t>
            </w:r>
            <w:r w:rsidRPr="00F5597D">
              <w:rPr>
                <w:bCs/>
                <w:sz w:val="20"/>
                <w:szCs w:val="20"/>
              </w:rPr>
              <w:t>i organiza</w:t>
            </w:r>
            <w:r w:rsidR="00327D22" w:rsidRPr="00F5597D">
              <w:rPr>
                <w:bCs/>
                <w:sz w:val="20"/>
                <w:szCs w:val="20"/>
              </w:rPr>
              <w:t>ț</w:t>
            </w:r>
            <w:r w:rsidRPr="00F5597D">
              <w:rPr>
                <w:bCs/>
                <w:sz w:val="20"/>
                <w:szCs w:val="20"/>
              </w:rPr>
              <w:t>iile civice</w:t>
            </w:r>
          </w:p>
        </w:tc>
        <w:tc>
          <w:tcPr>
            <w:tcW w:w="853" w:type="dxa"/>
            <w:tcBorders>
              <w:top w:val="nil"/>
              <w:left w:val="single" w:sz="6" w:space="0" w:color="000000"/>
              <w:bottom w:val="single" w:sz="6" w:space="0" w:color="000000"/>
              <w:right w:val="single" w:sz="6" w:space="0" w:color="000000"/>
            </w:tcBorders>
          </w:tcPr>
          <w:p w14:paraId="19338A92"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957B756" w14:textId="6BC122E2"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5215633" w14:textId="7BB49DFA" w:rsidR="00244A7C" w:rsidRPr="00F5597D" w:rsidRDefault="003A7EEC" w:rsidP="00327D22">
            <w:pPr>
              <w:spacing w:after="0"/>
              <w:rPr>
                <w:sz w:val="20"/>
                <w:szCs w:val="20"/>
              </w:rPr>
            </w:pPr>
            <w:r w:rsidRPr="00F5597D">
              <w:rPr>
                <w:sz w:val="20"/>
                <w:szCs w:val="20"/>
              </w:rPr>
              <w:t>0</w:t>
            </w:r>
          </w:p>
        </w:tc>
      </w:tr>
      <w:tr w:rsidR="00F5597D" w:rsidRPr="00F5597D" w14:paraId="2F215064" w14:textId="77777777" w:rsidTr="00757492">
        <w:trPr>
          <w:trHeight w:val="120"/>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E8E5E69" w14:textId="0EDDB911" w:rsidR="00244A7C" w:rsidRPr="00F5597D" w:rsidRDefault="00244A7C" w:rsidP="00327D22">
            <w:pPr>
              <w:spacing w:after="0"/>
              <w:rPr>
                <w:bCs/>
                <w:sz w:val="20"/>
                <w:szCs w:val="20"/>
              </w:rPr>
            </w:pPr>
            <w:r w:rsidRPr="00F5597D">
              <w:rPr>
                <w:bCs/>
                <w:sz w:val="20"/>
                <w:szCs w:val="20"/>
              </w:rPr>
              <w:t xml:space="preserve">sănătatea publică, inclusiv mortalitatea </w:t>
            </w:r>
            <w:r w:rsidR="00327D22" w:rsidRPr="00F5597D">
              <w:rPr>
                <w:bCs/>
                <w:sz w:val="20"/>
                <w:szCs w:val="20"/>
              </w:rPr>
              <w:t>ș</w:t>
            </w:r>
            <w:r w:rsidRPr="00F5597D">
              <w:rPr>
                <w:bCs/>
                <w:sz w:val="20"/>
                <w:szCs w:val="20"/>
              </w:rPr>
              <w:t>i morbiditatea</w:t>
            </w:r>
          </w:p>
        </w:tc>
        <w:tc>
          <w:tcPr>
            <w:tcW w:w="853" w:type="dxa"/>
            <w:tcBorders>
              <w:top w:val="nil"/>
              <w:left w:val="single" w:sz="6" w:space="0" w:color="000000"/>
              <w:bottom w:val="single" w:sz="6" w:space="0" w:color="000000"/>
              <w:right w:val="single" w:sz="6" w:space="0" w:color="000000"/>
            </w:tcBorders>
          </w:tcPr>
          <w:p w14:paraId="26C8AD86"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7BB5BD2D" w14:textId="166630B0"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06275CD7" w14:textId="1DAF60F7" w:rsidR="00244A7C" w:rsidRPr="00F5597D" w:rsidRDefault="003A7EEC" w:rsidP="00327D22">
            <w:pPr>
              <w:spacing w:after="0"/>
              <w:rPr>
                <w:sz w:val="20"/>
                <w:szCs w:val="20"/>
              </w:rPr>
            </w:pPr>
            <w:r w:rsidRPr="00F5597D">
              <w:rPr>
                <w:sz w:val="20"/>
                <w:szCs w:val="20"/>
              </w:rPr>
              <w:t>0</w:t>
            </w:r>
          </w:p>
        </w:tc>
      </w:tr>
      <w:tr w:rsidR="00F5597D" w:rsidRPr="00F5597D" w14:paraId="31785EEE"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C15CD38" w14:textId="40E8A262" w:rsidR="00244A7C" w:rsidRPr="00F5597D" w:rsidRDefault="00244A7C" w:rsidP="00327D22">
            <w:pPr>
              <w:spacing w:after="0"/>
              <w:rPr>
                <w:bCs/>
                <w:sz w:val="20"/>
                <w:szCs w:val="20"/>
              </w:rPr>
            </w:pPr>
            <w:r w:rsidRPr="00F5597D">
              <w:rPr>
                <w:bCs/>
                <w:sz w:val="20"/>
                <w:szCs w:val="20"/>
              </w:rPr>
              <w:t>modul sănătos de via</w:t>
            </w:r>
            <w:r w:rsidR="00327D22" w:rsidRPr="00F5597D">
              <w:rPr>
                <w:bCs/>
                <w:sz w:val="20"/>
                <w:szCs w:val="20"/>
              </w:rPr>
              <w:t>ț</w:t>
            </w:r>
            <w:r w:rsidRPr="00F5597D">
              <w:rPr>
                <w:bCs/>
                <w:sz w:val="20"/>
                <w:szCs w:val="20"/>
              </w:rPr>
              <w:t>ă al popula</w:t>
            </w:r>
            <w:r w:rsidR="00327D22" w:rsidRPr="00F5597D">
              <w:rPr>
                <w:bCs/>
                <w:sz w:val="20"/>
                <w:szCs w:val="20"/>
              </w:rPr>
              <w:t>ț</w:t>
            </w:r>
            <w:r w:rsidRPr="00F5597D">
              <w:rPr>
                <w:bCs/>
                <w:sz w:val="20"/>
                <w:szCs w:val="20"/>
              </w:rPr>
              <w:t>iei</w:t>
            </w:r>
          </w:p>
        </w:tc>
        <w:tc>
          <w:tcPr>
            <w:tcW w:w="853" w:type="dxa"/>
            <w:tcBorders>
              <w:top w:val="nil"/>
              <w:left w:val="single" w:sz="6" w:space="0" w:color="000000"/>
              <w:bottom w:val="single" w:sz="6" w:space="0" w:color="000000"/>
              <w:right w:val="single" w:sz="6" w:space="0" w:color="000000"/>
            </w:tcBorders>
          </w:tcPr>
          <w:p w14:paraId="5B6E9C5B" w14:textId="48C35CB0" w:rsidR="00244A7C" w:rsidRPr="00F5597D" w:rsidRDefault="003A7EE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3D71460C" w14:textId="4D62FB9E"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3D98FEEB" w14:textId="7E09583A" w:rsidR="00244A7C" w:rsidRPr="00F5597D" w:rsidRDefault="003A7EEC" w:rsidP="00327D22">
            <w:pPr>
              <w:spacing w:after="0"/>
              <w:rPr>
                <w:sz w:val="20"/>
                <w:szCs w:val="20"/>
              </w:rPr>
            </w:pPr>
            <w:r w:rsidRPr="00F5597D">
              <w:rPr>
                <w:sz w:val="20"/>
                <w:szCs w:val="20"/>
              </w:rPr>
              <w:t>0</w:t>
            </w:r>
          </w:p>
        </w:tc>
      </w:tr>
      <w:tr w:rsidR="00F5597D" w:rsidRPr="00F5597D" w14:paraId="27A95C5D" w14:textId="77777777" w:rsidTr="00757492">
        <w:trPr>
          <w:trHeight w:val="228"/>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1DE96F7" w14:textId="190B0CF4" w:rsidR="00244A7C" w:rsidRPr="00F5597D" w:rsidRDefault="00244A7C" w:rsidP="00327D22">
            <w:pPr>
              <w:spacing w:after="0"/>
              <w:rPr>
                <w:bCs/>
                <w:sz w:val="20"/>
                <w:szCs w:val="20"/>
              </w:rPr>
            </w:pPr>
            <w:r w:rsidRPr="00F5597D">
              <w:rPr>
                <w:bCs/>
                <w:sz w:val="20"/>
                <w:szCs w:val="20"/>
              </w:rPr>
              <w:t>nivelul criminalită</w:t>
            </w:r>
            <w:r w:rsidR="00327D22" w:rsidRPr="00F5597D">
              <w:rPr>
                <w:bCs/>
                <w:sz w:val="20"/>
                <w:szCs w:val="20"/>
              </w:rPr>
              <w:t>ț</w:t>
            </w:r>
            <w:r w:rsidRPr="00F5597D">
              <w:rPr>
                <w:bCs/>
                <w:sz w:val="20"/>
                <w:szCs w:val="20"/>
              </w:rPr>
              <w:t xml:space="preserve">ii </w:t>
            </w:r>
            <w:r w:rsidR="00327D22" w:rsidRPr="00F5597D">
              <w:rPr>
                <w:bCs/>
                <w:sz w:val="20"/>
                <w:szCs w:val="20"/>
              </w:rPr>
              <w:t>ș</w:t>
            </w:r>
            <w:r w:rsidRPr="00F5597D">
              <w:rPr>
                <w:bCs/>
                <w:sz w:val="20"/>
                <w:szCs w:val="20"/>
              </w:rPr>
              <w:t>i securită</w:t>
            </w:r>
            <w:r w:rsidR="00327D22" w:rsidRPr="00F5597D">
              <w:rPr>
                <w:bCs/>
                <w:sz w:val="20"/>
                <w:szCs w:val="20"/>
              </w:rPr>
              <w:t>ț</w:t>
            </w:r>
            <w:r w:rsidRPr="00F5597D">
              <w:rPr>
                <w:bCs/>
                <w:sz w:val="20"/>
                <w:szCs w:val="20"/>
              </w:rPr>
              <w:t>ii publice</w:t>
            </w:r>
          </w:p>
        </w:tc>
        <w:tc>
          <w:tcPr>
            <w:tcW w:w="853" w:type="dxa"/>
            <w:tcBorders>
              <w:top w:val="nil"/>
              <w:left w:val="single" w:sz="6" w:space="0" w:color="000000"/>
              <w:bottom w:val="single" w:sz="6" w:space="0" w:color="000000"/>
              <w:right w:val="single" w:sz="6" w:space="0" w:color="000000"/>
            </w:tcBorders>
          </w:tcPr>
          <w:p w14:paraId="03527F04" w14:textId="754D62DA" w:rsidR="00244A7C" w:rsidRPr="00F5597D" w:rsidRDefault="00480D3C" w:rsidP="00327D22">
            <w:pPr>
              <w:spacing w:after="0"/>
              <w:rPr>
                <w:sz w:val="20"/>
                <w:szCs w:val="20"/>
              </w:rPr>
            </w:pPr>
            <w:r w:rsidRPr="00F5597D">
              <w:rPr>
                <w:sz w:val="20"/>
                <w:szCs w:val="20"/>
              </w:rPr>
              <w:t>+</w:t>
            </w:r>
            <w:r w:rsidR="003A7EEC" w:rsidRPr="00F5597D">
              <w:rPr>
                <w:sz w:val="20"/>
                <w:szCs w:val="20"/>
              </w:rPr>
              <w:t>3</w:t>
            </w:r>
          </w:p>
        </w:tc>
        <w:tc>
          <w:tcPr>
            <w:tcW w:w="0" w:type="auto"/>
            <w:tcBorders>
              <w:top w:val="nil"/>
              <w:left w:val="single" w:sz="6" w:space="0" w:color="000000"/>
              <w:bottom w:val="single" w:sz="6" w:space="0" w:color="000000"/>
              <w:right w:val="single" w:sz="6" w:space="0" w:color="000000"/>
            </w:tcBorders>
          </w:tcPr>
          <w:p w14:paraId="0EDF648B" w14:textId="6C3FFE8C" w:rsidR="00244A7C" w:rsidRPr="00F5597D" w:rsidRDefault="003A7EEC"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B20E2CB" w14:textId="3DBED365" w:rsidR="00244A7C" w:rsidRPr="00F5597D" w:rsidRDefault="003A7EEC" w:rsidP="00327D22">
            <w:pPr>
              <w:spacing w:after="0"/>
              <w:rPr>
                <w:sz w:val="20"/>
                <w:szCs w:val="20"/>
              </w:rPr>
            </w:pPr>
            <w:r w:rsidRPr="00F5597D">
              <w:rPr>
                <w:sz w:val="20"/>
                <w:szCs w:val="20"/>
              </w:rPr>
              <w:t>0</w:t>
            </w:r>
          </w:p>
        </w:tc>
      </w:tr>
      <w:tr w:rsidR="00F5597D" w:rsidRPr="00F5597D" w14:paraId="5C225DE5" w14:textId="77777777" w:rsidTr="00757492">
        <w:trPr>
          <w:trHeight w:val="57"/>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74934BA" w14:textId="12C822DD" w:rsidR="00244A7C" w:rsidRPr="00F5597D" w:rsidRDefault="00244A7C" w:rsidP="00327D22">
            <w:pPr>
              <w:spacing w:after="0"/>
              <w:rPr>
                <w:bCs/>
                <w:sz w:val="20"/>
                <w:szCs w:val="20"/>
              </w:rPr>
            </w:pPr>
            <w:r w:rsidRPr="00F5597D">
              <w:rPr>
                <w:bCs/>
                <w:sz w:val="20"/>
                <w:szCs w:val="20"/>
              </w:rPr>
              <w:t xml:space="preserve">accesul </w:t>
            </w:r>
            <w:r w:rsidR="00327D22" w:rsidRPr="00F5597D">
              <w:rPr>
                <w:bCs/>
                <w:sz w:val="20"/>
                <w:szCs w:val="20"/>
              </w:rPr>
              <w:t>ș</w:t>
            </w:r>
            <w:r w:rsidRPr="00F5597D">
              <w:rPr>
                <w:bCs/>
                <w:sz w:val="20"/>
                <w:szCs w:val="20"/>
              </w:rPr>
              <w:t>i calitatea serviciilor de protec</w:t>
            </w:r>
            <w:r w:rsidR="00327D22" w:rsidRPr="00F5597D">
              <w:rPr>
                <w:bCs/>
                <w:sz w:val="20"/>
                <w:szCs w:val="20"/>
              </w:rPr>
              <w:t>ț</w:t>
            </w:r>
            <w:r w:rsidRPr="00F5597D">
              <w:rPr>
                <w:bCs/>
                <w:sz w:val="20"/>
                <w:szCs w:val="20"/>
              </w:rPr>
              <w:t>ie socială</w:t>
            </w:r>
          </w:p>
        </w:tc>
        <w:tc>
          <w:tcPr>
            <w:tcW w:w="853" w:type="dxa"/>
            <w:tcBorders>
              <w:top w:val="nil"/>
              <w:left w:val="single" w:sz="6" w:space="0" w:color="000000"/>
              <w:bottom w:val="single" w:sz="6" w:space="0" w:color="000000"/>
              <w:right w:val="single" w:sz="6" w:space="0" w:color="000000"/>
            </w:tcBorders>
          </w:tcPr>
          <w:p w14:paraId="3E788E59" w14:textId="323904C3" w:rsidR="00244A7C" w:rsidRPr="00F5597D" w:rsidRDefault="00381E56"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31F9D0D0" w14:textId="3B3B0E3A"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57CC854A" w14:textId="31E5144D" w:rsidR="00244A7C" w:rsidRPr="00F5597D" w:rsidRDefault="00381E56" w:rsidP="00327D22">
            <w:pPr>
              <w:spacing w:after="0"/>
              <w:rPr>
                <w:sz w:val="20"/>
                <w:szCs w:val="20"/>
              </w:rPr>
            </w:pPr>
            <w:r w:rsidRPr="00F5597D">
              <w:rPr>
                <w:sz w:val="20"/>
                <w:szCs w:val="20"/>
              </w:rPr>
              <w:t>0</w:t>
            </w:r>
          </w:p>
        </w:tc>
      </w:tr>
      <w:tr w:rsidR="00F5597D" w:rsidRPr="00F5597D" w14:paraId="4C46EE18" w14:textId="77777777" w:rsidTr="00757492">
        <w:trPr>
          <w:trHeight w:val="165"/>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D78F741" w14:textId="298701AE" w:rsidR="00244A7C" w:rsidRPr="00F5597D" w:rsidRDefault="00244A7C" w:rsidP="00327D22">
            <w:pPr>
              <w:spacing w:after="0"/>
              <w:rPr>
                <w:bCs/>
                <w:sz w:val="20"/>
                <w:szCs w:val="20"/>
              </w:rPr>
            </w:pPr>
            <w:r w:rsidRPr="00F5597D">
              <w:rPr>
                <w:bCs/>
                <w:sz w:val="20"/>
                <w:szCs w:val="20"/>
              </w:rPr>
              <w:t xml:space="preserve">accesul </w:t>
            </w:r>
            <w:r w:rsidR="00327D22" w:rsidRPr="00F5597D">
              <w:rPr>
                <w:bCs/>
                <w:sz w:val="20"/>
                <w:szCs w:val="20"/>
              </w:rPr>
              <w:t>ș</w:t>
            </w:r>
            <w:r w:rsidRPr="00F5597D">
              <w:rPr>
                <w:bCs/>
                <w:sz w:val="20"/>
                <w:szCs w:val="20"/>
              </w:rPr>
              <w:t>i calitatea serviciilor educa</w:t>
            </w:r>
            <w:r w:rsidR="00327D22" w:rsidRPr="00F5597D">
              <w:rPr>
                <w:bCs/>
                <w:sz w:val="20"/>
                <w:szCs w:val="20"/>
              </w:rPr>
              <w:t>ț</w:t>
            </w:r>
            <w:r w:rsidRPr="00F5597D">
              <w:rPr>
                <w:bCs/>
                <w:sz w:val="20"/>
                <w:szCs w:val="20"/>
              </w:rPr>
              <w:t>ionale</w:t>
            </w:r>
          </w:p>
        </w:tc>
        <w:tc>
          <w:tcPr>
            <w:tcW w:w="853" w:type="dxa"/>
            <w:tcBorders>
              <w:top w:val="nil"/>
              <w:left w:val="single" w:sz="6" w:space="0" w:color="000000"/>
              <w:bottom w:val="single" w:sz="6" w:space="0" w:color="000000"/>
              <w:right w:val="single" w:sz="6" w:space="0" w:color="000000"/>
            </w:tcBorders>
          </w:tcPr>
          <w:p w14:paraId="14B24305"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15C1D875" w14:textId="467DD4B9"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4899B87A" w14:textId="68973CE9" w:rsidR="00244A7C" w:rsidRPr="00F5597D" w:rsidRDefault="00381E56" w:rsidP="00327D22">
            <w:pPr>
              <w:spacing w:after="0"/>
              <w:rPr>
                <w:sz w:val="20"/>
                <w:szCs w:val="20"/>
              </w:rPr>
            </w:pPr>
            <w:r w:rsidRPr="00F5597D">
              <w:rPr>
                <w:sz w:val="20"/>
                <w:szCs w:val="20"/>
              </w:rPr>
              <w:t>0</w:t>
            </w:r>
          </w:p>
        </w:tc>
      </w:tr>
      <w:tr w:rsidR="00F5597D" w:rsidRPr="00F5597D" w14:paraId="03559507"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828FD63" w14:textId="448DECDC" w:rsidR="00244A7C" w:rsidRPr="00F5597D" w:rsidRDefault="00244A7C" w:rsidP="00327D22">
            <w:pPr>
              <w:spacing w:after="0"/>
              <w:rPr>
                <w:bCs/>
                <w:sz w:val="20"/>
                <w:szCs w:val="20"/>
              </w:rPr>
            </w:pPr>
            <w:r w:rsidRPr="00F5597D">
              <w:rPr>
                <w:bCs/>
                <w:sz w:val="20"/>
                <w:szCs w:val="20"/>
              </w:rPr>
              <w:t xml:space="preserve">accesul </w:t>
            </w:r>
            <w:r w:rsidR="00327D22" w:rsidRPr="00F5597D">
              <w:rPr>
                <w:bCs/>
                <w:sz w:val="20"/>
                <w:szCs w:val="20"/>
              </w:rPr>
              <w:t>ș</w:t>
            </w:r>
            <w:r w:rsidRPr="00F5597D">
              <w:rPr>
                <w:bCs/>
                <w:sz w:val="20"/>
                <w:szCs w:val="20"/>
              </w:rPr>
              <w:t>i calitatea serviciilor medicale</w:t>
            </w:r>
          </w:p>
        </w:tc>
        <w:tc>
          <w:tcPr>
            <w:tcW w:w="853" w:type="dxa"/>
            <w:tcBorders>
              <w:top w:val="nil"/>
              <w:left w:val="single" w:sz="6" w:space="0" w:color="000000"/>
              <w:bottom w:val="single" w:sz="6" w:space="0" w:color="000000"/>
              <w:right w:val="single" w:sz="6" w:space="0" w:color="000000"/>
            </w:tcBorders>
          </w:tcPr>
          <w:p w14:paraId="378DA3AB"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FCCB5C1" w14:textId="1DD228C1"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7B6596C2" w14:textId="129EC3ED" w:rsidR="00244A7C" w:rsidRPr="00F5597D" w:rsidRDefault="00381E56" w:rsidP="00327D22">
            <w:pPr>
              <w:spacing w:after="0"/>
              <w:rPr>
                <w:sz w:val="20"/>
                <w:szCs w:val="20"/>
              </w:rPr>
            </w:pPr>
            <w:r w:rsidRPr="00F5597D">
              <w:rPr>
                <w:sz w:val="20"/>
                <w:szCs w:val="20"/>
              </w:rPr>
              <w:t>0</w:t>
            </w:r>
          </w:p>
        </w:tc>
      </w:tr>
      <w:tr w:rsidR="00F5597D" w:rsidRPr="00F5597D" w14:paraId="3BE58DE8" w14:textId="77777777" w:rsidTr="002C7A5D">
        <w:trPr>
          <w:trHeight w:val="208"/>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542ED76" w14:textId="78902BB6" w:rsidR="00244A7C" w:rsidRPr="00F5597D" w:rsidRDefault="00244A7C" w:rsidP="00327D22">
            <w:pPr>
              <w:spacing w:after="0"/>
              <w:rPr>
                <w:bCs/>
                <w:sz w:val="20"/>
                <w:szCs w:val="20"/>
              </w:rPr>
            </w:pPr>
            <w:r w:rsidRPr="00F5597D">
              <w:rPr>
                <w:bCs/>
                <w:sz w:val="20"/>
                <w:szCs w:val="20"/>
              </w:rPr>
              <w:t xml:space="preserve">accesul </w:t>
            </w:r>
            <w:r w:rsidR="00327D22" w:rsidRPr="00F5597D">
              <w:rPr>
                <w:bCs/>
                <w:sz w:val="20"/>
                <w:szCs w:val="20"/>
              </w:rPr>
              <w:t>ș</w:t>
            </w:r>
            <w:r w:rsidRPr="00F5597D">
              <w:rPr>
                <w:bCs/>
                <w:sz w:val="20"/>
                <w:szCs w:val="20"/>
              </w:rPr>
              <w:t>i calitatea serviciilor publice administrative</w:t>
            </w:r>
          </w:p>
        </w:tc>
        <w:tc>
          <w:tcPr>
            <w:tcW w:w="853" w:type="dxa"/>
            <w:tcBorders>
              <w:top w:val="nil"/>
              <w:left w:val="single" w:sz="6" w:space="0" w:color="000000"/>
              <w:bottom w:val="single" w:sz="6" w:space="0" w:color="000000"/>
              <w:right w:val="single" w:sz="6" w:space="0" w:color="000000"/>
            </w:tcBorders>
          </w:tcPr>
          <w:p w14:paraId="739C7904" w14:textId="34D63477" w:rsidR="00244A7C" w:rsidRPr="00F5597D" w:rsidRDefault="00480D3C" w:rsidP="00327D22">
            <w:pPr>
              <w:spacing w:after="0"/>
              <w:rPr>
                <w:sz w:val="20"/>
                <w:szCs w:val="20"/>
              </w:rPr>
            </w:pPr>
            <w:r w:rsidRPr="00F5597D">
              <w:rPr>
                <w:sz w:val="20"/>
                <w:szCs w:val="20"/>
              </w:rPr>
              <w:t>+</w:t>
            </w:r>
            <w:r w:rsidR="00381E56" w:rsidRPr="00F5597D">
              <w:rPr>
                <w:sz w:val="20"/>
                <w:szCs w:val="20"/>
              </w:rPr>
              <w:t>2</w:t>
            </w:r>
          </w:p>
        </w:tc>
        <w:tc>
          <w:tcPr>
            <w:tcW w:w="0" w:type="auto"/>
            <w:tcBorders>
              <w:top w:val="nil"/>
              <w:left w:val="single" w:sz="6" w:space="0" w:color="000000"/>
              <w:bottom w:val="single" w:sz="6" w:space="0" w:color="000000"/>
              <w:right w:val="single" w:sz="6" w:space="0" w:color="000000"/>
            </w:tcBorders>
          </w:tcPr>
          <w:p w14:paraId="54DB94A6" w14:textId="54DCFF17"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06E28A70" w14:textId="6503CEDC" w:rsidR="00244A7C" w:rsidRPr="00F5597D" w:rsidRDefault="00381E56" w:rsidP="00327D22">
            <w:pPr>
              <w:spacing w:after="0"/>
              <w:rPr>
                <w:sz w:val="20"/>
                <w:szCs w:val="20"/>
              </w:rPr>
            </w:pPr>
            <w:r w:rsidRPr="00F5597D">
              <w:rPr>
                <w:sz w:val="20"/>
                <w:szCs w:val="20"/>
              </w:rPr>
              <w:t>0</w:t>
            </w:r>
          </w:p>
        </w:tc>
      </w:tr>
      <w:tr w:rsidR="00F5597D" w:rsidRPr="00F5597D" w14:paraId="3CF38357"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081BEFE" w14:textId="2256FDCB" w:rsidR="00244A7C" w:rsidRPr="00F5597D" w:rsidRDefault="00244A7C" w:rsidP="00327D22">
            <w:pPr>
              <w:spacing w:after="0"/>
              <w:rPr>
                <w:bCs/>
                <w:sz w:val="20"/>
                <w:szCs w:val="20"/>
              </w:rPr>
            </w:pPr>
            <w:r w:rsidRPr="00F5597D">
              <w:rPr>
                <w:bCs/>
                <w:sz w:val="20"/>
                <w:szCs w:val="20"/>
              </w:rPr>
              <w:t xml:space="preserve">nivelul </w:t>
            </w:r>
            <w:r w:rsidR="00327D22" w:rsidRPr="00F5597D">
              <w:rPr>
                <w:bCs/>
                <w:sz w:val="20"/>
                <w:szCs w:val="20"/>
              </w:rPr>
              <w:t>ș</w:t>
            </w:r>
            <w:r w:rsidRPr="00F5597D">
              <w:rPr>
                <w:bCs/>
                <w:sz w:val="20"/>
                <w:szCs w:val="20"/>
              </w:rPr>
              <w:t>i calitatea educa</w:t>
            </w:r>
            <w:r w:rsidR="00327D22" w:rsidRPr="00F5597D">
              <w:rPr>
                <w:bCs/>
                <w:sz w:val="20"/>
                <w:szCs w:val="20"/>
              </w:rPr>
              <w:t>ț</w:t>
            </w:r>
            <w:r w:rsidRPr="00F5597D">
              <w:rPr>
                <w:bCs/>
                <w:sz w:val="20"/>
                <w:szCs w:val="20"/>
              </w:rPr>
              <w:t>iei popula</w:t>
            </w:r>
            <w:r w:rsidR="00327D22" w:rsidRPr="00F5597D">
              <w:rPr>
                <w:bCs/>
                <w:sz w:val="20"/>
                <w:szCs w:val="20"/>
              </w:rPr>
              <w:t>ț</w:t>
            </w:r>
            <w:r w:rsidRPr="00F5597D">
              <w:rPr>
                <w:bCs/>
                <w:sz w:val="20"/>
                <w:szCs w:val="20"/>
              </w:rPr>
              <w:t>iei</w:t>
            </w:r>
          </w:p>
        </w:tc>
        <w:tc>
          <w:tcPr>
            <w:tcW w:w="853" w:type="dxa"/>
            <w:tcBorders>
              <w:top w:val="nil"/>
              <w:left w:val="single" w:sz="6" w:space="0" w:color="000000"/>
              <w:bottom w:val="single" w:sz="6" w:space="0" w:color="000000"/>
              <w:right w:val="single" w:sz="6" w:space="0" w:color="000000"/>
            </w:tcBorders>
          </w:tcPr>
          <w:p w14:paraId="3C88FB94"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E28266B" w14:textId="1E87D4B9"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556C5EB" w14:textId="6601CFFE" w:rsidR="00244A7C" w:rsidRPr="00F5597D" w:rsidRDefault="00381E56" w:rsidP="00327D22">
            <w:pPr>
              <w:spacing w:after="0"/>
              <w:rPr>
                <w:sz w:val="20"/>
                <w:szCs w:val="20"/>
              </w:rPr>
            </w:pPr>
            <w:r w:rsidRPr="00F5597D">
              <w:rPr>
                <w:sz w:val="20"/>
                <w:szCs w:val="20"/>
              </w:rPr>
              <w:t>0</w:t>
            </w:r>
          </w:p>
        </w:tc>
      </w:tr>
      <w:tr w:rsidR="00F5597D" w:rsidRPr="00F5597D" w14:paraId="28291B8C" w14:textId="77777777" w:rsidTr="00757492">
        <w:trPr>
          <w:trHeight w:val="111"/>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5027892" w14:textId="77777777" w:rsidR="00244A7C" w:rsidRPr="00F5597D" w:rsidRDefault="00244A7C" w:rsidP="00327D22">
            <w:pPr>
              <w:spacing w:after="0"/>
              <w:rPr>
                <w:bCs/>
                <w:sz w:val="20"/>
                <w:szCs w:val="20"/>
              </w:rPr>
            </w:pPr>
            <w:r w:rsidRPr="00F5597D">
              <w:rPr>
                <w:bCs/>
                <w:sz w:val="20"/>
                <w:szCs w:val="20"/>
              </w:rPr>
              <w:t>conservarea patrimoniului cultural</w:t>
            </w:r>
          </w:p>
        </w:tc>
        <w:tc>
          <w:tcPr>
            <w:tcW w:w="853" w:type="dxa"/>
            <w:tcBorders>
              <w:top w:val="nil"/>
              <w:left w:val="single" w:sz="6" w:space="0" w:color="000000"/>
              <w:bottom w:val="single" w:sz="6" w:space="0" w:color="000000"/>
              <w:right w:val="single" w:sz="6" w:space="0" w:color="000000"/>
            </w:tcBorders>
          </w:tcPr>
          <w:p w14:paraId="2AD85C52" w14:textId="15D267D3" w:rsidR="00244A7C" w:rsidRPr="00F5597D" w:rsidRDefault="00381E56"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95A831D" w14:textId="627DEB2A"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3064DAC2" w14:textId="69D3D9C2" w:rsidR="00244A7C" w:rsidRPr="00F5597D" w:rsidRDefault="00381E56" w:rsidP="00327D22">
            <w:pPr>
              <w:spacing w:after="0"/>
              <w:rPr>
                <w:sz w:val="20"/>
                <w:szCs w:val="20"/>
              </w:rPr>
            </w:pPr>
            <w:r w:rsidRPr="00F5597D">
              <w:rPr>
                <w:sz w:val="20"/>
                <w:szCs w:val="20"/>
              </w:rPr>
              <w:t>0</w:t>
            </w:r>
          </w:p>
        </w:tc>
      </w:tr>
      <w:tr w:rsidR="00F5597D" w:rsidRPr="00F5597D" w14:paraId="72F9B653" w14:textId="77777777" w:rsidTr="00757492">
        <w:trPr>
          <w:trHeight w:val="444"/>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C127FE2" w14:textId="57BEE735" w:rsidR="00244A7C" w:rsidRPr="00F5597D" w:rsidRDefault="00244A7C" w:rsidP="00327D22">
            <w:pPr>
              <w:spacing w:after="0"/>
              <w:rPr>
                <w:bCs/>
                <w:sz w:val="20"/>
                <w:szCs w:val="20"/>
              </w:rPr>
            </w:pPr>
            <w:r w:rsidRPr="00F5597D">
              <w:rPr>
                <w:bCs/>
                <w:sz w:val="20"/>
                <w:szCs w:val="20"/>
              </w:rPr>
              <w:t>accesul popula</w:t>
            </w:r>
            <w:r w:rsidR="00327D22" w:rsidRPr="00F5597D">
              <w:rPr>
                <w:bCs/>
                <w:sz w:val="20"/>
                <w:szCs w:val="20"/>
              </w:rPr>
              <w:t>ț</w:t>
            </w:r>
            <w:r w:rsidRPr="00F5597D">
              <w:rPr>
                <w:bCs/>
                <w:sz w:val="20"/>
                <w:szCs w:val="20"/>
              </w:rPr>
              <w:t xml:space="preserve">iei la resurse culturale </w:t>
            </w:r>
            <w:r w:rsidR="00327D22" w:rsidRPr="00F5597D">
              <w:rPr>
                <w:bCs/>
                <w:sz w:val="20"/>
                <w:szCs w:val="20"/>
              </w:rPr>
              <w:t>ș</w:t>
            </w:r>
            <w:r w:rsidRPr="00F5597D">
              <w:rPr>
                <w:bCs/>
                <w:sz w:val="20"/>
                <w:szCs w:val="20"/>
              </w:rPr>
              <w:t>i participarea în manifesta</w:t>
            </w:r>
            <w:r w:rsidR="00327D22" w:rsidRPr="00F5597D">
              <w:rPr>
                <w:bCs/>
                <w:sz w:val="20"/>
                <w:szCs w:val="20"/>
              </w:rPr>
              <w:t>ț</w:t>
            </w:r>
            <w:r w:rsidRPr="00F5597D">
              <w:rPr>
                <w:bCs/>
                <w:sz w:val="20"/>
                <w:szCs w:val="20"/>
              </w:rPr>
              <w:t>ii culturale</w:t>
            </w:r>
          </w:p>
        </w:tc>
        <w:tc>
          <w:tcPr>
            <w:tcW w:w="853" w:type="dxa"/>
            <w:tcBorders>
              <w:top w:val="nil"/>
              <w:left w:val="single" w:sz="6" w:space="0" w:color="000000"/>
              <w:bottom w:val="single" w:sz="6" w:space="0" w:color="000000"/>
              <w:right w:val="single" w:sz="6" w:space="0" w:color="000000"/>
            </w:tcBorders>
          </w:tcPr>
          <w:p w14:paraId="7CC0D983" w14:textId="6D3C68A8" w:rsidR="00244A7C" w:rsidRPr="00F5597D" w:rsidRDefault="00381E56"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0D6583AF" w14:textId="6468D433"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0A798541" w14:textId="62FC22DA" w:rsidR="00244A7C" w:rsidRPr="00F5597D" w:rsidRDefault="00381E56" w:rsidP="00327D22">
            <w:pPr>
              <w:spacing w:after="0"/>
              <w:rPr>
                <w:sz w:val="20"/>
                <w:szCs w:val="20"/>
              </w:rPr>
            </w:pPr>
            <w:r w:rsidRPr="00F5597D">
              <w:rPr>
                <w:sz w:val="20"/>
                <w:szCs w:val="20"/>
              </w:rPr>
              <w:t>0</w:t>
            </w:r>
          </w:p>
        </w:tc>
      </w:tr>
      <w:tr w:rsidR="00F5597D" w:rsidRPr="00F5597D" w14:paraId="069B3A15" w14:textId="77777777" w:rsidTr="00757492">
        <w:trPr>
          <w:trHeight w:val="174"/>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0D47254" w14:textId="3736FC7E" w:rsidR="00244A7C" w:rsidRPr="00F5597D" w:rsidRDefault="00244A7C" w:rsidP="00327D22">
            <w:pPr>
              <w:spacing w:after="0"/>
              <w:rPr>
                <w:bCs/>
                <w:sz w:val="20"/>
                <w:szCs w:val="20"/>
              </w:rPr>
            </w:pPr>
            <w:r w:rsidRPr="00F5597D">
              <w:rPr>
                <w:bCs/>
                <w:sz w:val="20"/>
                <w:szCs w:val="20"/>
              </w:rPr>
              <w:t xml:space="preserve">accesul </w:t>
            </w:r>
            <w:r w:rsidR="00327D22" w:rsidRPr="00F5597D">
              <w:rPr>
                <w:bCs/>
                <w:sz w:val="20"/>
                <w:szCs w:val="20"/>
              </w:rPr>
              <w:t>ș</w:t>
            </w:r>
            <w:r w:rsidRPr="00F5597D">
              <w:rPr>
                <w:bCs/>
                <w:sz w:val="20"/>
                <w:szCs w:val="20"/>
              </w:rPr>
              <w:t>i participarea popula</w:t>
            </w:r>
            <w:r w:rsidR="00327D22" w:rsidRPr="00F5597D">
              <w:rPr>
                <w:bCs/>
                <w:sz w:val="20"/>
                <w:szCs w:val="20"/>
              </w:rPr>
              <w:t>ț</w:t>
            </w:r>
            <w:r w:rsidRPr="00F5597D">
              <w:rPr>
                <w:bCs/>
                <w:sz w:val="20"/>
                <w:szCs w:val="20"/>
              </w:rPr>
              <w:t>iei în activită</w:t>
            </w:r>
            <w:r w:rsidR="00327D22" w:rsidRPr="00F5597D">
              <w:rPr>
                <w:bCs/>
                <w:sz w:val="20"/>
                <w:szCs w:val="20"/>
              </w:rPr>
              <w:t>ț</w:t>
            </w:r>
            <w:r w:rsidRPr="00F5597D">
              <w:rPr>
                <w:bCs/>
                <w:sz w:val="20"/>
                <w:szCs w:val="20"/>
              </w:rPr>
              <w:t>i sportive</w:t>
            </w:r>
          </w:p>
        </w:tc>
        <w:tc>
          <w:tcPr>
            <w:tcW w:w="853" w:type="dxa"/>
            <w:tcBorders>
              <w:top w:val="nil"/>
              <w:left w:val="single" w:sz="6" w:space="0" w:color="000000"/>
              <w:bottom w:val="single" w:sz="6" w:space="0" w:color="000000"/>
              <w:right w:val="single" w:sz="6" w:space="0" w:color="000000"/>
            </w:tcBorders>
          </w:tcPr>
          <w:p w14:paraId="2132FB2D"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3BDAAE29" w14:textId="7C45B5D0"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4F58394E" w14:textId="195096DB" w:rsidR="00244A7C" w:rsidRPr="00F5597D" w:rsidRDefault="00381E56" w:rsidP="00327D22">
            <w:pPr>
              <w:spacing w:after="0"/>
              <w:rPr>
                <w:sz w:val="20"/>
                <w:szCs w:val="20"/>
              </w:rPr>
            </w:pPr>
            <w:r w:rsidRPr="00F5597D">
              <w:rPr>
                <w:sz w:val="20"/>
                <w:szCs w:val="20"/>
              </w:rPr>
              <w:t>0</w:t>
            </w:r>
          </w:p>
        </w:tc>
      </w:tr>
      <w:tr w:rsidR="00F5597D" w:rsidRPr="00F5597D" w14:paraId="1FE6B807" w14:textId="77777777" w:rsidTr="00757492">
        <w:trPr>
          <w:trHeight w:val="27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C0FFBD1" w14:textId="77777777" w:rsidR="00244A7C" w:rsidRPr="00F5597D" w:rsidRDefault="00244A7C" w:rsidP="00327D22">
            <w:pPr>
              <w:spacing w:after="0"/>
              <w:rPr>
                <w:bCs/>
                <w:sz w:val="20"/>
                <w:szCs w:val="20"/>
              </w:rPr>
            </w:pPr>
            <w:r w:rsidRPr="00F5597D">
              <w:rPr>
                <w:bCs/>
                <w:sz w:val="20"/>
                <w:szCs w:val="20"/>
              </w:rPr>
              <w:t>discriminarea</w:t>
            </w:r>
          </w:p>
        </w:tc>
        <w:tc>
          <w:tcPr>
            <w:tcW w:w="853" w:type="dxa"/>
            <w:tcBorders>
              <w:top w:val="nil"/>
              <w:left w:val="single" w:sz="6" w:space="0" w:color="000000"/>
              <w:bottom w:val="single" w:sz="6" w:space="0" w:color="000000"/>
              <w:right w:val="single" w:sz="6" w:space="0" w:color="000000"/>
            </w:tcBorders>
          </w:tcPr>
          <w:p w14:paraId="5C3C3FA4" w14:textId="2E61FCD6" w:rsidR="00244A7C" w:rsidRPr="00F5597D" w:rsidRDefault="00B66CC5" w:rsidP="00327D22">
            <w:pPr>
              <w:spacing w:after="0"/>
              <w:rPr>
                <w:sz w:val="20"/>
                <w:szCs w:val="20"/>
              </w:rPr>
            </w:pPr>
            <w:r>
              <w:rPr>
                <w:sz w:val="20"/>
                <w:szCs w:val="20"/>
              </w:rPr>
              <w:t>+1</w:t>
            </w:r>
          </w:p>
        </w:tc>
        <w:tc>
          <w:tcPr>
            <w:tcW w:w="0" w:type="auto"/>
            <w:tcBorders>
              <w:top w:val="nil"/>
              <w:left w:val="single" w:sz="6" w:space="0" w:color="000000"/>
              <w:bottom w:val="single" w:sz="6" w:space="0" w:color="000000"/>
              <w:right w:val="single" w:sz="6" w:space="0" w:color="000000"/>
            </w:tcBorders>
          </w:tcPr>
          <w:p w14:paraId="0E6251B2" w14:textId="2CAF4024"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CE4C858" w14:textId="5CDDFA8D" w:rsidR="00244A7C" w:rsidRPr="00F5597D" w:rsidRDefault="00381E56" w:rsidP="00327D22">
            <w:pPr>
              <w:spacing w:after="0"/>
              <w:rPr>
                <w:sz w:val="20"/>
                <w:szCs w:val="20"/>
              </w:rPr>
            </w:pPr>
            <w:r w:rsidRPr="00F5597D">
              <w:rPr>
                <w:sz w:val="20"/>
                <w:szCs w:val="20"/>
              </w:rPr>
              <w:t>0</w:t>
            </w:r>
          </w:p>
        </w:tc>
      </w:tr>
      <w:tr w:rsidR="00F5597D" w:rsidRPr="00F5597D" w14:paraId="1D2AC966" w14:textId="77777777" w:rsidTr="00757492">
        <w:trPr>
          <w:trHeight w:val="24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712EB949" w14:textId="77777777" w:rsidR="00244A7C" w:rsidRPr="00F5597D" w:rsidRDefault="00244A7C" w:rsidP="00327D22">
            <w:pPr>
              <w:spacing w:after="0"/>
              <w:rPr>
                <w:bCs/>
                <w:sz w:val="20"/>
                <w:szCs w:val="20"/>
              </w:rPr>
            </w:pPr>
            <w:r w:rsidRPr="00F5597D">
              <w:rPr>
                <w:bCs/>
                <w:sz w:val="20"/>
                <w:szCs w:val="20"/>
              </w:rPr>
              <w:t>alte aspecte sociale</w:t>
            </w:r>
          </w:p>
        </w:tc>
        <w:tc>
          <w:tcPr>
            <w:tcW w:w="853" w:type="dxa"/>
            <w:tcBorders>
              <w:top w:val="nil"/>
              <w:left w:val="single" w:sz="6" w:space="0" w:color="000000"/>
              <w:bottom w:val="single" w:sz="6" w:space="0" w:color="000000"/>
              <w:right w:val="single" w:sz="6" w:space="0" w:color="000000"/>
            </w:tcBorders>
          </w:tcPr>
          <w:p w14:paraId="28871012"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0804167" w14:textId="56AC6C25"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3359F578" w14:textId="17BEC5E5" w:rsidR="00244A7C" w:rsidRPr="00F5597D" w:rsidRDefault="00381E56" w:rsidP="00327D22">
            <w:pPr>
              <w:spacing w:after="0"/>
              <w:rPr>
                <w:sz w:val="20"/>
                <w:szCs w:val="20"/>
              </w:rPr>
            </w:pPr>
            <w:r w:rsidRPr="00F5597D">
              <w:rPr>
                <w:sz w:val="20"/>
                <w:szCs w:val="20"/>
              </w:rPr>
              <w:t>0</w:t>
            </w:r>
          </w:p>
        </w:tc>
      </w:tr>
      <w:tr w:rsidR="00F5597D" w:rsidRPr="00F5597D" w14:paraId="10BBE40E" w14:textId="77777777" w:rsidTr="00757492">
        <w:trPr>
          <w:trHeight w:val="237"/>
          <w:jc w:val="center"/>
        </w:trPr>
        <w:tc>
          <w:tcPr>
            <w:tcW w:w="0" w:type="auto"/>
            <w:gridSpan w:val="4"/>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D7D0881" w14:textId="77777777" w:rsidR="00244A7C" w:rsidRPr="00F5597D" w:rsidRDefault="00244A7C" w:rsidP="00327D22">
            <w:pPr>
              <w:spacing w:after="0"/>
              <w:rPr>
                <w:b/>
                <w:sz w:val="20"/>
                <w:szCs w:val="20"/>
              </w:rPr>
            </w:pPr>
            <w:r w:rsidRPr="00F5597D">
              <w:rPr>
                <w:b/>
                <w:sz w:val="20"/>
                <w:szCs w:val="20"/>
              </w:rPr>
              <w:t>De mediu</w:t>
            </w:r>
          </w:p>
        </w:tc>
      </w:tr>
      <w:tr w:rsidR="00F5597D" w:rsidRPr="00F5597D" w14:paraId="70787CE4" w14:textId="77777777" w:rsidTr="00757492">
        <w:trPr>
          <w:trHeight w:val="444"/>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1328A07D" w14:textId="22405CBA" w:rsidR="00244A7C" w:rsidRPr="00F5597D" w:rsidRDefault="00244A7C" w:rsidP="00327D22">
            <w:pPr>
              <w:spacing w:after="0"/>
              <w:rPr>
                <w:bCs/>
                <w:sz w:val="20"/>
                <w:szCs w:val="20"/>
              </w:rPr>
            </w:pPr>
            <w:r w:rsidRPr="00F5597D">
              <w:rPr>
                <w:bCs/>
                <w:sz w:val="20"/>
                <w:szCs w:val="20"/>
              </w:rPr>
              <w:t xml:space="preserve">clima, inclusiv emisiile gazelor cu efect de seră </w:t>
            </w:r>
            <w:r w:rsidR="00327D22" w:rsidRPr="00F5597D">
              <w:rPr>
                <w:bCs/>
                <w:sz w:val="20"/>
                <w:szCs w:val="20"/>
              </w:rPr>
              <w:t>ș</w:t>
            </w:r>
            <w:r w:rsidRPr="00F5597D">
              <w:rPr>
                <w:bCs/>
                <w:sz w:val="20"/>
                <w:szCs w:val="20"/>
              </w:rPr>
              <w:t>i celor care afectează stratul de ozon</w:t>
            </w:r>
          </w:p>
        </w:tc>
        <w:tc>
          <w:tcPr>
            <w:tcW w:w="853" w:type="dxa"/>
            <w:tcBorders>
              <w:top w:val="nil"/>
              <w:left w:val="single" w:sz="6" w:space="0" w:color="000000"/>
              <w:bottom w:val="single" w:sz="6" w:space="0" w:color="000000"/>
              <w:right w:val="single" w:sz="6" w:space="0" w:color="000000"/>
            </w:tcBorders>
          </w:tcPr>
          <w:p w14:paraId="18A1A61E"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0C6E840D" w14:textId="6C1DFD86"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06CC8E37" w14:textId="28F2BF43" w:rsidR="00244A7C" w:rsidRPr="00F5597D" w:rsidRDefault="00381E56" w:rsidP="00327D22">
            <w:pPr>
              <w:spacing w:after="0"/>
              <w:rPr>
                <w:sz w:val="20"/>
                <w:szCs w:val="20"/>
              </w:rPr>
            </w:pPr>
            <w:r w:rsidRPr="00F5597D">
              <w:rPr>
                <w:sz w:val="20"/>
                <w:szCs w:val="20"/>
              </w:rPr>
              <w:t>0</w:t>
            </w:r>
          </w:p>
        </w:tc>
      </w:tr>
      <w:tr w:rsidR="00F5597D" w:rsidRPr="00F5597D" w14:paraId="69EABEB7"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95C1769" w14:textId="77777777" w:rsidR="00244A7C" w:rsidRPr="00F5597D" w:rsidRDefault="00244A7C" w:rsidP="00327D22">
            <w:pPr>
              <w:spacing w:after="0"/>
              <w:rPr>
                <w:bCs/>
                <w:sz w:val="20"/>
                <w:szCs w:val="20"/>
              </w:rPr>
            </w:pPr>
            <w:r w:rsidRPr="00F5597D">
              <w:rPr>
                <w:bCs/>
                <w:sz w:val="20"/>
                <w:szCs w:val="20"/>
              </w:rPr>
              <w:t>calitatea aerului</w:t>
            </w:r>
          </w:p>
        </w:tc>
        <w:tc>
          <w:tcPr>
            <w:tcW w:w="853" w:type="dxa"/>
            <w:tcBorders>
              <w:top w:val="nil"/>
              <w:left w:val="single" w:sz="6" w:space="0" w:color="000000"/>
              <w:bottom w:val="single" w:sz="6" w:space="0" w:color="000000"/>
              <w:right w:val="single" w:sz="6" w:space="0" w:color="000000"/>
            </w:tcBorders>
          </w:tcPr>
          <w:p w14:paraId="3CFAF63B"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02C4FC2C" w14:textId="34A13ADC"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5A0AC314" w14:textId="691AD78D" w:rsidR="00244A7C" w:rsidRPr="00F5597D" w:rsidRDefault="00381E56" w:rsidP="00327D22">
            <w:pPr>
              <w:spacing w:after="0"/>
              <w:rPr>
                <w:sz w:val="20"/>
                <w:szCs w:val="20"/>
              </w:rPr>
            </w:pPr>
            <w:r w:rsidRPr="00F5597D">
              <w:rPr>
                <w:sz w:val="20"/>
                <w:szCs w:val="20"/>
              </w:rPr>
              <w:t>0</w:t>
            </w:r>
          </w:p>
        </w:tc>
      </w:tr>
      <w:tr w:rsidR="00F5597D" w:rsidRPr="00F5597D" w14:paraId="595C7914" w14:textId="77777777" w:rsidTr="00757492">
        <w:trPr>
          <w:trHeight w:val="444"/>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6DA36B43" w14:textId="6172FA35" w:rsidR="00244A7C" w:rsidRPr="00F5597D" w:rsidRDefault="00244A7C" w:rsidP="00327D22">
            <w:pPr>
              <w:spacing w:after="0"/>
              <w:rPr>
                <w:sz w:val="20"/>
                <w:szCs w:val="20"/>
              </w:rPr>
            </w:pPr>
            <w:r w:rsidRPr="00F5597D">
              <w:rPr>
                <w:bCs/>
                <w:sz w:val="20"/>
                <w:szCs w:val="20"/>
              </w:rPr>
              <w:t xml:space="preserve">calitatea </w:t>
            </w:r>
            <w:r w:rsidR="00327D22" w:rsidRPr="00F5597D">
              <w:rPr>
                <w:bCs/>
                <w:sz w:val="20"/>
                <w:szCs w:val="20"/>
              </w:rPr>
              <w:t>ș</w:t>
            </w:r>
            <w:r w:rsidRPr="00F5597D">
              <w:rPr>
                <w:bCs/>
                <w:sz w:val="20"/>
                <w:szCs w:val="20"/>
              </w:rPr>
              <w:t xml:space="preserve">i cantitatea apei </w:t>
            </w:r>
            <w:r w:rsidR="00327D22" w:rsidRPr="00F5597D">
              <w:rPr>
                <w:bCs/>
                <w:sz w:val="20"/>
                <w:szCs w:val="20"/>
              </w:rPr>
              <w:t>ș</w:t>
            </w:r>
            <w:r w:rsidRPr="00F5597D">
              <w:rPr>
                <w:bCs/>
                <w:sz w:val="20"/>
                <w:szCs w:val="20"/>
              </w:rPr>
              <w:t xml:space="preserve">i resurselor acvatice, inclusiv a apei potabile </w:t>
            </w:r>
            <w:r w:rsidR="00327D22" w:rsidRPr="00F5597D">
              <w:rPr>
                <w:bCs/>
                <w:sz w:val="20"/>
                <w:szCs w:val="20"/>
              </w:rPr>
              <w:t>ș</w:t>
            </w:r>
            <w:r w:rsidRPr="00F5597D">
              <w:rPr>
                <w:bCs/>
                <w:sz w:val="20"/>
                <w:szCs w:val="20"/>
              </w:rPr>
              <w:t>i de alt gen</w:t>
            </w:r>
          </w:p>
        </w:tc>
        <w:tc>
          <w:tcPr>
            <w:tcW w:w="853" w:type="dxa"/>
            <w:tcBorders>
              <w:top w:val="nil"/>
              <w:left w:val="single" w:sz="6" w:space="0" w:color="000000"/>
              <w:bottom w:val="single" w:sz="6" w:space="0" w:color="000000"/>
              <w:right w:val="single" w:sz="6" w:space="0" w:color="000000"/>
            </w:tcBorders>
          </w:tcPr>
          <w:p w14:paraId="3156E20D"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D2AD82C" w14:textId="45962606"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FB40CD1" w14:textId="4DFD2454" w:rsidR="00244A7C" w:rsidRPr="00F5597D" w:rsidRDefault="00381E56" w:rsidP="00327D22">
            <w:pPr>
              <w:spacing w:after="0"/>
              <w:rPr>
                <w:sz w:val="20"/>
                <w:szCs w:val="20"/>
              </w:rPr>
            </w:pPr>
            <w:r w:rsidRPr="00F5597D">
              <w:rPr>
                <w:sz w:val="20"/>
                <w:szCs w:val="20"/>
              </w:rPr>
              <w:t>0</w:t>
            </w:r>
          </w:p>
        </w:tc>
      </w:tr>
      <w:tr w:rsidR="00F5597D" w:rsidRPr="00F5597D" w14:paraId="28A66769" w14:textId="77777777" w:rsidTr="00757492">
        <w:trPr>
          <w:trHeight w:val="129"/>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B9DD539" w14:textId="77777777" w:rsidR="00244A7C" w:rsidRPr="00F5597D" w:rsidRDefault="00244A7C" w:rsidP="00327D22">
            <w:pPr>
              <w:spacing w:after="0"/>
              <w:rPr>
                <w:bCs/>
                <w:sz w:val="20"/>
                <w:szCs w:val="20"/>
              </w:rPr>
            </w:pPr>
            <w:r w:rsidRPr="00F5597D">
              <w:rPr>
                <w:bCs/>
                <w:sz w:val="20"/>
                <w:szCs w:val="20"/>
              </w:rPr>
              <w:t>biodiversitatea</w:t>
            </w:r>
          </w:p>
        </w:tc>
        <w:tc>
          <w:tcPr>
            <w:tcW w:w="853" w:type="dxa"/>
            <w:tcBorders>
              <w:top w:val="nil"/>
              <w:left w:val="single" w:sz="6" w:space="0" w:color="000000"/>
              <w:bottom w:val="single" w:sz="6" w:space="0" w:color="000000"/>
              <w:right w:val="single" w:sz="6" w:space="0" w:color="000000"/>
            </w:tcBorders>
          </w:tcPr>
          <w:p w14:paraId="0109C733"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F2B9AAF" w14:textId="41F5D37F"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76DA1D63" w14:textId="1976F308" w:rsidR="00244A7C" w:rsidRPr="00F5597D" w:rsidRDefault="00381E56" w:rsidP="00327D22">
            <w:pPr>
              <w:spacing w:after="0"/>
              <w:rPr>
                <w:sz w:val="20"/>
                <w:szCs w:val="20"/>
              </w:rPr>
            </w:pPr>
            <w:r w:rsidRPr="00F5597D">
              <w:rPr>
                <w:bCs/>
                <w:sz w:val="20"/>
                <w:szCs w:val="20"/>
              </w:rPr>
              <w:t>0</w:t>
            </w:r>
          </w:p>
        </w:tc>
      </w:tr>
      <w:tr w:rsidR="00F5597D" w:rsidRPr="00F5597D" w14:paraId="6A113AE3" w14:textId="77777777" w:rsidTr="00757492">
        <w:trPr>
          <w:trHeight w:val="228"/>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12D9F825" w14:textId="77777777" w:rsidR="00244A7C" w:rsidRPr="00F5597D" w:rsidRDefault="00244A7C" w:rsidP="00327D22">
            <w:pPr>
              <w:spacing w:after="0"/>
              <w:rPr>
                <w:bCs/>
                <w:sz w:val="20"/>
                <w:szCs w:val="20"/>
              </w:rPr>
            </w:pPr>
            <w:r w:rsidRPr="00F5597D">
              <w:rPr>
                <w:bCs/>
                <w:sz w:val="20"/>
                <w:szCs w:val="20"/>
              </w:rPr>
              <w:t>flora</w:t>
            </w:r>
          </w:p>
        </w:tc>
        <w:tc>
          <w:tcPr>
            <w:tcW w:w="853" w:type="dxa"/>
            <w:tcBorders>
              <w:top w:val="nil"/>
              <w:left w:val="single" w:sz="6" w:space="0" w:color="000000"/>
              <w:bottom w:val="single" w:sz="6" w:space="0" w:color="000000"/>
              <w:right w:val="single" w:sz="6" w:space="0" w:color="000000"/>
            </w:tcBorders>
          </w:tcPr>
          <w:p w14:paraId="4F11647B"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9488FA2" w14:textId="7EED5CF8"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1FBB2899" w14:textId="4340847D" w:rsidR="00244A7C" w:rsidRPr="00F5597D" w:rsidRDefault="00381E56" w:rsidP="00327D22">
            <w:pPr>
              <w:spacing w:after="0"/>
              <w:rPr>
                <w:sz w:val="20"/>
                <w:szCs w:val="20"/>
              </w:rPr>
            </w:pPr>
            <w:r w:rsidRPr="00F5597D">
              <w:rPr>
                <w:bCs/>
                <w:sz w:val="20"/>
                <w:szCs w:val="20"/>
              </w:rPr>
              <w:t>0</w:t>
            </w:r>
          </w:p>
        </w:tc>
      </w:tr>
      <w:tr w:rsidR="00F5597D" w:rsidRPr="00F5597D" w14:paraId="2FAA2FB3"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20D1758" w14:textId="77777777" w:rsidR="00244A7C" w:rsidRPr="00F5597D" w:rsidRDefault="00244A7C" w:rsidP="00327D22">
            <w:pPr>
              <w:spacing w:after="0"/>
              <w:rPr>
                <w:bCs/>
                <w:sz w:val="20"/>
                <w:szCs w:val="20"/>
              </w:rPr>
            </w:pPr>
            <w:r w:rsidRPr="00F5597D">
              <w:rPr>
                <w:bCs/>
                <w:sz w:val="20"/>
                <w:szCs w:val="20"/>
              </w:rPr>
              <w:t>fauna</w:t>
            </w:r>
          </w:p>
        </w:tc>
        <w:tc>
          <w:tcPr>
            <w:tcW w:w="853" w:type="dxa"/>
            <w:tcBorders>
              <w:top w:val="nil"/>
              <w:left w:val="single" w:sz="6" w:space="0" w:color="000000"/>
              <w:bottom w:val="single" w:sz="6" w:space="0" w:color="000000"/>
              <w:right w:val="single" w:sz="6" w:space="0" w:color="000000"/>
            </w:tcBorders>
          </w:tcPr>
          <w:p w14:paraId="3B454EA1"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CE65126" w14:textId="0F1DA8F5"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5AC416C3" w14:textId="3329C4DA" w:rsidR="00244A7C" w:rsidRPr="00F5597D" w:rsidRDefault="00381E56" w:rsidP="00327D22">
            <w:pPr>
              <w:spacing w:after="0"/>
              <w:rPr>
                <w:sz w:val="20"/>
                <w:szCs w:val="20"/>
              </w:rPr>
            </w:pPr>
            <w:r w:rsidRPr="00F5597D">
              <w:rPr>
                <w:bCs/>
                <w:sz w:val="20"/>
                <w:szCs w:val="20"/>
              </w:rPr>
              <w:t>0</w:t>
            </w:r>
          </w:p>
        </w:tc>
      </w:tr>
      <w:tr w:rsidR="00F5597D" w:rsidRPr="00F5597D" w14:paraId="7BB72118" w14:textId="77777777" w:rsidTr="00757492">
        <w:trPr>
          <w:trHeight w:val="66"/>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EF4BF58" w14:textId="77777777" w:rsidR="00244A7C" w:rsidRPr="00F5597D" w:rsidRDefault="00244A7C" w:rsidP="00327D22">
            <w:pPr>
              <w:spacing w:after="0"/>
              <w:rPr>
                <w:bCs/>
                <w:sz w:val="20"/>
                <w:szCs w:val="20"/>
              </w:rPr>
            </w:pPr>
            <w:r w:rsidRPr="00F5597D">
              <w:rPr>
                <w:bCs/>
                <w:sz w:val="20"/>
                <w:szCs w:val="20"/>
              </w:rPr>
              <w:t>peisajele naturale</w:t>
            </w:r>
          </w:p>
        </w:tc>
        <w:tc>
          <w:tcPr>
            <w:tcW w:w="853" w:type="dxa"/>
            <w:tcBorders>
              <w:top w:val="nil"/>
              <w:left w:val="single" w:sz="6" w:space="0" w:color="000000"/>
              <w:bottom w:val="single" w:sz="6" w:space="0" w:color="000000"/>
              <w:right w:val="single" w:sz="6" w:space="0" w:color="000000"/>
            </w:tcBorders>
          </w:tcPr>
          <w:p w14:paraId="7E5D5A39"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5E5B32F1" w14:textId="0EAAC9E9"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BBE39AA" w14:textId="39ED49F4" w:rsidR="00244A7C" w:rsidRPr="00F5597D" w:rsidRDefault="00381E56" w:rsidP="00327D22">
            <w:pPr>
              <w:spacing w:after="0"/>
              <w:rPr>
                <w:sz w:val="20"/>
                <w:szCs w:val="20"/>
              </w:rPr>
            </w:pPr>
            <w:r w:rsidRPr="00F5597D">
              <w:rPr>
                <w:bCs/>
                <w:sz w:val="20"/>
                <w:szCs w:val="20"/>
              </w:rPr>
              <w:t>0</w:t>
            </w:r>
          </w:p>
        </w:tc>
      </w:tr>
      <w:tr w:rsidR="00F5597D" w:rsidRPr="00F5597D" w14:paraId="0C4ABC00" w14:textId="77777777" w:rsidTr="00757492">
        <w:trPr>
          <w:trHeight w:val="165"/>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B7D9D1D" w14:textId="73E60FE5" w:rsidR="00244A7C" w:rsidRPr="00F5597D" w:rsidRDefault="00244A7C" w:rsidP="00327D22">
            <w:pPr>
              <w:spacing w:after="0"/>
              <w:rPr>
                <w:bCs/>
                <w:sz w:val="20"/>
                <w:szCs w:val="20"/>
              </w:rPr>
            </w:pPr>
            <w:r w:rsidRPr="00F5597D">
              <w:rPr>
                <w:bCs/>
                <w:sz w:val="20"/>
                <w:szCs w:val="20"/>
              </w:rPr>
              <w:t xml:space="preserve">starea </w:t>
            </w:r>
            <w:r w:rsidR="00327D22" w:rsidRPr="00F5597D">
              <w:rPr>
                <w:bCs/>
                <w:sz w:val="20"/>
                <w:szCs w:val="20"/>
              </w:rPr>
              <w:t>ș</w:t>
            </w:r>
            <w:r w:rsidRPr="00F5597D">
              <w:rPr>
                <w:bCs/>
                <w:sz w:val="20"/>
                <w:szCs w:val="20"/>
              </w:rPr>
              <w:t>i resursele solului</w:t>
            </w:r>
          </w:p>
        </w:tc>
        <w:tc>
          <w:tcPr>
            <w:tcW w:w="853" w:type="dxa"/>
            <w:tcBorders>
              <w:top w:val="nil"/>
              <w:left w:val="single" w:sz="6" w:space="0" w:color="000000"/>
              <w:bottom w:val="single" w:sz="6" w:space="0" w:color="000000"/>
              <w:right w:val="single" w:sz="6" w:space="0" w:color="000000"/>
            </w:tcBorders>
          </w:tcPr>
          <w:p w14:paraId="5D014410"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149D148C" w14:textId="41E87483"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92A0690" w14:textId="413EF010" w:rsidR="00244A7C" w:rsidRPr="00F5597D" w:rsidRDefault="00381E56" w:rsidP="00327D22">
            <w:pPr>
              <w:spacing w:after="0"/>
              <w:rPr>
                <w:sz w:val="20"/>
                <w:szCs w:val="20"/>
              </w:rPr>
            </w:pPr>
            <w:r w:rsidRPr="00F5597D">
              <w:rPr>
                <w:bCs/>
                <w:sz w:val="20"/>
                <w:szCs w:val="20"/>
              </w:rPr>
              <w:t>0</w:t>
            </w:r>
          </w:p>
        </w:tc>
      </w:tr>
      <w:tr w:rsidR="00F5597D" w:rsidRPr="00F5597D" w14:paraId="44623C59"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2A1AFEE1" w14:textId="4B3512B2" w:rsidR="00244A7C" w:rsidRPr="00F5597D" w:rsidRDefault="00244A7C" w:rsidP="00327D22">
            <w:pPr>
              <w:spacing w:after="0"/>
              <w:rPr>
                <w:bCs/>
                <w:sz w:val="20"/>
                <w:szCs w:val="20"/>
              </w:rPr>
            </w:pPr>
            <w:r w:rsidRPr="00F5597D">
              <w:rPr>
                <w:bCs/>
                <w:sz w:val="20"/>
                <w:szCs w:val="20"/>
              </w:rPr>
              <w:t xml:space="preserve">producerea </w:t>
            </w:r>
            <w:r w:rsidR="00327D22" w:rsidRPr="00F5597D">
              <w:rPr>
                <w:bCs/>
                <w:sz w:val="20"/>
                <w:szCs w:val="20"/>
              </w:rPr>
              <w:t>ș</w:t>
            </w:r>
            <w:r w:rsidRPr="00F5597D">
              <w:rPr>
                <w:bCs/>
                <w:sz w:val="20"/>
                <w:szCs w:val="20"/>
              </w:rPr>
              <w:t>i reciclarea de</w:t>
            </w:r>
            <w:r w:rsidR="00327D22" w:rsidRPr="00F5597D">
              <w:rPr>
                <w:bCs/>
                <w:sz w:val="20"/>
                <w:szCs w:val="20"/>
              </w:rPr>
              <w:t>ș</w:t>
            </w:r>
            <w:r w:rsidRPr="00F5597D">
              <w:rPr>
                <w:bCs/>
                <w:sz w:val="20"/>
                <w:szCs w:val="20"/>
              </w:rPr>
              <w:t>eurilor</w:t>
            </w:r>
          </w:p>
        </w:tc>
        <w:tc>
          <w:tcPr>
            <w:tcW w:w="853" w:type="dxa"/>
            <w:tcBorders>
              <w:top w:val="nil"/>
              <w:left w:val="single" w:sz="6" w:space="0" w:color="000000"/>
              <w:bottom w:val="single" w:sz="6" w:space="0" w:color="000000"/>
              <w:right w:val="single" w:sz="6" w:space="0" w:color="000000"/>
            </w:tcBorders>
          </w:tcPr>
          <w:p w14:paraId="68B0BE06"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5F76E689" w14:textId="47D68438"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F77075C" w14:textId="06849BE8" w:rsidR="00244A7C" w:rsidRPr="00F5597D" w:rsidRDefault="00381E56" w:rsidP="00327D22">
            <w:pPr>
              <w:spacing w:after="0"/>
              <w:rPr>
                <w:sz w:val="20"/>
                <w:szCs w:val="20"/>
              </w:rPr>
            </w:pPr>
            <w:r w:rsidRPr="00F5597D">
              <w:rPr>
                <w:bCs/>
                <w:sz w:val="20"/>
                <w:szCs w:val="20"/>
              </w:rPr>
              <w:t>0</w:t>
            </w:r>
          </w:p>
        </w:tc>
      </w:tr>
      <w:tr w:rsidR="00F5597D" w:rsidRPr="00F5597D" w14:paraId="6C7DF6CF" w14:textId="77777777" w:rsidTr="00757492">
        <w:trPr>
          <w:trHeight w:val="102"/>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7B1F9C7" w14:textId="0237B54D" w:rsidR="00244A7C" w:rsidRPr="00F5597D" w:rsidRDefault="00244A7C" w:rsidP="00327D22">
            <w:pPr>
              <w:spacing w:after="0"/>
              <w:rPr>
                <w:bCs/>
                <w:sz w:val="20"/>
                <w:szCs w:val="20"/>
              </w:rPr>
            </w:pPr>
            <w:r w:rsidRPr="00F5597D">
              <w:rPr>
                <w:bCs/>
                <w:sz w:val="20"/>
                <w:szCs w:val="20"/>
              </w:rPr>
              <w:t xml:space="preserve">utilizarea eficientă a resurselor regenerabile </w:t>
            </w:r>
            <w:r w:rsidR="00327D22" w:rsidRPr="00F5597D">
              <w:rPr>
                <w:bCs/>
                <w:sz w:val="20"/>
                <w:szCs w:val="20"/>
              </w:rPr>
              <w:t>ș</w:t>
            </w:r>
            <w:r w:rsidRPr="00F5597D">
              <w:rPr>
                <w:bCs/>
                <w:sz w:val="20"/>
                <w:szCs w:val="20"/>
              </w:rPr>
              <w:t>i neregenerabile</w:t>
            </w:r>
          </w:p>
        </w:tc>
        <w:tc>
          <w:tcPr>
            <w:tcW w:w="853" w:type="dxa"/>
            <w:tcBorders>
              <w:top w:val="nil"/>
              <w:left w:val="single" w:sz="6" w:space="0" w:color="000000"/>
              <w:bottom w:val="single" w:sz="6" w:space="0" w:color="000000"/>
              <w:right w:val="single" w:sz="6" w:space="0" w:color="000000"/>
            </w:tcBorders>
          </w:tcPr>
          <w:p w14:paraId="51C7F9CB"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7FC6CAEA" w14:textId="55E22C62"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086381FA" w14:textId="2EB968D2" w:rsidR="00244A7C" w:rsidRPr="00F5597D" w:rsidRDefault="00381E56" w:rsidP="00327D22">
            <w:pPr>
              <w:spacing w:after="0"/>
              <w:rPr>
                <w:sz w:val="20"/>
                <w:szCs w:val="20"/>
              </w:rPr>
            </w:pPr>
            <w:r w:rsidRPr="00F5597D">
              <w:rPr>
                <w:bCs/>
                <w:sz w:val="20"/>
                <w:szCs w:val="20"/>
              </w:rPr>
              <w:t>0</w:t>
            </w:r>
          </w:p>
        </w:tc>
      </w:tr>
      <w:tr w:rsidR="00F5597D" w:rsidRPr="00F5597D" w14:paraId="6BC3A75A" w14:textId="77777777" w:rsidTr="00757492">
        <w:trPr>
          <w:trHeight w:val="53"/>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37725CBC" w14:textId="7788DA3B" w:rsidR="00244A7C" w:rsidRPr="00F5597D" w:rsidRDefault="00244A7C" w:rsidP="00327D22">
            <w:pPr>
              <w:spacing w:after="0"/>
              <w:rPr>
                <w:bCs/>
                <w:sz w:val="20"/>
                <w:szCs w:val="20"/>
              </w:rPr>
            </w:pPr>
            <w:r w:rsidRPr="00F5597D">
              <w:rPr>
                <w:bCs/>
                <w:sz w:val="20"/>
                <w:szCs w:val="20"/>
              </w:rPr>
              <w:t xml:space="preserve">consumul </w:t>
            </w:r>
            <w:r w:rsidR="00327D22" w:rsidRPr="00F5597D">
              <w:rPr>
                <w:bCs/>
                <w:sz w:val="20"/>
                <w:szCs w:val="20"/>
              </w:rPr>
              <w:t>ș</w:t>
            </w:r>
            <w:r w:rsidRPr="00F5597D">
              <w:rPr>
                <w:bCs/>
                <w:sz w:val="20"/>
                <w:szCs w:val="20"/>
              </w:rPr>
              <w:t>i produc</w:t>
            </w:r>
            <w:r w:rsidR="00327D22" w:rsidRPr="00F5597D">
              <w:rPr>
                <w:bCs/>
                <w:sz w:val="20"/>
                <w:szCs w:val="20"/>
              </w:rPr>
              <w:t>ț</w:t>
            </w:r>
            <w:r w:rsidRPr="00F5597D">
              <w:rPr>
                <w:bCs/>
                <w:sz w:val="20"/>
                <w:szCs w:val="20"/>
              </w:rPr>
              <w:t>ia durabilă</w:t>
            </w:r>
          </w:p>
        </w:tc>
        <w:tc>
          <w:tcPr>
            <w:tcW w:w="853" w:type="dxa"/>
            <w:tcBorders>
              <w:top w:val="nil"/>
              <w:left w:val="single" w:sz="6" w:space="0" w:color="000000"/>
              <w:bottom w:val="single" w:sz="6" w:space="0" w:color="000000"/>
              <w:right w:val="single" w:sz="6" w:space="0" w:color="000000"/>
            </w:tcBorders>
          </w:tcPr>
          <w:p w14:paraId="395C63C0"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286B9338" w14:textId="5AA27CE8"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41FB9659" w14:textId="6B4D76B0" w:rsidR="00244A7C" w:rsidRPr="00F5597D" w:rsidRDefault="00381E56" w:rsidP="00327D22">
            <w:pPr>
              <w:spacing w:after="0"/>
              <w:rPr>
                <w:sz w:val="20"/>
                <w:szCs w:val="20"/>
              </w:rPr>
            </w:pPr>
            <w:r w:rsidRPr="00F5597D">
              <w:rPr>
                <w:bCs/>
                <w:sz w:val="20"/>
                <w:szCs w:val="20"/>
              </w:rPr>
              <w:t>0</w:t>
            </w:r>
          </w:p>
        </w:tc>
      </w:tr>
      <w:tr w:rsidR="00F5597D" w:rsidRPr="00F5597D" w14:paraId="2A470B75" w14:textId="77777777" w:rsidTr="00757492">
        <w:trPr>
          <w:trHeight w:val="111"/>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BF80B6D" w14:textId="77777777" w:rsidR="00244A7C" w:rsidRPr="00F5597D" w:rsidRDefault="00244A7C" w:rsidP="00327D22">
            <w:pPr>
              <w:spacing w:after="0"/>
              <w:rPr>
                <w:bCs/>
                <w:sz w:val="20"/>
                <w:szCs w:val="20"/>
              </w:rPr>
            </w:pPr>
            <w:r w:rsidRPr="00F5597D">
              <w:rPr>
                <w:bCs/>
                <w:sz w:val="20"/>
                <w:szCs w:val="20"/>
              </w:rPr>
              <w:t>intensitatea energetică</w:t>
            </w:r>
          </w:p>
        </w:tc>
        <w:tc>
          <w:tcPr>
            <w:tcW w:w="853" w:type="dxa"/>
            <w:tcBorders>
              <w:top w:val="nil"/>
              <w:left w:val="single" w:sz="6" w:space="0" w:color="000000"/>
              <w:bottom w:val="single" w:sz="6" w:space="0" w:color="000000"/>
              <w:right w:val="single" w:sz="6" w:space="0" w:color="000000"/>
            </w:tcBorders>
          </w:tcPr>
          <w:p w14:paraId="05DB2573"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3385FE1" w14:textId="153E3213"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64C30FEE" w14:textId="5FD5CDCB" w:rsidR="00244A7C" w:rsidRPr="00F5597D" w:rsidRDefault="00381E56" w:rsidP="00327D22">
            <w:pPr>
              <w:spacing w:after="0"/>
              <w:rPr>
                <w:sz w:val="20"/>
                <w:szCs w:val="20"/>
              </w:rPr>
            </w:pPr>
            <w:r w:rsidRPr="00F5597D">
              <w:rPr>
                <w:bCs/>
                <w:sz w:val="20"/>
                <w:szCs w:val="20"/>
              </w:rPr>
              <w:t>0</w:t>
            </w:r>
          </w:p>
        </w:tc>
      </w:tr>
      <w:tr w:rsidR="00F5597D" w:rsidRPr="00F5597D" w14:paraId="58E8396C" w14:textId="77777777" w:rsidTr="00757492">
        <w:trPr>
          <w:trHeight w:val="129"/>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028F53DC" w14:textId="37529BC2" w:rsidR="00244A7C" w:rsidRPr="00F5597D" w:rsidRDefault="00244A7C" w:rsidP="00327D22">
            <w:pPr>
              <w:spacing w:after="0"/>
              <w:rPr>
                <w:bCs/>
                <w:sz w:val="20"/>
                <w:szCs w:val="20"/>
              </w:rPr>
            </w:pPr>
            <w:r w:rsidRPr="00F5597D">
              <w:rPr>
                <w:bCs/>
                <w:sz w:val="20"/>
                <w:szCs w:val="20"/>
              </w:rPr>
              <w:t>eficien</w:t>
            </w:r>
            <w:r w:rsidR="00327D22" w:rsidRPr="00F5597D">
              <w:rPr>
                <w:bCs/>
                <w:sz w:val="20"/>
                <w:szCs w:val="20"/>
              </w:rPr>
              <w:t>ț</w:t>
            </w:r>
            <w:r w:rsidRPr="00F5597D">
              <w:rPr>
                <w:bCs/>
                <w:sz w:val="20"/>
                <w:szCs w:val="20"/>
              </w:rPr>
              <w:t xml:space="preserve">a </w:t>
            </w:r>
            <w:r w:rsidR="00327D22" w:rsidRPr="00F5597D">
              <w:rPr>
                <w:bCs/>
                <w:sz w:val="20"/>
                <w:szCs w:val="20"/>
              </w:rPr>
              <w:t>ș</w:t>
            </w:r>
            <w:r w:rsidRPr="00F5597D">
              <w:rPr>
                <w:bCs/>
                <w:sz w:val="20"/>
                <w:szCs w:val="20"/>
              </w:rPr>
              <w:t>i performan</w:t>
            </w:r>
            <w:r w:rsidR="00327D22" w:rsidRPr="00F5597D">
              <w:rPr>
                <w:bCs/>
                <w:sz w:val="20"/>
                <w:szCs w:val="20"/>
              </w:rPr>
              <w:t>ț</w:t>
            </w:r>
            <w:r w:rsidRPr="00F5597D">
              <w:rPr>
                <w:bCs/>
                <w:sz w:val="20"/>
                <w:szCs w:val="20"/>
              </w:rPr>
              <w:t>a energetică</w:t>
            </w:r>
          </w:p>
        </w:tc>
        <w:tc>
          <w:tcPr>
            <w:tcW w:w="853" w:type="dxa"/>
            <w:tcBorders>
              <w:top w:val="nil"/>
              <w:left w:val="single" w:sz="6" w:space="0" w:color="000000"/>
              <w:bottom w:val="single" w:sz="6" w:space="0" w:color="000000"/>
              <w:right w:val="single" w:sz="6" w:space="0" w:color="000000"/>
            </w:tcBorders>
          </w:tcPr>
          <w:p w14:paraId="4F90D5EB"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026B7EA8" w14:textId="1434CEC6"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70E694D2" w14:textId="040F5C56" w:rsidR="00244A7C" w:rsidRPr="00F5597D" w:rsidRDefault="00381E56" w:rsidP="00327D22">
            <w:pPr>
              <w:spacing w:after="0"/>
              <w:rPr>
                <w:sz w:val="20"/>
                <w:szCs w:val="20"/>
              </w:rPr>
            </w:pPr>
            <w:r w:rsidRPr="00F5597D">
              <w:rPr>
                <w:bCs/>
                <w:sz w:val="20"/>
                <w:szCs w:val="20"/>
              </w:rPr>
              <w:t>0</w:t>
            </w:r>
          </w:p>
        </w:tc>
      </w:tr>
      <w:tr w:rsidR="00F5597D" w:rsidRPr="00F5597D" w14:paraId="358EE44A" w14:textId="77777777" w:rsidTr="00757492">
        <w:trPr>
          <w:trHeight w:val="192"/>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5FEFBBD3" w14:textId="77777777" w:rsidR="00244A7C" w:rsidRPr="00F5597D" w:rsidRDefault="00244A7C" w:rsidP="00327D22">
            <w:pPr>
              <w:spacing w:after="0"/>
              <w:rPr>
                <w:bCs/>
                <w:sz w:val="20"/>
                <w:szCs w:val="20"/>
              </w:rPr>
            </w:pPr>
            <w:r w:rsidRPr="00F5597D">
              <w:rPr>
                <w:bCs/>
                <w:sz w:val="20"/>
                <w:szCs w:val="20"/>
              </w:rPr>
              <w:t>bunăstarea animalelor</w:t>
            </w:r>
          </w:p>
        </w:tc>
        <w:tc>
          <w:tcPr>
            <w:tcW w:w="853" w:type="dxa"/>
            <w:tcBorders>
              <w:top w:val="nil"/>
              <w:left w:val="single" w:sz="6" w:space="0" w:color="000000"/>
              <w:bottom w:val="single" w:sz="6" w:space="0" w:color="000000"/>
              <w:right w:val="single" w:sz="6" w:space="0" w:color="000000"/>
            </w:tcBorders>
          </w:tcPr>
          <w:p w14:paraId="0B057475"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6B516812" w14:textId="5854BDC7"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D1263E4" w14:textId="4A32AEE0" w:rsidR="00244A7C" w:rsidRPr="00F5597D" w:rsidRDefault="00381E56" w:rsidP="00327D22">
            <w:pPr>
              <w:spacing w:after="0"/>
              <w:rPr>
                <w:sz w:val="20"/>
                <w:szCs w:val="20"/>
              </w:rPr>
            </w:pPr>
            <w:r w:rsidRPr="00F5597D">
              <w:rPr>
                <w:bCs/>
                <w:sz w:val="20"/>
                <w:szCs w:val="20"/>
              </w:rPr>
              <w:t>0</w:t>
            </w:r>
          </w:p>
        </w:tc>
      </w:tr>
      <w:tr w:rsidR="00F5597D" w:rsidRPr="00F5597D" w14:paraId="3024FB81" w14:textId="77777777" w:rsidTr="00757492">
        <w:trPr>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45D8C924" w14:textId="77777777" w:rsidR="00244A7C" w:rsidRPr="00F5597D" w:rsidRDefault="00244A7C" w:rsidP="00327D22">
            <w:pPr>
              <w:spacing w:after="0"/>
              <w:rPr>
                <w:bCs/>
                <w:sz w:val="20"/>
                <w:szCs w:val="20"/>
              </w:rPr>
            </w:pPr>
            <w:r w:rsidRPr="00F5597D">
              <w:rPr>
                <w:bCs/>
                <w:sz w:val="20"/>
                <w:szCs w:val="20"/>
              </w:rPr>
              <w:t>riscuri majore pentru mediu (incendii, explozii, accidente etc.)</w:t>
            </w:r>
          </w:p>
        </w:tc>
        <w:tc>
          <w:tcPr>
            <w:tcW w:w="853" w:type="dxa"/>
            <w:tcBorders>
              <w:top w:val="nil"/>
              <w:left w:val="single" w:sz="6" w:space="0" w:color="000000"/>
              <w:bottom w:val="single" w:sz="6" w:space="0" w:color="000000"/>
              <w:right w:val="single" w:sz="6" w:space="0" w:color="000000"/>
            </w:tcBorders>
          </w:tcPr>
          <w:p w14:paraId="28A95740"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0384FEAE" w14:textId="79F7D8BB"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02B172E" w14:textId="79E95A0B" w:rsidR="00244A7C" w:rsidRPr="00F5597D" w:rsidRDefault="00381E56" w:rsidP="00327D22">
            <w:pPr>
              <w:spacing w:after="0"/>
              <w:rPr>
                <w:sz w:val="20"/>
                <w:szCs w:val="20"/>
              </w:rPr>
            </w:pPr>
            <w:r w:rsidRPr="00F5597D">
              <w:rPr>
                <w:bCs/>
                <w:sz w:val="20"/>
                <w:szCs w:val="20"/>
              </w:rPr>
              <w:t>0</w:t>
            </w:r>
          </w:p>
        </w:tc>
      </w:tr>
      <w:tr w:rsidR="00F5597D" w:rsidRPr="00F5597D" w14:paraId="711F5B0E" w14:textId="77777777" w:rsidTr="00757492">
        <w:trPr>
          <w:jc w:val="center"/>
        </w:trPr>
        <w:tc>
          <w:tcPr>
            <w:tcW w:w="4395" w:type="dxa"/>
            <w:tcBorders>
              <w:top w:val="nil"/>
              <w:left w:val="single" w:sz="6" w:space="0" w:color="000000"/>
              <w:bottom w:val="single" w:sz="6" w:space="0" w:color="000000"/>
              <w:right w:val="single" w:sz="6" w:space="0" w:color="000000"/>
            </w:tcBorders>
            <w:tcMar>
              <w:top w:w="15" w:type="dxa"/>
              <w:left w:w="45" w:type="dxa"/>
              <w:bottom w:w="15" w:type="dxa"/>
              <w:right w:w="45" w:type="dxa"/>
            </w:tcMar>
          </w:tcPr>
          <w:p w14:paraId="15D15BC2" w14:textId="77777777" w:rsidR="00244A7C" w:rsidRPr="00F5597D" w:rsidRDefault="00244A7C" w:rsidP="00327D22">
            <w:pPr>
              <w:spacing w:after="0"/>
              <w:rPr>
                <w:bCs/>
                <w:sz w:val="20"/>
                <w:szCs w:val="20"/>
              </w:rPr>
            </w:pPr>
            <w:r w:rsidRPr="00F5597D">
              <w:rPr>
                <w:bCs/>
                <w:sz w:val="20"/>
                <w:szCs w:val="20"/>
              </w:rPr>
              <w:t>utilizarea terenurilor</w:t>
            </w:r>
          </w:p>
        </w:tc>
        <w:tc>
          <w:tcPr>
            <w:tcW w:w="853" w:type="dxa"/>
            <w:tcBorders>
              <w:top w:val="nil"/>
              <w:left w:val="single" w:sz="6" w:space="0" w:color="000000"/>
              <w:bottom w:val="single" w:sz="6" w:space="0" w:color="000000"/>
              <w:right w:val="single" w:sz="6" w:space="0" w:color="000000"/>
            </w:tcBorders>
          </w:tcPr>
          <w:p w14:paraId="1BB9D76D"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6" w:space="0" w:color="000000"/>
              <w:right w:val="single" w:sz="6" w:space="0" w:color="000000"/>
            </w:tcBorders>
          </w:tcPr>
          <w:p w14:paraId="438A420B" w14:textId="16481753"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6" w:space="0" w:color="000000"/>
              <w:right w:val="single" w:sz="6" w:space="0" w:color="000000"/>
            </w:tcBorders>
          </w:tcPr>
          <w:p w14:paraId="2A148AD8" w14:textId="53BA167E" w:rsidR="00244A7C" w:rsidRPr="00F5597D" w:rsidRDefault="00381E56" w:rsidP="00327D22">
            <w:pPr>
              <w:spacing w:after="0"/>
              <w:rPr>
                <w:sz w:val="20"/>
                <w:szCs w:val="20"/>
              </w:rPr>
            </w:pPr>
            <w:r w:rsidRPr="00F5597D">
              <w:rPr>
                <w:bCs/>
                <w:sz w:val="20"/>
                <w:szCs w:val="20"/>
              </w:rPr>
              <w:t>0</w:t>
            </w:r>
          </w:p>
        </w:tc>
      </w:tr>
      <w:tr w:rsidR="00F5597D" w:rsidRPr="00F5597D" w14:paraId="62653134" w14:textId="77777777" w:rsidTr="00757492">
        <w:trPr>
          <w:jc w:val="center"/>
        </w:trPr>
        <w:tc>
          <w:tcPr>
            <w:tcW w:w="4395" w:type="dxa"/>
            <w:tcBorders>
              <w:top w:val="nil"/>
              <w:left w:val="single" w:sz="6" w:space="0" w:color="000000"/>
              <w:bottom w:val="single" w:sz="4" w:space="0" w:color="auto"/>
              <w:right w:val="single" w:sz="6" w:space="0" w:color="000000"/>
            </w:tcBorders>
            <w:tcMar>
              <w:top w:w="15" w:type="dxa"/>
              <w:left w:w="45" w:type="dxa"/>
              <w:bottom w:w="15" w:type="dxa"/>
              <w:right w:w="45" w:type="dxa"/>
            </w:tcMar>
          </w:tcPr>
          <w:p w14:paraId="5AF51914" w14:textId="77777777" w:rsidR="00244A7C" w:rsidRPr="00F5597D" w:rsidRDefault="00244A7C" w:rsidP="00327D22">
            <w:pPr>
              <w:spacing w:after="0"/>
              <w:rPr>
                <w:bCs/>
                <w:sz w:val="20"/>
                <w:szCs w:val="20"/>
              </w:rPr>
            </w:pPr>
            <w:r w:rsidRPr="00F5597D">
              <w:rPr>
                <w:bCs/>
                <w:sz w:val="20"/>
                <w:szCs w:val="20"/>
              </w:rPr>
              <w:t>alte aspecte de mediu</w:t>
            </w:r>
          </w:p>
        </w:tc>
        <w:tc>
          <w:tcPr>
            <w:tcW w:w="853" w:type="dxa"/>
            <w:tcBorders>
              <w:top w:val="nil"/>
              <w:left w:val="single" w:sz="6" w:space="0" w:color="000000"/>
              <w:bottom w:val="single" w:sz="4" w:space="0" w:color="auto"/>
              <w:right w:val="single" w:sz="6" w:space="0" w:color="000000"/>
            </w:tcBorders>
          </w:tcPr>
          <w:p w14:paraId="07CFEAD0" w14:textId="77777777" w:rsidR="00244A7C" w:rsidRPr="00F5597D" w:rsidRDefault="00244A7C" w:rsidP="00327D22">
            <w:pPr>
              <w:spacing w:after="0"/>
              <w:rPr>
                <w:sz w:val="20"/>
                <w:szCs w:val="20"/>
              </w:rPr>
            </w:pPr>
            <w:r w:rsidRPr="00F5597D">
              <w:rPr>
                <w:sz w:val="20"/>
                <w:szCs w:val="20"/>
              </w:rPr>
              <w:t>0</w:t>
            </w:r>
          </w:p>
        </w:tc>
        <w:tc>
          <w:tcPr>
            <w:tcW w:w="0" w:type="auto"/>
            <w:tcBorders>
              <w:top w:val="nil"/>
              <w:left w:val="single" w:sz="6" w:space="0" w:color="000000"/>
              <w:bottom w:val="single" w:sz="4" w:space="0" w:color="auto"/>
              <w:right w:val="single" w:sz="6" w:space="0" w:color="000000"/>
            </w:tcBorders>
          </w:tcPr>
          <w:p w14:paraId="4E6FD92C" w14:textId="3239FF89" w:rsidR="00244A7C" w:rsidRPr="00F5597D" w:rsidRDefault="00381E56" w:rsidP="00327D22">
            <w:pPr>
              <w:spacing w:after="0"/>
              <w:rPr>
                <w:bCs/>
                <w:sz w:val="20"/>
                <w:szCs w:val="20"/>
              </w:rPr>
            </w:pPr>
            <w:r w:rsidRPr="00F5597D">
              <w:rPr>
                <w:bCs/>
                <w:sz w:val="20"/>
                <w:szCs w:val="20"/>
              </w:rPr>
              <w:t>0</w:t>
            </w:r>
          </w:p>
        </w:tc>
        <w:tc>
          <w:tcPr>
            <w:tcW w:w="0" w:type="auto"/>
            <w:tcBorders>
              <w:top w:val="nil"/>
              <w:left w:val="single" w:sz="6" w:space="0" w:color="000000"/>
              <w:bottom w:val="single" w:sz="4" w:space="0" w:color="auto"/>
              <w:right w:val="single" w:sz="6" w:space="0" w:color="000000"/>
            </w:tcBorders>
          </w:tcPr>
          <w:p w14:paraId="33EB3BE3" w14:textId="273AF438" w:rsidR="00244A7C" w:rsidRPr="00F5597D" w:rsidRDefault="00381E56" w:rsidP="00327D22">
            <w:pPr>
              <w:spacing w:after="0"/>
              <w:rPr>
                <w:sz w:val="20"/>
                <w:szCs w:val="20"/>
              </w:rPr>
            </w:pPr>
            <w:r w:rsidRPr="00F5597D">
              <w:rPr>
                <w:bCs/>
                <w:sz w:val="20"/>
                <w:szCs w:val="20"/>
              </w:rPr>
              <w:t>0</w:t>
            </w:r>
          </w:p>
        </w:tc>
      </w:tr>
      <w:tr w:rsidR="00F5597D" w:rsidRPr="00F5597D" w14:paraId="0B7DB81F" w14:textId="77777777" w:rsidTr="00757492">
        <w:trPr>
          <w:jc w:val="center"/>
        </w:trPr>
        <w:tc>
          <w:tcPr>
            <w:tcW w:w="0" w:type="auto"/>
            <w:gridSpan w:val="4"/>
            <w:tcBorders>
              <w:top w:val="single" w:sz="4" w:space="0" w:color="auto"/>
              <w:left w:val="single" w:sz="6" w:space="0" w:color="000000"/>
              <w:bottom w:val="single" w:sz="4" w:space="0" w:color="auto"/>
              <w:right w:val="single" w:sz="6" w:space="0" w:color="000000"/>
            </w:tcBorders>
            <w:tcMar>
              <w:top w:w="15" w:type="dxa"/>
              <w:left w:w="45" w:type="dxa"/>
              <w:bottom w:w="15" w:type="dxa"/>
              <w:right w:w="45" w:type="dxa"/>
            </w:tcMar>
          </w:tcPr>
          <w:p w14:paraId="5F1D8B81" w14:textId="21EA027F" w:rsidR="00244A7C" w:rsidRPr="00F5597D" w:rsidRDefault="00244A7C" w:rsidP="00327D22">
            <w:pPr>
              <w:spacing w:after="0"/>
              <w:rPr>
                <w:sz w:val="20"/>
                <w:szCs w:val="20"/>
              </w:rPr>
            </w:pPr>
            <w:r w:rsidRPr="00F5597D">
              <w:rPr>
                <w:bCs/>
                <w:i/>
                <w:iCs/>
                <w:sz w:val="20"/>
                <w:szCs w:val="20"/>
              </w:rPr>
              <w:t>Tabelul se completează cu note de la -3 la +3,  în drept cu fiecare categorie de impact, pentru fiecare op</w:t>
            </w:r>
            <w:r w:rsidR="00327D22" w:rsidRPr="00F5597D">
              <w:rPr>
                <w:bCs/>
                <w:i/>
                <w:iCs/>
                <w:sz w:val="20"/>
                <w:szCs w:val="20"/>
              </w:rPr>
              <w:t>ț</w:t>
            </w:r>
            <w:r w:rsidRPr="00F5597D">
              <w:rPr>
                <w:bCs/>
                <w:i/>
                <w:iCs/>
                <w:sz w:val="20"/>
                <w:szCs w:val="20"/>
              </w:rPr>
              <w:t>iune analizată, unde varia</w:t>
            </w:r>
            <w:r w:rsidR="00327D22" w:rsidRPr="00F5597D">
              <w:rPr>
                <w:bCs/>
                <w:i/>
                <w:iCs/>
                <w:sz w:val="20"/>
                <w:szCs w:val="20"/>
              </w:rPr>
              <w:t>ț</w:t>
            </w:r>
            <w:r w:rsidRPr="00F5597D">
              <w:rPr>
                <w:bCs/>
                <w:i/>
                <w:iCs/>
                <w:sz w:val="20"/>
                <w:szCs w:val="20"/>
              </w:rPr>
              <w:t xml:space="preserve">ia între -3 </w:t>
            </w:r>
            <w:r w:rsidR="00327D22" w:rsidRPr="00F5597D">
              <w:rPr>
                <w:bCs/>
                <w:i/>
                <w:iCs/>
                <w:sz w:val="20"/>
                <w:szCs w:val="20"/>
              </w:rPr>
              <w:t>ș</w:t>
            </w:r>
            <w:r w:rsidRPr="00F5597D">
              <w:rPr>
                <w:bCs/>
                <w:i/>
                <w:iCs/>
                <w:sz w:val="20"/>
                <w:szCs w:val="20"/>
              </w:rPr>
              <w:t>i -1 reprezintă impacturi negative (costuri), iar varia</w:t>
            </w:r>
            <w:r w:rsidR="00327D22" w:rsidRPr="00F5597D">
              <w:rPr>
                <w:bCs/>
                <w:i/>
                <w:iCs/>
                <w:sz w:val="20"/>
                <w:szCs w:val="20"/>
              </w:rPr>
              <w:t>ț</w:t>
            </w:r>
            <w:r w:rsidRPr="00F5597D">
              <w:rPr>
                <w:bCs/>
                <w:i/>
                <w:iCs/>
                <w:sz w:val="20"/>
                <w:szCs w:val="20"/>
              </w:rPr>
              <w:t xml:space="preserve">ia între 1 </w:t>
            </w:r>
            <w:r w:rsidR="00327D22" w:rsidRPr="00F5597D">
              <w:rPr>
                <w:bCs/>
                <w:i/>
                <w:iCs/>
                <w:sz w:val="20"/>
                <w:szCs w:val="20"/>
              </w:rPr>
              <w:t>ș</w:t>
            </w:r>
            <w:r w:rsidRPr="00F5597D">
              <w:rPr>
                <w:bCs/>
                <w:i/>
                <w:iCs/>
                <w:sz w:val="20"/>
                <w:szCs w:val="20"/>
              </w:rPr>
              <w:t>i 3 – impacturi pozitive (beneficii) pentru categoriile de impact analizate. Nota 0 reprezintă lipsa impacturilor. Valoarea acordată corespunde cu intensitatea impactului (1 – minor, 2 – mediu, 3 – major) fa</w:t>
            </w:r>
            <w:r w:rsidR="00327D22" w:rsidRPr="00F5597D">
              <w:rPr>
                <w:bCs/>
                <w:i/>
                <w:iCs/>
                <w:sz w:val="20"/>
                <w:szCs w:val="20"/>
              </w:rPr>
              <w:t>ț</w:t>
            </w:r>
            <w:r w:rsidRPr="00F5597D">
              <w:rPr>
                <w:bCs/>
                <w:i/>
                <w:iCs/>
                <w:sz w:val="20"/>
                <w:szCs w:val="20"/>
              </w:rPr>
              <w:t>ă de situa</w:t>
            </w:r>
            <w:r w:rsidR="00327D22" w:rsidRPr="00F5597D">
              <w:rPr>
                <w:bCs/>
                <w:i/>
                <w:iCs/>
                <w:sz w:val="20"/>
                <w:szCs w:val="20"/>
              </w:rPr>
              <w:t>ț</w:t>
            </w:r>
            <w:r w:rsidRPr="00F5597D">
              <w:rPr>
                <w:bCs/>
                <w:i/>
                <w:iCs/>
                <w:sz w:val="20"/>
                <w:szCs w:val="20"/>
              </w:rPr>
              <w:t>ia din op</w:t>
            </w:r>
            <w:r w:rsidR="00327D22" w:rsidRPr="00F5597D">
              <w:rPr>
                <w:bCs/>
                <w:i/>
                <w:iCs/>
                <w:sz w:val="20"/>
                <w:szCs w:val="20"/>
              </w:rPr>
              <w:t>ț</w:t>
            </w:r>
            <w:r w:rsidRPr="00F5597D">
              <w:rPr>
                <w:bCs/>
                <w:i/>
                <w:iCs/>
                <w:sz w:val="20"/>
                <w:szCs w:val="20"/>
              </w:rPr>
              <w:t>iunea „a nu face nimic”,  în compara</w:t>
            </w:r>
            <w:r w:rsidR="00327D22" w:rsidRPr="00F5597D">
              <w:rPr>
                <w:bCs/>
                <w:i/>
                <w:iCs/>
                <w:sz w:val="20"/>
                <w:szCs w:val="20"/>
              </w:rPr>
              <w:t>ț</w:t>
            </w:r>
            <w:r w:rsidRPr="00F5597D">
              <w:rPr>
                <w:bCs/>
                <w:i/>
                <w:iCs/>
                <w:sz w:val="20"/>
                <w:szCs w:val="20"/>
              </w:rPr>
              <w:t>ie cu situa</w:t>
            </w:r>
            <w:r w:rsidR="00327D22" w:rsidRPr="00F5597D">
              <w:rPr>
                <w:bCs/>
                <w:i/>
                <w:iCs/>
                <w:sz w:val="20"/>
                <w:szCs w:val="20"/>
              </w:rPr>
              <w:t>ț</w:t>
            </w:r>
            <w:r w:rsidRPr="00F5597D">
              <w:rPr>
                <w:bCs/>
                <w:i/>
                <w:iCs/>
                <w:sz w:val="20"/>
                <w:szCs w:val="20"/>
              </w:rPr>
              <w:t>ia din alte op</w:t>
            </w:r>
            <w:r w:rsidR="00327D22" w:rsidRPr="00F5597D">
              <w:rPr>
                <w:bCs/>
                <w:i/>
                <w:iCs/>
                <w:sz w:val="20"/>
                <w:szCs w:val="20"/>
              </w:rPr>
              <w:t>ț</w:t>
            </w:r>
            <w:r w:rsidRPr="00F5597D">
              <w:rPr>
                <w:bCs/>
                <w:i/>
                <w:iCs/>
                <w:sz w:val="20"/>
                <w:szCs w:val="20"/>
              </w:rPr>
              <w:t xml:space="preserve">iuni </w:t>
            </w:r>
            <w:r w:rsidR="00327D22" w:rsidRPr="00F5597D">
              <w:rPr>
                <w:bCs/>
                <w:i/>
                <w:iCs/>
                <w:sz w:val="20"/>
                <w:szCs w:val="20"/>
              </w:rPr>
              <w:t>ș</w:t>
            </w:r>
            <w:r w:rsidRPr="00F5597D">
              <w:rPr>
                <w:bCs/>
                <w:i/>
                <w:iCs/>
                <w:sz w:val="20"/>
                <w:szCs w:val="20"/>
              </w:rPr>
              <w:t>i alte categorii de impact. Impacturile identificate prin acest tabel se descriu pe larg, cu argumentarea punctajului acordat, inclusiv prin date cuantificate, în compartimentul 4 din Formular, lit. b</w:t>
            </w:r>
            <w:r w:rsidRPr="00F5597D">
              <w:rPr>
                <w:bCs/>
                <w:i/>
                <w:iCs/>
                <w:sz w:val="20"/>
                <w:szCs w:val="20"/>
                <w:vertAlign w:val="superscript"/>
              </w:rPr>
              <w:t>1</w:t>
            </w:r>
            <w:r w:rsidRPr="00F5597D">
              <w:rPr>
                <w:bCs/>
                <w:i/>
                <w:iCs/>
                <w:sz w:val="20"/>
                <w:szCs w:val="20"/>
              </w:rPr>
              <w:t xml:space="preserve">) </w:t>
            </w:r>
            <w:r w:rsidR="00327D22" w:rsidRPr="00F5597D">
              <w:rPr>
                <w:bCs/>
                <w:i/>
                <w:iCs/>
                <w:sz w:val="20"/>
                <w:szCs w:val="20"/>
              </w:rPr>
              <w:t>ș</w:t>
            </w:r>
            <w:r w:rsidRPr="00F5597D">
              <w:rPr>
                <w:bCs/>
                <w:i/>
                <w:iCs/>
                <w:sz w:val="20"/>
                <w:szCs w:val="20"/>
              </w:rPr>
              <w:t>i, după caz,  b</w:t>
            </w:r>
            <w:r w:rsidRPr="00F5597D">
              <w:rPr>
                <w:bCs/>
                <w:i/>
                <w:iCs/>
                <w:sz w:val="20"/>
                <w:szCs w:val="20"/>
                <w:vertAlign w:val="superscript"/>
              </w:rPr>
              <w:t>2</w:t>
            </w:r>
            <w:r w:rsidRPr="00F5597D">
              <w:rPr>
                <w:bCs/>
                <w:i/>
                <w:iCs/>
                <w:sz w:val="20"/>
                <w:szCs w:val="20"/>
              </w:rPr>
              <w:t>), privind analiza impacturilor op</w:t>
            </w:r>
            <w:r w:rsidR="00327D22" w:rsidRPr="00F5597D">
              <w:rPr>
                <w:bCs/>
                <w:i/>
                <w:iCs/>
                <w:sz w:val="20"/>
                <w:szCs w:val="20"/>
              </w:rPr>
              <w:t>ț</w:t>
            </w:r>
            <w:r w:rsidRPr="00F5597D">
              <w:rPr>
                <w:bCs/>
                <w:i/>
                <w:iCs/>
                <w:sz w:val="20"/>
                <w:szCs w:val="20"/>
              </w:rPr>
              <w:t>iunilor.</w:t>
            </w:r>
          </w:p>
        </w:tc>
      </w:tr>
      <w:tr w:rsidR="00F5597D" w:rsidRPr="00F5597D" w14:paraId="22475202" w14:textId="77777777" w:rsidTr="00757492">
        <w:trPr>
          <w:jc w:val="center"/>
        </w:trPr>
        <w:tc>
          <w:tcPr>
            <w:tcW w:w="0" w:type="auto"/>
            <w:gridSpan w:val="4"/>
            <w:tcBorders>
              <w:top w:val="single" w:sz="4" w:space="0" w:color="auto"/>
              <w:left w:val="single" w:sz="6" w:space="0" w:color="000000"/>
              <w:bottom w:val="single" w:sz="4" w:space="0" w:color="auto"/>
              <w:right w:val="single" w:sz="6" w:space="0" w:color="000000"/>
            </w:tcBorders>
            <w:shd w:val="clear" w:color="auto" w:fill="D0CECE" w:themeFill="background2" w:themeFillShade="E6"/>
            <w:tcMar>
              <w:top w:w="15" w:type="dxa"/>
              <w:left w:w="45" w:type="dxa"/>
              <w:bottom w:w="15" w:type="dxa"/>
              <w:right w:w="45" w:type="dxa"/>
            </w:tcMar>
          </w:tcPr>
          <w:p w14:paraId="710D3215" w14:textId="77777777" w:rsidR="00244A7C" w:rsidRPr="00F5597D" w:rsidRDefault="00244A7C" w:rsidP="00327D22">
            <w:pPr>
              <w:spacing w:after="0"/>
              <w:jc w:val="center"/>
              <w:rPr>
                <w:b/>
                <w:bCs/>
                <w:iCs/>
                <w:sz w:val="24"/>
                <w:szCs w:val="24"/>
              </w:rPr>
            </w:pPr>
            <w:r w:rsidRPr="00F5597D">
              <w:rPr>
                <w:b/>
                <w:bCs/>
                <w:iCs/>
                <w:sz w:val="24"/>
                <w:szCs w:val="24"/>
              </w:rPr>
              <w:t>Anexe:</w:t>
            </w:r>
          </w:p>
        </w:tc>
      </w:tr>
      <w:tr w:rsidR="00F5597D" w:rsidRPr="00F5597D" w14:paraId="6B03944A" w14:textId="77777777" w:rsidTr="00757492">
        <w:trPr>
          <w:jc w:val="center"/>
        </w:trPr>
        <w:tc>
          <w:tcPr>
            <w:tcW w:w="0" w:type="auto"/>
            <w:gridSpan w:val="4"/>
            <w:tcBorders>
              <w:top w:val="single" w:sz="4" w:space="0" w:color="auto"/>
              <w:left w:val="single" w:sz="6" w:space="0" w:color="000000"/>
              <w:bottom w:val="single" w:sz="4" w:space="0" w:color="auto"/>
              <w:right w:val="single" w:sz="6" w:space="0" w:color="000000"/>
            </w:tcBorders>
            <w:tcMar>
              <w:top w:w="15" w:type="dxa"/>
              <w:left w:w="45" w:type="dxa"/>
              <w:bottom w:w="15" w:type="dxa"/>
              <w:right w:w="45" w:type="dxa"/>
            </w:tcMar>
          </w:tcPr>
          <w:p w14:paraId="753BF4CE" w14:textId="77777777" w:rsidR="0007024A" w:rsidRPr="00F5597D" w:rsidRDefault="0007024A" w:rsidP="00327D22">
            <w:pPr>
              <w:spacing w:after="0"/>
              <w:ind w:firstLine="381"/>
              <w:jc w:val="both"/>
              <w:rPr>
                <w:b/>
                <w:i/>
                <w:sz w:val="24"/>
                <w:szCs w:val="24"/>
              </w:rPr>
            </w:pPr>
            <w:r w:rsidRPr="00F5597D">
              <w:rPr>
                <w:b/>
                <w:i/>
                <w:sz w:val="24"/>
                <w:szCs w:val="24"/>
              </w:rPr>
              <w:t>Se anexează:</w:t>
            </w:r>
          </w:p>
          <w:p w14:paraId="12D3EEFC" w14:textId="40A2B18B" w:rsidR="00C70D0E" w:rsidRPr="00F5597D" w:rsidRDefault="00C70D0E" w:rsidP="00327D22">
            <w:pPr>
              <w:pStyle w:val="ListParagraph"/>
              <w:numPr>
                <w:ilvl w:val="0"/>
                <w:numId w:val="4"/>
              </w:numPr>
              <w:rPr>
                <w:bCs/>
                <w:iCs/>
                <w:sz w:val="24"/>
                <w:szCs w:val="24"/>
                <w:lang w:val="ro-RO"/>
              </w:rPr>
            </w:pPr>
            <w:r w:rsidRPr="00F5597D">
              <w:rPr>
                <w:bCs/>
                <w:iCs/>
                <w:sz w:val="24"/>
                <w:szCs w:val="24"/>
                <w:lang w:val="ro-RO"/>
              </w:rPr>
              <w:t>Tabelul nr. 1 informa</w:t>
            </w:r>
            <w:r w:rsidR="00327D22" w:rsidRPr="00F5597D">
              <w:rPr>
                <w:bCs/>
                <w:iCs/>
                <w:sz w:val="24"/>
                <w:szCs w:val="24"/>
                <w:lang w:val="ro-RO"/>
              </w:rPr>
              <w:t>ț</w:t>
            </w:r>
            <w:r w:rsidRPr="00F5597D">
              <w:rPr>
                <w:bCs/>
                <w:iCs/>
                <w:sz w:val="24"/>
                <w:szCs w:val="24"/>
                <w:lang w:val="ro-RO"/>
              </w:rPr>
              <w:t>ia privind volumul de cheltuieli;</w:t>
            </w:r>
          </w:p>
          <w:p w14:paraId="0C4B7521" w14:textId="2730B672" w:rsidR="0007024A" w:rsidRPr="00F5597D" w:rsidRDefault="0007024A" w:rsidP="00327D22">
            <w:pPr>
              <w:pStyle w:val="ListParagraph"/>
              <w:numPr>
                <w:ilvl w:val="0"/>
                <w:numId w:val="4"/>
              </w:numPr>
              <w:rPr>
                <w:bCs/>
                <w:iCs/>
                <w:sz w:val="24"/>
                <w:szCs w:val="24"/>
                <w:lang w:val="ro-RO"/>
              </w:rPr>
            </w:pPr>
            <w:r w:rsidRPr="00F5597D">
              <w:rPr>
                <w:bCs/>
                <w:iCs/>
                <w:sz w:val="24"/>
                <w:szCs w:val="24"/>
                <w:lang w:val="ro-RO"/>
              </w:rPr>
              <w:t>Proiectul hotărârii</w:t>
            </w:r>
            <w:r w:rsidR="00381E56" w:rsidRPr="00F5597D">
              <w:rPr>
                <w:bCs/>
                <w:iCs/>
                <w:sz w:val="24"/>
                <w:szCs w:val="24"/>
                <w:lang w:val="ro-RO"/>
              </w:rPr>
              <w:t xml:space="preserve"> Parlamentului privind aprobarea numărului de personal al Procuraturii</w:t>
            </w:r>
            <w:r w:rsidRPr="00F5597D">
              <w:rPr>
                <w:bCs/>
                <w:iCs/>
                <w:sz w:val="24"/>
                <w:szCs w:val="24"/>
                <w:lang w:val="ro-RO"/>
              </w:rPr>
              <w:t>;</w:t>
            </w:r>
          </w:p>
          <w:p w14:paraId="602448A4" w14:textId="188887A3" w:rsidR="0007024A" w:rsidRPr="00F5597D" w:rsidRDefault="0007024A" w:rsidP="00327D22">
            <w:pPr>
              <w:pStyle w:val="ListParagraph"/>
              <w:numPr>
                <w:ilvl w:val="0"/>
                <w:numId w:val="4"/>
              </w:numPr>
              <w:rPr>
                <w:bCs/>
                <w:iCs/>
                <w:sz w:val="24"/>
                <w:szCs w:val="24"/>
                <w:lang w:val="ro-RO"/>
              </w:rPr>
            </w:pPr>
            <w:r w:rsidRPr="00F5597D">
              <w:rPr>
                <w:bCs/>
                <w:iCs/>
                <w:sz w:val="24"/>
                <w:szCs w:val="24"/>
                <w:lang w:val="ro-RO"/>
              </w:rPr>
              <w:t xml:space="preserve">Nota informativă la proiectul hotărârii </w:t>
            </w:r>
            <w:r w:rsidR="00381E56" w:rsidRPr="00F5597D">
              <w:rPr>
                <w:bCs/>
                <w:iCs/>
                <w:sz w:val="24"/>
                <w:szCs w:val="24"/>
                <w:lang w:val="ro-RO"/>
              </w:rPr>
              <w:t>Parlamentului privind aprobarea numărului de personal al Procuraturii.</w:t>
            </w:r>
          </w:p>
        </w:tc>
      </w:tr>
    </w:tbl>
    <w:p w14:paraId="4C716DC6" w14:textId="7C3F4BBB" w:rsidR="00245D87" w:rsidRPr="00F5597D" w:rsidRDefault="00245D87" w:rsidP="00244A7C">
      <w:pPr>
        <w:ind w:left="9072"/>
        <w:jc w:val="both"/>
        <w:rPr>
          <w:i/>
          <w:sz w:val="24"/>
          <w:szCs w:val="24"/>
          <w:lang w:eastAsia="ro-RO"/>
        </w:rPr>
      </w:pPr>
      <w:r w:rsidRPr="00F5597D">
        <w:rPr>
          <w:i/>
          <w:sz w:val="24"/>
          <w:szCs w:val="24"/>
          <w:lang w:eastAsia="ro-RO"/>
        </w:rPr>
        <w:br w:type="page"/>
      </w:r>
    </w:p>
    <w:p w14:paraId="6F3376B8" w14:textId="77777777" w:rsidR="00245D87" w:rsidRPr="00F5597D" w:rsidRDefault="00245D87" w:rsidP="00244A7C">
      <w:pPr>
        <w:ind w:left="9072"/>
        <w:jc w:val="both"/>
        <w:rPr>
          <w:i/>
          <w:sz w:val="24"/>
          <w:szCs w:val="24"/>
          <w:lang w:eastAsia="ro-RO"/>
        </w:rPr>
        <w:sectPr w:rsidR="00245D87" w:rsidRPr="00F5597D" w:rsidSect="00572497">
          <w:headerReference w:type="default" r:id="rId11"/>
          <w:pgSz w:w="11906" w:h="16838" w:code="9"/>
          <w:pgMar w:top="567" w:right="851" w:bottom="1134" w:left="1418" w:header="709" w:footer="709" w:gutter="0"/>
          <w:cols w:space="708"/>
          <w:docGrid w:linePitch="381"/>
        </w:sectPr>
      </w:pPr>
    </w:p>
    <w:p w14:paraId="2957D205" w14:textId="77777777" w:rsidR="008F1799" w:rsidRPr="00F5597D" w:rsidRDefault="00245D87" w:rsidP="008F1799">
      <w:pPr>
        <w:ind w:firstLine="13325"/>
        <w:jc w:val="both"/>
        <w:rPr>
          <w:i/>
          <w:sz w:val="18"/>
          <w:szCs w:val="18"/>
          <w:lang w:eastAsia="ro-RO"/>
        </w:rPr>
      </w:pPr>
      <w:r w:rsidRPr="00F5597D">
        <w:rPr>
          <w:i/>
          <w:sz w:val="18"/>
          <w:szCs w:val="18"/>
          <w:lang w:eastAsia="ro-RO"/>
        </w:rPr>
        <w:lastRenderedPageBreak/>
        <w:t>Tabelul nr.1</w:t>
      </w:r>
    </w:p>
    <w:p w14:paraId="13EAAAF0" w14:textId="5CCAF43D" w:rsidR="008F1799" w:rsidRPr="00F5597D" w:rsidRDefault="008F1799" w:rsidP="008F1799">
      <w:pPr>
        <w:jc w:val="center"/>
        <w:rPr>
          <w:i/>
          <w:sz w:val="18"/>
          <w:szCs w:val="18"/>
          <w:lang w:eastAsia="ro-RO"/>
        </w:rPr>
      </w:pPr>
      <w:bookmarkStart w:id="5" w:name="_Hlk157430535"/>
      <w:r w:rsidRPr="00F5597D">
        <w:rPr>
          <w:rFonts w:eastAsia="Times New Roman" w:cs="Times New Roman"/>
          <w:b/>
          <w:bCs/>
          <w:sz w:val="24"/>
          <w:szCs w:val="24"/>
          <w:lang w:eastAsia="ru-MD"/>
        </w:rPr>
        <w:t>Informația privind volumul de cheltuieli de personal necesare asigurării efectivului-limită de 198 unități cuprinse în structura nouă a Procuraturii Anticorupție</w:t>
      </w:r>
    </w:p>
    <w:tbl>
      <w:tblPr>
        <w:tblW w:w="11520" w:type="dxa"/>
        <w:jc w:val="center"/>
        <w:tblLook w:val="04A0" w:firstRow="1" w:lastRow="0" w:firstColumn="1" w:lastColumn="0" w:noHBand="0" w:noVBand="1"/>
      </w:tblPr>
      <w:tblGrid>
        <w:gridCol w:w="520"/>
        <w:gridCol w:w="2440"/>
        <w:gridCol w:w="1060"/>
        <w:gridCol w:w="605"/>
        <w:gridCol w:w="1480"/>
        <w:gridCol w:w="1480"/>
        <w:gridCol w:w="1180"/>
        <w:gridCol w:w="1420"/>
        <w:gridCol w:w="1366"/>
      </w:tblGrid>
      <w:tr w:rsidR="00F5597D" w:rsidRPr="00F5597D" w14:paraId="78EB9685" w14:textId="77777777" w:rsidTr="00F7540A">
        <w:trPr>
          <w:trHeight w:val="507"/>
          <w:jc w:val="center"/>
        </w:trPr>
        <w:tc>
          <w:tcPr>
            <w:tcW w:w="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5"/>
          <w:p w14:paraId="5B8F55E3" w14:textId="77777777" w:rsidR="00F7540A" w:rsidRPr="00F5597D" w:rsidRDefault="00F7540A" w:rsidP="00F7540A">
            <w:pPr>
              <w:spacing w:after="0"/>
              <w:rPr>
                <w:rFonts w:eastAsia="Times New Roman" w:cs="Times New Roman"/>
                <w:sz w:val="14"/>
                <w:szCs w:val="14"/>
                <w:lang w:eastAsia="ro-RO"/>
              </w:rPr>
            </w:pPr>
            <w:r w:rsidRPr="00F5597D">
              <w:rPr>
                <w:rFonts w:eastAsia="Times New Roman" w:cs="Times New Roman"/>
                <w:sz w:val="14"/>
                <w:szCs w:val="14"/>
                <w:lang w:eastAsia="ro-RO"/>
              </w:rPr>
              <w:t>Nr.  d/o</w:t>
            </w:r>
          </w:p>
        </w:tc>
        <w:tc>
          <w:tcPr>
            <w:tcW w:w="2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DED290"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 xml:space="preserve">Denumirea subdiviziunii structurale, titlul </w:t>
            </w:r>
            <w:proofErr w:type="spellStart"/>
            <w:r w:rsidRPr="00F5597D">
              <w:rPr>
                <w:rFonts w:eastAsia="Times New Roman" w:cs="Times New Roman"/>
                <w:sz w:val="14"/>
                <w:szCs w:val="14"/>
                <w:lang w:eastAsia="ro-RO"/>
              </w:rPr>
              <w:t>funcţiei</w:t>
            </w:r>
            <w:proofErr w:type="spellEnd"/>
          </w:p>
        </w:tc>
        <w:tc>
          <w:tcPr>
            <w:tcW w:w="10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40A3C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Nivelul de studii</w:t>
            </w:r>
          </w:p>
        </w:tc>
        <w:tc>
          <w:tcPr>
            <w:tcW w:w="5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D7A505"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Număr de uni-</w:t>
            </w:r>
            <w:proofErr w:type="spellStart"/>
            <w:r w:rsidRPr="00F5597D">
              <w:rPr>
                <w:rFonts w:eastAsia="Times New Roman" w:cs="Times New Roman"/>
                <w:sz w:val="14"/>
                <w:szCs w:val="14"/>
                <w:lang w:eastAsia="ro-RO"/>
              </w:rPr>
              <w:t>tăți</w:t>
            </w:r>
            <w:proofErr w:type="spellEnd"/>
          </w:p>
        </w:tc>
        <w:tc>
          <w:tcPr>
            <w:tcW w:w="1480" w:type="dxa"/>
            <w:vMerge w:val="restart"/>
            <w:tcBorders>
              <w:top w:val="single" w:sz="4" w:space="0" w:color="auto"/>
              <w:left w:val="single" w:sz="4" w:space="0" w:color="auto"/>
              <w:bottom w:val="single" w:sz="4" w:space="0" w:color="auto"/>
              <w:right w:val="single" w:sz="4" w:space="0" w:color="auto"/>
            </w:tcBorders>
            <w:shd w:val="clear" w:color="000000" w:fill="FDE9D9"/>
            <w:vAlign w:val="center"/>
            <w:hideMark/>
          </w:tcPr>
          <w:p w14:paraId="38E26C3C"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Salariul de bază lunar (lei)</w:t>
            </w:r>
          </w:p>
        </w:tc>
        <w:tc>
          <w:tcPr>
            <w:tcW w:w="14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15F1535"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Total, inclusiv sporuri calculate în baza Legii 270/2016, lei</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BD832C"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Categoria funcției</w:t>
            </w:r>
          </w:p>
        </w:tc>
        <w:tc>
          <w:tcPr>
            <w:tcW w:w="14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C5DFE8F"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 xml:space="preserve">Acoperire parțială din buget PG </w:t>
            </w:r>
            <w:r w:rsidRPr="00F5597D">
              <w:rPr>
                <w:rFonts w:eastAsia="Times New Roman" w:cs="Times New Roman"/>
                <w:i/>
                <w:iCs/>
                <w:sz w:val="14"/>
                <w:szCs w:val="14"/>
                <w:lang w:eastAsia="ro-RO"/>
              </w:rPr>
              <w:t>în limita alocațiilor aprobate</w:t>
            </w:r>
          </w:p>
        </w:tc>
        <w:tc>
          <w:tcPr>
            <w:tcW w:w="13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CFB8A0B" w14:textId="77777777" w:rsidR="00F7540A" w:rsidRPr="00F5597D" w:rsidRDefault="00F7540A" w:rsidP="00F7540A">
            <w:pPr>
              <w:spacing w:after="0"/>
              <w:jc w:val="center"/>
              <w:rPr>
                <w:rFonts w:eastAsia="Times New Roman" w:cs="Times New Roman"/>
                <w:sz w:val="14"/>
                <w:szCs w:val="14"/>
                <w:lang w:eastAsia="ro-RO"/>
              </w:rPr>
            </w:pPr>
            <w:r w:rsidRPr="00F5597D">
              <w:rPr>
                <w:rFonts w:eastAsia="Times New Roman" w:cs="Times New Roman"/>
                <w:sz w:val="14"/>
                <w:szCs w:val="14"/>
                <w:lang w:eastAsia="ro-RO"/>
              </w:rPr>
              <w:t>Fără acoperire</w:t>
            </w:r>
          </w:p>
        </w:tc>
      </w:tr>
      <w:tr w:rsidR="00F5597D" w:rsidRPr="00F5597D" w14:paraId="3A670AD3" w14:textId="77777777" w:rsidTr="00F7540A">
        <w:trPr>
          <w:trHeight w:val="563"/>
          <w:jc w:val="center"/>
        </w:trPr>
        <w:tc>
          <w:tcPr>
            <w:tcW w:w="520" w:type="dxa"/>
            <w:vMerge/>
            <w:tcBorders>
              <w:top w:val="single" w:sz="4" w:space="0" w:color="auto"/>
              <w:left w:val="single" w:sz="4" w:space="0" w:color="auto"/>
              <w:bottom w:val="single" w:sz="4" w:space="0" w:color="auto"/>
              <w:right w:val="single" w:sz="4" w:space="0" w:color="auto"/>
            </w:tcBorders>
            <w:vAlign w:val="center"/>
            <w:hideMark/>
          </w:tcPr>
          <w:p w14:paraId="00FA53F2" w14:textId="77777777" w:rsidR="00F7540A" w:rsidRPr="00F5597D" w:rsidRDefault="00F7540A" w:rsidP="00F7540A">
            <w:pPr>
              <w:spacing w:after="0"/>
              <w:rPr>
                <w:rFonts w:eastAsia="Times New Roman" w:cs="Times New Roman"/>
                <w:sz w:val="14"/>
                <w:szCs w:val="14"/>
                <w:lang w:eastAsia="ro-RO"/>
              </w:rPr>
            </w:pPr>
          </w:p>
        </w:tc>
        <w:tc>
          <w:tcPr>
            <w:tcW w:w="2440" w:type="dxa"/>
            <w:vMerge/>
            <w:tcBorders>
              <w:top w:val="single" w:sz="4" w:space="0" w:color="auto"/>
              <w:left w:val="single" w:sz="4" w:space="0" w:color="auto"/>
              <w:bottom w:val="single" w:sz="4" w:space="0" w:color="auto"/>
              <w:right w:val="single" w:sz="4" w:space="0" w:color="auto"/>
            </w:tcBorders>
            <w:vAlign w:val="center"/>
            <w:hideMark/>
          </w:tcPr>
          <w:p w14:paraId="1E73267C" w14:textId="77777777" w:rsidR="00F7540A" w:rsidRPr="00F5597D" w:rsidRDefault="00F7540A" w:rsidP="00F7540A">
            <w:pPr>
              <w:spacing w:after="0"/>
              <w:rPr>
                <w:rFonts w:eastAsia="Times New Roman" w:cs="Times New Roman"/>
                <w:sz w:val="14"/>
                <w:szCs w:val="14"/>
                <w:lang w:eastAsia="ro-RO"/>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42982609" w14:textId="77777777" w:rsidR="00F7540A" w:rsidRPr="00F5597D" w:rsidRDefault="00F7540A" w:rsidP="00F7540A">
            <w:pPr>
              <w:spacing w:after="0"/>
              <w:rPr>
                <w:rFonts w:eastAsia="Times New Roman" w:cs="Times New Roman"/>
                <w:sz w:val="16"/>
                <w:szCs w:val="16"/>
                <w:lang w:eastAsia="ro-RO"/>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14:paraId="61F7F515" w14:textId="77777777" w:rsidR="00F7540A" w:rsidRPr="00F5597D" w:rsidRDefault="00F7540A" w:rsidP="00F7540A">
            <w:pPr>
              <w:spacing w:after="0"/>
              <w:rPr>
                <w:rFonts w:eastAsia="Times New Roman" w:cs="Times New Roman"/>
                <w:sz w:val="14"/>
                <w:szCs w:val="14"/>
                <w:lang w:eastAsia="ro-RO"/>
              </w:rPr>
            </w:pPr>
          </w:p>
        </w:tc>
        <w:tc>
          <w:tcPr>
            <w:tcW w:w="1480" w:type="dxa"/>
            <w:vMerge/>
            <w:tcBorders>
              <w:top w:val="single" w:sz="4" w:space="0" w:color="auto"/>
              <w:left w:val="single" w:sz="4" w:space="0" w:color="auto"/>
              <w:bottom w:val="single" w:sz="4" w:space="0" w:color="auto"/>
              <w:right w:val="single" w:sz="4" w:space="0" w:color="auto"/>
            </w:tcBorders>
            <w:vAlign w:val="center"/>
            <w:hideMark/>
          </w:tcPr>
          <w:p w14:paraId="008205A4" w14:textId="77777777" w:rsidR="00F7540A" w:rsidRPr="00F5597D" w:rsidRDefault="00F7540A" w:rsidP="00F7540A">
            <w:pPr>
              <w:spacing w:after="0"/>
              <w:rPr>
                <w:rFonts w:eastAsia="Times New Roman" w:cs="Times New Roman"/>
                <w:sz w:val="14"/>
                <w:szCs w:val="14"/>
                <w:lang w:eastAsia="ro-RO"/>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171F2458" w14:textId="77777777" w:rsidR="00F7540A" w:rsidRPr="00F5597D" w:rsidRDefault="00F7540A" w:rsidP="00F7540A">
            <w:pPr>
              <w:spacing w:after="0"/>
              <w:rPr>
                <w:rFonts w:eastAsia="Times New Roman" w:cs="Times New Roman"/>
                <w:sz w:val="14"/>
                <w:szCs w:val="14"/>
                <w:lang w:eastAsia="ro-RO"/>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20C20D8D" w14:textId="77777777" w:rsidR="00F7540A" w:rsidRPr="00F5597D" w:rsidRDefault="00F7540A" w:rsidP="00F7540A">
            <w:pPr>
              <w:spacing w:after="0"/>
              <w:rPr>
                <w:rFonts w:eastAsia="Times New Roman" w:cs="Times New Roman"/>
                <w:sz w:val="14"/>
                <w:szCs w:val="14"/>
                <w:lang w:eastAsia="ro-RO"/>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14:paraId="4F8EA770" w14:textId="77777777" w:rsidR="00F7540A" w:rsidRPr="00F5597D" w:rsidRDefault="00F7540A" w:rsidP="00F7540A">
            <w:pPr>
              <w:spacing w:after="0"/>
              <w:rPr>
                <w:rFonts w:eastAsia="Times New Roman" w:cs="Times New Roman"/>
                <w:sz w:val="14"/>
                <w:szCs w:val="14"/>
                <w:lang w:eastAsia="ro-RO"/>
              </w:rPr>
            </w:pPr>
          </w:p>
        </w:tc>
        <w:tc>
          <w:tcPr>
            <w:tcW w:w="1360" w:type="dxa"/>
            <w:vMerge/>
            <w:tcBorders>
              <w:top w:val="single" w:sz="4" w:space="0" w:color="auto"/>
              <w:left w:val="single" w:sz="4" w:space="0" w:color="auto"/>
              <w:bottom w:val="single" w:sz="4" w:space="0" w:color="000000"/>
              <w:right w:val="single" w:sz="4" w:space="0" w:color="auto"/>
            </w:tcBorders>
            <w:vAlign w:val="center"/>
            <w:hideMark/>
          </w:tcPr>
          <w:p w14:paraId="2EBA4147" w14:textId="77777777" w:rsidR="00F7540A" w:rsidRPr="00F5597D" w:rsidRDefault="00F7540A" w:rsidP="00F7540A">
            <w:pPr>
              <w:spacing w:after="0"/>
              <w:rPr>
                <w:rFonts w:eastAsia="Times New Roman" w:cs="Times New Roman"/>
                <w:sz w:val="14"/>
                <w:szCs w:val="14"/>
                <w:lang w:eastAsia="ro-RO"/>
              </w:rPr>
            </w:pPr>
          </w:p>
        </w:tc>
      </w:tr>
      <w:tr w:rsidR="00F5597D" w:rsidRPr="00F5597D" w14:paraId="79276123" w14:textId="77777777" w:rsidTr="005A1AE5">
        <w:trPr>
          <w:trHeight w:val="507"/>
          <w:jc w:val="center"/>
        </w:trPr>
        <w:tc>
          <w:tcPr>
            <w:tcW w:w="520" w:type="dxa"/>
            <w:vMerge/>
            <w:tcBorders>
              <w:top w:val="single" w:sz="4" w:space="0" w:color="auto"/>
              <w:left w:val="single" w:sz="4" w:space="0" w:color="auto"/>
              <w:bottom w:val="single" w:sz="4" w:space="0" w:color="auto"/>
              <w:right w:val="single" w:sz="4" w:space="0" w:color="auto"/>
            </w:tcBorders>
            <w:vAlign w:val="center"/>
            <w:hideMark/>
          </w:tcPr>
          <w:p w14:paraId="1E1705D0" w14:textId="77777777" w:rsidR="00F7540A" w:rsidRPr="00F5597D" w:rsidRDefault="00F7540A" w:rsidP="00F7540A">
            <w:pPr>
              <w:spacing w:after="0"/>
              <w:rPr>
                <w:rFonts w:eastAsia="Times New Roman" w:cs="Times New Roman"/>
                <w:sz w:val="14"/>
                <w:szCs w:val="14"/>
                <w:lang w:eastAsia="ro-RO"/>
              </w:rPr>
            </w:pPr>
          </w:p>
        </w:tc>
        <w:tc>
          <w:tcPr>
            <w:tcW w:w="2440" w:type="dxa"/>
            <w:vMerge/>
            <w:tcBorders>
              <w:top w:val="single" w:sz="4" w:space="0" w:color="auto"/>
              <w:left w:val="single" w:sz="4" w:space="0" w:color="auto"/>
              <w:bottom w:val="single" w:sz="4" w:space="0" w:color="auto"/>
              <w:right w:val="single" w:sz="4" w:space="0" w:color="auto"/>
            </w:tcBorders>
            <w:vAlign w:val="center"/>
            <w:hideMark/>
          </w:tcPr>
          <w:p w14:paraId="7446C923" w14:textId="77777777" w:rsidR="00F7540A" w:rsidRPr="00F5597D" w:rsidRDefault="00F7540A" w:rsidP="00F7540A">
            <w:pPr>
              <w:spacing w:after="0"/>
              <w:rPr>
                <w:rFonts w:eastAsia="Times New Roman" w:cs="Times New Roman"/>
                <w:sz w:val="14"/>
                <w:szCs w:val="14"/>
                <w:lang w:eastAsia="ro-RO"/>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5A9F35FB" w14:textId="77777777" w:rsidR="00F7540A" w:rsidRPr="00F5597D" w:rsidRDefault="00F7540A" w:rsidP="00F7540A">
            <w:pPr>
              <w:spacing w:after="0"/>
              <w:rPr>
                <w:rFonts w:eastAsia="Times New Roman" w:cs="Times New Roman"/>
                <w:sz w:val="16"/>
                <w:szCs w:val="16"/>
                <w:lang w:eastAsia="ro-RO"/>
              </w:rPr>
            </w:pPr>
          </w:p>
        </w:tc>
        <w:tc>
          <w:tcPr>
            <w:tcW w:w="580" w:type="dxa"/>
            <w:vMerge/>
            <w:tcBorders>
              <w:top w:val="single" w:sz="4" w:space="0" w:color="auto"/>
              <w:left w:val="single" w:sz="4" w:space="0" w:color="auto"/>
              <w:bottom w:val="single" w:sz="4" w:space="0" w:color="auto"/>
              <w:right w:val="single" w:sz="4" w:space="0" w:color="auto"/>
            </w:tcBorders>
            <w:vAlign w:val="center"/>
            <w:hideMark/>
          </w:tcPr>
          <w:p w14:paraId="28E6B82D" w14:textId="77777777" w:rsidR="00F7540A" w:rsidRPr="00F5597D" w:rsidRDefault="00F7540A" w:rsidP="00F7540A">
            <w:pPr>
              <w:spacing w:after="0"/>
              <w:rPr>
                <w:rFonts w:eastAsia="Times New Roman" w:cs="Times New Roman"/>
                <w:sz w:val="14"/>
                <w:szCs w:val="14"/>
                <w:lang w:eastAsia="ro-RO"/>
              </w:rPr>
            </w:pPr>
          </w:p>
        </w:tc>
        <w:tc>
          <w:tcPr>
            <w:tcW w:w="1480" w:type="dxa"/>
            <w:vMerge/>
            <w:tcBorders>
              <w:top w:val="single" w:sz="4" w:space="0" w:color="auto"/>
              <w:left w:val="single" w:sz="4" w:space="0" w:color="auto"/>
              <w:bottom w:val="single" w:sz="4" w:space="0" w:color="auto"/>
              <w:right w:val="single" w:sz="4" w:space="0" w:color="auto"/>
            </w:tcBorders>
            <w:vAlign w:val="center"/>
            <w:hideMark/>
          </w:tcPr>
          <w:p w14:paraId="36344F98" w14:textId="77777777" w:rsidR="00F7540A" w:rsidRPr="00F5597D" w:rsidRDefault="00F7540A" w:rsidP="00F7540A">
            <w:pPr>
              <w:spacing w:after="0"/>
              <w:rPr>
                <w:rFonts w:eastAsia="Times New Roman" w:cs="Times New Roman"/>
                <w:sz w:val="14"/>
                <w:szCs w:val="14"/>
                <w:lang w:eastAsia="ro-RO"/>
              </w:rPr>
            </w:pP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0FDE4B5F" w14:textId="77777777" w:rsidR="00F7540A" w:rsidRPr="00F5597D" w:rsidRDefault="00F7540A" w:rsidP="00F7540A">
            <w:pPr>
              <w:spacing w:after="0"/>
              <w:rPr>
                <w:rFonts w:eastAsia="Times New Roman" w:cs="Times New Roman"/>
                <w:sz w:val="14"/>
                <w:szCs w:val="14"/>
                <w:lang w:eastAsia="ro-RO"/>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5DFE241F" w14:textId="77777777" w:rsidR="00F7540A" w:rsidRPr="00F5597D" w:rsidRDefault="00F7540A" w:rsidP="00F7540A">
            <w:pPr>
              <w:spacing w:after="0"/>
              <w:rPr>
                <w:rFonts w:eastAsia="Times New Roman" w:cs="Times New Roman"/>
                <w:sz w:val="14"/>
                <w:szCs w:val="14"/>
                <w:lang w:eastAsia="ro-RO"/>
              </w:rPr>
            </w:pPr>
          </w:p>
        </w:tc>
        <w:tc>
          <w:tcPr>
            <w:tcW w:w="1420" w:type="dxa"/>
            <w:vMerge/>
            <w:tcBorders>
              <w:top w:val="single" w:sz="4" w:space="0" w:color="auto"/>
              <w:left w:val="single" w:sz="4" w:space="0" w:color="auto"/>
              <w:bottom w:val="single" w:sz="4" w:space="0" w:color="000000"/>
              <w:right w:val="single" w:sz="4" w:space="0" w:color="auto"/>
            </w:tcBorders>
            <w:vAlign w:val="center"/>
            <w:hideMark/>
          </w:tcPr>
          <w:p w14:paraId="79BCA455" w14:textId="77777777" w:rsidR="00F7540A" w:rsidRPr="00F5597D" w:rsidRDefault="00F7540A" w:rsidP="00F7540A">
            <w:pPr>
              <w:spacing w:after="0"/>
              <w:rPr>
                <w:rFonts w:eastAsia="Times New Roman" w:cs="Times New Roman"/>
                <w:sz w:val="14"/>
                <w:szCs w:val="14"/>
                <w:lang w:eastAsia="ro-RO"/>
              </w:rPr>
            </w:pPr>
          </w:p>
        </w:tc>
        <w:tc>
          <w:tcPr>
            <w:tcW w:w="1360" w:type="dxa"/>
            <w:vMerge/>
            <w:tcBorders>
              <w:top w:val="single" w:sz="4" w:space="0" w:color="auto"/>
              <w:left w:val="single" w:sz="4" w:space="0" w:color="auto"/>
              <w:bottom w:val="single" w:sz="4" w:space="0" w:color="000000"/>
              <w:right w:val="single" w:sz="4" w:space="0" w:color="auto"/>
            </w:tcBorders>
            <w:vAlign w:val="center"/>
            <w:hideMark/>
          </w:tcPr>
          <w:p w14:paraId="54F9405F" w14:textId="77777777" w:rsidR="00F7540A" w:rsidRPr="00F5597D" w:rsidRDefault="00F7540A" w:rsidP="00F7540A">
            <w:pPr>
              <w:spacing w:after="0"/>
              <w:rPr>
                <w:rFonts w:eastAsia="Times New Roman" w:cs="Times New Roman"/>
                <w:sz w:val="14"/>
                <w:szCs w:val="14"/>
                <w:lang w:eastAsia="ro-RO"/>
              </w:rPr>
            </w:pPr>
          </w:p>
        </w:tc>
      </w:tr>
      <w:tr w:rsidR="00F5597D" w:rsidRPr="00F5597D" w14:paraId="08D8AD28" w14:textId="77777777" w:rsidTr="00F7540A">
        <w:trPr>
          <w:trHeight w:val="165"/>
          <w:jc w:val="center"/>
        </w:trPr>
        <w:tc>
          <w:tcPr>
            <w:tcW w:w="520" w:type="dxa"/>
            <w:tcBorders>
              <w:top w:val="nil"/>
              <w:left w:val="single" w:sz="4" w:space="0" w:color="auto"/>
              <w:bottom w:val="single" w:sz="4" w:space="0" w:color="auto"/>
              <w:right w:val="single" w:sz="4" w:space="0" w:color="auto"/>
            </w:tcBorders>
            <w:shd w:val="clear" w:color="auto" w:fill="auto"/>
            <w:vAlign w:val="center"/>
            <w:hideMark/>
          </w:tcPr>
          <w:p w14:paraId="76C679BE"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1</w:t>
            </w:r>
          </w:p>
        </w:tc>
        <w:tc>
          <w:tcPr>
            <w:tcW w:w="2440" w:type="dxa"/>
            <w:tcBorders>
              <w:top w:val="nil"/>
              <w:left w:val="nil"/>
              <w:bottom w:val="single" w:sz="4" w:space="0" w:color="auto"/>
              <w:right w:val="single" w:sz="4" w:space="0" w:color="auto"/>
            </w:tcBorders>
            <w:shd w:val="clear" w:color="auto" w:fill="auto"/>
            <w:vAlign w:val="center"/>
            <w:hideMark/>
          </w:tcPr>
          <w:p w14:paraId="37395BF2"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2</w:t>
            </w:r>
          </w:p>
        </w:tc>
        <w:tc>
          <w:tcPr>
            <w:tcW w:w="1060" w:type="dxa"/>
            <w:tcBorders>
              <w:top w:val="nil"/>
              <w:left w:val="nil"/>
              <w:bottom w:val="single" w:sz="4" w:space="0" w:color="auto"/>
              <w:right w:val="single" w:sz="4" w:space="0" w:color="auto"/>
            </w:tcBorders>
            <w:shd w:val="clear" w:color="auto" w:fill="auto"/>
            <w:vAlign w:val="center"/>
            <w:hideMark/>
          </w:tcPr>
          <w:p w14:paraId="2E891860"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3</w:t>
            </w:r>
          </w:p>
        </w:tc>
        <w:tc>
          <w:tcPr>
            <w:tcW w:w="580" w:type="dxa"/>
            <w:tcBorders>
              <w:top w:val="nil"/>
              <w:left w:val="nil"/>
              <w:bottom w:val="single" w:sz="4" w:space="0" w:color="auto"/>
              <w:right w:val="single" w:sz="4" w:space="0" w:color="auto"/>
            </w:tcBorders>
            <w:shd w:val="clear" w:color="auto" w:fill="auto"/>
            <w:vAlign w:val="center"/>
            <w:hideMark/>
          </w:tcPr>
          <w:p w14:paraId="5C78DCF6"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4</w:t>
            </w:r>
          </w:p>
        </w:tc>
        <w:tc>
          <w:tcPr>
            <w:tcW w:w="1480" w:type="dxa"/>
            <w:tcBorders>
              <w:top w:val="nil"/>
              <w:left w:val="nil"/>
              <w:bottom w:val="single" w:sz="4" w:space="0" w:color="auto"/>
              <w:right w:val="single" w:sz="4" w:space="0" w:color="auto"/>
            </w:tcBorders>
            <w:shd w:val="clear" w:color="auto" w:fill="auto"/>
            <w:vAlign w:val="center"/>
            <w:hideMark/>
          </w:tcPr>
          <w:p w14:paraId="23C1AB27"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5</w:t>
            </w:r>
          </w:p>
        </w:tc>
        <w:tc>
          <w:tcPr>
            <w:tcW w:w="1480" w:type="dxa"/>
            <w:tcBorders>
              <w:top w:val="nil"/>
              <w:left w:val="nil"/>
              <w:bottom w:val="single" w:sz="4" w:space="0" w:color="auto"/>
              <w:right w:val="single" w:sz="4" w:space="0" w:color="auto"/>
            </w:tcBorders>
            <w:shd w:val="clear" w:color="auto" w:fill="auto"/>
            <w:vAlign w:val="center"/>
            <w:hideMark/>
          </w:tcPr>
          <w:p w14:paraId="57CFAC37"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6</w:t>
            </w:r>
          </w:p>
        </w:tc>
        <w:tc>
          <w:tcPr>
            <w:tcW w:w="1180" w:type="dxa"/>
            <w:tcBorders>
              <w:top w:val="nil"/>
              <w:left w:val="nil"/>
              <w:bottom w:val="single" w:sz="4" w:space="0" w:color="auto"/>
              <w:right w:val="single" w:sz="4" w:space="0" w:color="auto"/>
            </w:tcBorders>
            <w:shd w:val="clear" w:color="auto" w:fill="auto"/>
            <w:vAlign w:val="center"/>
            <w:hideMark/>
          </w:tcPr>
          <w:p w14:paraId="550EAAE5"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7</w:t>
            </w:r>
          </w:p>
        </w:tc>
        <w:tc>
          <w:tcPr>
            <w:tcW w:w="1420" w:type="dxa"/>
            <w:tcBorders>
              <w:top w:val="nil"/>
              <w:left w:val="nil"/>
              <w:bottom w:val="single" w:sz="4" w:space="0" w:color="auto"/>
              <w:right w:val="single" w:sz="4" w:space="0" w:color="auto"/>
            </w:tcBorders>
            <w:shd w:val="clear" w:color="auto" w:fill="auto"/>
            <w:vAlign w:val="center"/>
            <w:hideMark/>
          </w:tcPr>
          <w:p w14:paraId="2EBF0921"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8</w:t>
            </w:r>
          </w:p>
        </w:tc>
        <w:tc>
          <w:tcPr>
            <w:tcW w:w="1360" w:type="dxa"/>
            <w:tcBorders>
              <w:top w:val="nil"/>
              <w:left w:val="nil"/>
              <w:bottom w:val="single" w:sz="4" w:space="0" w:color="auto"/>
              <w:right w:val="single" w:sz="4" w:space="0" w:color="auto"/>
            </w:tcBorders>
            <w:shd w:val="clear" w:color="auto" w:fill="auto"/>
            <w:vAlign w:val="center"/>
            <w:hideMark/>
          </w:tcPr>
          <w:p w14:paraId="71CE0D14" w14:textId="77777777" w:rsidR="00F7540A" w:rsidRPr="00F5597D" w:rsidRDefault="00F7540A" w:rsidP="00F7540A">
            <w:pPr>
              <w:spacing w:after="0"/>
              <w:jc w:val="center"/>
              <w:rPr>
                <w:rFonts w:eastAsia="Times New Roman" w:cs="Times New Roman"/>
                <w:b/>
                <w:bCs/>
                <w:sz w:val="14"/>
                <w:szCs w:val="14"/>
                <w:lang w:eastAsia="ro-RO"/>
              </w:rPr>
            </w:pPr>
            <w:r w:rsidRPr="00F5597D">
              <w:rPr>
                <w:rFonts w:eastAsia="Times New Roman" w:cs="Times New Roman"/>
                <w:b/>
                <w:bCs/>
                <w:sz w:val="14"/>
                <w:szCs w:val="14"/>
                <w:lang w:eastAsia="ro-RO"/>
              </w:rPr>
              <w:t>9</w:t>
            </w:r>
          </w:p>
        </w:tc>
      </w:tr>
      <w:tr w:rsidR="00F5597D" w:rsidRPr="00F5597D" w14:paraId="2DA1E7B1" w14:textId="77777777" w:rsidTr="00F7540A">
        <w:trPr>
          <w:trHeight w:val="312"/>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7B7798CA"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Conducerea</w:t>
            </w:r>
          </w:p>
        </w:tc>
        <w:tc>
          <w:tcPr>
            <w:tcW w:w="1420" w:type="dxa"/>
            <w:tcBorders>
              <w:top w:val="nil"/>
              <w:left w:val="nil"/>
              <w:bottom w:val="single" w:sz="4" w:space="0" w:color="auto"/>
              <w:right w:val="single" w:sz="4" w:space="0" w:color="auto"/>
            </w:tcBorders>
            <w:shd w:val="clear" w:color="auto" w:fill="auto"/>
            <w:hideMark/>
          </w:tcPr>
          <w:p w14:paraId="362D859A"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0B6B477B"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7E14109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742390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291D50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 șef</w:t>
            </w:r>
          </w:p>
        </w:tc>
        <w:tc>
          <w:tcPr>
            <w:tcW w:w="1060" w:type="dxa"/>
            <w:tcBorders>
              <w:top w:val="nil"/>
              <w:left w:val="nil"/>
              <w:bottom w:val="single" w:sz="4" w:space="0" w:color="auto"/>
              <w:right w:val="single" w:sz="4" w:space="0" w:color="auto"/>
            </w:tcBorders>
            <w:shd w:val="clear" w:color="auto" w:fill="auto"/>
            <w:hideMark/>
          </w:tcPr>
          <w:p w14:paraId="2FA7069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5B502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C23A2C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7E292E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0CE0F5E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D460A2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7300BB0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D83E83B"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2CCBC2E"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Conducerea</w:t>
            </w:r>
          </w:p>
        </w:tc>
        <w:tc>
          <w:tcPr>
            <w:tcW w:w="1060" w:type="dxa"/>
            <w:tcBorders>
              <w:top w:val="nil"/>
              <w:left w:val="nil"/>
              <w:bottom w:val="single" w:sz="4" w:space="0" w:color="auto"/>
              <w:right w:val="single" w:sz="4" w:space="0" w:color="auto"/>
            </w:tcBorders>
            <w:shd w:val="clear" w:color="auto" w:fill="auto"/>
            <w:hideMark/>
          </w:tcPr>
          <w:p w14:paraId="635C1663"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ED3C07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C8B494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31380</w:t>
            </w:r>
          </w:p>
        </w:tc>
        <w:tc>
          <w:tcPr>
            <w:tcW w:w="1480" w:type="dxa"/>
            <w:tcBorders>
              <w:top w:val="nil"/>
              <w:left w:val="nil"/>
              <w:bottom w:val="single" w:sz="4" w:space="0" w:color="auto"/>
              <w:right w:val="single" w:sz="4" w:space="0" w:color="auto"/>
            </w:tcBorders>
            <w:shd w:val="clear" w:color="000000" w:fill="FFFFFF"/>
            <w:hideMark/>
          </w:tcPr>
          <w:p w14:paraId="0688186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2E1C934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194A508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52FF0C3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5AD10AB4"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6870E1E5"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Generală urmărire penală</w:t>
            </w:r>
          </w:p>
        </w:tc>
        <w:tc>
          <w:tcPr>
            <w:tcW w:w="1420" w:type="dxa"/>
            <w:tcBorders>
              <w:top w:val="nil"/>
              <w:left w:val="nil"/>
              <w:bottom w:val="single" w:sz="4" w:space="0" w:color="auto"/>
              <w:right w:val="single" w:sz="4" w:space="0" w:color="auto"/>
            </w:tcBorders>
            <w:shd w:val="clear" w:color="auto" w:fill="auto"/>
            <w:hideMark/>
          </w:tcPr>
          <w:p w14:paraId="4D96EC73"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31F9E4F3"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6067A37" w14:textId="77777777" w:rsidTr="00F7540A">
        <w:trPr>
          <w:trHeight w:val="289"/>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20947FB9"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1</w:t>
            </w:r>
          </w:p>
        </w:tc>
        <w:tc>
          <w:tcPr>
            <w:tcW w:w="1420" w:type="dxa"/>
            <w:tcBorders>
              <w:top w:val="nil"/>
              <w:left w:val="nil"/>
              <w:bottom w:val="single" w:sz="4" w:space="0" w:color="auto"/>
              <w:right w:val="single" w:sz="4" w:space="0" w:color="auto"/>
            </w:tcBorders>
            <w:shd w:val="clear" w:color="auto" w:fill="auto"/>
            <w:hideMark/>
          </w:tcPr>
          <w:p w14:paraId="7BF497FF"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71780FE3"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42B8270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18B687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3C33B14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 xml:space="preserve">Procuror, </w:t>
            </w:r>
            <w:proofErr w:type="spellStart"/>
            <w:r w:rsidRPr="00F5597D">
              <w:rPr>
                <w:rFonts w:eastAsia="Times New Roman" w:cs="Times New Roman"/>
                <w:sz w:val="20"/>
                <w:szCs w:val="20"/>
                <w:lang w:eastAsia="ro-RO"/>
              </w:rPr>
              <w:t>şef</w:t>
            </w:r>
            <w:proofErr w:type="spellEnd"/>
            <w:r w:rsidRPr="00F5597D">
              <w:rPr>
                <w:rFonts w:eastAsia="Times New Roman" w:cs="Times New Roman"/>
                <w:sz w:val="20"/>
                <w:szCs w:val="20"/>
                <w:lang w:eastAsia="ro-RO"/>
              </w:rPr>
              <w:t xml:space="preserve"> adjunct</w:t>
            </w:r>
          </w:p>
        </w:tc>
        <w:tc>
          <w:tcPr>
            <w:tcW w:w="1060" w:type="dxa"/>
            <w:tcBorders>
              <w:top w:val="nil"/>
              <w:left w:val="nil"/>
              <w:bottom w:val="single" w:sz="4" w:space="0" w:color="auto"/>
              <w:right w:val="single" w:sz="4" w:space="0" w:color="auto"/>
            </w:tcBorders>
            <w:shd w:val="clear" w:color="auto" w:fill="auto"/>
            <w:hideMark/>
          </w:tcPr>
          <w:p w14:paraId="26253AB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D4AB90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6AA0C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34AE702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23125AD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233EAE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6CC7A95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C28B37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DBE08D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E65FD0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59A8654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C426B7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B21E5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2E6EA34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657B196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3E8AAE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6958510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DE770C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07A7C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35FDAC2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5FC1DBC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B1A82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30464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4A8C033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7863C88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711507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5E49BD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2FEEED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2DF155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0343165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3FBC7F4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D6C0D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54EF39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70E4C17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12E021E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3B8112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61A7F21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3D93F5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91E68F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6EAD3C3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6EC308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E0EE09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BCB057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069E067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776BDC3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FEB74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06EED7C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428986F"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05EE59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239A793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828348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972FB5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B207D7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787AF22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1FA9E3B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392D4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42FAA2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4F79BB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46C928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143DDB0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24074AF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6D2E56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B68E4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2D7E3E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5F3FBAF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AF5A06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C16779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DC127B3"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A1DF24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49E57BF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3D1A69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CF001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E833D9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4BDDC0D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153ABCF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96F00B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027AD81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864856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61CD8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0B9AE7F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50C0A62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9B2CFF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BE191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078FE4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63EF9A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8FCDAC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0762E7D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34A191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35FCFD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4DB6115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5CC468C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5F4BE9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9414D7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6945FCE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3D0379D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96509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4420397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326D82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CB19FC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w:t>
            </w:r>
          </w:p>
        </w:tc>
        <w:tc>
          <w:tcPr>
            <w:tcW w:w="2440" w:type="dxa"/>
            <w:tcBorders>
              <w:top w:val="nil"/>
              <w:left w:val="nil"/>
              <w:bottom w:val="single" w:sz="4" w:space="0" w:color="auto"/>
              <w:right w:val="single" w:sz="4" w:space="0" w:color="auto"/>
            </w:tcBorders>
            <w:shd w:val="clear" w:color="auto" w:fill="auto"/>
            <w:hideMark/>
          </w:tcPr>
          <w:p w14:paraId="754AC0D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FD529E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FB5AAD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767896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1A0E9D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3DB40EA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3FA3B59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0679A11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F3C60F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43E813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CEF23C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2D3C2DC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8B4E12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E2EF9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nil"/>
              <w:left w:val="nil"/>
              <w:bottom w:val="nil"/>
              <w:right w:val="single" w:sz="4" w:space="0" w:color="auto"/>
            </w:tcBorders>
            <w:shd w:val="clear" w:color="auto" w:fill="auto"/>
            <w:hideMark/>
          </w:tcPr>
          <w:p w14:paraId="7B17233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nil"/>
              <w:left w:val="nil"/>
              <w:bottom w:val="nil"/>
              <w:right w:val="single" w:sz="4" w:space="0" w:color="auto"/>
            </w:tcBorders>
            <w:shd w:val="clear" w:color="auto" w:fill="auto"/>
            <w:noWrap/>
            <w:vAlign w:val="bottom"/>
            <w:hideMark/>
          </w:tcPr>
          <w:p w14:paraId="41AE43A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556730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nil"/>
              <w:left w:val="nil"/>
              <w:bottom w:val="nil"/>
              <w:right w:val="single" w:sz="4" w:space="0" w:color="auto"/>
            </w:tcBorders>
            <w:shd w:val="clear" w:color="auto" w:fill="auto"/>
            <w:hideMark/>
          </w:tcPr>
          <w:p w14:paraId="72B39A8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15AEC1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A60026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5048DED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699CB9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523AEB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4F2033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3372F87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5CB243F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3DE571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2641475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E84A08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820D2A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6E3E1A6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5F878AB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DE0F88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AAB246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2A0DA8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FECA66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24B918E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6BFC70E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6F501C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10FBEC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6415A5D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2D87032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F90491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D5160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5E2C61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7D5EE8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52C247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197F629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1FC1A5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0523CD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lastRenderedPageBreak/>
              <w:t>5</w:t>
            </w:r>
          </w:p>
        </w:tc>
        <w:tc>
          <w:tcPr>
            <w:tcW w:w="2440" w:type="dxa"/>
            <w:tcBorders>
              <w:top w:val="nil"/>
              <w:left w:val="nil"/>
              <w:bottom w:val="single" w:sz="4" w:space="0" w:color="auto"/>
              <w:right w:val="single" w:sz="4" w:space="0" w:color="auto"/>
            </w:tcBorders>
            <w:shd w:val="clear" w:color="auto" w:fill="auto"/>
            <w:hideMark/>
          </w:tcPr>
          <w:p w14:paraId="2DF495C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B233B2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1A0252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7BEEE0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22BFB6E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FD9772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44BC80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0E8C935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1EFCAF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F8A360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7447382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6B4318F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820EC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22A770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6225249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45FA18D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2698A5D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491FBF0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AA9E0A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74AC07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19C5B74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5114B47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25B663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76CF59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1A158E4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47FEE72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18F7461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6149E38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1517DC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21CF64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7C21132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BE8A7B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7761A2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8D51BE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29B9A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667A3BD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7A5724E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7C2EFA9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88D2D7F"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E540BC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1955614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7B81EEA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2AC90C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13AC03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single" w:sz="4" w:space="0" w:color="auto"/>
              <w:right w:val="single" w:sz="4" w:space="0" w:color="auto"/>
            </w:tcBorders>
            <w:shd w:val="clear" w:color="auto" w:fill="auto"/>
            <w:hideMark/>
          </w:tcPr>
          <w:p w14:paraId="75EBDD7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749CB53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single" w:sz="4" w:space="0" w:color="auto"/>
              <w:right w:val="single" w:sz="4" w:space="0" w:color="auto"/>
            </w:tcBorders>
            <w:shd w:val="clear" w:color="auto" w:fill="auto"/>
            <w:hideMark/>
          </w:tcPr>
          <w:p w14:paraId="3ADFD5D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single" w:sz="4" w:space="0" w:color="auto"/>
              <w:right w:val="single" w:sz="4" w:space="0" w:color="auto"/>
            </w:tcBorders>
            <w:shd w:val="clear" w:color="auto" w:fill="auto"/>
            <w:hideMark/>
          </w:tcPr>
          <w:p w14:paraId="381C80F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55111C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B1734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452A51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5194822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95101D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3C10E8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22000</w:t>
            </w:r>
          </w:p>
        </w:tc>
        <w:tc>
          <w:tcPr>
            <w:tcW w:w="1480" w:type="dxa"/>
            <w:tcBorders>
              <w:top w:val="nil"/>
              <w:left w:val="nil"/>
              <w:bottom w:val="single" w:sz="4" w:space="0" w:color="auto"/>
              <w:right w:val="single" w:sz="4" w:space="0" w:color="auto"/>
            </w:tcBorders>
            <w:shd w:val="clear" w:color="auto" w:fill="auto"/>
            <w:hideMark/>
          </w:tcPr>
          <w:p w14:paraId="6057B81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180" w:type="dxa"/>
            <w:tcBorders>
              <w:top w:val="nil"/>
              <w:left w:val="nil"/>
              <w:bottom w:val="single" w:sz="4" w:space="0" w:color="auto"/>
              <w:right w:val="single" w:sz="4" w:space="0" w:color="auto"/>
            </w:tcBorders>
            <w:shd w:val="clear" w:color="auto" w:fill="auto"/>
            <w:noWrap/>
            <w:vAlign w:val="bottom"/>
            <w:hideMark/>
          </w:tcPr>
          <w:p w14:paraId="203F5DF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A05C63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360" w:type="dxa"/>
            <w:tcBorders>
              <w:top w:val="nil"/>
              <w:left w:val="nil"/>
              <w:bottom w:val="single" w:sz="4" w:space="0" w:color="auto"/>
              <w:right w:val="single" w:sz="4" w:space="0" w:color="auto"/>
            </w:tcBorders>
            <w:shd w:val="clear" w:color="auto" w:fill="auto"/>
            <w:hideMark/>
          </w:tcPr>
          <w:p w14:paraId="0A92303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68A6A4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22346E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0E62BB7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CBEB7F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BA57D7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6CB112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475EC81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1A2FAF1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25BF1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360" w:type="dxa"/>
            <w:tcBorders>
              <w:top w:val="nil"/>
              <w:left w:val="nil"/>
              <w:bottom w:val="single" w:sz="4" w:space="0" w:color="auto"/>
              <w:right w:val="single" w:sz="4" w:space="0" w:color="auto"/>
            </w:tcBorders>
            <w:shd w:val="clear" w:color="auto" w:fill="auto"/>
            <w:hideMark/>
          </w:tcPr>
          <w:p w14:paraId="0C44CD7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AA68D8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71BF3C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16648FF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2AF3825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ADC49B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00543A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75014AC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27423</w:t>
            </w:r>
          </w:p>
        </w:tc>
        <w:tc>
          <w:tcPr>
            <w:tcW w:w="1180" w:type="dxa"/>
            <w:tcBorders>
              <w:top w:val="nil"/>
              <w:left w:val="nil"/>
              <w:bottom w:val="single" w:sz="4" w:space="0" w:color="auto"/>
              <w:right w:val="single" w:sz="4" w:space="0" w:color="auto"/>
            </w:tcBorders>
            <w:shd w:val="clear" w:color="auto" w:fill="auto"/>
            <w:noWrap/>
            <w:vAlign w:val="bottom"/>
            <w:hideMark/>
          </w:tcPr>
          <w:p w14:paraId="4D9E06A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27269E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27423</w:t>
            </w:r>
          </w:p>
        </w:tc>
        <w:tc>
          <w:tcPr>
            <w:tcW w:w="1360" w:type="dxa"/>
            <w:tcBorders>
              <w:top w:val="nil"/>
              <w:left w:val="nil"/>
              <w:bottom w:val="single" w:sz="4" w:space="0" w:color="auto"/>
              <w:right w:val="single" w:sz="4" w:space="0" w:color="auto"/>
            </w:tcBorders>
            <w:shd w:val="clear" w:color="auto" w:fill="auto"/>
            <w:hideMark/>
          </w:tcPr>
          <w:p w14:paraId="3A56451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03DB0B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2914B8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1B0AD30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094DB53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52DE6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CEC0A8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22000</w:t>
            </w:r>
          </w:p>
        </w:tc>
        <w:tc>
          <w:tcPr>
            <w:tcW w:w="1480" w:type="dxa"/>
            <w:tcBorders>
              <w:top w:val="nil"/>
              <w:left w:val="nil"/>
              <w:bottom w:val="single" w:sz="4" w:space="0" w:color="auto"/>
              <w:right w:val="single" w:sz="4" w:space="0" w:color="auto"/>
            </w:tcBorders>
            <w:shd w:val="clear" w:color="auto" w:fill="auto"/>
            <w:hideMark/>
          </w:tcPr>
          <w:p w14:paraId="165DB1F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180" w:type="dxa"/>
            <w:tcBorders>
              <w:top w:val="nil"/>
              <w:left w:val="nil"/>
              <w:bottom w:val="single" w:sz="4" w:space="0" w:color="auto"/>
              <w:right w:val="single" w:sz="4" w:space="0" w:color="auto"/>
            </w:tcBorders>
            <w:shd w:val="clear" w:color="auto" w:fill="auto"/>
            <w:noWrap/>
            <w:vAlign w:val="bottom"/>
            <w:hideMark/>
          </w:tcPr>
          <w:p w14:paraId="23813C6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FF715E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360" w:type="dxa"/>
            <w:tcBorders>
              <w:top w:val="nil"/>
              <w:left w:val="nil"/>
              <w:bottom w:val="single" w:sz="4" w:space="0" w:color="auto"/>
              <w:right w:val="single" w:sz="4" w:space="0" w:color="auto"/>
            </w:tcBorders>
            <w:shd w:val="clear" w:color="auto" w:fill="auto"/>
            <w:hideMark/>
          </w:tcPr>
          <w:p w14:paraId="3511357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040D2B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9B107B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6781C9F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92E552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184E6F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29DAE6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56389E5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551FCE7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03FA6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360" w:type="dxa"/>
            <w:tcBorders>
              <w:top w:val="nil"/>
              <w:left w:val="nil"/>
              <w:bottom w:val="single" w:sz="4" w:space="0" w:color="auto"/>
              <w:right w:val="single" w:sz="4" w:space="0" w:color="auto"/>
            </w:tcBorders>
            <w:shd w:val="clear" w:color="auto" w:fill="auto"/>
            <w:hideMark/>
          </w:tcPr>
          <w:p w14:paraId="64E4954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144CA8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1E16AB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7FC8927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4CA8268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9DB5C4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F6F78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17480</w:t>
            </w:r>
          </w:p>
        </w:tc>
        <w:tc>
          <w:tcPr>
            <w:tcW w:w="1480" w:type="dxa"/>
            <w:tcBorders>
              <w:top w:val="nil"/>
              <w:left w:val="nil"/>
              <w:bottom w:val="single" w:sz="4" w:space="0" w:color="auto"/>
              <w:right w:val="single" w:sz="4" w:space="0" w:color="auto"/>
            </w:tcBorders>
            <w:shd w:val="clear" w:color="auto" w:fill="auto"/>
            <w:hideMark/>
          </w:tcPr>
          <w:p w14:paraId="1265A13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20978</w:t>
            </w:r>
          </w:p>
        </w:tc>
        <w:tc>
          <w:tcPr>
            <w:tcW w:w="1180" w:type="dxa"/>
            <w:tcBorders>
              <w:top w:val="nil"/>
              <w:left w:val="nil"/>
              <w:bottom w:val="single" w:sz="4" w:space="0" w:color="auto"/>
              <w:right w:val="single" w:sz="4" w:space="0" w:color="auto"/>
            </w:tcBorders>
            <w:shd w:val="clear" w:color="auto" w:fill="auto"/>
            <w:noWrap/>
            <w:vAlign w:val="bottom"/>
            <w:hideMark/>
          </w:tcPr>
          <w:p w14:paraId="5FE5C27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0C6358F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20978</w:t>
            </w:r>
          </w:p>
        </w:tc>
        <w:tc>
          <w:tcPr>
            <w:tcW w:w="1360" w:type="dxa"/>
            <w:tcBorders>
              <w:top w:val="nil"/>
              <w:left w:val="nil"/>
              <w:bottom w:val="single" w:sz="4" w:space="0" w:color="auto"/>
              <w:right w:val="single" w:sz="4" w:space="0" w:color="auto"/>
            </w:tcBorders>
            <w:shd w:val="clear" w:color="auto" w:fill="auto"/>
            <w:hideMark/>
          </w:tcPr>
          <w:p w14:paraId="5A595CA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7818B7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71ACF6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1A92550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AD53F3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1E61D7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405DA1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22450</w:t>
            </w:r>
          </w:p>
        </w:tc>
        <w:tc>
          <w:tcPr>
            <w:tcW w:w="1480" w:type="dxa"/>
            <w:tcBorders>
              <w:top w:val="nil"/>
              <w:left w:val="nil"/>
              <w:bottom w:val="single" w:sz="4" w:space="0" w:color="auto"/>
              <w:right w:val="single" w:sz="4" w:space="0" w:color="auto"/>
            </w:tcBorders>
            <w:shd w:val="clear" w:color="auto" w:fill="auto"/>
            <w:hideMark/>
          </w:tcPr>
          <w:p w14:paraId="7F8B849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26445</w:t>
            </w:r>
          </w:p>
        </w:tc>
        <w:tc>
          <w:tcPr>
            <w:tcW w:w="1180" w:type="dxa"/>
            <w:tcBorders>
              <w:top w:val="nil"/>
              <w:left w:val="nil"/>
              <w:bottom w:val="single" w:sz="4" w:space="0" w:color="auto"/>
              <w:right w:val="single" w:sz="4" w:space="0" w:color="auto"/>
            </w:tcBorders>
            <w:shd w:val="clear" w:color="auto" w:fill="auto"/>
            <w:noWrap/>
            <w:vAlign w:val="bottom"/>
            <w:hideMark/>
          </w:tcPr>
          <w:p w14:paraId="266B249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7768BA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26445</w:t>
            </w:r>
          </w:p>
        </w:tc>
        <w:tc>
          <w:tcPr>
            <w:tcW w:w="1360" w:type="dxa"/>
            <w:tcBorders>
              <w:top w:val="nil"/>
              <w:left w:val="nil"/>
              <w:bottom w:val="single" w:sz="4" w:space="0" w:color="auto"/>
              <w:right w:val="single" w:sz="4" w:space="0" w:color="auto"/>
            </w:tcBorders>
            <w:shd w:val="clear" w:color="auto" w:fill="auto"/>
            <w:hideMark/>
          </w:tcPr>
          <w:p w14:paraId="07C40F0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2B53A23"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FCEFFE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133B63C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686FD1F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4D6B03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B32423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11500</w:t>
            </w:r>
          </w:p>
        </w:tc>
        <w:tc>
          <w:tcPr>
            <w:tcW w:w="1480" w:type="dxa"/>
            <w:tcBorders>
              <w:top w:val="nil"/>
              <w:left w:val="nil"/>
              <w:bottom w:val="single" w:sz="4" w:space="0" w:color="auto"/>
              <w:right w:val="single" w:sz="4" w:space="0" w:color="auto"/>
            </w:tcBorders>
            <w:shd w:val="clear" w:color="auto" w:fill="auto"/>
            <w:hideMark/>
          </w:tcPr>
          <w:p w14:paraId="3223C9F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14250</w:t>
            </w:r>
          </w:p>
        </w:tc>
        <w:tc>
          <w:tcPr>
            <w:tcW w:w="1180" w:type="dxa"/>
            <w:tcBorders>
              <w:top w:val="nil"/>
              <w:left w:val="nil"/>
              <w:bottom w:val="single" w:sz="4" w:space="0" w:color="auto"/>
              <w:right w:val="single" w:sz="4" w:space="0" w:color="auto"/>
            </w:tcBorders>
            <w:shd w:val="clear" w:color="auto" w:fill="auto"/>
            <w:noWrap/>
            <w:vAlign w:val="bottom"/>
            <w:hideMark/>
          </w:tcPr>
          <w:p w14:paraId="2208F91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D484C0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14250</w:t>
            </w:r>
          </w:p>
        </w:tc>
        <w:tc>
          <w:tcPr>
            <w:tcW w:w="1360" w:type="dxa"/>
            <w:tcBorders>
              <w:top w:val="nil"/>
              <w:left w:val="nil"/>
              <w:bottom w:val="single" w:sz="4" w:space="0" w:color="auto"/>
              <w:right w:val="single" w:sz="4" w:space="0" w:color="auto"/>
            </w:tcBorders>
            <w:shd w:val="clear" w:color="auto" w:fill="auto"/>
            <w:hideMark/>
          </w:tcPr>
          <w:p w14:paraId="6998B7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1664C1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D84147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6F11616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08D2C6A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91A94B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BC7C0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14780</w:t>
            </w:r>
          </w:p>
        </w:tc>
        <w:tc>
          <w:tcPr>
            <w:tcW w:w="1480" w:type="dxa"/>
            <w:tcBorders>
              <w:top w:val="nil"/>
              <w:left w:val="nil"/>
              <w:bottom w:val="single" w:sz="4" w:space="0" w:color="auto"/>
              <w:right w:val="single" w:sz="4" w:space="0" w:color="auto"/>
            </w:tcBorders>
            <w:shd w:val="clear" w:color="auto" w:fill="auto"/>
            <w:hideMark/>
          </w:tcPr>
          <w:p w14:paraId="29315C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18008</w:t>
            </w:r>
          </w:p>
        </w:tc>
        <w:tc>
          <w:tcPr>
            <w:tcW w:w="1180" w:type="dxa"/>
            <w:tcBorders>
              <w:top w:val="nil"/>
              <w:left w:val="nil"/>
              <w:bottom w:val="single" w:sz="4" w:space="0" w:color="auto"/>
              <w:right w:val="single" w:sz="4" w:space="0" w:color="auto"/>
            </w:tcBorders>
            <w:shd w:val="clear" w:color="auto" w:fill="auto"/>
            <w:noWrap/>
            <w:vAlign w:val="bottom"/>
            <w:hideMark/>
          </w:tcPr>
          <w:p w14:paraId="65C3C2F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21AE77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18008</w:t>
            </w:r>
          </w:p>
        </w:tc>
        <w:tc>
          <w:tcPr>
            <w:tcW w:w="1360" w:type="dxa"/>
            <w:tcBorders>
              <w:top w:val="nil"/>
              <w:left w:val="nil"/>
              <w:bottom w:val="single" w:sz="4" w:space="0" w:color="auto"/>
              <w:right w:val="single" w:sz="4" w:space="0" w:color="auto"/>
            </w:tcBorders>
            <w:shd w:val="clear" w:color="auto" w:fill="auto"/>
            <w:hideMark/>
          </w:tcPr>
          <w:p w14:paraId="7D2F0F2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5D1733A"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C815231"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1</w:t>
            </w:r>
          </w:p>
        </w:tc>
        <w:tc>
          <w:tcPr>
            <w:tcW w:w="1060" w:type="dxa"/>
            <w:tcBorders>
              <w:top w:val="nil"/>
              <w:left w:val="nil"/>
              <w:bottom w:val="single" w:sz="4" w:space="0" w:color="auto"/>
              <w:right w:val="single" w:sz="4" w:space="0" w:color="auto"/>
            </w:tcBorders>
            <w:shd w:val="clear" w:color="auto" w:fill="auto"/>
            <w:hideMark/>
          </w:tcPr>
          <w:p w14:paraId="283ADAC0"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74E6AD0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29</w:t>
            </w:r>
          </w:p>
        </w:tc>
        <w:tc>
          <w:tcPr>
            <w:tcW w:w="1480" w:type="dxa"/>
            <w:tcBorders>
              <w:top w:val="nil"/>
              <w:left w:val="nil"/>
              <w:bottom w:val="single" w:sz="4" w:space="0" w:color="auto"/>
              <w:right w:val="single" w:sz="4" w:space="0" w:color="auto"/>
            </w:tcBorders>
            <w:shd w:val="clear" w:color="000000" w:fill="FDE9D9"/>
            <w:hideMark/>
          </w:tcPr>
          <w:p w14:paraId="50889EA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605580</w:t>
            </w:r>
          </w:p>
        </w:tc>
        <w:tc>
          <w:tcPr>
            <w:tcW w:w="1480" w:type="dxa"/>
            <w:tcBorders>
              <w:top w:val="nil"/>
              <w:left w:val="nil"/>
              <w:bottom w:val="single" w:sz="4" w:space="0" w:color="auto"/>
              <w:right w:val="single" w:sz="4" w:space="0" w:color="auto"/>
            </w:tcBorders>
            <w:shd w:val="clear" w:color="000000" w:fill="FFFFFF"/>
            <w:hideMark/>
          </w:tcPr>
          <w:p w14:paraId="243ABCF1"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678480</w:t>
            </w:r>
          </w:p>
        </w:tc>
        <w:tc>
          <w:tcPr>
            <w:tcW w:w="1180" w:type="dxa"/>
            <w:tcBorders>
              <w:top w:val="nil"/>
              <w:left w:val="nil"/>
              <w:bottom w:val="single" w:sz="4" w:space="0" w:color="auto"/>
              <w:right w:val="single" w:sz="4" w:space="0" w:color="auto"/>
            </w:tcBorders>
            <w:shd w:val="clear" w:color="auto" w:fill="auto"/>
            <w:hideMark/>
          </w:tcPr>
          <w:p w14:paraId="7C6F285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4F6B73B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841F7E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A27FA47" w14:textId="77777777" w:rsidTr="00F7540A">
        <w:trPr>
          <w:trHeight w:val="289"/>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0F3E4506"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2</w:t>
            </w:r>
          </w:p>
        </w:tc>
        <w:tc>
          <w:tcPr>
            <w:tcW w:w="1420" w:type="dxa"/>
            <w:tcBorders>
              <w:top w:val="nil"/>
              <w:left w:val="nil"/>
              <w:bottom w:val="single" w:sz="4" w:space="0" w:color="auto"/>
              <w:right w:val="single" w:sz="4" w:space="0" w:color="auto"/>
            </w:tcBorders>
            <w:shd w:val="clear" w:color="auto" w:fill="auto"/>
            <w:hideMark/>
          </w:tcPr>
          <w:p w14:paraId="62EABF8F"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2C3BC9F"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1950A6A"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3AB9397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EDDF1C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 xml:space="preserve">Procuror, </w:t>
            </w:r>
            <w:proofErr w:type="spellStart"/>
            <w:r w:rsidRPr="00F5597D">
              <w:rPr>
                <w:rFonts w:eastAsia="Times New Roman" w:cs="Times New Roman"/>
                <w:sz w:val="20"/>
                <w:szCs w:val="20"/>
                <w:lang w:eastAsia="ro-RO"/>
              </w:rPr>
              <w:t>şef</w:t>
            </w:r>
            <w:proofErr w:type="spellEnd"/>
            <w:r w:rsidRPr="00F5597D">
              <w:rPr>
                <w:rFonts w:eastAsia="Times New Roman" w:cs="Times New Roman"/>
                <w:sz w:val="20"/>
                <w:szCs w:val="20"/>
                <w:lang w:eastAsia="ro-RO"/>
              </w:rPr>
              <w:t xml:space="preserve"> adjunct</w:t>
            </w:r>
          </w:p>
        </w:tc>
        <w:tc>
          <w:tcPr>
            <w:tcW w:w="1060" w:type="dxa"/>
            <w:tcBorders>
              <w:top w:val="nil"/>
              <w:left w:val="nil"/>
              <w:bottom w:val="single" w:sz="4" w:space="0" w:color="auto"/>
              <w:right w:val="single" w:sz="4" w:space="0" w:color="auto"/>
            </w:tcBorders>
            <w:shd w:val="clear" w:color="auto" w:fill="auto"/>
            <w:hideMark/>
          </w:tcPr>
          <w:p w14:paraId="53923D6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C4B9DD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BF25A9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4B8AB39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231791A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A3A79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105B81F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D665B20"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DBD54C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13695E9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C5D63E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5CE412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4A548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13EAD5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31829E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10C715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1565CC9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3C4BCCE"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AC2C32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7CC571A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3DA50BC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FC08BB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8BC791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117F50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5C32193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8FD5B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AB66EC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DC2FD4B"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D8C160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3237148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61AE87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155E9C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7F5BC5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594697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043CDFB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E5F2E9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148A6E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591293E"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C7BE1D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1792D1E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68BC05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A5DDA1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D85599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6FCA9B2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4AAFABF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066145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77279BC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50CDA24"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CE80FA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1DAD7B9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236B4ED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6BD233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0FBDD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96980A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F793E0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94DF3D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E90D37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ABD9E10"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919581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3C5643D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5475CA9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5E955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71946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75790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55508C1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E1A602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4E6F1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6D33778"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765973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3F66024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773131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4B078B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1145ED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258683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47607B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F13EEF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AC29B7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7277BE1"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7003A72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57302B4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6DF83D5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75645E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3C5000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679F7E4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6CBBA94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659F9E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4D62A7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CB14817"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0C85B8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416D10E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102D6DB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9D6E77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47B70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0E92845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25EBCE4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625651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248F68B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6CFFE93"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8276DC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w:t>
            </w:r>
          </w:p>
        </w:tc>
        <w:tc>
          <w:tcPr>
            <w:tcW w:w="2440" w:type="dxa"/>
            <w:tcBorders>
              <w:top w:val="nil"/>
              <w:left w:val="nil"/>
              <w:bottom w:val="single" w:sz="4" w:space="0" w:color="auto"/>
              <w:right w:val="single" w:sz="4" w:space="0" w:color="auto"/>
            </w:tcBorders>
            <w:shd w:val="clear" w:color="auto" w:fill="auto"/>
            <w:hideMark/>
          </w:tcPr>
          <w:p w14:paraId="0BAA3EF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1D3E1F8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34C9F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D81EFC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5CD8C56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031A53B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40A760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405E257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24CA49E"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4663E0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1661FF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45E4C13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3D417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A9066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nil"/>
              <w:left w:val="nil"/>
              <w:bottom w:val="nil"/>
              <w:right w:val="single" w:sz="4" w:space="0" w:color="auto"/>
            </w:tcBorders>
            <w:shd w:val="clear" w:color="auto" w:fill="auto"/>
            <w:hideMark/>
          </w:tcPr>
          <w:p w14:paraId="00ABE89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nil"/>
              <w:left w:val="nil"/>
              <w:bottom w:val="nil"/>
              <w:right w:val="single" w:sz="4" w:space="0" w:color="auto"/>
            </w:tcBorders>
            <w:shd w:val="clear" w:color="auto" w:fill="auto"/>
            <w:noWrap/>
            <w:vAlign w:val="bottom"/>
            <w:hideMark/>
          </w:tcPr>
          <w:p w14:paraId="5E07D84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6E01F92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nil"/>
              <w:left w:val="nil"/>
              <w:bottom w:val="nil"/>
              <w:right w:val="single" w:sz="4" w:space="0" w:color="auto"/>
            </w:tcBorders>
            <w:shd w:val="clear" w:color="auto" w:fill="auto"/>
            <w:hideMark/>
          </w:tcPr>
          <w:p w14:paraId="5CC165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7464B87"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153FF4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1E75951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FE4C68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6A2087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12B46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6434AA9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53828DD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28984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00A7FA9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B50EF8A"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ECC427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lastRenderedPageBreak/>
              <w:t>3</w:t>
            </w:r>
          </w:p>
        </w:tc>
        <w:tc>
          <w:tcPr>
            <w:tcW w:w="2440" w:type="dxa"/>
            <w:tcBorders>
              <w:top w:val="nil"/>
              <w:left w:val="nil"/>
              <w:bottom w:val="single" w:sz="4" w:space="0" w:color="auto"/>
              <w:right w:val="single" w:sz="4" w:space="0" w:color="auto"/>
            </w:tcBorders>
            <w:shd w:val="clear" w:color="auto" w:fill="auto"/>
            <w:hideMark/>
          </w:tcPr>
          <w:p w14:paraId="2D20003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3FB618F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7E8E91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D43E38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07BFA9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6F49898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732E315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4E270E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201A853"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7B025D4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24C1F01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3F25A21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1C7209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F3B414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F4573D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367956D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8066E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59BA7AB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3A655A5"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74A351B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3881CF7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6700CBE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49AC47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070E7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6668F9E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6449182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3311B5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6DF38E4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E496CB2"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0F306D9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4FE8FAB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37E8306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195B00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68F5A8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0491DB2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6A90E0F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312A1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0CBEC99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0B25745"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31DBA84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52D38DC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8F3BB6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96A292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8B98D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6184492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AF820C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C0E85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2433C25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BF95F02"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04CAD49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744AC60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739BC93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A8338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722C5E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6C0FF6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3B81D106"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7E3C99A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75E0CB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B96DBB8"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38BEB07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0684657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2034CAA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44FA61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EA37B0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00B377A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0001759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309FA3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40D161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21AA1A9"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57808B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8F363B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C46554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14161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43E93E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22000</w:t>
            </w:r>
          </w:p>
        </w:tc>
        <w:tc>
          <w:tcPr>
            <w:tcW w:w="1480" w:type="dxa"/>
            <w:tcBorders>
              <w:top w:val="single" w:sz="4" w:space="0" w:color="auto"/>
              <w:left w:val="nil"/>
              <w:bottom w:val="single" w:sz="4" w:space="0" w:color="auto"/>
              <w:right w:val="single" w:sz="4" w:space="0" w:color="auto"/>
            </w:tcBorders>
            <w:shd w:val="clear" w:color="auto" w:fill="auto"/>
            <w:hideMark/>
          </w:tcPr>
          <w:p w14:paraId="5FBDB37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0B9B3AF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single" w:sz="4" w:space="0" w:color="auto"/>
              <w:left w:val="nil"/>
              <w:bottom w:val="single" w:sz="4" w:space="0" w:color="auto"/>
              <w:right w:val="single" w:sz="4" w:space="0" w:color="auto"/>
            </w:tcBorders>
            <w:shd w:val="clear" w:color="auto" w:fill="auto"/>
            <w:hideMark/>
          </w:tcPr>
          <w:p w14:paraId="5D32FC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360" w:type="dxa"/>
            <w:tcBorders>
              <w:top w:val="single" w:sz="4" w:space="0" w:color="auto"/>
              <w:left w:val="nil"/>
              <w:bottom w:val="single" w:sz="4" w:space="0" w:color="auto"/>
              <w:right w:val="single" w:sz="4" w:space="0" w:color="auto"/>
            </w:tcBorders>
            <w:shd w:val="clear" w:color="auto" w:fill="auto"/>
            <w:hideMark/>
          </w:tcPr>
          <w:p w14:paraId="0818950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87F37AD"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42B8A1F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402B5FB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5B03020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D70F87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1F8E3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142CDE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186DD71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8E25A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360" w:type="dxa"/>
            <w:tcBorders>
              <w:top w:val="nil"/>
              <w:left w:val="nil"/>
              <w:bottom w:val="single" w:sz="4" w:space="0" w:color="auto"/>
              <w:right w:val="single" w:sz="4" w:space="0" w:color="auto"/>
            </w:tcBorders>
            <w:shd w:val="clear" w:color="auto" w:fill="auto"/>
            <w:hideMark/>
          </w:tcPr>
          <w:p w14:paraId="2EC1B6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F5E3B52"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387D2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2CADB12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1E70DF2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B2CF24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6570F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44FB1BB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27423</w:t>
            </w:r>
          </w:p>
        </w:tc>
        <w:tc>
          <w:tcPr>
            <w:tcW w:w="1180" w:type="dxa"/>
            <w:tcBorders>
              <w:top w:val="nil"/>
              <w:left w:val="nil"/>
              <w:bottom w:val="single" w:sz="4" w:space="0" w:color="auto"/>
              <w:right w:val="single" w:sz="4" w:space="0" w:color="auto"/>
            </w:tcBorders>
            <w:shd w:val="clear" w:color="auto" w:fill="auto"/>
            <w:noWrap/>
            <w:vAlign w:val="bottom"/>
            <w:hideMark/>
          </w:tcPr>
          <w:p w14:paraId="7061F58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7914CD3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27423</w:t>
            </w:r>
          </w:p>
        </w:tc>
        <w:tc>
          <w:tcPr>
            <w:tcW w:w="1360" w:type="dxa"/>
            <w:tcBorders>
              <w:top w:val="nil"/>
              <w:left w:val="nil"/>
              <w:bottom w:val="single" w:sz="4" w:space="0" w:color="auto"/>
              <w:right w:val="single" w:sz="4" w:space="0" w:color="auto"/>
            </w:tcBorders>
            <w:shd w:val="clear" w:color="auto" w:fill="auto"/>
            <w:hideMark/>
          </w:tcPr>
          <w:p w14:paraId="2E110E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63BD107"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3D169E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27BBC86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6A02D38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97ACF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781829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22000</w:t>
            </w:r>
          </w:p>
        </w:tc>
        <w:tc>
          <w:tcPr>
            <w:tcW w:w="1480" w:type="dxa"/>
            <w:tcBorders>
              <w:top w:val="nil"/>
              <w:left w:val="nil"/>
              <w:bottom w:val="single" w:sz="4" w:space="0" w:color="auto"/>
              <w:right w:val="single" w:sz="4" w:space="0" w:color="auto"/>
            </w:tcBorders>
            <w:shd w:val="clear" w:color="auto" w:fill="auto"/>
            <w:hideMark/>
          </w:tcPr>
          <w:p w14:paraId="4E7BECB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180" w:type="dxa"/>
            <w:tcBorders>
              <w:top w:val="nil"/>
              <w:left w:val="nil"/>
              <w:bottom w:val="single" w:sz="4" w:space="0" w:color="auto"/>
              <w:right w:val="single" w:sz="4" w:space="0" w:color="auto"/>
            </w:tcBorders>
            <w:shd w:val="clear" w:color="auto" w:fill="auto"/>
            <w:noWrap/>
            <w:vAlign w:val="bottom"/>
            <w:hideMark/>
          </w:tcPr>
          <w:p w14:paraId="0336019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9E83C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360" w:type="dxa"/>
            <w:tcBorders>
              <w:top w:val="nil"/>
              <w:left w:val="nil"/>
              <w:bottom w:val="single" w:sz="4" w:space="0" w:color="auto"/>
              <w:right w:val="single" w:sz="4" w:space="0" w:color="auto"/>
            </w:tcBorders>
            <w:shd w:val="clear" w:color="auto" w:fill="auto"/>
            <w:hideMark/>
          </w:tcPr>
          <w:p w14:paraId="6D732AB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2E6DF4B"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FCEEC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704A7D6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4BA127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16339A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6A8384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2E82D50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6C32549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1E4EF4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360" w:type="dxa"/>
            <w:tcBorders>
              <w:top w:val="nil"/>
              <w:left w:val="nil"/>
              <w:bottom w:val="single" w:sz="4" w:space="0" w:color="auto"/>
              <w:right w:val="single" w:sz="4" w:space="0" w:color="auto"/>
            </w:tcBorders>
            <w:shd w:val="clear" w:color="auto" w:fill="auto"/>
            <w:hideMark/>
          </w:tcPr>
          <w:p w14:paraId="26BCC53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EE1A3F6"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E1113F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5036DA4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63605B1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2943D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C0478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17480</w:t>
            </w:r>
          </w:p>
        </w:tc>
        <w:tc>
          <w:tcPr>
            <w:tcW w:w="1480" w:type="dxa"/>
            <w:tcBorders>
              <w:top w:val="nil"/>
              <w:left w:val="nil"/>
              <w:bottom w:val="single" w:sz="4" w:space="0" w:color="auto"/>
              <w:right w:val="single" w:sz="4" w:space="0" w:color="auto"/>
            </w:tcBorders>
            <w:shd w:val="clear" w:color="auto" w:fill="auto"/>
            <w:hideMark/>
          </w:tcPr>
          <w:p w14:paraId="228BD50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20978</w:t>
            </w:r>
          </w:p>
        </w:tc>
        <w:tc>
          <w:tcPr>
            <w:tcW w:w="1180" w:type="dxa"/>
            <w:tcBorders>
              <w:top w:val="nil"/>
              <w:left w:val="nil"/>
              <w:bottom w:val="single" w:sz="4" w:space="0" w:color="auto"/>
              <w:right w:val="single" w:sz="4" w:space="0" w:color="auto"/>
            </w:tcBorders>
            <w:shd w:val="clear" w:color="auto" w:fill="auto"/>
            <w:noWrap/>
            <w:vAlign w:val="bottom"/>
            <w:hideMark/>
          </w:tcPr>
          <w:p w14:paraId="6978FEB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1D0D3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20978</w:t>
            </w:r>
          </w:p>
        </w:tc>
        <w:tc>
          <w:tcPr>
            <w:tcW w:w="1360" w:type="dxa"/>
            <w:tcBorders>
              <w:top w:val="nil"/>
              <w:left w:val="nil"/>
              <w:bottom w:val="single" w:sz="4" w:space="0" w:color="auto"/>
              <w:right w:val="single" w:sz="4" w:space="0" w:color="auto"/>
            </w:tcBorders>
            <w:shd w:val="clear" w:color="auto" w:fill="auto"/>
            <w:hideMark/>
          </w:tcPr>
          <w:p w14:paraId="235BABF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F1D71F6"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015BDD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3C58B54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322E1F6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E78B9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878A9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22450</w:t>
            </w:r>
          </w:p>
        </w:tc>
        <w:tc>
          <w:tcPr>
            <w:tcW w:w="1480" w:type="dxa"/>
            <w:tcBorders>
              <w:top w:val="nil"/>
              <w:left w:val="nil"/>
              <w:bottom w:val="single" w:sz="4" w:space="0" w:color="auto"/>
              <w:right w:val="single" w:sz="4" w:space="0" w:color="auto"/>
            </w:tcBorders>
            <w:shd w:val="clear" w:color="auto" w:fill="auto"/>
            <w:hideMark/>
          </w:tcPr>
          <w:p w14:paraId="780674D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26445</w:t>
            </w:r>
          </w:p>
        </w:tc>
        <w:tc>
          <w:tcPr>
            <w:tcW w:w="1180" w:type="dxa"/>
            <w:tcBorders>
              <w:top w:val="nil"/>
              <w:left w:val="nil"/>
              <w:bottom w:val="single" w:sz="4" w:space="0" w:color="auto"/>
              <w:right w:val="single" w:sz="4" w:space="0" w:color="auto"/>
            </w:tcBorders>
            <w:shd w:val="clear" w:color="auto" w:fill="auto"/>
            <w:noWrap/>
            <w:vAlign w:val="bottom"/>
            <w:hideMark/>
          </w:tcPr>
          <w:p w14:paraId="2ABCE89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C34DC2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02ED929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26445</w:t>
            </w:r>
          </w:p>
        </w:tc>
      </w:tr>
      <w:tr w:rsidR="00F5597D" w:rsidRPr="00F5597D" w14:paraId="04033C0B"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7A9D2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2903D50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1310E88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AB656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011ADA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11500</w:t>
            </w:r>
          </w:p>
        </w:tc>
        <w:tc>
          <w:tcPr>
            <w:tcW w:w="1480" w:type="dxa"/>
            <w:tcBorders>
              <w:top w:val="nil"/>
              <w:left w:val="nil"/>
              <w:bottom w:val="single" w:sz="4" w:space="0" w:color="auto"/>
              <w:right w:val="single" w:sz="4" w:space="0" w:color="auto"/>
            </w:tcBorders>
            <w:shd w:val="clear" w:color="auto" w:fill="auto"/>
            <w:hideMark/>
          </w:tcPr>
          <w:p w14:paraId="113F14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14250</w:t>
            </w:r>
          </w:p>
        </w:tc>
        <w:tc>
          <w:tcPr>
            <w:tcW w:w="1180" w:type="dxa"/>
            <w:tcBorders>
              <w:top w:val="nil"/>
              <w:left w:val="nil"/>
              <w:bottom w:val="single" w:sz="4" w:space="0" w:color="auto"/>
              <w:right w:val="single" w:sz="4" w:space="0" w:color="auto"/>
            </w:tcBorders>
            <w:shd w:val="clear" w:color="auto" w:fill="auto"/>
            <w:noWrap/>
            <w:vAlign w:val="bottom"/>
            <w:hideMark/>
          </w:tcPr>
          <w:p w14:paraId="3C089E6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1B22E7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BAE2D0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14250</w:t>
            </w:r>
          </w:p>
        </w:tc>
      </w:tr>
      <w:tr w:rsidR="00F5597D" w:rsidRPr="00F5597D" w14:paraId="74A7F3A5"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0B2330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5FFC722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2B3743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97F4BF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391E35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14780</w:t>
            </w:r>
          </w:p>
        </w:tc>
        <w:tc>
          <w:tcPr>
            <w:tcW w:w="1480" w:type="dxa"/>
            <w:tcBorders>
              <w:top w:val="nil"/>
              <w:left w:val="nil"/>
              <w:bottom w:val="single" w:sz="4" w:space="0" w:color="auto"/>
              <w:right w:val="single" w:sz="4" w:space="0" w:color="auto"/>
            </w:tcBorders>
            <w:shd w:val="clear" w:color="auto" w:fill="auto"/>
            <w:hideMark/>
          </w:tcPr>
          <w:p w14:paraId="1ECAC18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18008</w:t>
            </w:r>
          </w:p>
        </w:tc>
        <w:tc>
          <w:tcPr>
            <w:tcW w:w="1180" w:type="dxa"/>
            <w:tcBorders>
              <w:top w:val="nil"/>
              <w:left w:val="nil"/>
              <w:bottom w:val="single" w:sz="4" w:space="0" w:color="auto"/>
              <w:right w:val="single" w:sz="4" w:space="0" w:color="auto"/>
            </w:tcBorders>
            <w:shd w:val="clear" w:color="auto" w:fill="auto"/>
            <w:noWrap/>
            <w:vAlign w:val="bottom"/>
            <w:hideMark/>
          </w:tcPr>
          <w:p w14:paraId="636EC10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AF07F8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759A1F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18008</w:t>
            </w:r>
          </w:p>
        </w:tc>
      </w:tr>
      <w:tr w:rsidR="00F5597D" w:rsidRPr="00F5597D" w14:paraId="4B8ABA27" w14:textId="77777777" w:rsidTr="00F7540A">
        <w:trPr>
          <w:trHeight w:val="289"/>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A3AFC7F"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2</w:t>
            </w:r>
          </w:p>
        </w:tc>
        <w:tc>
          <w:tcPr>
            <w:tcW w:w="1060" w:type="dxa"/>
            <w:tcBorders>
              <w:top w:val="nil"/>
              <w:left w:val="nil"/>
              <w:bottom w:val="single" w:sz="4" w:space="0" w:color="auto"/>
              <w:right w:val="single" w:sz="4" w:space="0" w:color="auto"/>
            </w:tcBorders>
            <w:shd w:val="clear" w:color="auto" w:fill="auto"/>
            <w:hideMark/>
          </w:tcPr>
          <w:p w14:paraId="73F58234"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2C90FE9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29</w:t>
            </w:r>
          </w:p>
        </w:tc>
        <w:tc>
          <w:tcPr>
            <w:tcW w:w="1480" w:type="dxa"/>
            <w:tcBorders>
              <w:top w:val="nil"/>
              <w:left w:val="nil"/>
              <w:bottom w:val="single" w:sz="4" w:space="0" w:color="auto"/>
              <w:right w:val="single" w:sz="4" w:space="0" w:color="auto"/>
            </w:tcBorders>
            <w:shd w:val="clear" w:color="000000" w:fill="FDE9D9"/>
            <w:hideMark/>
          </w:tcPr>
          <w:p w14:paraId="518326A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605580</w:t>
            </w:r>
          </w:p>
        </w:tc>
        <w:tc>
          <w:tcPr>
            <w:tcW w:w="1480" w:type="dxa"/>
            <w:tcBorders>
              <w:top w:val="nil"/>
              <w:left w:val="nil"/>
              <w:bottom w:val="single" w:sz="4" w:space="0" w:color="auto"/>
              <w:right w:val="single" w:sz="4" w:space="0" w:color="auto"/>
            </w:tcBorders>
            <w:shd w:val="clear" w:color="000000" w:fill="FFFFFF"/>
            <w:hideMark/>
          </w:tcPr>
          <w:p w14:paraId="2F6E483B"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678480</w:t>
            </w:r>
          </w:p>
        </w:tc>
        <w:tc>
          <w:tcPr>
            <w:tcW w:w="1180" w:type="dxa"/>
            <w:tcBorders>
              <w:top w:val="nil"/>
              <w:left w:val="nil"/>
              <w:bottom w:val="single" w:sz="4" w:space="0" w:color="auto"/>
              <w:right w:val="single" w:sz="4" w:space="0" w:color="auto"/>
            </w:tcBorders>
            <w:shd w:val="clear" w:color="auto" w:fill="auto"/>
            <w:hideMark/>
          </w:tcPr>
          <w:p w14:paraId="34D5D36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0A1CEE31"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2EA8F5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7C0EA26" w14:textId="77777777" w:rsidTr="00F7540A">
        <w:trPr>
          <w:trHeight w:val="289"/>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24143C11"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3</w:t>
            </w:r>
          </w:p>
        </w:tc>
        <w:tc>
          <w:tcPr>
            <w:tcW w:w="1420" w:type="dxa"/>
            <w:tcBorders>
              <w:top w:val="nil"/>
              <w:left w:val="nil"/>
              <w:bottom w:val="single" w:sz="4" w:space="0" w:color="auto"/>
              <w:right w:val="single" w:sz="4" w:space="0" w:color="auto"/>
            </w:tcBorders>
            <w:shd w:val="clear" w:color="auto" w:fill="auto"/>
            <w:hideMark/>
          </w:tcPr>
          <w:p w14:paraId="3751201C"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3E499409"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144AD301"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EE3753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714AEC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 xml:space="preserve">Procuror, </w:t>
            </w:r>
            <w:proofErr w:type="spellStart"/>
            <w:r w:rsidRPr="00F5597D">
              <w:rPr>
                <w:rFonts w:eastAsia="Times New Roman" w:cs="Times New Roman"/>
                <w:sz w:val="20"/>
                <w:szCs w:val="20"/>
                <w:lang w:eastAsia="ro-RO"/>
              </w:rPr>
              <w:t>şef</w:t>
            </w:r>
            <w:proofErr w:type="spellEnd"/>
            <w:r w:rsidRPr="00F5597D">
              <w:rPr>
                <w:rFonts w:eastAsia="Times New Roman" w:cs="Times New Roman"/>
                <w:sz w:val="20"/>
                <w:szCs w:val="20"/>
                <w:lang w:eastAsia="ro-RO"/>
              </w:rPr>
              <w:t xml:space="preserve"> adjunct</w:t>
            </w:r>
          </w:p>
        </w:tc>
        <w:tc>
          <w:tcPr>
            <w:tcW w:w="1060" w:type="dxa"/>
            <w:tcBorders>
              <w:top w:val="nil"/>
              <w:left w:val="nil"/>
              <w:bottom w:val="single" w:sz="4" w:space="0" w:color="auto"/>
              <w:right w:val="single" w:sz="4" w:space="0" w:color="auto"/>
            </w:tcBorders>
            <w:shd w:val="clear" w:color="auto" w:fill="auto"/>
            <w:hideMark/>
          </w:tcPr>
          <w:p w14:paraId="1F81BC1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F18C5B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466131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5AF80F4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796E3B0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4DA820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1DBA6F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D62CDD9"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158D7E4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7032CE2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681C606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3AB10F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4B7448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35CDA71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2D91184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325CD7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ED35B5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D902669"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27FEA1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1044D36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3B6F7FE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F8A4DB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7D4DB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7BE6119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43DC0F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01FDDC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318B06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3BEA5D6"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5E1E58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4D31004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6BE3FCA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46180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B7BED5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6C4BF2A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38A99DC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E17C2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5084DA7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2FDC244"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13ECAD9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79CCC2E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3F5D656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D08838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AAA9AB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0DFE8C8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7962621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E5A3C5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76CA892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8D74A2D"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C127DA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1C6B261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55A02F3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D4057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865DF0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672952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7596A3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C4CBC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6EBA2F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9773D7E"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36456A8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2014902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FEA796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140A4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7E68BC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428CB42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2AE7D66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B18AA3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1C4621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BE6BF15"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7E7ED40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6299E94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5978B6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1CAFDB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3749B3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6B73743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73EE0D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2435C4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D3741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158189D"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E3D75F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46E2C5A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4C500D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4BD1C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5F78A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7484D22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267FFCD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7146F2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05F8B58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92D20CE"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1BB5177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0D517D8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A4898D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E1BC42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A3FC19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6AF185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4E8E332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04E826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1EED1AE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B25AADD"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2350240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w:t>
            </w:r>
          </w:p>
        </w:tc>
        <w:tc>
          <w:tcPr>
            <w:tcW w:w="2440" w:type="dxa"/>
            <w:tcBorders>
              <w:top w:val="nil"/>
              <w:left w:val="nil"/>
              <w:bottom w:val="single" w:sz="4" w:space="0" w:color="auto"/>
              <w:right w:val="single" w:sz="4" w:space="0" w:color="auto"/>
            </w:tcBorders>
            <w:shd w:val="clear" w:color="auto" w:fill="auto"/>
            <w:hideMark/>
          </w:tcPr>
          <w:p w14:paraId="5481F16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18181C9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00CE06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90AE2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71A15DE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569D948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658F9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4E7435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E7AA8FB"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4F18D59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6C81FD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467A1DD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5D8D8A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AFBE33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nil"/>
              <w:left w:val="nil"/>
              <w:bottom w:val="nil"/>
              <w:right w:val="single" w:sz="4" w:space="0" w:color="auto"/>
            </w:tcBorders>
            <w:shd w:val="clear" w:color="auto" w:fill="auto"/>
            <w:hideMark/>
          </w:tcPr>
          <w:p w14:paraId="2C49AF4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nil"/>
              <w:left w:val="nil"/>
              <w:bottom w:val="nil"/>
              <w:right w:val="single" w:sz="4" w:space="0" w:color="auto"/>
            </w:tcBorders>
            <w:shd w:val="clear" w:color="auto" w:fill="auto"/>
            <w:noWrap/>
            <w:vAlign w:val="bottom"/>
            <w:hideMark/>
          </w:tcPr>
          <w:p w14:paraId="21D6AE2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43E318A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nil"/>
              <w:left w:val="nil"/>
              <w:bottom w:val="nil"/>
              <w:right w:val="single" w:sz="4" w:space="0" w:color="auto"/>
            </w:tcBorders>
            <w:shd w:val="clear" w:color="auto" w:fill="auto"/>
            <w:hideMark/>
          </w:tcPr>
          <w:p w14:paraId="7A36AC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927ECA3"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2B172B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lastRenderedPageBreak/>
              <w:t>2</w:t>
            </w:r>
          </w:p>
        </w:tc>
        <w:tc>
          <w:tcPr>
            <w:tcW w:w="2440" w:type="dxa"/>
            <w:tcBorders>
              <w:top w:val="nil"/>
              <w:left w:val="nil"/>
              <w:bottom w:val="single" w:sz="4" w:space="0" w:color="auto"/>
              <w:right w:val="single" w:sz="4" w:space="0" w:color="auto"/>
            </w:tcBorders>
            <w:shd w:val="clear" w:color="auto" w:fill="auto"/>
            <w:hideMark/>
          </w:tcPr>
          <w:p w14:paraId="4C8B700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C56E08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BF0057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20E741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0F8818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7330367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1BA7AB8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0A6B805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FA61317"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6BAE114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0FDA293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3F6AE01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223C16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0BF47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351CB9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9F968F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03C8F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0E500A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1816F38"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11372B0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0C7A84F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534A930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EF8257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0C285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018095A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3CF9970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4E2401A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5660FA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EC01C8E"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3D94A9C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0B415F5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65F2E9E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3048C0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07CB0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5A7C9AD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794C987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A83260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645728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72E3DE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B147E2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4C378C4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0A0D8D4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4F0F46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ADD85B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F60677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406E4F4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2E3DA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5A3DFD6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2E3852F"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40A256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7448DF3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2AA921A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57D765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9328E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138142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60F03CC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7B58AC9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13E1A78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36CEFA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D7931F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2D7DCA8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4DCFB77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4BE5E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6344C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1F572C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6E5E7B4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39AC45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20F6497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76A4D9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532FE4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305212D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57A946D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40EF7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D39C41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single" w:sz="4" w:space="0" w:color="auto"/>
              <w:right w:val="single" w:sz="4" w:space="0" w:color="auto"/>
            </w:tcBorders>
            <w:shd w:val="clear" w:color="auto" w:fill="auto"/>
            <w:hideMark/>
          </w:tcPr>
          <w:p w14:paraId="4C2470F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single" w:sz="4" w:space="0" w:color="auto"/>
              <w:right w:val="single" w:sz="4" w:space="0" w:color="auto"/>
            </w:tcBorders>
            <w:shd w:val="clear" w:color="auto" w:fill="auto"/>
            <w:noWrap/>
            <w:vAlign w:val="bottom"/>
            <w:hideMark/>
          </w:tcPr>
          <w:p w14:paraId="2D0F4A1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single" w:sz="4" w:space="0" w:color="auto"/>
              <w:right w:val="single" w:sz="4" w:space="0" w:color="auto"/>
            </w:tcBorders>
            <w:shd w:val="clear" w:color="auto" w:fill="auto"/>
            <w:hideMark/>
          </w:tcPr>
          <w:p w14:paraId="3E9A265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single" w:sz="4" w:space="0" w:color="auto"/>
              <w:right w:val="single" w:sz="4" w:space="0" w:color="auto"/>
            </w:tcBorders>
            <w:shd w:val="clear" w:color="auto" w:fill="auto"/>
            <w:hideMark/>
          </w:tcPr>
          <w:p w14:paraId="3ABD336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58C56D9" w14:textId="77777777" w:rsidTr="00F7540A">
        <w:trPr>
          <w:trHeight w:val="289"/>
          <w:jc w:val="center"/>
        </w:trPr>
        <w:tc>
          <w:tcPr>
            <w:tcW w:w="520" w:type="dxa"/>
            <w:tcBorders>
              <w:top w:val="nil"/>
              <w:left w:val="single" w:sz="4" w:space="0" w:color="auto"/>
              <w:bottom w:val="single" w:sz="4" w:space="0" w:color="auto"/>
              <w:right w:val="single" w:sz="4" w:space="0" w:color="auto"/>
            </w:tcBorders>
            <w:shd w:val="clear" w:color="auto" w:fill="auto"/>
            <w:hideMark/>
          </w:tcPr>
          <w:p w14:paraId="14304D4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1C11CDC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210001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AE15A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269789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22000</w:t>
            </w:r>
          </w:p>
        </w:tc>
        <w:tc>
          <w:tcPr>
            <w:tcW w:w="1480" w:type="dxa"/>
            <w:tcBorders>
              <w:top w:val="nil"/>
              <w:left w:val="nil"/>
              <w:bottom w:val="single" w:sz="4" w:space="0" w:color="auto"/>
              <w:right w:val="single" w:sz="4" w:space="0" w:color="auto"/>
            </w:tcBorders>
            <w:shd w:val="clear" w:color="auto" w:fill="auto"/>
            <w:hideMark/>
          </w:tcPr>
          <w:p w14:paraId="0343C12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180" w:type="dxa"/>
            <w:tcBorders>
              <w:top w:val="nil"/>
              <w:left w:val="nil"/>
              <w:bottom w:val="single" w:sz="4" w:space="0" w:color="auto"/>
              <w:right w:val="single" w:sz="4" w:space="0" w:color="auto"/>
            </w:tcBorders>
            <w:shd w:val="clear" w:color="auto" w:fill="auto"/>
            <w:noWrap/>
            <w:vAlign w:val="bottom"/>
            <w:hideMark/>
          </w:tcPr>
          <w:p w14:paraId="5956950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9A09B9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517DE37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r>
      <w:tr w:rsidR="00F5597D" w:rsidRPr="00F5597D" w14:paraId="4451DB1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3EC9E0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377701D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6B8DFDF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1544E9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A588FE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1295C4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16986B9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7064E48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9A043B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r>
      <w:tr w:rsidR="00F5597D" w:rsidRPr="00F5597D" w14:paraId="6FF1C7C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34F73A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6A1577A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549C50A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BCE203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DB6646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593774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27423</w:t>
            </w:r>
          </w:p>
        </w:tc>
        <w:tc>
          <w:tcPr>
            <w:tcW w:w="1180" w:type="dxa"/>
            <w:tcBorders>
              <w:top w:val="nil"/>
              <w:left w:val="nil"/>
              <w:bottom w:val="single" w:sz="4" w:space="0" w:color="auto"/>
              <w:right w:val="single" w:sz="4" w:space="0" w:color="auto"/>
            </w:tcBorders>
            <w:shd w:val="clear" w:color="auto" w:fill="auto"/>
            <w:noWrap/>
            <w:vAlign w:val="bottom"/>
            <w:hideMark/>
          </w:tcPr>
          <w:p w14:paraId="3F8C8A86"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0DAB10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76B3EF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27423</w:t>
            </w:r>
          </w:p>
        </w:tc>
      </w:tr>
      <w:tr w:rsidR="00F5597D" w:rsidRPr="00F5597D" w14:paraId="1716560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989075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08EC42F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6AD0EE5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C5380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A6DF2F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22000</w:t>
            </w:r>
          </w:p>
        </w:tc>
        <w:tc>
          <w:tcPr>
            <w:tcW w:w="1480" w:type="dxa"/>
            <w:tcBorders>
              <w:top w:val="nil"/>
              <w:left w:val="nil"/>
              <w:bottom w:val="single" w:sz="4" w:space="0" w:color="auto"/>
              <w:right w:val="single" w:sz="4" w:space="0" w:color="auto"/>
            </w:tcBorders>
            <w:shd w:val="clear" w:color="auto" w:fill="auto"/>
            <w:hideMark/>
          </w:tcPr>
          <w:p w14:paraId="470E1A2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c>
          <w:tcPr>
            <w:tcW w:w="1180" w:type="dxa"/>
            <w:tcBorders>
              <w:top w:val="nil"/>
              <w:left w:val="nil"/>
              <w:bottom w:val="single" w:sz="4" w:space="0" w:color="auto"/>
              <w:right w:val="single" w:sz="4" w:space="0" w:color="auto"/>
            </w:tcBorders>
            <w:shd w:val="clear" w:color="auto" w:fill="auto"/>
            <w:noWrap/>
            <w:vAlign w:val="bottom"/>
            <w:hideMark/>
          </w:tcPr>
          <w:p w14:paraId="030F68F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013AE1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AEA3C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25950</w:t>
            </w:r>
          </w:p>
        </w:tc>
      </w:tr>
      <w:tr w:rsidR="00F5597D" w:rsidRPr="00F5597D" w14:paraId="60348D1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EEF687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51887FB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C98766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00449D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F912B3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3F330D8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249BF9F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0ED182D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694A96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r>
      <w:tr w:rsidR="00F5597D" w:rsidRPr="00F5597D" w14:paraId="6BF26A2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B15AB0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694F3F8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2044EDE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F681BF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80603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17480</w:t>
            </w:r>
          </w:p>
        </w:tc>
        <w:tc>
          <w:tcPr>
            <w:tcW w:w="1480" w:type="dxa"/>
            <w:tcBorders>
              <w:top w:val="nil"/>
              <w:left w:val="nil"/>
              <w:bottom w:val="single" w:sz="4" w:space="0" w:color="auto"/>
              <w:right w:val="single" w:sz="4" w:space="0" w:color="auto"/>
            </w:tcBorders>
            <w:shd w:val="clear" w:color="auto" w:fill="auto"/>
            <w:hideMark/>
          </w:tcPr>
          <w:p w14:paraId="09CEF80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20978</w:t>
            </w:r>
          </w:p>
        </w:tc>
        <w:tc>
          <w:tcPr>
            <w:tcW w:w="1180" w:type="dxa"/>
            <w:tcBorders>
              <w:top w:val="nil"/>
              <w:left w:val="nil"/>
              <w:bottom w:val="single" w:sz="4" w:space="0" w:color="auto"/>
              <w:right w:val="single" w:sz="4" w:space="0" w:color="auto"/>
            </w:tcBorders>
            <w:shd w:val="clear" w:color="auto" w:fill="auto"/>
            <w:noWrap/>
            <w:vAlign w:val="bottom"/>
            <w:hideMark/>
          </w:tcPr>
          <w:p w14:paraId="640EB82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3BAA6A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A9908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20978</w:t>
            </w:r>
          </w:p>
        </w:tc>
      </w:tr>
      <w:tr w:rsidR="00F5597D" w:rsidRPr="00F5597D" w14:paraId="675C853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DDFF67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23FE52F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6EC0FE7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CEEA19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9BA555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22450</w:t>
            </w:r>
          </w:p>
        </w:tc>
        <w:tc>
          <w:tcPr>
            <w:tcW w:w="1480" w:type="dxa"/>
            <w:tcBorders>
              <w:top w:val="nil"/>
              <w:left w:val="nil"/>
              <w:bottom w:val="single" w:sz="4" w:space="0" w:color="auto"/>
              <w:right w:val="single" w:sz="4" w:space="0" w:color="auto"/>
            </w:tcBorders>
            <w:shd w:val="clear" w:color="auto" w:fill="auto"/>
            <w:hideMark/>
          </w:tcPr>
          <w:p w14:paraId="2C6957C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26445</w:t>
            </w:r>
          </w:p>
        </w:tc>
        <w:tc>
          <w:tcPr>
            <w:tcW w:w="1180" w:type="dxa"/>
            <w:tcBorders>
              <w:top w:val="nil"/>
              <w:left w:val="nil"/>
              <w:bottom w:val="single" w:sz="4" w:space="0" w:color="auto"/>
              <w:right w:val="single" w:sz="4" w:space="0" w:color="auto"/>
            </w:tcBorders>
            <w:shd w:val="clear" w:color="auto" w:fill="auto"/>
            <w:noWrap/>
            <w:vAlign w:val="bottom"/>
            <w:hideMark/>
          </w:tcPr>
          <w:p w14:paraId="60585CD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8EE296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23B8107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26445</w:t>
            </w:r>
          </w:p>
        </w:tc>
      </w:tr>
      <w:tr w:rsidR="00F5597D" w:rsidRPr="00F5597D" w14:paraId="6D5401B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36F5C9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4240870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4089779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4BD46A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C4C3F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11500</w:t>
            </w:r>
          </w:p>
        </w:tc>
        <w:tc>
          <w:tcPr>
            <w:tcW w:w="1480" w:type="dxa"/>
            <w:tcBorders>
              <w:top w:val="nil"/>
              <w:left w:val="nil"/>
              <w:bottom w:val="single" w:sz="4" w:space="0" w:color="auto"/>
              <w:right w:val="single" w:sz="4" w:space="0" w:color="auto"/>
            </w:tcBorders>
            <w:shd w:val="clear" w:color="auto" w:fill="auto"/>
            <w:hideMark/>
          </w:tcPr>
          <w:p w14:paraId="34199D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14250</w:t>
            </w:r>
          </w:p>
        </w:tc>
        <w:tc>
          <w:tcPr>
            <w:tcW w:w="1180" w:type="dxa"/>
            <w:tcBorders>
              <w:top w:val="nil"/>
              <w:left w:val="nil"/>
              <w:bottom w:val="single" w:sz="4" w:space="0" w:color="auto"/>
              <w:right w:val="single" w:sz="4" w:space="0" w:color="auto"/>
            </w:tcBorders>
            <w:shd w:val="clear" w:color="auto" w:fill="auto"/>
            <w:noWrap/>
            <w:vAlign w:val="bottom"/>
            <w:hideMark/>
          </w:tcPr>
          <w:p w14:paraId="55C28B93"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3717A2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53688F7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14250</w:t>
            </w:r>
          </w:p>
        </w:tc>
      </w:tr>
      <w:tr w:rsidR="00F5597D" w:rsidRPr="00F5597D" w14:paraId="6AC4DFA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AD2F2F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19BFE92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urmărire penală</w:t>
            </w:r>
          </w:p>
        </w:tc>
        <w:tc>
          <w:tcPr>
            <w:tcW w:w="1060" w:type="dxa"/>
            <w:tcBorders>
              <w:top w:val="nil"/>
              <w:left w:val="nil"/>
              <w:bottom w:val="single" w:sz="4" w:space="0" w:color="auto"/>
              <w:right w:val="single" w:sz="4" w:space="0" w:color="auto"/>
            </w:tcBorders>
            <w:shd w:val="clear" w:color="auto" w:fill="auto"/>
            <w:hideMark/>
          </w:tcPr>
          <w:p w14:paraId="725FC3C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EE6578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5B88C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14780</w:t>
            </w:r>
          </w:p>
        </w:tc>
        <w:tc>
          <w:tcPr>
            <w:tcW w:w="1480" w:type="dxa"/>
            <w:tcBorders>
              <w:top w:val="nil"/>
              <w:left w:val="nil"/>
              <w:bottom w:val="single" w:sz="4" w:space="0" w:color="auto"/>
              <w:right w:val="single" w:sz="4" w:space="0" w:color="auto"/>
            </w:tcBorders>
            <w:shd w:val="clear" w:color="auto" w:fill="auto"/>
            <w:hideMark/>
          </w:tcPr>
          <w:p w14:paraId="53EDC0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18008</w:t>
            </w:r>
          </w:p>
        </w:tc>
        <w:tc>
          <w:tcPr>
            <w:tcW w:w="1180" w:type="dxa"/>
            <w:tcBorders>
              <w:top w:val="nil"/>
              <w:left w:val="nil"/>
              <w:bottom w:val="single" w:sz="4" w:space="0" w:color="auto"/>
              <w:right w:val="single" w:sz="4" w:space="0" w:color="auto"/>
            </w:tcBorders>
            <w:shd w:val="clear" w:color="auto" w:fill="auto"/>
            <w:noWrap/>
            <w:vAlign w:val="bottom"/>
            <w:hideMark/>
          </w:tcPr>
          <w:p w14:paraId="62EE6F2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702ABA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32510F4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18008</w:t>
            </w:r>
          </w:p>
        </w:tc>
      </w:tr>
      <w:tr w:rsidR="00F5597D" w:rsidRPr="00F5597D" w14:paraId="4C4D623A"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DC4EBFA"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3</w:t>
            </w:r>
          </w:p>
        </w:tc>
        <w:tc>
          <w:tcPr>
            <w:tcW w:w="1060" w:type="dxa"/>
            <w:tcBorders>
              <w:top w:val="nil"/>
              <w:left w:val="nil"/>
              <w:bottom w:val="single" w:sz="4" w:space="0" w:color="auto"/>
              <w:right w:val="single" w:sz="4" w:space="0" w:color="auto"/>
            </w:tcBorders>
            <w:shd w:val="clear" w:color="auto" w:fill="auto"/>
            <w:hideMark/>
          </w:tcPr>
          <w:p w14:paraId="269D9549"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0674E59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29</w:t>
            </w:r>
          </w:p>
        </w:tc>
        <w:tc>
          <w:tcPr>
            <w:tcW w:w="1480" w:type="dxa"/>
            <w:tcBorders>
              <w:top w:val="nil"/>
              <w:left w:val="nil"/>
              <w:bottom w:val="single" w:sz="4" w:space="0" w:color="auto"/>
              <w:right w:val="single" w:sz="4" w:space="0" w:color="auto"/>
            </w:tcBorders>
            <w:shd w:val="clear" w:color="000000" w:fill="FDE9D9"/>
            <w:hideMark/>
          </w:tcPr>
          <w:p w14:paraId="4D98A40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605580</w:t>
            </w:r>
          </w:p>
        </w:tc>
        <w:tc>
          <w:tcPr>
            <w:tcW w:w="1480" w:type="dxa"/>
            <w:tcBorders>
              <w:top w:val="nil"/>
              <w:left w:val="nil"/>
              <w:bottom w:val="single" w:sz="4" w:space="0" w:color="auto"/>
              <w:right w:val="single" w:sz="4" w:space="0" w:color="auto"/>
            </w:tcBorders>
            <w:shd w:val="clear" w:color="000000" w:fill="FFFFFF"/>
            <w:hideMark/>
          </w:tcPr>
          <w:p w14:paraId="73DA6A8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678480</w:t>
            </w:r>
          </w:p>
        </w:tc>
        <w:tc>
          <w:tcPr>
            <w:tcW w:w="1180" w:type="dxa"/>
            <w:tcBorders>
              <w:top w:val="nil"/>
              <w:left w:val="nil"/>
              <w:bottom w:val="single" w:sz="4" w:space="0" w:color="auto"/>
              <w:right w:val="single" w:sz="4" w:space="0" w:color="auto"/>
            </w:tcBorders>
            <w:shd w:val="clear" w:color="auto" w:fill="auto"/>
            <w:hideMark/>
          </w:tcPr>
          <w:p w14:paraId="1D3594C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2B99B17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23A294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5D99D4D0"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000000"/>
            </w:tcBorders>
            <w:shd w:val="clear" w:color="auto" w:fill="auto"/>
            <w:hideMark/>
          </w:tcPr>
          <w:p w14:paraId="4FBE2D13"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Generală UP</w:t>
            </w:r>
          </w:p>
        </w:tc>
        <w:tc>
          <w:tcPr>
            <w:tcW w:w="1060" w:type="dxa"/>
            <w:tcBorders>
              <w:top w:val="nil"/>
              <w:left w:val="nil"/>
              <w:bottom w:val="single" w:sz="4" w:space="0" w:color="auto"/>
              <w:right w:val="single" w:sz="4" w:space="0" w:color="auto"/>
            </w:tcBorders>
            <w:shd w:val="clear" w:color="auto" w:fill="auto"/>
            <w:hideMark/>
          </w:tcPr>
          <w:p w14:paraId="4DD42238"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E31A2E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87</w:t>
            </w:r>
          </w:p>
        </w:tc>
        <w:tc>
          <w:tcPr>
            <w:tcW w:w="1480" w:type="dxa"/>
            <w:tcBorders>
              <w:top w:val="nil"/>
              <w:left w:val="nil"/>
              <w:bottom w:val="single" w:sz="4" w:space="0" w:color="auto"/>
              <w:right w:val="single" w:sz="4" w:space="0" w:color="auto"/>
            </w:tcBorders>
            <w:shd w:val="clear" w:color="auto" w:fill="auto"/>
            <w:hideMark/>
          </w:tcPr>
          <w:p w14:paraId="31432241"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1816740</w:t>
            </w:r>
          </w:p>
        </w:tc>
        <w:tc>
          <w:tcPr>
            <w:tcW w:w="1480" w:type="dxa"/>
            <w:tcBorders>
              <w:top w:val="nil"/>
              <w:left w:val="nil"/>
              <w:bottom w:val="single" w:sz="4" w:space="0" w:color="auto"/>
              <w:right w:val="single" w:sz="4" w:space="0" w:color="auto"/>
            </w:tcBorders>
            <w:shd w:val="clear" w:color="auto" w:fill="auto"/>
            <w:hideMark/>
          </w:tcPr>
          <w:p w14:paraId="7785E32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2035440</w:t>
            </w:r>
          </w:p>
        </w:tc>
        <w:tc>
          <w:tcPr>
            <w:tcW w:w="1180" w:type="dxa"/>
            <w:tcBorders>
              <w:top w:val="nil"/>
              <w:left w:val="nil"/>
              <w:bottom w:val="single" w:sz="4" w:space="0" w:color="auto"/>
              <w:right w:val="single" w:sz="4" w:space="0" w:color="auto"/>
            </w:tcBorders>
            <w:shd w:val="clear" w:color="auto" w:fill="auto"/>
            <w:hideMark/>
          </w:tcPr>
          <w:p w14:paraId="6667B98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3444C3E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D1C9C0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681DAB04" w14:textId="77777777" w:rsidTr="00F7540A">
        <w:trPr>
          <w:trHeight w:val="289"/>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7186127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Generală Judiciară</w:t>
            </w:r>
          </w:p>
        </w:tc>
        <w:tc>
          <w:tcPr>
            <w:tcW w:w="1420" w:type="dxa"/>
            <w:tcBorders>
              <w:top w:val="nil"/>
              <w:left w:val="nil"/>
              <w:bottom w:val="single" w:sz="4" w:space="0" w:color="auto"/>
              <w:right w:val="single" w:sz="4" w:space="0" w:color="auto"/>
            </w:tcBorders>
            <w:shd w:val="clear" w:color="auto" w:fill="auto"/>
            <w:hideMark/>
          </w:tcPr>
          <w:p w14:paraId="3F7F5671"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3240698"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6579F04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536A25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BFE3D3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 xml:space="preserve">Procuror, </w:t>
            </w:r>
            <w:proofErr w:type="spellStart"/>
            <w:r w:rsidRPr="00F5597D">
              <w:rPr>
                <w:rFonts w:eastAsia="Times New Roman" w:cs="Times New Roman"/>
                <w:sz w:val="20"/>
                <w:szCs w:val="20"/>
                <w:lang w:eastAsia="ro-RO"/>
              </w:rPr>
              <w:t>şef</w:t>
            </w:r>
            <w:proofErr w:type="spellEnd"/>
            <w:r w:rsidRPr="00F5597D">
              <w:rPr>
                <w:rFonts w:eastAsia="Times New Roman" w:cs="Times New Roman"/>
                <w:sz w:val="20"/>
                <w:szCs w:val="20"/>
                <w:lang w:eastAsia="ro-RO"/>
              </w:rPr>
              <w:t xml:space="preserve"> adjunct</w:t>
            </w:r>
          </w:p>
        </w:tc>
        <w:tc>
          <w:tcPr>
            <w:tcW w:w="1060" w:type="dxa"/>
            <w:tcBorders>
              <w:top w:val="nil"/>
              <w:left w:val="nil"/>
              <w:bottom w:val="single" w:sz="4" w:space="0" w:color="auto"/>
              <w:right w:val="single" w:sz="4" w:space="0" w:color="auto"/>
            </w:tcBorders>
            <w:shd w:val="clear" w:color="auto" w:fill="auto"/>
            <w:hideMark/>
          </w:tcPr>
          <w:p w14:paraId="53804D5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C24BA7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811F3E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53C6667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7D56C27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47049F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62D3769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90DFD4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20390B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DD3637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219AD14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B5B417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6EC818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3A31CA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2322E173"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C2FAD6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1C1B295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766A48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8BA13E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659AB54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B2A14C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86BECE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F6C7F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006768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1A1803B3"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6529B5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4A1DE1A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44E142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7C389B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638813A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667523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4C9488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8EFCF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2FD78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6100FF9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E5A9E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576A96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6BD0EB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2683BD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13CC83D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27EBB08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7E0969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DFF08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BEBC1A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7E713E6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97385E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3FE4C74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C4748D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DEB216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206C735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B916FB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5770E7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37340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4774C09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650D964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54A32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1A78830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A8F04B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5C2E4E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50D5637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2555A06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0F65C0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635CB5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38C5BA8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1492315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77C0EC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D4FD44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4BF6CB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BB52D1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5090676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EDBF19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6D14FB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6EC932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27130</w:t>
            </w:r>
          </w:p>
        </w:tc>
        <w:tc>
          <w:tcPr>
            <w:tcW w:w="1480" w:type="dxa"/>
            <w:tcBorders>
              <w:top w:val="nil"/>
              <w:left w:val="nil"/>
              <w:bottom w:val="single" w:sz="4" w:space="0" w:color="auto"/>
              <w:right w:val="single" w:sz="4" w:space="0" w:color="auto"/>
            </w:tcBorders>
            <w:shd w:val="clear" w:color="auto" w:fill="auto"/>
            <w:hideMark/>
          </w:tcPr>
          <w:p w14:paraId="3CD5E6F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180" w:type="dxa"/>
            <w:tcBorders>
              <w:top w:val="nil"/>
              <w:left w:val="nil"/>
              <w:bottom w:val="single" w:sz="4" w:space="0" w:color="auto"/>
              <w:right w:val="single" w:sz="4" w:space="0" w:color="auto"/>
            </w:tcBorders>
            <w:shd w:val="clear" w:color="auto" w:fill="auto"/>
            <w:hideMark/>
          </w:tcPr>
          <w:p w14:paraId="750A09C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D265A7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28430</w:t>
            </w:r>
          </w:p>
        </w:tc>
        <w:tc>
          <w:tcPr>
            <w:tcW w:w="1360" w:type="dxa"/>
            <w:tcBorders>
              <w:top w:val="nil"/>
              <w:left w:val="nil"/>
              <w:bottom w:val="single" w:sz="4" w:space="0" w:color="auto"/>
              <w:right w:val="single" w:sz="4" w:space="0" w:color="auto"/>
            </w:tcBorders>
            <w:shd w:val="clear" w:color="auto" w:fill="auto"/>
            <w:hideMark/>
          </w:tcPr>
          <w:p w14:paraId="636A014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6EB721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EBA683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003E028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65F4574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9C41A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35B5B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E88EE3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627B1C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BDC44E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4C4B7C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07E9B4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18546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lastRenderedPageBreak/>
              <w:t>9</w:t>
            </w:r>
          </w:p>
        </w:tc>
        <w:tc>
          <w:tcPr>
            <w:tcW w:w="2440" w:type="dxa"/>
            <w:tcBorders>
              <w:top w:val="nil"/>
              <w:left w:val="nil"/>
              <w:bottom w:val="single" w:sz="4" w:space="0" w:color="auto"/>
              <w:right w:val="single" w:sz="4" w:space="0" w:color="auto"/>
            </w:tcBorders>
            <w:shd w:val="clear" w:color="auto" w:fill="auto"/>
            <w:hideMark/>
          </w:tcPr>
          <w:p w14:paraId="40E0556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9391C1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EF7B0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F2B477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A60487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AC7C5B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CF976F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2956C2D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103C17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41720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w:t>
            </w:r>
          </w:p>
        </w:tc>
        <w:tc>
          <w:tcPr>
            <w:tcW w:w="2440" w:type="dxa"/>
            <w:tcBorders>
              <w:top w:val="nil"/>
              <w:left w:val="nil"/>
              <w:bottom w:val="single" w:sz="4" w:space="0" w:color="auto"/>
              <w:right w:val="single" w:sz="4" w:space="0" w:color="auto"/>
            </w:tcBorders>
            <w:shd w:val="clear" w:color="auto" w:fill="auto"/>
            <w:hideMark/>
          </w:tcPr>
          <w:p w14:paraId="563EDDF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4D6810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421749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282866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246B8E5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D3F6BE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51C4D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9CD38A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A60FA0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822389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w:t>
            </w:r>
          </w:p>
        </w:tc>
        <w:tc>
          <w:tcPr>
            <w:tcW w:w="2440" w:type="dxa"/>
            <w:tcBorders>
              <w:top w:val="nil"/>
              <w:left w:val="nil"/>
              <w:bottom w:val="single" w:sz="4" w:space="0" w:color="auto"/>
              <w:right w:val="single" w:sz="4" w:space="0" w:color="auto"/>
            </w:tcBorders>
            <w:shd w:val="clear" w:color="auto" w:fill="auto"/>
            <w:hideMark/>
          </w:tcPr>
          <w:p w14:paraId="73E0E4F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15BC02B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8BFEDA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60C359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3D6FF41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0AF3C5D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4FA68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559759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15CD69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564320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w:t>
            </w:r>
          </w:p>
        </w:tc>
        <w:tc>
          <w:tcPr>
            <w:tcW w:w="2440" w:type="dxa"/>
            <w:tcBorders>
              <w:top w:val="nil"/>
              <w:left w:val="nil"/>
              <w:bottom w:val="single" w:sz="4" w:space="0" w:color="auto"/>
              <w:right w:val="single" w:sz="4" w:space="0" w:color="auto"/>
            </w:tcBorders>
            <w:shd w:val="clear" w:color="auto" w:fill="auto"/>
            <w:hideMark/>
          </w:tcPr>
          <w:p w14:paraId="4FE0612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6DFC05D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879A9F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E79D82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5366E46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2D561EB6"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5BE5024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B95800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90CD37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1A1677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13</w:t>
            </w:r>
          </w:p>
        </w:tc>
        <w:tc>
          <w:tcPr>
            <w:tcW w:w="2440" w:type="dxa"/>
            <w:tcBorders>
              <w:top w:val="nil"/>
              <w:left w:val="nil"/>
              <w:bottom w:val="single" w:sz="4" w:space="0" w:color="auto"/>
              <w:right w:val="single" w:sz="4" w:space="0" w:color="auto"/>
            </w:tcBorders>
            <w:shd w:val="clear" w:color="auto" w:fill="auto"/>
            <w:hideMark/>
          </w:tcPr>
          <w:p w14:paraId="380A85A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6B5966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F57E59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A102C4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11750</w:t>
            </w:r>
          </w:p>
        </w:tc>
        <w:tc>
          <w:tcPr>
            <w:tcW w:w="1480" w:type="dxa"/>
            <w:tcBorders>
              <w:top w:val="nil"/>
              <w:left w:val="nil"/>
              <w:bottom w:val="nil"/>
              <w:right w:val="single" w:sz="4" w:space="0" w:color="auto"/>
            </w:tcBorders>
            <w:shd w:val="clear" w:color="auto" w:fill="auto"/>
            <w:hideMark/>
          </w:tcPr>
          <w:p w14:paraId="097F3F7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14425</w:t>
            </w:r>
          </w:p>
        </w:tc>
        <w:tc>
          <w:tcPr>
            <w:tcW w:w="1180" w:type="dxa"/>
            <w:tcBorders>
              <w:top w:val="nil"/>
              <w:left w:val="nil"/>
              <w:bottom w:val="nil"/>
              <w:right w:val="single" w:sz="4" w:space="0" w:color="auto"/>
            </w:tcBorders>
            <w:shd w:val="clear" w:color="auto" w:fill="auto"/>
            <w:noWrap/>
            <w:vAlign w:val="bottom"/>
            <w:hideMark/>
          </w:tcPr>
          <w:p w14:paraId="71B371E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0C24ABE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14425</w:t>
            </w:r>
          </w:p>
        </w:tc>
        <w:tc>
          <w:tcPr>
            <w:tcW w:w="1360" w:type="dxa"/>
            <w:tcBorders>
              <w:top w:val="nil"/>
              <w:left w:val="nil"/>
              <w:bottom w:val="nil"/>
              <w:right w:val="single" w:sz="4" w:space="0" w:color="auto"/>
            </w:tcBorders>
            <w:shd w:val="clear" w:color="auto" w:fill="auto"/>
            <w:hideMark/>
          </w:tcPr>
          <w:p w14:paraId="75E40E7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218FC7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C1A227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w:t>
            </w:r>
          </w:p>
        </w:tc>
        <w:tc>
          <w:tcPr>
            <w:tcW w:w="2440" w:type="dxa"/>
            <w:tcBorders>
              <w:top w:val="nil"/>
              <w:left w:val="nil"/>
              <w:bottom w:val="single" w:sz="4" w:space="0" w:color="auto"/>
              <w:right w:val="single" w:sz="4" w:space="0" w:color="auto"/>
            </w:tcBorders>
            <w:shd w:val="clear" w:color="auto" w:fill="auto"/>
            <w:hideMark/>
          </w:tcPr>
          <w:p w14:paraId="61A9616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3A0AD0B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BF6A3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FDBD80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13330</w:t>
            </w:r>
          </w:p>
        </w:tc>
        <w:tc>
          <w:tcPr>
            <w:tcW w:w="1480" w:type="dxa"/>
            <w:tcBorders>
              <w:top w:val="single" w:sz="4" w:space="0" w:color="auto"/>
              <w:left w:val="nil"/>
              <w:bottom w:val="nil"/>
              <w:right w:val="single" w:sz="4" w:space="0" w:color="auto"/>
            </w:tcBorders>
            <w:shd w:val="clear" w:color="auto" w:fill="auto"/>
            <w:hideMark/>
          </w:tcPr>
          <w:p w14:paraId="3FFAD47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16338</w:t>
            </w:r>
          </w:p>
        </w:tc>
        <w:tc>
          <w:tcPr>
            <w:tcW w:w="1180" w:type="dxa"/>
            <w:tcBorders>
              <w:top w:val="single" w:sz="4" w:space="0" w:color="auto"/>
              <w:left w:val="nil"/>
              <w:bottom w:val="nil"/>
              <w:right w:val="single" w:sz="4" w:space="0" w:color="auto"/>
            </w:tcBorders>
            <w:shd w:val="clear" w:color="auto" w:fill="auto"/>
            <w:noWrap/>
            <w:vAlign w:val="bottom"/>
            <w:hideMark/>
          </w:tcPr>
          <w:p w14:paraId="14B4B55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739E811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16338</w:t>
            </w:r>
          </w:p>
        </w:tc>
        <w:tc>
          <w:tcPr>
            <w:tcW w:w="1360" w:type="dxa"/>
            <w:tcBorders>
              <w:top w:val="single" w:sz="4" w:space="0" w:color="auto"/>
              <w:left w:val="nil"/>
              <w:bottom w:val="nil"/>
              <w:right w:val="single" w:sz="4" w:space="0" w:color="auto"/>
            </w:tcBorders>
            <w:shd w:val="clear" w:color="auto" w:fill="auto"/>
            <w:hideMark/>
          </w:tcPr>
          <w:p w14:paraId="22CBDE3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F228493"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39A06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w:t>
            </w:r>
          </w:p>
        </w:tc>
        <w:tc>
          <w:tcPr>
            <w:tcW w:w="2440" w:type="dxa"/>
            <w:tcBorders>
              <w:top w:val="nil"/>
              <w:left w:val="nil"/>
              <w:bottom w:val="single" w:sz="4" w:space="0" w:color="auto"/>
              <w:right w:val="single" w:sz="4" w:space="0" w:color="auto"/>
            </w:tcBorders>
            <w:shd w:val="clear" w:color="auto" w:fill="auto"/>
            <w:hideMark/>
          </w:tcPr>
          <w:p w14:paraId="17056D5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4641013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6D88DE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CC962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10350</w:t>
            </w:r>
          </w:p>
        </w:tc>
        <w:tc>
          <w:tcPr>
            <w:tcW w:w="1480" w:type="dxa"/>
            <w:tcBorders>
              <w:top w:val="single" w:sz="4" w:space="0" w:color="auto"/>
              <w:left w:val="nil"/>
              <w:bottom w:val="nil"/>
              <w:right w:val="single" w:sz="4" w:space="0" w:color="auto"/>
            </w:tcBorders>
            <w:shd w:val="clear" w:color="auto" w:fill="auto"/>
            <w:hideMark/>
          </w:tcPr>
          <w:p w14:paraId="54D9E12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12960</w:t>
            </w:r>
          </w:p>
        </w:tc>
        <w:tc>
          <w:tcPr>
            <w:tcW w:w="1180" w:type="dxa"/>
            <w:tcBorders>
              <w:top w:val="single" w:sz="4" w:space="0" w:color="auto"/>
              <w:left w:val="nil"/>
              <w:bottom w:val="nil"/>
              <w:right w:val="single" w:sz="4" w:space="0" w:color="auto"/>
            </w:tcBorders>
            <w:shd w:val="clear" w:color="auto" w:fill="auto"/>
            <w:noWrap/>
            <w:vAlign w:val="bottom"/>
            <w:hideMark/>
          </w:tcPr>
          <w:p w14:paraId="459E87A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DC600C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12960</w:t>
            </w:r>
          </w:p>
        </w:tc>
        <w:tc>
          <w:tcPr>
            <w:tcW w:w="1360" w:type="dxa"/>
            <w:tcBorders>
              <w:top w:val="single" w:sz="4" w:space="0" w:color="auto"/>
              <w:left w:val="nil"/>
              <w:bottom w:val="nil"/>
              <w:right w:val="single" w:sz="4" w:space="0" w:color="auto"/>
            </w:tcBorders>
            <w:shd w:val="clear" w:color="auto" w:fill="auto"/>
            <w:hideMark/>
          </w:tcPr>
          <w:p w14:paraId="6017E1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7DCF1F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A44B9B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79968CA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F9EF2A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FD0DB8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A8357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1BC5D08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0EDD631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E2F755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5DB4B05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0E7A1D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23C333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0A861A7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55B19AA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986A93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E16BE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2989E5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A2A486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3328EC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44064D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9296B6F"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1385F7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3AB23D9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62F1343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A6C75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DEF005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24EC505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18D3BBF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DDE540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2549BEC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BB6312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50B343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79DE6F2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655C0BB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739EA0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D509F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3EECB56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19F90F3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2CA353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226805E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586509F"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78785C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5524AF8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7B6EFF1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C3D443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56FB03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28C77E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085A415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98A9AA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255AC00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D50DCED" w14:textId="77777777" w:rsidTr="00F7540A">
        <w:trPr>
          <w:trHeight w:val="300"/>
          <w:jc w:val="center"/>
        </w:trPr>
        <w:tc>
          <w:tcPr>
            <w:tcW w:w="402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2CCFA972"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Generală Judiciară</w:t>
            </w:r>
          </w:p>
        </w:tc>
        <w:tc>
          <w:tcPr>
            <w:tcW w:w="580" w:type="dxa"/>
            <w:tcBorders>
              <w:top w:val="nil"/>
              <w:left w:val="nil"/>
              <w:bottom w:val="single" w:sz="4" w:space="0" w:color="auto"/>
              <w:right w:val="single" w:sz="4" w:space="0" w:color="auto"/>
            </w:tcBorders>
            <w:shd w:val="clear" w:color="auto" w:fill="auto"/>
            <w:hideMark/>
          </w:tcPr>
          <w:p w14:paraId="35A4516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21</w:t>
            </w:r>
          </w:p>
        </w:tc>
        <w:tc>
          <w:tcPr>
            <w:tcW w:w="1480" w:type="dxa"/>
            <w:tcBorders>
              <w:top w:val="nil"/>
              <w:left w:val="nil"/>
              <w:bottom w:val="single" w:sz="4" w:space="0" w:color="auto"/>
              <w:right w:val="single" w:sz="4" w:space="0" w:color="auto"/>
            </w:tcBorders>
            <w:shd w:val="clear" w:color="000000" w:fill="FDE9D9"/>
            <w:hideMark/>
          </w:tcPr>
          <w:p w14:paraId="7BD3D83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467520</w:t>
            </w:r>
          </w:p>
        </w:tc>
        <w:tc>
          <w:tcPr>
            <w:tcW w:w="1480" w:type="dxa"/>
            <w:tcBorders>
              <w:top w:val="single" w:sz="4" w:space="0" w:color="auto"/>
              <w:left w:val="nil"/>
              <w:bottom w:val="single" w:sz="4" w:space="0" w:color="auto"/>
              <w:right w:val="single" w:sz="4" w:space="0" w:color="auto"/>
            </w:tcBorders>
            <w:shd w:val="clear" w:color="000000" w:fill="FFFFFF"/>
            <w:hideMark/>
          </w:tcPr>
          <w:p w14:paraId="0919F911"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506463</w:t>
            </w:r>
          </w:p>
        </w:tc>
        <w:tc>
          <w:tcPr>
            <w:tcW w:w="1180" w:type="dxa"/>
            <w:tcBorders>
              <w:top w:val="single" w:sz="4" w:space="0" w:color="auto"/>
              <w:left w:val="nil"/>
              <w:bottom w:val="single" w:sz="4" w:space="0" w:color="auto"/>
              <w:right w:val="single" w:sz="4" w:space="0" w:color="auto"/>
            </w:tcBorders>
            <w:shd w:val="clear" w:color="auto" w:fill="auto"/>
            <w:hideMark/>
          </w:tcPr>
          <w:p w14:paraId="4474C13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4E26269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28A42CA1"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500C0330" w14:textId="77777777" w:rsidTr="00F7540A">
        <w:trPr>
          <w:trHeight w:val="289"/>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6238520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Generală Analitică și Cooperare Internațională</w:t>
            </w:r>
          </w:p>
        </w:tc>
        <w:tc>
          <w:tcPr>
            <w:tcW w:w="1420" w:type="dxa"/>
            <w:tcBorders>
              <w:top w:val="nil"/>
              <w:left w:val="nil"/>
              <w:bottom w:val="single" w:sz="4" w:space="0" w:color="auto"/>
              <w:right w:val="single" w:sz="4" w:space="0" w:color="auto"/>
            </w:tcBorders>
            <w:shd w:val="clear" w:color="auto" w:fill="auto"/>
            <w:hideMark/>
          </w:tcPr>
          <w:p w14:paraId="25AFBFE5"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2617680"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7C298EB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7E3177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5E08E21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 xml:space="preserve">Procuror, </w:t>
            </w:r>
            <w:proofErr w:type="spellStart"/>
            <w:r w:rsidRPr="00F5597D">
              <w:rPr>
                <w:rFonts w:eastAsia="Times New Roman" w:cs="Times New Roman"/>
                <w:sz w:val="20"/>
                <w:szCs w:val="20"/>
                <w:lang w:eastAsia="ro-RO"/>
              </w:rPr>
              <w:t>şef</w:t>
            </w:r>
            <w:proofErr w:type="spellEnd"/>
            <w:r w:rsidRPr="00F5597D">
              <w:rPr>
                <w:rFonts w:eastAsia="Times New Roman" w:cs="Times New Roman"/>
                <w:sz w:val="20"/>
                <w:szCs w:val="20"/>
                <w:lang w:eastAsia="ro-RO"/>
              </w:rPr>
              <w:t xml:space="preserve"> adjunct</w:t>
            </w:r>
          </w:p>
        </w:tc>
        <w:tc>
          <w:tcPr>
            <w:tcW w:w="1060" w:type="dxa"/>
            <w:tcBorders>
              <w:top w:val="nil"/>
              <w:left w:val="nil"/>
              <w:bottom w:val="single" w:sz="4" w:space="0" w:color="auto"/>
              <w:right w:val="single" w:sz="4" w:space="0" w:color="auto"/>
            </w:tcBorders>
            <w:shd w:val="clear" w:color="auto" w:fill="auto"/>
            <w:hideMark/>
          </w:tcPr>
          <w:p w14:paraId="15D6518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A02018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A018A5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4823D29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2153A9A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1A1271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3E66788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4E7388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15579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72977F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CEB958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4D3EC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1342ED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49F4B3C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BA0FD4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7A21965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7592342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25E73D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56F3DD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07A576C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71CA267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332F80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561F8F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1A99D0A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19E6B99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3699EC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45FE28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581834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C8EB79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4A26672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3E4F7B8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A431E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BE66B1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61A637A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0B2D32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275B107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6B93F0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3E42F1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496446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43CC4A0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F40405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EF0142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B41126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1A6AC54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0D1F8E9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EAED1A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63AD215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F905A3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3EF593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703DDD2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105B1DE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296176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0DB6D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602D4F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455637F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17AE380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11A845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93A4D3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FE1A8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6F14A82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w:t>
            </w:r>
          </w:p>
        </w:tc>
        <w:tc>
          <w:tcPr>
            <w:tcW w:w="1060" w:type="dxa"/>
            <w:tcBorders>
              <w:top w:val="nil"/>
              <w:left w:val="nil"/>
              <w:bottom w:val="single" w:sz="4" w:space="0" w:color="auto"/>
              <w:right w:val="single" w:sz="4" w:space="0" w:color="auto"/>
            </w:tcBorders>
            <w:shd w:val="clear" w:color="auto" w:fill="auto"/>
            <w:hideMark/>
          </w:tcPr>
          <w:p w14:paraId="068362B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96EE73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EA8EF9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28280</w:t>
            </w:r>
          </w:p>
        </w:tc>
        <w:tc>
          <w:tcPr>
            <w:tcW w:w="1480" w:type="dxa"/>
            <w:tcBorders>
              <w:top w:val="nil"/>
              <w:left w:val="nil"/>
              <w:bottom w:val="single" w:sz="4" w:space="0" w:color="auto"/>
              <w:right w:val="single" w:sz="4" w:space="0" w:color="auto"/>
            </w:tcBorders>
            <w:shd w:val="clear" w:color="auto" w:fill="auto"/>
            <w:hideMark/>
          </w:tcPr>
          <w:p w14:paraId="21FB455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180" w:type="dxa"/>
            <w:tcBorders>
              <w:top w:val="nil"/>
              <w:left w:val="nil"/>
              <w:bottom w:val="single" w:sz="4" w:space="0" w:color="auto"/>
              <w:right w:val="single" w:sz="4" w:space="0" w:color="auto"/>
            </w:tcBorders>
            <w:shd w:val="clear" w:color="auto" w:fill="auto"/>
            <w:hideMark/>
          </w:tcPr>
          <w:p w14:paraId="3FA03F9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01B4A96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29580</w:t>
            </w:r>
          </w:p>
        </w:tc>
        <w:tc>
          <w:tcPr>
            <w:tcW w:w="1360" w:type="dxa"/>
            <w:tcBorders>
              <w:top w:val="nil"/>
              <w:left w:val="nil"/>
              <w:bottom w:val="single" w:sz="4" w:space="0" w:color="auto"/>
              <w:right w:val="single" w:sz="4" w:space="0" w:color="auto"/>
            </w:tcBorders>
            <w:shd w:val="clear" w:color="auto" w:fill="auto"/>
            <w:hideMark/>
          </w:tcPr>
          <w:p w14:paraId="0AD284B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B6AFF2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CB0A3D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7F8B39F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1B3C7D8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AA9273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652747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nil"/>
              <w:left w:val="nil"/>
              <w:bottom w:val="nil"/>
              <w:right w:val="single" w:sz="4" w:space="0" w:color="auto"/>
            </w:tcBorders>
            <w:shd w:val="clear" w:color="auto" w:fill="auto"/>
            <w:hideMark/>
          </w:tcPr>
          <w:p w14:paraId="644C0E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nil"/>
              <w:left w:val="nil"/>
              <w:bottom w:val="nil"/>
              <w:right w:val="single" w:sz="4" w:space="0" w:color="auto"/>
            </w:tcBorders>
            <w:shd w:val="clear" w:color="auto" w:fill="auto"/>
            <w:noWrap/>
            <w:vAlign w:val="bottom"/>
            <w:hideMark/>
          </w:tcPr>
          <w:p w14:paraId="54D00B0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4C4323E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nil"/>
              <w:left w:val="nil"/>
              <w:bottom w:val="nil"/>
              <w:right w:val="single" w:sz="4" w:space="0" w:color="auto"/>
            </w:tcBorders>
            <w:shd w:val="clear" w:color="auto" w:fill="auto"/>
            <w:hideMark/>
          </w:tcPr>
          <w:p w14:paraId="46C5C0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459A85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2CA5AF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6810CEF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67E0784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974000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23124F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1264FD1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474D320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7784B02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3867775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ECDD78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E9C98E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48A2BAD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25E6E40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5C5FE0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7AE98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single" w:sz="4" w:space="0" w:color="auto"/>
              <w:left w:val="nil"/>
              <w:bottom w:val="nil"/>
              <w:right w:val="single" w:sz="4" w:space="0" w:color="auto"/>
            </w:tcBorders>
            <w:shd w:val="clear" w:color="auto" w:fill="auto"/>
            <w:hideMark/>
          </w:tcPr>
          <w:p w14:paraId="40195CB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single" w:sz="4" w:space="0" w:color="auto"/>
              <w:left w:val="nil"/>
              <w:bottom w:val="nil"/>
              <w:right w:val="single" w:sz="4" w:space="0" w:color="auto"/>
            </w:tcBorders>
            <w:shd w:val="clear" w:color="auto" w:fill="auto"/>
            <w:noWrap/>
            <w:vAlign w:val="bottom"/>
            <w:hideMark/>
          </w:tcPr>
          <w:p w14:paraId="2805D1C3"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24CE90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single" w:sz="4" w:space="0" w:color="auto"/>
              <w:left w:val="nil"/>
              <w:bottom w:val="nil"/>
              <w:right w:val="single" w:sz="4" w:space="0" w:color="auto"/>
            </w:tcBorders>
            <w:shd w:val="clear" w:color="auto" w:fill="auto"/>
            <w:hideMark/>
          </w:tcPr>
          <w:p w14:paraId="5B956EF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09CF79F"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9D1A3C5"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w:t>
            </w:r>
          </w:p>
        </w:tc>
        <w:tc>
          <w:tcPr>
            <w:tcW w:w="1060" w:type="dxa"/>
            <w:tcBorders>
              <w:top w:val="nil"/>
              <w:left w:val="nil"/>
              <w:bottom w:val="single" w:sz="4" w:space="0" w:color="auto"/>
              <w:right w:val="single" w:sz="4" w:space="0" w:color="auto"/>
            </w:tcBorders>
            <w:shd w:val="clear" w:color="auto" w:fill="auto"/>
            <w:hideMark/>
          </w:tcPr>
          <w:p w14:paraId="4A84749D"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67A7FC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10</w:t>
            </w:r>
          </w:p>
        </w:tc>
        <w:tc>
          <w:tcPr>
            <w:tcW w:w="1480" w:type="dxa"/>
            <w:tcBorders>
              <w:top w:val="nil"/>
              <w:left w:val="nil"/>
              <w:bottom w:val="single" w:sz="4" w:space="0" w:color="auto"/>
              <w:right w:val="single" w:sz="4" w:space="0" w:color="auto"/>
            </w:tcBorders>
            <w:shd w:val="clear" w:color="000000" w:fill="FDE9D9"/>
            <w:hideMark/>
          </w:tcPr>
          <w:p w14:paraId="3484DFD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238560</w:t>
            </w:r>
          </w:p>
        </w:tc>
        <w:tc>
          <w:tcPr>
            <w:tcW w:w="1480" w:type="dxa"/>
            <w:tcBorders>
              <w:top w:val="single" w:sz="4" w:space="0" w:color="auto"/>
              <w:left w:val="nil"/>
              <w:bottom w:val="single" w:sz="4" w:space="0" w:color="auto"/>
              <w:right w:val="single" w:sz="4" w:space="0" w:color="auto"/>
            </w:tcBorders>
            <w:shd w:val="clear" w:color="000000" w:fill="FFFFFF"/>
            <w:hideMark/>
          </w:tcPr>
          <w:p w14:paraId="688C202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255910</w:t>
            </w:r>
          </w:p>
        </w:tc>
        <w:tc>
          <w:tcPr>
            <w:tcW w:w="1180" w:type="dxa"/>
            <w:tcBorders>
              <w:top w:val="single" w:sz="4" w:space="0" w:color="auto"/>
              <w:left w:val="nil"/>
              <w:bottom w:val="single" w:sz="4" w:space="0" w:color="auto"/>
              <w:right w:val="single" w:sz="4" w:space="0" w:color="auto"/>
            </w:tcBorders>
            <w:shd w:val="clear" w:color="auto" w:fill="auto"/>
            <w:hideMark/>
          </w:tcPr>
          <w:p w14:paraId="62BB862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4F17B47B"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5B73B2B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3E1A0271" w14:textId="77777777" w:rsidTr="00F7540A">
        <w:trPr>
          <w:trHeight w:val="289"/>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20D44503"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Secția tehnologia și protecția informației</w:t>
            </w:r>
          </w:p>
        </w:tc>
        <w:tc>
          <w:tcPr>
            <w:tcW w:w="1420" w:type="dxa"/>
            <w:tcBorders>
              <w:top w:val="nil"/>
              <w:left w:val="nil"/>
              <w:bottom w:val="single" w:sz="4" w:space="0" w:color="auto"/>
              <w:right w:val="single" w:sz="4" w:space="0" w:color="auto"/>
            </w:tcBorders>
            <w:shd w:val="clear" w:color="auto" w:fill="auto"/>
            <w:hideMark/>
          </w:tcPr>
          <w:p w14:paraId="0A684B0D"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5E13F139"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4D2C7736" w14:textId="77777777" w:rsidTr="00F7540A">
        <w:trPr>
          <w:trHeight w:val="330"/>
          <w:jc w:val="center"/>
        </w:trPr>
        <w:tc>
          <w:tcPr>
            <w:tcW w:w="520" w:type="dxa"/>
            <w:tcBorders>
              <w:top w:val="nil"/>
              <w:left w:val="single" w:sz="4" w:space="0" w:color="auto"/>
              <w:bottom w:val="single" w:sz="4" w:space="0" w:color="auto"/>
              <w:right w:val="single" w:sz="4" w:space="0" w:color="auto"/>
            </w:tcBorders>
            <w:shd w:val="clear" w:color="auto" w:fill="auto"/>
            <w:hideMark/>
          </w:tcPr>
          <w:p w14:paraId="06DC8C6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5603461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 (specialist principal)</w:t>
            </w:r>
          </w:p>
        </w:tc>
        <w:tc>
          <w:tcPr>
            <w:tcW w:w="1060" w:type="dxa"/>
            <w:tcBorders>
              <w:top w:val="nil"/>
              <w:left w:val="nil"/>
              <w:bottom w:val="single" w:sz="4" w:space="0" w:color="auto"/>
              <w:right w:val="single" w:sz="4" w:space="0" w:color="auto"/>
            </w:tcBorders>
            <w:shd w:val="clear" w:color="auto" w:fill="auto"/>
            <w:hideMark/>
          </w:tcPr>
          <w:p w14:paraId="56A42E0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385B3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B4FBEB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6D53C35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417A23F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05C1C31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nil"/>
              <w:left w:val="nil"/>
              <w:bottom w:val="nil"/>
              <w:right w:val="single" w:sz="4" w:space="0" w:color="auto"/>
            </w:tcBorders>
            <w:shd w:val="clear" w:color="auto" w:fill="auto"/>
            <w:hideMark/>
          </w:tcPr>
          <w:p w14:paraId="7565604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B1DD9D7" w14:textId="77777777" w:rsidTr="00F7540A">
        <w:trPr>
          <w:trHeight w:val="330"/>
          <w:jc w:val="center"/>
        </w:trPr>
        <w:tc>
          <w:tcPr>
            <w:tcW w:w="520" w:type="dxa"/>
            <w:tcBorders>
              <w:top w:val="nil"/>
              <w:left w:val="single" w:sz="4" w:space="0" w:color="auto"/>
              <w:bottom w:val="single" w:sz="4" w:space="0" w:color="auto"/>
              <w:right w:val="single" w:sz="4" w:space="0" w:color="auto"/>
            </w:tcBorders>
            <w:shd w:val="clear" w:color="auto" w:fill="auto"/>
            <w:hideMark/>
          </w:tcPr>
          <w:p w14:paraId="3DE63B9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4488FC0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563A63A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90DCA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12B9DC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414FD46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2E950EE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2768607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single" w:sz="4" w:space="0" w:color="auto"/>
              <w:left w:val="nil"/>
              <w:bottom w:val="nil"/>
              <w:right w:val="single" w:sz="4" w:space="0" w:color="auto"/>
            </w:tcBorders>
            <w:shd w:val="clear" w:color="auto" w:fill="auto"/>
            <w:hideMark/>
          </w:tcPr>
          <w:p w14:paraId="6A49C52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3492E0C" w14:textId="77777777" w:rsidTr="00F7540A">
        <w:trPr>
          <w:trHeight w:val="330"/>
          <w:jc w:val="center"/>
        </w:trPr>
        <w:tc>
          <w:tcPr>
            <w:tcW w:w="520" w:type="dxa"/>
            <w:tcBorders>
              <w:top w:val="nil"/>
              <w:left w:val="single" w:sz="4" w:space="0" w:color="auto"/>
              <w:bottom w:val="single" w:sz="4" w:space="0" w:color="auto"/>
              <w:right w:val="single" w:sz="4" w:space="0" w:color="auto"/>
            </w:tcBorders>
            <w:shd w:val="clear" w:color="auto" w:fill="auto"/>
            <w:hideMark/>
          </w:tcPr>
          <w:p w14:paraId="333AD11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7273495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4BD1C2C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92B533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E23706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509B94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7B9358F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EC9671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single" w:sz="4" w:space="0" w:color="auto"/>
              <w:left w:val="nil"/>
              <w:bottom w:val="nil"/>
              <w:right w:val="single" w:sz="4" w:space="0" w:color="auto"/>
            </w:tcBorders>
            <w:shd w:val="clear" w:color="auto" w:fill="auto"/>
            <w:hideMark/>
          </w:tcPr>
          <w:p w14:paraId="6F8458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FCD7820" w14:textId="77777777" w:rsidTr="00F7540A">
        <w:trPr>
          <w:trHeight w:val="300"/>
          <w:jc w:val="center"/>
        </w:trPr>
        <w:tc>
          <w:tcPr>
            <w:tcW w:w="4020" w:type="dxa"/>
            <w:gridSpan w:val="3"/>
            <w:tcBorders>
              <w:top w:val="single" w:sz="4" w:space="0" w:color="auto"/>
              <w:left w:val="single" w:sz="4" w:space="0" w:color="auto"/>
              <w:bottom w:val="single" w:sz="4" w:space="0" w:color="auto"/>
              <w:right w:val="nil"/>
            </w:tcBorders>
            <w:shd w:val="clear" w:color="auto" w:fill="auto"/>
            <w:hideMark/>
          </w:tcPr>
          <w:p w14:paraId="69784B1D"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lastRenderedPageBreak/>
              <w:t xml:space="preserve">Total </w:t>
            </w:r>
            <w:proofErr w:type="spellStart"/>
            <w:r w:rsidRPr="00F5597D">
              <w:rPr>
                <w:rFonts w:eastAsia="Times New Roman" w:cs="Times New Roman"/>
                <w:b/>
                <w:bCs/>
                <w:sz w:val="20"/>
                <w:szCs w:val="20"/>
                <w:lang w:eastAsia="ro-RO"/>
              </w:rPr>
              <w:t>secţia</w:t>
            </w:r>
            <w:proofErr w:type="spellEnd"/>
            <w:r w:rsidRPr="00F5597D">
              <w:rPr>
                <w:rFonts w:eastAsia="Times New Roman" w:cs="Times New Roman"/>
                <w:b/>
                <w:bCs/>
                <w:sz w:val="20"/>
                <w:szCs w:val="20"/>
                <w:lang w:eastAsia="ro-RO"/>
              </w:rPr>
              <w:t xml:space="preserve"> tehnologii și protecția informației</w:t>
            </w:r>
          </w:p>
        </w:tc>
        <w:tc>
          <w:tcPr>
            <w:tcW w:w="580" w:type="dxa"/>
            <w:tcBorders>
              <w:top w:val="nil"/>
              <w:left w:val="single" w:sz="4" w:space="0" w:color="auto"/>
              <w:bottom w:val="single" w:sz="4" w:space="0" w:color="auto"/>
              <w:right w:val="single" w:sz="4" w:space="0" w:color="auto"/>
            </w:tcBorders>
            <w:shd w:val="clear" w:color="auto" w:fill="auto"/>
            <w:hideMark/>
          </w:tcPr>
          <w:p w14:paraId="46E67FA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w:t>
            </w:r>
          </w:p>
        </w:tc>
        <w:tc>
          <w:tcPr>
            <w:tcW w:w="1480" w:type="dxa"/>
            <w:tcBorders>
              <w:top w:val="nil"/>
              <w:left w:val="nil"/>
              <w:bottom w:val="single" w:sz="4" w:space="0" w:color="auto"/>
              <w:right w:val="single" w:sz="4" w:space="0" w:color="auto"/>
            </w:tcBorders>
            <w:shd w:val="clear" w:color="000000" w:fill="FDE9D9"/>
            <w:hideMark/>
          </w:tcPr>
          <w:p w14:paraId="13BD48D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30450</w:t>
            </w:r>
          </w:p>
        </w:tc>
        <w:tc>
          <w:tcPr>
            <w:tcW w:w="1480" w:type="dxa"/>
            <w:tcBorders>
              <w:top w:val="single" w:sz="4" w:space="0" w:color="auto"/>
              <w:left w:val="nil"/>
              <w:bottom w:val="single" w:sz="4" w:space="0" w:color="auto"/>
              <w:right w:val="single" w:sz="4" w:space="0" w:color="auto"/>
            </w:tcBorders>
            <w:shd w:val="clear" w:color="000000" w:fill="FFFFFF"/>
            <w:hideMark/>
          </w:tcPr>
          <w:p w14:paraId="5FA0725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37995</w:t>
            </w:r>
          </w:p>
        </w:tc>
        <w:tc>
          <w:tcPr>
            <w:tcW w:w="1180" w:type="dxa"/>
            <w:tcBorders>
              <w:top w:val="single" w:sz="4" w:space="0" w:color="auto"/>
              <w:left w:val="nil"/>
              <w:bottom w:val="single" w:sz="4" w:space="0" w:color="auto"/>
              <w:right w:val="single" w:sz="4" w:space="0" w:color="auto"/>
            </w:tcBorders>
            <w:shd w:val="clear" w:color="auto" w:fill="auto"/>
            <w:hideMark/>
          </w:tcPr>
          <w:p w14:paraId="2950493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08152D8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2F81560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730A4DA" w14:textId="77777777" w:rsidTr="00F7540A">
        <w:trPr>
          <w:trHeight w:val="300"/>
          <w:jc w:val="center"/>
        </w:trPr>
        <w:tc>
          <w:tcPr>
            <w:tcW w:w="4020" w:type="dxa"/>
            <w:gridSpan w:val="3"/>
            <w:tcBorders>
              <w:top w:val="single" w:sz="4" w:space="0" w:color="auto"/>
              <w:left w:val="single" w:sz="4" w:space="0" w:color="auto"/>
              <w:bottom w:val="single" w:sz="4" w:space="0" w:color="auto"/>
              <w:right w:val="nil"/>
            </w:tcBorders>
            <w:shd w:val="clear" w:color="auto" w:fill="auto"/>
            <w:hideMark/>
          </w:tcPr>
          <w:p w14:paraId="58861E98"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Generală Analitică și Cooperare Internațională</w:t>
            </w:r>
          </w:p>
        </w:tc>
        <w:tc>
          <w:tcPr>
            <w:tcW w:w="580" w:type="dxa"/>
            <w:tcBorders>
              <w:top w:val="nil"/>
              <w:left w:val="single" w:sz="4" w:space="0" w:color="auto"/>
              <w:bottom w:val="single" w:sz="4" w:space="0" w:color="auto"/>
              <w:right w:val="single" w:sz="4" w:space="0" w:color="auto"/>
            </w:tcBorders>
            <w:shd w:val="clear" w:color="auto" w:fill="auto"/>
            <w:hideMark/>
          </w:tcPr>
          <w:p w14:paraId="2C50853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13</w:t>
            </w:r>
          </w:p>
        </w:tc>
        <w:tc>
          <w:tcPr>
            <w:tcW w:w="1480" w:type="dxa"/>
            <w:tcBorders>
              <w:top w:val="nil"/>
              <w:left w:val="nil"/>
              <w:bottom w:val="single" w:sz="4" w:space="0" w:color="auto"/>
              <w:right w:val="single" w:sz="4" w:space="0" w:color="auto"/>
            </w:tcBorders>
            <w:shd w:val="clear" w:color="auto" w:fill="auto"/>
            <w:hideMark/>
          </w:tcPr>
          <w:p w14:paraId="28123F5B"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269010</w:t>
            </w:r>
          </w:p>
        </w:tc>
        <w:tc>
          <w:tcPr>
            <w:tcW w:w="1480" w:type="dxa"/>
            <w:tcBorders>
              <w:top w:val="nil"/>
              <w:left w:val="nil"/>
              <w:bottom w:val="single" w:sz="4" w:space="0" w:color="auto"/>
              <w:right w:val="single" w:sz="4" w:space="0" w:color="auto"/>
            </w:tcBorders>
            <w:shd w:val="clear" w:color="auto" w:fill="auto"/>
            <w:hideMark/>
          </w:tcPr>
          <w:p w14:paraId="5F15536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293905</w:t>
            </w:r>
          </w:p>
        </w:tc>
        <w:tc>
          <w:tcPr>
            <w:tcW w:w="1180" w:type="dxa"/>
            <w:tcBorders>
              <w:top w:val="nil"/>
              <w:left w:val="nil"/>
              <w:bottom w:val="single" w:sz="4" w:space="0" w:color="auto"/>
              <w:right w:val="single" w:sz="4" w:space="0" w:color="auto"/>
            </w:tcBorders>
            <w:shd w:val="clear" w:color="auto" w:fill="auto"/>
            <w:hideMark/>
          </w:tcPr>
          <w:p w14:paraId="502CC1D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601492B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04D793C"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FC7FB94"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7030FF8E"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Direcția Generală Asigurare Operativă</w:t>
            </w:r>
          </w:p>
        </w:tc>
        <w:tc>
          <w:tcPr>
            <w:tcW w:w="1420" w:type="dxa"/>
            <w:tcBorders>
              <w:top w:val="nil"/>
              <w:left w:val="nil"/>
              <w:bottom w:val="single" w:sz="4" w:space="0" w:color="auto"/>
              <w:right w:val="single" w:sz="4" w:space="0" w:color="auto"/>
            </w:tcBorders>
            <w:shd w:val="clear" w:color="auto" w:fill="auto"/>
            <w:hideMark/>
          </w:tcPr>
          <w:p w14:paraId="22C8EBEA"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10F3745"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77E2E40E" w14:textId="77777777" w:rsidTr="00F7540A">
        <w:trPr>
          <w:trHeight w:val="285"/>
          <w:jc w:val="center"/>
        </w:trPr>
        <w:tc>
          <w:tcPr>
            <w:tcW w:w="520" w:type="dxa"/>
            <w:tcBorders>
              <w:top w:val="nil"/>
              <w:left w:val="single" w:sz="4" w:space="0" w:color="auto"/>
              <w:bottom w:val="single" w:sz="4" w:space="0" w:color="auto"/>
              <w:right w:val="single" w:sz="4" w:space="0" w:color="auto"/>
            </w:tcBorders>
            <w:shd w:val="clear" w:color="auto" w:fill="auto"/>
            <w:hideMark/>
          </w:tcPr>
          <w:p w14:paraId="060B285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7518828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 xml:space="preserve">Procuror, </w:t>
            </w:r>
            <w:proofErr w:type="spellStart"/>
            <w:r w:rsidRPr="00F5597D">
              <w:rPr>
                <w:rFonts w:eastAsia="Times New Roman" w:cs="Times New Roman"/>
                <w:sz w:val="20"/>
                <w:szCs w:val="20"/>
                <w:lang w:eastAsia="ro-RO"/>
              </w:rPr>
              <w:t>şef</w:t>
            </w:r>
            <w:proofErr w:type="spellEnd"/>
            <w:r w:rsidRPr="00F5597D">
              <w:rPr>
                <w:rFonts w:eastAsia="Times New Roman" w:cs="Times New Roman"/>
                <w:sz w:val="20"/>
                <w:szCs w:val="20"/>
                <w:lang w:eastAsia="ro-RO"/>
              </w:rPr>
              <w:t xml:space="preserve"> adjunct</w:t>
            </w:r>
          </w:p>
        </w:tc>
        <w:tc>
          <w:tcPr>
            <w:tcW w:w="1060" w:type="dxa"/>
            <w:tcBorders>
              <w:top w:val="nil"/>
              <w:left w:val="nil"/>
              <w:bottom w:val="single" w:sz="4" w:space="0" w:color="auto"/>
              <w:right w:val="single" w:sz="4" w:space="0" w:color="auto"/>
            </w:tcBorders>
            <w:shd w:val="clear" w:color="auto" w:fill="auto"/>
            <w:hideMark/>
          </w:tcPr>
          <w:p w14:paraId="4855445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A2BDE2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FF748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31380</w:t>
            </w:r>
          </w:p>
        </w:tc>
        <w:tc>
          <w:tcPr>
            <w:tcW w:w="1480" w:type="dxa"/>
            <w:tcBorders>
              <w:top w:val="nil"/>
              <w:left w:val="nil"/>
              <w:bottom w:val="single" w:sz="4" w:space="0" w:color="auto"/>
              <w:right w:val="single" w:sz="4" w:space="0" w:color="auto"/>
            </w:tcBorders>
            <w:shd w:val="clear" w:color="auto" w:fill="auto"/>
            <w:hideMark/>
          </w:tcPr>
          <w:p w14:paraId="5C92182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180" w:type="dxa"/>
            <w:tcBorders>
              <w:top w:val="nil"/>
              <w:left w:val="nil"/>
              <w:bottom w:val="single" w:sz="4" w:space="0" w:color="auto"/>
              <w:right w:val="single" w:sz="4" w:space="0" w:color="auto"/>
            </w:tcBorders>
            <w:shd w:val="clear" w:color="auto" w:fill="auto"/>
            <w:hideMark/>
          </w:tcPr>
          <w:p w14:paraId="6BB6003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4033FD1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32680</w:t>
            </w:r>
          </w:p>
        </w:tc>
        <w:tc>
          <w:tcPr>
            <w:tcW w:w="1360" w:type="dxa"/>
            <w:tcBorders>
              <w:top w:val="nil"/>
              <w:left w:val="nil"/>
              <w:bottom w:val="single" w:sz="4" w:space="0" w:color="auto"/>
              <w:right w:val="single" w:sz="4" w:space="0" w:color="auto"/>
            </w:tcBorders>
            <w:shd w:val="clear" w:color="auto" w:fill="auto"/>
            <w:hideMark/>
          </w:tcPr>
          <w:p w14:paraId="258199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436764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653D90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9BAE48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41DEAF5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6FA81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3AF8B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nil"/>
              <w:left w:val="nil"/>
              <w:bottom w:val="nil"/>
              <w:right w:val="single" w:sz="4" w:space="0" w:color="auto"/>
            </w:tcBorders>
            <w:shd w:val="clear" w:color="auto" w:fill="auto"/>
            <w:hideMark/>
          </w:tcPr>
          <w:p w14:paraId="2863412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nil"/>
              <w:left w:val="nil"/>
              <w:bottom w:val="nil"/>
              <w:right w:val="single" w:sz="4" w:space="0" w:color="auto"/>
            </w:tcBorders>
            <w:shd w:val="clear" w:color="auto" w:fill="auto"/>
            <w:noWrap/>
            <w:vAlign w:val="bottom"/>
            <w:hideMark/>
          </w:tcPr>
          <w:p w14:paraId="02C6EDA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2498D96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360" w:type="dxa"/>
            <w:tcBorders>
              <w:top w:val="nil"/>
              <w:left w:val="nil"/>
              <w:bottom w:val="nil"/>
              <w:right w:val="single" w:sz="4" w:space="0" w:color="auto"/>
            </w:tcBorders>
            <w:shd w:val="clear" w:color="auto" w:fill="auto"/>
            <w:hideMark/>
          </w:tcPr>
          <w:p w14:paraId="16D8BF7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7C10F4B"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863414E"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w:t>
            </w:r>
          </w:p>
        </w:tc>
        <w:tc>
          <w:tcPr>
            <w:tcW w:w="1060" w:type="dxa"/>
            <w:tcBorders>
              <w:top w:val="nil"/>
              <w:left w:val="nil"/>
              <w:bottom w:val="single" w:sz="4" w:space="0" w:color="auto"/>
              <w:right w:val="single" w:sz="4" w:space="0" w:color="auto"/>
            </w:tcBorders>
            <w:shd w:val="clear" w:color="auto" w:fill="auto"/>
            <w:hideMark/>
          </w:tcPr>
          <w:p w14:paraId="62CD0ED2"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6FBE850C"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w:t>
            </w:r>
          </w:p>
        </w:tc>
        <w:tc>
          <w:tcPr>
            <w:tcW w:w="1480" w:type="dxa"/>
            <w:tcBorders>
              <w:top w:val="nil"/>
              <w:left w:val="nil"/>
              <w:bottom w:val="single" w:sz="4" w:space="0" w:color="auto"/>
              <w:right w:val="single" w:sz="4" w:space="0" w:color="auto"/>
            </w:tcBorders>
            <w:shd w:val="clear" w:color="000000" w:fill="FDE9D9"/>
            <w:hideMark/>
          </w:tcPr>
          <w:p w14:paraId="7B0319B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43880</w:t>
            </w:r>
          </w:p>
        </w:tc>
        <w:tc>
          <w:tcPr>
            <w:tcW w:w="1480" w:type="dxa"/>
            <w:tcBorders>
              <w:top w:val="single" w:sz="4" w:space="0" w:color="auto"/>
              <w:left w:val="nil"/>
              <w:bottom w:val="single" w:sz="4" w:space="0" w:color="auto"/>
              <w:right w:val="single" w:sz="4" w:space="0" w:color="auto"/>
            </w:tcBorders>
            <w:shd w:val="clear" w:color="000000" w:fill="FFFFFF"/>
            <w:hideMark/>
          </w:tcPr>
          <w:p w14:paraId="40FF559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47930</w:t>
            </w:r>
          </w:p>
        </w:tc>
        <w:tc>
          <w:tcPr>
            <w:tcW w:w="1180" w:type="dxa"/>
            <w:tcBorders>
              <w:top w:val="single" w:sz="4" w:space="0" w:color="auto"/>
              <w:left w:val="nil"/>
              <w:bottom w:val="single" w:sz="4" w:space="0" w:color="auto"/>
              <w:right w:val="single" w:sz="4" w:space="0" w:color="auto"/>
            </w:tcBorders>
            <w:shd w:val="clear" w:color="auto" w:fill="auto"/>
            <w:hideMark/>
          </w:tcPr>
          <w:p w14:paraId="1E82FA9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21D434F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64FFE35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3FA734AA"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54747ACC"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Secția investigații</w:t>
            </w:r>
          </w:p>
        </w:tc>
        <w:tc>
          <w:tcPr>
            <w:tcW w:w="1420" w:type="dxa"/>
            <w:tcBorders>
              <w:top w:val="nil"/>
              <w:left w:val="nil"/>
              <w:bottom w:val="single" w:sz="4" w:space="0" w:color="auto"/>
              <w:right w:val="single" w:sz="4" w:space="0" w:color="auto"/>
            </w:tcBorders>
            <w:shd w:val="clear" w:color="auto" w:fill="auto"/>
            <w:hideMark/>
          </w:tcPr>
          <w:p w14:paraId="1397DA0D"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394D474"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67E3F50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C9C456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21EA27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4C4B44E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E9E7EE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1770D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24430</w:t>
            </w:r>
          </w:p>
        </w:tc>
        <w:tc>
          <w:tcPr>
            <w:tcW w:w="1480" w:type="dxa"/>
            <w:tcBorders>
              <w:top w:val="nil"/>
              <w:left w:val="nil"/>
              <w:bottom w:val="single" w:sz="4" w:space="0" w:color="auto"/>
              <w:right w:val="single" w:sz="4" w:space="0" w:color="auto"/>
            </w:tcBorders>
            <w:shd w:val="clear" w:color="auto" w:fill="auto"/>
            <w:hideMark/>
          </w:tcPr>
          <w:p w14:paraId="6F4DE08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28573</w:t>
            </w:r>
          </w:p>
        </w:tc>
        <w:tc>
          <w:tcPr>
            <w:tcW w:w="1180" w:type="dxa"/>
            <w:tcBorders>
              <w:top w:val="nil"/>
              <w:left w:val="nil"/>
              <w:bottom w:val="single" w:sz="4" w:space="0" w:color="auto"/>
              <w:right w:val="single" w:sz="4" w:space="0" w:color="auto"/>
            </w:tcBorders>
            <w:shd w:val="clear" w:color="auto" w:fill="auto"/>
            <w:noWrap/>
            <w:vAlign w:val="bottom"/>
            <w:hideMark/>
          </w:tcPr>
          <w:p w14:paraId="19AAC27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6F3A7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28573</w:t>
            </w:r>
          </w:p>
        </w:tc>
        <w:tc>
          <w:tcPr>
            <w:tcW w:w="1360" w:type="dxa"/>
            <w:tcBorders>
              <w:top w:val="nil"/>
              <w:left w:val="nil"/>
              <w:bottom w:val="single" w:sz="4" w:space="0" w:color="auto"/>
              <w:right w:val="single" w:sz="4" w:space="0" w:color="auto"/>
            </w:tcBorders>
            <w:shd w:val="clear" w:color="auto" w:fill="auto"/>
            <w:hideMark/>
          </w:tcPr>
          <w:p w14:paraId="0C7B0E6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A7F003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F3B300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0CAE88B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1EC0685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670B05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C2A03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21550</w:t>
            </w:r>
          </w:p>
        </w:tc>
        <w:tc>
          <w:tcPr>
            <w:tcW w:w="1480" w:type="dxa"/>
            <w:tcBorders>
              <w:top w:val="nil"/>
              <w:left w:val="nil"/>
              <w:bottom w:val="single" w:sz="4" w:space="0" w:color="auto"/>
              <w:right w:val="single" w:sz="4" w:space="0" w:color="auto"/>
            </w:tcBorders>
            <w:shd w:val="clear" w:color="auto" w:fill="auto"/>
            <w:hideMark/>
          </w:tcPr>
          <w:p w14:paraId="32DF9AA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25405</w:t>
            </w:r>
          </w:p>
        </w:tc>
        <w:tc>
          <w:tcPr>
            <w:tcW w:w="1180" w:type="dxa"/>
            <w:tcBorders>
              <w:top w:val="nil"/>
              <w:left w:val="nil"/>
              <w:bottom w:val="single" w:sz="4" w:space="0" w:color="auto"/>
              <w:right w:val="single" w:sz="4" w:space="0" w:color="auto"/>
            </w:tcBorders>
            <w:shd w:val="clear" w:color="auto" w:fill="auto"/>
            <w:noWrap/>
            <w:vAlign w:val="bottom"/>
            <w:hideMark/>
          </w:tcPr>
          <w:p w14:paraId="473D86D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1E6B7F9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25405</w:t>
            </w:r>
          </w:p>
        </w:tc>
        <w:tc>
          <w:tcPr>
            <w:tcW w:w="1360" w:type="dxa"/>
            <w:tcBorders>
              <w:top w:val="nil"/>
              <w:left w:val="nil"/>
              <w:bottom w:val="single" w:sz="4" w:space="0" w:color="auto"/>
              <w:right w:val="single" w:sz="4" w:space="0" w:color="auto"/>
            </w:tcBorders>
            <w:shd w:val="clear" w:color="auto" w:fill="auto"/>
            <w:hideMark/>
          </w:tcPr>
          <w:p w14:paraId="1D0B6D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31E0E2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537720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4B1D632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4171EAB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A4671F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B8F7B8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20650</w:t>
            </w:r>
          </w:p>
        </w:tc>
        <w:tc>
          <w:tcPr>
            <w:tcW w:w="1480" w:type="dxa"/>
            <w:tcBorders>
              <w:top w:val="nil"/>
              <w:left w:val="nil"/>
              <w:bottom w:val="single" w:sz="4" w:space="0" w:color="auto"/>
              <w:right w:val="single" w:sz="4" w:space="0" w:color="auto"/>
            </w:tcBorders>
            <w:shd w:val="clear" w:color="auto" w:fill="auto"/>
            <w:hideMark/>
          </w:tcPr>
          <w:p w14:paraId="1A83DA7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24315</w:t>
            </w:r>
          </w:p>
        </w:tc>
        <w:tc>
          <w:tcPr>
            <w:tcW w:w="1180" w:type="dxa"/>
            <w:tcBorders>
              <w:top w:val="nil"/>
              <w:left w:val="nil"/>
              <w:bottom w:val="single" w:sz="4" w:space="0" w:color="auto"/>
              <w:right w:val="single" w:sz="4" w:space="0" w:color="auto"/>
            </w:tcBorders>
            <w:shd w:val="clear" w:color="auto" w:fill="auto"/>
            <w:noWrap/>
            <w:vAlign w:val="bottom"/>
            <w:hideMark/>
          </w:tcPr>
          <w:p w14:paraId="4F60E5F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536218C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24315</w:t>
            </w:r>
          </w:p>
        </w:tc>
        <w:tc>
          <w:tcPr>
            <w:tcW w:w="1360" w:type="dxa"/>
            <w:tcBorders>
              <w:top w:val="nil"/>
              <w:left w:val="nil"/>
              <w:bottom w:val="single" w:sz="4" w:space="0" w:color="auto"/>
              <w:right w:val="single" w:sz="4" w:space="0" w:color="auto"/>
            </w:tcBorders>
            <w:shd w:val="clear" w:color="auto" w:fill="auto"/>
            <w:hideMark/>
          </w:tcPr>
          <w:p w14:paraId="755E70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D4663F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310FB7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6D8B677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180CD6F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F9E6A2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B5B90D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24930</w:t>
            </w:r>
          </w:p>
        </w:tc>
        <w:tc>
          <w:tcPr>
            <w:tcW w:w="1480" w:type="dxa"/>
            <w:tcBorders>
              <w:top w:val="nil"/>
              <w:left w:val="nil"/>
              <w:bottom w:val="single" w:sz="4" w:space="0" w:color="auto"/>
              <w:right w:val="single" w:sz="4" w:space="0" w:color="auto"/>
            </w:tcBorders>
            <w:shd w:val="clear" w:color="auto" w:fill="auto"/>
            <w:hideMark/>
          </w:tcPr>
          <w:p w14:paraId="42D0822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180" w:type="dxa"/>
            <w:tcBorders>
              <w:top w:val="nil"/>
              <w:left w:val="nil"/>
              <w:bottom w:val="single" w:sz="4" w:space="0" w:color="auto"/>
              <w:right w:val="single" w:sz="4" w:space="0" w:color="auto"/>
            </w:tcBorders>
            <w:shd w:val="clear" w:color="auto" w:fill="auto"/>
            <w:noWrap/>
            <w:vAlign w:val="bottom"/>
            <w:hideMark/>
          </w:tcPr>
          <w:p w14:paraId="541E5AF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2B94FAD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29173</w:t>
            </w:r>
          </w:p>
        </w:tc>
        <w:tc>
          <w:tcPr>
            <w:tcW w:w="1360" w:type="dxa"/>
            <w:tcBorders>
              <w:top w:val="nil"/>
              <w:left w:val="nil"/>
              <w:bottom w:val="single" w:sz="4" w:space="0" w:color="auto"/>
              <w:right w:val="single" w:sz="4" w:space="0" w:color="auto"/>
            </w:tcBorders>
            <w:shd w:val="clear" w:color="auto" w:fill="auto"/>
            <w:hideMark/>
          </w:tcPr>
          <w:p w14:paraId="0D68EC8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25823B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074BBD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7955FB4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7296593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CE88AD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0230C1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22450</w:t>
            </w:r>
          </w:p>
        </w:tc>
        <w:tc>
          <w:tcPr>
            <w:tcW w:w="1480" w:type="dxa"/>
            <w:tcBorders>
              <w:top w:val="nil"/>
              <w:left w:val="nil"/>
              <w:bottom w:val="single" w:sz="4" w:space="0" w:color="auto"/>
              <w:right w:val="single" w:sz="4" w:space="0" w:color="auto"/>
            </w:tcBorders>
            <w:shd w:val="clear" w:color="auto" w:fill="auto"/>
            <w:hideMark/>
          </w:tcPr>
          <w:p w14:paraId="6B9361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26395</w:t>
            </w:r>
          </w:p>
        </w:tc>
        <w:tc>
          <w:tcPr>
            <w:tcW w:w="1180" w:type="dxa"/>
            <w:tcBorders>
              <w:top w:val="nil"/>
              <w:left w:val="nil"/>
              <w:bottom w:val="single" w:sz="4" w:space="0" w:color="auto"/>
              <w:right w:val="single" w:sz="4" w:space="0" w:color="auto"/>
            </w:tcBorders>
            <w:shd w:val="clear" w:color="auto" w:fill="auto"/>
            <w:noWrap/>
            <w:vAlign w:val="bottom"/>
            <w:hideMark/>
          </w:tcPr>
          <w:p w14:paraId="100BF20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551A3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26395</w:t>
            </w:r>
          </w:p>
        </w:tc>
        <w:tc>
          <w:tcPr>
            <w:tcW w:w="1360" w:type="dxa"/>
            <w:tcBorders>
              <w:top w:val="nil"/>
              <w:left w:val="nil"/>
              <w:bottom w:val="single" w:sz="4" w:space="0" w:color="auto"/>
              <w:right w:val="single" w:sz="4" w:space="0" w:color="auto"/>
            </w:tcBorders>
            <w:shd w:val="clear" w:color="auto" w:fill="auto"/>
            <w:hideMark/>
          </w:tcPr>
          <w:p w14:paraId="17FB64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40D578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A5EB8E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0EE89A8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0C7D561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F5C351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F6D04C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20650</w:t>
            </w:r>
          </w:p>
        </w:tc>
        <w:tc>
          <w:tcPr>
            <w:tcW w:w="1480" w:type="dxa"/>
            <w:tcBorders>
              <w:top w:val="nil"/>
              <w:left w:val="nil"/>
              <w:bottom w:val="single" w:sz="4" w:space="0" w:color="auto"/>
              <w:right w:val="single" w:sz="4" w:space="0" w:color="auto"/>
            </w:tcBorders>
            <w:shd w:val="clear" w:color="auto" w:fill="auto"/>
            <w:hideMark/>
          </w:tcPr>
          <w:p w14:paraId="245C14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24415</w:t>
            </w:r>
          </w:p>
        </w:tc>
        <w:tc>
          <w:tcPr>
            <w:tcW w:w="1180" w:type="dxa"/>
            <w:tcBorders>
              <w:top w:val="nil"/>
              <w:left w:val="nil"/>
              <w:bottom w:val="single" w:sz="4" w:space="0" w:color="auto"/>
              <w:right w:val="single" w:sz="4" w:space="0" w:color="auto"/>
            </w:tcBorders>
            <w:shd w:val="clear" w:color="auto" w:fill="auto"/>
            <w:noWrap/>
            <w:vAlign w:val="bottom"/>
            <w:hideMark/>
          </w:tcPr>
          <w:p w14:paraId="7B85183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BFF8C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24415</w:t>
            </w:r>
          </w:p>
        </w:tc>
        <w:tc>
          <w:tcPr>
            <w:tcW w:w="1360" w:type="dxa"/>
            <w:tcBorders>
              <w:top w:val="nil"/>
              <w:left w:val="nil"/>
              <w:bottom w:val="single" w:sz="4" w:space="0" w:color="auto"/>
              <w:right w:val="single" w:sz="4" w:space="0" w:color="auto"/>
            </w:tcBorders>
            <w:shd w:val="clear" w:color="auto" w:fill="auto"/>
            <w:hideMark/>
          </w:tcPr>
          <w:p w14:paraId="55B7B7A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988CBD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EE402C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5C4A73B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2F46FA6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100BB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41D4A5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23930</w:t>
            </w:r>
          </w:p>
        </w:tc>
        <w:tc>
          <w:tcPr>
            <w:tcW w:w="1480" w:type="dxa"/>
            <w:tcBorders>
              <w:top w:val="nil"/>
              <w:left w:val="nil"/>
              <w:bottom w:val="single" w:sz="4" w:space="0" w:color="auto"/>
              <w:right w:val="single" w:sz="4" w:space="0" w:color="auto"/>
            </w:tcBorders>
            <w:shd w:val="clear" w:color="auto" w:fill="auto"/>
            <w:hideMark/>
          </w:tcPr>
          <w:p w14:paraId="12B8CFC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27973</w:t>
            </w:r>
          </w:p>
        </w:tc>
        <w:tc>
          <w:tcPr>
            <w:tcW w:w="1180" w:type="dxa"/>
            <w:tcBorders>
              <w:top w:val="nil"/>
              <w:left w:val="nil"/>
              <w:bottom w:val="single" w:sz="4" w:space="0" w:color="auto"/>
              <w:right w:val="single" w:sz="4" w:space="0" w:color="auto"/>
            </w:tcBorders>
            <w:shd w:val="clear" w:color="auto" w:fill="auto"/>
            <w:noWrap/>
            <w:vAlign w:val="bottom"/>
            <w:hideMark/>
          </w:tcPr>
          <w:p w14:paraId="5707002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29D6D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27973</w:t>
            </w:r>
          </w:p>
        </w:tc>
        <w:tc>
          <w:tcPr>
            <w:tcW w:w="1360" w:type="dxa"/>
            <w:tcBorders>
              <w:top w:val="nil"/>
              <w:left w:val="nil"/>
              <w:bottom w:val="single" w:sz="4" w:space="0" w:color="auto"/>
              <w:right w:val="single" w:sz="4" w:space="0" w:color="auto"/>
            </w:tcBorders>
            <w:shd w:val="clear" w:color="auto" w:fill="auto"/>
            <w:hideMark/>
          </w:tcPr>
          <w:p w14:paraId="2C8DDDF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06A022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0007D5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5DD4B5E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4453A70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83C7DC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3B236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11280</w:t>
            </w:r>
          </w:p>
        </w:tc>
        <w:tc>
          <w:tcPr>
            <w:tcW w:w="1480" w:type="dxa"/>
            <w:tcBorders>
              <w:top w:val="nil"/>
              <w:left w:val="nil"/>
              <w:bottom w:val="single" w:sz="4" w:space="0" w:color="auto"/>
              <w:right w:val="single" w:sz="4" w:space="0" w:color="auto"/>
            </w:tcBorders>
            <w:shd w:val="clear" w:color="auto" w:fill="auto"/>
            <w:hideMark/>
          </w:tcPr>
          <w:p w14:paraId="06D811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180" w:type="dxa"/>
            <w:tcBorders>
              <w:top w:val="nil"/>
              <w:left w:val="nil"/>
              <w:bottom w:val="single" w:sz="4" w:space="0" w:color="auto"/>
              <w:right w:val="single" w:sz="4" w:space="0" w:color="auto"/>
            </w:tcBorders>
            <w:shd w:val="clear" w:color="auto" w:fill="auto"/>
            <w:noWrap/>
            <w:vAlign w:val="bottom"/>
            <w:hideMark/>
          </w:tcPr>
          <w:p w14:paraId="2A32123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5DF2AEE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360" w:type="dxa"/>
            <w:tcBorders>
              <w:top w:val="nil"/>
              <w:left w:val="nil"/>
              <w:bottom w:val="single" w:sz="4" w:space="0" w:color="auto"/>
              <w:right w:val="single" w:sz="4" w:space="0" w:color="auto"/>
            </w:tcBorders>
            <w:shd w:val="clear" w:color="auto" w:fill="auto"/>
            <w:hideMark/>
          </w:tcPr>
          <w:p w14:paraId="422C168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E690DF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DE07CD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5821F73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2A15819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619A02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021BC4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11280</w:t>
            </w:r>
          </w:p>
        </w:tc>
        <w:tc>
          <w:tcPr>
            <w:tcW w:w="1480" w:type="dxa"/>
            <w:tcBorders>
              <w:top w:val="nil"/>
              <w:left w:val="nil"/>
              <w:bottom w:val="single" w:sz="4" w:space="0" w:color="auto"/>
              <w:right w:val="single" w:sz="4" w:space="0" w:color="auto"/>
            </w:tcBorders>
            <w:shd w:val="clear" w:color="auto" w:fill="auto"/>
            <w:hideMark/>
          </w:tcPr>
          <w:p w14:paraId="5940CDE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180" w:type="dxa"/>
            <w:tcBorders>
              <w:top w:val="nil"/>
              <w:left w:val="nil"/>
              <w:bottom w:val="single" w:sz="4" w:space="0" w:color="auto"/>
              <w:right w:val="single" w:sz="4" w:space="0" w:color="auto"/>
            </w:tcBorders>
            <w:shd w:val="clear" w:color="auto" w:fill="auto"/>
            <w:noWrap/>
            <w:vAlign w:val="bottom"/>
            <w:hideMark/>
          </w:tcPr>
          <w:p w14:paraId="2627F62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61B0A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360" w:type="dxa"/>
            <w:tcBorders>
              <w:top w:val="nil"/>
              <w:left w:val="nil"/>
              <w:bottom w:val="single" w:sz="4" w:space="0" w:color="auto"/>
              <w:right w:val="single" w:sz="4" w:space="0" w:color="auto"/>
            </w:tcBorders>
            <w:shd w:val="clear" w:color="auto" w:fill="auto"/>
            <w:hideMark/>
          </w:tcPr>
          <w:p w14:paraId="367B975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A1CD42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F4A7DA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10</w:t>
            </w:r>
          </w:p>
        </w:tc>
        <w:tc>
          <w:tcPr>
            <w:tcW w:w="2440" w:type="dxa"/>
            <w:tcBorders>
              <w:top w:val="nil"/>
              <w:left w:val="nil"/>
              <w:bottom w:val="single" w:sz="4" w:space="0" w:color="auto"/>
              <w:right w:val="single" w:sz="4" w:space="0" w:color="auto"/>
            </w:tcBorders>
            <w:shd w:val="clear" w:color="auto" w:fill="auto"/>
            <w:hideMark/>
          </w:tcPr>
          <w:p w14:paraId="47C321D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23F73650"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DEB6DC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BDF7FE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383995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142E38D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4C47C43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360" w:type="dxa"/>
            <w:tcBorders>
              <w:top w:val="nil"/>
              <w:left w:val="nil"/>
              <w:bottom w:val="single" w:sz="4" w:space="0" w:color="auto"/>
              <w:right w:val="single" w:sz="4" w:space="0" w:color="auto"/>
            </w:tcBorders>
            <w:shd w:val="clear" w:color="auto" w:fill="auto"/>
            <w:hideMark/>
          </w:tcPr>
          <w:p w14:paraId="783FFEB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D0F615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F02E1C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11</w:t>
            </w:r>
          </w:p>
        </w:tc>
        <w:tc>
          <w:tcPr>
            <w:tcW w:w="2440" w:type="dxa"/>
            <w:tcBorders>
              <w:top w:val="nil"/>
              <w:left w:val="nil"/>
              <w:bottom w:val="single" w:sz="4" w:space="0" w:color="auto"/>
              <w:right w:val="single" w:sz="4" w:space="0" w:color="auto"/>
            </w:tcBorders>
            <w:shd w:val="clear" w:color="auto" w:fill="auto"/>
            <w:hideMark/>
          </w:tcPr>
          <w:p w14:paraId="3C9DAAA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07A8841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6E01B6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E882F5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098CC5D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788DB90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FFFC3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360" w:type="dxa"/>
            <w:tcBorders>
              <w:top w:val="nil"/>
              <w:left w:val="nil"/>
              <w:bottom w:val="single" w:sz="4" w:space="0" w:color="auto"/>
              <w:right w:val="single" w:sz="4" w:space="0" w:color="auto"/>
            </w:tcBorders>
            <w:shd w:val="clear" w:color="auto" w:fill="auto"/>
            <w:hideMark/>
          </w:tcPr>
          <w:p w14:paraId="41F5C83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09F235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217162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12</w:t>
            </w:r>
          </w:p>
        </w:tc>
        <w:tc>
          <w:tcPr>
            <w:tcW w:w="2440" w:type="dxa"/>
            <w:tcBorders>
              <w:top w:val="nil"/>
              <w:left w:val="nil"/>
              <w:bottom w:val="single" w:sz="4" w:space="0" w:color="auto"/>
              <w:right w:val="single" w:sz="4" w:space="0" w:color="auto"/>
            </w:tcBorders>
            <w:shd w:val="clear" w:color="auto" w:fill="auto"/>
            <w:hideMark/>
          </w:tcPr>
          <w:p w14:paraId="6AB8FF0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561C7FD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E6236B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8D93CB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00FAB0C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2C5C0DD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28BEB9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360" w:type="dxa"/>
            <w:tcBorders>
              <w:top w:val="nil"/>
              <w:left w:val="nil"/>
              <w:bottom w:val="single" w:sz="4" w:space="0" w:color="auto"/>
              <w:right w:val="single" w:sz="4" w:space="0" w:color="auto"/>
            </w:tcBorders>
            <w:shd w:val="clear" w:color="auto" w:fill="auto"/>
            <w:hideMark/>
          </w:tcPr>
          <w:p w14:paraId="2CDACAB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C8F08A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41AE90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13</w:t>
            </w:r>
          </w:p>
        </w:tc>
        <w:tc>
          <w:tcPr>
            <w:tcW w:w="2440" w:type="dxa"/>
            <w:tcBorders>
              <w:top w:val="nil"/>
              <w:left w:val="nil"/>
              <w:bottom w:val="single" w:sz="4" w:space="0" w:color="auto"/>
              <w:right w:val="single" w:sz="4" w:space="0" w:color="auto"/>
            </w:tcBorders>
            <w:shd w:val="clear" w:color="auto" w:fill="auto"/>
            <w:hideMark/>
          </w:tcPr>
          <w:p w14:paraId="276A0B5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2A417D4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D706FA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D7919F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39E6C6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654A4F9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6EDD7C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360" w:type="dxa"/>
            <w:tcBorders>
              <w:top w:val="nil"/>
              <w:left w:val="nil"/>
              <w:bottom w:val="single" w:sz="4" w:space="0" w:color="auto"/>
              <w:right w:val="single" w:sz="4" w:space="0" w:color="auto"/>
            </w:tcBorders>
            <w:shd w:val="clear" w:color="auto" w:fill="auto"/>
            <w:hideMark/>
          </w:tcPr>
          <w:p w14:paraId="420B74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648114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64B6AE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14</w:t>
            </w:r>
          </w:p>
        </w:tc>
        <w:tc>
          <w:tcPr>
            <w:tcW w:w="2440" w:type="dxa"/>
            <w:tcBorders>
              <w:top w:val="nil"/>
              <w:left w:val="nil"/>
              <w:bottom w:val="single" w:sz="4" w:space="0" w:color="auto"/>
              <w:right w:val="single" w:sz="4" w:space="0" w:color="auto"/>
            </w:tcBorders>
            <w:shd w:val="clear" w:color="auto" w:fill="auto"/>
            <w:hideMark/>
          </w:tcPr>
          <w:p w14:paraId="3651B66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77D0538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E2068E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C648B0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08367F1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2DB625E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FD9615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360" w:type="dxa"/>
            <w:tcBorders>
              <w:top w:val="nil"/>
              <w:left w:val="nil"/>
              <w:bottom w:val="single" w:sz="4" w:space="0" w:color="auto"/>
              <w:right w:val="single" w:sz="4" w:space="0" w:color="auto"/>
            </w:tcBorders>
            <w:shd w:val="clear" w:color="auto" w:fill="auto"/>
            <w:hideMark/>
          </w:tcPr>
          <w:p w14:paraId="11773C1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B72AAC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5CB6DA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15</w:t>
            </w:r>
          </w:p>
        </w:tc>
        <w:tc>
          <w:tcPr>
            <w:tcW w:w="2440" w:type="dxa"/>
            <w:tcBorders>
              <w:top w:val="nil"/>
              <w:left w:val="nil"/>
              <w:bottom w:val="single" w:sz="4" w:space="0" w:color="auto"/>
              <w:right w:val="single" w:sz="4" w:space="0" w:color="auto"/>
            </w:tcBorders>
            <w:shd w:val="clear" w:color="auto" w:fill="auto"/>
            <w:hideMark/>
          </w:tcPr>
          <w:p w14:paraId="583A03C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44B06D1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F551BB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F14FC9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232B272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49895456"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hideMark/>
          </w:tcPr>
          <w:p w14:paraId="3475534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360" w:type="dxa"/>
            <w:tcBorders>
              <w:top w:val="nil"/>
              <w:left w:val="nil"/>
              <w:bottom w:val="single" w:sz="4" w:space="0" w:color="auto"/>
              <w:right w:val="single" w:sz="4" w:space="0" w:color="auto"/>
            </w:tcBorders>
            <w:shd w:val="clear" w:color="auto" w:fill="auto"/>
            <w:hideMark/>
          </w:tcPr>
          <w:p w14:paraId="140914E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5BE01A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90F0A4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16</w:t>
            </w:r>
          </w:p>
        </w:tc>
        <w:tc>
          <w:tcPr>
            <w:tcW w:w="2440" w:type="dxa"/>
            <w:tcBorders>
              <w:top w:val="nil"/>
              <w:left w:val="nil"/>
              <w:bottom w:val="single" w:sz="4" w:space="0" w:color="auto"/>
              <w:right w:val="single" w:sz="4" w:space="0" w:color="auto"/>
            </w:tcBorders>
            <w:shd w:val="clear" w:color="auto" w:fill="auto"/>
            <w:hideMark/>
          </w:tcPr>
          <w:p w14:paraId="110A528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540C23B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0C2D8D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E05237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262D8B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3C508B6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7900B1B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2AAE249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r>
      <w:tr w:rsidR="00F5597D" w:rsidRPr="00F5597D" w14:paraId="5172724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55347B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17</w:t>
            </w:r>
          </w:p>
        </w:tc>
        <w:tc>
          <w:tcPr>
            <w:tcW w:w="2440" w:type="dxa"/>
            <w:tcBorders>
              <w:top w:val="nil"/>
              <w:left w:val="nil"/>
              <w:bottom w:val="single" w:sz="4" w:space="0" w:color="auto"/>
              <w:right w:val="single" w:sz="4" w:space="0" w:color="auto"/>
            </w:tcBorders>
            <w:shd w:val="clear" w:color="auto" w:fill="auto"/>
            <w:hideMark/>
          </w:tcPr>
          <w:p w14:paraId="36F38A6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3811777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1211F9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EC4E9D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234CF4F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5A5D8EB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523952D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7C2C7AD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r>
      <w:tr w:rsidR="00F5597D" w:rsidRPr="00F5597D" w14:paraId="5652F9E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E973A0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18</w:t>
            </w:r>
          </w:p>
        </w:tc>
        <w:tc>
          <w:tcPr>
            <w:tcW w:w="2440" w:type="dxa"/>
            <w:tcBorders>
              <w:top w:val="nil"/>
              <w:left w:val="nil"/>
              <w:bottom w:val="single" w:sz="4" w:space="0" w:color="auto"/>
              <w:right w:val="single" w:sz="4" w:space="0" w:color="auto"/>
            </w:tcBorders>
            <w:shd w:val="clear" w:color="auto" w:fill="auto"/>
            <w:hideMark/>
          </w:tcPr>
          <w:p w14:paraId="7A9AF54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25C004C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284F0E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119E1B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11280</w:t>
            </w:r>
          </w:p>
        </w:tc>
        <w:tc>
          <w:tcPr>
            <w:tcW w:w="1480" w:type="dxa"/>
            <w:tcBorders>
              <w:top w:val="nil"/>
              <w:left w:val="nil"/>
              <w:bottom w:val="single" w:sz="4" w:space="0" w:color="auto"/>
              <w:right w:val="single" w:sz="4" w:space="0" w:color="auto"/>
            </w:tcBorders>
            <w:shd w:val="clear" w:color="auto" w:fill="auto"/>
            <w:hideMark/>
          </w:tcPr>
          <w:p w14:paraId="68F544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180" w:type="dxa"/>
            <w:tcBorders>
              <w:top w:val="nil"/>
              <w:left w:val="nil"/>
              <w:bottom w:val="single" w:sz="4" w:space="0" w:color="auto"/>
              <w:right w:val="single" w:sz="4" w:space="0" w:color="auto"/>
            </w:tcBorders>
            <w:shd w:val="clear" w:color="auto" w:fill="auto"/>
            <w:noWrap/>
            <w:vAlign w:val="bottom"/>
            <w:hideMark/>
          </w:tcPr>
          <w:p w14:paraId="2463412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0EC80A7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2B46CDD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r>
      <w:tr w:rsidR="00F5597D" w:rsidRPr="00F5597D" w14:paraId="1E76326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84931F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19</w:t>
            </w:r>
          </w:p>
        </w:tc>
        <w:tc>
          <w:tcPr>
            <w:tcW w:w="2440" w:type="dxa"/>
            <w:tcBorders>
              <w:top w:val="nil"/>
              <w:left w:val="nil"/>
              <w:bottom w:val="single" w:sz="4" w:space="0" w:color="auto"/>
              <w:right w:val="single" w:sz="4" w:space="0" w:color="auto"/>
            </w:tcBorders>
            <w:shd w:val="clear" w:color="auto" w:fill="auto"/>
            <w:hideMark/>
          </w:tcPr>
          <w:p w14:paraId="3B0E828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Ofițer de investigație</w:t>
            </w:r>
          </w:p>
        </w:tc>
        <w:tc>
          <w:tcPr>
            <w:tcW w:w="1060" w:type="dxa"/>
            <w:tcBorders>
              <w:top w:val="nil"/>
              <w:left w:val="nil"/>
              <w:bottom w:val="single" w:sz="4" w:space="0" w:color="auto"/>
              <w:right w:val="single" w:sz="4" w:space="0" w:color="auto"/>
            </w:tcBorders>
            <w:shd w:val="clear" w:color="auto" w:fill="auto"/>
            <w:hideMark/>
          </w:tcPr>
          <w:p w14:paraId="36B379C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E5361E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FDF542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35AD0E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4B1F863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136C5D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3F5AEE5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r>
      <w:tr w:rsidR="00F5597D" w:rsidRPr="00F5597D" w14:paraId="43838873" w14:textId="77777777" w:rsidTr="00F7540A">
        <w:trPr>
          <w:trHeight w:val="300"/>
          <w:jc w:val="center"/>
        </w:trPr>
        <w:tc>
          <w:tcPr>
            <w:tcW w:w="4020" w:type="dxa"/>
            <w:gridSpan w:val="3"/>
            <w:tcBorders>
              <w:top w:val="single" w:sz="4" w:space="0" w:color="auto"/>
              <w:left w:val="single" w:sz="4" w:space="0" w:color="auto"/>
              <w:bottom w:val="single" w:sz="4" w:space="0" w:color="auto"/>
              <w:right w:val="nil"/>
            </w:tcBorders>
            <w:shd w:val="clear" w:color="auto" w:fill="auto"/>
            <w:hideMark/>
          </w:tcPr>
          <w:p w14:paraId="37789F77"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Secţia investigații</w:t>
            </w:r>
          </w:p>
        </w:tc>
        <w:tc>
          <w:tcPr>
            <w:tcW w:w="580" w:type="dxa"/>
            <w:tcBorders>
              <w:top w:val="nil"/>
              <w:left w:val="single" w:sz="4" w:space="0" w:color="auto"/>
              <w:bottom w:val="single" w:sz="4" w:space="0" w:color="auto"/>
              <w:right w:val="single" w:sz="4" w:space="0" w:color="auto"/>
            </w:tcBorders>
            <w:shd w:val="clear" w:color="auto" w:fill="auto"/>
            <w:hideMark/>
          </w:tcPr>
          <w:p w14:paraId="298A705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19</w:t>
            </w:r>
          </w:p>
        </w:tc>
        <w:tc>
          <w:tcPr>
            <w:tcW w:w="1480" w:type="dxa"/>
            <w:tcBorders>
              <w:top w:val="nil"/>
              <w:left w:val="nil"/>
              <w:bottom w:val="single" w:sz="4" w:space="0" w:color="auto"/>
              <w:right w:val="single" w:sz="4" w:space="0" w:color="auto"/>
            </w:tcBorders>
            <w:shd w:val="clear" w:color="000000" w:fill="FDE9D9"/>
            <w:hideMark/>
          </w:tcPr>
          <w:p w14:paraId="3F04D13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391650</w:t>
            </w:r>
          </w:p>
        </w:tc>
        <w:tc>
          <w:tcPr>
            <w:tcW w:w="1480" w:type="dxa"/>
            <w:tcBorders>
              <w:top w:val="nil"/>
              <w:left w:val="nil"/>
              <w:bottom w:val="single" w:sz="4" w:space="0" w:color="auto"/>
              <w:right w:val="single" w:sz="4" w:space="0" w:color="auto"/>
            </w:tcBorders>
            <w:shd w:val="clear" w:color="000000" w:fill="FFFFFF"/>
            <w:hideMark/>
          </w:tcPr>
          <w:p w14:paraId="36D9E38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462715</w:t>
            </w:r>
          </w:p>
        </w:tc>
        <w:tc>
          <w:tcPr>
            <w:tcW w:w="1180" w:type="dxa"/>
            <w:tcBorders>
              <w:top w:val="nil"/>
              <w:left w:val="nil"/>
              <w:bottom w:val="single" w:sz="4" w:space="0" w:color="auto"/>
              <w:right w:val="single" w:sz="4" w:space="0" w:color="auto"/>
            </w:tcBorders>
            <w:shd w:val="clear" w:color="auto" w:fill="auto"/>
            <w:hideMark/>
          </w:tcPr>
          <w:p w14:paraId="5FFA514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210D53E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758C4D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6C80EF4" w14:textId="77777777" w:rsidTr="00F7540A">
        <w:trPr>
          <w:trHeight w:val="300"/>
          <w:jc w:val="center"/>
        </w:trPr>
        <w:tc>
          <w:tcPr>
            <w:tcW w:w="4020" w:type="dxa"/>
            <w:gridSpan w:val="3"/>
            <w:tcBorders>
              <w:top w:val="single" w:sz="4" w:space="0" w:color="auto"/>
              <w:left w:val="single" w:sz="4" w:space="0" w:color="auto"/>
              <w:bottom w:val="single" w:sz="4" w:space="0" w:color="auto"/>
              <w:right w:val="nil"/>
            </w:tcBorders>
            <w:shd w:val="clear" w:color="auto" w:fill="auto"/>
          </w:tcPr>
          <w:p w14:paraId="26915A25" w14:textId="77777777" w:rsidR="004D3D00" w:rsidRPr="00F5597D" w:rsidRDefault="004D3D00" w:rsidP="00F7540A">
            <w:pPr>
              <w:spacing w:after="0"/>
              <w:rPr>
                <w:rFonts w:eastAsia="Times New Roman" w:cs="Times New Roman"/>
                <w:b/>
                <w:bCs/>
                <w:sz w:val="20"/>
                <w:szCs w:val="20"/>
                <w:lang w:eastAsia="ro-RO"/>
              </w:rPr>
            </w:pPr>
          </w:p>
        </w:tc>
        <w:tc>
          <w:tcPr>
            <w:tcW w:w="580" w:type="dxa"/>
            <w:tcBorders>
              <w:top w:val="nil"/>
              <w:left w:val="single" w:sz="4" w:space="0" w:color="auto"/>
              <w:bottom w:val="single" w:sz="4" w:space="0" w:color="auto"/>
              <w:right w:val="single" w:sz="4" w:space="0" w:color="auto"/>
            </w:tcBorders>
            <w:shd w:val="clear" w:color="auto" w:fill="auto"/>
          </w:tcPr>
          <w:p w14:paraId="313BF890" w14:textId="77777777" w:rsidR="004D3D00" w:rsidRPr="00F5597D" w:rsidRDefault="004D3D00" w:rsidP="00F7540A">
            <w:pPr>
              <w:spacing w:after="0"/>
              <w:jc w:val="right"/>
              <w:rPr>
                <w:rFonts w:eastAsia="Times New Roman" w:cs="Times New Roman"/>
                <w:b/>
                <w:bCs/>
                <w:sz w:val="20"/>
                <w:szCs w:val="20"/>
                <w:lang w:eastAsia="ro-RO"/>
              </w:rPr>
            </w:pPr>
          </w:p>
        </w:tc>
        <w:tc>
          <w:tcPr>
            <w:tcW w:w="1480" w:type="dxa"/>
            <w:tcBorders>
              <w:top w:val="nil"/>
              <w:left w:val="nil"/>
              <w:bottom w:val="single" w:sz="4" w:space="0" w:color="auto"/>
              <w:right w:val="single" w:sz="4" w:space="0" w:color="auto"/>
            </w:tcBorders>
            <w:shd w:val="clear" w:color="000000" w:fill="FDE9D9"/>
          </w:tcPr>
          <w:p w14:paraId="64BB6BDA" w14:textId="77777777" w:rsidR="004D3D00" w:rsidRPr="00F5597D" w:rsidRDefault="004D3D00" w:rsidP="00F7540A">
            <w:pPr>
              <w:spacing w:after="0"/>
              <w:jc w:val="right"/>
              <w:rPr>
                <w:rFonts w:eastAsia="Times New Roman" w:cs="Times New Roman"/>
                <w:b/>
                <w:bCs/>
                <w:sz w:val="20"/>
                <w:szCs w:val="20"/>
                <w:lang w:eastAsia="ro-RO"/>
              </w:rPr>
            </w:pPr>
          </w:p>
        </w:tc>
        <w:tc>
          <w:tcPr>
            <w:tcW w:w="1480" w:type="dxa"/>
            <w:tcBorders>
              <w:top w:val="nil"/>
              <w:left w:val="nil"/>
              <w:bottom w:val="single" w:sz="4" w:space="0" w:color="auto"/>
              <w:right w:val="single" w:sz="4" w:space="0" w:color="auto"/>
            </w:tcBorders>
            <w:shd w:val="clear" w:color="000000" w:fill="FFFFFF"/>
          </w:tcPr>
          <w:p w14:paraId="0525653D" w14:textId="77777777" w:rsidR="004D3D00" w:rsidRPr="00F5597D" w:rsidRDefault="004D3D00" w:rsidP="00F7540A">
            <w:pPr>
              <w:spacing w:after="0"/>
              <w:jc w:val="right"/>
              <w:rPr>
                <w:rFonts w:eastAsia="Times New Roman" w:cs="Times New Roman"/>
                <w:b/>
                <w:bCs/>
                <w:sz w:val="20"/>
                <w:szCs w:val="20"/>
                <w:lang w:eastAsia="ro-RO"/>
              </w:rPr>
            </w:pPr>
          </w:p>
        </w:tc>
        <w:tc>
          <w:tcPr>
            <w:tcW w:w="1180" w:type="dxa"/>
            <w:tcBorders>
              <w:top w:val="nil"/>
              <w:left w:val="nil"/>
              <w:bottom w:val="single" w:sz="4" w:space="0" w:color="auto"/>
              <w:right w:val="single" w:sz="4" w:space="0" w:color="auto"/>
            </w:tcBorders>
            <w:shd w:val="clear" w:color="auto" w:fill="auto"/>
          </w:tcPr>
          <w:p w14:paraId="06A97CE0" w14:textId="77777777" w:rsidR="004D3D00" w:rsidRPr="00F5597D" w:rsidRDefault="004D3D00" w:rsidP="00F7540A">
            <w:pPr>
              <w:spacing w:after="0"/>
              <w:jc w:val="right"/>
              <w:rPr>
                <w:rFonts w:eastAsia="Times New Roman" w:cs="Times New Roman"/>
                <w:b/>
                <w:bCs/>
                <w:sz w:val="20"/>
                <w:szCs w:val="20"/>
                <w:lang w:eastAsia="ro-RO"/>
              </w:rPr>
            </w:pPr>
          </w:p>
        </w:tc>
        <w:tc>
          <w:tcPr>
            <w:tcW w:w="1420" w:type="dxa"/>
            <w:tcBorders>
              <w:top w:val="nil"/>
              <w:left w:val="nil"/>
              <w:bottom w:val="single" w:sz="4" w:space="0" w:color="auto"/>
              <w:right w:val="single" w:sz="4" w:space="0" w:color="auto"/>
            </w:tcBorders>
            <w:shd w:val="clear" w:color="auto" w:fill="auto"/>
          </w:tcPr>
          <w:p w14:paraId="2F285B31" w14:textId="77777777" w:rsidR="004D3D00" w:rsidRPr="00F5597D" w:rsidRDefault="004D3D00" w:rsidP="00F7540A">
            <w:pPr>
              <w:spacing w:after="0"/>
              <w:jc w:val="right"/>
              <w:rPr>
                <w:rFonts w:eastAsia="Times New Roman" w:cs="Times New Roman"/>
                <w:b/>
                <w:bCs/>
                <w:sz w:val="20"/>
                <w:szCs w:val="20"/>
                <w:lang w:eastAsia="ro-RO"/>
              </w:rPr>
            </w:pPr>
          </w:p>
        </w:tc>
        <w:tc>
          <w:tcPr>
            <w:tcW w:w="1360" w:type="dxa"/>
            <w:tcBorders>
              <w:top w:val="nil"/>
              <w:left w:val="nil"/>
              <w:bottom w:val="single" w:sz="4" w:space="0" w:color="auto"/>
              <w:right w:val="single" w:sz="4" w:space="0" w:color="auto"/>
            </w:tcBorders>
            <w:shd w:val="clear" w:color="auto" w:fill="auto"/>
          </w:tcPr>
          <w:p w14:paraId="3A3F3B05" w14:textId="77777777" w:rsidR="004D3D00" w:rsidRPr="00F5597D" w:rsidRDefault="004D3D00" w:rsidP="00F7540A">
            <w:pPr>
              <w:spacing w:after="0"/>
              <w:jc w:val="right"/>
              <w:rPr>
                <w:rFonts w:eastAsia="Times New Roman" w:cs="Times New Roman"/>
                <w:b/>
                <w:bCs/>
                <w:sz w:val="20"/>
                <w:szCs w:val="20"/>
                <w:lang w:eastAsia="ro-RO"/>
              </w:rPr>
            </w:pPr>
          </w:p>
        </w:tc>
      </w:tr>
      <w:tr w:rsidR="00F5597D" w:rsidRPr="00F5597D" w14:paraId="63C62B14"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28168DA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lastRenderedPageBreak/>
              <w:t>Serviciul tehnic</w:t>
            </w:r>
          </w:p>
        </w:tc>
        <w:tc>
          <w:tcPr>
            <w:tcW w:w="1420" w:type="dxa"/>
            <w:tcBorders>
              <w:top w:val="nil"/>
              <w:left w:val="nil"/>
              <w:bottom w:val="single" w:sz="4" w:space="0" w:color="auto"/>
              <w:right w:val="single" w:sz="4" w:space="0" w:color="auto"/>
            </w:tcBorders>
            <w:shd w:val="clear" w:color="auto" w:fill="auto"/>
            <w:hideMark/>
          </w:tcPr>
          <w:p w14:paraId="04450C66"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7F9588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3C0734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46F77A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34E3643"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6A844DB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0A6CAE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9C344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11280</w:t>
            </w:r>
          </w:p>
        </w:tc>
        <w:tc>
          <w:tcPr>
            <w:tcW w:w="1480" w:type="dxa"/>
            <w:tcBorders>
              <w:top w:val="nil"/>
              <w:left w:val="nil"/>
              <w:bottom w:val="single" w:sz="4" w:space="0" w:color="auto"/>
              <w:right w:val="single" w:sz="4" w:space="0" w:color="auto"/>
            </w:tcBorders>
            <w:shd w:val="clear" w:color="auto" w:fill="auto"/>
            <w:hideMark/>
          </w:tcPr>
          <w:p w14:paraId="6328E0D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180" w:type="dxa"/>
            <w:tcBorders>
              <w:top w:val="nil"/>
              <w:left w:val="nil"/>
              <w:bottom w:val="single" w:sz="4" w:space="0" w:color="auto"/>
              <w:right w:val="single" w:sz="4" w:space="0" w:color="auto"/>
            </w:tcBorders>
            <w:shd w:val="clear" w:color="auto" w:fill="auto"/>
            <w:noWrap/>
            <w:vAlign w:val="bottom"/>
            <w:hideMark/>
          </w:tcPr>
          <w:p w14:paraId="32472E6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6FCB7D5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C93F8E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r>
      <w:tr w:rsidR="00F5597D" w:rsidRPr="00F5597D" w14:paraId="2BE7158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913885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4D63579D"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7724F73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02D5A1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6E50A8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5BD1BA6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17E8E7B3"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5D0D6F2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76F178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r>
      <w:tr w:rsidR="00F5597D" w:rsidRPr="00F5597D" w14:paraId="154DB6E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B3284D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3C1ECB93"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0474AB5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ADDA90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4AB5B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6CDD2AD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7BC095E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264484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2DA1051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r>
      <w:tr w:rsidR="00F5597D" w:rsidRPr="00F5597D" w14:paraId="737F4A3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16D6F9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3E5EC0E2"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541A6D7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4E5BC5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C76BD6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024CFEE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5EDC69C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48D3643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70B890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r>
      <w:tr w:rsidR="00F5597D" w:rsidRPr="00F5597D" w14:paraId="0E768CD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54FDBC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13B038FE"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6A8722F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D545A0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80DCC2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145CD9D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491CF9D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77AABCC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C18CCD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r>
      <w:tr w:rsidR="00F5597D" w:rsidRPr="00F5597D" w14:paraId="1C70225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50644B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6</w:t>
            </w:r>
          </w:p>
        </w:tc>
        <w:tc>
          <w:tcPr>
            <w:tcW w:w="2440" w:type="dxa"/>
            <w:tcBorders>
              <w:top w:val="nil"/>
              <w:left w:val="nil"/>
              <w:bottom w:val="single" w:sz="4" w:space="0" w:color="auto"/>
              <w:right w:val="single" w:sz="4" w:space="0" w:color="auto"/>
            </w:tcBorders>
            <w:shd w:val="clear" w:color="auto" w:fill="auto"/>
            <w:hideMark/>
          </w:tcPr>
          <w:p w14:paraId="0C86D8D4"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2C39074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2D8BC2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FB6249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39A59BB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215317B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0BC2953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2E313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r>
      <w:tr w:rsidR="00F5597D" w:rsidRPr="00F5597D" w14:paraId="1E7C928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4E3363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7</w:t>
            </w:r>
          </w:p>
        </w:tc>
        <w:tc>
          <w:tcPr>
            <w:tcW w:w="2440" w:type="dxa"/>
            <w:tcBorders>
              <w:top w:val="nil"/>
              <w:left w:val="nil"/>
              <w:bottom w:val="single" w:sz="4" w:space="0" w:color="auto"/>
              <w:right w:val="single" w:sz="4" w:space="0" w:color="auto"/>
            </w:tcBorders>
            <w:shd w:val="clear" w:color="auto" w:fill="auto"/>
            <w:hideMark/>
          </w:tcPr>
          <w:p w14:paraId="6BA362B9"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760F3A6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13FA01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0ED47C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69E78AB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72C06344"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59AD260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298E45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r>
      <w:tr w:rsidR="00F5597D" w:rsidRPr="00F5597D" w14:paraId="2BB956A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C0D41D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8</w:t>
            </w:r>
          </w:p>
        </w:tc>
        <w:tc>
          <w:tcPr>
            <w:tcW w:w="2440" w:type="dxa"/>
            <w:tcBorders>
              <w:top w:val="nil"/>
              <w:left w:val="nil"/>
              <w:bottom w:val="single" w:sz="4" w:space="0" w:color="auto"/>
              <w:right w:val="single" w:sz="4" w:space="0" w:color="auto"/>
            </w:tcBorders>
            <w:shd w:val="clear" w:color="auto" w:fill="auto"/>
            <w:hideMark/>
          </w:tcPr>
          <w:p w14:paraId="13A3D34A"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0EED6CD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5762F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216A8A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1A51863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449764AB"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7EFDC8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90CD0F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r>
      <w:tr w:rsidR="00F5597D" w:rsidRPr="00F5597D" w14:paraId="0C1F5F4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03DB34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9</w:t>
            </w:r>
          </w:p>
        </w:tc>
        <w:tc>
          <w:tcPr>
            <w:tcW w:w="2440" w:type="dxa"/>
            <w:tcBorders>
              <w:top w:val="nil"/>
              <w:left w:val="nil"/>
              <w:bottom w:val="single" w:sz="4" w:space="0" w:color="auto"/>
              <w:right w:val="single" w:sz="4" w:space="0" w:color="auto"/>
            </w:tcBorders>
            <w:shd w:val="clear" w:color="auto" w:fill="auto"/>
            <w:hideMark/>
          </w:tcPr>
          <w:p w14:paraId="5A13CBF6"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4484916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CCB205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7A58AF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21100</w:t>
            </w:r>
          </w:p>
        </w:tc>
        <w:tc>
          <w:tcPr>
            <w:tcW w:w="1480" w:type="dxa"/>
            <w:tcBorders>
              <w:top w:val="nil"/>
              <w:left w:val="nil"/>
              <w:bottom w:val="single" w:sz="4" w:space="0" w:color="auto"/>
              <w:right w:val="single" w:sz="4" w:space="0" w:color="auto"/>
            </w:tcBorders>
            <w:shd w:val="clear" w:color="auto" w:fill="auto"/>
            <w:hideMark/>
          </w:tcPr>
          <w:p w14:paraId="74D1173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c>
          <w:tcPr>
            <w:tcW w:w="1180" w:type="dxa"/>
            <w:tcBorders>
              <w:top w:val="nil"/>
              <w:left w:val="nil"/>
              <w:bottom w:val="single" w:sz="4" w:space="0" w:color="auto"/>
              <w:right w:val="single" w:sz="4" w:space="0" w:color="auto"/>
            </w:tcBorders>
            <w:shd w:val="clear" w:color="auto" w:fill="auto"/>
            <w:noWrap/>
            <w:vAlign w:val="bottom"/>
            <w:hideMark/>
          </w:tcPr>
          <w:p w14:paraId="1475ACD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0174B61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757B094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24910</w:t>
            </w:r>
          </w:p>
        </w:tc>
      </w:tr>
      <w:tr w:rsidR="00F5597D" w:rsidRPr="00F5597D" w14:paraId="7ECC6CF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A9709A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10</w:t>
            </w:r>
          </w:p>
        </w:tc>
        <w:tc>
          <w:tcPr>
            <w:tcW w:w="2440" w:type="dxa"/>
            <w:tcBorders>
              <w:top w:val="nil"/>
              <w:left w:val="nil"/>
              <w:bottom w:val="single" w:sz="4" w:space="0" w:color="auto"/>
              <w:right w:val="single" w:sz="4" w:space="0" w:color="auto"/>
            </w:tcBorders>
            <w:shd w:val="clear" w:color="auto" w:fill="auto"/>
            <w:hideMark/>
          </w:tcPr>
          <w:p w14:paraId="7F590900"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15BB48F4"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CEA672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784D51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11280</w:t>
            </w:r>
          </w:p>
        </w:tc>
        <w:tc>
          <w:tcPr>
            <w:tcW w:w="1480" w:type="dxa"/>
            <w:tcBorders>
              <w:top w:val="nil"/>
              <w:left w:val="nil"/>
              <w:bottom w:val="single" w:sz="4" w:space="0" w:color="auto"/>
              <w:right w:val="single" w:sz="4" w:space="0" w:color="auto"/>
            </w:tcBorders>
            <w:shd w:val="clear" w:color="auto" w:fill="auto"/>
            <w:hideMark/>
          </w:tcPr>
          <w:p w14:paraId="1DF049A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c>
          <w:tcPr>
            <w:tcW w:w="1180" w:type="dxa"/>
            <w:tcBorders>
              <w:top w:val="nil"/>
              <w:left w:val="nil"/>
              <w:bottom w:val="single" w:sz="4" w:space="0" w:color="auto"/>
              <w:right w:val="single" w:sz="4" w:space="0" w:color="auto"/>
            </w:tcBorders>
            <w:shd w:val="clear" w:color="auto" w:fill="auto"/>
            <w:noWrap/>
            <w:vAlign w:val="bottom"/>
            <w:hideMark/>
          </w:tcPr>
          <w:p w14:paraId="26461AC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6A7F1ED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29CED4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14008</w:t>
            </w:r>
          </w:p>
        </w:tc>
      </w:tr>
      <w:tr w:rsidR="00F5597D" w:rsidRPr="00F5597D" w14:paraId="13D7BFB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37DB8F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11</w:t>
            </w:r>
          </w:p>
        </w:tc>
        <w:tc>
          <w:tcPr>
            <w:tcW w:w="2440" w:type="dxa"/>
            <w:tcBorders>
              <w:top w:val="nil"/>
              <w:left w:val="nil"/>
              <w:bottom w:val="single" w:sz="4" w:space="0" w:color="auto"/>
              <w:right w:val="single" w:sz="4" w:space="0" w:color="auto"/>
            </w:tcBorders>
            <w:shd w:val="clear" w:color="auto" w:fill="auto"/>
            <w:hideMark/>
          </w:tcPr>
          <w:p w14:paraId="092CD4CA" w14:textId="77777777" w:rsidR="00F7540A" w:rsidRPr="00F5597D" w:rsidRDefault="00F7540A" w:rsidP="00F7540A">
            <w:pPr>
              <w:spacing w:after="0"/>
              <w:rPr>
                <w:rFonts w:eastAsia="Times New Roman" w:cs="Times New Roman"/>
                <w:sz w:val="18"/>
                <w:szCs w:val="18"/>
                <w:lang w:eastAsia="ro-RO"/>
              </w:rPr>
            </w:pPr>
            <w:r w:rsidRPr="00F5597D">
              <w:rPr>
                <w:rFonts w:eastAsia="Times New Roman" w:cs="Times New Roman"/>
                <w:sz w:val="18"/>
                <w:szCs w:val="18"/>
                <w:lang w:eastAsia="ro-RO"/>
              </w:rPr>
              <w:t>Ofițer de investigație (criptat)</w:t>
            </w:r>
          </w:p>
        </w:tc>
        <w:tc>
          <w:tcPr>
            <w:tcW w:w="1060" w:type="dxa"/>
            <w:tcBorders>
              <w:top w:val="nil"/>
              <w:left w:val="nil"/>
              <w:bottom w:val="single" w:sz="4" w:space="0" w:color="auto"/>
              <w:right w:val="single" w:sz="4" w:space="0" w:color="auto"/>
            </w:tcBorders>
            <w:shd w:val="clear" w:color="auto" w:fill="auto"/>
            <w:hideMark/>
          </w:tcPr>
          <w:p w14:paraId="17EBF7B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289FE8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2F5F72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23430</w:t>
            </w:r>
          </w:p>
        </w:tc>
        <w:tc>
          <w:tcPr>
            <w:tcW w:w="1480" w:type="dxa"/>
            <w:tcBorders>
              <w:top w:val="nil"/>
              <w:left w:val="nil"/>
              <w:bottom w:val="single" w:sz="4" w:space="0" w:color="auto"/>
              <w:right w:val="single" w:sz="4" w:space="0" w:color="auto"/>
            </w:tcBorders>
            <w:shd w:val="clear" w:color="auto" w:fill="auto"/>
            <w:hideMark/>
          </w:tcPr>
          <w:p w14:paraId="01176DE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c>
          <w:tcPr>
            <w:tcW w:w="1180" w:type="dxa"/>
            <w:tcBorders>
              <w:top w:val="nil"/>
              <w:left w:val="nil"/>
              <w:bottom w:val="single" w:sz="4" w:space="0" w:color="auto"/>
              <w:right w:val="single" w:sz="4" w:space="0" w:color="auto"/>
            </w:tcBorders>
            <w:shd w:val="clear" w:color="auto" w:fill="auto"/>
            <w:noWrap/>
            <w:vAlign w:val="bottom"/>
            <w:hideMark/>
          </w:tcPr>
          <w:p w14:paraId="7AE035D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fpss</w:t>
            </w:r>
            <w:proofErr w:type="spellEnd"/>
          </w:p>
        </w:tc>
        <w:tc>
          <w:tcPr>
            <w:tcW w:w="1420" w:type="dxa"/>
            <w:tcBorders>
              <w:top w:val="nil"/>
              <w:left w:val="nil"/>
              <w:bottom w:val="single" w:sz="4" w:space="0" w:color="auto"/>
              <w:right w:val="single" w:sz="4" w:space="0" w:color="auto"/>
            </w:tcBorders>
            <w:shd w:val="clear" w:color="auto" w:fill="auto"/>
            <w:noWrap/>
            <w:vAlign w:val="bottom"/>
            <w:hideMark/>
          </w:tcPr>
          <w:p w14:paraId="067E94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105BAB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27473</w:t>
            </w:r>
          </w:p>
        </w:tc>
      </w:tr>
      <w:tr w:rsidR="00F5597D" w:rsidRPr="00F5597D" w14:paraId="7511A1D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6E297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4DE5DEB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069E3DD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FB74AC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5BBAC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7BCDC5E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202D6CF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09BAB90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nil"/>
              <w:left w:val="nil"/>
              <w:bottom w:val="nil"/>
              <w:right w:val="single" w:sz="4" w:space="0" w:color="auto"/>
            </w:tcBorders>
            <w:shd w:val="clear" w:color="auto" w:fill="auto"/>
            <w:hideMark/>
          </w:tcPr>
          <w:p w14:paraId="5B58B4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47D8DE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07A7AF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35CB2E1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4EB5021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11D703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165C0B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7A03B0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490534A3"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7C13A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single" w:sz="4" w:space="0" w:color="auto"/>
              <w:left w:val="nil"/>
              <w:bottom w:val="nil"/>
              <w:right w:val="single" w:sz="4" w:space="0" w:color="auto"/>
            </w:tcBorders>
            <w:shd w:val="clear" w:color="auto" w:fill="auto"/>
            <w:hideMark/>
          </w:tcPr>
          <w:p w14:paraId="7AF92E9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124589F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FB9CD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360EA27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6A7C653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1438D4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78EB8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19536CA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307D268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4C3AEDC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single" w:sz="4" w:space="0" w:color="auto"/>
              <w:left w:val="nil"/>
              <w:bottom w:val="nil"/>
              <w:right w:val="single" w:sz="4" w:space="0" w:color="auto"/>
            </w:tcBorders>
            <w:shd w:val="clear" w:color="auto" w:fill="auto"/>
            <w:hideMark/>
          </w:tcPr>
          <w:p w14:paraId="0BC150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F252DF7"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10CA72C5"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Serviciul tehnic</w:t>
            </w:r>
          </w:p>
        </w:tc>
        <w:tc>
          <w:tcPr>
            <w:tcW w:w="1060" w:type="dxa"/>
            <w:tcBorders>
              <w:top w:val="nil"/>
              <w:left w:val="nil"/>
              <w:bottom w:val="single" w:sz="4" w:space="0" w:color="auto"/>
              <w:right w:val="single" w:sz="4" w:space="0" w:color="auto"/>
            </w:tcBorders>
            <w:shd w:val="clear" w:color="auto" w:fill="auto"/>
            <w:hideMark/>
          </w:tcPr>
          <w:p w14:paraId="41A19F39"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7066154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14</w:t>
            </w:r>
          </w:p>
        </w:tc>
        <w:tc>
          <w:tcPr>
            <w:tcW w:w="1480" w:type="dxa"/>
            <w:tcBorders>
              <w:top w:val="nil"/>
              <w:left w:val="nil"/>
              <w:bottom w:val="single" w:sz="4" w:space="0" w:color="auto"/>
              <w:right w:val="single" w:sz="4" w:space="0" w:color="auto"/>
            </w:tcBorders>
            <w:shd w:val="clear" w:color="000000" w:fill="FDE9D9"/>
            <w:hideMark/>
          </w:tcPr>
          <w:p w14:paraId="174A971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252230</w:t>
            </w:r>
          </w:p>
        </w:tc>
        <w:tc>
          <w:tcPr>
            <w:tcW w:w="1480" w:type="dxa"/>
            <w:tcBorders>
              <w:top w:val="single" w:sz="4" w:space="0" w:color="auto"/>
              <w:left w:val="nil"/>
              <w:bottom w:val="single" w:sz="4" w:space="0" w:color="auto"/>
              <w:right w:val="single" w:sz="4" w:space="0" w:color="auto"/>
            </w:tcBorders>
            <w:shd w:val="clear" w:color="000000" w:fill="FFFFFF"/>
            <w:hideMark/>
          </w:tcPr>
          <w:p w14:paraId="239308A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300453</w:t>
            </w:r>
          </w:p>
        </w:tc>
        <w:tc>
          <w:tcPr>
            <w:tcW w:w="1180" w:type="dxa"/>
            <w:tcBorders>
              <w:top w:val="single" w:sz="4" w:space="0" w:color="auto"/>
              <w:left w:val="nil"/>
              <w:bottom w:val="single" w:sz="4" w:space="0" w:color="auto"/>
              <w:right w:val="single" w:sz="4" w:space="0" w:color="auto"/>
            </w:tcBorders>
            <w:shd w:val="clear" w:color="auto" w:fill="auto"/>
            <w:hideMark/>
          </w:tcPr>
          <w:p w14:paraId="5ABEAF9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606379B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63423CD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D893123" w14:textId="77777777" w:rsidTr="00F7540A">
        <w:trPr>
          <w:trHeight w:val="315"/>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14:paraId="5061547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Serviciul telecomunicații</w:t>
            </w:r>
          </w:p>
        </w:tc>
        <w:tc>
          <w:tcPr>
            <w:tcW w:w="1420" w:type="dxa"/>
            <w:tcBorders>
              <w:top w:val="nil"/>
              <w:left w:val="nil"/>
              <w:bottom w:val="single" w:sz="4" w:space="0" w:color="auto"/>
              <w:right w:val="single" w:sz="4" w:space="0" w:color="auto"/>
            </w:tcBorders>
            <w:shd w:val="clear" w:color="auto" w:fill="auto"/>
            <w:noWrap/>
            <w:hideMark/>
          </w:tcPr>
          <w:p w14:paraId="40F23D43"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noWrap/>
            <w:hideMark/>
          </w:tcPr>
          <w:p w14:paraId="2824F9A0"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5F68C9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32EE688"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394EA89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19A5FFF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058D10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A5741B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408123A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3542C35F"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5D4DE25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nil"/>
              <w:left w:val="nil"/>
              <w:bottom w:val="nil"/>
              <w:right w:val="single" w:sz="4" w:space="0" w:color="auto"/>
            </w:tcBorders>
            <w:shd w:val="clear" w:color="auto" w:fill="auto"/>
            <w:hideMark/>
          </w:tcPr>
          <w:p w14:paraId="0FF0DA6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071EF9B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E7D208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21569FE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13425E1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41FFF5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A93201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494305D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2B431F9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492060B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7A2C0DE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654BB75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A5EB95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2EFA4DD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5388691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334CEE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BF35B0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11F8CC5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10C46F3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5AEC492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35BE6C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75B5609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4C5EB5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57E119F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 (FP)</w:t>
            </w:r>
          </w:p>
        </w:tc>
        <w:tc>
          <w:tcPr>
            <w:tcW w:w="1060" w:type="dxa"/>
            <w:tcBorders>
              <w:top w:val="nil"/>
              <w:left w:val="nil"/>
              <w:bottom w:val="single" w:sz="4" w:space="0" w:color="auto"/>
              <w:right w:val="single" w:sz="4" w:space="0" w:color="auto"/>
            </w:tcBorders>
            <w:shd w:val="clear" w:color="auto" w:fill="auto"/>
            <w:hideMark/>
          </w:tcPr>
          <w:p w14:paraId="71AD80D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834210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2E3E57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BE774A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697303E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7C69C1E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0041C1D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7FE5185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A476FC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3196FA6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Dactilograf</w:t>
            </w:r>
          </w:p>
        </w:tc>
        <w:tc>
          <w:tcPr>
            <w:tcW w:w="1060" w:type="dxa"/>
            <w:tcBorders>
              <w:top w:val="nil"/>
              <w:left w:val="nil"/>
              <w:bottom w:val="single" w:sz="4" w:space="0" w:color="auto"/>
              <w:right w:val="single" w:sz="4" w:space="0" w:color="auto"/>
            </w:tcBorders>
            <w:shd w:val="clear" w:color="auto" w:fill="auto"/>
            <w:hideMark/>
          </w:tcPr>
          <w:p w14:paraId="08104F1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74B6850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91B85A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4500</w:t>
            </w:r>
          </w:p>
        </w:tc>
        <w:tc>
          <w:tcPr>
            <w:tcW w:w="1480" w:type="dxa"/>
            <w:tcBorders>
              <w:top w:val="single" w:sz="4" w:space="0" w:color="auto"/>
              <w:left w:val="nil"/>
              <w:bottom w:val="nil"/>
              <w:right w:val="single" w:sz="4" w:space="0" w:color="auto"/>
            </w:tcBorders>
            <w:shd w:val="clear" w:color="auto" w:fill="auto"/>
            <w:hideMark/>
          </w:tcPr>
          <w:p w14:paraId="4FE29B5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c>
          <w:tcPr>
            <w:tcW w:w="1180" w:type="dxa"/>
            <w:tcBorders>
              <w:top w:val="single" w:sz="4" w:space="0" w:color="auto"/>
              <w:left w:val="nil"/>
              <w:bottom w:val="nil"/>
              <w:right w:val="single" w:sz="4" w:space="0" w:color="auto"/>
            </w:tcBorders>
            <w:shd w:val="clear" w:color="auto" w:fill="auto"/>
            <w:noWrap/>
            <w:vAlign w:val="bottom"/>
            <w:hideMark/>
          </w:tcPr>
          <w:p w14:paraId="436E9D1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single" w:sz="4" w:space="0" w:color="auto"/>
              <w:left w:val="nil"/>
              <w:bottom w:val="nil"/>
              <w:right w:val="single" w:sz="4" w:space="0" w:color="auto"/>
            </w:tcBorders>
            <w:shd w:val="clear" w:color="auto" w:fill="auto"/>
            <w:noWrap/>
            <w:vAlign w:val="bottom"/>
            <w:hideMark/>
          </w:tcPr>
          <w:p w14:paraId="058C790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790CECC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r>
      <w:tr w:rsidR="00F5597D" w:rsidRPr="00F5597D" w14:paraId="6EBAFA6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2E481E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6359285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Dactilograf</w:t>
            </w:r>
          </w:p>
        </w:tc>
        <w:tc>
          <w:tcPr>
            <w:tcW w:w="1060" w:type="dxa"/>
            <w:tcBorders>
              <w:top w:val="nil"/>
              <w:left w:val="nil"/>
              <w:bottom w:val="single" w:sz="4" w:space="0" w:color="auto"/>
              <w:right w:val="single" w:sz="4" w:space="0" w:color="auto"/>
            </w:tcBorders>
            <w:shd w:val="clear" w:color="auto" w:fill="auto"/>
            <w:hideMark/>
          </w:tcPr>
          <w:p w14:paraId="6E6DFAEE"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0C406E6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ED9301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4500</w:t>
            </w:r>
          </w:p>
        </w:tc>
        <w:tc>
          <w:tcPr>
            <w:tcW w:w="1480" w:type="dxa"/>
            <w:tcBorders>
              <w:top w:val="single" w:sz="4" w:space="0" w:color="auto"/>
              <w:left w:val="nil"/>
              <w:bottom w:val="nil"/>
              <w:right w:val="single" w:sz="4" w:space="0" w:color="auto"/>
            </w:tcBorders>
            <w:shd w:val="clear" w:color="auto" w:fill="auto"/>
            <w:hideMark/>
          </w:tcPr>
          <w:p w14:paraId="0D1639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c>
          <w:tcPr>
            <w:tcW w:w="1180" w:type="dxa"/>
            <w:tcBorders>
              <w:top w:val="single" w:sz="4" w:space="0" w:color="auto"/>
              <w:left w:val="nil"/>
              <w:bottom w:val="nil"/>
              <w:right w:val="single" w:sz="4" w:space="0" w:color="auto"/>
            </w:tcBorders>
            <w:shd w:val="clear" w:color="auto" w:fill="auto"/>
            <w:noWrap/>
            <w:vAlign w:val="bottom"/>
            <w:hideMark/>
          </w:tcPr>
          <w:p w14:paraId="28955E4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single" w:sz="4" w:space="0" w:color="auto"/>
              <w:left w:val="nil"/>
              <w:bottom w:val="nil"/>
              <w:right w:val="single" w:sz="4" w:space="0" w:color="auto"/>
            </w:tcBorders>
            <w:shd w:val="clear" w:color="auto" w:fill="auto"/>
            <w:noWrap/>
            <w:vAlign w:val="bottom"/>
            <w:hideMark/>
          </w:tcPr>
          <w:p w14:paraId="054EF39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40E3658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r>
      <w:tr w:rsidR="00F5597D" w:rsidRPr="00F5597D" w14:paraId="0D3B99A3"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625461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2EFFBAC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Dactilograf</w:t>
            </w:r>
          </w:p>
        </w:tc>
        <w:tc>
          <w:tcPr>
            <w:tcW w:w="1060" w:type="dxa"/>
            <w:tcBorders>
              <w:top w:val="nil"/>
              <w:left w:val="nil"/>
              <w:bottom w:val="single" w:sz="4" w:space="0" w:color="auto"/>
              <w:right w:val="single" w:sz="4" w:space="0" w:color="auto"/>
            </w:tcBorders>
            <w:shd w:val="clear" w:color="auto" w:fill="auto"/>
            <w:hideMark/>
          </w:tcPr>
          <w:p w14:paraId="23AC270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1E61F1C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E84A4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4500</w:t>
            </w:r>
          </w:p>
        </w:tc>
        <w:tc>
          <w:tcPr>
            <w:tcW w:w="1480" w:type="dxa"/>
            <w:tcBorders>
              <w:top w:val="single" w:sz="4" w:space="0" w:color="auto"/>
              <w:left w:val="nil"/>
              <w:bottom w:val="nil"/>
              <w:right w:val="single" w:sz="4" w:space="0" w:color="auto"/>
            </w:tcBorders>
            <w:shd w:val="clear" w:color="auto" w:fill="auto"/>
            <w:hideMark/>
          </w:tcPr>
          <w:p w14:paraId="31B4FEF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c>
          <w:tcPr>
            <w:tcW w:w="1180" w:type="dxa"/>
            <w:tcBorders>
              <w:top w:val="single" w:sz="4" w:space="0" w:color="auto"/>
              <w:left w:val="nil"/>
              <w:bottom w:val="nil"/>
              <w:right w:val="single" w:sz="4" w:space="0" w:color="auto"/>
            </w:tcBorders>
            <w:shd w:val="clear" w:color="auto" w:fill="auto"/>
            <w:noWrap/>
            <w:vAlign w:val="bottom"/>
            <w:hideMark/>
          </w:tcPr>
          <w:p w14:paraId="07A5ECF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single" w:sz="4" w:space="0" w:color="auto"/>
              <w:left w:val="nil"/>
              <w:bottom w:val="nil"/>
              <w:right w:val="single" w:sz="4" w:space="0" w:color="auto"/>
            </w:tcBorders>
            <w:shd w:val="clear" w:color="auto" w:fill="auto"/>
            <w:noWrap/>
            <w:vAlign w:val="bottom"/>
            <w:hideMark/>
          </w:tcPr>
          <w:p w14:paraId="037FE7F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5CF3BA3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r>
      <w:tr w:rsidR="00F5597D" w:rsidRPr="00F5597D" w14:paraId="4BAB2EA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281CAE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0851946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Dactilograf</w:t>
            </w:r>
          </w:p>
        </w:tc>
        <w:tc>
          <w:tcPr>
            <w:tcW w:w="1060" w:type="dxa"/>
            <w:tcBorders>
              <w:top w:val="nil"/>
              <w:left w:val="nil"/>
              <w:bottom w:val="single" w:sz="4" w:space="0" w:color="auto"/>
              <w:right w:val="single" w:sz="4" w:space="0" w:color="auto"/>
            </w:tcBorders>
            <w:shd w:val="clear" w:color="auto" w:fill="auto"/>
            <w:hideMark/>
          </w:tcPr>
          <w:p w14:paraId="3CB5F0E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2AE7B97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6C1F0A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4500</w:t>
            </w:r>
          </w:p>
        </w:tc>
        <w:tc>
          <w:tcPr>
            <w:tcW w:w="1480" w:type="dxa"/>
            <w:tcBorders>
              <w:top w:val="single" w:sz="4" w:space="0" w:color="auto"/>
              <w:left w:val="nil"/>
              <w:bottom w:val="nil"/>
              <w:right w:val="single" w:sz="4" w:space="0" w:color="auto"/>
            </w:tcBorders>
            <w:shd w:val="clear" w:color="auto" w:fill="auto"/>
            <w:hideMark/>
          </w:tcPr>
          <w:p w14:paraId="29391C6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c>
          <w:tcPr>
            <w:tcW w:w="1180" w:type="dxa"/>
            <w:tcBorders>
              <w:top w:val="single" w:sz="4" w:space="0" w:color="auto"/>
              <w:left w:val="nil"/>
              <w:bottom w:val="nil"/>
              <w:right w:val="single" w:sz="4" w:space="0" w:color="auto"/>
            </w:tcBorders>
            <w:shd w:val="clear" w:color="auto" w:fill="auto"/>
            <w:noWrap/>
            <w:vAlign w:val="bottom"/>
            <w:hideMark/>
          </w:tcPr>
          <w:p w14:paraId="0F03023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single" w:sz="4" w:space="0" w:color="auto"/>
              <w:left w:val="nil"/>
              <w:bottom w:val="nil"/>
              <w:right w:val="single" w:sz="4" w:space="0" w:color="auto"/>
            </w:tcBorders>
            <w:shd w:val="clear" w:color="auto" w:fill="auto"/>
            <w:noWrap/>
            <w:vAlign w:val="bottom"/>
            <w:hideMark/>
          </w:tcPr>
          <w:p w14:paraId="0179DD2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3B26698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10300</w:t>
            </w:r>
          </w:p>
        </w:tc>
      </w:tr>
      <w:tr w:rsidR="00F5597D" w:rsidRPr="00F5597D" w14:paraId="64506C20"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012943A4"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telecomunicații</w:t>
            </w:r>
          </w:p>
        </w:tc>
        <w:tc>
          <w:tcPr>
            <w:tcW w:w="1060" w:type="dxa"/>
            <w:tcBorders>
              <w:top w:val="nil"/>
              <w:left w:val="nil"/>
              <w:bottom w:val="single" w:sz="4" w:space="0" w:color="auto"/>
              <w:right w:val="single" w:sz="4" w:space="0" w:color="auto"/>
            </w:tcBorders>
            <w:shd w:val="clear" w:color="auto" w:fill="auto"/>
            <w:hideMark/>
          </w:tcPr>
          <w:p w14:paraId="271499EF"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C6237D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8</w:t>
            </w:r>
          </w:p>
        </w:tc>
        <w:tc>
          <w:tcPr>
            <w:tcW w:w="1480" w:type="dxa"/>
            <w:tcBorders>
              <w:top w:val="nil"/>
              <w:left w:val="nil"/>
              <w:bottom w:val="single" w:sz="4" w:space="0" w:color="auto"/>
              <w:right w:val="single" w:sz="4" w:space="0" w:color="auto"/>
            </w:tcBorders>
            <w:shd w:val="clear" w:color="000000" w:fill="FDE9D9"/>
            <w:hideMark/>
          </w:tcPr>
          <w:p w14:paraId="3F06476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58600</w:t>
            </w:r>
          </w:p>
        </w:tc>
        <w:tc>
          <w:tcPr>
            <w:tcW w:w="1480" w:type="dxa"/>
            <w:tcBorders>
              <w:top w:val="single" w:sz="4" w:space="0" w:color="auto"/>
              <w:left w:val="nil"/>
              <w:bottom w:val="single" w:sz="4" w:space="0" w:color="auto"/>
              <w:right w:val="single" w:sz="4" w:space="0" w:color="auto"/>
            </w:tcBorders>
            <w:shd w:val="clear" w:color="000000" w:fill="FFFFFF"/>
            <w:hideMark/>
          </w:tcPr>
          <w:p w14:paraId="6EED42D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91860</w:t>
            </w:r>
          </w:p>
        </w:tc>
        <w:tc>
          <w:tcPr>
            <w:tcW w:w="1180" w:type="dxa"/>
            <w:tcBorders>
              <w:top w:val="single" w:sz="4" w:space="0" w:color="auto"/>
              <w:left w:val="nil"/>
              <w:bottom w:val="single" w:sz="4" w:space="0" w:color="auto"/>
              <w:right w:val="single" w:sz="4" w:space="0" w:color="auto"/>
            </w:tcBorders>
            <w:shd w:val="clear" w:color="auto" w:fill="auto"/>
            <w:hideMark/>
          </w:tcPr>
          <w:p w14:paraId="1F29C31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202F125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48E06A0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18A5E507"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7C5102CE"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Secția specialiști</w:t>
            </w:r>
          </w:p>
        </w:tc>
        <w:tc>
          <w:tcPr>
            <w:tcW w:w="1420" w:type="dxa"/>
            <w:tcBorders>
              <w:top w:val="nil"/>
              <w:left w:val="nil"/>
              <w:bottom w:val="single" w:sz="4" w:space="0" w:color="auto"/>
              <w:right w:val="single" w:sz="4" w:space="0" w:color="auto"/>
            </w:tcBorders>
            <w:shd w:val="clear" w:color="auto" w:fill="auto"/>
            <w:hideMark/>
          </w:tcPr>
          <w:p w14:paraId="4AE58A5A"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62F97FBA"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9B07ED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noWrap/>
            <w:hideMark/>
          </w:tcPr>
          <w:p w14:paraId="2F500AF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noWrap/>
            <w:hideMark/>
          </w:tcPr>
          <w:p w14:paraId="2CC0B1B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Specialist/analist (FP)</w:t>
            </w:r>
          </w:p>
        </w:tc>
        <w:tc>
          <w:tcPr>
            <w:tcW w:w="1060" w:type="dxa"/>
            <w:tcBorders>
              <w:top w:val="nil"/>
              <w:left w:val="nil"/>
              <w:bottom w:val="single" w:sz="4" w:space="0" w:color="auto"/>
              <w:right w:val="single" w:sz="4" w:space="0" w:color="auto"/>
            </w:tcBorders>
            <w:shd w:val="clear" w:color="auto" w:fill="auto"/>
            <w:hideMark/>
          </w:tcPr>
          <w:p w14:paraId="776F98F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F4C3ED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B142C9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4FFFF00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28A72B1C"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noWrap/>
            <w:vAlign w:val="bottom"/>
            <w:hideMark/>
          </w:tcPr>
          <w:p w14:paraId="302D955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nil"/>
              <w:right w:val="single" w:sz="4" w:space="0" w:color="auto"/>
            </w:tcBorders>
            <w:shd w:val="clear" w:color="auto" w:fill="auto"/>
            <w:hideMark/>
          </w:tcPr>
          <w:p w14:paraId="5FC7A92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05ED7D30"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2FE600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noWrap/>
            <w:hideMark/>
          </w:tcPr>
          <w:p w14:paraId="03B7FF8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Specialist/analist (FP)</w:t>
            </w:r>
          </w:p>
        </w:tc>
        <w:tc>
          <w:tcPr>
            <w:tcW w:w="1060" w:type="dxa"/>
            <w:tcBorders>
              <w:top w:val="nil"/>
              <w:left w:val="nil"/>
              <w:bottom w:val="single" w:sz="4" w:space="0" w:color="auto"/>
              <w:right w:val="single" w:sz="4" w:space="0" w:color="auto"/>
            </w:tcBorders>
            <w:shd w:val="clear" w:color="auto" w:fill="auto"/>
            <w:hideMark/>
          </w:tcPr>
          <w:p w14:paraId="44D1F2D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55D3EE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542EAE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13396DB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1D33C7C0"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6682CD4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430A871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13753663"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noWrap/>
            <w:hideMark/>
          </w:tcPr>
          <w:p w14:paraId="02E8494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lastRenderedPageBreak/>
              <w:t>3</w:t>
            </w:r>
          </w:p>
        </w:tc>
        <w:tc>
          <w:tcPr>
            <w:tcW w:w="2440" w:type="dxa"/>
            <w:tcBorders>
              <w:top w:val="nil"/>
              <w:left w:val="nil"/>
              <w:bottom w:val="single" w:sz="4" w:space="0" w:color="auto"/>
              <w:right w:val="single" w:sz="4" w:space="0" w:color="auto"/>
            </w:tcBorders>
            <w:shd w:val="clear" w:color="auto" w:fill="auto"/>
            <w:noWrap/>
            <w:hideMark/>
          </w:tcPr>
          <w:p w14:paraId="244FA3B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Specialist/analist (FP)</w:t>
            </w:r>
          </w:p>
        </w:tc>
        <w:tc>
          <w:tcPr>
            <w:tcW w:w="1060" w:type="dxa"/>
            <w:tcBorders>
              <w:top w:val="nil"/>
              <w:left w:val="nil"/>
              <w:bottom w:val="single" w:sz="4" w:space="0" w:color="auto"/>
              <w:right w:val="single" w:sz="4" w:space="0" w:color="auto"/>
            </w:tcBorders>
            <w:shd w:val="clear" w:color="auto" w:fill="auto"/>
            <w:hideMark/>
          </w:tcPr>
          <w:p w14:paraId="1E47D66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44F83B9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213602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3C5CB6D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4BE068C6"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7B2043A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1FD041B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77C79A0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2B43CF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noWrap/>
            <w:hideMark/>
          </w:tcPr>
          <w:p w14:paraId="2792E69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Specialist/analist (FP)</w:t>
            </w:r>
          </w:p>
        </w:tc>
        <w:tc>
          <w:tcPr>
            <w:tcW w:w="1060" w:type="dxa"/>
            <w:tcBorders>
              <w:top w:val="nil"/>
              <w:left w:val="nil"/>
              <w:bottom w:val="single" w:sz="4" w:space="0" w:color="auto"/>
              <w:right w:val="single" w:sz="4" w:space="0" w:color="auto"/>
            </w:tcBorders>
            <w:shd w:val="clear" w:color="auto" w:fill="auto"/>
            <w:hideMark/>
          </w:tcPr>
          <w:p w14:paraId="49A5A83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33333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E386BD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58E76E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6574DE5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4F82F9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6EA62AD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397C3C19"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noWrap/>
            <w:hideMark/>
          </w:tcPr>
          <w:p w14:paraId="3F6D09D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noWrap/>
            <w:hideMark/>
          </w:tcPr>
          <w:p w14:paraId="551F23F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Specialist/analist (FP)</w:t>
            </w:r>
          </w:p>
        </w:tc>
        <w:tc>
          <w:tcPr>
            <w:tcW w:w="1060" w:type="dxa"/>
            <w:tcBorders>
              <w:top w:val="nil"/>
              <w:left w:val="nil"/>
              <w:bottom w:val="single" w:sz="4" w:space="0" w:color="auto"/>
              <w:right w:val="single" w:sz="4" w:space="0" w:color="auto"/>
            </w:tcBorders>
            <w:shd w:val="clear" w:color="auto" w:fill="auto"/>
            <w:hideMark/>
          </w:tcPr>
          <w:p w14:paraId="26B4AB8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7C25353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A77F47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6E9955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6A1372A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0722BC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5AB3A98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75B0C89D"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E1A558F"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 xml:space="preserve">Total </w:t>
            </w:r>
            <w:proofErr w:type="spellStart"/>
            <w:r w:rsidRPr="00F5597D">
              <w:rPr>
                <w:rFonts w:eastAsia="Times New Roman" w:cs="Times New Roman"/>
                <w:b/>
                <w:bCs/>
                <w:sz w:val="20"/>
                <w:szCs w:val="20"/>
                <w:lang w:eastAsia="ro-RO"/>
              </w:rPr>
              <w:t>secţia</w:t>
            </w:r>
            <w:proofErr w:type="spellEnd"/>
            <w:r w:rsidRPr="00F5597D">
              <w:rPr>
                <w:rFonts w:eastAsia="Times New Roman" w:cs="Times New Roman"/>
                <w:b/>
                <w:bCs/>
                <w:sz w:val="20"/>
                <w:szCs w:val="20"/>
                <w:lang w:eastAsia="ro-RO"/>
              </w:rPr>
              <w:t xml:space="preserve"> </w:t>
            </w:r>
            <w:proofErr w:type="spellStart"/>
            <w:r w:rsidRPr="00F5597D">
              <w:rPr>
                <w:rFonts w:eastAsia="Times New Roman" w:cs="Times New Roman"/>
                <w:b/>
                <w:bCs/>
                <w:sz w:val="20"/>
                <w:szCs w:val="20"/>
                <w:lang w:eastAsia="ro-RO"/>
              </w:rPr>
              <w:t>speciliști</w:t>
            </w:r>
            <w:proofErr w:type="spellEnd"/>
          </w:p>
        </w:tc>
        <w:tc>
          <w:tcPr>
            <w:tcW w:w="1060" w:type="dxa"/>
            <w:tcBorders>
              <w:top w:val="nil"/>
              <w:left w:val="nil"/>
              <w:bottom w:val="single" w:sz="4" w:space="0" w:color="auto"/>
              <w:right w:val="single" w:sz="4" w:space="0" w:color="auto"/>
            </w:tcBorders>
            <w:shd w:val="clear" w:color="auto" w:fill="auto"/>
            <w:hideMark/>
          </w:tcPr>
          <w:p w14:paraId="03513DEC"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EC13AA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5</w:t>
            </w:r>
          </w:p>
        </w:tc>
        <w:tc>
          <w:tcPr>
            <w:tcW w:w="1480" w:type="dxa"/>
            <w:tcBorders>
              <w:top w:val="nil"/>
              <w:left w:val="nil"/>
              <w:bottom w:val="single" w:sz="4" w:space="0" w:color="auto"/>
              <w:right w:val="single" w:sz="4" w:space="0" w:color="auto"/>
            </w:tcBorders>
            <w:shd w:val="clear" w:color="000000" w:fill="FDE9D9"/>
            <w:hideMark/>
          </w:tcPr>
          <w:p w14:paraId="35F43A8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50750</w:t>
            </w:r>
          </w:p>
        </w:tc>
        <w:tc>
          <w:tcPr>
            <w:tcW w:w="1480" w:type="dxa"/>
            <w:tcBorders>
              <w:top w:val="single" w:sz="4" w:space="0" w:color="auto"/>
              <w:left w:val="nil"/>
              <w:bottom w:val="single" w:sz="4" w:space="0" w:color="auto"/>
              <w:right w:val="single" w:sz="4" w:space="0" w:color="auto"/>
            </w:tcBorders>
            <w:shd w:val="clear" w:color="000000" w:fill="FFFFFF"/>
            <w:hideMark/>
          </w:tcPr>
          <w:p w14:paraId="7575B19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63325</w:t>
            </w:r>
          </w:p>
        </w:tc>
        <w:tc>
          <w:tcPr>
            <w:tcW w:w="1180" w:type="dxa"/>
            <w:tcBorders>
              <w:top w:val="single" w:sz="4" w:space="0" w:color="auto"/>
              <w:left w:val="nil"/>
              <w:bottom w:val="single" w:sz="4" w:space="0" w:color="auto"/>
              <w:right w:val="single" w:sz="4" w:space="0" w:color="auto"/>
            </w:tcBorders>
            <w:shd w:val="clear" w:color="auto" w:fill="auto"/>
            <w:hideMark/>
          </w:tcPr>
          <w:p w14:paraId="3F2BE82B"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1276978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6A9F208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3995F15" w14:textId="77777777" w:rsidTr="00F7540A">
        <w:trPr>
          <w:trHeight w:val="300"/>
          <w:jc w:val="center"/>
        </w:trPr>
        <w:tc>
          <w:tcPr>
            <w:tcW w:w="4020" w:type="dxa"/>
            <w:gridSpan w:val="3"/>
            <w:tcBorders>
              <w:top w:val="single" w:sz="4" w:space="0" w:color="auto"/>
              <w:left w:val="single" w:sz="4" w:space="0" w:color="auto"/>
              <w:bottom w:val="single" w:sz="4" w:space="0" w:color="auto"/>
              <w:right w:val="nil"/>
            </w:tcBorders>
            <w:shd w:val="clear" w:color="auto" w:fill="auto"/>
            <w:hideMark/>
          </w:tcPr>
          <w:p w14:paraId="1A0D37DB"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Direcția Generală Asigurare Operativă</w:t>
            </w:r>
          </w:p>
        </w:tc>
        <w:tc>
          <w:tcPr>
            <w:tcW w:w="580" w:type="dxa"/>
            <w:tcBorders>
              <w:top w:val="nil"/>
              <w:left w:val="single" w:sz="4" w:space="0" w:color="auto"/>
              <w:bottom w:val="single" w:sz="4" w:space="0" w:color="auto"/>
              <w:right w:val="single" w:sz="4" w:space="0" w:color="auto"/>
            </w:tcBorders>
            <w:shd w:val="clear" w:color="auto" w:fill="auto"/>
            <w:hideMark/>
          </w:tcPr>
          <w:p w14:paraId="08249A1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48</w:t>
            </w:r>
          </w:p>
        </w:tc>
        <w:tc>
          <w:tcPr>
            <w:tcW w:w="1480" w:type="dxa"/>
            <w:tcBorders>
              <w:top w:val="nil"/>
              <w:left w:val="nil"/>
              <w:bottom w:val="single" w:sz="4" w:space="0" w:color="auto"/>
              <w:right w:val="single" w:sz="4" w:space="0" w:color="auto"/>
            </w:tcBorders>
            <w:shd w:val="clear" w:color="auto" w:fill="auto"/>
            <w:hideMark/>
          </w:tcPr>
          <w:p w14:paraId="7F38FDE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797110</w:t>
            </w:r>
          </w:p>
        </w:tc>
        <w:tc>
          <w:tcPr>
            <w:tcW w:w="1480" w:type="dxa"/>
            <w:tcBorders>
              <w:top w:val="nil"/>
              <w:left w:val="nil"/>
              <w:bottom w:val="single" w:sz="4" w:space="0" w:color="auto"/>
              <w:right w:val="single" w:sz="4" w:space="0" w:color="auto"/>
            </w:tcBorders>
            <w:shd w:val="clear" w:color="auto" w:fill="auto"/>
            <w:hideMark/>
          </w:tcPr>
          <w:p w14:paraId="4872AAE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966283</w:t>
            </w:r>
          </w:p>
        </w:tc>
        <w:tc>
          <w:tcPr>
            <w:tcW w:w="1180" w:type="dxa"/>
            <w:tcBorders>
              <w:top w:val="nil"/>
              <w:left w:val="nil"/>
              <w:bottom w:val="single" w:sz="4" w:space="0" w:color="auto"/>
              <w:right w:val="single" w:sz="4" w:space="0" w:color="auto"/>
            </w:tcBorders>
            <w:shd w:val="clear" w:color="auto" w:fill="auto"/>
            <w:hideMark/>
          </w:tcPr>
          <w:p w14:paraId="7212CA6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55EC195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5D9476AB"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62590496"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4DE15DC1"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Aparatul șefului Procuraturii Anticorupție</w:t>
            </w:r>
          </w:p>
        </w:tc>
        <w:tc>
          <w:tcPr>
            <w:tcW w:w="1420" w:type="dxa"/>
            <w:tcBorders>
              <w:top w:val="nil"/>
              <w:left w:val="nil"/>
              <w:bottom w:val="single" w:sz="4" w:space="0" w:color="auto"/>
              <w:right w:val="single" w:sz="4" w:space="0" w:color="auto"/>
            </w:tcBorders>
            <w:shd w:val="clear" w:color="auto" w:fill="auto"/>
            <w:hideMark/>
          </w:tcPr>
          <w:p w14:paraId="59D686A2"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5F7E6AC"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65BF6B7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C11DFD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4C5CDF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Șef de aparat</w:t>
            </w:r>
          </w:p>
        </w:tc>
        <w:tc>
          <w:tcPr>
            <w:tcW w:w="1060" w:type="dxa"/>
            <w:tcBorders>
              <w:top w:val="nil"/>
              <w:left w:val="nil"/>
              <w:bottom w:val="single" w:sz="4" w:space="0" w:color="auto"/>
              <w:right w:val="single" w:sz="4" w:space="0" w:color="auto"/>
            </w:tcBorders>
            <w:shd w:val="clear" w:color="auto" w:fill="auto"/>
            <w:hideMark/>
          </w:tcPr>
          <w:p w14:paraId="537A7A4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CB1ECE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0DB38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34850</w:t>
            </w:r>
          </w:p>
        </w:tc>
        <w:tc>
          <w:tcPr>
            <w:tcW w:w="1480" w:type="dxa"/>
            <w:tcBorders>
              <w:top w:val="nil"/>
              <w:left w:val="nil"/>
              <w:bottom w:val="single" w:sz="4" w:space="0" w:color="auto"/>
              <w:right w:val="single" w:sz="4" w:space="0" w:color="auto"/>
            </w:tcBorders>
            <w:shd w:val="clear" w:color="auto" w:fill="auto"/>
            <w:hideMark/>
          </w:tcPr>
          <w:p w14:paraId="2524E85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40035</w:t>
            </w:r>
          </w:p>
        </w:tc>
        <w:tc>
          <w:tcPr>
            <w:tcW w:w="1180" w:type="dxa"/>
            <w:tcBorders>
              <w:top w:val="nil"/>
              <w:left w:val="nil"/>
              <w:bottom w:val="single" w:sz="4" w:space="0" w:color="auto"/>
              <w:right w:val="single" w:sz="4" w:space="0" w:color="auto"/>
            </w:tcBorders>
            <w:shd w:val="clear" w:color="auto" w:fill="auto"/>
            <w:hideMark/>
          </w:tcPr>
          <w:p w14:paraId="13F1590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fpcns</w:t>
            </w:r>
            <w:proofErr w:type="spellEnd"/>
          </w:p>
        </w:tc>
        <w:tc>
          <w:tcPr>
            <w:tcW w:w="1420" w:type="dxa"/>
            <w:tcBorders>
              <w:top w:val="nil"/>
              <w:left w:val="nil"/>
              <w:bottom w:val="single" w:sz="4" w:space="0" w:color="auto"/>
              <w:right w:val="single" w:sz="4" w:space="0" w:color="auto"/>
            </w:tcBorders>
            <w:shd w:val="clear" w:color="auto" w:fill="auto"/>
            <w:hideMark/>
          </w:tcPr>
          <w:p w14:paraId="2CF1F13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58C056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40035</w:t>
            </w:r>
          </w:p>
        </w:tc>
      </w:tr>
      <w:tr w:rsidR="00F5597D" w:rsidRPr="00F5597D" w14:paraId="06E8BBD6"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B8A50A0"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 xml:space="preserve">Total </w:t>
            </w:r>
          </w:p>
        </w:tc>
        <w:tc>
          <w:tcPr>
            <w:tcW w:w="1060" w:type="dxa"/>
            <w:tcBorders>
              <w:top w:val="nil"/>
              <w:left w:val="nil"/>
              <w:bottom w:val="single" w:sz="4" w:space="0" w:color="auto"/>
              <w:right w:val="single" w:sz="4" w:space="0" w:color="auto"/>
            </w:tcBorders>
            <w:shd w:val="clear" w:color="auto" w:fill="auto"/>
            <w:hideMark/>
          </w:tcPr>
          <w:p w14:paraId="04440443"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406434D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F4AEB6C"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34850</w:t>
            </w:r>
          </w:p>
        </w:tc>
        <w:tc>
          <w:tcPr>
            <w:tcW w:w="1480" w:type="dxa"/>
            <w:tcBorders>
              <w:top w:val="nil"/>
              <w:left w:val="nil"/>
              <w:bottom w:val="single" w:sz="4" w:space="0" w:color="auto"/>
              <w:right w:val="single" w:sz="4" w:space="0" w:color="auto"/>
            </w:tcBorders>
            <w:shd w:val="clear" w:color="000000" w:fill="FFFFFF"/>
            <w:hideMark/>
          </w:tcPr>
          <w:p w14:paraId="58368299"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40035</w:t>
            </w:r>
          </w:p>
        </w:tc>
        <w:tc>
          <w:tcPr>
            <w:tcW w:w="1180" w:type="dxa"/>
            <w:tcBorders>
              <w:top w:val="nil"/>
              <w:left w:val="nil"/>
              <w:bottom w:val="single" w:sz="4" w:space="0" w:color="auto"/>
              <w:right w:val="single" w:sz="4" w:space="0" w:color="auto"/>
            </w:tcBorders>
            <w:shd w:val="clear" w:color="auto" w:fill="auto"/>
            <w:hideMark/>
          </w:tcPr>
          <w:p w14:paraId="3E3D04CB"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45EDB81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BBC03C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7C2304CD"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noWrap/>
            <w:hideMark/>
          </w:tcPr>
          <w:p w14:paraId="297AC77A"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Serviciul resurse umane</w:t>
            </w:r>
          </w:p>
        </w:tc>
        <w:tc>
          <w:tcPr>
            <w:tcW w:w="1420" w:type="dxa"/>
            <w:tcBorders>
              <w:top w:val="nil"/>
              <w:left w:val="nil"/>
              <w:bottom w:val="single" w:sz="4" w:space="0" w:color="auto"/>
              <w:right w:val="single" w:sz="4" w:space="0" w:color="auto"/>
            </w:tcBorders>
            <w:shd w:val="clear" w:color="auto" w:fill="auto"/>
            <w:noWrap/>
            <w:hideMark/>
          </w:tcPr>
          <w:p w14:paraId="664358C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noWrap/>
            <w:hideMark/>
          </w:tcPr>
          <w:p w14:paraId="40B1B2BE"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59C9F355"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67C2E3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450717CE"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3C29096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D5AD73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1000DA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2A19DA3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3CD4B876"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noWrap/>
            <w:vAlign w:val="bottom"/>
            <w:hideMark/>
          </w:tcPr>
          <w:p w14:paraId="47B549D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nil"/>
              <w:right w:val="single" w:sz="4" w:space="0" w:color="auto"/>
            </w:tcBorders>
            <w:shd w:val="clear" w:color="auto" w:fill="auto"/>
            <w:hideMark/>
          </w:tcPr>
          <w:p w14:paraId="10DF18E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7075C67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388F94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28D07DED"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617BB21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16C9AC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E7BF1B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13F485E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26C2680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0B1EB93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34B3CAB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755F87A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14BD59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054CEBC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72FDEB8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240DF9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DCED6B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630FCD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70530DBD"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3D42F0F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4C22FD6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4B6DDFE5"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6CE3A61F"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Serviciul resurse umane</w:t>
            </w:r>
          </w:p>
        </w:tc>
        <w:tc>
          <w:tcPr>
            <w:tcW w:w="1060" w:type="dxa"/>
            <w:tcBorders>
              <w:top w:val="nil"/>
              <w:left w:val="nil"/>
              <w:bottom w:val="single" w:sz="4" w:space="0" w:color="auto"/>
              <w:right w:val="single" w:sz="4" w:space="0" w:color="auto"/>
            </w:tcBorders>
            <w:shd w:val="clear" w:color="auto" w:fill="auto"/>
            <w:hideMark/>
          </w:tcPr>
          <w:p w14:paraId="7468E3BA"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76F5492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w:t>
            </w:r>
          </w:p>
        </w:tc>
        <w:tc>
          <w:tcPr>
            <w:tcW w:w="1480" w:type="dxa"/>
            <w:tcBorders>
              <w:top w:val="nil"/>
              <w:left w:val="nil"/>
              <w:bottom w:val="single" w:sz="4" w:space="0" w:color="auto"/>
              <w:right w:val="single" w:sz="4" w:space="0" w:color="auto"/>
            </w:tcBorders>
            <w:shd w:val="clear" w:color="000000" w:fill="FDE9D9"/>
            <w:hideMark/>
          </w:tcPr>
          <w:p w14:paraId="3B03933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30450</w:t>
            </w:r>
          </w:p>
        </w:tc>
        <w:tc>
          <w:tcPr>
            <w:tcW w:w="1480" w:type="dxa"/>
            <w:tcBorders>
              <w:top w:val="single" w:sz="4" w:space="0" w:color="auto"/>
              <w:left w:val="nil"/>
              <w:bottom w:val="single" w:sz="4" w:space="0" w:color="auto"/>
              <w:right w:val="single" w:sz="4" w:space="0" w:color="auto"/>
            </w:tcBorders>
            <w:shd w:val="clear" w:color="000000" w:fill="FFFFFF"/>
            <w:hideMark/>
          </w:tcPr>
          <w:p w14:paraId="1333742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37995</w:t>
            </w:r>
          </w:p>
        </w:tc>
        <w:tc>
          <w:tcPr>
            <w:tcW w:w="1180" w:type="dxa"/>
            <w:tcBorders>
              <w:top w:val="single" w:sz="4" w:space="0" w:color="auto"/>
              <w:left w:val="nil"/>
              <w:bottom w:val="single" w:sz="4" w:space="0" w:color="auto"/>
              <w:right w:val="single" w:sz="4" w:space="0" w:color="auto"/>
            </w:tcBorders>
            <w:shd w:val="clear" w:color="auto" w:fill="auto"/>
            <w:hideMark/>
          </w:tcPr>
          <w:p w14:paraId="37FCE25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7B836D4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7C0448E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6773E26"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51333885"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Serviciul finanțe, contabilitate și audit</w:t>
            </w:r>
          </w:p>
        </w:tc>
        <w:tc>
          <w:tcPr>
            <w:tcW w:w="1420" w:type="dxa"/>
            <w:tcBorders>
              <w:top w:val="nil"/>
              <w:left w:val="nil"/>
              <w:bottom w:val="single" w:sz="4" w:space="0" w:color="auto"/>
              <w:right w:val="single" w:sz="4" w:space="0" w:color="auto"/>
            </w:tcBorders>
            <w:shd w:val="clear" w:color="auto" w:fill="auto"/>
            <w:hideMark/>
          </w:tcPr>
          <w:p w14:paraId="350C2879"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2E7981D9"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278621F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797E2E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8E8095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48BA1CA7"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6E9FD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79A7232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1BFC612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3C27712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noWrap/>
            <w:vAlign w:val="bottom"/>
            <w:hideMark/>
          </w:tcPr>
          <w:p w14:paraId="502BCAA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nil"/>
              <w:right w:val="single" w:sz="4" w:space="0" w:color="auto"/>
            </w:tcBorders>
            <w:shd w:val="clear" w:color="auto" w:fill="auto"/>
            <w:hideMark/>
          </w:tcPr>
          <w:p w14:paraId="3B0AC72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4510B1B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5FD2E16B"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381E9F09"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09C7FBF5"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81997C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8DFB85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69AF59F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071B1E58"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3667BFA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452F5D0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6F10983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C7E304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000E6D6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4488EEC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43E002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998727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186C361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0A63072A"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141699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4213076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2BAB14C4"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AAB877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517896D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1A4012FF"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72586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5A1AEA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06B60DF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114299A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430D0B6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667B850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17BAD529"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D487805"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Serviciul finanțe</w:t>
            </w:r>
          </w:p>
        </w:tc>
        <w:tc>
          <w:tcPr>
            <w:tcW w:w="1060" w:type="dxa"/>
            <w:tcBorders>
              <w:top w:val="nil"/>
              <w:left w:val="nil"/>
              <w:bottom w:val="single" w:sz="4" w:space="0" w:color="auto"/>
              <w:right w:val="single" w:sz="4" w:space="0" w:color="auto"/>
            </w:tcBorders>
            <w:shd w:val="clear" w:color="auto" w:fill="auto"/>
            <w:hideMark/>
          </w:tcPr>
          <w:p w14:paraId="40314955"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3DD722D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w:t>
            </w:r>
          </w:p>
        </w:tc>
        <w:tc>
          <w:tcPr>
            <w:tcW w:w="1480" w:type="dxa"/>
            <w:tcBorders>
              <w:top w:val="nil"/>
              <w:left w:val="nil"/>
              <w:bottom w:val="single" w:sz="4" w:space="0" w:color="auto"/>
              <w:right w:val="single" w:sz="4" w:space="0" w:color="auto"/>
            </w:tcBorders>
            <w:shd w:val="clear" w:color="000000" w:fill="FDE9D9"/>
            <w:hideMark/>
          </w:tcPr>
          <w:p w14:paraId="0160473C"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40600</w:t>
            </w:r>
          </w:p>
        </w:tc>
        <w:tc>
          <w:tcPr>
            <w:tcW w:w="1480" w:type="dxa"/>
            <w:tcBorders>
              <w:top w:val="single" w:sz="4" w:space="0" w:color="auto"/>
              <w:left w:val="nil"/>
              <w:bottom w:val="single" w:sz="4" w:space="0" w:color="auto"/>
              <w:right w:val="single" w:sz="4" w:space="0" w:color="auto"/>
            </w:tcBorders>
            <w:shd w:val="clear" w:color="000000" w:fill="FFFFFF"/>
            <w:hideMark/>
          </w:tcPr>
          <w:p w14:paraId="659973F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50660</w:t>
            </w:r>
          </w:p>
        </w:tc>
        <w:tc>
          <w:tcPr>
            <w:tcW w:w="1180" w:type="dxa"/>
            <w:tcBorders>
              <w:top w:val="single" w:sz="4" w:space="0" w:color="auto"/>
              <w:left w:val="nil"/>
              <w:bottom w:val="single" w:sz="4" w:space="0" w:color="auto"/>
              <w:right w:val="single" w:sz="4" w:space="0" w:color="auto"/>
            </w:tcBorders>
            <w:shd w:val="clear" w:color="auto" w:fill="auto"/>
            <w:hideMark/>
          </w:tcPr>
          <w:p w14:paraId="4B02497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31C8EF7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04965EA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1E51065" w14:textId="77777777" w:rsidTr="00F7540A">
        <w:trPr>
          <w:trHeight w:val="30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hideMark/>
          </w:tcPr>
          <w:p w14:paraId="75905637"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Serviciul achiziții publice, administrare și logistică</w:t>
            </w:r>
          </w:p>
        </w:tc>
        <w:tc>
          <w:tcPr>
            <w:tcW w:w="1420" w:type="dxa"/>
            <w:tcBorders>
              <w:top w:val="nil"/>
              <w:left w:val="nil"/>
              <w:bottom w:val="single" w:sz="4" w:space="0" w:color="auto"/>
              <w:right w:val="single" w:sz="4" w:space="0" w:color="auto"/>
            </w:tcBorders>
            <w:shd w:val="clear" w:color="auto" w:fill="auto"/>
            <w:hideMark/>
          </w:tcPr>
          <w:p w14:paraId="3D487165"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F32FB72"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503B6A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BB2AD3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0ABC52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78B6BC5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564FD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E6955F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nil"/>
              <w:left w:val="nil"/>
              <w:bottom w:val="nil"/>
              <w:right w:val="single" w:sz="4" w:space="0" w:color="auto"/>
            </w:tcBorders>
            <w:shd w:val="clear" w:color="auto" w:fill="auto"/>
            <w:hideMark/>
          </w:tcPr>
          <w:p w14:paraId="0A14FE2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nil"/>
              <w:left w:val="nil"/>
              <w:bottom w:val="nil"/>
              <w:right w:val="single" w:sz="4" w:space="0" w:color="auto"/>
            </w:tcBorders>
            <w:shd w:val="clear" w:color="auto" w:fill="auto"/>
            <w:noWrap/>
            <w:vAlign w:val="bottom"/>
            <w:hideMark/>
          </w:tcPr>
          <w:p w14:paraId="6266712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noWrap/>
            <w:vAlign w:val="bottom"/>
            <w:hideMark/>
          </w:tcPr>
          <w:p w14:paraId="0F0F1F3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nil"/>
              <w:right w:val="single" w:sz="4" w:space="0" w:color="auto"/>
            </w:tcBorders>
            <w:shd w:val="clear" w:color="auto" w:fill="auto"/>
            <w:hideMark/>
          </w:tcPr>
          <w:p w14:paraId="522C354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1A03404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A83462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1926974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7885CA9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FB905B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81D7D8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5E65460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6E3D991E"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4C2814C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38B1D9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6A76E85A"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09C6C1F0"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290AC03F"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w:t>
            </w:r>
          </w:p>
        </w:tc>
        <w:tc>
          <w:tcPr>
            <w:tcW w:w="1060" w:type="dxa"/>
            <w:tcBorders>
              <w:top w:val="nil"/>
              <w:left w:val="nil"/>
              <w:bottom w:val="single" w:sz="4" w:space="0" w:color="auto"/>
              <w:right w:val="single" w:sz="4" w:space="0" w:color="auto"/>
            </w:tcBorders>
            <w:shd w:val="clear" w:color="auto" w:fill="auto"/>
            <w:hideMark/>
          </w:tcPr>
          <w:p w14:paraId="1C7E033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94EE02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1FAED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2836CF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26F7C5A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noWrap/>
            <w:vAlign w:val="bottom"/>
            <w:hideMark/>
          </w:tcPr>
          <w:p w14:paraId="0A66588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single" w:sz="4" w:space="0" w:color="auto"/>
              <w:left w:val="nil"/>
              <w:bottom w:val="nil"/>
              <w:right w:val="single" w:sz="4" w:space="0" w:color="auto"/>
            </w:tcBorders>
            <w:shd w:val="clear" w:color="auto" w:fill="auto"/>
            <w:hideMark/>
          </w:tcPr>
          <w:p w14:paraId="136024F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r>
      <w:tr w:rsidR="00F5597D" w:rsidRPr="00F5597D" w14:paraId="6A26D592"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EBCAF9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57AA21F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Șofer</w:t>
            </w:r>
          </w:p>
        </w:tc>
        <w:tc>
          <w:tcPr>
            <w:tcW w:w="1060" w:type="dxa"/>
            <w:tcBorders>
              <w:top w:val="nil"/>
              <w:left w:val="nil"/>
              <w:bottom w:val="single" w:sz="4" w:space="0" w:color="auto"/>
              <w:right w:val="single" w:sz="4" w:space="0" w:color="auto"/>
            </w:tcBorders>
            <w:shd w:val="clear" w:color="auto" w:fill="auto"/>
            <w:hideMark/>
          </w:tcPr>
          <w:p w14:paraId="34E57AA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629F8A3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D877F7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4980</w:t>
            </w:r>
          </w:p>
        </w:tc>
        <w:tc>
          <w:tcPr>
            <w:tcW w:w="1480" w:type="dxa"/>
            <w:tcBorders>
              <w:top w:val="single" w:sz="4" w:space="0" w:color="auto"/>
              <w:left w:val="nil"/>
              <w:bottom w:val="single" w:sz="4" w:space="0" w:color="auto"/>
              <w:right w:val="single" w:sz="4" w:space="0" w:color="auto"/>
            </w:tcBorders>
            <w:shd w:val="clear" w:color="auto" w:fill="auto"/>
            <w:hideMark/>
          </w:tcPr>
          <w:p w14:paraId="72318CE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11260</w:t>
            </w:r>
          </w:p>
        </w:tc>
        <w:tc>
          <w:tcPr>
            <w:tcW w:w="1180" w:type="dxa"/>
            <w:tcBorders>
              <w:top w:val="single" w:sz="4" w:space="0" w:color="auto"/>
              <w:left w:val="nil"/>
              <w:bottom w:val="single" w:sz="4" w:space="0" w:color="auto"/>
              <w:right w:val="single" w:sz="4" w:space="0" w:color="auto"/>
            </w:tcBorders>
            <w:shd w:val="clear" w:color="auto" w:fill="auto"/>
            <w:hideMark/>
          </w:tcPr>
          <w:p w14:paraId="71F7A59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single" w:sz="4" w:space="0" w:color="auto"/>
              <w:left w:val="nil"/>
              <w:bottom w:val="single" w:sz="4" w:space="0" w:color="auto"/>
              <w:right w:val="single" w:sz="4" w:space="0" w:color="auto"/>
            </w:tcBorders>
            <w:shd w:val="clear" w:color="auto" w:fill="auto"/>
            <w:hideMark/>
          </w:tcPr>
          <w:p w14:paraId="4497FE0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11260</w:t>
            </w:r>
          </w:p>
        </w:tc>
        <w:tc>
          <w:tcPr>
            <w:tcW w:w="1360" w:type="dxa"/>
            <w:tcBorders>
              <w:top w:val="single" w:sz="4" w:space="0" w:color="auto"/>
              <w:left w:val="nil"/>
              <w:bottom w:val="single" w:sz="4" w:space="0" w:color="auto"/>
              <w:right w:val="single" w:sz="4" w:space="0" w:color="auto"/>
            </w:tcBorders>
            <w:shd w:val="clear" w:color="auto" w:fill="auto"/>
            <w:hideMark/>
          </w:tcPr>
          <w:p w14:paraId="15F81AB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3DFB3038"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EDC271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0ED58504" w14:textId="77777777" w:rsidR="00F7540A" w:rsidRPr="00F5597D" w:rsidRDefault="00F7540A" w:rsidP="00F7540A">
            <w:pPr>
              <w:spacing w:after="0"/>
              <w:rPr>
                <w:rFonts w:eastAsia="Times New Roman" w:cs="Times New Roman"/>
                <w:sz w:val="20"/>
                <w:szCs w:val="20"/>
                <w:lang w:eastAsia="ro-RO"/>
              </w:rPr>
            </w:pPr>
            <w:proofErr w:type="spellStart"/>
            <w:r w:rsidRPr="00F5597D">
              <w:rPr>
                <w:rFonts w:eastAsia="Times New Roman" w:cs="Times New Roman"/>
                <w:sz w:val="20"/>
                <w:szCs w:val="20"/>
                <w:lang w:eastAsia="ro-RO"/>
              </w:rPr>
              <w:t>Şofer</w:t>
            </w:r>
            <w:proofErr w:type="spellEnd"/>
          </w:p>
        </w:tc>
        <w:tc>
          <w:tcPr>
            <w:tcW w:w="1060" w:type="dxa"/>
            <w:tcBorders>
              <w:top w:val="nil"/>
              <w:left w:val="nil"/>
              <w:bottom w:val="single" w:sz="4" w:space="0" w:color="auto"/>
              <w:right w:val="single" w:sz="4" w:space="0" w:color="auto"/>
            </w:tcBorders>
            <w:shd w:val="clear" w:color="auto" w:fill="auto"/>
            <w:hideMark/>
          </w:tcPr>
          <w:p w14:paraId="305C9922"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6B6B8D6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81CC9BE"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5100</w:t>
            </w:r>
          </w:p>
        </w:tc>
        <w:tc>
          <w:tcPr>
            <w:tcW w:w="1480" w:type="dxa"/>
            <w:tcBorders>
              <w:top w:val="nil"/>
              <w:left w:val="nil"/>
              <w:bottom w:val="single" w:sz="4" w:space="0" w:color="auto"/>
              <w:right w:val="single" w:sz="4" w:space="0" w:color="auto"/>
            </w:tcBorders>
            <w:shd w:val="clear" w:color="auto" w:fill="auto"/>
            <w:hideMark/>
          </w:tcPr>
          <w:p w14:paraId="2374345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11500</w:t>
            </w:r>
          </w:p>
        </w:tc>
        <w:tc>
          <w:tcPr>
            <w:tcW w:w="1180" w:type="dxa"/>
            <w:tcBorders>
              <w:top w:val="nil"/>
              <w:left w:val="nil"/>
              <w:bottom w:val="single" w:sz="4" w:space="0" w:color="auto"/>
              <w:right w:val="single" w:sz="4" w:space="0" w:color="auto"/>
            </w:tcBorders>
            <w:shd w:val="clear" w:color="auto" w:fill="auto"/>
            <w:hideMark/>
          </w:tcPr>
          <w:p w14:paraId="3C09084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418EA23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11500</w:t>
            </w:r>
          </w:p>
        </w:tc>
        <w:tc>
          <w:tcPr>
            <w:tcW w:w="1360" w:type="dxa"/>
            <w:tcBorders>
              <w:top w:val="nil"/>
              <w:left w:val="nil"/>
              <w:bottom w:val="single" w:sz="4" w:space="0" w:color="auto"/>
              <w:right w:val="single" w:sz="4" w:space="0" w:color="auto"/>
            </w:tcBorders>
            <w:shd w:val="clear" w:color="auto" w:fill="auto"/>
            <w:hideMark/>
          </w:tcPr>
          <w:p w14:paraId="17F21AC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B9C0387"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6875B6F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06F8639E" w14:textId="77777777" w:rsidR="00F7540A" w:rsidRPr="00F5597D" w:rsidRDefault="00F7540A" w:rsidP="00F7540A">
            <w:pPr>
              <w:spacing w:after="0"/>
              <w:rPr>
                <w:rFonts w:eastAsia="Times New Roman" w:cs="Times New Roman"/>
                <w:sz w:val="20"/>
                <w:szCs w:val="20"/>
                <w:lang w:eastAsia="ro-RO"/>
              </w:rPr>
            </w:pPr>
            <w:proofErr w:type="spellStart"/>
            <w:r w:rsidRPr="00F5597D">
              <w:rPr>
                <w:rFonts w:eastAsia="Times New Roman" w:cs="Times New Roman"/>
                <w:sz w:val="20"/>
                <w:szCs w:val="20"/>
                <w:lang w:eastAsia="ro-RO"/>
              </w:rPr>
              <w:t>Şofer</w:t>
            </w:r>
            <w:proofErr w:type="spellEnd"/>
          </w:p>
        </w:tc>
        <w:tc>
          <w:tcPr>
            <w:tcW w:w="1060" w:type="dxa"/>
            <w:tcBorders>
              <w:top w:val="nil"/>
              <w:left w:val="nil"/>
              <w:bottom w:val="single" w:sz="4" w:space="0" w:color="auto"/>
              <w:right w:val="single" w:sz="4" w:space="0" w:color="auto"/>
            </w:tcBorders>
            <w:shd w:val="clear" w:color="auto" w:fill="auto"/>
            <w:hideMark/>
          </w:tcPr>
          <w:p w14:paraId="021267F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172C023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E5EDA3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5200</w:t>
            </w:r>
          </w:p>
        </w:tc>
        <w:tc>
          <w:tcPr>
            <w:tcW w:w="1480" w:type="dxa"/>
            <w:tcBorders>
              <w:top w:val="nil"/>
              <w:left w:val="nil"/>
              <w:bottom w:val="single" w:sz="4" w:space="0" w:color="auto"/>
              <w:right w:val="single" w:sz="4" w:space="0" w:color="auto"/>
            </w:tcBorders>
            <w:shd w:val="clear" w:color="auto" w:fill="auto"/>
            <w:hideMark/>
          </w:tcPr>
          <w:p w14:paraId="67E7659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11700</w:t>
            </w:r>
          </w:p>
        </w:tc>
        <w:tc>
          <w:tcPr>
            <w:tcW w:w="1180" w:type="dxa"/>
            <w:tcBorders>
              <w:top w:val="nil"/>
              <w:left w:val="nil"/>
              <w:bottom w:val="single" w:sz="4" w:space="0" w:color="auto"/>
              <w:right w:val="single" w:sz="4" w:space="0" w:color="auto"/>
            </w:tcBorders>
            <w:shd w:val="clear" w:color="auto" w:fill="auto"/>
            <w:hideMark/>
          </w:tcPr>
          <w:p w14:paraId="3330853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6772FC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11700</w:t>
            </w:r>
          </w:p>
        </w:tc>
        <w:tc>
          <w:tcPr>
            <w:tcW w:w="1360" w:type="dxa"/>
            <w:tcBorders>
              <w:top w:val="nil"/>
              <w:left w:val="nil"/>
              <w:bottom w:val="single" w:sz="4" w:space="0" w:color="auto"/>
              <w:right w:val="single" w:sz="4" w:space="0" w:color="auto"/>
            </w:tcBorders>
            <w:shd w:val="clear" w:color="auto" w:fill="auto"/>
            <w:hideMark/>
          </w:tcPr>
          <w:p w14:paraId="41552C9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7020CC1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2B40431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w:t>
            </w:r>
          </w:p>
        </w:tc>
        <w:tc>
          <w:tcPr>
            <w:tcW w:w="2440" w:type="dxa"/>
            <w:tcBorders>
              <w:top w:val="nil"/>
              <w:left w:val="nil"/>
              <w:bottom w:val="single" w:sz="4" w:space="0" w:color="auto"/>
              <w:right w:val="single" w:sz="4" w:space="0" w:color="auto"/>
            </w:tcBorders>
            <w:shd w:val="clear" w:color="auto" w:fill="auto"/>
            <w:hideMark/>
          </w:tcPr>
          <w:p w14:paraId="5B5B66C2" w14:textId="77777777" w:rsidR="00F7540A" w:rsidRPr="00F5597D" w:rsidRDefault="00F7540A" w:rsidP="00F7540A">
            <w:pPr>
              <w:spacing w:after="0"/>
              <w:rPr>
                <w:rFonts w:eastAsia="Times New Roman" w:cs="Times New Roman"/>
                <w:sz w:val="20"/>
                <w:szCs w:val="20"/>
                <w:lang w:eastAsia="ro-RO"/>
              </w:rPr>
            </w:pPr>
            <w:proofErr w:type="spellStart"/>
            <w:r w:rsidRPr="00F5597D">
              <w:rPr>
                <w:rFonts w:eastAsia="Times New Roman" w:cs="Times New Roman"/>
                <w:sz w:val="20"/>
                <w:szCs w:val="20"/>
                <w:lang w:eastAsia="ro-RO"/>
              </w:rPr>
              <w:t>Şofer</w:t>
            </w:r>
            <w:proofErr w:type="spellEnd"/>
          </w:p>
        </w:tc>
        <w:tc>
          <w:tcPr>
            <w:tcW w:w="1060" w:type="dxa"/>
            <w:tcBorders>
              <w:top w:val="nil"/>
              <w:left w:val="nil"/>
              <w:bottom w:val="single" w:sz="4" w:space="0" w:color="auto"/>
              <w:right w:val="single" w:sz="4" w:space="0" w:color="auto"/>
            </w:tcBorders>
            <w:shd w:val="clear" w:color="auto" w:fill="auto"/>
            <w:hideMark/>
          </w:tcPr>
          <w:p w14:paraId="5C81F54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00AC2FC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8B12CC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4880</w:t>
            </w:r>
          </w:p>
        </w:tc>
        <w:tc>
          <w:tcPr>
            <w:tcW w:w="1480" w:type="dxa"/>
            <w:tcBorders>
              <w:top w:val="nil"/>
              <w:left w:val="nil"/>
              <w:bottom w:val="single" w:sz="4" w:space="0" w:color="auto"/>
              <w:right w:val="single" w:sz="4" w:space="0" w:color="auto"/>
            </w:tcBorders>
            <w:shd w:val="clear" w:color="auto" w:fill="auto"/>
            <w:hideMark/>
          </w:tcPr>
          <w:p w14:paraId="7010699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11060</w:t>
            </w:r>
          </w:p>
        </w:tc>
        <w:tc>
          <w:tcPr>
            <w:tcW w:w="1180" w:type="dxa"/>
            <w:tcBorders>
              <w:top w:val="nil"/>
              <w:left w:val="nil"/>
              <w:bottom w:val="single" w:sz="4" w:space="0" w:color="auto"/>
              <w:right w:val="single" w:sz="4" w:space="0" w:color="auto"/>
            </w:tcBorders>
            <w:shd w:val="clear" w:color="auto" w:fill="auto"/>
            <w:hideMark/>
          </w:tcPr>
          <w:p w14:paraId="40AFEF9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3886778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11060</w:t>
            </w:r>
          </w:p>
        </w:tc>
        <w:tc>
          <w:tcPr>
            <w:tcW w:w="1360" w:type="dxa"/>
            <w:tcBorders>
              <w:top w:val="nil"/>
              <w:left w:val="nil"/>
              <w:bottom w:val="single" w:sz="4" w:space="0" w:color="auto"/>
              <w:right w:val="single" w:sz="4" w:space="0" w:color="auto"/>
            </w:tcBorders>
            <w:shd w:val="clear" w:color="auto" w:fill="auto"/>
            <w:hideMark/>
          </w:tcPr>
          <w:p w14:paraId="19A528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68AC90C"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5436C9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5</w:t>
            </w:r>
          </w:p>
        </w:tc>
        <w:tc>
          <w:tcPr>
            <w:tcW w:w="2440" w:type="dxa"/>
            <w:tcBorders>
              <w:top w:val="nil"/>
              <w:left w:val="nil"/>
              <w:bottom w:val="single" w:sz="4" w:space="0" w:color="auto"/>
              <w:right w:val="single" w:sz="4" w:space="0" w:color="auto"/>
            </w:tcBorders>
            <w:shd w:val="clear" w:color="auto" w:fill="auto"/>
            <w:hideMark/>
          </w:tcPr>
          <w:p w14:paraId="76A8F693" w14:textId="77777777" w:rsidR="00F7540A" w:rsidRPr="00F5597D" w:rsidRDefault="00F7540A" w:rsidP="00F7540A">
            <w:pPr>
              <w:spacing w:after="0"/>
              <w:rPr>
                <w:rFonts w:eastAsia="Times New Roman" w:cs="Times New Roman"/>
                <w:sz w:val="20"/>
                <w:szCs w:val="20"/>
                <w:lang w:eastAsia="ro-RO"/>
              </w:rPr>
            </w:pPr>
            <w:proofErr w:type="spellStart"/>
            <w:r w:rsidRPr="00F5597D">
              <w:rPr>
                <w:rFonts w:eastAsia="Times New Roman" w:cs="Times New Roman"/>
                <w:sz w:val="20"/>
                <w:szCs w:val="20"/>
                <w:lang w:eastAsia="ro-RO"/>
              </w:rPr>
              <w:t>Şofer</w:t>
            </w:r>
            <w:proofErr w:type="spellEnd"/>
          </w:p>
        </w:tc>
        <w:tc>
          <w:tcPr>
            <w:tcW w:w="1060" w:type="dxa"/>
            <w:tcBorders>
              <w:top w:val="nil"/>
              <w:left w:val="nil"/>
              <w:bottom w:val="single" w:sz="4" w:space="0" w:color="auto"/>
              <w:right w:val="single" w:sz="4" w:space="0" w:color="auto"/>
            </w:tcBorders>
            <w:shd w:val="clear" w:color="auto" w:fill="auto"/>
            <w:hideMark/>
          </w:tcPr>
          <w:p w14:paraId="4B0867E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1C87D92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2A154E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4780</w:t>
            </w:r>
          </w:p>
        </w:tc>
        <w:tc>
          <w:tcPr>
            <w:tcW w:w="1480" w:type="dxa"/>
            <w:tcBorders>
              <w:top w:val="nil"/>
              <w:left w:val="nil"/>
              <w:bottom w:val="single" w:sz="4" w:space="0" w:color="auto"/>
              <w:right w:val="single" w:sz="4" w:space="0" w:color="auto"/>
            </w:tcBorders>
            <w:shd w:val="clear" w:color="auto" w:fill="auto"/>
            <w:hideMark/>
          </w:tcPr>
          <w:p w14:paraId="2243D9B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10860</w:t>
            </w:r>
          </w:p>
        </w:tc>
        <w:tc>
          <w:tcPr>
            <w:tcW w:w="1180" w:type="dxa"/>
            <w:tcBorders>
              <w:top w:val="nil"/>
              <w:left w:val="nil"/>
              <w:bottom w:val="single" w:sz="4" w:space="0" w:color="auto"/>
              <w:right w:val="single" w:sz="4" w:space="0" w:color="auto"/>
            </w:tcBorders>
            <w:shd w:val="clear" w:color="auto" w:fill="auto"/>
            <w:hideMark/>
          </w:tcPr>
          <w:p w14:paraId="2003541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3ABDA25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10860</w:t>
            </w:r>
          </w:p>
        </w:tc>
        <w:tc>
          <w:tcPr>
            <w:tcW w:w="1360" w:type="dxa"/>
            <w:tcBorders>
              <w:top w:val="nil"/>
              <w:left w:val="nil"/>
              <w:bottom w:val="single" w:sz="4" w:space="0" w:color="auto"/>
              <w:right w:val="single" w:sz="4" w:space="0" w:color="auto"/>
            </w:tcBorders>
            <w:shd w:val="clear" w:color="auto" w:fill="auto"/>
            <w:hideMark/>
          </w:tcPr>
          <w:p w14:paraId="1809AEF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E7E7CE8" w14:textId="77777777" w:rsidTr="00F7540A">
        <w:trPr>
          <w:trHeight w:val="330"/>
          <w:jc w:val="center"/>
        </w:trPr>
        <w:tc>
          <w:tcPr>
            <w:tcW w:w="520" w:type="dxa"/>
            <w:tcBorders>
              <w:top w:val="nil"/>
              <w:left w:val="single" w:sz="4" w:space="0" w:color="auto"/>
              <w:bottom w:val="single" w:sz="4" w:space="0" w:color="auto"/>
              <w:right w:val="single" w:sz="4" w:space="0" w:color="auto"/>
            </w:tcBorders>
            <w:shd w:val="clear" w:color="auto" w:fill="auto"/>
            <w:hideMark/>
          </w:tcPr>
          <w:p w14:paraId="554FA07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lastRenderedPageBreak/>
              <w:t>1</w:t>
            </w:r>
          </w:p>
        </w:tc>
        <w:tc>
          <w:tcPr>
            <w:tcW w:w="2440" w:type="dxa"/>
            <w:tcBorders>
              <w:top w:val="nil"/>
              <w:left w:val="nil"/>
              <w:bottom w:val="single" w:sz="4" w:space="0" w:color="auto"/>
              <w:right w:val="single" w:sz="4" w:space="0" w:color="auto"/>
            </w:tcBorders>
            <w:shd w:val="clear" w:color="auto" w:fill="auto"/>
            <w:vAlign w:val="center"/>
            <w:hideMark/>
          </w:tcPr>
          <w:p w14:paraId="6ACC87B1" w14:textId="77777777" w:rsidR="00F7540A" w:rsidRPr="00F5597D" w:rsidRDefault="00F7540A" w:rsidP="00F7540A">
            <w:pPr>
              <w:spacing w:after="0"/>
              <w:rPr>
                <w:rFonts w:eastAsia="Times New Roman" w:cs="Times New Roman"/>
                <w:sz w:val="16"/>
                <w:szCs w:val="16"/>
                <w:lang w:eastAsia="ro-RO"/>
              </w:rPr>
            </w:pPr>
            <w:r w:rsidRPr="00F5597D">
              <w:rPr>
                <w:rFonts w:eastAsia="Times New Roman" w:cs="Times New Roman"/>
                <w:sz w:val="16"/>
                <w:szCs w:val="16"/>
                <w:lang w:eastAsia="ro-RO"/>
              </w:rPr>
              <w:t>Îngrijitor în încăperi de serviciu</w:t>
            </w:r>
          </w:p>
        </w:tc>
        <w:tc>
          <w:tcPr>
            <w:tcW w:w="1060" w:type="dxa"/>
            <w:tcBorders>
              <w:top w:val="nil"/>
              <w:left w:val="nil"/>
              <w:bottom w:val="single" w:sz="4" w:space="0" w:color="auto"/>
              <w:right w:val="single" w:sz="4" w:space="0" w:color="auto"/>
            </w:tcBorders>
            <w:shd w:val="clear" w:color="auto" w:fill="auto"/>
            <w:hideMark/>
          </w:tcPr>
          <w:p w14:paraId="437E788D"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65E39EC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84E0A4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2650</w:t>
            </w:r>
          </w:p>
        </w:tc>
        <w:tc>
          <w:tcPr>
            <w:tcW w:w="1480" w:type="dxa"/>
            <w:tcBorders>
              <w:top w:val="nil"/>
              <w:left w:val="nil"/>
              <w:bottom w:val="single" w:sz="4" w:space="0" w:color="auto"/>
              <w:right w:val="single" w:sz="4" w:space="0" w:color="auto"/>
            </w:tcBorders>
            <w:shd w:val="clear" w:color="000000" w:fill="FFFFFF"/>
            <w:hideMark/>
          </w:tcPr>
          <w:p w14:paraId="14EE5B6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4922</w:t>
            </w:r>
          </w:p>
        </w:tc>
        <w:tc>
          <w:tcPr>
            <w:tcW w:w="1180" w:type="dxa"/>
            <w:tcBorders>
              <w:top w:val="nil"/>
              <w:left w:val="nil"/>
              <w:bottom w:val="single" w:sz="4" w:space="0" w:color="auto"/>
              <w:right w:val="single" w:sz="4" w:space="0" w:color="auto"/>
            </w:tcBorders>
            <w:shd w:val="clear" w:color="000000" w:fill="FFFFFF"/>
            <w:hideMark/>
          </w:tcPr>
          <w:p w14:paraId="17347A8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534E0C5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4922</w:t>
            </w:r>
          </w:p>
        </w:tc>
        <w:tc>
          <w:tcPr>
            <w:tcW w:w="1360" w:type="dxa"/>
            <w:tcBorders>
              <w:top w:val="nil"/>
              <w:left w:val="nil"/>
              <w:bottom w:val="single" w:sz="4" w:space="0" w:color="auto"/>
              <w:right w:val="single" w:sz="4" w:space="0" w:color="auto"/>
            </w:tcBorders>
            <w:shd w:val="clear" w:color="auto" w:fill="auto"/>
            <w:hideMark/>
          </w:tcPr>
          <w:p w14:paraId="743BA038"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DF68222" w14:textId="77777777" w:rsidTr="00F7540A">
        <w:trPr>
          <w:trHeight w:val="285"/>
          <w:jc w:val="center"/>
        </w:trPr>
        <w:tc>
          <w:tcPr>
            <w:tcW w:w="520" w:type="dxa"/>
            <w:tcBorders>
              <w:top w:val="nil"/>
              <w:left w:val="single" w:sz="4" w:space="0" w:color="auto"/>
              <w:bottom w:val="single" w:sz="4" w:space="0" w:color="auto"/>
              <w:right w:val="single" w:sz="4" w:space="0" w:color="auto"/>
            </w:tcBorders>
            <w:shd w:val="clear" w:color="auto" w:fill="auto"/>
            <w:hideMark/>
          </w:tcPr>
          <w:p w14:paraId="458A8DC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vAlign w:val="center"/>
            <w:hideMark/>
          </w:tcPr>
          <w:p w14:paraId="6F6EA9D1" w14:textId="77777777" w:rsidR="00F7540A" w:rsidRPr="00F5597D" w:rsidRDefault="00F7540A" w:rsidP="00F7540A">
            <w:pPr>
              <w:spacing w:after="0"/>
              <w:rPr>
                <w:rFonts w:eastAsia="Times New Roman" w:cs="Times New Roman"/>
                <w:sz w:val="16"/>
                <w:szCs w:val="16"/>
                <w:lang w:eastAsia="ro-RO"/>
              </w:rPr>
            </w:pPr>
            <w:r w:rsidRPr="00F5597D">
              <w:rPr>
                <w:rFonts w:eastAsia="Times New Roman" w:cs="Times New Roman"/>
                <w:sz w:val="16"/>
                <w:szCs w:val="16"/>
                <w:lang w:eastAsia="ro-RO"/>
              </w:rPr>
              <w:t>Îngrijitor în încăperi de serviciu</w:t>
            </w:r>
          </w:p>
        </w:tc>
        <w:tc>
          <w:tcPr>
            <w:tcW w:w="1060" w:type="dxa"/>
            <w:tcBorders>
              <w:top w:val="nil"/>
              <w:left w:val="nil"/>
              <w:bottom w:val="single" w:sz="4" w:space="0" w:color="auto"/>
              <w:right w:val="single" w:sz="4" w:space="0" w:color="auto"/>
            </w:tcBorders>
            <w:shd w:val="clear" w:color="auto" w:fill="auto"/>
            <w:hideMark/>
          </w:tcPr>
          <w:p w14:paraId="0375A78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3A959A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2E089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2650</w:t>
            </w:r>
          </w:p>
        </w:tc>
        <w:tc>
          <w:tcPr>
            <w:tcW w:w="1480" w:type="dxa"/>
            <w:tcBorders>
              <w:top w:val="nil"/>
              <w:left w:val="nil"/>
              <w:bottom w:val="single" w:sz="4" w:space="0" w:color="auto"/>
              <w:right w:val="single" w:sz="4" w:space="0" w:color="auto"/>
            </w:tcBorders>
            <w:shd w:val="clear" w:color="000000" w:fill="FFFFFF"/>
            <w:hideMark/>
          </w:tcPr>
          <w:p w14:paraId="1B03D6F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4922</w:t>
            </w:r>
          </w:p>
        </w:tc>
        <w:tc>
          <w:tcPr>
            <w:tcW w:w="1180" w:type="dxa"/>
            <w:tcBorders>
              <w:top w:val="nil"/>
              <w:left w:val="nil"/>
              <w:bottom w:val="single" w:sz="4" w:space="0" w:color="auto"/>
              <w:right w:val="single" w:sz="4" w:space="0" w:color="auto"/>
            </w:tcBorders>
            <w:shd w:val="clear" w:color="000000" w:fill="FFFFFF"/>
            <w:hideMark/>
          </w:tcPr>
          <w:p w14:paraId="7D5A6B1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10CB356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4922</w:t>
            </w:r>
          </w:p>
        </w:tc>
        <w:tc>
          <w:tcPr>
            <w:tcW w:w="1360" w:type="dxa"/>
            <w:tcBorders>
              <w:top w:val="nil"/>
              <w:left w:val="nil"/>
              <w:bottom w:val="single" w:sz="4" w:space="0" w:color="auto"/>
              <w:right w:val="single" w:sz="4" w:space="0" w:color="auto"/>
            </w:tcBorders>
            <w:shd w:val="clear" w:color="auto" w:fill="auto"/>
            <w:hideMark/>
          </w:tcPr>
          <w:p w14:paraId="5ECBDD5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8FB74B6" w14:textId="77777777" w:rsidTr="00F7540A">
        <w:trPr>
          <w:trHeight w:val="330"/>
          <w:jc w:val="center"/>
        </w:trPr>
        <w:tc>
          <w:tcPr>
            <w:tcW w:w="520" w:type="dxa"/>
            <w:tcBorders>
              <w:top w:val="nil"/>
              <w:left w:val="single" w:sz="4" w:space="0" w:color="auto"/>
              <w:bottom w:val="single" w:sz="4" w:space="0" w:color="auto"/>
              <w:right w:val="single" w:sz="4" w:space="0" w:color="auto"/>
            </w:tcBorders>
            <w:shd w:val="clear" w:color="auto" w:fill="auto"/>
            <w:hideMark/>
          </w:tcPr>
          <w:p w14:paraId="04EB290C"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vAlign w:val="center"/>
            <w:hideMark/>
          </w:tcPr>
          <w:p w14:paraId="4C926AE7" w14:textId="77777777" w:rsidR="00F7540A" w:rsidRPr="00F5597D" w:rsidRDefault="00F7540A" w:rsidP="00F7540A">
            <w:pPr>
              <w:spacing w:after="0"/>
              <w:rPr>
                <w:rFonts w:eastAsia="Times New Roman" w:cs="Times New Roman"/>
                <w:sz w:val="16"/>
                <w:szCs w:val="16"/>
                <w:lang w:eastAsia="ro-RO"/>
              </w:rPr>
            </w:pPr>
            <w:r w:rsidRPr="00F5597D">
              <w:rPr>
                <w:rFonts w:eastAsia="Times New Roman" w:cs="Times New Roman"/>
                <w:sz w:val="16"/>
                <w:szCs w:val="16"/>
                <w:lang w:eastAsia="ro-RO"/>
              </w:rPr>
              <w:t>Îngrijitor în încăperi de serviciu</w:t>
            </w:r>
          </w:p>
        </w:tc>
        <w:tc>
          <w:tcPr>
            <w:tcW w:w="1060" w:type="dxa"/>
            <w:tcBorders>
              <w:top w:val="nil"/>
              <w:left w:val="nil"/>
              <w:bottom w:val="single" w:sz="4" w:space="0" w:color="auto"/>
              <w:right w:val="single" w:sz="4" w:space="0" w:color="auto"/>
            </w:tcBorders>
            <w:shd w:val="clear" w:color="auto" w:fill="auto"/>
            <w:hideMark/>
          </w:tcPr>
          <w:p w14:paraId="281C0CF1"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729380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6357C43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2650</w:t>
            </w:r>
          </w:p>
        </w:tc>
        <w:tc>
          <w:tcPr>
            <w:tcW w:w="1480" w:type="dxa"/>
            <w:tcBorders>
              <w:top w:val="nil"/>
              <w:left w:val="nil"/>
              <w:bottom w:val="single" w:sz="4" w:space="0" w:color="auto"/>
              <w:right w:val="single" w:sz="4" w:space="0" w:color="auto"/>
            </w:tcBorders>
            <w:shd w:val="clear" w:color="000000" w:fill="FFFFFF"/>
            <w:hideMark/>
          </w:tcPr>
          <w:p w14:paraId="390EE04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4922</w:t>
            </w:r>
          </w:p>
        </w:tc>
        <w:tc>
          <w:tcPr>
            <w:tcW w:w="1180" w:type="dxa"/>
            <w:tcBorders>
              <w:top w:val="nil"/>
              <w:left w:val="nil"/>
              <w:bottom w:val="single" w:sz="4" w:space="0" w:color="auto"/>
              <w:right w:val="single" w:sz="4" w:space="0" w:color="auto"/>
            </w:tcBorders>
            <w:shd w:val="clear" w:color="000000" w:fill="FFFFFF"/>
            <w:hideMark/>
          </w:tcPr>
          <w:p w14:paraId="0ABFA28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74CB8DA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400633B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4922</w:t>
            </w:r>
          </w:p>
        </w:tc>
      </w:tr>
      <w:tr w:rsidR="00F5597D" w:rsidRPr="00F5597D" w14:paraId="4ADD937B"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71B9338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68FB5BFF" w14:textId="77777777" w:rsidR="00F7540A" w:rsidRPr="00F5597D" w:rsidRDefault="00F7540A" w:rsidP="00F7540A">
            <w:pPr>
              <w:spacing w:after="0"/>
              <w:rPr>
                <w:rFonts w:eastAsia="Times New Roman" w:cs="Times New Roman"/>
                <w:sz w:val="16"/>
                <w:szCs w:val="16"/>
                <w:lang w:eastAsia="ro-RO"/>
              </w:rPr>
            </w:pPr>
            <w:r w:rsidRPr="00F5597D">
              <w:rPr>
                <w:rFonts w:eastAsia="Times New Roman" w:cs="Times New Roman"/>
                <w:sz w:val="16"/>
                <w:szCs w:val="16"/>
                <w:lang w:eastAsia="ro-RO"/>
              </w:rPr>
              <w:t>Personal tehnic (Electrician)</w:t>
            </w:r>
          </w:p>
        </w:tc>
        <w:tc>
          <w:tcPr>
            <w:tcW w:w="1060" w:type="dxa"/>
            <w:tcBorders>
              <w:top w:val="nil"/>
              <w:left w:val="nil"/>
              <w:bottom w:val="single" w:sz="4" w:space="0" w:color="auto"/>
              <w:right w:val="single" w:sz="4" w:space="0" w:color="auto"/>
            </w:tcBorders>
            <w:shd w:val="clear" w:color="auto" w:fill="auto"/>
            <w:hideMark/>
          </w:tcPr>
          <w:p w14:paraId="0E053343"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788C3AD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36BA88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4300</w:t>
            </w:r>
          </w:p>
        </w:tc>
        <w:tc>
          <w:tcPr>
            <w:tcW w:w="1480" w:type="dxa"/>
            <w:tcBorders>
              <w:top w:val="nil"/>
              <w:left w:val="nil"/>
              <w:bottom w:val="single" w:sz="4" w:space="0" w:color="auto"/>
              <w:right w:val="single" w:sz="4" w:space="0" w:color="auto"/>
            </w:tcBorders>
            <w:shd w:val="clear" w:color="auto" w:fill="auto"/>
            <w:hideMark/>
          </w:tcPr>
          <w:p w14:paraId="2D1EDE9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9900</w:t>
            </w:r>
          </w:p>
        </w:tc>
        <w:tc>
          <w:tcPr>
            <w:tcW w:w="1180" w:type="dxa"/>
            <w:tcBorders>
              <w:top w:val="nil"/>
              <w:left w:val="nil"/>
              <w:bottom w:val="single" w:sz="4" w:space="0" w:color="auto"/>
              <w:right w:val="single" w:sz="4" w:space="0" w:color="auto"/>
            </w:tcBorders>
            <w:shd w:val="clear" w:color="auto" w:fill="auto"/>
            <w:hideMark/>
          </w:tcPr>
          <w:p w14:paraId="144E109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11DF1A2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36FAB42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9900</w:t>
            </w:r>
          </w:p>
        </w:tc>
      </w:tr>
      <w:tr w:rsidR="00F5597D" w:rsidRPr="00F5597D" w14:paraId="7CF362BD"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316FBDA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26CCC0E9" w14:textId="77777777" w:rsidR="00F7540A" w:rsidRPr="00F5597D" w:rsidRDefault="00F7540A" w:rsidP="00F7540A">
            <w:pPr>
              <w:spacing w:after="0"/>
              <w:rPr>
                <w:rFonts w:eastAsia="Times New Roman" w:cs="Times New Roman"/>
                <w:sz w:val="16"/>
                <w:szCs w:val="16"/>
                <w:lang w:eastAsia="ro-RO"/>
              </w:rPr>
            </w:pPr>
            <w:r w:rsidRPr="00F5597D">
              <w:rPr>
                <w:rFonts w:eastAsia="Times New Roman" w:cs="Times New Roman"/>
                <w:sz w:val="16"/>
                <w:szCs w:val="16"/>
                <w:lang w:eastAsia="ro-RO"/>
              </w:rPr>
              <w:t>Personal tehnic (</w:t>
            </w:r>
            <w:proofErr w:type="spellStart"/>
            <w:r w:rsidRPr="00F5597D">
              <w:rPr>
                <w:rFonts w:eastAsia="Times New Roman" w:cs="Times New Roman"/>
                <w:sz w:val="16"/>
                <w:szCs w:val="16"/>
                <w:lang w:eastAsia="ro-RO"/>
              </w:rPr>
              <w:t>Tîmplar</w:t>
            </w:r>
            <w:proofErr w:type="spellEnd"/>
            <w:r w:rsidRPr="00F5597D">
              <w:rPr>
                <w:rFonts w:eastAsia="Times New Roman" w:cs="Times New Roman"/>
                <w:sz w:val="16"/>
                <w:szCs w:val="16"/>
                <w:lang w:eastAsia="ro-RO"/>
              </w:rPr>
              <w:t>)</w:t>
            </w:r>
          </w:p>
        </w:tc>
        <w:tc>
          <w:tcPr>
            <w:tcW w:w="1060" w:type="dxa"/>
            <w:tcBorders>
              <w:top w:val="nil"/>
              <w:left w:val="nil"/>
              <w:bottom w:val="single" w:sz="4" w:space="0" w:color="auto"/>
              <w:right w:val="single" w:sz="4" w:space="0" w:color="auto"/>
            </w:tcBorders>
            <w:shd w:val="clear" w:color="auto" w:fill="auto"/>
            <w:hideMark/>
          </w:tcPr>
          <w:p w14:paraId="1811786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71458F8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4A085D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3580</w:t>
            </w:r>
          </w:p>
        </w:tc>
        <w:tc>
          <w:tcPr>
            <w:tcW w:w="1480" w:type="dxa"/>
            <w:tcBorders>
              <w:top w:val="nil"/>
              <w:left w:val="nil"/>
              <w:bottom w:val="single" w:sz="4" w:space="0" w:color="auto"/>
              <w:right w:val="single" w:sz="4" w:space="0" w:color="auto"/>
            </w:tcBorders>
            <w:shd w:val="clear" w:color="auto" w:fill="auto"/>
            <w:hideMark/>
          </w:tcPr>
          <w:p w14:paraId="6D3B416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8460</w:t>
            </w:r>
          </w:p>
        </w:tc>
        <w:tc>
          <w:tcPr>
            <w:tcW w:w="1180" w:type="dxa"/>
            <w:tcBorders>
              <w:top w:val="nil"/>
              <w:left w:val="nil"/>
              <w:bottom w:val="single" w:sz="4" w:space="0" w:color="auto"/>
              <w:right w:val="single" w:sz="4" w:space="0" w:color="auto"/>
            </w:tcBorders>
            <w:shd w:val="clear" w:color="auto" w:fill="auto"/>
            <w:hideMark/>
          </w:tcPr>
          <w:p w14:paraId="1547E987"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pa</w:t>
            </w:r>
          </w:p>
        </w:tc>
        <w:tc>
          <w:tcPr>
            <w:tcW w:w="1420" w:type="dxa"/>
            <w:tcBorders>
              <w:top w:val="nil"/>
              <w:left w:val="nil"/>
              <w:bottom w:val="single" w:sz="4" w:space="0" w:color="auto"/>
              <w:right w:val="single" w:sz="4" w:space="0" w:color="auto"/>
            </w:tcBorders>
            <w:shd w:val="clear" w:color="auto" w:fill="auto"/>
            <w:hideMark/>
          </w:tcPr>
          <w:p w14:paraId="02D6980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7D929F3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8460</w:t>
            </w:r>
          </w:p>
        </w:tc>
      </w:tr>
      <w:tr w:rsidR="00F5597D" w:rsidRPr="00F5597D" w14:paraId="35FA4AC0"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201FE85E"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Serviciul achiziții</w:t>
            </w:r>
          </w:p>
        </w:tc>
        <w:tc>
          <w:tcPr>
            <w:tcW w:w="1060" w:type="dxa"/>
            <w:tcBorders>
              <w:top w:val="nil"/>
              <w:left w:val="nil"/>
              <w:bottom w:val="single" w:sz="4" w:space="0" w:color="auto"/>
              <w:right w:val="single" w:sz="4" w:space="0" w:color="auto"/>
            </w:tcBorders>
            <w:shd w:val="clear" w:color="auto" w:fill="auto"/>
            <w:hideMark/>
          </w:tcPr>
          <w:p w14:paraId="032233CC"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5229BDD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13</w:t>
            </w:r>
          </w:p>
        </w:tc>
        <w:tc>
          <w:tcPr>
            <w:tcW w:w="1480" w:type="dxa"/>
            <w:tcBorders>
              <w:top w:val="nil"/>
              <w:left w:val="nil"/>
              <w:bottom w:val="single" w:sz="4" w:space="0" w:color="auto"/>
              <w:right w:val="single" w:sz="4" w:space="0" w:color="auto"/>
            </w:tcBorders>
            <w:shd w:val="clear" w:color="000000" w:fill="FDE9D9"/>
            <w:hideMark/>
          </w:tcPr>
          <w:p w14:paraId="266421A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71220</w:t>
            </w:r>
          </w:p>
        </w:tc>
        <w:tc>
          <w:tcPr>
            <w:tcW w:w="1480" w:type="dxa"/>
            <w:tcBorders>
              <w:top w:val="nil"/>
              <w:left w:val="nil"/>
              <w:bottom w:val="single" w:sz="4" w:space="0" w:color="auto"/>
              <w:right w:val="single" w:sz="4" w:space="0" w:color="auto"/>
            </w:tcBorders>
            <w:shd w:val="clear" w:color="000000" w:fill="FFFFFF"/>
            <w:hideMark/>
          </w:tcPr>
          <w:p w14:paraId="6A6B873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127501</w:t>
            </w:r>
          </w:p>
        </w:tc>
        <w:tc>
          <w:tcPr>
            <w:tcW w:w="1180" w:type="dxa"/>
            <w:tcBorders>
              <w:top w:val="nil"/>
              <w:left w:val="nil"/>
              <w:bottom w:val="single" w:sz="4" w:space="0" w:color="auto"/>
              <w:right w:val="single" w:sz="4" w:space="0" w:color="auto"/>
            </w:tcBorders>
            <w:shd w:val="clear" w:color="auto" w:fill="auto"/>
            <w:hideMark/>
          </w:tcPr>
          <w:p w14:paraId="3A2E2AE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182FEFE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0213358E"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45BC1510"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5E126A23"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Aparat</w:t>
            </w:r>
          </w:p>
        </w:tc>
        <w:tc>
          <w:tcPr>
            <w:tcW w:w="1060" w:type="dxa"/>
            <w:tcBorders>
              <w:top w:val="nil"/>
              <w:left w:val="nil"/>
              <w:bottom w:val="single" w:sz="4" w:space="0" w:color="auto"/>
              <w:right w:val="single" w:sz="4" w:space="0" w:color="auto"/>
            </w:tcBorders>
            <w:shd w:val="clear" w:color="auto" w:fill="auto"/>
            <w:hideMark/>
          </w:tcPr>
          <w:p w14:paraId="037EAF03"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2E0CC7F4"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21</w:t>
            </w:r>
          </w:p>
        </w:tc>
        <w:tc>
          <w:tcPr>
            <w:tcW w:w="1480" w:type="dxa"/>
            <w:tcBorders>
              <w:top w:val="nil"/>
              <w:left w:val="nil"/>
              <w:bottom w:val="single" w:sz="4" w:space="0" w:color="auto"/>
              <w:right w:val="single" w:sz="4" w:space="0" w:color="auto"/>
            </w:tcBorders>
            <w:shd w:val="clear" w:color="auto" w:fill="auto"/>
            <w:hideMark/>
          </w:tcPr>
          <w:p w14:paraId="3B5FA885"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177120</w:t>
            </w:r>
          </w:p>
        </w:tc>
        <w:tc>
          <w:tcPr>
            <w:tcW w:w="1480" w:type="dxa"/>
            <w:tcBorders>
              <w:top w:val="nil"/>
              <w:left w:val="nil"/>
              <w:bottom w:val="single" w:sz="4" w:space="0" w:color="auto"/>
              <w:right w:val="single" w:sz="4" w:space="0" w:color="auto"/>
            </w:tcBorders>
            <w:shd w:val="clear" w:color="auto" w:fill="auto"/>
            <w:hideMark/>
          </w:tcPr>
          <w:p w14:paraId="5FD0B7BA"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256191</w:t>
            </w:r>
          </w:p>
        </w:tc>
        <w:tc>
          <w:tcPr>
            <w:tcW w:w="1180" w:type="dxa"/>
            <w:tcBorders>
              <w:top w:val="nil"/>
              <w:left w:val="nil"/>
              <w:bottom w:val="single" w:sz="4" w:space="0" w:color="auto"/>
              <w:right w:val="single" w:sz="4" w:space="0" w:color="auto"/>
            </w:tcBorders>
            <w:shd w:val="clear" w:color="auto" w:fill="auto"/>
            <w:hideMark/>
          </w:tcPr>
          <w:p w14:paraId="65254A5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62A2ABEC"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hideMark/>
          </w:tcPr>
          <w:p w14:paraId="15AA6A48"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0F9ACBA4" w14:textId="77777777" w:rsidTr="00F7540A">
        <w:trPr>
          <w:trHeight w:val="330"/>
          <w:jc w:val="center"/>
        </w:trPr>
        <w:tc>
          <w:tcPr>
            <w:tcW w:w="8740" w:type="dxa"/>
            <w:gridSpan w:val="7"/>
            <w:tcBorders>
              <w:top w:val="single" w:sz="4" w:space="0" w:color="auto"/>
              <w:left w:val="single" w:sz="4" w:space="0" w:color="auto"/>
              <w:bottom w:val="single" w:sz="4" w:space="0" w:color="auto"/>
              <w:right w:val="single" w:sz="4" w:space="0" w:color="000000"/>
            </w:tcBorders>
            <w:shd w:val="clear" w:color="auto" w:fill="auto"/>
            <w:vAlign w:val="bottom"/>
            <w:hideMark/>
          </w:tcPr>
          <w:p w14:paraId="5B80D689"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Secția relații publice, petiții, audiență și registratură</w:t>
            </w:r>
          </w:p>
        </w:tc>
        <w:tc>
          <w:tcPr>
            <w:tcW w:w="1420" w:type="dxa"/>
            <w:tcBorders>
              <w:top w:val="nil"/>
              <w:left w:val="nil"/>
              <w:bottom w:val="single" w:sz="4" w:space="0" w:color="auto"/>
              <w:right w:val="single" w:sz="4" w:space="0" w:color="auto"/>
            </w:tcBorders>
            <w:shd w:val="clear" w:color="auto" w:fill="auto"/>
            <w:vAlign w:val="bottom"/>
            <w:hideMark/>
          </w:tcPr>
          <w:p w14:paraId="78B329CC"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nil"/>
              <w:left w:val="nil"/>
              <w:bottom w:val="single" w:sz="4" w:space="0" w:color="auto"/>
              <w:right w:val="single" w:sz="4" w:space="0" w:color="auto"/>
            </w:tcBorders>
            <w:shd w:val="clear" w:color="auto" w:fill="auto"/>
            <w:vAlign w:val="bottom"/>
            <w:hideMark/>
          </w:tcPr>
          <w:p w14:paraId="0C5763C2" w14:textId="77777777" w:rsidR="00F7540A" w:rsidRPr="00F5597D" w:rsidRDefault="00F7540A" w:rsidP="00F7540A">
            <w:pPr>
              <w:spacing w:after="0"/>
              <w:jc w:val="center"/>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44A68C1E"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08314F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7FC81F05"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Procuror, șef secție</w:t>
            </w:r>
          </w:p>
        </w:tc>
        <w:tc>
          <w:tcPr>
            <w:tcW w:w="1060" w:type="dxa"/>
            <w:tcBorders>
              <w:top w:val="nil"/>
              <w:left w:val="nil"/>
              <w:bottom w:val="single" w:sz="4" w:space="0" w:color="auto"/>
              <w:right w:val="single" w:sz="4" w:space="0" w:color="auto"/>
            </w:tcBorders>
            <w:shd w:val="clear" w:color="auto" w:fill="auto"/>
            <w:hideMark/>
          </w:tcPr>
          <w:p w14:paraId="3B5AF41C"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2B53A23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42834C8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30100</w:t>
            </w:r>
          </w:p>
        </w:tc>
        <w:tc>
          <w:tcPr>
            <w:tcW w:w="1480" w:type="dxa"/>
            <w:tcBorders>
              <w:top w:val="nil"/>
              <w:left w:val="nil"/>
              <w:bottom w:val="single" w:sz="4" w:space="0" w:color="auto"/>
              <w:right w:val="single" w:sz="4" w:space="0" w:color="auto"/>
            </w:tcBorders>
            <w:shd w:val="clear" w:color="auto" w:fill="auto"/>
            <w:hideMark/>
          </w:tcPr>
          <w:p w14:paraId="421CDA5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31400</w:t>
            </w:r>
          </w:p>
        </w:tc>
        <w:tc>
          <w:tcPr>
            <w:tcW w:w="1180" w:type="dxa"/>
            <w:tcBorders>
              <w:top w:val="nil"/>
              <w:left w:val="nil"/>
              <w:bottom w:val="single" w:sz="4" w:space="0" w:color="auto"/>
              <w:right w:val="single" w:sz="4" w:space="0" w:color="auto"/>
            </w:tcBorders>
            <w:shd w:val="clear" w:color="auto" w:fill="auto"/>
            <w:hideMark/>
          </w:tcPr>
          <w:p w14:paraId="67F15E5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fdp</w:t>
            </w:r>
            <w:proofErr w:type="spellEnd"/>
          </w:p>
        </w:tc>
        <w:tc>
          <w:tcPr>
            <w:tcW w:w="1420" w:type="dxa"/>
            <w:tcBorders>
              <w:top w:val="nil"/>
              <w:left w:val="nil"/>
              <w:bottom w:val="single" w:sz="4" w:space="0" w:color="auto"/>
              <w:right w:val="single" w:sz="4" w:space="0" w:color="auto"/>
            </w:tcBorders>
            <w:shd w:val="clear" w:color="auto" w:fill="auto"/>
            <w:hideMark/>
          </w:tcPr>
          <w:p w14:paraId="31BD6A4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31400</w:t>
            </w:r>
          </w:p>
        </w:tc>
        <w:tc>
          <w:tcPr>
            <w:tcW w:w="1360" w:type="dxa"/>
            <w:tcBorders>
              <w:top w:val="nil"/>
              <w:left w:val="nil"/>
              <w:bottom w:val="single" w:sz="4" w:space="0" w:color="auto"/>
              <w:right w:val="single" w:sz="4" w:space="0" w:color="auto"/>
            </w:tcBorders>
            <w:shd w:val="clear" w:color="auto" w:fill="auto"/>
            <w:hideMark/>
          </w:tcPr>
          <w:p w14:paraId="4AA204F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5A00E826"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445A40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5574D382"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Consultant al procurorului</w:t>
            </w:r>
          </w:p>
        </w:tc>
        <w:tc>
          <w:tcPr>
            <w:tcW w:w="1060" w:type="dxa"/>
            <w:tcBorders>
              <w:top w:val="nil"/>
              <w:left w:val="nil"/>
              <w:bottom w:val="single" w:sz="4" w:space="0" w:color="auto"/>
              <w:right w:val="single" w:sz="4" w:space="0" w:color="auto"/>
            </w:tcBorders>
            <w:shd w:val="clear" w:color="auto" w:fill="auto"/>
            <w:hideMark/>
          </w:tcPr>
          <w:p w14:paraId="7DE316A9"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BE95BF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278DA7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12500</w:t>
            </w:r>
          </w:p>
        </w:tc>
        <w:tc>
          <w:tcPr>
            <w:tcW w:w="1480" w:type="dxa"/>
            <w:tcBorders>
              <w:top w:val="nil"/>
              <w:left w:val="nil"/>
              <w:bottom w:val="nil"/>
              <w:right w:val="single" w:sz="4" w:space="0" w:color="auto"/>
            </w:tcBorders>
            <w:shd w:val="clear" w:color="auto" w:fill="auto"/>
            <w:hideMark/>
          </w:tcPr>
          <w:p w14:paraId="416287C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c>
          <w:tcPr>
            <w:tcW w:w="1180" w:type="dxa"/>
            <w:tcBorders>
              <w:top w:val="nil"/>
              <w:left w:val="nil"/>
              <w:bottom w:val="nil"/>
              <w:right w:val="single" w:sz="4" w:space="0" w:color="auto"/>
            </w:tcBorders>
            <w:shd w:val="clear" w:color="auto" w:fill="auto"/>
            <w:noWrap/>
            <w:vAlign w:val="bottom"/>
            <w:hideMark/>
          </w:tcPr>
          <w:p w14:paraId="7C000175"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nil"/>
              <w:left w:val="nil"/>
              <w:bottom w:val="nil"/>
              <w:right w:val="single" w:sz="4" w:space="0" w:color="auto"/>
            </w:tcBorders>
            <w:shd w:val="clear" w:color="auto" w:fill="auto"/>
            <w:hideMark/>
          </w:tcPr>
          <w:p w14:paraId="2744E4B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c>
          <w:tcPr>
            <w:tcW w:w="1360" w:type="dxa"/>
            <w:tcBorders>
              <w:top w:val="nil"/>
              <w:left w:val="nil"/>
              <w:bottom w:val="nil"/>
              <w:right w:val="single" w:sz="4" w:space="0" w:color="auto"/>
            </w:tcBorders>
            <w:shd w:val="clear" w:color="auto" w:fill="auto"/>
            <w:hideMark/>
          </w:tcPr>
          <w:p w14:paraId="1907C44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15250</w:t>
            </w:r>
          </w:p>
        </w:tc>
      </w:tr>
      <w:tr w:rsidR="00F5597D" w:rsidRPr="00F5597D" w14:paraId="66C802D7" w14:textId="77777777" w:rsidTr="00F7540A">
        <w:trPr>
          <w:trHeight w:val="285"/>
          <w:jc w:val="center"/>
        </w:trPr>
        <w:tc>
          <w:tcPr>
            <w:tcW w:w="520" w:type="dxa"/>
            <w:tcBorders>
              <w:top w:val="nil"/>
              <w:left w:val="single" w:sz="4" w:space="0" w:color="auto"/>
              <w:bottom w:val="single" w:sz="4" w:space="0" w:color="auto"/>
              <w:right w:val="single" w:sz="4" w:space="0" w:color="auto"/>
            </w:tcBorders>
            <w:shd w:val="clear" w:color="auto" w:fill="auto"/>
            <w:hideMark/>
          </w:tcPr>
          <w:p w14:paraId="6FD6E147"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18D5B14"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 relații cu publicul</w:t>
            </w:r>
          </w:p>
        </w:tc>
        <w:tc>
          <w:tcPr>
            <w:tcW w:w="1060" w:type="dxa"/>
            <w:tcBorders>
              <w:top w:val="nil"/>
              <w:left w:val="nil"/>
              <w:bottom w:val="single" w:sz="4" w:space="0" w:color="auto"/>
              <w:right w:val="single" w:sz="4" w:space="0" w:color="auto"/>
            </w:tcBorders>
            <w:shd w:val="clear" w:color="auto" w:fill="auto"/>
            <w:hideMark/>
          </w:tcPr>
          <w:p w14:paraId="46EBD286"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5FF84ABA"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357989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6284A1B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153D5F79"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6E8464F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single" w:sz="4" w:space="0" w:color="auto"/>
              <w:left w:val="nil"/>
              <w:bottom w:val="single" w:sz="4" w:space="0" w:color="auto"/>
              <w:right w:val="single" w:sz="4" w:space="0" w:color="auto"/>
            </w:tcBorders>
            <w:shd w:val="clear" w:color="auto" w:fill="auto"/>
            <w:hideMark/>
          </w:tcPr>
          <w:p w14:paraId="6821766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8837CEE" w14:textId="77777777" w:rsidTr="00F7540A">
        <w:trPr>
          <w:trHeight w:val="285"/>
          <w:jc w:val="center"/>
        </w:trPr>
        <w:tc>
          <w:tcPr>
            <w:tcW w:w="520" w:type="dxa"/>
            <w:tcBorders>
              <w:top w:val="nil"/>
              <w:left w:val="single" w:sz="4" w:space="0" w:color="auto"/>
              <w:bottom w:val="single" w:sz="4" w:space="0" w:color="auto"/>
              <w:right w:val="single" w:sz="4" w:space="0" w:color="auto"/>
            </w:tcBorders>
            <w:shd w:val="clear" w:color="auto" w:fill="auto"/>
            <w:hideMark/>
          </w:tcPr>
          <w:p w14:paraId="2221DF8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088812D6"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 cancelarie</w:t>
            </w:r>
          </w:p>
        </w:tc>
        <w:tc>
          <w:tcPr>
            <w:tcW w:w="1060" w:type="dxa"/>
            <w:tcBorders>
              <w:top w:val="nil"/>
              <w:left w:val="nil"/>
              <w:bottom w:val="single" w:sz="4" w:space="0" w:color="auto"/>
              <w:right w:val="single" w:sz="4" w:space="0" w:color="auto"/>
            </w:tcBorders>
            <w:shd w:val="clear" w:color="auto" w:fill="auto"/>
            <w:hideMark/>
          </w:tcPr>
          <w:p w14:paraId="67474D58"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356F0C4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0035C09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929B2A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3FB67B3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6A0F19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nil"/>
              <w:left w:val="nil"/>
              <w:bottom w:val="single" w:sz="4" w:space="0" w:color="auto"/>
              <w:right w:val="single" w:sz="4" w:space="0" w:color="auto"/>
            </w:tcBorders>
            <w:shd w:val="clear" w:color="auto" w:fill="auto"/>
            <w:hideMark/>
          </w:tcPr>
          <w:p w14:paraId="7760680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93CEF31" w14:textId="77777777" w:rsidTr="00F7540A">
        <w:trPr>
          <w:trHeight w:val="315"/>
          <w:jc w:val="center"/>
        </w:trPr>
        <w:tc>
          <w:tcPr>
            <w:tcW w:w="520" w:type="dxa"/>
            <w:tcBorders>
              <w:top w:val="nil"/>
              <w:left w:val="single" w:sz="4" w:space="0" w:color="auto"/>
              <w:bottom w:val="single" w:sz="4" w:space="0" w:color="auto"/>
              <w:right w:val="single" w:sz="4" w:space="0" w:color="auto"/>
            </w:tcBorders>
            <w:shd w:val="clear" w:color="auto" w:fill="auto"/>
            <w:hideMark/>
          </w:tcPr>
          <w:p w14:paraId="775C8CB3"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2</w:t>
            </w:r>
          </w:p>
        </w:tc>
        <w:tc>
          <w:tcPr>
            <w:tcW w:w="2440" w:type="dxa"/>
            <w:tcBorders>
              <w:top w:val="nil"/>
              <w:left w:val="nil"/>
              <w:bottom w:val="single" w:sz="4" w:space="0" w:color="auto"/>
              <w:right w:val="single" w:sz="4" w:space="0" w:color="auto"/>
            </w:tcBorders>
            <w:shd w:val="clear" w:color="auto" w:fill="auto"/>
            <w:hideMark/>
          </w:tcPr>
          <w:p w14:paraId="348EB1D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 cancelarie</w:t>
            </w:r>
          </w:p>
        </w:tc>
        <w:tc>
          <w:tcPr>
            <w:tcW w:w="1060" w:type="dxa"/>
            <w:tcBorders>
              <w:top w:val="nil"/>
              <w:left w:val="nil"/>
              <w:bottom w:val="single" w:sz="4" w:space="0" w:color="auto"/>
              <w:right w:val="single" w:sz="4" w:space="0" w:color="auto"/>
            </w:tcBorders>
            <w:shd w:val="clear" w:color="auto" w:fill="auto"/>
            <w:hideMark/>
          </w:tcPr>
          <w:p w14:paraId="6149D7B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68E5EB1C"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57798AA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6CC82D2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567A5717"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2E6BE04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nil"/>
              <w:left w:val="nil"/>
              <w:bottom w:val="single" w:sz="4" w:space="0" w:color="auto"/>
              <w:right w:val="single" w:sz="4" w:space="0" w:color="auto"/>
            </w:tcBorders>
            <w:shd w:val="clear" w:color="auto" w:fill="auto"/>
            <w:hideMark/>
          </w:tcPr>
          <w:p w14:paraId="7B88C6BB"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44CD4001" w14:textId="77777777" w:rsidTr="00F7540A">
        <w:trPr>
          <w:trHeight w:val="330"/>
          <w:jc w:val="center"/>
        </w:trPr>
        <w:tc>
          <w:tcPr>
            <w:tcW w:w="520" w:type="dxa"/>
            <w:tcBorders>
              <w:top w:val="nil"/>
              <w:left w:val="single" w:sz="4" w:space="0" w:color="auto"/>
              <w:bottom w:val="single" w:sz="4" w:space="0" w:color="auto"/>
              <w:right w:val="single" w:sz="4" w:space="0" w:color="auto"/>
            </w:tcBorders>
            <w:shd w:val="clear" w:color="auto" w:fill="auto"/>
            <w:hideMark/>
          </w:tcPr>
          <w:p w14:paraId="41B0FCF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3</w:t>
            </w:r>
          </w:p>
        </w:tc>
        <w:tc>
          <w:tcPr>
            <w:tcW w:w="2440" w:type="dxa"/>
            <w:tcBorders>
              <w:top w:val="nil"/>
              <w:left w:val="nil"/>
              <w:bottom w:val="single" w:sz="4" w:space="0" w:color="auto"/>
              <w:right w:val="single" w:sz="4" w:space="0" w:color="auto"/>
            </w:tcBorders>
            <w:shd w:val="clear" w:color="auto" w:fill="auto"/>
            <w:hideMark/>
          </w:tcPr>
          <w:p w14:paraId="3DE6A671"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 cancelarie</w:t>
            </w:r>
          </w:p>
        </w:tc>
        <w:tc>
          <w:tcPr>
            <w:tcW w:w="1060" w:type="dxa"/>
            <w:tcBorders>
              <w:top w:val="nil"/>
              <w:left w:val="nil"/>
              <w:bottom w:val="single" w:sz="4" w:space="0" w:color="auto"/>
              <w:right w:val="single" w:sz="4" w:space="0" w:color="auto"/>
            </w:tcBorders>
            <w:shd w:val="clear" w:color="auto" w:fill="auto"/>
            <w:hideMark/>
          </w:tcPr>
          <w:p w14:paraId="548C14CA"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1D067E20"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1D2144F4"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205F0861"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78D12C81"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0BA544B5"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nil"/>
              <w:left w:val="nil"/>
              <w:bottom w:val="nil"/>
              <w:right w:val="single" w:sz="4" w:space="0" w:color="auto"/>
            </w:tcBorders>
            <w:shd w:val="clear" w:color="auto" w:fill="auto"/>
            <w:hideMark/>
          </w:tcPr>
          <w:p w14:paraId="5E498056"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2616D6B1" w14:textId="77777777" w:rsidTr="00F7540A">
        <w:trPr>
          <w:trHeight w:val="300"/>
          <w:jc w:val="center"/>
        </w:trPr>
        <w:tc>
          <w:tcPr>
            <w:tcW w:w="520" w:type="dxa"/>
            <w:tcBorders>
              <w:top w:val="nil"/>
              <w:left w:val="single" w:sz="4" w:space="0" w:color="auto"/>
              <w:bottom w:val="single" w:sz="4" w:space="0" w:color="auto"/>
              <w:right w:val="single" w:sz="4" w:space="0" w:color="auto"/>
            </w:tcBorders>
            <w:shd w:val="clear" w:color="auto" w:fill="auto"/>
            <w:hideMark/>
          </w:tcPr>
          <w:p w14:paraId="111D3B43"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1</w:t>
            </w:r>
          </w:p>
        </w:tc>
        <w:tc>
          <w:tcPr>
            <w:tcW w:w="2440" w:type="dxa"/>
            <w:tcBorders>
              <w:top w:val="nil"/>
              <w:left w:val="nil"/>
              <w:bottom w:val="single" w:sz="4" w:space="0" w:color="auto"/>
              <w:right w:val="single" w:sz="4" w:space="0" w:color="auto"/>
            </w:tcBorders>
            <w:shd w:val="clear" w:color="auto" w:fill="auto"/>
            <w:hideMark/>
          </w:tcPr>
          <w:p w14:paraId="2977251A" w14:textId="77777777" w:rsidR="00F7540A" w:rsidRPr="00F5597D" w:rsidRDefault="00F7540A" w:rsidP="00F7540A">
            <w:pPr>
              <w:spacing w:after="0"/>
              <w:rPr>
                <w:rFonts w:eastAsia="Times New Roman" w:cs="Times New Roman"/>
                <w:sz w:val="20"/>
                <w:szCs w:val="20"/>
                <w:lang w:eastAsia="ro-RO"/>
              </w:rPr>
            </w:pPr>
            <w:r w:rsidRPr="00F5597D">
              <w:rPr>
                <w:rFonts w:eastAsia="Times New Roman" w:cs="Times New Roman"/>
                <w:sz w:val="20"/>
                <w:szCs w:val="20"/>
                <w:lang w:eastAsia="ro-RO"/>
              </w:rPr>
              <w:t>FP arhivă</w:t>
            </w:r>
          </w:p>
        </w:tc>
        <w:tc>
          <w:tcPr>
            <w:tcW w:w="1060" w:type="dxa"/>
            <w:tcBorders>
              <w:top w:val="nil"/>
              <w:left w:val="nil"/>
              <w:bottom w:val="single" w:sz="4" w:space="0" w:color="auto"/>
              <w:right w:val="single" w:sz="4" w:space="0" w:color="auto"/>
            </w:tcBorders>
            <w:shd w:val="clear" w:color="auto" w:fill="auto"/>
            <w:hideMark/>
          </w:tcPr>
          <w:p w14:paraId="5AD70CEB" w14:textId="77777777" w:rsidR="00F7540A" w:rsidRPr="00F5597D" w:rsidRDefault="00F7540A" w:rsidP="00F7540A">
            <w:pPr>
              <w:spacing w:after="0"/>
              <w:jc w:val="center"/>
              <w:rPr>
                <w:rFonts w:eastAsia="Times New Roman" w:cs="Times New Roman"/>
                <w:sz w:val="16"/>
                <w:szCs w:val="16"/>
                <w:lang w:eastAsia="ro-RO"/>
              </w:rPr>
            </w:pPr>
            <w:r w:rsidRPr="00F5597D">
              <w:rPr>
                <w:rFonts w:eastAsia="Times New Roman" w:cs="Times New Roman"/>
                <w:sz w:val="16"/>
                <w:szCs w:val="16"/>
                <w:lang w:eastAsia="ro-RO"/>
              </w:rPr>
              <w:t>superioare</w:t>
            </w:r>
          </w:p>
        </w:tc>
        <w:tc>
          <w:tcPr>
            <w:tcW w:w="580" w:type="dxa"/>
            <w:tcBorders>
              <w:top w:val="nil"/>
              <w:left w:val="nil"/>
              <w:bottom w:val="single" w:sz="4" w:space="0" w:color="auto"/>
              <w:right w:val="single" w:sz="4" w:space="0" w:color="auto"/>
            </w:tcBorders>
            <w:shd w:val="clear" w:color="auto" w:fill="auto"/>
            <w:hideMark/>
          </w:tcPr>
          <w:p w14:paraId="07176F3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w:t>
            </w:r>
          </w:p>
        </w:tc>
        <w:tc>
          <w:tcPr>
            <w:tcW w:w="1480" w:type="dxa"/>
            <w:tcBorders>
              <w:top w:val="nil"/>
              <w:left w:val="nil"/>
              <w:bottom w:val="single" w:sz="4" w:space="0" w:color="auto"/>
              <w:right w:val="single" w:sz="4" w:space="0" w:color="auto"/>
            </w:tcBorders>
            <w:shd w:val="clear" w:color="000000" w:fill="FDE9D9"/>
            <w:hideMark/>
          </w:tcPr>
          <w:p w14:paraId="29131ECD"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10150</w:t>
            </w:r>
          </w:p>
        </w:tc>
        <w:tc>
          <w:tcPr>
            <w:tcW w:w="1480" w:type="dxa"/>
            <w:tcBorders>
              <w:top w:val="single" w:sz="4" w:space="0" w:color="auto"/>
              <w:left w:val="nil"/>
              <w:bottom w:val="nil"/>
              <w:right w:val="single" w:sz="4" w:space="0" w:color="auto"/>
            </w:tcBorders>
            <w:shd w:val="clear" w:color="auto" w:fill="auto"/>
            <w:hideMark/>
          </w:tcPr>
          <w:p w14:paraId="5D915552"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180" w:type="dxa"/>
            <w:tcBorders>
              <w:top w:val="single" w:sz="4" w:space="0" w:color="auto"/>
              <w:left w:val="nil"/>
              <w:bottom w:val="nil"/>
              <w:right w:val="single" w:sz="4" w:space="0" w:color="auto"/>
            </w:tcBorders>
            <w:shd w:val="clear" w:color="auto" w:fill="auto"/>
            <w:noWrap/>
            <w:vAlign w:val="bottom"/>
            <w:hideMark/>
          </w:tcPr>
          <w:p w14:paraId="2B830322" w14:textId="77777777" w:rsidR="00F7540A" w:rsidRPr="00F5597D" w:rsidRDefault="00F7540A" w:rsidP="00F7540A">
            <w:pPr>
              <w:spacing w:after="0"/>
              <w:jc w:val="right"/>
              <w:rPr>
                <w:rFonts w:eastAsia="Times New Roman" w:cs="Times New Roman"/>
                <w:sz w:val="20"/>
                <w:szCs w:val="20"/>
                <w:lang w:eastAsia="ro-RO"/>
              </w:rPr>
            </w:pPr>
            <w:proofErr w:type="spellStart"/>
            <w:r w:rsidRPr="00F5597D">
              <w:rPr>
                <w:rFonts w:eastAsia="Times New Roman" w:cs="Times New Roman"/>
                <w:sz w:val="20"/>
                <w:szCs w:val="20"/>
                <w:lang w:eastAsia="ro-RO"/>
              </w:rPr>
              <w:t>fpe</w:t>
            </w:r>
            <w:proofErr w:type="spellEnd"/>
          </w:p>
        </w:tc>
        <w:tc>
          <w:tcPr>
            <w:tcW w:w="1420" w:type="dxa"/>
            <w:tcBorders>
              <w:top w:val="single" w:sz="4" w:space="0" w:color="auto"/>
              <w:left w:val="nil"/>
              <w:bottom w:val="nil"/>
              <w:right w:val="single" w:sz="4" w:space="0" w:color="auto"/>
            </w:tcBorders>
            <w:shd w:val="clear" w:color="auto" w:fill="auto"/>
            <w:hideMark/>
          </w:tcPr>
          <w:p w14:paraId="5C1BE8BF"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12665</w:t>
            </w:r>
          </w:p>
        </w:tc>
        <w:tc>
          <w:tcPr>
            <w:tcW w:w="1360" w:type="dxa"/>
            <w:tcBorders>
              <w:top w:val="single" w:sz="4" w:space="0" w:color="auto"/>
              <w:left w:val="nil"/>
              <w:bottom w:val="nil"/>
              <w:right w:val="single" w:sz="4" w:space="0" w:color="auto"/>
            </w:tcBorders>
            <w:shd w:val="clear" w:color="auto" w:fill="auto"/>
            <w:hideMark/>
          </w:tcPr>
          <w:p w14:paraId="35BCC679" w14:textId="77777777" w:rsidR="00F7540A" w:rsidRPr="00F5597D" w:rsidRDefault="00F7540A" w:rsidP="00F7540A">
            <w:pPr>
              <w:spacing w:after="0"/>
              <w:jc w:val="right"/>
              <w:rPr>
                <w:rFonts w:eastAsia="Times New Roman" w:cs="Times New Roman"/>
                <w:sz w:val="20"/>
                <w:szCs w:val="20"/>
                <w:lang w:eastAsia="ro-RO"/>
              </w:rPr>
            </w:pPr>
            <w:r w:rsidRPr="00F5597D">
              <w:rPr>
                <w:rFonts w:eastAsia="Times New Roman" w:cs="Times New Roman"/>
                <w:sz w:val="20"/>
                <w:szCs w:val="20"/>
                <w:lang w:eastAsia="ro-RO"/>
              </w:rPr>
              <w:t> </w:t>
            </w:r>
          </w:p>
        </w:tc>
      </w:tr>
      <w:tr w:rsidR="00F5597D" w:rsidRPr="00F5597D" w14:paraId="6F1B0759" w14:textId="77777777" w:rsidTr="00F7540A">
        <w:trPr>
          <w:trHeight w:val="300"/>
          <w:jc w:val="center"/>
        </w:trPr>
        <w:tc>
          <w:tcPr>
            <w:tcW w:w="4020" w:type="dxa"/>
            <w:gridSpan w:val="3"/>
            <w:tcBorders>
              <w:top w:val="single" w:sz="4" w:space="0" w:color="auto"/>
              <w:left w:val="single" w:sz="4" w:space="0" w:color="auto"/>
              <w:bottom w:val="single" w:sz="4" w:space="0" w:color="auto"/>
              <w:right w:val="single" w:sz="4" w:space="0" w:color="000000"/>
            </w:tcBorders>
            <w:shd w:val="clear" w:color="auto" w:fill="auto"/>
            <w:hideMark/>
          </w:tcPr>
          <w:p w14:paraId="553709C2"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Total Secția relații publice, petiții</w:t>
            </w:r>
          </w:p>
        </w:tc>
        <w:tc>
          <w:tcPr>
            <w:tcW w:w="580" w:type="dxa"/>
            <w:tcBorders>
              <w:top w:val="nil"/>
              <w:left w:val="nil"/>
              <w:bottom w:val="single" w:sz="4" w:space="0" w:color="auto"/>
              <w:right w:val="single" w:sz="4" w:space="0" w:color="auto"/>
            </w:tcBorders>
            <w:shd w:val="clear" w:color="auto" w:fill="auto"/>
            <w:hideMark/>
          </w:tcPr>
          <w:p w14:paraId="3B7E3FED"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7</w:t>
            </w:r>
          </w:p>
        </w:tc>
        <w:tc>
          <w:tcPr>
            <w:tcW w:w="1480" w:type="dxa"/>
            <w:tcBorders>
              <w:top w:val="nil"/>
              <w:left w:val="nil"/>
              <w:bottom w:val="single" w:sz="4" w:space="0" w:color="auto"/>
              <w:right w:val="single" w:sz="4" w:space="0" w:color="auto"/>
            </w:tcBorders>
            <w:shd w:val="clear" w:color="auto" w:fill="auto"/>
            <w:hideMark/>
          </w:tcPr>
          <w:p w14:paraId="756748E0"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93.350,00</w:t>
            </w:r>
          </w:p>
        </w:tc>
        <w:tc>
          <w:tcPr>
            <w:tcW w:w="1480" w:type="dxa"/>
            <w:tcBorders>
              <w:top w:val="single" w:sz="4" w:space="0" w:color="auto"/>
              <w:left w:val="nil"/>
              <w:bottom w:val="single" w:sz="4" w:space="0" w:color="auto"/>
              <w:right w:val="single" w:sz="4" w:space="0" w:color="auto"/>
            </w:tcBorders>
            <w:shd w:val="clear" w:color="auto" w:fill="auto"/>
            <w:hideMark/>
          </w:tcPr>
          <w:p w14:paraId="1663BB2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109.975,00</w:t>
            </w:r>
          </w:p>
        </w:tc>
        <w:tc>
          <w:tcPr>
            <w:tcW w:w="1180" w:type="dxa"/>
            <w:tcBorders>
              <w:top w:val="single" w:sz="4" w:space="0" w:color="auto"/>
              <w:left w:val="nil"/>
              <w:bottom w:val="single" w:sz="4" w:space="0" w:color="auto"/>
              <w:right w:val="single" w:sz="4" w:space="0" w:color="auto"/>
            </w:tcBorders>
            <w:shd w:val="clear" w:color="auto" w:fill="auto"/>
            <w:hideMark/>
          </w:tcPr>
          <w:p w14:paraId="0B0F91BA"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single" w:sz="4" w:space="0" w:color="auto"/>
              <w:left w:val="nil"/>
              <w:bottom w:val="single" w:sz="4" w:space="0" w:color="auto"/>
              <w:right w:val="single" w:sz="4" w:space="0" w:color="auto"/>
            </w:tcBorders>
            <w:shd w:val="clear" w:color="auto" w:fill="auto"/>
            <w:hideMark/>
          </w:tcPr>
          <w:p w14:paraId="6F5635C7"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360" w:type="dxa"/>
            <w:tcBorders>
              <w:top w:val="single" w:sz="4" w:space="0" w:color="auto"/>
              <w:left w:val="nil"/>
              <w:bottom w:val="single" w:sz="4" w:space="0" w:color="auto"/>
              <w:right w:val="single" w:sz="4" w:space="0" w:color="auto"/>
            </w:tcBorders>
            <w:shd w:val="clear" w:color="auto" w:fill="auto"/>
            <w:hideMark/>
          </w:tcPr>
          <w:p w14:paraId="595A0FB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r>
      <w:tr w:rsidR="00F5597D" w:rsidRPr="00F5597D" w14:paraId="56680140" w14:textId="77777777" w:rsidTr="00F7540A">
        <w:trPr>
          <w:trHeight w:val="300"/>
          <w:jc w:val="center"/>
        </w:trPr>
        <w:tc>
          <w:tcPr>
            <w:tcW w:w="2960" w:type="dxa"/>
            <w:gridSpan w:val="2"/>
            <w:tcBorders>
              <w:top w:val="single" w:sz="4" w:space="0" w:color="auto"/>
              <w:left w:val="single" w:sz="4" w:space="0" w:color="auto"/>
              <w:bottom w:val="single" w:sz="4" w:space="0" w:color="auto"/>
              <w:right w:val="single" w:sz="4" w:space="0" w:color="auto"/>
            </w:tcBorders>
            <w:shd w:val="clear" w:color="auto" w:fill="auto"/>
            <w:hideMark/>
          </w:tcPr>
          <w:p w14:paraId="7AF5CFEC" w14:textId="77777777" w:rsidR="00F7540A" w:rsidRPr="00F5597D" w:rsidRDefault="00F7540A" w:rsidP="00F7540A">
            <w:pPr>
              <w:spacing w:after="0"/>
              <w:rPr>
                <w:rFonts w:eastAsia="Times New Roman" w:cs="Times New Roman"/>
                <w:b/>
                <w:bCs/>
                <w:sz w:val="22"/>
                <w:lang w:eastAsia="ro-RO"/>
              </w:rPr>
            </w:pPr>
            <w:r w:rsidRPr="00F5597D">
              <w:rPr>
                <w:rFonts w:eastAsia="Times New Roman" w:cs="Times New Roman"/>
                <w:b/>
                <w:bCs/>
                <w:sz w:val="22"/>
                <w:lang w:eastAsia="ro-RO"/>
              </w:rPr>
              <w:t>Total general lunar</w:t>
            </w:r>
          </w:p>
        </w:tc>
        <w:tc>
          <w:tcPr>
            <w:tcW w:w="1060" w:type="dxa"/>
            <w:tcBorders>
              <w:top w:val="nil"/>
              <w:left w:val="nil"/>
              <w:bottom w:val="single" w:sz="4" w:space="0" w:color="auto"/>
              <w:right w:val="single" w:sz="4" w:space="0" w:color="auto"/>
            </w:tcBorders>
            <w:shd w:val="clear" w:color="auto" w:fill="auto"/>
            <w:hideMark/>
          </w:tcPr>
          <w:p w14:paraId="433694D5" w14:textId="77777777" w:rsidR="00F7540A" w:rsidRPr="00F5597D" w:rsidRDefault="00F7540A" w:rsidP="00F7540A">
            <w:pPr>
              <w:spacing w:after="0"/>
              <w:jc w:val="center"/>
              <w:rPr>
                <w:rFonts w:eastAsia="Times New Roman" w:cs="Times New Roman"/>
                <w:b/>
                <w:bCs/>
                <w:sz w:val="16"/>
                <w:szCs w:val="16"/>
                <w:lang w:eastAsia="ro-RO"/>
              </w:rPr>
            </w:pPr>
            <w:r w:rsidRPr="00F5597D">
              <w:rPr>
                <w:rFonts w:eastAsia="Times New Roman" w:cs="Times New Roman"/>
                <w:b/>
                <w:bCs/>
                <w:sz w:val="16"/>
                <w:szCs w:val="16"/>
                <w:lang w:eastAsia="ro-RO"/>
              </w:rPr>
              <w:t> </w:t>
            </w:r>
          </w:p>
        </w:tc>
        <w:tc>
          <w:tcPr>
            <w:tcW w:w="580" w:type="dxa"/>
            <w:tcBorders>
              <w:top w:val="nil"/>
              <w:left w:val="nil"/>
              <w:bottom w:val="single" w:sz="4" w:space="0" w:color="auto"/>
              <w:right w:val="single" w:sz="4" w:space="0" w:color="auto"/>
            </w:tcBorders>
            <w:shd w:val="clear" w:color="auto" w:fill="auto"/>
            <w:hideMark/>
          </w:tcPr>
          <w:p w14:paraId="1FF89236" w14:textId="77777777" w:rsidR="00F7540A" w:rsidRPr="00F5597D" w:rsidRDefault="00F7540A" w:rsidP="00F7540A">
            <w:pPr>
              <w:spacing w:after="0"/>
              <w:jc w:val="right"/>
              <w:rPr>
                <w:rFonts w:eastAsia="Times New Roman" w:cs="Times New Roman"/>
                <w:b/>
                <w:bCs/>
                <w:sz w:val="18"/>
                <w:szCs w:val="18"/>
                <w:lang w:eastAsia="ro-RO"/>
              </w:rPr>
            </w:pPr>
            <w:r w:rsidRPr="00F5597D">
              <w:rPr>
                <w:rFonts w:eastAsia="Times New Roman" w:cs="Times New Roman"/>
                <w:b/>
                <w:bCs/>
                <w:sz w:val="18"/>
                <w:szCs w:val="18"/>
                <w:lang w:eastAsia="ro-RO"/>
              </w:rPr>
              <w:t>198</w:t>
            </w:r>
          </w:p>
        </w:tc>
        <w:tc>
          <w:tcPr>
            <w:tcW w:w="1480" w:type="dxa"/>
            <w:tcBorders>
              <w:top w:val="nil"/>
              <w:left w:val="nil"/>
              <w:bottom w:val="single" w:sz="4" w:space="0" w:color="auto"/>
              <w:right w:val="single" w:sz="4" w:space="0" w:color="auto"/>
            </w:tcBorders>
            <w:shd w:val="clear" w:color="auto" w:fill="auto"/>
            <w:hideMark/>
          </w:tcPr>
          <w:p w14:paraId="1E0DEB80" w14:textId="77777777" w:rsidR="00F7540A" w:rsidRPr="00F5597D" w:rsidRDefault="00F7540A" w:rsidP="00F7540A">
            <w:pPr>
              <w:spacing w:after="0"/>
              <w:jc w:val="right"/>
              <w:rPr>
                <w:rFonts w:eastAsia="Times New Roman" w:cs="Times New Roman"/>
                <w:b/>
                <w:bCs/>
                <w:sz w:val="18"/>
                <w:szCs w:val="18"/>
                <w:lang w:eastAsia="ro-RO"/>
              </w:rPr>
            </w:pPr>
            <w:r w:rsidRPr="00F5597D">
              <w:rPr>
                <w:rFonts w:eastAsia="Times New Roman" w:cs="Times New Roman"/>
                <w:b/>
                <w:bCs/>
                <w:sz w:val="18"/>
                <w:szCs w:val="18"/>
                <w:lang w:eastAsia="ro-RO"/>
              </w:rPr>
              <w:t>3.652.230,00</w:t>
            </w:r>
          </w:p>
        </w:tc>
        <w:tc>
          <w:tcPr>
            <w:tcW w:w="1480" w:type="dxa"/>
            <w:tcBorders>
              <w:top w:val="nil"/>
              <w:left w:val="nil"/>
              <w:bottom w:val="single" w:sz="4" w:space="0" w:color="auto"/>
              <w:right w:val="single" w:sz="4" w:space="0" w:color="auto"/>
            </w:tcBorders>
            <w:shd w:val="clear" w:color="auto" w:fill="auto"/>
            <w:hideMark/>
          </w:tcPr>
          <w:p w14:paraId="171044BA" w14:textId="77777777" w:rsidR="00F7540A" w:rsidRPr="00F5597D" w:rsidRDefault="00F7540A" w:rsidP="00F7540A">
            <w:pPr>
              <w:spacing w:after="0"/>
              <w:jc w:val="right"/>
              <w:rPr>
                <w:rFonts w:eastAsia="Times New Roman" w:cs="Times New Roman"/>
                <w:b/>
                <w:bCs/>
                <w:sz w:val="18"/>
                <w:szCs w:val="18"/>
                <w:lang w:eastAsia="ro-RO"/>
              </w:rPr>
            </w:pPr>
            <w:r w:rsidRPr="00F5597D">
              <w:rPr>
                <w:rFonts w:eastAsia="Times New Roman" w:cs="Times New Roman"/>
                <w:b/>
                <w:bCs/>
                <w:sz w:val="18"/>
                <w:szCs w:val="18"/>
                <w:lang w:eastAsia="ro-RO"/>
              </w:rPr>
              <w:t>4.200.937,00</w:t>
            </w:r>
          </w:p>
        </w:tc>
        <w:tc>
          <w:tcPr>
            <w:tcW w:w="1180" w:type="dxa"/>
            <w:tcBorders>
              <w:top w:val="nil"/>
              <w:left w:val="nil"/>
              <w:bottom w:val="single" w:sz="4" w:space="0" w:color="auto"/>
              <w:right w:val="single" w:sz="4" w:space="0" w:color="auto"/>
            </w:tcBorders>
            <w:shd w:val="clear" w:color="auto" w:fill="auto"/>
            <w:hideMark/>
          </w:tcPr>
          <w:p w14:paraId="66294206"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hideMark/>
          </w:tcPr>
          <w:p w14:paraId="57D6D1B2"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3.220.825,00</w:t>
            </w:r>
          </w:p>
        </w:tc>
        <w:tc>
          <w:tcPr>
            <w:tcW w:w="1360" w:type="dxa"/>
            <w:tcBorders>
              <w:top w:val="nil"/>
              <w:left w:val="nil"/>
              <w:bottom w:val="single" w:sz="4" w:space="0" w:color="auto"/>
              <w:right w:val="single" w:sz="4" w:space="0" w:color="auto"/>
            </w:tcBorders>
            <w:shd w:val="clear" w:color="auto" w:fill="auto"/>
            <w:hideMark/>
          </w:tcPr>
          <w:p w14:paraId="67377A9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980.112,00</w:t>
            </w:r>
          </w:p>
        </w:tc>
      </w:tr>
      <w:tr w:rsidR="00F5597D" w:rsidRPr="00F5597D" w14:paraId="35019439" w14:textId="77777777" w:rsidTr="00F7540A">
        <w:trPr>
          <w:trHeight w:val="300"/>
          <w:jc w:val="center"/>
        </w:trPr>
        <w:tc>
          <w:tcPr>
            <w:tcW w:w="2960" w:type="dxa"/>
            <w:gridSpan w:val="2"/>
            <w:tcBorders>
              <w:top w:val="single" w:sz="4" w:space="0" w:color="auto"/>
              <w:left w:val="single" w:sz="4" w:space="0" w:color="auto"/>
              <w:bottom w:val="single" w:sz="4" w:space="0" w:color="auto"/>
              <w:right w:val="nil"/>
            </w:tcBorders>
            <w:shd w:val="clear" w:color="auto" w:fill="auto"/>
            <w:noWrap/>
            <w:hideMark/>
          </w:tcPr>
          <w:p w14:paraId="6F04C5C5" w14:textId="77777777" w:rsidR="00F7540A" w:rsidRPr="00F5597D" w:rsidRDefault="00F7540A" w:rsidP="00F7540A">
            <w:pPr>
              <w:spacing w:after="0"/>
              <w:rPr>
                <w:rFonts w:eastAsia="Times New Roman" w:cs="Times New Roman"/>
                <w:b/>
                <w:bCs/>
                <w:sz w:val="22"/>
                <w:lang w:eastAsia="ro-RO"/>
              </w:rPr>
            </w:pPr>
            <w:r w:rsidRPr="00F5597D">
              <w:rPr>
                <w:rFonts w:eastAsia="Times New Roman" w:cs="Times New Roman"/>
                <w:b/>
                <w:bCs/>
                <w:sz w:val="22"/>
                <w:lang w:eastAsia="ro-RO"/>
              </w:rPr>
              <w:t>Total anual</w:t>
            </w:r>
          </w:p>
        </w:tc>
        <w:tc>
          <w:tcPr>
            <w:tcW w:w="1060" w:type="dxa"/>
            <w:tcBorders>
              <w:top w:val="nil"/>
              <w:left w:val="single" w:sz="4" w:space="0" w:color="auto"/>
              <w:bottom w:val="single" w:sz="4" w:space="0" w:color="auto"/>
              <w:right w:val="single" w:sz="4" w:space="0" w:color="auto"/>
            </w:tcBorders>
            <w:shd w:val="clear" w:color="auto" w:fill="auto"/>
            <w:noWrap/>
            <w:hideMark/>
          </w:tcPr>
          <w:p w14:paraId="25240862" w14:textId="77777777" w:rsidR="00F7540A" w:rsidRPr="00F5597D" w:rsidRDefault="00F7540A" w:rsidP="00F7540A">
            <w:pPr>
              <w:spacing w:after="0"/>
              <w:rPr>
                <w:rFonts w:eastAsia="Times New Roman" w:cs="Times New Roman"/>
                <w:b/>
                <w:bCs/>
                <w:sz w:val="22"/>
                <w:lang w:eastAsia="ro-RO"/>
              </w:rPr>
            </w:pPr>
            <w:r w:rsidRPr="00F5597D">
              <w:rPr>
                <w:rFonts w:eastAsia="Times New Roman" w:cs="Times New Roman"/>
                <w:b/>
                <w:bCs/>
                <w:sz w:val="22"/>
                <w:lang w:eastAsia="ro-RO"/>
              </w:rPr>
              <w:t> </w:t>
            </w:r>
          </w:p>
        </w:tc>
        <w:tc>
          <w:tcPr>
            <w:tcW w:w="580" w:type="dxa"/>
            <w:tcBorders>
              <w:top w:val="nil"/>
              <w:left w:val="nil"/>
              <w:bottom w:val="single" w:sz="4" w:space="0" w:color="auto"/>
              <w:right w:val="single" w:sz="4" w:space="0" w:color="auto"/>
            </w:tcBorders>
            <w:shd w:val="clear" w:color="auto" w:fill="auto"/>
            <w:noWrap/>
            <w:hideMark/>
          </w:tcPr>
          <w:p w14:paraId="72626E24" w14:textId="77777777" w:rsidR="00F7540A" w:rsidRPr="00F5597D" w:rsidRDefault="00F7540A" w:rsidP="00F7540A">
            <w:pPr>
              <w:spacing w:after="0"/>
              <w:rPr>
                <w:rFonts w:eastAsia="Times New Roman" w:cs="Times New Roman"/>
                <w:b/>
                <w:bCs/>
                <w:sz w:val="22"/>
                <w:lang w:eastAsia="ro-RO"/>
              </w:rPr>
            </w:pPr>
            <w:r w:rsidRPr="00F5597D">
              <w:rPr>
                <w:rFonts w:eastAsia="Times New Roman" w:cs="Times New Roman"/>
                <w:b/>
                <w:bCs/>
                <w:sz w:val="22"/>
                <w:lang w:eastAsia="ro-RO"/>
              </w:rPr>
              <w:t> </w:t>
            </w:r>
          </w:p>
        </w:tc>
        <w:tc>
          <w:tcPr>
            <w:tcW w:w="1480" w:type="dxa"/>
            <w:tcBorders>
              <w:top w:val="nil"/>
              <w:left w:val="nil"/>
              <w:bottom w:val="single" w:sz="4" w:space="0" w:color="auto"/>
              <w:right w:val="single" w:sz="4" w:space="0" w:color="auto"/>
            </w:tcBorders>
            <w:shd w:val="clear" w:color="000000" w:fill="FDE9D9"/>
            <w:noWrap/>
            <w:hideMark/>
          </w:tcPr>
          <w:p w14:paraId="4528536A"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43.826.760,00</w:t>
            </w:r>
          </w:p>
        </w:tc>
        <w:tc>
          <w:tcPr>
            <w:tcW w:w="1480" w:type="dxa"/>
            <w:tcBorders>
              <w:top w:val="nil"/>
              <w:left w:val="nil"/>
              <w:bottom w:val="single" w:sz="4" w:space="0" w:color="auto"/>
              <w:right w:val="single" w:sz="4" w:space="0" w:color="auto"/>
            </w:tcBorders>
            <w:shd w:val="clear" w:color="000000" w:fill="FDE9D9"/>
            <w:noWrap/>
            <w:hideMark/>
          </w:tcPr>
          <w:p w14:paraId="3714D88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50.411.244,00</w:t>
            </w:r>
          </w:p>
        </w:tc>
        <w:tc>
          <w:tcPr>
            <w:tcW w:w="1180" w:type="dxa"/>
            <w:tcBorders>
              <w:top w:val="nil"/>
              <w:left w:val="nil"/>
              <w:bottom w:val="single" w:sz="4" w:space="0" w:color="auto"/>
              <w:right w:val="single" w:sz="4" w:space="0" w:color="auto"/>
            </w:tcBorders>
            <w:shd w:val="clear" w:color="000000" w:fill="FDE9D9"/>
            <w:noWrap/>
            <w:hideMark/>
          </w:tcPr>
          <w:p w14:paraId="35C4B1A1" w14:textId="77777777" w:rsidR="00F7540A" w:rsidRPr="00F5597D" w:rsidRDefault="00F7540A" w:rsidP="00F7540A">
            <w:pPr>
              <w:spacing w:after="0"/>
              <w:rPr>
                <w:rFonts w:eastAsia="Times New Roman" w:cs="Times New Roman"/>
                <w:b/>
                <w:bCs/>
                <w:sz w:val="20"/>
                <w:szCs w:val="20"/>
                <w:lang w:eastAsia="ro-RO"/>
              </w:rPr>
            </w:pPr>
            <w:r w:rsidRPr="00F5597D">
              <w:rPr>
                <w:rFonts w:eastAsia="Times New Roman" w:cs="Times New Roman"/>
                <w:b/>
                <w:bCs/>
                <w:sz w:val="20"/>
                <w:szCs w:val="20"/>
                <w:lang w:eastAsia="ro-RO"/>
              </w:rPr>
              <w:t> </w:t>
            </w:r>
          </w:p>
        </w:tc>
        <w:tc>
          <w:tcPr>
            <w:tcW w:w="1420" w:type="dxa"/>
            <w:tcBorders>
              <w:top w:val="nil"/>
              <w:left w:val="nil"/>
              <w:bottom w:val="single" w:sz="4" w:space="0" w:color="auto"/>
              <w:right w:val="single" w:sz="4" w:space="0" w:color="auto"/>
            </w:tcBorders>
            <w:shd w:val="clear" w:color="auto" w:fill="auto"/>
            <w:noWrap/>
            <w:hideMark/>
          </w:tcPr>
          <w:p w14:paraId="55DF327F"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38.649.900,00</w:t>
            </w:r>
          </w:p>
        </w:tc>
        <w:tc>
          <w:tcPr>
            <w:tcW w:w="1360" w:type="dxa"/>
            <w:tcBorders>
              <w:top w:val="nil"/>
              <w:left w:val="nil"/>
              <w:bottom w:val="single" w:sz="4" w:space="0" w:color="auto"/>
              <w:right w:val="single" w:sz="4" w:space="0" w:color="auto"/>
            </w:tcBorders>
            <w:shd w:val="clear" w:color="auto" w:fill="auto"/>
            <w:noWrap/>
            <w:hideMark/>
          </w:tcPr>
          <w:p w14:paraId="6EA11723" w14:textId="77777777" w:rsidR="00F7540A" w:rsidRPr="00F5597D" w:rsidRDefault="00F7540A" w:rsidP="00F7540A">
            <w:pPr>
              <w:spacing w:after="0"/>
              <w:jc w:val="right"/>
              <w:rPr>
                <w:rFonts w:eastAsia="Times New Roman" w:cs="Times New Roman"/>
                <w:b/>
                <w:bCs/>
                <w:sz w:val="20"/>
                <w:szCs w:val="20"/>
                <w:lang w:eastAsia="ro-RO"/>
              </w:rPr>
            </w:pPr>
            <w:r w:rsidRPr="00F5597D">
              <w:rPr>
                <w:rFonts w:eastAsia="Times New Roman" w:cs="Times New Roman"/>
                <w:b/>
                <w:bCs/>
                <w:sz w:val="20"/>
                <w:szCs w:val="20"/>
                <w:lang w:eastAsia="ro-RO"/>
              </w:rPr>
              <w:t>11.761.344,00</w:t>
            </w:r>
          </w:p>
        </w:tc>
      </w:tr>
    </w:tbl>
    <w:p w14:paraId="3D20A466" w14:textId="77777777" w:rsidR="00245D87" w:rsidRPr="00F5597D" w:rsidRDefault="00245D87" w:rsidP="008F1799">
      <w:pPr>
        <w:jc w:val="both"/>
        <w:rPr>
          <w:i/>
          <w:sz w:val="24"/>
          <w:szCs w:val="24"/>
          <w:lang w:eastAsia="ro-RO"/>
        </w:rPr>
      </w:pPr>
    </w:p>
    <w:p w14:paraId="08D9A673" w14:textId="6C2B5140" w:rsidR="00377782" w:rsidRPr="00F5597D" w:rsidRDefault="00377782" w:rsidP="00186B3C">
      <w:pPr>
        <w:pStyle w:val="Heading1"/>
        <w:spacing w:before="89"/>
        <w:ind w:right="61"/>
        <w:jc w:val="left"/>
      </w:pPr>
    </w:p>
    <w:sectPr w:rsidR="00377782" w:rsidRPr="00F5597D" w:rsidSect="00186B3C">
      <w:footerReference w:type="default" r:id="rId12"/>
      <w:pgSz w:w="16838" w:h="11906" w:orient="landscape" w:code="9"/>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5C95CD" w14:textId="77777777" w:rsidR="00BB37F9" w:rsidRDefault="00BB37F9" w:rsidP="00244A7C">
      <w:pPr>
        <w:spacing w:after="0"/>
      </w:pPr>
      <w:r>
        <w:separator/>
      </w:r>
    </w:p>
  </w:endnote>
  <w:endnote w:type="continuationSeparator" w:id="0">
    <w:p w14:paraId="5B5E46CA" w14:textId="77777777" w:rsidR="00BB37F9" w:rsidRDefault="00BB37F9" w:rsidP="00244A7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PT Serif">
    <w:charset w:val="00"/>
    <w:family w:val="roman"/>
    <w:pitch w:val="variable"/>
    <w:sig w:usb0="A00002EF" w:usb1="5000204B" w:usb2="00000000" w:usb3="00000000" w:csb0="00000097" w:csb1="00000000"/>
  </w:font>
  <w:font w:name="calaregular">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6929614"/>
      <w:docPartObj>
        <w:docPartGallery w:val="Page Numbers (Bottom of Page)"/>
        <w:docPartUnique/>
      </w:docPartObj>
    </w:sdtPr>
    <w:sdtEndPr>
      <w:rPr>
        <w:noProof/>
      </w:rPr>
    </w:sdtEndPr>
    <w:sdtContent>
      <w:p w14:paraId="16AEA2EE" w14:textId="77777777" w:rsidR="00A56F3D" w:rsidRDefault="00A56F3D" w:rsidP="00B31611">
        <w:pPr>
          <w:pStyle w:val="Footer"/>
          <w:jc w:val="right"/>
        </w:pPr>
        <w:r>
          <w:fldChar w:fldCharType="begin"/>
        </w:r>
        <w:r>
          <w:instrText xml:space="preserve"> PAGE   \* MERGEFORMAT </w:instrText>
        </w:r>
        <w:r>
          <w:fldChar w:fldCharType="separate"/>
        </w:r>
        <w:r>
          <w:rPr>
            <w:noProof/>
          </w:rPr>
          <w:t>3</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C5D04" w14:textId="77777777" w:rsidR="002708B3" w:rsidRDefault="002708B3" w:rsidP="002708B3">
    <w:pPr>
      <w:tabs>
        <w:tab w:val="center" w:pos="4677"/>
        <w:tab w:val="right" w:pos="9355"/>
        <w:tab w:val="right" w:pos="9883"/>
      </w:tabs>
      <w:spacing w:after="0"/>
      <w:ind w:left="851"/>
      <w:rPr>
        <w:rFonts w:ascii="Calibri" w:eastAsia="Calibri" w:hAnsi="Calibri" w:cs="Times New Roman"/>
        <w:sz w:val="22"/>
      </w:rPr>
    </w:pPr>
  </w:p>
  <w:p w14:paraId="07F76F75" w14:textId="51EBE63C" w:rsidR="002708B3" w:rsidRPr="002708B3" w:rsidRDefault="002708B3" w:rsidP="002708B3">
    <w:pPr>
      <w:tabs>
        <w:tab w:val="center" w:pos="4677"/>
        <w:tab w:val="right" w:pos="9355"/>
        <w:tab w:val="right" w:pos="9883"/>
      </w:tabs>
      <w:spacing w:after="0"/>
      <w:ind w:left="851"/>
      <w:rPr>
        <w:rFonts w:ascii="Calibri" w:eastAsia="Calibri" w:hAnsi="Calibri" w:cs="Times New Roman"/>
        <w:sz w:val="22"/>
      </w:rPr>
    </w:pPr>
    <w:r w:rsidRPr="002708B3">
      <w:rPr>
        <w:rFonts w:ascii="Calibri" w:eastAsia="Calibri" w:hAnsi="Calibri" w:cs="Times New Roman"/>
        <w:sz w:val="22"/>
      </w:rPr>
      <w:t xml:space="preserve">Republica Moldova, MD-2004, </w:t>
    </w:r>
    <w:proofErr w:type="spellStart"/>
    <w:r w:rsidRPr="002708B3">
      <w:rPr>
        <w:rFonts w:ascii="Calibri" w:eastAsia="Calibri" w:hAnsi="Calibri" w:cs="Times New Roman"/>
        <w:sz w:val="22"/>
      </w:rPr>
      <w:t>Chişinău</w:t>
    </w:r>
    <w:proofErr w:type="spellEnd"/>
    <w:r w:rsidRPr="002708B3">
      <w:rPr>
        <w:rFonts w:ascii="Calibri" w:eastAsia="Calibri" w:hAnsi="Calibri" w:cs="Times New Roman"/>
        <w:sz w:val="22"/>
      </w:rPr>
      <w:tab/>
      <w:t xml:space="preserve">                                                                       info@parlament.md</w:t>
    </w:r>
  </w:p>
  <w:p w14:paraId="3A7B88B0" w14:textId="77777777" w:rsidR="002708B3" w:rsidRPr="002708B3" w:rsidRDefault="002708B3" w:rsidP="002708B3">
    <w:pPr>
      <w:tabs>
        <w:tab w:val="center" w:pos="4677"/>
        <w:tab w:val="right" w:pos="9355"/>
        <w:tab w:val="right" w:pos="9883"/>
      </w:tabs>
      <w:spacing w:after="0"/>
      <w:ind w:left="851"/>
      <w:rPr>
        <w:rFonts w:ascii="Calibri" w:eastAsia="Calibri" w:hAnsi="Calibri" w:cs="Times New Roman"/>
        <w:sz w:val="22"/>
      </w:rPr>
    </w:pPr>
    <w:r w:rsidRPr="002708B3">
      <w:rPr>
        <w:rFonts w:ascii="Calibri" w:eastAsia="Calibri" w:hAnsi="Calibri" w:cs="Times New Roman"/>
        <w:sz w:val="22"/>
      </w:rPr>
      <w:t xml:space="preserve">Bd. </w:t>
    </w:r>
    <w:proofErr w:type="spellStart"/>
    <w:r w:rsidRPr="002708B3">
      <w:rPr>
        <w:rFonts w:ascii="Calibri" w:eastAsia="Calibri" w:hAnsi="Calibri" w:cs="Times New Roman"/>
        <w:sz w:val="22"/>
      </w:rPr>
      <w:t>Ştefan</w:t>
    </w:r>
    <w:proofErr w:type="spellEnd"/>
    <w:r w:rsidRPr="002708B3">
      <w:rPr>
        <w:rFonts w:ascii="Calibri" w:eastAsia="Calibri" w:hAnsi="Calibri" w:cs="Times New Roman"/>
        <w:sz w:val="22"/>
      </w:rPr>
      <w:t xml:space="preserve"> cel Mare şi </w:t>
    </w:r>
    <w:proofErr w:type="spellStart"/>
    <w:r w:rsidRPr="002708B3">
      <w:rPr>
        <w:rFonts w:ascii="Calibri" w:eastAsia="Calibri" w:hAnsi="Calibri" w:cs="Times New Roman"/>
        <w:sz w:val="22"/>
      </w:rPr>
      <w:t>Sfînt</w:t>
    </w:r>
    <w:proofErr w:type="spellEnd"/>
    <w:r w:rsidRPr="002708B3">
      <w:rPr>
        <w:rFonts w:ascii="Calibri" w:eastAsia="Calibri" w:hAnsi="Calibri" w:cs="Times New Roman"/>
        <w:sz w:val="22"/>
      </w:rPr>
      <w:t xml:space="preserve"> 105</w:t>
    </w:r>
    <w:r w:rsidRPr="002708B3">
      <w:rPr>
        <w:rFonts w:ascii="Calibri" w:eastAsia="Calibri" w:hAnsi="Calibri" w:cs="Times New Roman"/>
        <w:sz w:val="22"/>
      </w:rPr>
      <w:tab/>
      <w:t xml:space="preserve">                                                                                       www.parlament.md</w:t>
    </w:r>
  </w:p>
  <w:p w14:paraId="132D7D81" w14:textId="77777777" w:rsidR="00A56F3D" w:rsidRPr="00A56F3D" w:rsidRDefault="00A56F3D" w:rsidP="007C7A42">
    <w:pPr>
      <w:pStyle w:val="Footer"/>
      <w:ind w:left="851"/>
      <w:rPr>
        <w:rFonts w:ascii="Georgia" w:hAnsi="Georgia"/>
        <w:sz w:val="22"/>
        <w:szCs w:val="18"/>
      </w:rPr>
    </w:pPr>
    <w:r w:rsidRPr="00A56F3D">
      <w:rPr>
        <w:rFonts w:ascii="Georgia" w:hAnsi="Georgia"/>
        <w:noProof/>
        <w:sz w:val="22"/>
        <w:szCs w:val="18"/>
        <w:lang w:eastAsia="ro-RO"/>
      </w:rPr>
      <mc:AlternateContent>
        <mc:Choice Requires="wps">
          <w:drawing>
            <wp:anchor distT="0" distB="0" distL="114300" distR="114300" simplePos="0" relativeHeight="251659264" behindDoc="0" locked="0" layoutInCell="1" allowOverlap="1" wp14:anchorId="1F777ADE" wp14:editId="45B14C86">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noFill/>
                      <a:ln w="9525" cap="flat" cmpd="sng" algn="ctr">
                        <a:solidFill>
                          <a:sysClr val="window" lastClr="FFFFFF">
                            <a:lumMod val="50000"/>
                          </a:sys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C851993"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ONzvwEAAHYDAAAOAAAAZHJzL2Uyb0RvYy54bWysU8mO2zAMvRfoPwi6N/YETTs1osxhgvTS&#10;ZYC2H8DREgvQBlETJ39fSk4yQXsrqoNMUeQj+fS8fjh6xw46o41B8LtFz5kOMiob9oL/+rl7d88Z&#10;FggKXAxa8JNG/rB5+2Y9pUEv4xid0pkRSMBhSoKPpaSh61CO2gMuYtKBLk3MHgod875TGSZC965b&#10;9v2HbopZpRylRiTvdr7km4ZvjJbluzGoC3OCU2+l7bntz3XvNmsY9hnSaOW5DfiHLjzYQEWvUFso&#10;wF6y/QvKW5kjRlMWMvouGmOlbjPQNHf9H9P8GCHpNguRg+lKE/4/WPnt8BieMtEwJRwwPeU6xdFk&#10;X7/UHzs2sk5XsvSxMEnO1cfl+9VyxZm83HWviSlj+ayjZ9UQ3NlQ54ABDl+wUDEKvYRUd4g761x7&#10;CxfYJPinGRlIEcZBoSI+KcEx7DkDtyepyZIbIkZnVc2uOHjCR5fZAei1SSQqTpw5wEJOwXdttST3&#10;4r9GNcetelpVB9TTnD+bt7i11y3gOGe0krNyvC0kX2e94PcV5wLkQm1HNwGeJ37lt1rPUZ0a7V09&#10;0eO2omchVvXcnsm+/V02vwEAAP//AwBQSwMEFAAGAAgAAAAhAFOAgInhAAAADgEAAA8AAABkcnMv&#10;ZG93bnJldi54bWxMj0FPwzAMhe9I/IfISNxYug1WVppOG2JIEwegIHHNGq+p1jhVk23l3+MdENz8&#10;7Kfn7+WLwbXiiH1oPCkYjxIQSJU3DdUKPj/WN/cgQtRkdOsJFXxjgEVxeZHrzPgTveOxjLXgEAqZ&#10;VmBj7DIpQ2XR6TDyHRLfdr53OrLsa2l6feJw18pJksyk0w3xB6s7fLRY7cuDU0DPr2H+tt4/hc20&#10;7HdxufpavVilrq+G5QOIiEP8M8MZn9GhYKatP5AJomWdjlO28nA3m9+COFuSdDoBsf3dySKX/2sU&#10;PwAAAP//AwBQSwECLQAUAAYACAAAACEAtoM4kv4AAADhAQAAEwAAAAAAAAAAAAAAAAAAAAAAW0Nv&#10;bnRlbnRfVHlwZXNdLnhtbFBLAQItABQABgAIAAAAIQA4/SH/1gAAAJQBAAALAAAAAAAAAAAAAAAA&#10;AC8BAABfcmVscy8ucmVsc1BLAQItABQABgAIAAAAIQAvNONzvwEAAHYDAAAOAAAAAAAAAAAAAAAA&#10;AC4CAABkcnMvZTJvRG9jLnhtbFBLAQItABQABgAIAAAAIQBTgICJ4QAAAA4BAAAPAAAAAAAAAAAA&#10;AAAAABkEAABkcnMvZG93bnJldi54bWxQSwUGAAAAAAQABADzAAAAJwUAAAAA&#10;" strokecolor="#7f7f7f">
              <v:stroke joinstyle="miter"/>
              <w10:wrap anchorx="page" anchory="pag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A26FF" w14:textId="77777777" w:rsidR="00FD1CA6" w:rsidRPr="00050EAD" w:rsidRDefault="00FD1CA6" w:rsidP="002A1758">
    <w:pPr>
      <w:tabs>
        <w:tab w:val="center" w:pos="4680"/>
        <w:tab w:val="right" w:pos="9360"/>
      </w:tabs>
      <w:ind w:left="-567"/>
      <w:rPr>
        <w:rFonts w:cs="Times New Roman"/>
        <w:i/>
        <w:sz w:val="19"/>
        <w:szCs w:val="19"/>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A41FF" w14:textId="77777777" w:rsidR="00BB37F9" w:rsidRDefault="00BB37F9" w:rsidP="00244A7C">
      <w:pPr>
        <w:spacing w:after="0"/>
      </w:pPr>
      <w:r>
        <w:separator/>
      </w:r>
    </w:p>
  </w:footnote>
  <w:footnote w:type="continuationSeparator" w:id="0">
    <w:p w14:paraId="73DF0054" w14:textId="77777777" w:rsidR="00BB37F9" w:rsidRDefault="00BB37F9" w:rsidP="00244A7C">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3D487" w14:textId="77777777" w:rsidR="00A56F3D" w:rsidRPr="001A2FE6" w:rsidRDefault="00A56F3D" w:rsidP="001A2FE6">
    <w:pPr>
      <w:pStyle w:val="Header"/>
    </w:pPr>
    <w:r>
      <w:rPr>
        <w:noProof/>
        <w:lang w:eastAsia="ro-RO"/>
      </w:rPr>
      <w:drawing>
        <wp:anchor distT="0" distB="0" distL="114300" distR="114300" simplePos="0" relativeHeight="251660288" behindDoc="0" locked="0" layoutInCell="1" allowOverlap="1" wp14:anchorId="28D20DF3" wp14:editId="1D6DFC5F">
          <wp:simplePos x="0" y="0"/>
          <wp:positionH relativeFrom="page">
            <wp:posOffset>452120</wp:posOffset>
          </wp:positionH>
          <wp:positionV relativeFrom="page">
            <wp:posOffset>532420</wp:posOffset>
          </wp:positionV>
          <wp:extent cx="1785999" cy="567981"/>
          <wp:effectExtent l="0" t="0" r="5080" b="3810"/>
          <wp:wrapNone/>
          <wp:docPr id="475920160" name="Picture 475920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79C73" w14:textId="77777777" w:rsidR="00FD1CA6" w:rsidRDefault="00FD1CA6" w:rsidP="002A1758">
    <w:pPr>
      <w:pStyle w:val="Header"/>
      <w:tabs>
        <w:tab w:val="left" w:pos="1047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5E7E45"/>
    <w:multiLevelType w:val="hybridMultilevel"/>
    <w:tmpl w:val="F45C2402"/>
    <w:lvl w:ilvl="0" w:tplc="04190001">
      <w:start w:val="1"/>
      <w:numFmt w:val="bullet"/>
      <w:lvlText w:val=""/>
      <w:lvlJc w:val="left"/>
      <w:pPr>
        <w:ind w:left="1093" w:hanging="360"/>
      </w:pPr>
      <w:rPr>
        <w:rFonts w:ascii="Symbol" w:hAnsi="Symbol" w:hint="default"/>
      </w:rPr>
    </w:lvl>
    <w:lvl w:ilvl="1" w:tplc="04190003" w:tentative="1">
      <w:start w:val="1"/>
      <w:numFmt w:val="bullet"/>
      <w:lvlText w:val="o"/>
      <w:lvlJc w:val="left"/>
      <w:pPr>
        <w:ind w:left="1813" w:hanging="360"/>
      </w:pPr>
      <w:rPr>
        <w:rFonts w:ascii="Courier New" w:hAnsi="Courier New" w:cs="Courier New" w:hint="default"/>
      </w:rPr>
    </w:lvl>
    <w:lvl w:ilvl="2" w:tplc="04190005" w:tentative="1">
      <w:start w:val="1"/>
      <w:numFmt w:val="bullet"/>
      <w:lvlText w:val=""/>
      <w:lvlJc w:val="left"/>
      <w:pPr>
        <w:ind w:left="2533" w:hanging="360"/>
      </w:pPr>
      <w:rPr>
        <w:rFonts w:ascii="Wingdings" w:hAnsi="Wingdings" w:hint="default"/>
      </w:rPr>
    </w:lvl>
    <w:lvl w:ilvl="3" w:tplc="04190001" w:tentative="1">
      <w:start w:val="1"/>
      <w:numFmt w:val="bullet"/>
      <w:lvlText w:val=""/>
      <w:lvlJc w:val="left"/>
      <w:pPr>
        <w:ind w:left="3253" w:hanging="360"/>
      </w:pPr>
      <w:rPr>
        <w:rFonts w:ascii="Symbol" w:hAnsi="Symbol" w:hint="default"/>
      </w:rPr>
    </w:lvl>
    <w:lvl w:ilvl="4" w:tplc="04190003" w:tentative="1">
      <w:start w:val="1"/>
      <w:numFmt w:val="bullet"/>
      <w:lvlText w:val="o"/>
      <w:lvlJc w:val="left"/>
      <w:pPr>
        <w:ind w:left="3973" w:hanging="360"/>
      </w:pPr>
      <w:rPr>
        <w:rFonts w:ascii="Courier New" w:hAnsi="Courier New" w:cs="Courier New" w:hint="default"/>
      </w:rPr>
    </w:lvl>
    <w:lvl w:ilvl="5" w:tplc="04190005" w:tentative="1">
      <w:start w:val="1"/>
      <w:numFmt w:val="bullet"/>
      <w:lvlText w:val=""/>
      <w:lvlJc w:val="left"/>
      <w:pPr>
        <w:ind w:left="4693" w:hanging="360"/>
      </w:pPr>
      <w:rPr>
        <w:rFonts w:ascii="Wingdings" w:hAnsi="Wingdings" w:hint="default"/>
      </w:rPr>
    </w:lvl>
    <w:lvl w:ilvl="6" w:tplc="04190001" w:tentative="1">
      <w:start w:val="1"/>
      <w:numFmt w:val="bullet"/>
      <w:lvlText w:val=""/>
      <w:lvlJc w:val="left"/>
      <w:pPr>
        <w:ind w:left="5413" w:hanging="360"/>
      </w:pPr>
      <w:rPr>
        <w:rFonts w:ascii="Symbol" w:hAnsi="Symbol" w:hint="default"/>
      </w:rPr>
    </w:lvl>
    <w:lvl w:ilvl="7" w:tplc="04190003" w:tentative="1">
      <w:start w:val="1"/>
      <w:numFmt w:val="bullet"/>
      <w:lvlText w:val="o"/>
      <w:lvlJc w:val="left"/>
      <w:pPr>
        <w:ind w:left="6133" w:hanging="360"/>
      </w:pPr>
      <w:rPr>
        <w:rFonts w:ascii="Courier New" w:hAnsi="Courier New" w:cs="Courier New" w:hint="default"/>
      </w:rPr>
    </w:lvl>
    <w:lvl w:ilvl="8" w:tplc="04190005" w:tentative="1">
      <w:start w:val="1"/>
      <w:numFmt w:val="bullet"/>
      <w:lvlText w:val=""/>
      <w:lvlJc w:val="left"/>
      <w:pPr>
        <w:ind w:left="6853" w:hanging="360"/>
      </w:pPr>
      <w:rPr>
        <w:rFonts w:ascii="Wingdings" w:hAnsi="Wingdings" w:hint="default"/>
      </w:rPr>
    </w:lvl>
  </w:abstractNum>
  <w:abstractNum w:abstractNumId="1" w15:restartNumberingAfterBreak="0">
    <w:nsid w:val="45743630"/>
    <w:multiLevelType w:val="hybridMultilevel"/>
    <w:tmpl w:val="28325CC4"/>
    <w:lvl w:ilvl="0" w:tplc="A2761774">
      <w:start w:val="20"/>
      <w:numFmt w:val="bullet"/>
      <w:lvlText w:val="-"/>
      <w:lvlJc w:val="left"/>
      <w:pPr>
        <w:ind w:left="1854" w:hanging="360"/>
      </w:pPr>
      <w:rPr>
        <w:rFonts w:ascii="Times New Roman" w:eastAsia="Calibri" w:hAnsi="Times New Roman" w:cs="Times New Roman" w:hint="default"/>
      </w:rPr>
    </w:lvl>
    <w:lvl w:ilvl="1" w:tplc="08180003" w:tentative="1">
      <w:start w:val="1"/>
      <w:numFmt w:val="bullet"/>
      <w:lvlText w:val="o"/>
      <w:lvlJc w:val="left"/>
      <w:pPr>
        <w:ind w:left="2574" w:hanging="360"/>
      </w:pPr>
      <w:rPr>
        <w:rFonts w:ascii="Courier New" w:hAnsi="Courier New" w:cs="Courier New" w:hint="default"/>
      </w:rPr>
    </w:lvl>
    <w:lvl w:ilvl="2" w:tplc="08180005" w:tentative="1">
      <w:start w:val="1"/>
      <w:numFmt w:val="bullet"/>
      <w:lvlText w:val=""/>
      <w:lvlJc w:val="left"/>
      <w:pPr>
        <w:ind w:left="3294" w:hanging="360"/>
      </w:pPr>
      <w:rPr>
        <w:rFonts w:ascii="Wingdings" w:hAnsi="Wingdings" w:hint="default"/>
      </w:rPr>
    </w:lvl>
    <w:lvl w:ilvl="3" w:tplc="08180001" w:tentative="1">
      <w:start w:val="1"/>
      <w:numFmt w:val="bullet"/>
      <w:lvlText w:val=""/>
      <w:lvlJc w:val="left"/>
      <w:pPr>
        <w:ind w:left="4014" w:hanging="360"/>
      </w:pPr>
      <w:rPr>
        <w:rFonts w:ascii="Symbol" w:hAnsi="Symbol" w:hint="default"/>
      </w:rPr>
    </w:lvl>
    <w:lvl w:ilvl="4" w:tplc="08180003" w:tentative="1">
      <w:start w:val="1"/>
      <w:numFmt w:val="bullet"/>
      <w:lvlText w:val="o"/>
      <w:lvlJc w:val="left"/>
      <w:pPr>
        <w:ind w:left="4734" w:hanging="360"/>
      </w:pPr>
      <w:rPr>
        <w:rFonts w:ascii="Courier New" w:hAnsi="Courier New" w:cs="Courier New" w:hint="default"/>
      </w:rPr>
    </w:lvl>
    <w:lvl w:ilvl="5" w:tplc="08180005" w:tentative="1">
      <w:start w:val="1"/>
      <w:numFmt w:val="bullet"/>
      <w:lvlText w:val=""/>
      <w:lvlJc w:val="left"/>
      <w:pPr>
        <w:ind w:left="5454" w:hanging="360"/>
      </w:pPr>
      <w:rPr>
        <w:rFonts w:ascii="Wingdings" w:hAnsi="Wingdings" w:hint="default"/>
      </w:rPr>
    </w:lvl>
    <w:lvl w:ilvl="6" w:tplc="08180001" w:tentative="1">
      <w:start w:val="1"/>
      <w:numFmt w:val="bullet"/>
      <w:lvlText w:val=""/>
      <w:lvlJc w:val="left"/>
      <w:pPr>
        <w:ind w:left="6174" w:hanging="360"/>
      </w:pPr>
      <w:rPr>
        <w:rFonts w:ascii="Symbol" w:hAnsi="Symbol" w:hint="default"/>
      </w:rPr>
    </w:lvl>
    <w:lvl w:ilvl="7" w:tplc="08180003" w:tentative="1">
      <w:start w:val="1"/>
      <w:numFmt w:val="bullet"/>
      <w:lvlText w:val="o"/>
      <w:lvlJc w:val="left"/>
      <w:pPr>
        <w:ind w:left="6894" w:hanging="360"/>
      </w:pPr>
      <w:rPr>
        <w:rFonts w:ascii="Courier New" w:hAnsi="Courier New" w:cs="Courier New" w:hint="default"/>
      </w:rPr>
    </w:lvl>
    <w:lvl w:ilvl="8" w:tplc="08180005" w:tentative="1">
      <w:start w:val="1"/>
      <w:numFmt w:val="bullet"/>
      <w:lvlText w:val=""/>
      <w:lvlJc w:val="left"/>
      <w:pPr>
        <w:ind w:left="7614" w:hanging="360"/>
      </w:pPr>
      <w:rPr>
        <w:rFonts w:ascii="Wingdings" w:hAnsi="Wingdings" w:hint="default"/>
      </w:rPr>
    </w:lvl>
  </w:abstractNum>
  <w:abstractNum w:abstractNumId="2" w15:restartNumberingAfterBreak="0">
    <w:nsid w:val="767D5C5E"/>
    <w:multiLevelType w:val="hybridMultilevel"/>
    <w:tmpl w:val="41B88974"/>
    <w:lvl w:ilvl="0" w:tplc="73CA7EF6">
      <w:start w:val="1"/>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 w15:restartNumberingAfterBreak="0">
    <w:nsid w:val="7B8437AE"/>
    <w:multiLevelType w:val="hybridMultilevel"/>
    <w:tmpl w:val="C9AC456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 w15:restartNumberingAfterBreak="0">
    <w:nsid w:val="7CEE0688"/>
    <w:multiLevelType w:val="hybridMultilevel"/>
    <w:tmpl w:val="5E1E258A"/>
    <w:lvl w:ilvl="0" w:tplc="C0F6181A">
      <w:start w:val="1"/>
      <w:numFmt w:val="bullet"/>
      <w:lvlText w:val="-"/>
      <w:lvlJc w:val="left"/>
      <w:pPr>
        <w:ind w:left="1093" w:hanging="360"/>
      </w:pPr>
      <w:rPr>
        <w:rFonts w:ascii="Times New Roman" w:eastAsia="Times New Roman" w:hAnsi="Times New Roman" w:cs="Times New Roman" w:hint="default"/>
        <w:b/>
        <w:sz w:val="28"/>
      </w:rPr>
    </w:lvl>
    <w:lvl w:ilvl="1" w:tplc="04190003" w:tentative="1">
      <w:start w:val="1"/>
      <w:numFmt w:val="bullet"/>
      <w:lvlText w:val="o"/>
      <w:lvlJc w:val="left"/>
      <w:pPr>
        <w:ind w:left="1813" w:hanging="360"/>
      </w:pPr>
      <w:rPr>
        <w:rFonts w:ascii="Courier New" w:hAnsi="Courier New" w:cs="Courier New" w:hint="default"/>
      </w:rPr>
    </w:lvl>
    <w:lvl w:ilvl="2" w:tplc="04190005" w:tentative="1">
      <w:start w:val="1"/>
      <w:numFmt w:val="bullet"/>
      <w:lvlText w:val=""/>
      <w:lvlJc w:val="left"/>
      <w:pPr>
        <w:ind w:left="2533" w:hanging="360"/>
      </w:pPr>
      <w:rPr>
        <w:rFonts w:ascii="Wingdings" w:hAnsi="Wingdings" w:hint="default"/>
      </w:rPr>
    </w:lvl>
    <w:lvl w:ilvl="3" w:tplc="04190001" w:tentative="1">
      <w:start w:val="1"/>
      <w:numFmt w:val="bullet"/>
      <w:lvlText w:val=""/>
      <w:lvlJc w:val="left"/>
      <w:pPr>
        <w:ind w:left="3253" w:hanging="360"/>
      </w:pPr>
      <w:rPr>
        <w:rFonts w:ascii="Symbol" w:hAnsi="Symbol" w:hint="default"/>
      </w:rPr>
    </w:lvl>
    <w:lvl w:ilvl="4" w:tplc="04190003" w:tentative="1">
      <w:start w:val="1"/>
      <w:numFmt w:val="bullet"/>
      <w:lvlText w:val="o"/>
      <w:lvlJc w:val="left"/>
      <w:pPr>
        <w:ind w:left="3973" w:hanging="360"/>
      </w:pPr>
      <w:rPr>
        <w:rFonts w:ascii="Courier New" w:hAnsi="Courier New" w:cs="Courier New" w:hint="default"/>
      </w:rPr>
    </w:lvl>
    <w:lvl w:ilvl="5" w:tplc="04190005" w:tentative="1">
      <w:start w:val="1"/>
      <w:numFmt w:val="bullet"/>
      <w:lvlText w:val=""/>
      <w:lvlJc w:val="left"/>
      <w:pPr>
        <w:ind w:left="4693" w:hanging="360"/>
      </w:pPr>
      <w:rPr>
        <w:rFonts w:ascii="Wingdings" w:hAnsi="Wingdings" w:hint="default"/>
      </w:rPr>
    </w:lvl>
    <w:lvl w:ilvl="6" w:tplc="04190001" w:tentative="1">
      <w:start w:val="1"/>
      <w:numFmt w:val="bullet"/>
      <w:lvlText w:val=""/>
      <w:lvlJc w:val="left"/>
      <w:pPr>
        <w:ind w:left="5413" w:hanging="360"/>
      </w:pPr>
      <w:rPr>
        <w:rFonts w:ascii="Symbol" w:hAnsi="Symbol" w:hint="default"/>
      </w:rPr>
    </w:lvl>
    <w:lvl w:ilvl="7" w:tplc="04190003" w:tentative="1">
      <w:start w:val="1"/>
      <w:numFmt w:val="bullet"/>
      <w:lvlText w:val="o"/>
      <w:lvlJc w:val="left"/>
      <w:pPr>
        <w:ind w:left="6133" w:hanging="360"/>
      </w:pPr>
      <w:rPr>
        <w:rFonts w:ascii="Courier New" w:hAnsi="Courier New" w:cs="Courier New" w:hint="default"/>
      </w:rPr>
    </w:lvl>
    <w:lvl w:ilvl="8" w:tplc="04190005" w:tentative="1">
      <w:start w:val="1"/>
      <w:numFmt w:val="bullet"/>
      <w:lvlText w:val=""/>
      <w:lvlJc w:val="left"/>
      <w:pPr>
        <w:ind w:left="6853" w:hanging="360"/>
      </w:pPr>
      <w:rPr>
        <w:rFonts w:ascii="Wingdings" w:hAnsi="Wingdings" w:hint="default"/>
      </w:rPr>
    </w:lvl>
  </w:abstractNum>
  <w:abstractNum w:abstractNumId="5" w15:restartNumberingAfterBreak="0">
    <w:nsid w:val="7D765970"/>
    <w:multiLevelType w:val="hybridMultilevel"/>
    <w:tmpl w:val="5A7E3104"/>
    <w:lvl w:ilvl="0" w:tplc="C74EA004">
      <w:numFmt w:val="bullet"/>
      <w:lvlText w:val="-"/>
      <w:lvlJc w:val="left"/>
      <w:pPr>
        <w:ind w:left="741" w:hanging="360"/>
      </w:pPr>
      <w:rPr>
        <w:rFonts w:ascii="Times New Roman" w:eastAsiaTheme="minorHAnsi" w:hAnsi="Times New Roman" w:cs="Times New Roman" w:hint="default"/>
      </w:rPr>
    </w:lvl>
    <w:lvl w:ilvl="1" w:tplc="04180003" w:tentative="1">
      <w:start w:val="1"/>
      <w:numFmt w:val="bullet"/>
      <w:lvlText w:val="o"/>
      <w:lvlJc w:val="left"/>
      <w:pPr>
        <w:ind w:left="1461" w:hanging="360"/>
      </w:pPr>
      <w:rPr>
        <w:rFonts w:ascii="Courier New" w:hAnsi="Courier New" w:cs="Courier New" w:hint="default"/>
      </w:rPr>
    </w:lvl>
    <w:lvl w:ilvl="2" w:tplc="04180005" w:tentative="1">
      <w:start w:val="1"/>
      <w:numFmt w:val="bullet"/>
      <w:lvlText w:val=""/>
      <w:lvlJc w:val="left"/>
      <w:pPr>
        <w:ind w:left="2181" w:hanging="360"/>
      </w:pPr>
      <w:rPr>
        <w:rFonts w:ascii="Wingdings" w:hAnsi="Wingdings" w:hint="default"/>
      </w:rPr>
    </w:lvl>
    <w:lvl w:ilvl="3" w:tplc="04180001" w:tentative="1">
      <w:start w:val="1"/>
      <w:numFmt w:val="bullet"/>
      <w:lvlText w:val=""/>
      <w:lvlJc w:val="left"/>
      <w:pPr>
        <w:ind w:left="2901" w:hanging="360"/>
      </w:pPr>
      <w:rPr>
        <w:rFonts w:ascii="Symbol" w:hAnsi="Symbol" w:hint="default"/>
      </w:rPr>
    </w:lvl>
    <w:lvl w:ilvl="4" w:tplc="04180003" w:tentative="1">
      <w:start w:val="1"/>
      <w:numFmt w:val="bullet"/>
      <w:lvlText w:val="o"/>
      <w:lvlJc w:val="left"/>
      <w:pPr>
        <w:ind w:left="3621" w:hanging="360"/>
      </w:pPr>
      <w:rPr>
        <w:rFonts w:ascii="Courier New" w:hAnsi="Courier New" w:cs="Courier New" w:hint="default"/>
      </w:rPr>
    </w:lvl>
    <w:lvl w:ilvl="5" w:tplc="04180005" w:tentative="1">
      <w:start w:val="1"/>
      <w:numFmt w:val="bullet"/>
      <w:lvlText w:val=""/>
      <w:lvlJc w:val="left"/>
      <w:pPr>
        <w:ind w:left="4341" w:hanging="360"/>
      </w:pPr>
      <w:rPr>
        <w:rFonts w:ascii="Wingdings" w:hAnsi="Wingdings" w:hint="default"/>
      </w:rPr>
    </w:lvl>
    <w:lvl w:ilvl="6" w:tplc="04180001" w:tentative="1">
      <w:start w:val="1"/>
      <w:numFmt w:val="bullet"/>
      <w:lvlText w:val=""/>
      <w:lvlJc w:val="left"/>
      <w:pPr>
        <w:ind w:left="5061" w:hanging="360"/>
      </w:pPr>
      <w:rPr>
        <w:rFonts w:ascii="Symbol" w:hAnsi="Symbol" w:hint="default"/>
      </w:rPr>
    </w:lvl>
    <w:lvl w:ilvl="7" w:tplc="04180003" w:tentative="1">
      <w:start w:val="1"/>
      <w:numFmt w:val="bullet"/>
      <w:lvlText w:val="o"/>
      <w:lvlJc w:val="left"/>
      <w:pPr>
        <w:ind w:left="5781" w:hanging="360"/>
      </w:pPr>
      <w:rPr>
        <w:rFonts w:ascii="Courier New" w:hAnsi="Courier New" w:cs="Courier New" w:hint="default"/>
      </w:rPr>
    </w:lvl>
    <w:lvl w:ilvl="8" w:tplc="04180005" w:tentative="1">
      <w:start w:val="1"/>
      <w:numFmt w:val="bullet"/>
      <w:lvlText w:val=""/>
      <w:lvlJc w:val="left"/>
      <w:pPr>
        <w:ind w:left="6501" w:hanging="360"/>
      </w:pPr>
      <w:rPr>
        <w:rFonts w:ascii="Wingdings" w:hAnsi="Wingdings" w:hint="default"/>
      </w:rPr>
    </w:lvl>
  </w:abstractNum>
  <w:num w:numId="1" w16cid:durableId="324163156">
    <w:abstractNumId w:val="2"/>
  </w:num>
  <w:num w:numId="2" w16cid:durableId="518853012">
    <w:abstractNumId w:val="4"/>
  </w:num>
  <w:num w:numId="3" w16cid:durableId="1711031405">
    <w:abstractNumId w:val="0"/>
  </w:num>
  <w:num w:numId="4" w16cid:durableId="1616904269">
    <w:abstractNumId w:val="3"/>
  </w:num>
  <w:num w:numId="5" w16cid:durableId="2103718305">
    <w:abstractNumId w:val="5"/>
  </w:num>
  <w:num w:numId="6" w16cid:durableId="483399272">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A7C"/>
    <w:rsid w:val="0000187D"/>
    <w:rsid w:val="000020D6"/>
    <w:rsid w:val="00005FF6"/>
    <w:rsid w:val="000168A8"/>
    <w:rsid w:val="00023458"/>
    <w:rsid w:val="00023BA5"/>
    <w:rsid w:val="000279E5"/>
    <w:rsid w:val="000327FF"/>
    <w:rsid w:val="000330EB"/>
    <w:rsid w:val="00045398"/>
    <w:rsid w:val="00051CBC"/>
    <w:rsid w:val="0007024A"/>
    <w:rsid w:val="0008705A"/>
    <w:rsid w:val="000A024E"/>
    <w:rsid w:val="000A627B"/>
    <w:rsid w:val="000B7ED8"/>
    <w:rsid w:val="000E0A4F"/>
    <w:rsid w:val="001168DF"/>
    <w:rsid w:val="00135099"/>
    <w:rsid w:val="0014173E"/>
    <w:rsid w:val="00144D5B"/>
    <w:rsid w:val="001548A7"/>
    <w:rsid w:val="00186B3C"/>
    <w:rsid w:val="001A2A3B"/>
    <w:rsid w:val="001A6C8E"/>
    <w:rsid w:val="001A75AD"/>
    <w:rsid w:val="001E18B0"/>
    <w:rsid w:val="001E25E8"/>
    <w:rsid w:val="0020040B"/>
    <w:rsid w:val="00205D14"/>
    <w:rsid w:val="0022001D"/>
    <w:rsid w:val="0022079A"/>
    <w:rsid w:val="002210A7"/>
    <w:rsid w:val="002216CA"/>
    <w:rsid w:val="00232AF9"/>
    <w:rsid w:val="0023473E"/>
    <w:rsid w:val="0024163D"/>
    <w:rsid w:val="00244A7C"/>
    <w:rsid w:val="00245D87"/>
    <w:rsid w:val="00252CCE"/>
    <w:rsid w:val="00256E26"/>
    <w:rsid w:val="002579FE"/>
    <w:rsid w:val="002708B3"/>
    <w:rsid w:val="00276980"/>
    <w:rsid w:val="0029048C"/>
    <w:rsid w:val="002948FA"/>
    <w:rsid w:val="00296866"/>
    <w:rsid w:val="002A1758"/>
    <w:rsid w:val="002A65CE"/>
    <w:rsid w:val="002C53C0"/>
    <w:rsid w:val="002C7A5D"/>
    <w:rsid w:val="002D2E82"/>
    <w:rsid w:val="002D62AA"/>
    <w:rsid w:val="002D6FCD"/>
    <w:rsid w:val="002E0E31"/>
    <w:rsid w:val="002E0FDA"/>
    <w:rsid w:val="002E1DED"/>
    <w:rsid w:val="002E5475"/>
    <w:rsid w:val="002F176B"/>
    <w:rsid w:val="002F3E89"/>
    <w:rsid w:val="002F6163"/>
    <w:rsid w:val="003115C7"/>
    <w:rsid w:val="0032102D"/>
    <w:rsid w:val="00321942"/>
    <w:rsid w:val="00327D22"/>
    <w:rsid w:val="00331BF5"/>
    <w:rsid w:val="00346651"/>
    <w:rsid w:val="003604B6"/>
    <w:rsid w:val="00364C3F"/>
    <w:rsid w:val="00367B8B"/>
    <w:rsid w:val="00373FF4"/>
    <w:rsid w:val="003761EF"/>
    <w:rsid w:val="00377782"/>
    <w:rsid w:val="00381E56"/>
    <w:rsid w:val="00383F0E"/>
    <w:rsid w:val="0038425B"/>
    <w:rsid w:val="00386AD4"/>
    <w:rsid w:val="00387176"/>
    <w:rsid w:val="00392641"/>
    <w:rsid w:val="0039614D"/>
    <w:rsid w:val="003A059E"/>
    <w:rsid w:val="003A7EEC"/>
    <w:rsid w:val="003B08CA"/>
    <w:rsid w:val="003B09E7"/>
    <w:rsid w:val="003B14A6"/>
    <w:rsid w:val="003B68CF"/>
    <w:rsid w:val="003C1C1E"/>
    <w:rsid w:val="003D1CF3"/>
    <w:rsid w:val="003E38BE"/>
    <w:rsid w:val="003F4F79"/>
    <w:rsid w:val="00431053"/>
    <w:rsid w:val="0043268E"/>
    <w:rsid w:val="00435291"/>
    <w:rsid w:val="0043787D"/>
    <w:rsid w:val="004640A7"/>
    <w:rsid w:val="004668C5"/>
    <w:rsid w:val="00470BD4"/>
    <w:rsid w:val="004747EC"/>
    <w:rsid w:val="004757E6"/>
    <w:rsid w:val="00477ADF"/>
    <w:rsid w:val="00480D3C"/>
    <w:rsid w:val="00483161"/>
    <w:rsid w:val="004B3187"/>
    <w:rsid w:val="004B4BDA"/>
    <w:rsid w:val="004B7968"/>
    <w:rsid w:val="004C38B8"/>
    <w:rsid w:val="004D1DE1"/>
    <w:rsid w:val="004D3D00"/>
    <w:rsid w:val="004D5FAE"/>
    <w:rsid w:val="004E6330"/>
    <w:rsid w:val="004E63E8"/>
    <w:rsid w:val="004F1647"/>
    <w:rsid w:val="005068D8"/>
    <w:rsid w:val="0052731A"/>
    <w:rsid w:val="0053393F"/>
    <w:rsid w:val="00534CCC"/>
    <w:rsid w:val="0053648F"/>
    <w:rsid w:val="00536896"/>
    <w:rsid w:val="005368B0"/>
    <w:rsid w:val="00546BC0"/>
    <w:rsid w:val="0054722D"/>
    <w:rsid w:val="00563717"/>
    <w:rsid w:val="00572497"/>
    <w:rsid w:val="00573F03"/>
    <w:rsid w:val="0057734D"/>
    <w:rsid w:val="00580A07"/>
    <w:rsid w:val="005942EA"/>
    <w:rsid w:val="005A0C93"/>
    <w:rsid w:val="005A1AE5"/>
    <w:rsid w:val="005A48B4"/>
    <w:rsid w:val="005A5418"/>
    <w:rsid w:val="005B071A"/>
    <w:rsid w:val="005B2132"/>
    <w:rsid w:val="005B3729"/>
    <w:rsid w:val="005B5355"/>
    <w:rsid w:val="005C36A8"/>
    <w:rsid w:val="005D4289"/>
    <w:rsid w:val="005D5BC3"/>
    <w:rsid w:val="005D6361"/>
    <w:rsid w:val="005F37B7"/>
    <w:rsid w:val="0061335A"/>
    <w:rsid w:val="00617D28"/>
    <w:rsid w:val="0062562F"/>
    <w:rsid w:val="00646370"/>
    <w:rsid w:val="006513AF"/>
    <w:rsid w:val="00651E7A"/>
    <w:rsid w:val="00665FC3"/>
    <w:rsid w:val="00676272"/>
    <w:rsid w:val="006845C3"/>
    <w:rsid w:val="00690631"/>
    <w:rsid w:val="00694669"/>
    <w:rsid w:val="006A4C00"/>
    <w:rsid w:val="006A5952"/>
    <w:rsid w:val="006B0CDC"/>
    <w:rsid w:val="006C2CF5"/>
    <w:rsid w:val="006C6751"/>
    <w:rsid w:val="006D5487"/>
    <w:rsid w:val="006E3C34"/>
    <w:rsid w:val="006E5CD3"/>
    <w:rsid w:val="00700E79"/>
    <w:rsid w:val="00702722"/>
    <w:rsid w:val="00702BFD"/>
    <w:rsid w:val="00705E40"/>
    <w:rsid w:val="00732A78"/>
    <w:rsid w:val="007469BE"/>
    <w:rsid w:val="00757492"/>
    <w:rsid w:val="00760968"/>
    <w:rsid w:val="007644F0"/>
    <w:rsid w:val="00773D51"/>
    <w:rsid w:val="007740AD"/>
    <w:rsid w:val="00776D6D"/>
    <w:rsid w:val="007A50A1"/>
    <w:rsid w:val="007D2C5A"/>
    <w:rsid w:val="007D7B85"/>
    <w:rsid w:val="007E1E7F"/>
    <w:rsid w:val="007E3DB7"/>
    <w:rsid w:val="007F054C"/>
    <w:rsid w:val="007F2223"/>
    <w:rsid w:val="007F5800"/>
    <w:rsid w:val="00800F54"/>
    <w:rsid w:val="00826A57"/>
    <w:rsid w:val="00862BDC"/>
    <w:rsid w:val="0087251E"/>
    <w:rsid w:val="00887EF0"/>
    <w:rsid w:val="00891746"/>
    <w:rsid w:val="00893DA3"/>
    <w:rsid w:val="008B438E"/>
    <w:rsid w:val="008D1A15"/>
    <w:rsid w:val="008D674B"/>
    <w:rsid w:val="008F1799"/>
    <w:rsid w:val="008F65D3"/>
    <w:rsid w:val="008F728E"/>
    <w:rsid w:val="00905D41"/>
    <w:rsid w:val="00925B8A"/>
    <w:rsid w:val="00934D25"/>
    <w:rsid w:val="009366C8"/>
    <w:rsid w:val="0096737C"/>
    <w:rsid w:val="0097204D"/>
    <w:rsid w:val="009848BB"/>
    <w:rsid w:val="009862FC"/>
    <w:rsid w:val="009939BC"/>
    <w:rsid w:val="009A531D"/>
    <w:rsid w:val="009B41DA"/>
    <w:rsid w:val="009B48BE"/>
    <w:rsid w:val="009C1F11"/>
    <w:rsid w:val="009C3705"/>
    <w:rsid w:val="009D02DE"/>
    <w:rsid w:val="009E57C9"/>
    <w:rsid w:val="00A010AC"/>
    <w:rsid w:val="00A02530"/>
    <w:rsid w:val="00A42E5E"/>
    <w:rsid w:val="00A44D3F"/>
    <w:rsid w:val="00A56F3D"/>
    <w:rsid w:val="00A74C2D"/>
    <w:rsid w:val="00A76ED5"/>
    <w:rsid w:val="00A861D3"/>
    <w:rsid w:val="00A96A2C"/>
    <w:rsid w:val="00AA2320"/>
    <w:rsid w:val="00AA2B01"/>
    <w:rsid w:val="00AB0CBD"/>
    <w:rsid w:val="00AB22E7"/>
    <w:rsid w:val="00AB51CD"/>
    <w:rsid w:val="00AB528C"/>
    <w:rsid w:val="00AB5DF3"/>
    <w:rsid w:val="00AD0872"/>
    <w:rsid w:val="00AE0CFE"/>
    <w:rsid w:val="00AE20CE"/>
    <w:rsid w:val="00AE3078"/>
    <w:rsid w:val="00AE4FCF"/>
    <w:rsid w:val="00AE7885"/>
    <w:rsid w:val="00AF6AA6"/>
    <w:rsid w:val="00B06824"/>
    <w:rsid w:val="00B102C5"/>
    <w:rsid w:val="00B2024F"/>
    <w:rsid w:val="00B2097B"/>
    <w:rsid w:val="00B22D4F"/>
    <w:rsid w:val="00B27AB6"/>
    <w:rsid w:val="00B456B4"/>
    <w:rsid w:val="00B57FC8"/>
    <w:rsid w:val="00B65CCF"/>
    <w:rsid w:val="00B66CC5"/>
    <w:rsid w:val="00B80D05"/>
    <w:rsid w:val="00B82105"/>
    <w:rsid w:val="00B85330"/>
    <w:rsid w:val="00B90BF5"/>
    <w:rsid w:val="00B91C27"/>
    <w:rsid w:val="00BB37F9"/>
    <w:rsid w:val="00BC7518"/>
    <w:rsid w:val="00BE2966"/>
    <w:rsid w:val="00BE7A4D"/>
    <w:rsid w:val="00BF3DBE"/>
    <w:rsid w:val="00BF5869"/>
    <w:rsid w:val="00C0782A"/>
    <w:rsid w:val="00C11089"/>
    <w:rsid w:val="00C12EB8"/>
    <w:rsid w:val="00C4011B"/>
    <w:rsid w:val="00C70D0E"/>
    <w:rsid w:val="00C85CB9"/>
    <w:rsid w:val="00C91C00"/>
    <w:rsid w:val="00C92A69"/>
    <w:rsid w:val="00C9768D"/>
    <w:rsid w:val="00CA1206"/>
    <w:rsid w:val="00CA4E0F"/>
    <w:rsid w:val="00CA5A03"/>
    <w:rsid w:val="00CB2556"/>
    <w:rsid w:val="00CB30D4"/>
    <w:rsid w:val="00CB7F5A"/>
    <w:rsid w:val="00CC4D93"/>
    <w:rsid w:val="00CC5683"/>
    <w:rsid w:val="00CD65BC"/>
    <w:rsid w:val="00CF7414"/>
    <w:rsid w:val="00D07C35"/>
    <w:rsid w:val="00D1185C"/>
    <w:rsid w:val="00D13928"/>
    <w:rsid w:val="00D20BCD"/>
    <w:rsid w:val="00D3460A"/>
    <w:rsid w:val="00D461E2"/>
    <w:rsid w:val="00D6195C"/>
    <w:rsid w:val="00D65D93"/>
    <w:rsid w:val="00D763D1"/>
    <w:rsid w:val="00D7693C"/>
    <w:rsid w:val="00DA6318"/>
    <w:rsid w:val="00DA78D9"/>
    <w:rsid w:val="00DB0787"/>
    <w:rsid w:val="00DB3520"/>
    <w:rsid w:val="00DC7072"/>
    <w:rsid w:val="00DD140D"/>
    <w:rsid w:val="00DD2A08"/>
    <w:rsid w:val="00E14AEE"/>
    <w:rsid w:val="00E1614E"/>
    <w:rsid w:val="00E24F43"/>
    <w:rsid w:val="00E433D2"/>
    <w:rsid w:val="00E57937"/>
    <w:rsid w:val="00E62D8F"/>
    <w:rsid w:val="00E65D23"/>
    <w:rsid w:val="00E95333"/>
    <w:rsid w:val="00EB160F"/>
    <w:rsid w:val="00EB5BCD"/>
    <w:rsid w:val="00EC23BF"/>
    <w:rsid w:val="00EC69F3"/>
    <w:rsid w:val="00ED4E8E"/>
    <w:rsid w:val="00EE3596"/>
    <w:rsid w:val="00EE646D"/>
    <w:rsid w:val="00EF25AB"/>
    <w:rsid w:val="00F0265F"/>
    <w:rsid w:val="00F039D1"/>
    <w:rsid w:val="00F04105"/>
    <w:rsid w:val="00F14321"/>
    <w:rsid w:val="00F1433D"/>
    <w:rsid w:val="00F26191"/>
    <w:rsid w:val="00F27ADF"/>
    <w:rsid w:val="00F416DB"/>
    <w:rsid w:val="00F52A55"/>
    <w:rsid w:val="00F54723"/>
    <w:rsid w:val="00F5597D"/>
    <w:rsid w:val="00F72E2E"/>
    <w:rsid w:val="00F74EA6"/>
    <w:rsid w:val="00F7540A"/>
    <w:rsid w:val="00F91CBA"/>
    <w:rsid w:val="00F92370"/>
    <w:rsid w:val="00FC138D"/>
    <w:rsid w:val="00FC24AC"/>
    <w:rsid w:val="00FD1CA6"/>
    <w:rsid w:val="00FD5D20"/>
    <w:rsid w:val="00FE75C0"/>
    <w:rsid w:val="00FE7F5D"/>
    <w:rsid w:val="00FF388F"/>
    <w:rsid w:val="00FF49CB"/>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095267"/>
  <w15:chartTrackingRefBased/>
  <w15:docId w15:val="{3A90B98D-FB7B-4B20-A622-232E837C2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02D"/>
    <w:pPr>
      <w:spacing w:line="240" w:lineRule="auto"/>
    </w:pPr>
    <w:rPr>
      <w:rFonts w:ascii="Times New Roman" w:hAnsi="Times New Roman"/>
      <w:kern w:val="0"/>
      <w:sz w:val="28"/>
      <w:lang w:val="ro-RO"/>
      <w14:ligatures w14:val="none"/>
    </w:rPr>
  </w:style>
  <w:style w:type="paragraph" w:styleId="Heading1">
    <w:name w:val="heading 1"/>
    <w:basedOn w:val="Normal"/>
    <w:next w:val="Normal"/>
    <w:link w:val="Heading1Char"/>
    <w:uiPriority w:val="9"/>
    <w:qFormat/>
    <w:rsid w:val="00244A7C"/>
    <w:pPr>
      <w:keepNext/>
      <w:spacing w:after="0"/>
      <w:jc w:val="center"/>
      <w:outlineLvl w:val="0"/>
    </w:pPr>
    <w:rPr>
      <w:rFonts w:eastAsia="Times New Roman" w:cs="Times New Roman"/>
      <w:b/>
      <w:iCs/>
      <w:sz w:val="24"/>
      <w:szCs w:val="24"/>
      <w:lang w:eastAsia="ro-RO"/>
    </w:rPr>
  </w:style>
  <w:style w:type="paragraph" w:styleId="Heading4">
    <w:name w:val="heading 4"/>
    <w:basedOn w:val="Normal"/>
    <w:next w:val="Normal"/>
    <w:link w:val="Heading4Char"/>
    <w:uiPriority w:val="9"/>
    <w:semiHidden/>
    <w:unhideWhenUsed/>
    <w:qFormat/>
    <w:rsid w:val="00331BF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A7C"/>
    <w:rPr>
      <w:rFonts w:ascii="Times New Roman" w:eastAsia="Times New Roman" w:hAnsi="Times New Roman" w:cs="Times New Roman"/>
      <w:b/>
      <w:iCs/>
      <w:kern w:val="0"/>
      <w:sz w:val="24"/>
      <w:szCs w:val="24"/>
      <w:lang w:val="ro-RO" w:eastAsia="ro-RO"/>
      <w14:ligatures w14:val="none"/>
    </w:rPr>
  </w:style>
  <w:style w:type="character" w:customStyle="1" w:styleId="Heading4Char">
    <w:name w:val="Heading 4 Char"/>
    <w:basedOn w:val="DefaultParagraphFont"/>
    <w:link w:val="Heading4"/>
    <w:uiPriority w:val="9"/>
    <w:semiHidden/>
    <w:rsid w:val="00331BF5"/>
    <w:rPr>
      <w:rFonts w:asciiTheme="majorHAnsi" w:eastAsiaTheme="majorEastAsia" w:hAnsiTheme="majorHAnsi" w:cstheme="majorBidi"/>
      <w:i/>
      <w:iCs/>
      <w:color w:val="2F5496" w:themeColor="accent1" w:themeShade="BF"/>
      <w:kern w:val="0"/>
      <w:sz w:val="28"/>
      <w:lang w:val="ro-RO"/>
      <w14:ligatures w14:val="none"/>
    </w:rPr>
  </w:style>
  <w:style w:type="table" w:styleId="TableGrid">
    <w:name w:val="Table Grid"/>
    <w:basedOn w:val="TableNormal"/>
    <w:uiPriority w:val="59"/>
    <w:rsid w:val="00244A7C"/>
    <w:pPr>
      <w:spacing w:after="0" w:line="240" w:lineRule="auto"/>
    </w:pPr>
    <w:rPr>
      <w:kern w:val="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44A7C"/>
    <w:pPr>
      <w:tabs>
        <w:tab w:val="center" w:pos="4513"/>
        <w:tab w:val="right" w:pos="9026"/>
      </w:tabs>
      <w:spacing w:after="0"/>
    </w:pPr>
  </w:style>
  <w:style w:type="character" w:customStyle="1" w:styleId="HeaderChar">
    <w:name w:val="Header Char"/>
    <w:basedOn w:val="DefaultParagraphFont"/>
    <w:link w:val="Header"/>
    <w:uiPriority w:val="99"/>
    <w:rsid w:val="00244A7C"/>
    <w:rPr>
      <w:rFonts w:ascii="Times New Roman" w:hAnsi="Times New Roman"/>
      <w:kern w:val="0"/>
      <w:sz w:val="28"/>
      <w:lang w:val="ro-RO"/>
      <w14:ligatures w14:val="none"/>
    </w:rPr>
  </w:style>
  <w:style w:type="paragraph" w:styleId="Footer">
    <w:name w:val="footer"/>
    <w:basedOn w:val="Normal"/>
    <w:link w:val="FooterChar"/>
    <w:uiPriority w:val="99"/>
    <w:unhideWhenUsed/>
    <w:rsid w:val="00244A7C"/>
    <w:pPr>
      <w:tabs>
        <w:tab w:val="center" w:pos="4513"/>
        <w:tab w:val="right" w:pos="9026"/>
      </w:tabs>
      <w:spacing w:after="0"/>
    </w:pPr>
  </w:style>
  <w:style w:type="character" w:customStyle="1" w:styleId="FooterChar">
    <w:name w:val="Footer Char"/>
    <w:basedOn w:val="DefaultParagraphFont"/>
    <w:link w:val="Footer"/>
    <w:uiPriority w:val="99"/>
    <w:rsid w:val="00244A7C"/>
    <w:rPr>
      <w:rFonts w:ascii="Times New Roman" w:hAnsi="Times New Roman"/>
      <w:kern w:val="0"/>
      <w:sz w:val="28"/>
      <w:lang w:val="ro-RO"/>
      <w14:ligatures w14:val="none"/>
    </w:rPr>
  </w:style>
  <w:style w:type="paragraph" w:styleId="FootnoteText">
    <w:name w:val="footnote text"/>
    <w:basedOn w:val="Normal"/>
    <w:link w:val="FootnoteTextChar"/>
    <w:uiPriority w:val="99"/>
    <w:semiHidden/>
    <w:unhideWhenUsed/>
    <w:rsid w:val="00244A7C"/>
    <w:pPr>
      <w:spacing w:after="0"/>
    </w:pPr>
    <w:rPr>
      <w:sz w:val="20"/>
      <w:szCs w:val="20"/>
    </w:rPr>
  </w:style>
  <w:style w:type="character" w:customStyle="1" w:styleId="FootnoteTextChar">
    <w:name w:val="Footnote Text Char"/>
    <w:basedOn w:val="DefaultParagraphFont"/>
    <w:link w:val="FootnoteText"/>
    <w:uiPriority w:val="99"/>
    <w:semiHidden/>
    <w:rsid w:val="00244A7C"/>
    <w:rPr>
      <w:rFonts w:ascii="Times New Roman" w:hAnsi="Times New Roman"/>
      <w:kern w:val="0"/>
      <w:sz w:val="20"/>
      <w:szCs w:val="20"/>
      <w:lang w:val="ro-RO"/>
      <w14:ligatures w14:val="none"/>
    </w:rPr>
  </w:style>
  <w:style w:type="character" w:styleId="FootnoteReference">
    <w:name w:val="footnote reference"/>
    <w:basedOn w:val="DefaultParagraphFont"/>
    <w:uiPriority w:val="99"/>
    <w:semiHidden/>
    <w:unhideWhenUsed/>
    <w:rsid w:val="00244A7C"/>
    <w:rPr>
      <w:vertAlign w:val="superscript"/>
    </w:rPr>
  </w:style>
  <w:style w:type="table" w:customStyle="1" w:styleId="Tabelgril1">
    <w:name w:val="Tabel grilă1"/>
    <w:basedOn w:val="TableNormal"/>
    <w:next w:val="TableGrid"/>
    <w:uiPriority w:val="39"/>
    <w:rsid w:val="00244A7C"/>
    <w:pPr>
      <w:spacing w:after="0" w:line="240" w:lineRule="auto"/>
      <w:jc w:val="center"/>
    </w:pPr>
    <w:rPr>
      <w:rFonts w:ascii="Times New Roman" w:hAnsi="Times New Roman"/>
      <w:kern w:val="0"/>
      <w:sz w:val="28"/>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ist Paragraph 1,Bullets,List Paragraph (numbered (a)),Numbered Paragraph,Main numbered paragraph,Akapit z listą BS,Lettre d'introduction,List Paragraph1,List Paragraph11,Scriptoria bullet points,HotarirePunct1,Bullet Points"/>
    <w:basedOn w:val="Normal"/>
    <w:link w:val="ListParagraphChar"/>
    <w:uiPriority w:val="34"/>
    <w:qFormat/>
    <w:rsid w:val="00244A7C"/>
    <w:pPr>
      <w:spacing w:after="0"/>
      <w:ind w:left="720" w:firstLine="720"/>
      <w:contextualSpacing/>
      <w:jc w:val="both"/>
    </w:pPr>
    <w:rPr>
      <w:rFonts w:eastAsia="Times New Roman" w:cs="Times New Roman"/>
      <w:sz w:val="20"/>
      <w:szCs w:val="20"/>
      <w:lang w:val="en-US"/>
    </w:rPr>
  </w:style>
  <w:style w:type="character" w:customStyle="1" w:styleId="ListParagraphChar">
    <w:name w:val="List Paragraph Char"/>
    <w:aliases w:val="List Paragraph 1 Char,Bullets Char,List Paragraph (numbered (a)) Char,Numbered Paragraph Char,Main numbered paragraph Char,Akapit z listą BS Char,Lettre d'introduction Char,List Paragraph1 Char,List Paragraph11 Char"/>
    <w:basedOn w:val="DefaultParagraphFont"/>
    <w:link w:val="ListParagraph"/>
    <w:uiPriority w:val="34"/>
    <w:qFormat/>
    <w:rsid w:val="00244A7C"/>
    <w:rPr>
      <w:rFonts w:ascii="Times New Roman" w:eastAsia="Times New Roman" w:hAnsi="Times New Roman" w:cs="Times New Roman"/>
      <w:kern w:val="0"/>
      <w:sz w:val="20"/>
      <w:szCs w:val="20"/>
      <w:lang w:val="en-US"/>
      <w14:ligatures w14:val="none"/>
    </w:rPr>
  </w:style>
  <w:style w:type="paragraph" w:styleId="BodyText">
    <w:name w:val="Body Text"/>
    <w:basedOn w:val="Normal"/>
    <w:link w:val="BodyTextChar"/>
    <w:uiPriority w:val="99"/>
    <w:semiHidden/>
    <w:unhideWhenUsed/>
    <w:rsid w:val="00244A7C"/>
    <w:pPr>
      <w:spacing w:after="120"/>
      <w:ind w:firstLine="720"/>
      <w:jc w:val="both"/>
    </w:pPr>
    <w:rPr>
      <w:rFonts w:eastAsia="Times New Roman" w:cs="Times New Roman"/>
      <w:sz w:val="20"/>
      <w:szCs w:val="20"/>
      <w:lang w:val="en-US"/>
    </w:rPr>
  </w:style>
  <w:style w:type="character" w:customStyle="1" w:styleId="BodyTextChar">
    <w:name w:val="Body Text Char"/>
    <w:basedOn w:val="DefaultParagraphFont"/>
    <w:link w:val="BodyText"/>
    <w:uiPriority w:val="99"/>
    <w:semiHidden/>
    <w:rsid w:val="00244A7C"/>
    <w:rPr>
      <w:rFonts w:ascii="Times New Roman" w:eastAsia="Times New Roman" w:hAnsi="Times New Roman" w:cs="Times New Roman"/>
      <w:kern w:val="0"/>
      <w:sz w:val="20"/>
      <w:szCs w:val="20"/>
      <w:lang w:val="en-US"/>
      <w14:ligatures w14:val="none"/>
    </w:rPr>
  </w:style>
  <w:style w:type="character" w:styleId="Hyperlink">
    <w:name w:val="Hyperlink"/>
    <w:basedOn w:val="DefaultParagraphFont"/>
    <w:uiPriority w:val="99"/>
    <w:unhideWhenUsed/>
    <w:rsid w:val="00244A7C"/>
    <w:rPr>
      <w:color w:val="0563C1" w:themeColor="hyperlink"/>
      <w:u w:val="single"/>
    </w:rPr>
  </w:style>
  <w:style w:type="paragraph" w:customStyle="1" w:styleId="TableParagraph">
    <w:name w:val="Table Paragraph"/>
    <w:basedOn w:val="Normal"/>
    <w:uiPriority w:val="1"/>
    <w:qFormat/>
    <w:rsid w:val="00244A7C"/>
    <w:pPr>
      <w:widowControl w:val="0"/>
      <w:autoSpaceDE w:val="0"/>
      <w:autoSpaceDN w:val="0"/>
      <w:spacing w:after="0"/>
      <w:ind w:left="45"/>
    </w:pPr>
    <w:rPr>
      <w:rFonts w:eastAsia="Times New Roman" w:cs="Times New Roman"/>
      <w:sz w:val="22"/>
    </w:rPr>
  </w:style>
  <w:style w:type="character" w:styleId="FollowedHyperlink">
    <w:name w:val="FollowedHyperlink"/>
    <w:basedOn w:val="DefaultParagraphFont"/>
    <w:uiPriority w:val="99"/>
    <w:semiHidden/>
    <w:unhideWhenUsed/>
    <w:rsid w:val="00244A7C"/>
    <w:rPr>
      <w:color w:val="954F72" w:themeColor="followedHyperlink"/>
      <w:u w:val="single"/>
    </w:rPr>
  </w:style>
  <w:style w:type="paragraph" w:styleId="NormalWeb">
    <w:name w:val="Normal (Web)"/>
    <w:basedOn w:val="Normal"/>
    <w:uiPriority w:val="99"/>
    <w:unhideWhenUsed/>
    <w:rsid w:val="00244A7C"/>
    <w:pPr>
      <w:spacing w:after="0"/>
      <w:ind w:firstLine="567"/>
      <w:jc w:val="both"/>
    </w:pPr>
    <w:rPr>
      <w:rFonts w:eastAsia="Times New Roman" w:cs="Times New Roman"/>
      <w:sz w:val="24"/>
      <w:szCs w:val="24"/>
      <w:lang w:val="ru-RU" w:eastAsia="ru-RU"/>
    </w:rPr>
  </w:style>
  <w:style w:type="paragraph" w:customStyle="1" w:styleId="Default">
    <w:name w:val="Default"/>
    <w:rsid w:val="00244A7C"/>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BodyTextIndent">
    <w:name w:val="Body Text Indent"/>
    <w:basedOn w:val="Normal"/>
    <w:link w:val="BodyTextIndentChar"/>
    <w:uiPriority w:val="99"/>
    <w:unhideWhenUsed/>
    <w:rsid w:val="00244A7C"/>
    <w:pPr>
      <w:spacing w:after="120"/>
      <w:ind w:left="283"/>
    </w:pPr>
  </w:style>
  <w:style w:type="character" w:customStyle="1" w:styleId="BodyTextIndentChar">
    <w:name w:val="Body Text Indent Char"/>
    <w:basedOn w:val="DefaultParagraphFont"/>
    <w:link w:val="BodyTextIndent"/>
    <w:uiPriority w:val="99"/>
    <w:rsid w:val="00244A7C"/>
    <w:rPr>
      <w:rFonts w:ascii="Times New Roman" w:hAnsi="Times New Roman"/>
      <w:kern w:val="0"/>
      <w:sz w:val="28"/>
      <w:lang w:val="ro-RO"/>
      <w14:ligatures w14:val="none"/>
    </w:rPr>
  </w:style>
  <w:style w:type="paragraph" w:styleId="BalloonText">
    <w:name w:val="Balloon Text"/>
    <w:basedOn w:val="Normal"/>
    <w:link w:val="BalloonTextChar"/>
    <w:uiPriority w:val="99"/>
    <w:semiHidden/>
    <w:unhideWhenUsed/>
    <w:rsid w:val="00244A7C"/>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A7C"/>
    <w:rPr>
      <w:rFonts w:ascii="Segoe UI" w:hAnsi="Segoe UI" w:cs="Segoe UI"/>
      <w:kern w:val="0"/>
      <w:sz w:val="18"/>
      <w:szCs w:val="18"/>
      <w:lang w:val="ro-RO"/>
      <w14:ligatures w14:val="none"/>
    </w:rPr>
  </w:style>
  <w:style w:type="character" w:styleId="Strong">
    <w:name w:val="Strong"/>
    <w:basedOn w:val="DefaultParagraphFont"/>
    <w:uiPriority w:val="22"/>
    <w:qFormat/>
    <w:rsid w:val="00244A7C"/>
    <w:rPr>
      <w:b/>
      <w:bCs/>
    </w:rPr>
  </w:style>
  <w:style w:type="character" w:customStyle="1" w:styleId="a">
    <w:name w:val="Основной текст_"/>
    <w:basedOn w:val="DefaultParagraphFont"/>
    <w:link w:val="1"/>
    <w:rsid w:val="00244A7C"/>
    <w:rPr>
      <w:rFonts w:ascii="Times New Roman" w:eastAsia="Times New Roman" w:hAnsi="Times New Roman" w:cs="Times New Roman"/>
      <w:b/>
      <w:bCs/>
      <w:sz w:val="15"/>
      <w:szCs w:val="15"/>
    </w:rPr>
  </w:style>
  <w:style w:type="paragraph" w:customStyle="1" w:styleId="1">
    <w:name w:val="Основной текст1"/>
    <w:basedOn w:val="Normal"/>
    <w:link w:val="a"/>
    <w:rsid w:val="00244A7C"/>
    <w:pPr>
      <w:widowControl w:val="0"/>
      <w:spacing w:after="40"/>
    </w:pPr>
    <w:rPr>
      <w:rFonts w:eastAsia="Times New Roman" w:cs="Times New Roman"/>
      <w:b/>
      <w:bCs/>
      <w:kern w:val="2"/>
      <w:sz w:val="15"/>
      <w:szCs w:val="15"/>
      <w:lang w:val="ru-MD"/>
      <w14:ligatures w14:val="standardContextual"/>
    </w:rPr>
  </w:style>
  <w:style w:type="character" w:customStyle="1" w:styleId="a0">
    <w:name w:val="Другое_"/>
    <w:basedOn w:val="DefaultParagraphFont"/>
    <w:link w:val="a1"/>
    <w:rsid w:val="00244A7C"/>
    <w:rPr>
      <w:rFonts w:ascii="Times New Roman" w:eastAsia="Times New Roman" w:hAnsi="Times New Roman" w:cs="Times New Roman"/>
      <w:sz w:val="12"/>
      <w:szCs w:val="12"/>
    </w:rPr>
  </w:style>
  <w:style w:type="paragraph" w:customStyle="1" w:styleId="a1">
    <w:name w:val="Другое"/>
    <w:basedOn w:val="Normal"/>
    <w:link w:val="a0"/>
    <w:rsid w:val="00244A7C"/>
    <w:pPr>
      <w:widowControl w:val="0"/>
      <w:spacing w:after="0"/>
      <w:ind w:firstLine="240"/>
    </w:pPr>
    <w:rPr>
      <w:rFonts w:eastAsia="Times New Roman" w:cs="Times New Roman"/>
      <w:kern w:val="2"/>
      <w:sz w:val="12"/>
      <w:szCs w:val="12"/>
      <w:lang w:val="ru-MD"/>
      <w14:ligatures w14:val="standardContextual"/>
    </w:rPr>
  </w:style>
  <w:style w:type="character" w:customStyle="1" w:styleId="4">
    <w:name w:val="Основной текст (4)_"/>
    <w:basedOn w:val="DefaultParagraphFont"/>
    <w:link w:val="40"/>
    <w:rsid w:val="00244A7C"/>
    <w:rPr>
      <w:rFonts w:ascii="Calibri" w:eastAsia="Calibri" w:hAnsi="Calibri" w:cs="Calibri"/>
      <w:lang w:val="en-US" w:bidi="en-US"/>
    </w:rPr>
  </w:style>
  <w:style w:type="paragraph" w:customStyle="1" w:styleId="40">
    <w:name w:val="Основной текст (4)"/>
    <w:basedOn w:val="Normal"/>
    <w:link w:val="4"/>
    <w:rsid w:val="00244A7C"/>
    <w:pPr>
      <w:widowControl w:val="0"/>
      <w:spacing w:after="20" w:line="257" w:lineRule="auto"/>
    </w:pPr>
    <w:rPr>
      <w:rFonts w:ascii="Calibri" w:eastAsia="Calibri" w:hAnsi="Calibri" w:cs="Calibri"/>
      <w:kern w:val="2"/>
      <w:sz w:val="22"/>
      <w:lang w:val="en-US" w:bidi="en-US"/>
      <w14:ligatures w14:val="standardContextual"/>
    </w:rPr>
  </w:style>
  <w:style w:type="character" w:customStyle="1" w:styleId="a2">
    <w:name w:val="Подпись к таблице_"/>
    <w:basedOn w:val="DefaultParagraphFont"/>
    <w:link w:val="a3"/>
    <w:rsid w:val="00244A7C"/>
    <w:rPr>
      <w:rFonts w:ascii="Times New Roman" w:eastAsia="Times New Roman" w:hAnsi="Times New Roman" w:cs="Times New Roman"/>
      <w:b/>
      <w:bCs/>
      <w:lang w:val="en-US" w:bidi="en-US"/>
    </w:rPr>
  </w:style>
  <w:style w:type="paragraph" w:customStyle="1" w:styleId="a3">
    <w:name w:val="Подпись к таблице"/>
    <w:basedOn w:val="Normal"/>
    <w:link w:val="a2"/>
    <w:rsid w:val="00244A7C"/>
    <w:pPr>
      <w:widowControl w:val="0"/>
      <w:spacing w:after="0"/>
    </w:pPr>
    <w:rPr>
      <w:rFonts w:eastAsia="Times New Roman" w:cs="Times New Roman"/>
      <w:b/>
      <w:bCs/>
      <w:kern w:val="2"/>
      <w:sz w:val="22"/>
      <w:lang w:val="en-US" w:bidi="en-US"/>
      <w14:ligatures w14:val="standardContextual"/>
    </w:rPr>
  </w:style>
  <w:style w:type="character" w:customStyle="1" w:styleId="5">
    <w:name w:val="Основной текст (5)_"/>
    <w:basedOn w:val="DefaultParagraphFont"/>
    <w:link w:val="50"/>
    <w:rsid w:val="00244A7C"/>
    <w:rPr>
      <w:rFonts w:ascii="Times New Roman" w:eastAsia="Times New Roman" w:hAnsi="Times New Roman" w:cs="Times New Roman"/>
      <w:lang w:val="en-US" w:bidi="en-US"/>
    </w:rPr>
  </w:style>
  <w:style w:type="paragraph" w:customStyle="1" w:styleId="50">
    <w:name w:val="Основной текст (5)"/>
    <w:basedOn w:val="Normal"/>
    <w:link w:val="5"/>
    <w:rsid w:val="00244A7C"/>
    <w:pPr>
      <w:widowControl w:val="0"/>
      <w:spacing w:after="0"/>
    </w:pPr>
    <w:rPr>
      <w:rFonts w:eastAsia="Times New Roman" w:cs="Times New Roman"/>
      <w:kern w:val="2"/>
      <w:sz w:val="22"/>
      <w:lang w:val="en-US" w:bidi="en-US"/>
      <w14:ligatures w14:val="standardContextual"/>
    </w:rPr>
  </w:style>
  <w:style w:type="character" w:customStyle="1" w:styleId="2">
    <w:name w:val="Колонтитул (2)_"/>
    <w:basedOn w:val="DefaultParagraphFont"/>
    <w:link w:val="20"/>
    <w:rsid w:val="00244A7C"/>
    <w:rPr>
      <w:rFonts w:ascii="Times New Roman" w:eastAsia="Times New Roman" w:hAnsi="Times New Roman" w:cs="Times New Roman"/>
      <w:sz w:val="20"/>
      <w:szCs w:val="20"/>
      <w:lang w:val="en-US" w:bidi="en-US"/>
    </w:rPr>
  </w:style>
  <w:style w:type="paragraph" w:customStyle="1" w:styleId="20">
    <w:name w:val="Колонтитул (2)"/>
    <w:basedOn w:val="Normal"/>
    <w:link w:val="2"/>
    <w:rsid w:val="00244A7C"/>
    <w:pPr>
      <w:widowControl w:val="0"/>
      <w:spacing w:after="0"/>
    </w:pPr>
    <w:rPr>
      <w:rFonts w:eastAsia="Times New Roman" w:cs="Times New Roman"/>
      <w:kern w:val="2"/>
      <w:sz w:val="20"/>
      <w:szCs w:val="20"/>
      <w:lang w:val="en-US" w:bidi="en-US"/>
      <w14:ligatures w14:val="standardContextual"/>
    </w:rPr>
  </w:style>
  <w:style w:type="character" w:customStyle="1" w:styleId="a4">
    <w:name w:val="Колонтитул_"/>
    <w:basedOn w:val="DefaultParagraphFont"/>
    <w:link w:val="a5"/>
    <w:rsid w:val="00244A7C"/>
    <w:rPr>
      <w:rFonts w:ascii="Times New Roman" w:eastAsia="Times New Roman" w:hAnsi="Times New Roman" w:cs="Times New Roman"/>
      <w:lang w:val="ru-RU" w:eastAsia="ru-RU" w:bidi="ru-RU"/>
    </w:rPr>
  </w:style>
  <w:style w:type="paragraph" w:customStyle="1" w:styleId="a5">
    <w:name w:val="Колонтитул"/>
    <w:basedOn w:val="Normal"/>
    <w:link w:val="a4"/>
    <w:rsid w:val="00244A7C"/>
    <w:pPr>
      <w:widowControl w:val="0"/>
      <w:spacing w:after="0"/>
    </w:pPr>
    <w:rPr>
      <w:rFonts w:eastAsia="Times New Roman" w:cs="Times New Roman"/>
      <w:kern w:val="2"/>
      <w:sz w:val="22"/>
      <w:lang w:val="ru-RU" w:eastAsia="ru-RU" w:bidi="ru-RU"/>
      <w14:ligatures w14:val="standardContextual"/>
    </w:rPr>
  </w:style>
  <w:style w:type="character" w:customStyle="1" w:styleId="21">
    <w:name w:val="Заголовок №2_"/>
    <w:basedOn w:val="DefaultParagraphFont"/>
    <w:link w:val="22"/>
    <w:rsid w:val="00244A7C"/>
    <w:rPr>
      <w:rFonts w:ascii="Times New Roman" w:eastAsia="Times New Roman" w:hAnsi="Times New Roman" w:cs="Times New Roman"/>
      <w:b/>
      <w:bCs/>
      <w:i/>
      <w:iCs/>
      <w:lang w:val="en-US" w:bidi="en-US"/>
    </w:rPr>
  </w:style>
  <w:style w:type="paragraph" w:customStyle="1" w:styleId="22">
    <w:name w:val="Заголовок №2"/>
    <w:basedOn w:val="Normal"/>
    <w:link w:val="21"/>
    <w:rsid w:val="00244A7C"/>
    <w:pPr>
      <w:widowControl w:val="0"/>
      <w:spacing w:after="120"/>
      <w:ind w:left="1200"/>
      <w:outlineLvl w:val="1"/>
    </w:pPr>
    <w:rPr>
      <w:rFonts w:eastAsia="Times New Roman" w:cs="Times New Roman"/>
      <w:b/>
      <w:bCs/>
      <w:i/>
      <w:iCs/>
      <w:kern w:val="2"/>
      <w:sz w:val="22"/>
      <w:lang w:val="en-US" w:bidi="en-US"/>
      <w14:ligatures w14:val="standardContextual"/>
    </w:rPr>
  </w:style>
  <w:style w:type="character" w:customStyle="1" w:styleId="6">
    <w:name w:val="Основной текст (6)_"/>
    <w:basedOn w:val="DefaultParagraphFont"/>
    <w:link w:val="60"/>
    <w:rsid w:val="00244A7C"/>
    <w:rPr>
      <w:rFonts w:ascii="Times New Roman" w:eastAsia="Times New Roman" w:hAnsi="Times New Roman" w:cs="Times New Roman"/>
      <w:sz w:val="18"/>
      <w:szCs w:val="18"/>
    </w:rPr>
  </w:style>
  <w:style w:type="paragraph" w:customStyle="1" w:styleId="60">
    <w:name w:val="Основной текст (6)"/>
    <w:basedOn w:val="Normal"/>
    <w:link w:val="6"/>
    <w:rsid w:val="00244A7C"/>
    <w:pPr>
      <w:widowControl w:val="0"/>
      <w:spacing w:after="220"/>
      <w:ind w:firstLine="300"/>
    </w:pPr>
    <w:rPr>
      <w:rFonts w:eastAsia="Times New Roman" w:cs="Times New Roman"/>
      <w:kern w:val="2"/>
      <w:sz w:val="18"/>
      <w:szCs w:val="18"/>
      <w:lang w:val="ru-MD"/>
      <w14:ligatures w14:val="standardContextual"/>
    </w:rPr>
  </w:style>
  <w:style w:type="character" w:customStyle="1" w:styleId="10">
    <w:name w:val="Заголовок №1_"/>
    <w:basedOn w:val="DefaultParagraphFont"/>
    <w:link w:val="11"/>
    <w:rsid w:val="00244A7C"/>
    <w:rPr>
      <w:rFonts w:ascii="Times New Roman" w:eastAsia="Times New Roman" w:hAnsi="Times New Roman" w:cs="Times New Roman"/>
      <w:b/>
      <w:bCs/>
      <w:sz w:val="28"/>
      <w:szCs w:val="28"/>
      <w:lang w:val="en-US" w:bidi="en-US"/>
    </w:rPr>
  </w:style>
  <w:style w:type="paragraph" w:customStyle="1" w:styleId="11">
    <w:name w:val="Заголовок №1"/>
    <w:basedOn w:val="Normal"/>
    <w:link w:val="10"/>
    <w:rsid w:val="00244A7C"/>
    <w:pPr>
      <w:widowControl w:val="0"/>
      <w:spacing w:after="420"/>
      <w:jc w:val="center"/>
      <w:outlineLvl w:val="0"/>
    </w:pPr>
    <w:rPr>
      <w:rFonts w:eastAsia="Times New Roman" w:cs="Times New Roman"/>
      <w:b/>
      <w:bCs/>
      <w:kern w:val="2"/>
      <w:szCs w:val="28"/>
      <w:lang w:val="en-US" w:bidi="en-US"/>
      <w14:ligatures w14:val="standardContextual"/>
    </w:rPr>
  </w:style>
  <w:style w:type="paragraph" w:styleId="Revision">
    <w:name w:val="Revision"/>
    <w:hidden/>
    <w:uiPriority w:val="99"/>
    <w:semiHidden/>
    <w:rsid w:val="00244A7C"/>
    <w:pPr>
      <w:spacing w:after="0" w:line="240" w:lineRule="auto"/>
    </w:pPr>
    <w:rPr>
      <w:rFonts w:ascii="Times New Roman" w:hAnsi="Times New Roman"/>
      <w:kern w:val="0"/>
      <w:sz w:val="28"/>
      <w:lang w:val="ro-RO"/>
      <w14:ligatures w14:val="none"/>
    </w:rPr>
  </w:style>
  <w:style w:type="character" w:styleId="CommentReference">
    <w:name w:val="annotation reference"/>
    <w:basedOn w:val="DefaultParagraphFont"/>
    <w:uiPriority w:val="99"/>
    <w:semiHidden/>
    <w:unhideWhenUsed/>
    <w:rsid w:val="000330EB"/>
    <w:rPr>
      <w:sz w:val="16"/>
      <w:szCs w:val="16"/>
    </w:rPr>
  </w:style>
  <w:style w:type="paragraph" w:styleId="CommentText">
    <w:name w:val="annotation text"/>
    <w:basedOn w:val="Normal"/>
    <w:link w:val="CommentTextChar"/>
    <w:uiPriority w:val="99"/>
    <w:semiHidden/>
    <w:unhideWhenUsed/>
    <w:rsid w:val="000330EB"/>
    <w:rPr>
      <w:sz w:val="20"/>
      <w:szCs w:val="20"/>
    </w:rPr>
  </w:style>
  <w:style w:type="character" w:customStyle="1" w:styleId="CommentTextChar">
    <w:name w:val="Comment Text Char"/>
    <w:basedOn w:val="DefaultParagraphFont"/>
    <w:link w:val="CommentText"/>
    <w:uiPriority w:val="99"/>
    <w:semiHidden/>
    <w:rsid w:val="000330EB"/>
    <w:rPr>
      <w:rFonts w:ascii="Times New Roman" w:hAnsi="Times New Roman"/>
      <w:kern w:val="0"/>
      <w:sz w:val="20"/>
      <w:szCs w:val="20"/>
      <w:lang w:val="ro-RO"/>
      <w14:ligatures w14:val="none"/>
    </w:rPr>
  </w:style>
  <w:style w:type="paragraph" w:styleId="CommentSubject">
    <w:name w:val="annotation subject"/>
    <w:basedOn w:val="CommentText"/>
    <w:next w:val="CommentText"/>
    <w:link w:val="CommentSubjectChar"/>
    <w:uiPriority w:val="99"/>
    <w:semiHidden/>
    <w:unhideWhenUsed/>
    <w:rsid w:val="000330EB"/>
    <w:rPr>
      <w:b/>
      <w:bCs/>
    </w:rPr>
  </w:style>
  <w:style w:type="character" w:customStyle="1" w:styleId="CommentSubjectChar">
    <w:name w:val="Comment Subject Char"/>
    <w:basedOn w:val="CommentTextChar"/>
    <w:link w:val="CommentSubject"/>
    <w:uiPriority w:val="99"/>
    <w:semiHidden/>
    <w:rsid w:val="000330EB"/>
    <w:rPr>
      <w:rFonts w:ascii="Times New Roman" w:hAnsi="Times New Roman"/>
      <w:b/>
      <w:bCs/>
      <w:kern w:val="0"/>
      <w:sz w:val="20"/>
      <w:szCs w:val="20"/>
      <w:lang w:val="ro-RO"/>
      <w14:ligatures w14:val="none"/>
    </w:rPr>
  </w:style>
  <w:style w:type="paragraph" w:styleId="NoSpacing">
    <w:name w:val="No Spacing"/>
    <w:uiPriority w:val="1"/>
    <w:qFormat/>
    <w:rsid w:val="007F5800"/>
    <w:pPr>
      <w:spacing w:after="0" w:line="240" w:lineRule="auto"/>
    </w:pPr>
    <w:rPr>
      <w:kern w:val="0"/>
      <w:lang w:val="ro-RO"/>
      <w14:ligatures w14:val="none"/>
    </w:rPr>
  </w:style>
  <w:style w:type="character" w:styleId="Emphasis">
    <w:name w:val="Emphasis"/>
    <w:basedOn w:val="DefaultParagraphFont"/>
    <w:uiPriority w:val="20"/>
    <w:qFormat/>
    <w:rsid w:val="005C36A8"/>
    <w:rPr>
      <w:i/>
      <w:iCs/>
    </w:rPr>
  </w:style>
  <w:style w:type="paragraph" w:customStyle="1" w:styleId="msonormal0">
    <w:name w:val="msonormal"/>
    <w:basedOn w:val="Normal"/>
    <w:rsid w:val="00245D87"/>
    <w:pPr>
      <w:spacing w:before="100" w:beforeAutospacing="1" w:after="100" w:afterAutospacing="1"/>
    </w:pPr>
    <w:rPr>
      <w:rFonts w:eastAsia="Times New Roman" w:cs="Times New Roman"/>
      <w:sz w:val="24"/>
      <w:szCs w:val="24"/>
      <w:lang w:val="ru-MD" w:eastAsia="ru-MD"/>
    </w:rPr>
  </w:style>
  <w:style w:type="paragraph" w:customStyle="1" w:styleId="font5">
    <w:name w:val="font5"/>
    <w:basedOn w:val="Normal"/>
    <w:rsid w:val="00245D87"/>
    <w:pPr>
      <w:spacing w:before="100" w:beforeAutospacing="1" w:after="100" w:afterAutospacing="1"/>
    </w:pPr>
    <w:rPr>
      <w:rFonts w:eastAsia="Times New Roman" w:cs="Times New Roman"/>
      <w:i/>
      <w:iCs/>
      <w:color w:val="FF0000"/>
      <w:sz w:val="14"/>
      <w:szCs w:val="14"/>
      <w:lang w:val="ru-MD" w:eastAsia="ru-MD"/>
    </w:rPr>
  </w:style>
  <w:style w:type="paragraph" w:customStyle="1" w:styleId="xl65">
    <w:name w:val="xl65"/>
    <w:basedOn w:val="Normal"/>
    <w:rsid w:val="00245D87"/>
    <w:pPr>
      <w:spacing w:before="100" w:beforeAutospacing="1" w:after="100" w:afterAutospacing="1"/>
    </w:pPr>
    <w:rPr>
      <w:rFonts w:eastAsia="Times New Roman" w:cs="Times New Roman"/>
      <w:sz w:val="18"/>
      <w:szCs w:val="18"/>
      <w:lang w:val="ru-MD" w:eastAsia="ru-MD"/>
    </w:rPr>
  </w:style>
  <w:style w:type="paragraph" w:customStyle="1" w:styleId="xl66">
    <w:name w:val="xl66"/>
    <w:basedOn w:val="Normal"/>
    <w:rsid w:val="00245D87"/>
    <w:pPr>
      <w:spacing w:before="100" w:beforeAutospacing="1" w:after="100" w:afterAutospacing="1"/>
    </w:pPr>
    <w:rPr>
      <w:rFonts w:eastAsia="Times New Roman" w:cs="Times New Roman"/>
      <w:sz w:val="16"/>
      <w:szCs w:val="16"/>
      <w:lang w:val="ru-MD" w:eastAsia="ru-MD"/>
    </w:rPr>
  </w:style>
  <w:style w:type="paragraph" w:customStyle="1" w:styleId="xl67">
    <w:name w:val="xl67"/>
    <w:basedOn w:val="Normal"/>
    <w:rsid w:val="00245D87"/>
    <w:pPr>
      <w:spacing w:before="100" w:beforeAutospacing="1" w:after="100" w:afterAutospacing="1"/>
    </w:pPr>
    <w:rPr>
      <w:rFonts w:eastAsia="Times New Roman" w:cs="Times New Roman"/>
      <w:sz w:val="24"/>
      <w:szCs w:val="24"/>
      <w:lang w:val="ru-MD" w:eastAsia="ru-MD"/>
    </w:rPr>
  </w:style>
  <w:style w:type="paragraph" w:customStyle="1" w:styleId="xl68">
    <w:name w:val="xl68"/>
    <w:basedOn w:val="Normal"/>
    <w:rsid w:val="00245D87"/>
    <w:pPr>
      <w:spacing w:before="100" w:beforeAutospacing="1" w:after="100" w:afterAutospacing="1"/>
    </w:pPr>
    <w:rPr>
      <w:rFonts w:eastAsia="Times New Roman" w:cs="Times New Roman"/>
      <w:b/>
      <w:bCs/>
      <w:sz w:val="24"/>
      <w:szCs w:val="24"/>
      <w:lang w:val="ru-MD" w:eastAsia="ru-MD"/>
    </w:rPr>
  </w:style>
  <w:style w:type="paragraph" w:customStyle="1" w:styleId="xl69">
    <w:name w:val="xl69"/>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70">
    <w:name w:val="xl70"/>
    <w:basedOn w:val="Normal"/>
    <w:rsid w:val="00245D87"/>
    <w:pPr>
      <w:spacing w:before="100" w:beforeAutospacing="1" w:after="100" w:afterAutospacing="1"/>
      <w:jc w:val="right"/>
    </w:pPr>
    <w:rPr>
      <w:rFonts w:eastAsia="Times New Roman" w:cs="Times New Roman"/>
      <w:sz w:val="20"/>
      <w:szCs w:val="20"/>
      <w:lang w:val="ru-MD" w:eastAsia="ru-MD"/>
    </w:rPr>
  </w:style>
  <w:style w:type="paragraph" w:customStyle="1" w:styleId="xl71">
    <w:name w:val="xl71"/>
    <w:basedOn w:val="Normal"/>
    <w:rsid w:val="00245D87"/>
    <w:pPr>
      <w:spacing w:before="100" w:beforeAutospacing="1" w:after="100" w:afterAutospacing="1"/>
      <w:jc w:val="right"/>
    </w:pPr>
    <w:rPr>
      <w:rFonts w:eastAsia="Times New Roman" w:cs="Times New Roman"/>
      <w:sz w:val="24"/>
      <w:szCs w:val="24"/>
      <w:lang w:val="ru-MD" w:eastAsia="ru-MD"/>
    </w:rPr>
  </w:style>
  <w:style w:type="paragraph" w:customStyle="1" w:styleId="xl72">
    <w:name w:val="xl72"/>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73">
    <w:name w:val="xl73"/>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74">
    <w:name w:val="xl74"/>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75">
    <w:name w:val="xl75"/>
    <w:basedOn w:val="Normal"/>
    <w:rsid w:val="00245D87"/>
    <w:pPr>
      <w:spacing w:before="100" w:beforeAutospacing="1" w:after="100" w:afterAutospacing="1"/>
    </w:pPr>
    <w:rPr>
      <w:rFonts w:eastAsia="Times New Roman" w:cs="Times New Roman"/>
      <w:sz w:val="24"/>
      <w:szCs w:val="24"/>
      <w:lang w:val="ru-MD" w:eastAsia="ru-MD"/>
    </w:rPr>
  </w:style>
  <w:style w:type="paragraph" w:customStyle="1" w:styleId="xl76">
    <w:name w:val="xl76"/>
    <w:basedOn w:val="Normal"/>
    <w:rsid w:val="00245D87"/>
    <w:pPr>
      <w:spacing w:before="100" w:beforeAutospacing="1" w:after="100" w:afterAutospacing="1"/>
      <w:jc w:val="right"/>
    </w:pPr>
    <w:rPr>
      <w:rFonts w:eastAsia="Times New Roman" w:cs="Times New Roman"/>
      <w:sz w:val="20"/>
      <w:szCs w:val="20"/>
      <w:lang w:val="ru-MD" w:eastAsia="ru-MD"/>
    </w:rPr>
  </w:style>
  <w:style w:type="paragraph" w:customStyle="1" w:styleId="xl77">
    <w:name w:val="xl77"/>
    <w:basedOn w:val="Normal"/>
    <w:rsid w:val="00245D87"/>
    <w:pPr>
      <w:spacing w:before="100" w:beforeAutospacing="1" w:after="100" w:afterAutospacing="1"/>
      <w:jc w:val="right"/>
    </w:pPr>
    <w:rPr>
      <w:rFonts w:eastAsia="Times New Roman" w:cs="Times New Roman"/>
      <w:b/>
      <w:bCs/>
      <w:sz w:val="20"/>
      <w:szCs w:val="20"/>
      <w:u w:val="single"/>
      <w:lang w:val="ru-MD" w:eastAsia="ru-MD"/>
    </w:rPr>
  </w:style>
  <w:style w:type="paragraph" w:customStyle="1" w:styleId="xl78">
    <w:name w:val="xl78"/>
    <w:basedOn w:val="Normal"/>
    <w:rsid w:val="00245D87"/>
    <w:pPr>
      <w:spacing w:before="100" w:beforeAutospacing="1" w:after="100" w:afterAutospacing="1"/>
      <w:jc w:val="right"/>
    </w:pPr>
    <w:rPr>
      <w:rFonts w:eastAsia="Times New Roman" w:cs="Times New Roman"/>
      <w:sz w:val="20"/>
      <w:szCs w:val="20"/>
      <w:lang w:val="ru-MD" w:eastAsia="ru-MD"/>
    </w:rPr>
  </w:style>
  <w:style w:type="paragraph" w:customStyle="1" w:styleId="xl79">
    <w:name w:val="xl79"/>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val="ru-MD" w:eastAsia="ru-MD"/>
    </w:rPr>
  </w:style>
  <w:style w:type="paragraph" w:customStyle="1" w:styleId="xl80">
    <w:name w:val="xl80"/>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81">
    <w:name w:val="xl81"/>
    <w:basedOn w:val="Normal"/>
    <w:rsid w:val="00245D87"/>
    <w:pPr>
      <w:spacing w:before="100" w:beforeAutospacing="1" w:after="100" w:afterAutospacing="1"/>
    </w:pPr>
    <w:rPr>
      <w:rFonts w:eastAsia="Times New Roman" w:cs="Times New Roman"/>
      <w:sz w:val="24"/>
      <w:szCs w:val="24"/>
      <w:lang w:val="ru-MD" w:eastAsia="ru-MD"/>
    </w:rPr>
  </w:style>
  <w:style w:type="paragraph" w:customStyle="1" w:styleId="xl82">
    <w:name w:val="xl82"/>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83">
    <w:name w:val="xl83"/>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val="ru-MD" w:eastAsia="ru-MD"/>
    </w:rPr>
  </w:style>
  <w:style w:type="paragraph" w:customStyle="1" w:styleId="xl84">
    <w:name w:val="xl84"/>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85">
    <w:name w:val="xl85"/>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18"/>
      <w:szCs w:val="18"/>
      <w:lang w:val="ru-MD" w:eastAsia="ru-MD"/>
    </w:rPr>
  </w:style>
  <w:style w:type="paragraph" w:customStyle="1" w:styleId="xl86">
    <w:name w:val="xl86"/>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b/>
      <w:bCs/>
      <w:sz w:val="14"/>
      <w:szCs w:val="14"/>
      <w:lang w:val="ru-MD" w:eastAsia="ru-MD"/>
    </w:rPr>
  </w:style>
  <w:style w:type="paragraph" w:customStyle="1" w:styleId="xl87">
    <w:name w:val="xl87"/>
    <w:basedOn w:val="Normal"/>
    <w:rsid w:val="00245D87"/>
    <w:pPr>
      <w:spacing w:before="100" w:beforeAutospacing="1" w:after="100" w:afterAutospacing="1"/>
      <w:jc w:val="right"/>
    </w:pPr>
    <w:rPr>
      <w:rFonts w:eastAsia="Times New Roman" w:cs="Times New Roman"/>
      <w:b/>
      <w:bCs/>
      <w:sz w:val="36"/>
      <w:szCs w:val="36"/>
      <w:lang w:val="ru-MD" w:eastAsia="ru-MD"/>
    </w:rPr>
  </w:style>
  <w:style w:type="paragraph" w:customStyle="1" w:styleId="xl88">
    <w:name w:val="xl88"/>
    <w:basedOn w:val="Normal"/>
    <w:rsid w:val="00245D87"/>
    <w:pPr>
      <w:spacing w:before="100" w:beforeAutospacing="1" w:after="100" w:afterAutospacing="1"/>
      <w:jc w:val="right"/>
    </w:pPr>
    <w:rPr>
      <w:rFonts w:eastAsia="Times New Roman" w:cs="Times New Roman"/>
      <w:sz w:val="20"/>
      <w:szCs w:val="20"/>
      <w:lang w:val="ru-MD" w:eastAsia="ru-MD"/>
    </w:rPr>
  </w:style>
  <w:style w:type="paragraph" w:customStyle="1" w:styleId="xl89">
    <w:name w:val="xl89"/>
    <w:basedOn w:val="Normal"/>
    <w:rsid w:val="00245D87"/>
    <w:pPr>
      <w:spacing w:before="100" w:beforeAutospacing="1" w:after="100" w:afterAutospacing="1"/>
      <w:jc w:val="right"/>
    </w:pPr>
    <w:rPr>
      <w:rFonts w:eastAsia="Times New Roman" w:cs="Times New Roman"/>
      <w:sz w:val="24"/>
      <w:szCs w:val="24"/>
      <w:lang w:val="ru-MD" w:eastAsia="ru-MD"/>
    </w:rPr>
  </w:style>
  <w:style w:type="paragraph" w:customStyle="1" w:styleId="xl90">
    <w:name w:val="xl90"/>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val="ru-MD" w:eastAsia="ru-MD"/>
    </w:rPr>
  </w:style>
  <w:style w:type="paragraph" w:customStyle="1" w:styleId="xl91">
    <w:name w:val="xl91"/>
    <w:basedOn w:val="Normal"/>
    <w:rsid w:val="00245D87"/>
    <w:pPr>
      <w:pBdr>
        <w:top w:val="single" w:sz="4" w:space="0" w:color="auto"/>
        <w:left w:val="single" w:sz="4" w:space="0" w:color="auto"/>
        <w:right w:val="single" w:sz="4" w:space="0" w:color="auto"/>
      </w:pBdr>
      <w:spacing w:before="100" w:beforeAutospacing="1" w:after="100" w:afterAutospacing="1"/>
      <w:jc w:val="right"/>
    </w:pPr>
    <w:rPr>
      <w:rFonts w:eastAsia="Times New Roman" w:cs="Times New Roman"/>
      <w:sz w:val="20"/>
      <w:szCs w:val="20"/>
      <w:lang w:val="ru-MD" w:eastAsia="ru-MD"/>
    </w:rPr>
  </w:style>
  <w:style w:type="paragraph" w:customStyle="1" w:styleId="xl92">
    <w:name w:val="xl92"/>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color w:val="FF0000"/>
      <w:sz w:val="20"/>
      <w:szCs w:val="20"/>
      <w:lang w:val="ru-MD" w:eastAsia="ru-MD"/>
    </w:rPr>
  </w:style>
  <w:style w:type="paragraph" w:customStyle="1" w:styleId="xl93">
    <w:name w:val="xl93"/>
    <w:basedOn w:val="Normal"/>
    <w:rsid w:val="00245D87"/>
    <w:pPr>
      <w:pBdr>
        <w:left w:val="single" w:sz="4" w:space="0" w:color="auto"/>
        <w:bottom w:val="single" w:sz="4" w:space="0" w:color="auto"/>
        <w:right w:val="single" w:sz="4" w:space="0" w:color="auto"/>
      </w:pBdr>
      <w:spacing w:before="100" w:beforeAutospacing="1" w:after="100" w:afterAutospacing="1"/>
      <w:jc w:val="right"/>
    </w:pPr>
    <w:rPr>
      <w:rFonts w:eastAsia="Times New Roman" w:cs="Times New Roman"/>
      <w:sz w:val="20"/>
      <w:szCs w:val="20"/>
      <w:lang w:val="ru-MD" w:eastAsia="ru-MD"/>
    </w:rPr>
  </w:style>
  <w:style w:type="paragraph" w:customStyle="1" w:styleId="xl94">
    <w:name w:val="xl94"/>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0"/>
      <w:szCs w:val="20"/>
      <w:lang w:val="ru-MD" w:eastAsia="ru-MD"/>
    </w:rPr>
  </w:style>
  <w:style w:type="paragraph" w:customStyle="1" w:styleId="xl95">
    <w:name w:val="xl95"/>
    <w:basedOn w:val="Normal"/>
    <w:rsid w:val="00245D87"/>
    <w:pPr>
      <w:spacing w:before="100" w:beforeAutospacing="1" w:after="100" w:afterAutospacing="1"/>
      <w:jc w:val="center"/>
    </w:pPr>
    <w:rPr>
      <w:rFonts w:eastAsia="Times New Roman" w:cs="Times New Roman"/>
      <w:sz w:val="16"/>
      <w:szCs w:val="16"/>
      <w:lang w:val="ru-MD" w:eastAsia="ru-MD"/>
    </w:rPr>
  </w:style>
  <w:style w:type="paragraph" w:customStyle="1" w:styleId="xl96">
    <w:name w:val="xl96"/>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16"/>
      <w:szCs w:val="16"/>
      <w:lang w:val="ru-MD" w:eastAsia="ru-MD"/>
    </w:rPr>
  </w:style>
  <w:style w:type="paragraph" w:customStyle="1" w:styleId="xl97">
    <w:name w:val="xl97"/>
    <w:basedOn w:val="Normal"/>
    <w:rsid w:val="00245D87"/>
    <w:pPr>
      <w:spacing w:before="100" w:beforeAutospacing="1" w:after="100" w:afterAutospacing="1"/>
      <w:jc w:val="center"/>
    </w:pPr>
    <w:rPr>
      <w:rFonts w:eastAsia="Times New Roman" w:cs="Times New Roman"/>
      <w:sz w:val="16"/>
      <w:szCs w:val="16"/>
      <w:lang w:val="ru-MD" w:eastAsia="ru-MD"/>
    </w:rPr>
  </w:style>
  <w:style w:type="paragraph" w:customStyle="1" w:styleId="xl98">
    <w:name w:val="xl98"/>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16"/>
      <w:szCs w:val="16"/>
      <w:lang w:val="ru-MD" w:eastAsia="ru-MD"/>
    </w:rPr>
  </w:style>
  <w:style w:type="paragraph" w:customStyle="1" w:styleId="xl99">
    <w:name w:val="xl99"/>
    <w:basedOn w:val="Normal"/>
    <w:rsid w:val="00245D87"/>
    <w:pPr>
      <w:spacing w:before="100" w:beforeAutospacing="1" w:after="100" w:afterAutospacing="1"/>
      <w:jc w:val="center"/>
    </w:pPr>
    <w:rPr>
      <w:rFonts w:eastAsia="Times New Roman" w:cs="Times New Roman"/>
      <w:sz w:val="16"/>
      <w:szCs w:val="16"/>
      <w:lang w:val="ru-MD" w:eastAsia="ru-MD"/>
    </w:rPr>
  </w:style>
  <w:style w:type="paragraph" w:customStyle="1" w:styleId="xl100">
    <w:name w:val="xl100"/>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101">
    <w:name w:val="xl101"/>
    <w:basedOn w:val="Normal"/>
    <w:rsid w:val="00245D87"/>
    <w:pPr>
      <w:spacing w:before="100" w:beforeAutospacing="1" w:after="100" w:afterAutospacing="1"/>
      <w:jc w:val="right"/>
    </w:pPr>
    <w:rPr>
      <w:rFonts w:eastAsia="Times New Roman" w:cs="Times New Roman"/>
      <w:sz w:val="18"/>
      <w:szCs w:val="18"/>
      <w:lang w:val="ru-MD" w:eastAsia="ru-MD"/>
    </w:rPr>
  </w:style>
  <w:style w:type="paragraph" w:customStyle="1" w:styleId="xl102">
    <w:name w:val="xl102"/>
    <w:basedOn w:val="Normal"/>
    <w:rsid w:val="00245D87"/>
    <w:pPr>
      <w:spacing w:before="100" w:beforeAutospacing="1" w:after="100" w:afterAutospacing="1"/>
    </w:pPr>
    <w:rPr>
      <w:rFonts w:eastAsia="Times New Roman" w:cs="Times New Roman"/>
      <w:sz w:val="20"/>
      <w:szCs w:val="20"/>
      <w:lang w:val="ru-MD" w:eastAsia="ru-MD"/>
    </w:rPr>
  </w:style>
  <w:style w:type="paragraph" w:customStyle="1" w:styleId="xl103">
    <w:name w:val="xl103"/>
    <w:basedOn w:val="Normal"/>
    <w:rsid w:val="00245D87"/>
    <w:pPr>
      <w:spacing w:before="100" w:beforeAutospacing="1" w:after="100" w:afterAutospacing="1"/>
    </w:pPr>
    <w:rPr>
      <w:rFonts w:eastAsia="Times New Roman" w:cs="Times New Roman"/>
      <w:sz w:val="18"/>
      <w:szCs w:val="18"/>
      <w:lang w:val="ru-MD" w:eastAsia="ru-MD"/>
    </w:rPr>
  </w:style>
  <w:style w:type="paragraph" w:customStyle="1" w:styleId="xl104">
    <w:name w:val="xl104"/>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05">
    <w:name w:val="xl105"/>
    <w:basedOn w:val="Normal"/>
    <w:rsid w:val="00245D87"/>
    <w:pPr>
      <w:spacing w:before="100" w:beforeAutospacing="1" w:after="100" w:afterAutospacing="1"/>
      <w:jc w:val="center"/>
    </w:pPr>
    <w:rPr>
      <w:rFonts w:eastAsia="Times New Roman" w:cs="Times New Roman"/>
      <w:b/>
      <w:bCs/>
      <w:szCs w:val="28"/>
      <w:lang w:val="ru-MD" w:eastAsia="ru-MD"/>
    </w:rPr>
  </w:style>
  <w:style w:type="paragraph" w:customStyle="1" w:styleId="xl106">
    <w:name w:val="xl106"/>
    <w:basedOn w:val="Normal"/>
    <w:rsid w:val="00245D87"/>
    <w:pPr>
      <w:pBdr>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07">
    <w:name w:val="xl107"/>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8"/>
      <w:szCs w:val="18"/>
      <w:lang w:val="ru-MD" w:eastAsia="ru-MD"/>
    </w:rPr>
  </w:style>
  <w:style w:type="paragraph" w:customStyle="1" w:styleId="xl108">
    <w:name w:val="xl108"/>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6"/>
      <w:szCs w:val="16"/>
      <w:lang w:val="ru-MD" w:eastAsia="ru-MD"/>
    </w:rPr>
  </w:style>
  <w:style w:type="paragraph" w:customStyle="1" w:styleId="xl109">
    <w:name w:val="xl109"/>
    <w:basedOn w:val="Normal"/>
    <w:rsid w:val="00245D87"/>
    <w:pPr>
      <w:pBdr>
        <w:top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10">
    <w:name w:val="xl110"/>
    <w:basedOn w:val="Normal"/>
    <w:rsid w:val="00245D8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4"/>
      <w:szCs w:val="24"/>
      <w:lang w:val="ru-MD" w:eastAsia="ru-MD"/>
    </w:rPr>
  </w:style>
  <w:style w:type="paragraph" w:customStyle="1" w:styleId="xl111">
    <w:name w:val="xl111"/>
    <w:basedOn w:val="Normal"/>
    <w:rsid w:val="00245D87"/>
    <w:pPr>
      <w:pBdr>
        <w:top w:val="single" w:sz="4" w:space="0" w:color="auto"/>
        <w:bottom w:val="single" w:sz="4" w:space="0" w:color="auto"/>
      </w:pBdr>
      <w:spacing w:before="100" w:beforeAutospacing="1" w:after="100" w:afterAutospacing="1"/>
      <w:textAlignment w:val="top"/>
    </w:pPr>
    <w:rPr>
      <w:rFonts w:eastAsia="Times New Roman" w:cs="Times New Roman"/>
      <w:b/>
      <w:bCs/>
      <w:sz w:val="24"/>
      <w:szCs w:val="24"/>
      <w:lang w:val="ru-MD" w:eastAsia="ru-MD"/>
    </w:rPr>
  </w:style>
  <w:style w:type="paragraph" w:customStyle="1" w:styleId="xl112">
    <w:name w:val="xl112"/>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val="ru-MD" w:eastAsia="ru-MD"/>
    </w:rPr>
  </w:style>
  <w:style w:type="paragraph" w:customStyle="1" w:styleId="xl113">
    <w:name w:val="xl113"/>
    <w:basedOn w:val="Normal"/>
    <w:rsid w:val="00245D87"/>
    <w:pPr>
      <w:spacing w:before="100" w:beforeAutospacing="1" w:after="100" w:afterAutospacing="1"/>
      <w:jc w:val="right"/>
    </w:pPr>
    <w:rPr>
      <w:rFonts w:eastAsia="Times New Roman" w:cs="Times New Roman"/>
      <w:b/>
      <w:bCs/>
      <w:sz w:val="16"/>
      <w:szCs w:val="16"/>
      <w:u w:val="single"/>
      <w:lang w:val="ru-MD" w:eastAsia="ru-MD"/>
    </w:rPr>
  </w:style>
  <w:style w:type="paragraph" w:customStyle="1" w:styleId="xl114">
    <w:name w:val="xl114"/>
    <w:basedOn w:val="Normal"/>
    <w:rsid w:val="00245D87"/>
    <w:pPr>
      <w:spacing w:before="100" w:beforeAutospacing="1" w:after="100" w:afterAutospacing="1"/>
      <w:jc w:val="right"/>
    </w:pPr>
    <w:rPr>
      <w:rFonts w:eastAsia="Times New Roman" w:cs="Times New Roman"/>
      <w:b/>
      <w:bCs/>
      <w:sz w:val="18"/>
      <w:szCs w:val="18"/>
      <w:lang w:val="ru-MD" w:eastAsia="ru-MD"/>
    </w:rPr>
  </w:style>
  <w:style w:type="paragraph" w:customStyle="1" w:styleId="xl115">
    <w:name w:val="xl115"/>
    <w:basedOn w:val="Normal"/>
    <w:rsid w:val="00245D8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16">
    <w:name w:val="xl116"/>
    <w:basedOn w:val="Normal"/>
    <w:rsid w:val="00245D8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17">
    <w:name w:val="xl117"/>
    <w:basedOn w:val="Normal"/>
    <w:rsid w:val="00245D8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18">
    <w:name w:val="xl118"/>
    <w:basedOn w:val="Normal"/>
    <w:rsid w:val="00245D8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rFonts w:eastAsia="Times New Roman" w:cs="Times New Roman"/>
      <w:b/>
      <w:bCs/>
      <w:sz w:val="20"/>
      <w:szCs w:val="20"/>
      <w:lang w:val="ru-MD" w:eastAsia="ru-MD"/>
    </w:rPr>
  </w:style>
  <w:style w:type="paragraph" w:customStyle="1" w:styleId="xl119">
    <w:name w:val="xl119"/>
    <w:basedOn w:val="Normal"/>
    <w:rsid w:val="00245D87"/>
    <w:pPr>
      <w:shd w:val="clear" w:color="000000" w:fill="FDE9D9"/>
      <w:spacing w:before="100" w:beforeAutospacing="1" w:after="100" w:afterAutospacing="1"/>
      <w:jc w:val="right"/>
    </w:pPr>
    <w:rPr>
      <w:rFonts w:eastAsia="Times New Roman" w:cs="Times New Roman"/>
      <w:sz w:val="20"/>
      <w:szCs w:val="20"/>
      <w:lang w:val="ru-MD" w:eastAsia="ru-MD"/>
    </w:rPr>
  </w:style>
  <w:style w:type="paragraph" w:customStyle="1" w:styleId="xl120">
    <w:name w:val="xl120"/>
    <w:basedOn w:val="Normal"/>
    <w:rsid w:val="00245D87"/>
    <w:pPr>
      <w:shd w:val="clear" w:color="000000" w:fill="FDE9D9"/>
      <w:spacing w:before="100" w:beforeAutospacing="1" w:after="100" w:afterAutospacing="1"/>
    </w:pPr>
    <w:rPr>
      <w:rFonts w:eastAsia="Times New Roman" w:cs="Times New Roman"/>
      <w:sz w:val="20"/>
      <w:szCs w:val="20"/>
      <w:lang w:val="ru-MD" w:eastAsia="ru-MD"/>
    </w:rPr>
  </w:style>
  <w:style w:type="paragraph" w:customStyle="1" w:styleId="xl121">
    <w:name w:val="xl121"/>
    <w:basedOn w:val="Normal"/>
    <w:rsid w:val="00245D87"/>
    <w:pPr>
      <w:shd w:val="clear" w:color="000000" w:fill="FDE9D9"/>
      <w:spacing w:before="100" w:beforeAutospacing="1" w:after="100" w:afterAutospacing="1"/>
      <w:jc w:val="right"/>
    </w:pPr>
    <w:rPr>
      <w:rFonts w:eastAsia="Times New Roman" w:cs="Times New Roman"/>
      <w:sz w:val="24"/>
      <w:szCs w:val="24"/>
      <w:lang w:val="ru-MD" w:eastAsia="ru-MD"/>
    </w:rPr>
  </w:style>
  <w:style w:type="paragraph" w:customStyle="1" w:styleId="xl122">
    <w:name w:val="xl122"/>
    <w:basedOn w:val="Normal"/>
    <w:rsid w:val="00245D87"/>
    <w:pPr>
      <w:spacing w:before="100" w:beforeAutospacing="1" w:after="100" w:afterAutospacing="1"/>
      <w:jc w:val="center"/>
    </w:pPr>
    <w:rPr>
      <w:rFonts w:eastAsia="Times New Roman" w:cs="Times New Roman"/>
      <w:b/>
      <w:bCs/>
      <w:sz w:val="36"/>
      <w:szCs w:val="36"/>
      <w:lang w:val="ru-MD" w:eastAsia="ru-MD"/>
    </w:rPr>
  </w:style>
  <w:style w:type="paragraph" w:customStyle="1" w:styleId="xl123">
    <w:name w:val="xl123"/>
    <w:basedOn w:val="Normal"/>
    <w:rsid w:val="00245D87"/>
    <w:pPr>
      <w:pBdr>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24">
    <w:name w:val="xl124"/>
    <w:basedOn w:val="Normal"/>
    <w:rsid w:val="00245D87"/>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val="ru-MD" w:eastAsia="ru-MD"/>
    </w:rPr>
  </w:style>
  <w:style w:type="paragraph" w:customStyle="1" w:styleId="xl125">
    <w:name w:val="xl125"/>
    <w:basedOn w:val="Normal"/>
    <w:rsid w:val="00245D87"/>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sz w:val="20"/>
      <w:szCs w:val="20"/>
      <w:lang w:val="ru-MD" w:eastAsia="ru-MD"/>
    </w:rPr>
  </w:style>
  <w:style w:type="paragraph" w:customStyle="1" w:styleId="xl126">
    <w:name w:val="xl126"/>
    <w:basedOn w:val="Normal"/>
    <w:rsid w:val="00245D87"/>
    <w:pPr>
      <w:spacing w:before="100" w:beforeAutospacing="1" w:after="100" w:afterAutospacing="1"/>
    </w:pPr>
    <w:rPr>
      <w:rFonts w:eastAsia="Times New Roman" w:cs="Times New Roman"/>
      <w:b/>
      <w:bCs/>
      <w:szCs w:val="28"/>
      <w:lang w:val="ru-MD" w:eastAsia="ru-MD"/>
    </w:rPr>
  </w:style>
  <w:style w:type="paragraph" w:customStyle="1" w:styleId="xl127">
    <w:name w:val="xl127"/>
    <w:basedOn w:val="Normal"/>
    <w:rsid w:val="00245D87"/>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b/>
      <w:bCs/>
      <w:color w:val="000000"/>
      <w:sz w:val="20"/>
      <w:szCs w:val="20"/>
      <w:lang w:val="ru-MD" w:eastAsia="ru-MD"/>
    </w:rPr>
  </w:style>
  <w:style w:type="paragraph" w:customStyle="1" w:styleId="xl128">
    <w:name w:val="xl128"/>
    <w:basedOn w:val="Normal"/>
    <w:rsid w:val="00245D87"/>
    <w:pPr>
      <w:pBdr>
        <w:top w:val="single" w:sz="4" w:space="0" w:color="auto"/>
        <w:bottom w:val="single" w:sz="4" w:space="0" w:color="auto"/>
        <w:right w:val="single" w:sz="4" w:space="0" w:color="auto"/>
      </w:pBdr>
      <w:spacing w:before="100" w:beforeAutospacing="1" w:after="100" w:afterAutospacing="1"/>
      <w:jc w:val="center"/>
    </w:pPr>
    <w:rPr>
      <w:rFonts w:eastAsia="Times New Roman" w:cs="Times New Roman"/>
      <w:b/>
      <w:bCs/>
      <w:sz w:val="20"/>
      <w:szCs w:val="20"/>
      <w:lang w:val="ru-MD" w:eastAsia="ru-MD"/>
    </w:rPr>
  </w:style>
  <w:style w:type="paragraph" w:customStyle="1" w:styleId="xl129">
    <w:name w:val="xl129"/>
    <w:basedOn w:val="Normal"/>
    <w:rsid w:val="00245D87"/>
    <w:pPr>
      <w:pBdr>
        <w:top w:val="single" w:sz="4" w:space="0" w:color="auto"/>
        <w:left w:val="single" w:sz="4" w:space="0" w:color="auto"/>
        <w:right w:val="single" w:sz="4" w:space="0" w:color="auto"/>
      </w:pBdr>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30">
    <w:name w:val="xl130"/>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cs="Times New Roman"/>
      <w:sz w:val="20"/>
      <w:szCs w:val="20"/>
      <w:lang w:val="ru-MD" w:eastAsia="ru-MD"/>
    </w:rPr>
  </w:style>
  <w:style w:type="paragraph" w:customStyle="1" w:styleId="xl131">
    <w:name w:val="xl131"/>
    <w:basedOn w:val="Normal"/>
    <w:rsid w:val="00245D87"/>
    <w:pPr>
      <w:pBdr>
        <w:top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32">
    <w:name w:val="xl132"/>
    <w:basedOn w:val="Normal"/>
    <w:rsid w:val="00245D87"/>
    <w:pPr>
      <w:pBdr>
        <w:top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33">
    <w:name w:val="xl133"/>
    <w:basedOn w:val="Normal"/>
    <w:rsid w:val="00245D87"/>
    <w:pPr>
      <w:pBdr>
        <w:top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34">
    <w:name w:val="xl134"/>
    <w:basedOn w:val="Normal"/>
    <w:rsid w:val="00245D87"/>
    <w:pPr>
      <w:pBdr>
        <w:top w:val="single" w:sz="4" w:space="0" w:color="auto"/>
        <w:right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35">
    <w:name w:val="xl135"/>
    <w:basedOn w:val="Normal"/>
    <w:rsid w:val="00245D87"/>
    <w:pPr>
      <w:pBdr>
        <w:left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37">
    <w:name w:val="xl137"/>
    <w:basedOn w:val="Normal"/>
    <w:rsid w:val="00245D87"/>
    <w:pPr>
      <w:pBdr>
        <w:right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38">
    <w:name w:val="xl138"/>
    <w:basedOn w:val="Normal"/>
    <w:rsid w:val="00245D87"/>
    <w:pPr>
      <w:pBdr>
        <w:left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39">
    <w:name w:val="xl139"/>
    <w:basedOn w:val="Normal"/>
    <w:rsid w:val="00245D87"/>
    <w:pPr>
      <w:pBdr>
        <w:left w:val="single" w:sz="4" w:space="0" w:color="auto"/>
        <w:bottom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40">
    <w:name w:val="xl140"/>
    <w:basedOn w:val="Normal"/>
    <w:rsid w:val="00245D87"/>
    <w:pPr>
      <w:pBdr>
        <w:left w:val="single" w:sz="4" w:space="0" w:color="auto"/>
      </w:pBdr>
      <w:spacing w:before="100" w:beforeAutospacing="1" w:after="100" w:afterAutospacing="1"/>
    </w:pPr>
    <w:rPr>
      <w:rFonts w:eastAsia="Times New Roman" w:cs="Times New Roman"/>
      <w:sz w:val="20"/>
      <w:szCs w:val="20"/>
      <w:lang w:val="ru-MD" w:eastAsia="ru-MD"/>
    </w:rPr>
  </w:style>
  <w:style w:type="paragraph" w:customStyle="1" w:styleId="xl141">
    <w:name w:val="xl141"/>
    <w:basedOn w:val="Normal"/>
    <w:rsid w:val="00245D87"/>
    <w:pPr>
      <w:pBdr>
        <w:right w:val="single" w:sz="4" w:space="0" w:color="auto"/>
      </w:pBdr>
      <w:spacing w:before="100" w:beforeAutospacing="1" w:after="100" w:afterAutospacing="1"/>
    </w:pPr>
    <w:rPr>
      <w:rFonts w:eastAsia="Times New Roman" w:cs="Times New Roman"/>
      <w:sz w:val="20"/>
      <w:szCs w:val="20"/>
      <w:lang w:val="ru-MD" w:eastAsia="ru-MD"/>
    </w:rPr>
  </w:style>
  <w:style w:type="paragraph" w:customStyle="1" w:styleId="xl142">
    <w:name w:val="xl142"/>
    <w:basedOn w:val="Normal"/>
    <w:rsid w:val="00245D87"/>
    <w:pPr>
      <w:pBdr>
        <w:top w:val="single" w:sz="4" w:space="0" w:color="auto"/>
        <w:bottom w:val="single" w:sz="4" w:space="0" w:color="auto"/>
      </w:pBdr>
      <w:spacing w:before="100" w:beforeAutospacing="1" w:after="100" w:afterAutospacing="1"/>
    </w:pPr>
    <w:rPr>
      <w:rFonts w:eastAsia="Times New Roman" w:cs="Times New Roman"/>
      <w:sz w:val="24"/>
      <w:szCs w:val="24"/>
      <w:lang w:val="ru-MD" w:eastAsia="ru-MD"/>
    </w:rPr>
  </w:style>
  <w:style w:type="paragraph" w:customStyle="1" w:styleId="xl143">
    <w:name w:val="xl143"/>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color w:val="FF0000"/>
      <w:sz w:val="20"/>
      <w:szCs w:val="20"/>
      <w:lang w:val="ru-MD" w:eastAsia="ru-MD"/>
    </w:rPr>
  </w:style>
  <w:style w:type="paragraph" w:customStyle="1" w:styleId="xl144">
    <w:name w:val="xl144"/>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16"/>
      <w:szCs w:val="16"/>
      <w:lang w:val="ru-MD" w:eastAsia="ru-MD"/>
    </w:rPr>
  </w:style>
  <w:style w:type="paragraph" w:customStyle="1" w:styleId="xl145">
    <w:name w:val="xl145"/>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46">
    <w:name w:val="xl146"/>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18"/>
      <w:szCs w:val="18"/>
      <w:lang w:val="ru-MD" w:eastAsia="ru-MD"/>
    </w:rPr>
  </w:style>
  <w:style w:type="paragraph" w:customStyle="1" w:styleId="xl147">
    <w:name w:val="xl147"/>
    <w:basedOn w:val="Normal"/>
    <w:rsid w:val="00245D8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top"/>
    </w:pPr>
    <w:rPr>
      <w:rFonts w:eastAsia="Times New Roman" w:cs="Times New Roman"/>
      <w:b/>
      <w:bCs/>
      <w:sz w:val="20"/>
      <w:szCs w:val="20"/>
      <w:lang w:val="ru-MD" w:eastAsia="ru-MD"/>
    </w:rPr>
  </w:style>
  <w:style w:type="paragraph" w:customStyle="1" w:styleId="xl148">
    <w:name w:val="xl148"/>
    <w:basedOn w:val="Normal"/>
    <w:rsid w:val="00245D87"/>
    <w:pPr>
      <w:pBdr>
        <w:top w:val="single" w:sz="4" w:space="0" w:color="auto"/>
        <w:left w:val="single" w:sz="4" w:space="0" w:color="auto"/>
      </w:pBdr>
      <w:spacing w:before="100" w:beforeAutospacing="1" w:after="100" w:afterAutospacing="1"/>
    </w:pPr>
    <w:rPr>
      <w:rFonts w:eastAsia="Times New Roman" w:cs="Times New Roman"/>
      <w:color w:val="FF0000"/>
      <w:sz w:val="24"/>
      <w:szCs w:val="24"/>
      <w:lang w:val="ru-MD" w:eastAsia="ru-MD"/>
    </w:rPr>
  </w:style>
  <w:style w:type="paragraph" w:customStyle="1" w:styleId="xl149">
    <w:name w:val="xl149"/>
    <w:basedOn w:val="Normal"/>
    <w:rsid w:val="00245D87"/>
    <w:pPr>
      <w:pBdr>
        <w:top w:val="single" w:sz="4" w:space="0" w:color="auto"/>
        <w:left w:val="single" w:sz="4" w:space="0" w:color="auto"/>
        <w:bottom w:val="single" w:sz="4" w:space="0" w:color="auto"/>
      </w:pBdr>
      <w:spacing w:before="100" w:beforeAutospacing="1" w:after="100" w:afterAutospacing="1"/>
    </w:pPr>
    <w:rPr>
      <w:rFonts w:eastAsia="Times New Roman" w:cs="Times New Roman"/>
      <w:color w:val="FF0000"/>
      <w:sz w:val="24"/>
      <w:szCs w:val="24"/>
      <w:lang w:val="ru-MD" w:eastAsia="ru-MD"/>
    </w:rPr>
  </w:style>
  <w:style w:type="paragraph" w:customStyle="1" w:styleId="xl150">
    <w:name w:val="xl150"/>
    <w:basedOn w:val="Normal"/>
    <w:rsid w:val="00245D87"/>
    <w:pPr>
      <w:spacing w:before="100" w:beforeAutospacing="1" w:after="100" w:afterAutospacing="1"/>
    </w:pPr>
    <w:rPr>
      <w:rFonts w:eastAsia="Times New Roman" w:cs="Times New Roman"/>
      <w:b/>
      <w:bCs/>
      <w:szCs w:val="28"/>
      <w:lang w:val="ru-MD" w:eastAsia="ru-MD"/>
    </w:rPr>
  </w:style>
  <w:style w:type="paragraph" w:customStyle="1" w:styleId="xl151">
    <w:name w:val="xl151"/>
    <w:basedOn w:val="Normal"/>
    <w:rsid w:val="00245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52">
    <w:name w:val="xl152"/>
    <w:basedOn w:val="Normal"/>
    <w:rsid w:val="00245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eastAsia="Times New Roman" w:cs="Times New Roman"/>
      <w:b/>
      <w:bCs/>
      <w:sz w:val="20"/>
      <w:szCs w:val="20"/>
      <w:lang w:val="ru-MD" w:eastAsia="ru-MD"/>
    </w:rPr>
  </w:style>
  <w:style w:type="paragraph" w:customStyle="1" w:styleId="xl153">
    <w:name w:val="xl153"/>
    <w:basedOn w:val="Normal"/>
    <w:rsid w:val="00245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54">
    <w:name w:val="xl154"/>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b/>
      <w:bCs/>
      <w:sz w:val="20"/>
      <w:szCs w:val="20"/>
      <w:lang w:val="ru-MD" w:eastAsia="ru-MD"/>
    </w:rPr>
  </w:style>
  <w:style w:type="paragraph" w:customStyle="1" w:styleId="xl155">
    <w:name w:val="xl155"/>
    <w:basedOn w:val="Normal"/>
    <w:rsid w:val="00245D87"/>
    <w:pPr>
      <w:spacing w:before="100" w:beforeAutospacing="1" w:after="100" w:afterAutospacing="1"/>
      <w:jc w:val="right"/>
    </w:pPr>
    <w:rPr>
      <w:rFonts w:eastAsia="Times New Roman" w:cs="Times New Roman"/>
      <w:sz w:val="24"/>
      <w:szCs w:val="24"/>
      <w:lang w:val="ru-MD" w:eastAsia="ru-MD"/>
    </w:rPr>
  </w:style>
  <w:style w:type="paragraph" w:customStyle="1" w:styleId="xl156">
    <w:name w:val="xl156"/>
    <w:basedOn w:val="Normal"/>
    <w:rsid w:val="00245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57">
    <w:name w:val="xl157"/>
    <w:basedOn w:val="Normal"/>
    <w:rsid w:val="00245D87"/>
    <w:pPr>
      <w:spacing w:before="100" w:beforeAutospacing="1" w:after="100" w:afterAutospacing="1"/>
      <w:jc w:val="right"/>
    </w:pPr>
    <w:rPr>
      <w:rFonts w:eastAsia="Times New Roman" w:cs="Times New Roman"/>
      <w:szCs w:val="28"/>
      <w:lang w:val="ru-MD" w:eastAsia="ru-MD"/>
    </w:rPr>
  </w:style>
  <w:style w:type="paragraph" w:customStyle="1" w:styleId="xl158">
    <w:name w:val="xl158"/>
    <w:basedOn w:val="Normal"/>
    <w:rsid w:val="00245D87"/>
    <w:pPr>
      <w:pBdr>
        <w:bottom w:val="single" w:sz="4" w:space="0" w:color="auto"/>
      </w:pBdr>
      <w:spacing w:before="100" w:beforeAutospacing="1" w:after="100" w:afterAutospacing="1"/>
    </w:pPr>
    <w:rPr>
      <w:rFonts w:eastAsia="Times New Roman" w:cs="Times New Roman"/>
      <w:color w:val="FF0000"/>
      <w:sz w:val="24"/>
      <w:szCs w:val="24"/>
      <w:lang w:val="ru-MD" w:eastAsia="ru-MD"/>
    </w:rPr>
  </w:style>
  <w:style w:type="paragraph" w:customStyle="1" w:styleId="xl159">
    <w:name w:val="xl159"/>
    <w:basedOn w:val="Normal"/>
    <w:rsid w:val="00245D87"/>
    <w:pPr>
      <w:pBdr>
        <w:bottom w:val="single" w:sz="4" w:space="0" w:color="auto"/>
      </w:pBdr>
      <w:spacing w:before="100" w:beforeAutospacing="1" w:after="100" w:afterAutospacing="1"/>
    </w:pPr>
    <w:rPr>
      <w:rFonts w:eastAsia="Times New Roman" w:cs="Times New Roman"/>
      <w:color w:val="FF0000"/>
      <w:sz w:val="24"/>
      <w:szCs w:val="24"/>
      <w:lang w:val="ru-MD" w:eastAsia="ru-MD"/>
    </w:rPr>
  </w:style>
  <w:style w:type="paragraph" w:customStyle="1" w:styleId="xl160">
    <w:name w:val="xl160"/>
    <w:basedOn w:val="Normal"/>
    <w:rsid w:val="00245D87"/>
    <w:pPr>
      <w:pBdr>
        <w:bottom w:val="single" w:sz="4" w:space="0" w:color="auto"/>
        <w:right w:val="single" w:sz="4" w:space="0" w:color="auto"/>
      </w:pBdr>
      <w:spacing w:before="100" w:beforeAutospacing="1" w:after="100" w:afterAutospacing="1"/>
    </w:pPr>
    <w:rPr>
      <w:rFonts w:eastAsia="Times New Roman" w:cs="Times New Roman"/>
      <w:color w:val="FF0000"/>
      <w:sz w:val="24"/>
      <w:szCs w:val="24"/>
      <w:lang w:val="ru-MD" w:eastAsia="ru-MD"/>
    </w:rPr>
  </w:style>
  <w:style w:type="paragraph" w:customStyle="1" w:styleId="xl161">
    <w:name w:val="xl161"/>
    <w:basedOn w:val="Normal"/>
    <w:rsid w:val="00245D87"/>
    <w:pPr>
      <w:pBdr>
        <w:top w:val="single" w:sz="4" w:space="0" w:color="auto"/>
        <w:bottom w:val="single" w:sz="4" w:space="0" w:color="auto"/>
        <w:right w:val="single" w:sz="4" w:space="0" w:color="auto"/>
      </w:pBdr>
      <w:spacing w:before="100" w:beforeAutospacing="1" w:after="100" w:afterAutospacing="1"/>
    </w:pPr>
    <w:rPr>
      <w:rFonts w:eastAsia="Times New Roman" w:cs="Times New Roman"/>
      <w:b/>
      <w:bCs/>
      <w:sz w:val="24"/>
      <w:szCs w:val="24"/>
      <w:lang w:val="ru-MD" w:eastAsia="ru-MD"/>
    </w:rPr>
  </w:style>
  <w:style w:type="paragraph" w:customStyle="1" w:styleId="xl162">
    <w:name w:val="xl162"/>
    <w:basedOn w:val="Normal"/>
    <w:rsid w:val="00245D87"/>
    <w:pPr>
      <w:pBdr>
        <w:top w:val="single" w:sz="4" w:space="0" w:color="auto"/>
        <w:bottom w:val="single" w:sz="4" w:space="0" w:color="auto"/>
      </w:pBdr>
      <w:spacing w:before="100" w:beforeAutospacing="1" w:after="100" w:afterAutospacing="1"/>
    </w:pPr>
    <w:rPr>
      <w:rFonts w:eastAsia="Times New Roman" w:cs="Times New Roman"/>
      <w:b/>
      <w:bCs/>
      <w:sz w:val="24"/>
      <w:szCs w:val="24"/>
      <w:lang w:val="ru-MD" w:eastAsia="ru-MD"/>
    </w:rPr>
  </w:style>
  <w:style w:type="paragraph" w:customStyle="1" w:styleId="xl163">
    <w:name w:val="xl163"/>
    <w:basedOn w:val="Normal"/>
    <w:rsid w:val="00245D87"/>
    <w:pPr>
      <w:pBdr>
        <w:right w:val="single" w:sz="4" w:space="0" w:color="auto"/>
      </w:pBdr>
      <w:spacing w:before="100" w:beforeAutospacing="1" w:after="100" w:afterAutospacing="1"/>
      <w:jc w:val="right"/>
    </w:pPr>
    <w:rPr>
      <w:rFonts w:eastAsia="Times New Roman" w:cs="Times New Roman"/>
      <w:sz w:val="24"/>
      <w:szCs w:val="24"/>
      <w:lang w:val="ru-MD" w:eastAsia="ru-MD"/>
    </w:rPr>
  </w:style>
  <w:style w:type="paragraph" w:customStyle="1" w:styleId="xl164">
    <w:name w:val="xl164"/>
    <w:basedOn w:val="Normal"/>
    <w:rsid w:val="00245D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eastAsia="Times New Roman" w:cs="Times New Roman"/>
      <w:sz w:val="20"/>
      <w:szCs w:val="20"/>
      <w:lang w:val="ru-MD" w:eastAsia="ru-MD"/>
    </w:rPr>
  </w:style>
  <w:style w:type="paragraph" w:customStyle="1" w:styleId="xl165">
    <w:name w:val="xl165"/>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6"/>
      <w:szCs w:val="16"/>
      <w:lang w:val="ru-MD" w:eastAsia="ru-MD"/>
    </w:rPr>
  </w:style>
  <w:style w:type="paragraph" w:customStyle="1" w:styleId="xl166">
    <w:name w:val="xl166"/>
    <w:basedOn w:val="Normal"/>
    <w:rsid w:val="00245D87"/>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Times New Roman"/>
      <w:b/>
      <w:bCs/>
      <w:sz w:val="20"/>
      <w:szCs w:val="20"/>
      <w:lang w:val="ru-MD" w:eastAsia="ru-MD"/>
    </w:rPr>
  </w:style>
  <w:style w:type="paragraph" w:customStyle="1" w:styleId="xl167">
    <w:name w:val="xl167"/>
    <w:basedOn w:val="Normal"/>
    <w:rsid w:val="00245D87"/>
    <w:pPr>
      <w:pBdr>
        <w:top w:val="single" w:sz="4" w:space="0" w:color="auto"/>
        <w:bottom w:val="single" w:sz="4" w:space="0" w:color="auto"/>
      </w:pBdr>
      <w:spacing w:before="100" w:beforeAutospacing="1" w:after="100" w:afterAutospacing="1"/>
      <w:jc w:val="center"/>
      <w:textAlignment w:val="top"/>
    </w:pPr>
    <w:rPr>
      <w:rFonts w:eastAsia="Times New Roman" w:cs="Times New Roman"/>
      <w:b/>
      <w:bCs/>
      <w:sz w:val="20"/>
      <w:szCs w:val="20"/>
      <w:lang w:val="ru-MD" w:eastAsia="ru-MD"/>
    </w:rPr>
  </w:style>
  <w:style w:type="paragraph" w:customStyle="1" w:styleId="xl168">
    <w:name w:val="xl168"/>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val="ru-MD" w:eastAsia="ru-MD"/>
    </w:rPr>
  </w:style>
  <w:style w:type="paragraph" w:customStyle="1" w:styleId="xl169">
    <w:name w:val="xl169"/>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4"/>
      <w:szCs w:val="14"/>
      <w:lang w:val="ru-MD" w:eastAsia="ru-MD"/>
    </w:rPr>
  </w:style>
  <w:style w:type="paragraph" w:customStyle="1" w:styleId="xl170">
    <w:name w:val="xl170"/>
    <w:basedOn w:val="Normal"/>
    <w:rsid w:val="00245D87"/>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eastAsia="Times New Roman" w:cs="Times New Roman"/>
      <w:sz w:val="14"/>
      <w:szCs w:val="14"/>
      <w:lang w:val="ru-MD" w:eastAsia="ru-MD"/>
    </w:rPr>
  </w:style>
  <w:style w:type="paragraph" w:customStyle="1" w:styleId="xl171">
    <w:name w:val="xl171"/>
    <w:basedOn w:val="Normal"/>
    <w:rsid w:val="00245D8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cs="Times New Roman"/>
      <w:sz w:val="14"/>
      <w:szCs w:val="14"/>
      <w:lang w:val="ru-MD" w:eastAsia="ru-MD"/>
    </w:rPr>
  </w:style>
  <w:style w:type="paragraph" w:customStyle="1" w:styleId="xl172">
    <w:name w:val="xl172"/>
    <w:basedOn w:val="Normal"/>
    <w:rsid w:val="00245D87"/>
    <w:pPr>
      <w:pBdr>
        <w:left w:val="single" w:sz="4" w:space="0" w:color="auto"/>
        <w:right w:val="single" w:sz="4" w:space="0" w:color="auto"/>
      </w:pBdr>
      <w:spacing w:before="100" w:beforeAutospacing="1" w:after="100" w:afterAutospacing="1"/>
      <w:jc w:val="center"/>
      <w:textAlignment w:val="center"/>
    </w:pPr>
    <w:rPr>
      <w:rFonts w:eastAsia="Times New Roman" w:cs="Times New Roman"/>
      <w:sz w:val="14"/>
      <w:szCs w:val="14"/>
      <w:lang w:val="ru-MD" w:eastAsia="ru-MD"/>
    </w:rPr>
  </w:style>
  <w:style w:type="paragraph" w:customStyle="1" w:styleId="xl173">
    <w:name w:val="xl173"/>
    <w:basedOn w:val="Normal"/>
    <w:rsid w:val="00245D8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4"/>
      <w:szCs w:val="14"/>
      <w:lang w:val="ru-MD" w:eastAsia="ru-MD"/>
    </w:rPr>
  </w:style>
  <w:style w:type="paragraph" w:customStyle="1" w:styleId="xl174">
    <w:name w:val="xl174"/>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14"/>
      <w:szCs w:val="14"/>
      <w:lang w:val="ru-MD" w:eastAsia="ru-MD"/>
    </w:rPr>
  </w:style>
  <w:style w:type="paragraph" w:customStyle="1" w:styleId="xl175">
    <w:name w:val="xl175"/>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14"/>
      <w:szCs w:val="14"/>
      <w:lang w:val="ru-MD" w:eastAsia="ru-MD"/>
    </w:rPr>
  </w:style>
  <w:style w:type="paragraph" w:customStyle="1" w:styleId="xl176">
    <w:name w:val="xl176"/>
    <w:basedOn w:val="Normal"/>
    <w:rsid w:val="00245D87"/>
    <w:pPr>
      <w:pBdr>
        <w:top w:val="single" w:sz="4" w:space="0" w:color="auto"/>
        <w:left w:val="single" w:sz="4" w:space="0" w:color="auto"/>
        <w:bottom w:val="single" w:sz="4" w:space="0" w:color="auto"/>
      </w:pBdr>
      <w:spacing w:before="100" w:beforeAutospacing="1" w:after="100" w:afterAutospacing="1"/>
      <w:textAlignment w:val="top"/>
    </w:pPr>
    <w:rPr>
      <w:rFonts w:eastAsia="Times New Roman" w:cs="Times New Roman"/>
      <w:b/>
      <w:bCs/>
      <w:sz w:val="20"/>
      <w:szCs w:val="20"/>
      <w:lang w:val="ru-MD" w:eastAsia="ru-MD"/>
    </w:rPr>
  </w:style>
  <w:style w:type="paragraph" w:customStyle="1" w:styleId="xl177">
    <w:name w:val="xl177"/>
    <w:basedOn w:val="Normal"/>
    <w:rsid w:val="00245D87"/>
    <w:pPr>
      <w:pBdr>
        <w:top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0"/>
      <w:szCs w:val="20"/>
      <w:lang w:val="ru-MD" w:eastAsia="ru-MD"/>
    </w:rPr>
  </w:style>
  <w:style w:type="paragraph" w:customStyle="1" w:styleId="xl178">
    <w:name w:val="xl178"/>
    <w:basedOn w:val="Normal"/>
    <w:rsid w:val="00245D87"/>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Times New Roman"/>
      <w:b/>
      <w:bCs/>
      <w:color w:val="000000"/>
      <w:sz w:val="20"/>
      <w:szCs w:val="20"/>
      <w:lang w:val="ru-MD" w:eastAsia="ru-MD"/>
    </w:rPr>
  </w:style>
  <w:style w:type="paragraph" w:customStyle="1" w:styleId="xl179">
    <w:name w:val="xl179"/>
    <w:basedOn w:val="Normal"/>
    <w:rsid w:val="00245D87"/>
    <w:pPr>
      <w:pBdr>
        <w:top w:val="single" w:sz="4" w:space="0" w:color="auto"/>
        <w:bottom w:val="single" w:sz="4" w:space="0" w:color="auto"/>
      </w:pBdr>
      <w:spacing w:before="100" w:beforeAutospacing="1" w:after="100" w:afterAutospacing="1"/>
      <w:jc w:val="center"/>
      <w:textAlignment w:val="top"/>
    </w:pPr>
    <w:rPr>
      <w:rFonts w:eastAsia="Times New Roman" w:cs="Times New Roman"/>
      <w:b/>
      <w:bCs/>
      <w:color w:val="000000"/>
      <w:sz w:val="20"/>
      <w:szCs w:val="20"/>
      <w:lang w:val="ru-MD" w:eastAsia="ru-MD"/>
    </w:rPr>
  </w:style>
  <w:style w:type="paragraph" w:customStyle="1" w:styleId="xl180">
    <w:name w:val="xl180"/>
    <w:basedOn w:val="Normal"/>
    <w:rsid w:val="00245D87"/>
    <w:pPr>
      <w:pBdr>
        <w:top w:val="single" w:sz="4" w:space="0" w:color="auto"/>
        <w:bottom w:val="single" w:sz="4" w:space="0" w:color="auto"/>
      </w:pBdr>
      <w:spacing w:before="100" w:beforeAutospacing="1" w:after="100" w:afterAutospacing="1"/>
      <w:textAlignment w:val="top"/>
    </w:pPr>
    <w:rPr>
      <w:rFonts w:eastAsia="Times New Roman" w:cs="Times New Roman"/>
      <w:b/>
      <w:bCs/>
      <w:sz w:val="20"/>
      <w:szCs w:val="20"/>
      <w:lang w:val="ru-MD" w:eastAsia="ru-MD"/>
    </w:rPr>
  </w:style>
  <w:style w:type="paragraph" w:customStyle="1" w:styleId="xl181">
    <w:name w:val="xl181"/>
    <w:basedOn w:val="Normal"/>
    <w:rsid w:val="00245D87"/>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cs="Times New Roman"/>
      <w:b/>
      <w:bCs/>
      <w:sz w:val="20"/>
      <w:szCs w:val="20"/>
      <w:lang w:val="ru-MD" w:eastAsia="ru-MD"/>
    </w:rPr>
  </w:style>
  <w:style w:type="paragraph" w:customStyle="1" w:styleId="xl182">
    <w:name w:val="xl182"/>
    <w:basedOn w:val="Normal"/>
    <w:rsid w:val="00245D87"/>
    <w:pPr>
      <w:pBdr>
        <w:top w:val="single" w:sz="4" w:space="0" w:color="auto"/>
        <w:bottom w:val="single" w:sz="4" w:space="0" w:color="auto"/>
      </w:pBdr>
      <w:spacing w:before="100" w:beforeAutospacing="1" w:after="100" w:afterAutospacing="1"/>
      <w:jc w:val="center"/>
      <w:textAlignment w:val="top"/>
    </w:pPr>
    <w:rPr>
      <w:rFonts w:eastAsia="Times New Roman" w:cs="Times New Roman"/>
      <w:b/>
      <w:bCs/>
      <w:sz w:val="20"/>
      <w:szCs w:val="20"/>
      <w:lang w:val="ru-MD" w:eastAsia="ru-MD"/>
    </w:rPr>
  </w:style>
  <w:style w:type="paragraph" w:customStyle="1" w:styleId="xl183">
    <w:name w:val="xl183"/>
    <w:basedOn w:val="Normal"/>
    <w:rsid w:val="00245D87"/>
    <w:pPr>
      <w:pBdr>
        <w:top w:val="single" w:sz="4" w:space="0" w:color="auto"/>
        <w:left w:val="single" w:sz="4" w:space="0" w:color="auto"/>
        <w:bottom w:val="single" w:sz="4" w:space="0" w:color="auto"/>
      </w:pBdr>
      <w:spacing w:before="100" w:beforeAutospacing="1" w:after="100" w:afterAutospacing="1"/>
      <w:jc w:val="center"/>
    </w:pPr>
    <w:rPr>
      <w:rFonts w:eastAsia="Times New Roman" w:cs="Times New Roman"/>
      <w:b/>
      <w:bCs/>
      <w:sz w:val="20"/>
      <w:szCs w:val="20"/>
      <w:lang w:val="ru-MD" w:eastAsia="ru-MD"/>
    </w:rPr>
  </w:style>
  <w:style w:type="paragraph" w:customStyle="1" w:styleId="xl184">
    <w:name w:val="xl184"/>
    <w:basedOn w:val="Normal"/>
    <w:rsid w:val="00245D87"/>
    <w:pPr>
      <w:pBdr>
        <w:top w:val="single" w:sz="4" w:space="0" w:color="auto"/>
        <w:bottom w:val="single" w:sz="4" w:space="0" w:color="auto"/>
      </w:pBdr>
      <w:spacing w:before="100" w:beforeAutospacing="1" w:after="100" w:afterAutospacing="1"/>
      <w:jc w:val="center"/>
    </w:pPr>
    <w:rPr>
      <w:rFonts w:eastAsia="Times New Roman" w:cs="Times New Roman"/>
      <w:b/>
      <w:bCs/>
      <w:sz w:val="20"/>
      <w:szCs w:val="20"/>
      <w:lang w:val="ru-MD" w:eastAsia="ru-MD"/>
    </w:rPr>
  </w:style>
  <w:style w:type="paragraph" w:customStyle="1" w:styleId="xl185">
    <w:name w:val="xl185"/>
    <w:basedOn w:val="Normal"/>
    <w:rsid w:val="00245D87"/>
    <w:pPr>
      <w:spacing w:before="100" w:beforeAutospacing="1" w:after="100" w:afterAutospacing="1"/>
      <w:jc w:val="center"/>
      <w:textAlignment w:val="center"/>
    </w:pPr>
    <w:rPr>
      <w:rFonts w:eastAsia="Times New Roman" w:cs="Times New Roman"/>
      <w:b/>
      <w:bCs/>
      <w:sz w:val="24"/>
      <w:szCs w:val="24"/>
      <w:lang w:val="ru-MD" w:eastAsia="ru-MD"/>
    </w:rPr>
  </w:style>
  <w:style w:type="paragraph" w:customStyle="1" w:styleId="xl186">
    <w:name w:val="xl186"/>
    <w:basedOn w:val="Normal"/>
    <w:rsid w:val="00245D8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b/>
      <w:bCs/>
      <w:sz w:val="24"/>
      <w:szCs w:val="24"/>
      <w:lang w:val="ru-MD" w:eastAsia="ru-MD"/>
    </w:rPr>
  </w:style>
  <w:style w:type="paragraph" w:customStyle="1" w:styleId="nr">
    <w:name w:val="nr."/>
    <w:qFormat/>
    <w:rsid w:val="00A56F3D"/>
    <w:pPr>
      <w:tabs>
        <w:tab w:val="right" w:pos="9072"/>
      </w:tabs>
      <w:spacing w:after="400" w:line="252" w:lineRule="auto"/>
      <w:jc w:val="right"/>
    </w:pPr>
    <w:rPr>
      <w:rFonts w:ascii="Georgia" w:hAnsi="Georgia"/>
      <w:color w:val="303741"/>
      <w:kern w:val="0"/>
      <w:sz w:val="24"/>
      <w:szCs w:val="24"/>
      <w:lang w:val="ro-RO"/>
      <w14:ligatures w14:val="none"/>
    </w:rPr>
  </w:style>
  <w:style w:type="paragraph" w:customStyle="1" w:styleId="Titlustinga">
    <w:name w:val="Titlu stinga"/>
    <w:qFormat/>
    <w:rsid w:val="00A56F3D"/>
    <w:pPr>
      <w:spacing w:after="560" w:line="252" w:lineRule="auto"/>
      <w:ind w:left="851"/>
    </w:pPr>
    <w:rPr>
      <w:rFonts w:ascii="Georgia" w:hAnsi="Georgia"/>
      <w:b/>
      <w:color w:val="303741"/>
      <w:kern w:val="0"/>
      <w:sz w:val="30"/>
      <w:szCs w:val="3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5149847">
      <w:bodyDiv w:val="1"/>
      <w:marLeft w:val="0"/>
      <w:marRight w:val="0"/>
      <w:marTop w:val="0"/>
      <w:marBottom w:val="0"/>
      <w:divBdr>
        <w:top w:val="none" w:sz="0" w:space="0" w:color="auto"/>
        <w:left w:val="none" w:sz="0" w:space="0" w:color="auto"/>
        <w:bottom w:val="none" w:sz="0" w:space="0" w:color="auto"/>
        <w:right w:val="none" w:sz="0" w:space="0" w:color="auto"/>
      </w:divBdr>
    </w:div>
    <w:div w:id="540170432">
      <w:bodyDiv w:val="1"/>
      <w:marLeft w:val="0"/>
      <w:marRight w:val="0"/>
      <w:marTop w:val="0"/>
      <w:marBottom w:val="0"/>
      <w:divBdr>
        <w:top w:val="none" w:sz="0" w:space="0" w:color="auto"/>
        <w:left w:val="none" w:sz="0" w:space="0" w:color="auto"/>
        <w:bottom w:val="none" w:sz="0" w:space="0" w:color="auto"/>
        <w:right w:val="none" w:sz="0" w:space="0" w:color="auto"/>
      </w:divBdr>
    </w:div>
    <w:div w:id="652030333">
      <w:bodyDiv w:val="1"/>
      <w:marLeft w:val="0"/>
      <w:marRight w:val="0"/>
      <w:marTop w:val="0"/>
      <w:marBottom w:val="0"/>
      <w:divBdr>
        <w:top w:val="none" w:sz="0" w:space="0" w:color="auto"/>
        <w:left w:val="none" w:sz="0" w:space="0" w:color="auto"/>
        <w:bottom w:val="none" w:sz="0" w:space="0" w:color="auto"/>
        <w:right w:val="none" w:sz="0" w:space="0" w:color="auto"/>
      </w:divBdr>
    </w:div>
    <w:div w:id="846099752">
      <w:bodyDiv w:val="1"/>
      <w:marLeft w:val="0"/>
      <w:marRight w:val="0"/>
      <w:marTop w:val="0"/>
      <w:marBottom w:val="0"/>
      <w:divBdr>
        <w:top w:val="none" w:sz="0" w:space="0" w:color="auto"/>
        <w:left w:val="none" w:sz="0" w:space="0" w:color="auto"/>
        <w:bottom w:val="none" w:sz="0" w:space="0" w:color="auto"/>
        <w:right w:val="none" w:sz="0" w:space="0" w:color="auto"/>
      </w:divBdr>
    </w:div>
    <w:div w:id="903681195">
      <w:bodyDiv w:val="1"/>
      <w:marLeft w:val="0"/>
      <w:marRight w:val="0"/>
      <w:marTop w:val="0"/>
      <w:marBottom w:val="0"/>
      <w:divBdr>
        <w:top w:val="none" w:sz="0" w:space="0" w:color="auto"/>
        <w:left w:val="none" w:sz="0" w:space="0" w:color="auto"/>
        <w:bottom w:val="none" w:sz="0" w:space="0" w:color="auto"/>
        <w:right w:val="none" w:sz="0" w:space="0" w:color="auto"/>
      </w:divBdr>
    </w:div>
    <w:div w:id="1023021931">
      <w:bodyDiv w:val="1"/>
      <w:marLeft w:val="0"/>
      <w:marRight w:val="0"/>
      <w:marTop w:val="0"/>
      <w:marBottom w:val="0"/>
      <w:divBdr>
        <w:top w:val="none" w:sz="0" w:space="0" w:color="auto"/>
        <w:left w:val="none" w:sz="0" w:space="0" w:color="auto"/>
        <w:bottom w:val="none" w:sz="0" w:space="0" w:color="auto"/>
        <w:right w:val="none" w:sz="0" w:space="0" w:color="auto"/>
      </w:divBdr>
    </w:div>
    <w:div w:id="1224293412">
      <w:bodyDiv w:val="1"/>
      <w:marLeft w:val="0"/>
      <w:marRight w:val="0"/>
      <w:marTop w:val="0"/>
      <w:marBottom w:val="0"/>
      <w:divBdr>
        <w:top w:val="none" w:sz="0" w:space="0" w:color="auto"/>
        <w:left w:val="none" w:sz="0" w:space="0" w:color="auto"/>
        <w:bottom w:val="none" w:sz="0" w:space="0" w:color="auto"/>
        <w:right w:val="none" w:sz="0" w:space="0" w:color="auto"/>
      </w:divBdr>
    </w:div>
    <w:div w:id="1254171226">
      <w:bodyDiv w:val="1"/>
      <w:marLeft w:val="0"/>
      <w:marRight w:val="0"/>
      <w:marTop w:val="0"/>
      <w:marBottom w:val="0"/>
      <w:divBdr>
        <w:top w:val="none" w:sz="0" w:space="0" w:color="auto"/>
        <w:left w:val="none" w:sz="0" w:space="0" w:color="auto"/>
        <w:bottom w:val="none" w:sz="0" w:space="0" w:color="auto"/>
        <w:right w:val="none" w:sz="0" w:space="0" w:color="auto"/>
      </w:divBdr>
    </w:div>
    <w:div w:id="1411851977">
      <w:bodyDiv w:val="1"/>
      <w:marLeft w:val="0"/>
      <w:marRight w:val="0"/>
      <w:marTop w:val="0"/>
      <w:marBottom w:val="0"/>
      <w:divBdr>
        <w:top w:val="none" w:sz="0" w:space="0" w:color="auto"/>
        <w:left w:val="none" w:sz="0" w:space="0" w:color="auto"/>
        <w:bottom w:val="none" w:sz="0" w:space="0" w:color="auto"/>
        <w:right w:val="none" w:sz="0" w:space="0" w:color="auto"/>
      </w:divBdr>
    </w:div>
    <w:div w:id="1697929816">
      <w:bodyDiv w:val="1"/>
      <w:marLeft w:val="0"/>
      <w:marRight w:val="0"/>
      <w:marTop w:val="0"/>
      <w:marBottom w:val="0"/>
      <w:divBdr>
        <w:top w:val="none" w:sz="0" w:space="0" w:color="auto"/>
        <w:left w:val="none" w:sz="0" w:space="0" w:color="auto"/>
        <w:bottom w:val="none" w:sz="0" w:space="0" w:color="auto"/>
        <w:right w:val="none" w:sz="0" w:space="0" w:color="auto"/>
      </w:divBdr>
    </w:div>
    <w:div w:id="1818836238">
      <w:bodyDiv w:val="1"/>
      <w:marLeft w:val="0"/>
      <w:marRight w:val="0"/>
      <w:marTop w:val="0"/>
      <w:marBottom w:val="0"/>
      <w:divBdr>
        <w:top w:val="none" w:sz="0" w:space="0" w:color="auto"/>
        <w:left w:val="none" w:sz="0" w:space="0" w:color="auto"/>
        <w:bottom w:val="none" w:sz="0" w:space="0" w:color="auto"/>
        <w:right w:val="none" w:sz="0" w:space="0" w:color="auto"/>
      </w:divBdr>
    </w:div>
    <w:div w:id="1828597088">
      <w:bodyDiv w:val="1"/>
      <w:marLeft w:val="0"/>
      <w:marRight w:val="0"/>
      <w:marTop w:val="0"/>
      <w:marBottom w:val="0"/>
      <w:divBdr>
        <w:top w:val="none" w:sz="0" w:space="0" w:color="auto"/>
        <w:left w:val="none" w:sz="0" w:space="0" w:color="auto"/>
        <w:bottom w:val="none" w:sz="0" w:space="0" w:color="auto"/>
        <w:right w:val="none" w:sz="0" w:space="0" w:color="auto"/>
      </w:divBdr>
    </w:div>
    <w:div w:id="1888493116">
      <w:bodyDiv w:val="1"/>
      <w:marLeft w:val="0"/>
      <w:marRight w:val="0"/>
      <w:marTop w:val="0"/>
      <w:marBottom w:val="0"/>
      <w:divBdr>
        <w:top w:val="none" w:sz="0" w:space="0" w:color="auto"/>
        <w:left w:val="none" w:sz="0" w:space="0" w:color="auto"/>
        <w:bottom w:val="none" w:sz="0" w:space="0" w:color="auto"/>
        <w:right w:val="none" w:sz="0" w:space="0" w:color="auto"/>
      </w:divBdr>
    </w:div>
    <w:div w:id="1976904792">
      <w:bodyDiv w:val="1"/>
      <w:marLeft w:val="0"/>
      <w:marRight w:val="0"/>
      <w:marTop w:val="0"/>
      <w:marBottom w:val="0"/>
      <w:divBdr>
        <w:top w:val="none" w:sz="0" w:space="0" w:color="auto"/>
        <w:left w:val="none" w:sz="0" w:space="0" w:color="auto"/>
        <w:bottom w:val="none" w:sz="0" w:space="0" w:color="auto"/>
        <w:right w:val="none" w:sz="0" w:space="0" w:color="auto"/>
      </w:divBdr>
    </w:div>
    <w:div w:id="214272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3140490-5DDB-4820-9B02-3F8F026A0012}"/>
</file>

<file path=customXml/itemProps2.xml><?xml version="1.0" encoding="utf-8"?>
<ds:datastoreItem xmlns:ds="http://schemas.openxmlformats.org/officeDocument/2006/customXml" ds:itemID="{1EB3B5BB-2FA8-4662-814D-2C8888568CFD}"/>
</file>

<file path=customXml/itemProps3.xml><?xml version="1.0" encoding="utf-8"?>
<ds:datastoreItem xmlns:ds="http://schemas.openxmlformats.org/officeDocument/2006/customXml" ds:itemID="{7AAFF634-22B6-4C4F-A846-A0382692E500}"/>
</file>

<file path=customXml/itemProps4.xml><?xml version="1.0" encoding="utf-8"?>
<ds:datastoreItem xmlns:ds="http://schemas.openxmlformats.org/officeDocument/2006/customXml" ds:itemID="{60147B3C-F54F-4965-B310-8411F20858A3}"/>
</file>

<file path=docProps/app.xml><?xml version="1.0" encoding="utf-8"?>
<Properties xmlns="http://schemas.openxmlformats.org/officeDocument/2006/extended-properties" xmlns:vt="http://schemas.openxmlformats.org/officeDocument/2006/docPropsVTypes">
  <Template>Normal</Template>
  <TotalTime>3</TotalTime>
  <Pages>25</Pages>
  <Words>9097</Words>
  <Characters>51856</Characters>
  <Application>Microsoft Office Word</Application>
  <DocSecurity>0</DocSecurity>
  <Lines>432</Lines>
  <Paragraphs>121</Paragraphs>
  <ScaleCrop>false</ScaleCrop>
  <HeadingPairs>
    <vt:vector size="6" baseType="variant">
      <vt:variant>
        <vt:lpstr>Title</vt:lpstr>
      </vt:variant>
      <vt:variant>
        <vt:i4>1</vt:i4>
      </vt:variant>
      <vt:variant>
        <vt:lpstr>Название</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60832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12.2024.ro</dc:title>
  <dc:subject/>
  <dc:creator>cristina.melnic</dc:creator>
  <cp:keywords/>
  <dc:description/>
  <cp:lastModifiedBy>Tatiana Cupcenco</cp:lastModifiedBy>
  <cp:revision>3</cp:revision>
  <cp:lastPrinted>2024-01-29T13:17:00Z</cp:lastPrinted>
  <dcterms:created xsi:type="dcterms:W3CDTF">2024-01-30T12:31:00Z</dcterms:created>
  <dcterms:modified xsi:type="dcterms:W3CDTF">2024-01-30T12:32:00Z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