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2C15C" w14:textId="77777777" w:rsidR="00684D08" w:rsidRPr="00E92BC2" w:rsidRDefault="00684D08" w:rsidP="00E92BC2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12A09F98" w14:textId="77777777" w:rsidR="00684D08" w:rsidRPr="00E92BC2" w:rsidRDefault="00684D08" w:rsidP="00E92BC2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92BC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37175466" w14:textId="77777777" w:rsidR="00684D08" w:rsidRPr="00E92BC2" w:rsidRDefault="00684D08" w:rsidP="00E92BC2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92BC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150DA027" w14:textId="77777777" w:rsidR="00684D08" w:rsidRPr="00E92BC2" w:rsidRDefault="00684D08" w:rsidP="00E92BC2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6C5BC81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2ADD6D84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0BBF33D4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4133FB72" w14:textId="6FF5A070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E92BC2">
        <w:rPr>
          <w:rFonts w:ascii="Times New Roman" w:eastAsiaTheme="minorHAnsi" w:hAnsi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</w:t>
      </w:r>
      <w:r w:rsidRPr="00E92BC2">
        <w:rPr>
          <w:rFonts w:ascii="Times New Roman" w:hAnsi="Times New Roman"/>
          <w:bCs/>
          <w:sz w:val="28"/>
        </w:rPr>
        <w:t>о внесении изменений в Закон о Фонде снижения энергетической уязвимости № 241/2022</w:t>
      </w:r>
      <w:r w:rsidRPr="00E92BC2">
        <w:rPr>
          <w:rFonts w:ascii="Times New Roman" w:eastAsiaTheme="minorHAnsi" w:hAnsi="Times New Roman"/>
          <w:bCs/>
          <w:sz w:val="28"/>
          <w:szCs w:val="28"/>
        </w:rPr>
        <w:t>.</w:t>
      </w:r>
    </w:p>
    <w:p w14:paraId="02421D6F" w14:textId="77777777" w:rsidR="00684D08" w:rsidRPr="00E92BC2" w:rsidRDefault="00684D08" w:rsidP="00E92BC2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3D6FD6B5" w14:textId="77777777" w:rsidR="00684D08" w:rsidRPr="00E92BC2" w:rsidRDefault="00684D08" w:rsidP="00E92BC2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92BC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Прилагаются:</w:t>
      </w:r>
    </w:p>
    <w:p w14:paraId="068CBE1E" w14:textId="1CF40B56" w:rsidR="00684D08" w:rsidRPr="00E92BC2" w:rsidRDefault="00684D08" w:rsidP="00E92BC2">
      <w:pPr>
        <w:numPr>
          <w:ilvl w:val="0"/>
          <w:numId w:val="1"/>
        </w:numPr>
        <w:tabs>
          <w:tab w:val="left" w:pos="1701"/>
        </w:tabs>
        <w:spacing w:before="120" w:after="0" w:line="240" w:lineRule="auto"/>
        <w:ind w:left="0"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E92BC2">
        <w:rPr>
          <w:rFonts w:ascii="Times New Roman" w:eastAsiaTheme="minorHAnsi" w:hAnsi="Times New Roman"/>
          <w:sz w:val="28"/>
          <w:szCs w:val="28"/>
          <w:lang w:val="ru-RU"/>
        </w:rPr>
        <w:t>проект закона;</w:t>
      </w:r>
    </w:p>
    <w:p w14:paraId="60663FA4" w14:textId="379FA07E" w:rsidR="00684D08" w:rsidRPr="00E92BC2" w:rsidRDefault="00684D08" w:rsidP="00E92BC2">
      <w:pPr>
        <w:numPr>
          <w:ilvl w:val="0"/>
          <w:numId w:val="1"/>
        </w:numPr>
        <w:tabs>
          <w:tab w:val="left" w:pos="1701"/>
        </w:tabs>
        <w:spacing w:before="120" w:after="0" w:line="240" w:lineRule="auto"/>
        <w:ind w:left="0"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E92BC2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4DA46000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603CFA5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70187F70" w14:textId="77777777" w:rsidR="00526455" w:rsidRDefault="00684D08" w:rsidP="00526455">
      <w:pPr>
        <w:spacing w:before="120"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E92BC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Депутаты Парламента:</w:t>
      </w:r>
      <w:r w:rsidR="0052645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526455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526455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526455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526455">
        <w:rPr>
          <w:rFonts w:ascii="Times New Roman" w:eastAsia="Times New Roman" w:hAnsi="Times New Roman"/>
          <w:b/>
          <w:bCs/>
          <w:sz w:val="28"/>
          <w:szCs w:val="28"/>
        </w:rPr>
        <w:tab/>
      </w:r>
    </w:p>
    <w:p w14:paraId="36E98707" w14:textId="231A8B94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В.Односталко</w:t>
      </w:r>
      <w:proofErr w:type="spellEnd"/>
      <w:r w:rsidRPr="00526455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3FD8FCAF" w14:textId="4C696929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Ф.Гагауз</w:t>
      </w:r>
      <w:proofErr w:type="spellEnd"/>
      <w:r w:rsidRPr="00526455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1EB81E18" w14:textId="02F423D0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И.Коксал</w:t>
      </w:r>
      <w:proofErr w:type="spellEnd"/>
      <w:r w:rsidRPr="00526455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4AD80703" w14:textId="6B0E94D6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А.Пилипецкая</w:t>
      </w:r>
      <w:proofErr w:type="spellEnd"/>
      <w:r w:rsidRPr="00526455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5FB7126B" w14:textId="49EB4DE3" w:rsidR="00526455" w:rsidRP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П.Бур</w:t>
      </w:r>
      <w:r w:rsidRPr="00526455">
        <w:rPr>
          <w:rFonts w:ascii="Times New Roman" w:eastAsia="Times New Roman" w:hAnsi="Times New Roman"/>
          <w:sz w:val="28"/>
          <w:szCs w:val="28"/>
        </w:rPr>
        <w:t>дужа</w:t>
      </w:r>
      <w:proofErr w:type="spellEnd"/>
    </w:p>
    <w:p w14:paraId="7EFC4876" w14:textId="08BDE98B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Т.Куне</w:t>
      </w:r>
      <w:r w:rsidRPr="00526455">
        <w:rPr>
          <w:rFonts w:ascii="Times New Roman" w:eastAsia="Times New Roman" w:hAnsi="Times New Roman"/>
          <w:sz w:val="28"/>
          <w:szCs w:val="28"/>
        </w:rPr>
        <w:t>ц</w:t>
      </w:r>
      <w:r w:rsidRPr="00526455">
        <w:rPr>
          <w:rFonts w:ascii="Times New Roman" w:eastAsia="Times New Roman" w:hAnsi="Times New Roman"/>
          <w:sz w:val="28"/>
          <w:szCs w:val="28"/>
        </w:rPr>
        <w:t>ки</w:t>
      </w:r>
      <w:proofErr w:type="spellEnd"/>
    </w:p>
    <w:p w14:paraId="1A0E1DE6" w14:textId="78B52D0B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В.Батр</w:t>
      </w:r>
      <w:r w:rsidRPr="00526455">
        <w:rPr>
          <w:rFonts w:ascii="Times New Roman" w:eastAsia="Times New Roman" w:hAnsi="Times New Roman"/>
          <w:sz w:val="28"/>
          <w:szCs w:val="28"/>
        </w:rPr>
        <w:t>ы</w:t>
      </w:r>
      <w:r w:rsidRPr="00526455">
        <w:rPr>
          <w:rFonts w:ascii="Times New Roman" w:eastAsia="Times New Roman" w:hAnsi="Times New Roman"/>
          <w:sz w:val="28"/>
          <w:szCs w:val="28"/>
        </w:rPr>
        <w:t>нча</w:t>
      </w:r>
      <w:proofErr w:type="spellEnd"/>
    </w:p>
    <w:p w14:paraId="0320F9C4" w14:textId="598DFE00" w:rsid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</w:rPr>
      </w:pPr>
      <w:r w:rsidRPr="005264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Н.Русол</w:t>
      </w:r>
      <w:proofErr w:type="spellEnd"/>
      <w:r w:rsidRPr="00526455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4B41B925" w14:textId="08ECEE6D" w:rsidR="00684D08" w:rsidRPr="00526455" w:rsidRDefault="00526455" w:rsidP="00526455">
      <w:pPr>
        <w:spacing w:before="120"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526455">
        <w:rPr>
          <w:rFonts w:ascii="Times New Roman" w:eastAsia="Times New Roman" w:hAnsi="Times New Roman"/>
          <w:sz w:val="28"/>
          <w:szCs w:val="28"/>
        </w:rPr>
        <w:t>В.Му</w:t>
      </w:r>
      <w:r>
        <w:rPr>
          <w:rFonts w:ascii="Times New Roman" w:eastAsia="Times New Roman" w:hAnsi="Times New Roman"/>
          <w:sz w:val="28"/>
          <w:szCs w:val="28"/>
          <w:lang w:val="ru-RU"/>
        </w:rPr>
        <w:t>дук</w:t>
      </w:r>
      <w:proofErr w:type="spellEnd"/>
    </w:p>
    <w:p w14:paraId="4D63FFCE" w14:textId="77777777" w:rsidR="00684D08" w:rsidRPr="00526455" w:rsidRDefault="00684D08" w:rsidP="00E92BC2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1059589B" w14:textId="77777777" w:rsidR="00684D08" w:rsidRPr="00526455" w:rsidRDefault="00684D08" w:rsidP="00E92BC2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</w:rPr>
      </w:pPr>
      <w:r w:rsidRPr="00526455">
        <w:rPr>
          <w:rFonts w:ascii="Times New Roman" w:eastAsia="Times New Roman" w:hAnsi="Times New Roman"/>
          <w:i/>
          <w:iCs/>
          <w:sz w:val="28"/>
          <w:szCs w:val="28"/>
        </w:rPr>
        <w:br w:type="page"/>
      </w:r>
    </w:p>
    <w:p w14:paraId="4EA8F2D2" w14:textId="0AC092BD" w:rsidR="00684D08" w:rsidRPr="00E92BC2" w:rsidRDefault="00684D08" w:rsidP="00E92BC2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92BC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>Проект (№ 431/2023)</w:t>
      </w:r>
    </w:p>
    <w:p w14:paraId="42784B30" w14:textId="77777777" w:rsidR="00684D08" w:rsidRPr="00E92BC2" w:rsidRDefault="00684D08" w:rsidP="00E92BC2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92BC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(Перевод)</w:t>
      </w:r>
    </w:p>
    <w:p w14:paraId="1BE955AB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18843CE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39E2900" w14:textId="77777777" w:rsidR="00684D08" w:rsidRPr="00E92BC2" w:rsidRDefault="00684D08" w:rsidP="00E92BC2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DC66EF0" w14:textId="77777777" w:rsidR="00684D08" w:rsidRPr="00E92BC2" w:rsidRDefault="00684D08" w:rsidP="00E92BC2">
      <w:pPr>
        <w:pStyle w:val="Frspaiere"/>
        <w:spacing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E92BC2">
        <w:rPr>
          <w:rFonts w:ascii="Times New Roman" w:hAnsi="Times New Roman"/>
          <w:b/>
          <w:sz w:val="28"/>
        </w:rPr>
        <w:t>LEGE</w:t>
      </w:r>
    </w:p>
    <w:p w14:paraId="609AA9A7" w14:textId="51985127" w:rsidR="00684D08" w:rsidRPr="00E92BC2" w:rsidRDefault="00684D08" w:rsidP="00E92BC2">
      <w:pPr>
        <w:pStyle w:val="Frspaiere"/>
        <w:spacing w:line="360" w:lineRule="auto"/>
        <w:ind w:firstLine="709"/>
        <w:jc w:val="center"/>
        <w:rPr>
          <w:rFonts w:ascii="Times New Roman" w:hAnsi="Times New Roman"/>
          <w:sz w:val="28"/>
        </w:rPr>
      </w:pPr>
      <w:r w:rsidRPr="00E92BC2">
        <w:rPr>
          <w:rFonts w:ascii="Times New Roman" w:hAnsi="Times New Roman"/>
          <w:b/>
          <w:sz w:val="28"/>
        </w:rPr>
        <w:t>о внесении изменений в Закон о Фонде снижения энергетической уязвимости № 241/2022</w:t>
      </w:r>
    </w:p>
    <w:p w14:paraId="41C299B6" w14:textId="77777777" w:rsidR="00E92BC2" w:rsidRDefault="00E92BC2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14:paraId="286B5BEA" w14:textId="60A811FA" w:rsidR="00684D08" w:rsidRPr="00E92BC2" w:rsidRDefault="00E92BC2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Парламент принимает настоящий органический закон</w:t>
      </w:r>
      <w:r w:rsidR="00684D08" w:rsidRPr="00E92BC2">
        <w:rPr>
          <w:rFonts w:ascii="Times New Roman" w:hAnsi="Times New Roman"/>
          <w:sz w:val="28"/>
        </w:rPr>
        <w:t>.</w:t>
      </w:r>
    </w:p>
    <w:p w14:paraId="7CB92547" w14:textId="77777777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</w:p>
    <w:p w14:paraId="39B1D73B" w14:textId="5EF88FF1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E92BC2">
        <w:rPr>
          <w:rFonts w:ascii="Times New Roman" w:hAnsi="Times New Roman"/>
          <w:b/>
          <w:sz w:val="28"/>
        </w:rPr>
        <w:t>Ст. I.</w:t>
      </w:r>
      <w:r w:rsidRPr="00E92BC2">
        <w:rPr>
          <w:rFonts w:ascii="Times New Roman" w:hAnsi="Times New Roman"/>
          <w:sz w:val="28"/>
        </w:rPr>
        <w:t xml:space="preserve"> – Статью 7 </w:t>
      </w:r>
      <w:r w:rsidRPr="00E92BC2">
        <w:rPr>
          <w:rFonts w:ascii="Times New Roman" w:eastAsiaTheme="minorHAnsi" w:hAnsi="Times New Roman"/>
          <w:sz w:val="28"/>
          <w:szCs w:val="28"/>
        </w:rPr>
        <w:t xml:space="preserve">Закона </w:t>
      </w:r>
      <w:r w:rsidRPr="00E92BC2">
        <w:rPr>
          <w:rFonts w:ascii="Times New Roman" w:hAnsi="Times New Roman"/>
          <w:bCs/>
          <w:sz w:val="28"/>
        </w:rPr>
        <w:t>о Фонде снижения энергетической уязвимости № 241/2022</w:t>
      </w:r>
      <w:r w:rsidRPr="00E92BC2">
        <w:rPr>
          <w:rFonts w:ascii="Times New Roman" w:hAnsi="Times New Roman"/>
          <w:sz w:val="28"/>
        </w:rPr>
        <w:t xml:space="preserve"> (Официальный монитор Республики Молдова, 2022 г., №246-250, art.498), с последующими изменениями, дополнить частью (3</w:t>
      </w:r>
      <w:r w:rsidRPr="00E92BC2">
        <w:rPr>
          <w:rFonts w:ascii="Times New Roman" w:hAnsi="Times New Roman"/>
          <w:sz w:val="28"/>
          <w:vertAlign w:val="superscript"/>
        </w:rPr>
        <w:t>1</w:t>
      </w:r>
      <w:r w:rsidRPr="00E92BC2">
        <w:rPr>
          <w:rFonts w:ascii="Times New Roman" w:hAnsi="Times New Roman"/>
          <w:sz w:val="28"/>
        </w:rPr>
        <w:t>) следующего содержания:</w:t>
      </w:r>
    </w:p>
    <w:p w14:paraId="2D21EF06" w14:textId="77777777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14:paraId="769AC740" w14:textId="2AC68CB9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E92BC2">
        <w:rPr>
          <w:rFonts w:ascii="Times New Roman" w:hAnsi="Times New Roman"/>
          <w:sz w:val="28"/>
        </w:rPr>
        <w:t>«(3</w:t>
      </w:r>
      <w:r w:rsidRPr="00E92BC2">
        <w:rPr>
          <w:rFonts w:ascii="Times New Roman" w:hAnsi="Times New Roman"/>
          <w:sz w:val="28"/>
          <w:vertAlign w:val="superscript"/>
        </w:rPr>
        <w:t>1</w:t>
      </w:r>
      <w:r w:rsidRPr="00E92BC2">
        <w:rPr>
          <w:rFonts w:ascii="Times New Roman" w:hAnsi="Times New Roman"/>
          <w:sz w:val="28"/>
        </w:rPr>
        <w:t xml:space="preserve">) В отступление от положений части (3), бытовые потребители, которые утратили кормильца в холодный период года или </w:t>
      </w:r>
      <w:r w:rsidR="00E92BC2" w:rsidRPr="00E92BC2">
        <w:rPr>
          <w:rFonts w:ascii="Times New Roman" w:hAnsi="Times New Roman"/>
          <w:sz w:val="28"/>
        </w:rPr>
        <w:t xml:space="preserve">за шесть месяцев до его начала, автоматически включаются в категорию потребителей с крайней энергетической уязвимостью на весь холодный период текущего года.». </w:t>
      </w:r>
    </w:p>
    <w:p w14:paraId="2E42A575" w14:textId="77777777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</w:p>
    <w:p w14:paraId="2ADAD3C5" w14:textId="75422B3F" w:rsidR="00684D08" w:rsidRPr="00E92BC2" w:rsidRDefault="00684D08" w:rsidP="00E92BC2">
      <w:pPr>
        <w:pStyle w:val="Frspaiere"/>
        <w:spacing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E92BC2">
        <w:rPr>
          <w:rFonts w:ascii="Times New Roman" w:hAnsi="Times New Roman"/>
          <w:b/>
          <w:sz w:val="28"/>
        </w:rPr>
        <w:t>Ст. II</w:t>
      </w:r>
      <w:r w:rsidR="00E92BC2" w:rsidRPr="00E92BC2">
        <w:rPr>
          <w:rFonts w:ascii="Times New Roman" w:hAnsi="Times New Roman"/>
          <w:b/>
          <w:sz w:val="28"/>
        </w:rPr>
        <w:t>.</w:t>
      </w:r>
      <w:r w:rsidRPr="00E92BC2">
        <w:rPr>
          <w:rFonts w:ascii="Times New Roman" w:hAnsi="Times New Roman"/>
          <w:b/>
          <w:sz w:val="28"/>
        </w:rPr>
        <w:t xml:space="preserve"> – </w:t>
      </w:r>
      <w:r w:rsidR="00E92BC2" w:rsidRPr="00E92BC2">
        <w:rPr>
          <w:rFonts w:ascii="Times New Roman" w:hAnsi="Times New Roman"/>
          <w:bCs/>
          <w:sz w:val="28"/>
        </w:rPr>
        <w:t>Настоящий закон вступает в силу со дня опубликования. Правительству в месячный срок со дня вступления в силу настоящего закона привести свои нормативные акты в соответствие с ним.</w:t>
      </w:r>
    </w:p>
    <w:p w14:paraId="755DD7F9" w14:textId="77777777" w:rsidR="00684D08" w:rsidRPr="00E92BC2" w:rsidRDefault="00684D08" w:rsidP="00E92B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2C335E66" w14:textId="77777777" w:rsidR="00684D08" w:rsidRPr="00E92BC2" w:rsidRDefault="00684D08" w:rsidP="00E92BC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92BC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6844B93E" w14:textId="77777777" w:rsidR="009636F4" w:rsidRPr="00E92BC2" w:rsidRDefault="009636F4" w:rsidP="00E92BC2">
      <w:pPr>
        <w:ind w:firstLine="709"/>
        <w:rPr>
          <w:lang w:val="ru-RU"/>
        </w:rPr>
      </w:pPr>
    </w:p>
    <w:sectPr w:rsidR="009636F4" w:rsidRPr="00E92BC2" w:rsidSect="00AE7FAA">
      <w:headerReference w:type="default" r:id="rId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DC04" w14:textId="77777777" w:rsidR="00000000" w:rsidRDefault="00526455">
      <w:pPr>
        <w:spacing w:after="0" w:line="240" w:lineRule="auto"/>
      </w:pPr>
      <w:r>
        <w:separator/>
      </w:r>
    </w:p>
  </w:endnote>
  <w:endnote w:type="continuationSeparator" w:id="0">
    <w:p w14:paraId="79BCDF83" w14:textId="77777777" w:rsidR="00000000" w:rsidRDefault="0052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242DD" w14:textId="77777777" w:rsidR="00000000" w:rsidRDefault="00526455">
      <w:pPr>
        <w:spacing w:after="0" w:line="240" w:lineRule="auto"/>
      </w:pPr>
      <w:r>
        <w:separator/>
      </w:r>
    </w:p>
  </w:footnote>
  <w:footnote w:type="continuationSeparator" w:id="0">
    <w:p w14:paraId="1F590F47" w14:textId="77777777" w:rsidR="00000000" w:rsidRDefault="00526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93B1B" w14:textId="77777777" w:rsidR="00605E4A" w:rsidRPr="00605E4A" w:rsidRDefault="00E92BC2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621D62A8" w14:textId="77777777" w:rsidR="00605E4A" w:rsidRDefault="0052645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668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08"/>
    <w:rsid w:val="00262A7D"/>
    <w:rsid w:val="00286231"/>
    <w:rsid w:val="00526455"/>
    <w:rsid w:val="00684D08"/>
    <w:rsid w:val="009625CA"/>
    <w:rsid w:val="009636F4"/>
    <w:rsid w:val="00E9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353B9"/>
  <w15:chartTrackingRefBased/>
  <w15:docId w15:val="{5AE94005-81EC-4A9C-A97A-600D6E64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D08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link w:val="FrspaiereCaracter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84D08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4D08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684D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684D08"/>
    <w:rPr>
      <w:color w:val="0000FF"/>
      <w:u w:val="single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84D08"/>
    <w:rPr>
      <w:rFonts w:ascii="Calibri" w:eastAsia="Calibri" w:hAnsi="Calibri" w:cs="Times New Roman"/>
      <w:lang w:val="ru-RU"/>
    </w:rPr>
  </w:style>
  <w:style w:type="character" w:customStyle="1" w:styleId="docbody">
    <w:name w:val="doc_body"/>
    <w:basedOn w:val="Fontdeparagrafimplicit"/>
    <w:rsid w:val="00684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FDDDBF0-BDC3-4052-BABA-672CC9A2AD44}"/>
</file>

<file path=customXml/itemProps2.xml><?xml version="1.0" encoding="utf-8"?>
<ds:datastoreItem xmlns:ds="http://schemas.openxmlformats.org/officeDocument/2006/customXml" ds:itemID="{099EE8A4-5779-40AF-B69C-8DDCFB1EADCC}"/>
</file>

<file path=customXml/itemProps3.xml><?xml version="1.0" encoding="utf-8"?>
<ds:datastoreItem xmlns:ds="http://schemas.openxmlformats.org/officeDocument/2006/customXml" ds:itemID="{95536336-7745-4D3C-8198-A186736520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431.2023.ru</dc:title>
  <dc:subject/>
  <dc:creator>Aliona Galaico</dc:creator>
  <cp:keywords/>
  <dc:description/>
  <cp:lastModifiedBy>Aliona Galaico</cp:lastModifiedBy>
  <cp:revision>2</cp:revision>
  <dcterms:created xsi:type="dcterms:W3CDTF">2023-12-01T06:23:00Z</dcterms:created>
  <dcterms:modified xsi:type="dcterms:W3CDTF">2023-12-01T06:45:00Z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