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AF4CD1" w:rsidRDefault="00730FEE" w:rsidP="00372053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420432CF" w14:textId="3C6C646C" w:rsidR="00372053" w:rsidRDefault="00B67A77" w:rsidP="0037205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AF4CD1" w:rsidRPr="00AF4CD1">
        <w:rPr>
          <w:b/>
          <w:sz w:val="28"/>
          <w:szCs w:val="28"/>
          <w:lang w:val="ro-RO"/>
        </w:rPr>
        <w:t xml:space="preserve"> aprobarea proiectului de lege</w:t>
      </w:r>
    </w:p>
    <w:p w14:paraId="3F4DE8C3" w14:textId="0C294B89" w:rsidR="00AF4CD1" w:rsidRPr="00AF4CD1" w:rsidRDefault="00AF4CD1" w:rsidP="00372053">
      <w:pPr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 xml:space="preserve"> privind Fondul</w:t>
      </w:r>
      <w:r w:rsidR="00372053">
        <w:rPr>
          <w:b/>
          <w:sz w:val="28"/>
          <w:szCs w:val="28"/>
          <w:lang w:val="ro-RO"/>
        </w:rPr>
        <w:t xml:space="preserve"> </w:t>
      </w:r>
      <w:r w:rsidRPr="00AF4CD1">
        <w:rPr>
          <w:b/>
          <w:sz w:val="28"/>
          <w:szCs w:val="28"/>
          <w:lang w:val="ro-RO"/>
        </w:rPr>
        <w:t>de reducere a vulnerabilită</w:t>
      </w:r>
      <w:r>
        <w:rPr>
          <w:b/>
          <w:sz w:val="28"/>
          <w:szCs w:val="28"/>
          <w:lang w:val="ro-RO"/>
        </w:rPr>
        <w:t>ț</w:t>
      </w:r>
      <w:r w:rsidRPr="00AF4CD1">
        <w:rPr>
          <w:b/>
          <w:sz w:val="28"/>
          <w:szCs w:val="28"/>
          <w:lang w:val="ro-RO"/>
        </w:rPr>
        <w:t>ii energetice</w:t>
      </w:r>
    </w:p>
    <w:p w14:paraId="7D46FA4B" w14:textId="08AF11E3" w:rsidR="00730FEE" w:rsidRPr="00AF4CD1" w:rsidRDefault="00730FEE" w:rsidP="0037205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F4CD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F4CD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8698435" w:rsidR="00730FEE" w:rsidRPr="00372053" w:rsidRDefault="00730FEE" w:rsidP="00372053">
      <w:pPr>
        <w:rPr>
          <w:rFonts w:asciiTheme="majorBidi" w:hAnsiTheme="majorBidi" w:cstheme="majorBidi"/>
          <w:sz w:val="28"/>
          <w:szCs w:val="28"/>
          <w:lang w:val="ro-RO"/>
        </w:rPr>
      </w:pPr>
      <w:r w:rsidRPr="00372053">
        <w:rPr>
          <w:rFonts w:asciiTheme="majorBidi" w:hAnsiTheme="majorBidi" w:cstheme="majorBidi"/>
          <w:sz w:val="28"/>
          <w:szCs w:val="28"/>
          <w:lang w:val="ro-RO"/>
        </w:rPr>
        <w:t>Guvernul HOTĂRĂ</w:t>
      </w:r>
      <w:r w:rsidR="00AF4CD1" w:rsidRPr="00372053"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372053">
        <w:rPr>
          <w:rFonts w:asciiTheme="majorBidi" w:hAnsiTheme="majorBidi" w:cstheme="majorBidi"/>
          <w:sz w:val="28"/>
          <w:szCs w:val="28"/>
          <w:lang w:val="ro-RO"/>
        </w:rPr>
        <w:t>TE:</w:t>
      </w:r>
    </w:p>
    <w:p w14:paraId="7EB289F2" w14:textId="77777777" w:rsidR="00730FEE" w:rsidRPr="00372053" w:rsidRDefault="00730FEE" w:rsidP="00372053">
      <w:pPr>
        <w:rPr>
          <w:rFonts w:asciiTheme="majorBidi" w:hAnsiTheme="majorBidi" w:cstheme="majorBidi"/>
          <w:sz w:val="28"/>
          <w:szCs w:val="28"/>
          <w:lang w:val="ro-RO"/>
        </w:rPr>
      </w:pPr>
    </w:p>
    <w:p w14:paraId="43F5E961" w14:textId="5E753DFC" w:rsidR="00AF4CD1" w:rsidRPr="00372053" w:rsidRDefault="00AF4CD1" w:rsidP="00372053">
      <w:pPr>
        <w:pStyle w:val="NormalWeb"/>
        <w:ind w:firstLine="709"/>
        <w:rPr>
          <w:rFonts w:asciiTheme="majorBidi" w:hAnsiTheme="majorBidi" w:cstheme="majorBidi"/>
          <w:lang w:val="ro-RO"/>
        </w:rPr>
      </w:pPr>
      <w:r w:rsidRPr="00372053">
        <w:rPr>
          <w:rFonts w:asciiTheme="majorBidi" w:hAnsiTheme="majorBidi" w:cstheme="majorBidi"/>
          <w:sz w:val="28"/>
          <w:szCs w:val="28"/>
          <w:lang w:val="ro-RO"/>
        </w:rPr>
        <w:t xml:space="preserve">Se aprobă și se prezintă Parlamentului spre examinare proiectul de lege privind Fondul de reducere a vulnerabilității energetice.  </w:t>
      </w:r>
    </w:p>
    <w:p w14:paraId="4C06F904" w14:textId="77777777" w:rsidR="00AF4CD1" w:rsidRPr="00AF4CD1" w:rsidRDefault="00AF4CD1" w:rsidP="00AF4CD1">
      <w:pPr>
        <w:tabs>
          <w:tab w:val="left" w:pos="0"/>
        </w:tabs>
        <w:rPr>
          <w:rStyle w:val="apple-converted-space"/>
          <w:color w:val="000000" w:themeColor="text1"/>
          <w:sz w:val="28"/>
          <w:szCs w:val="28"/>
          <w:lang w:val="ro-RO"/>
        </w:rPr>
      </w:pPr>
    </w:p>
    <w:p w14:paraId="0DE97ECD" w14:textId="77777777" w:rsidR="00730FEE" w:rsidRPr="00AF4CD1" w:rsidRDefault="00730FEE" w:rsidP="00AF4CD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F2F841B" w:rsidR="003B04ED" w:rsidRPr="00AF4CD1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AF4CD1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AF4CD1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AF4CD1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AF4CD1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4093BFB" w14:textId="77777777" w:rsidR="00B16328" w:rsidRPr="00AF4CD1" w:rsidRDefault="00B16328" w:rsidP="00AF4CD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Pr="00AF4CD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Pr="00AF4CD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7D9CEEED" w:rsidR="00B16328" w:rsidRPr="00AF4CD1" w:rsidRDefault="00AF4CD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AF4CD1">
        <w:rPr>
          <w:rFonts w:asciiTheme="majorBidi" w:hAnsiTheme="majorBidi" w:cstheme="majorBidi"/>
          <w:sz w:val="28"/>
          <w:szCs w:val="28"/>
          <w:lang w:val="ro-RO" w:eastAsia="ru-RU"/>
        </w:rPr>
        <w:t>i dezvoltării regionale</w:t>
      </w:r>
      <w:r w:rsidR="0092631A"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 w:rsidRPr="00AF4CD1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 w:rsidRPr="00AF4CD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517F8118" w:rsidR="00B16328" w:rsidRPr="00AF4CD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884AEA" w14:textId="77777777" w:rsidR="00AF4CD1" w:rsidRPr="00AF4CD1" w:rsidRDefault="00AF4CD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C0955" w14:textId="77777777" w:rsidR="00AF4CD1" w:rsidRPr="00AF4CD1" w:rsidRDefault="00AF4CD1" w:rsidP="00AF4C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21EC670" w14:textId="1E267132" w:rsidR="00AF4CD1" w:rsidRPr="00AF4CD1" w:rsidRDefault="00AF4CD1" w:rsidP="00AF4C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  <w:t>Marcel Spatari</w:t>
      </w:r>
    </w:p>
    <w:p w14:paraId="41245D3F" w14:textId="3EAEBAA4" w:rsidR="007551A5" w:rsidRPr="00AF4CD1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3AF1EE" w14:textId="77777777" w:rsidR="00AF4CD1" w:rsidRPr="00AF4CD1" w:rsidRDefault="00AF4CD1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0176BD3" w:rsidR="00B16328" w:rsidRPr="00AF4CD1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AF4CD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AF4C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AF4CD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AF4CD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4CFB614" w:rsidR="00965406" w:rsidRPr="00AF4CD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AF4CD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AF4CD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AF4CD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77777777" w:rsidR="00633BD9" w:rsidRPr="00AF4CD1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AF4CD1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AF4CD1" w:rsidRDefault="006B17C6" w:rsidP="00AF4CD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AF4CD1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AF4CD1" w:rsidRDefault="006B17C6" w:rsidP="00E25218">
      <w:pPr>
        <w:rPr>
          <w:sz w:val="28"/>
          <w:szCs w:val="28"/>
          <w:lang w:val="ro-RO" w:eastAsia="ru-RU"/>
        </w:rPr>
      </w:pPr>
      <w:r w:rsidRPr="00AF4CD1">
        <w:rPr>
          <w:sz w:val="28"/>
          <w:szCs w:val="28"/>
          <w:lang w:val="ro-RO" w:eastAsia="ru-RU"/>
        </w:rPr>
        <w:t>Secretar general al Guvernului</w:t>
      </w:r>
      <w:r w:rsidR="00FA194B" w:rsidRPr="00AF4CD1">
        <w:rPr>
          <w:sz w:val="28"/>
          <w:szCs w:val="28"/>
          <w:lang w:val="ro-RO" w:eastAsia="ru-RU"/>
        </w:rPr>
        <w:tab/>
      </w:r>
      <w:r w:rsidR="00FA194B" w:rsidRPr="00AF4CD1">
        <w:rPr>
          <w:sz w:val="28"/>
          <w:szCs w:val="28"/>
          <w:lang w:val="ro-RO" w:eastAsia="ru-RU"/>
        </w:rPr>
        <w:tab/>
      </w:r>
      <w:r w:rsidR="00FA194B" w:rsidRPr="00AF4CD1">
        <w:rPr>
          <w:sz w:val="28"/>
          <w:szCs w:val="28"/>
          <w:lang w:val="ro-RO" w:eastAsia="ru-RU"/>
        </w:rPr>
        <w:tab/>
      </w:r>
      <w:r w:rsidR="0092631A" w:rsidRPr="00AF4CD1">
        <w:rPr>
          <w:sz w:val="28"/>
          <w:szCs w:val="28"/>
          <w:lang w:val="ro-RO" w:eastAsia="ru-RU"/>
        </w:rPr>
        <w:tab/>
      </w:r>
      <w:r w:rsidR="00CF1795" w:rsidRPr="00AF4CD1">
        <w:rPr>
          <w:sz w:val="28"/>
          <w:szCs w:val="28"/>
          <w:lang w:val="ro-RO" w:eastAsia="ru-RU"/>
        </w:rPr>
        <w:t>Dumitru</w:t>
      </w:r>
      <w:r w:rsidR="00E82D01" w:rsidRPr="00AF4CD1">
        <w:rPr>
          <w:sz w:val="28"/>
          <w:szCs w:val="28"/>
          <w:lang w:val="ro-RO" w:eastAsia="ru-RU"/>
        </w:rPr>
        <w:t xml:space="preserve"> </w:t>
      </w:r>
      <w:r w:rsidRPr="00AF4CD1">
        <w:rPr>
          <w:sz w:val="28"/>
          <w:szCs w:val="28"/>
          <w:lang w:val="ro-RO" w:eastAsia="ru-RU"/>
        </w:rPr>
        <w:t xml:space="preserve"> </w:t>
      </w:r>
      <w:r w:rsidR="00CF1795" w:rsidRPr="00AF4CD1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409CE519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AF4CD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AF4CD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4CD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AF4CD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F4CD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1AF983E" w:rsidR="00730FEE" w:rsidRPr="00AF4CD1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706F65" w14:textId="6C6E4C9B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7DCB1F" w14:textId="1AE644FF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F1B139" w14:textId="69288F3A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0B94C3" w14:textId="5B56DDDF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8A9678" w14:textId="15BB46FF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F7077" w14:textId="1BAA582E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05931B" w14:textId="7DE96E10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30545E" w14:textId="7C21A463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AC6F1D" w14:textId="3F2F7CD5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4D44B" w14:textId="4EE0FDB6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21F5D" w14:textId="5454D887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039C3E" w14:textId="638DE843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144833" w14:textId="6322C203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79E619" w14:textId="2A7D3456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4D8642" w14:textId="59246299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77281" w14:textId="4120A06C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B715BF" w14:textId="59C9F0F0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2D1C00" w14:textId="64980CA8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A6F02" w14:textId="4EF181BB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AD341" w14:textId="145722CF" w:rsidR="00AF4CD1" w:rsidRP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F0988" w14:textId="65A14997" w:rsidR="00AF4CD1" w:rsidRPr="00AF4CD1" w:rsidRDefault="00AF4CD1" w:rsidP="00AF4CD1">
      <w:pPr>
        <w:tabs>
          <w:tab w:val="left" w:pos="6386"/>
        </w:tabs>
        <w:ind w:left="7920" w:firstLine="0"/>
        <w:rPr>
          <w:rFonts w:asciiTheme="majorBidi" w:hAnsiTheme="majorBidi" w:cstheme="majorBidi"/>
          <w:i/>
          <w:iCs/>
          <w:sz w:val="24"/>
          <w:szCs w:val="24"/>
          <w:lang w:val="ro-RO" w:eastAsia="ru-RU"/>
        </w:rPr>
      </w:pPr>
      <w:r w:rsidRPr="00AF4CD1">
        <w:rPr>
          <w:rFonts w:asciiTheme="majorBidi" w:hAnsiTheme="majorBidi" w:cstheme="majorBidi"/>
          <w:i/>
          <w:iCs/>
          <w:sz w:val="24"/>
          <w:szCs w:val="24"/>
          <w:lang w:val="ro-RO" w:eastAsia="ru-RU"/>
        </w:rPr>
        <w:lastRenderedPageBreak/>
        <w:t>Proiect</w:t>
      </w:r>
    </w:p>
    <w:p w14:paraId="00D3A73B" w14:textId="77777777" w:rsidR="00AF4CD1" w:rsidRPr="00AF4CD1" w:rsidRDefault="00AF4CD1" w:rsidP="00AF4CD1">
      <w:pPr>
        <w:ind w:firstLine="0"/>
        <w:jc w:val="center"/>
        <w:rPr>
          <w:b/>
          <w:sz w:val="28"/>
          <w:szCs w:val="28"/>
          <w:lang w:val="ro-RO"/>
        </w:rPr>
      </w:pPr>
    </w:p>
    <w:p w14:paraId="4F6F85EB" w14:textId="4DCB06E0" w:rsidR="00AF4CD1" w:rsidRPr="00AF4CD1" w:rsidRDefault="00AF4CD1" w:rsidP="00AF4CD1">
      <w:pPr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PARLAMENTUL REPUBLICII MOLDOVA</w:t>
      </w:r>
    </w:p>
    <w:p w14:paraId="04716895" w14:textId="77777777" w:rsidR="00AF4CD1" w:rsidRPr="00AF4CD1" w:rsidRDefault="00AF4CD1" w:rsidP="00AF4CD1">
      <w:pPr>
        <w:jc w:val="center"/>
        <w:rPr>
          <w:b/>
          <w:sz w:val="28"/>
          <w:szCs w:val="28"/>
          <w:lang w:val="ro-RO"/>
        </w:rPr>
      </w:pPr>
    </w:p>
    <w:p w14:paraId="0DC5D84D" w14:textId="77777777" w:rsidR="00AF4CD1" w:rsidRPr="00AF4CD1" w:rsidRDefault="00AF4CD1" w:rsidP="00AF4CD1">
      <w:pPr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L E G E</w:t>
      </w:r>
    </w:p>
    <w:p w14:paraId="7A07AFFA" w14:textId="5252F10B" w:rsidR="00AF4CD1" w:rsidRPr="00AF4CD1" w:rsidRDefault="00AF4CD1" w:rsidP="00AF4CD1">
      <w:pPr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privind Fondul de reducere a vulnerabilită</w:t>
      </w:r>
      <w:r>
        <w:rPr>
          <w:b/>
          <w:sz w:val="28"/>
          <w:szCs w:val="28"/>
          <w:lang w:val="ro-RO"/>
        </w:rPr>
        <w:t>ț</w:t>
      </w:r>
      <w:r w:rsidRPr="00AF4CD1">
        <w:rPr>
          <w:b/>
          <w:sz w:val="28"/>
          <w:szCs w:val="28"/>
          <w:lang w:val="ro-RO"/>
        </w:rPr>
        <w:t>ii energetice</w:t>
      </w:r>
    </w:p>
    <w:p w14:paraId="0490B93A" w14:textId="77777777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8"/>
          <w:szCs w:val="28"/>
          <w:lang w:val="ro-RO"/>
        </w:rPr>
      </w:pPr>
    </w:p>
    <w:p w14:paraId="09A11F98" w14:textId="77777777" w:rsidR="00372053" w:rsidRDefault="00372053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  <w:shd w:val="clear" w:color="auto" w:fill="FFFFFF"/>
          <w:lang w:val="ro-RO"/>
        </w:rPr>
      </w:pPr>
    </w:p>
    <w:p w14:paraId="3F1E9FEA" w14:textId="37606F78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/>
          <w:color w:val="000000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shd w:val="clear" w:color="auto" w:fill="FFFFFF"/>
          <w:lang w:val="ro-RO"/>
        </w:rPr>
        <w:t>Parlamentul adoptă prezenta lege organică.</w:t>
      </w:r>
      <w:r w:rsidRPr="00AF4CD1">
        <w:rPr>
          <w:b/>
          <w:color w:val="000000"/>
          <w:sz w:val="28"/>
          <w:szCs w:val="28"/>
          <w:lang w:val="ro-RO"/>
        </w:rPr>
        <w:t> </w:t>
      </w:r>
    </w:p>
    <w:p w14:paraId="14E9B68B" w14:textId="77777777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rPr>
          <w:b/>
          <w:color w:val="000000"/>
          <w:sz w:val="28"/>
          <w:szCs w:val="28"/>
          <w:lang w:val="ro-RO"/>
        </w:rPr>
      </w:pPr>
    </w:p>
    <w:p w14:paraId="650CA080" w14:textId="77777777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F4CD1">
        <w:rPr>
          <w:b/>
          <w:color w:val="000000"/>
          <w:sz w:val="28"/>
          <w:szCs w:val="28"/>
          <w:lang w:val="ro-RO"/>
        </w:rPr>
        <w:t>Capitolul I</w:t>
      </w:r>
    </w:p>
    <w:p w14:paraId="30763C92" w14:textId="7DEA80B9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F4CD1">
        <w:rPr>
          <w:b/>
          <w:color w:val="000000"/>
          <w:sz w:val="28"/>
          <w:szCs w:val="28"/>
          <w:lang w:val="ro-RO"/>
        </w:rPr>
        <w:t>DISPOZI</w:t>
      </w:r>
      <w:r>
        <w:rPr>
          <w:b/>
          <w:color w:val="000000"/>
          <w:sz w:val="28"/>
          <w:szCs w:val="28"/>
          <w:lang w:val="ro-RO"/>
        </w:rPr>
        <w:t>Ț</w:t>
      </w:r>
      <w:r w:rsidRPr="00AF4CD1">
        <w:rPr>
          <w:b/>
          <w:color w:val="000000"/>
          <w:sz w:val="28"/>
          <w:szCs w:val="28"/>
          <w:lang w:val="ro-RO"/>
        </w:rPr>
        <w:t>II GENERALE</w:t>
      </w:r>
    </w:p>
    <w:p w14:paraId="42FE805C" w14:textId="77777777" w:rsidR="00AF4CD1" w:rsidRPr="00AF4CD1" w:rsidRDefault="00AF4CD1" w:rsidP="00AF4CD1">
      <w:pPr>
        <w:ind w:firstLine="567"/>
        <w:rPr>
          <w:sz w:val="28"/>
          <w:szCs w:val="28"/>
          <w:lang w:val="ro-RO"/>
        </w:rPr>
      </w:pPr>
    </w:p>
    <w:p w14:paraId="388F22AA" w14:textId="77777777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1.</w:t>
      </w:r>
      <w:r w:rsidRPr="00AF4CD1">
        <w:rPr>
          <w:sz w:val="28"/>
          <w:szCs w:val="28"/>
          <w:lang w:val="ro-RO"/>
        </w:rPr>
        <w:t xml:space="preserve"> Scopul legii</w:t>
      </w:r>
    </w:p>
    <w:p w14:paraId="6631940B" w14:textId="74AA927F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Prezenta lege stabile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te cadrul legal privind modul de organizare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func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ionare a Fondului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energetice (în continuare </w:t>
      </w:r>
      <w:r>
        <w:rPr>
          <w:sz w:val="28"/>
          <w:szCs w:val="28"/>
          <w:lang w:val="ro-RO"/>
        </w:rPr>
        <w:t>–</w:t>
      </w:r>
      <w:r w:rsidRPr="00AF4CD1">
        <w:rPr>
          <w:sz w:val="28"/>
          <w:szCs w:val="28"/>
          <w:lang w:val="ro-RO"/>
        </w:rPr>
        <w:t xml:space="preserve">Fond), măsurile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programele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ate din Fond, îndreptate spre prevenirea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combaterea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 a popula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terea accesibilită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energiei în rândul consumatorilor vulnerabili, precum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promovarea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terii eficien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ei energetice.</w:t>
      </w:r>
    </w:p>
    <w:p w14:paraId="2C1C4B5B" w14:textId="77777777" w:rsidR="00AF4CD1" w:rsidRDefault="00AF4CD1" w:rsidP="00AF4CD1">
      <w:pPr>
        <w:rPr>
          <w:b/>
          <w:sz w:val="28"/>
          <w:szCs w:val="28"/>
          <w:lang w:val="ro-RO"/>
        </w:rPr>
      </w:pPr>
    </w:p>
    <w:p w14:paraId="1709645B" w14:textId="4EC30ED1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2.</w:t>
      </w:r>
      <w:r w:rsidRPr="00AF4CD1">
        <w:rPr>
          <w:sz w:val="28"/>
          <w:szCs w:val="28"/>
          <w:lang w:val="ro-RO"/>
        </w:rPr>
        <w:t xml:space="preserve"> Obiectul legii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domeniul de aplicare</w:t>
      </w:r>
    </w:p>
    <w:p w14:paraId="5E5BC249" w14:textId="6F5F8384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Fondul este creat pentru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area măsurilor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programelor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energetice, inclusiv 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achitarea facturilor la energie consumatorilor vulnerabili de energie,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eficientizarea consumului de resurse energetice, a altor măsuri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ă socială. </w:t>
      </w:r>
    </w:p>
    <w:p w14:paraId="01395273" w14:textId="77777777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Principalele obiective ale prezentei legi sunt:</w:t>
      </w:r>
    </w:p>
    <w:p w14:paraId="0F1CB6C9" w14:textId="72801F65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a)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terea nivelului de accesibilitate la resursele energetice;</w:t>
      </w:r>
    </w:p>
    <w:p w14:paraId="5B9CE88D" w14:textId="678C9AD8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b) prevenirea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combaterea sărăciei energetice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excluziunii sociale;</w:t>
      </w:r>
    </w:p>
    <w:p w14:paraId="2D926305" w14:textId="32D5BFE6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c) securizarea alimentării cu gaze naturale, energie termică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energie electrică a consumatorilor vulnerabili;</w:t>
      </w:r>
    </w:p>
    <w:p w14:paraId="63ED874A" w14:textId="07014C0A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d)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terea eficien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ei consumului casnic de resurse energetice; </w:t>
      </w:r>
    </w:p>
    <w:p w14:paraId="2A6BFEDF" w14:textId="4080E789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e) alocarea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unele categorii de consumatori casnici considera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 consumatori vulnerabili de energie, în modul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în condi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iile stabilite de lege. </w:t>
      </w:r>
    </w:p>
    <w:p w14:paraId="0C1D7473" w14:textId="6EA3EE76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(3) Prevederile prezentei legi se aplică măsurilor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 socială pentru consumatorul vulnerabil de energie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activită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de implementare a programului de acordare 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iilor pentru eficientizarea consumului de resurse energetice. </w:t>
      </w:r>
    </w:p>
    <w:p w14:paraId="61092589" w14:textId="77777777" w:rsidR="00AF4CD1" w:rsidRPr="00AF4CD1" w:rsidRDefault="00AF4CD1" w:rsidP="00AF4CD1">
      <w:pPr>
        <w:rPr>
          <w:sz w:val="24"/>
          <w:szCs w:val="24"/>
          <w:lang w:val="ro-RO"/>
        </w:rPr>
      </w:pPr>
    </w:p>
    <w:p w14:paraId="36F1D6BB" w14:textId="760EC9BC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3.</w:t>
      </w:r>
      <w:r w:rsidRPr="00AF4CD1">
        <w:rPr>
          <w:sz w:val="28"/>
          <w:szCs w:val="28"/>
          <w:lang w:val="ro-RO"/>
        </w:rPr>
        <w:t xml:space="preserve"> No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iuni principale</w:t>
      </w:r>
    </w:p>
    <w:p w14:paraId="76C7953A" w14:textId="27CBF6C4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În sensul prezentei legi, următoarele no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iuni semnifică:</w:t>
      </w:r>
    </w:p>
    <w:p w14:paraId="61B4D558" w14:textId="5483BD52" w:rsidR="00AF4CD1" w:rsidRPr="00AF4CD1" w:rsidRDefault="00AF4CD1" w:rsidP="00AF4CD1">
      <w:pPr>
        <w:rPr>
          <w:i/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lastRenderedPageBreak/>
        <w:t xml:space="preserve">consumator casnic de energie </w:t>
      </w:r>
      <w:r w:rsidRPr="00AF4CD1">
        <w:rPr>
          <w:sz w:val="28"/>
          <w:szCs w:val="28"/>
          <w:lang w:val="ro-RO"/>
        </w:rPr>
        <w:t>– familie sau persoană singură care consumă resurse energetice pentru ne</w:t>
      </w:r>
      <w:r>
        <w:rPr>
          <w:sz w:val="28"/>
          <w:szCs w:val="28"/>
          <w:lang w:val="ro-RO"/>
        </w:rPr>
        <w:t>c</w:t>
      </w:r>
      <w:r w:rsidRPr="00AF4CD1">
        <w:rPr>
          <w:sz w:val="28"/>
          <w:szCs w:val="28"/>
          <w:lang w:val="ro-RO"/>
        </w:rPr>
        <w:t>esită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 casnice;  </w:t>
      </w:r>
    </w:p>
    <w:p w14:paraId="716973CC" w14:textId="5538C828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 xml:space="preserve">consumator vulnerabil de energie </w:t>
      </w:r>
      <w:r w:rsidRPr="00AF4CD1">
        <w:rPr>
          <w:sz w:val="28"/>
          <w:szCs w:val="28"/>
          <w:lang w:val="ro-RO"/>
        </w:rPr>
        <w:t xml:space="preserve">(în continuare </w:t>
      </w:r>
      <w:r>
        <w:rPr>
          <w:sz w:val="28"/>
          <w:szCs w:val="28"/>
          <w:lang w:val="ro-RO"/>
        </w:rPr>
        <w:t xml:space="preserve">– </w:t>
      </w:r>
      <w:r w:rsidRPr="00AF4CD1">
        <w:rPr>
          <w:i/>
          <w:sz w:val="28"/>
          <w:szCs w:val="28"/>
          <w:lang w:val="ro-RO"/>
        </w:rPr>
        <w:t>consumator vulnerabil</w:t>
      </w:r>
      <w:r w:rsidRPr="00AF4CD1">
        <w:rPr>
          <w:sz w:val="28"/>
          <w:szCs w:val="28"/>
          <w:lang w:val="ro-RO"/>
        </w:rPr>
        <w:t>) – consumator casnic, familie sau persoană singură, care, din motive de venituri insuficiente, componen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a familiei, mărimea familiei sau alte criterii, necesită măsuri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pentru a-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asigura nevoile energetice casnice;  </w:t>
      </w:r>
    </w:p>
    <w:p w14:paraId="758C4959" w14:textId="7E48AC2A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>compensa</w:t>
      </w:r>
      <w:r>
        <w:rPr>
          <w:i/>
          <w:sz w:val="28"/>
          <w:szCs w:val="28"/>
          <w:lang w:val="ro-RO"/>
        </w:rPr>
        <w:t>ț</w:t>
      </w:r>
      <w:r w:rsidRPr="00AF4CD1">
        <w:rPr>
          <w:i/>
          <w:sz w:val="28"/>
          <w:szCs w:val="28"/>
          <w:lang w:val="ro-RO"/>
        </w:rPr>
        <w:t xml:space="preserve">ie pentru achitarea facturilor la energie </w:t>
      </w:r>
      <w:r w:rsidRPr="00AF4CD1">
        <w:rPr>
          <w:sz w:val="28"/>
          <w:szCs w:val="28"/>
          <w:lang w:val="ro-RO"/>
        </w:rPr>
        <w:t>– sumă monetară acordată din contul Fondului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energetice la factura pentru consumul de gaze naturale, energie termică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i/sau la consumul de energie electrică destinată consumatorilor vulnerabili având drept scop acoperirea unei păr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 din cheltuielile la consumul de energie;</w:t>
      </w:r>
    </w:p>
    <w:p w14:paraId="21E6DF6F" w14:textId="4501BB2C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 xml:space="preserve">familie – </w:t>
      </w:r>
      <w:r w:rsidRPr="00AF4CD1">
        <w:rPr>
          <w:iCs/>
          <w:sz w:val="28"/>
          <w:szCs w:val="28"/>
          <w:lang w:val="ro-RO"/>
        </w:rPr>
        <w:t>două sau mai multe persoane care locuiesc în aceea</w:t>
      </w:r>
      <w:r>
        <w:rPr>
          <w:iCs/>
          <w:sz w:val="28"/>
          <w:szCs w:val="28"/>
          <w:lang w:val="ro-RO"/>
        </w:rPr>
        <w:t>ș</w:t>
      </w:r>
      <w:r w:rsidRPr="00AF4CD1">
        <w:rPr>
          <w:iCs/>
          <w:sz w:val="28"/>
          <w:szCs w:val="28"/>
          <w:lang w:val="ro-RO"/>
        </w:rPr>
        <w:t>i locuin</w:t>
      </w:r>
      <w:r>
        <w:rPr>
          <w:iCs/>
          <w:sz w:val="28"/>
          <w:szCs w:val="28"/>
          <w:lang w:val="ro-RO"/>
        </w:rPr>
        <w:t>ț</w:t>
      </w:r>
      <w:r w:rsidRPr="00AF4CD1">
        <w:rPr>
          <w:iCs/>
          <w:sz w:val="28"/>
          <w:szCs w:val="28"/>
          <w:lang w:val="ro-RO"/>
        </w:rPr>
        <w:t xml:space="preserve">ă </w:t>
      </w:r>
      <w:r>
        <w:rPr>
          <w:iCs/>
          <w:sz w:val="28"/>
          <w:szCs w:val="28"/>
          <w:lang w:val="ro-RO"/>
        </w:rPr>
        <w:t>ș</w:t>
      </w:r>
      <w:r w:rsidRPr="00AF4CD1">
        <w:rPr>
          <w:iCs/>
          <w:sz w:val="28"/>
          <w:szCs w:val="28"/>
          <w:lang w:val="ro-RO"/>
        </w:rPr>
        <w:t>i se între</w:t>
      </w:r>
      <w:r>
        <w:rPr>
          <w:iCs/>
          <w:sz w:val="28"/>
          <w:szCs w:val="28"/>
          <w:lang w:val="ro-RO"/>
        </w:rPr>
        <w:t>ț</w:t>
      </w:r>
      <w:r w:rsidRPr="00AF4CD1">
        <w:rPr>
          <w:iCs/>
          <w:sz w:val="28"/>
          <w:szCs w:val="28"/>
          <w:lang w:val="ro-RO"/>
        </w:rPr>
        <w:t xml:space="preserve">in dintr-un buget comun. În sensul prezentei legi beneficiază de drepturile de familie </w:t>
      </w:r>
      <w:r>
        <w:rPr>
          <w:iCs/>
          <w:sz w:val="28"/>
          <w:szCs w:val="28"/>
          <w:lang w:val="ro-RO"/>
        </w:rPr>
        <w:t>ș</w:t>
      </w:r>
      <w:r w:rsidRPr="00AF4CD1">
        <w:rPr>
          <w:iCs/>
          <w:sz w:val="28"/>
          <w:szCs w:val="28"/>
          <w:lang w:val="ro-RO"/>
        </w:rPr>
        <w:t>i orice persoană adultă care nu face parte dintr-o familie;</w:t>
      </w:r>
    </w:p>
    <w:p w14:paraId="311661CB" w14:textId="18A85B0A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>Fond de reducere a vulnerabilită</w:t>
      </w:r>
      <w:r>
        <w:rPr>
          <w:i/>
          <w:sz w:val="28"/>
          <w:szCs w:val="28"/>
          <w:lang w:val="ro-RO"/>
        </w:rPr>
        <w:t>ț</w:t>
      </w:r>
      <w:r w:rsidRPr="00AF4CD1">
        <w:rPr>
          <w:i/>
          <w:sz w:val="28"/>
          <w:szCs w:val="28"/>
          <w:lang w:val="ro-RO"/>
        </w:rPr>
        <w:t>ii energetice</w:t>
      </w:r>
      <w:r w:rsidRPr="00AF4CD1">
        <w:rPr>
          <w:sz w:val="28"/>
          <w:szCs w:val="28"/>
          <w:lang w:val="ro-RO"/>
        </w:rPr>
        <w:t xml:space="preserve"> – fond </w:t>
      </w:r>
      <w:r w:rsidRPr="00AF4CD1">
        <w:rPr>
          <w:color w:val="000000"/>
          <w:sz w:val="28"/>
          <w:szCs w:val="28"/>
          <w:lang w:val="ro-RO"/>
        </w:rPr>
        <w:t>în cadrul bugetului de stat</w:t>
      </w:r>
      <w:r w:rsidRPr="00AF4CD1">
        <w:rPr>
          <w:sz w:val="28"/>
          <w:szCs w:val="28"/>
          <w:lang w:val="ro-RO"/>
        </w:rPr>
        <w:t xml:space="preserve"> pentru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area programelor de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tere a accesibilită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resurselor energetice destinate consumatorilor vulnerabili;</w:t>
      </w:r>
    </w:p>
    <w:p w14:paraId="42B272A0" w14:textId="5EEF3965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>locuin</w:t>
      </w:r>
      <w:r>
        <w:rPr>
          <w:i/>
          <w:sz w:val="28"/>
          <w:szCs w:val="28"/>
          <w:lang w:val="ro-RO"/>
        </w:rPr>
        <w:t>ț</w:t>
      </w:r>
      <w:r w:rsidRPr="00AF4CD1">
        <w:rPr>
          <w:i/>
          <w:sz w:val="28"/>
          <w:szCs w:val="28"/>
          <w:lang w:val="ro-RO"/>
        </w:rPr>
        <w:t xml:space="preserve">ă </w:t>
      </w:r>
      <w:r w:rsidRPr="00AF4CD1">
        <w:rPr>
          <w:sz w:val="28"/>
          <w:szCs w:val="28"/>
          <w:lang w:val="ro-RO"/>
        </w:rPr>
        <w:t>– 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 obi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nuită, conform defini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 din Codul </w:t>
      </w:r>
      <w:r w:rsidR="004B4AD9">
        <w:rPr>
          <w:sz w:val="28"/>
          <w:szCs w:val="28"/>
          <w:lang w:val="ro-RO"/>
        </w:rPr>
        <w:t>c</w:t>
      </w:r>
      <w:r w:rsidRPr="00AF4CD1">
        <w:rPr>
          <w:sz w:val="28"/>
          <w:szCs w:val="28"/>
          <w:lang w:val="ro-RO"/>
        </w:rPr>
        <w:t>ivil al Republicii Moldova</w:t>
      </w:r>
      <w:r w:rsidR="00B84FC7">
        <w:rPr>
          <w:sz w:val="28"/>
          <w:szCs w:val="28"/>
          <w:lang w:val="ro-RO"/>
        </w:rPr>
        <w:t xml:space="preserve"> nr. 1107/2002</w:t>
      </w:r>
      <w:r w:rsidRPr="00AF4CD1">
        <w:rPr>
          <w:sz w:val="28"/>
          <w:szCs w:val="28"/>
          <w:lang w:val="ro-RO"/>
        </w:rPr>
        <w:t>, aflată în proprietatea consumatorului vulnerabil ori închiriată sau asupra căreia exercită un drept de folosin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în condi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iile legii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este luată în calcul la stabilirea cheltuielilor de între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inere a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ei. Se asimilează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ei de domiciliu sau 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ei obi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nuite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 socială,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a de manevră, astfel cum sunt definite de Legea </w:t>
      </w:r>
      <w:r w:rsidR="00E7488A" w:rsidRPr="00AF4CD1">
        <w:rPr>
          <w:sz w:val="28"/>
          <w:szCs w:val="28"/>
          <w:lang w:val="ro-RO"/>
        </w:rPr>
        <w:t>nr. 75/2015</w:t>
      </w:r>
      <w:r w:rsidR="00E7488A">
        <w:rPr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>cu privire la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e. Nu se consideră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în sensul prezentei legi 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 temporară, conform defini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iei din Codul Civil al Republicii Moldova, institu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iile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socială, inclusiv cele înfiin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ate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administrate de cultele religioase, asocia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iile sau grupurile religioase, prevăzute de Legea </w:t>
      </w:r>
      <w:r w:rsidR="00E7488A" w:rsidRPr="00AF4CD1">
        <w:rPr>
          <w:sz w:val="28"/>
          <w:szCs w:val="28"/>
          <w:lang w:val="ro-RO"/>
        </w:rPr>
        <w:t>nr. 125/2007</w:t>
      </w:r>
      <w:r w:rsidR="00E7488A">
        <w:rPr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>privind libertatea de con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tiin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ă, de gândire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de religie;</w:t>
      </w:r>
    </w:p>
    <w:p w14:paraId="52E441B6" w14:textId="25B37A8D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>persoană singură</w:t>
      </w:r>
      <w:r w:rsidRPr="00AF4CD1">
        <w:rPr>
          <w:sz w:val="28"/>
          <w:szCs w:val="28"/>
          <w:lang w:val="ro-RO"/>
        </w:rPr>
        <w:t xml:space="preserve"> – persoana care a împlinit vârsta de 18 ani, care locuie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te singură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nu se mai află în între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inerea părin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ilor, precum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persoana cu vârsta cuprinsă între 16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18 ani, care locuie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te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se între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ine singură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are capacitate de exerci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iu deplină, în conformitate cu prevederile art. 26 alin. (3) din Codul Civil al Republicii Moldova;</w:t>
      </w:r>
    </w:p>
    <w:p w14:paraId="19B9B7F0" w14:textId="50CD32DC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 xml:space="preserve">solicitant </w:t>
      </w:r>
      <w:r w:rsidRPr="00AF4CD1">
        <w:rPr>
          <w:sz w:val="28"/>
          <w:szCs w:val="28"/>
          <w:lang w:val="ro-RO"/>
        </w:rPr>
        <w:t>– unul dintre membrii familiei sau persoana singură, care depune solicitarea de acordare 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 </w:t>
      </w:r>
      <w:r w:rsidRPr="00AF4CD1">
        <w:rPr>
          <w:iCs/>
          <w:sz w:val="28"/>
          <w:szCs w:val="28"/>
          <w:lang w:val="ro-RO"/>
        </w:rPr>
        <w:t xml:space="preserve">pentru achitarea </w:t>
      </w:r>
      <w:r w:rsidRPr="00AF4CD1">
        <w:rPr>
          <w:sz w:val="28"/>
          <w:szCs w:val="28"/>
          <w:lang w:val="ro-RO"/>
        </w:rPr>
        <w:t>facturilor</w:t>
      </w:r>
      <w:r w:rsidRPr="00AF4CD1">
        <w:rPr>
          <w:i/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>la energie prin intermediul  interfe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ei Sistemului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„Vulnerabilitate </w:t>
      </w:r>
      <w:r w:rsidR="0080682F">
        <w:rPr>
          <w:sz w:val="28"/>
          <w:szCs w:val="28"/>
          <w:lang w:val="ro-RO"/>
        </w:rPr>
        <w:t>e</w:t>
      </w:r>
      <w:r w:rsidRPr="00AF4CD1">
        <w:rPr>
          <w:sz w:val="28"/>
          <w:szCs w:val="28"/>
          <w:lang w:val="ro-RO"/>
        </w:rPr>
        <w:t xml:space="preserve">nergetică”; </w:t>
      </w:r>
    </w:p>
    <w:p w14:paraId="04D23D58" w14:textId="0445C03E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>Sistemul informa</w:t>
      </w:r>
      <w:r>
        <w:rPr>
          <w:i/>
          <w:sz w:val="28"/>
          <w:szCs w:val="28"/>
          <w:lang w:val="ro-RO"/>
        </w:rPr>
        <w:t>ț</w:t>
      </w:r>
      <w:r w:rsidRPr="00AF4CD1">
        <w:rPr>
          <w:i/>
          <w:sz w:val="28"/>
          <w:szCs w:val="28"/>
          <w:lang w:val="ro-RO"/>
        </w:rPr>
        <w:t>ional</w:t>
      </w:r>
      <w:r w:rsidR="004B4AD9">
        <w:rPr>
          <w:i/>
          <w:sz w:val="28"/>
          <w:szCs w:val="28"/>
          <w:lang w:val="ro-RO"/>
        </w:rPr>
        <w:t xml:space="preserve"> </w:t>
      </w:r>
      <w:r w:rsidRPr="00AF4CD1">
        <w:rPr>
          <w:i/>
          <w:sz w:val="28"/>
          <w:szCs w:val="28"/>
          <w:lang w:val="ro-RO"/>
        </w:rPr>
        <w:t xml:space="preserve">„Vulnerabilitatea </w:t>
      </w:r>
      <w:r w:rsidR="0080682F">
        <w:rPr>
          <w:i/>
          <w:sz w:val="28"/>
          <w:szCs w:val="28"/>
          <w:lang w:val="ro-RO"/>
        </w:rPr>
        <w:t>e</w:t>
      </w:r>
      <w:r w:rsidRPr="00AF4CD1">
        <w:rPr>
          <w:i/>
          <w:sz w:val="28"/>
          <w:szCs w:val="28"/>
          <w:lang w:val="ro-RO"/>
        </w:rPr>
        <w:t xml:space="preserve">nergetică” </w:t>
      </w:r>
      <w:r w:rsidRPr="00AF4CD1">
        <w:rPr>
          <w:sz w:val="28"/>
          <w:szCs w:val="28"/>
          <w:lang w:val="ro-RO"/>
        </w:rPr>
        <w:t>– sistem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dezvoltat  de Guvern pentru încadrarea consumatorilor casnici în categorii de vulnerabilitate energetică, pentru gestionarea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monitorizarea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acordate acestora;</w:t>
      </w:r>
    </w:p>
    <w:p w14:paraId="10881391" w14:textId="3712A1B5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iCs/>
          <w:sz w:val="28"/>
          <w:szCs w:val="28"/>
          <w:lang w:val="ro-RO"/>
        </w:rPr>
        <w:t>subven</w:t>
      </w:r>
      <w:r>
        <w:rPr>
          <w:i/>
          <w:iCs/>
          <w:sz w:val="28"/>
          <w:szCs w:val="28"/>
          <w:lang w:val="ro-RO"/>
        </w:rPr>
        <w:t>ț</w:t>
      </w:r>
      <w:r w:rsidRPr="00AF4CD1">
        <w:rPr>
          <w:i/>
          <w:iCs/>
          <w:sz w:val="28"/>
          <w:szCs w:val="28"/>
          <w:lang w:val="ro-RO"/>
        </w:rPr>
        <w:t xml:space="preserve">ii pentru </w:t>
      </w:r>
      <w:r w:rsidRPr="00AF4CD1">
        <w:rPr>
          <w:i/>
          <w:sz w:val="28"/>
          <w:szCs w:val="28"/>
          <w:lang w:val="ro-RO"/>
        </w:rPr>
        <w:t>eficientizarea consumului de resurse energetice</w:t>
      </w:r>
      <w:r w:rsidRPr="00AF4CD1">
        <w:rPr>
          <w:i/>
          <w:iCs/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 xml:space="preserve"> – program prin care se urmăre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te acordarea sprijinului financiar destinat </w:t>
      </w:r>
      <w:r w:rsidRPr="00AF4CD1">
        <w:rPr>
          <w:sz w:val="28"/>
          <w:szCs w:val="28"/>
          <w:lang w:val="ro-RO"/>
        </w:rPr>
        <w:lastRenderedPageBreak/>
        <w:t>consumatorului vulnerabil pentru eficientizarea consumului de resurse energetice în cadrul unei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e;</w:t>
      </w:r>
    </w:p>
    <w:p w14:paraId="4F6356CD" w14:textId="315D9985" w:rsidR="00AF4CD1" w:rsidRPr="00AF4CD1" w:rsidRDefault="00AF4CD1" w:rsidP="00AF4CD1">
      <w:pPr>
        <w:rPr>
          <w:sz w:val="28"/>
          <w:szCs w:val="28"/>
          <w:lang w:val="ro-RO"/>
        </w:rPr>
      </w:pPr>
      <w:r w:rsidRPr="00AF4CD1">
        <w:rPr>
          <w:i/>
          <w:sz w:val="28"/>
          <w:szCs w:val="28"/>
          <w:lang w:val="ro-RO"/>
        </w:rPr>
        <w:t xml:space="preserve">vulnerabilitate energetică </w:t>
      </w:r>
      <w:r w:rsidRPr="00AF4CD1">
        <w:rPr>
          <w:sz w:val="28"/>
          <w:szCs w:val="28"/>
          <w:lang w:val="ro-RO"/>
        </w:rPr>
        <w:t>–</w:t>
      </w:r>
      <w:r w:rsidRPr="00AF4CD1">
        <w:rPr>
          <w:i/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>situa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caracterizată prin acces redus sau putere de cumpărare redusă a consumatorului casnic în raport cu resursele energetice necesare pentru prepararea hranei, confortul termic în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alte necesită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 de bază. </w:t>
      </w:r>
    </w:p>
    <w:p w14:paraId="15B23036" w14:textId="77777777" w:rsidR="00B84FC7" w:rsidRDefault="00B84FC7" w:rsidP="004B4AD9">
      <w:pPr>
        <w:ind w:firstLine="0"/>
        <w:jc w:val="center"/>
        <w:rPr>
          <w:b/>
          <w:sz w:val="28"/>
          <w:szCs w:val="28"/>
          <w:lang w:val="ro-RO"/>
        </w:rPr>
      </w:pPr>
    </w:p>
    <w:p w14:paraId="3105C7FF" w14:textId="6D69FA3F" w:rsidR="00AF4CD1" w:rsidRPr="00AF4CD1" w:rsidRDefault="00AF4CD1" w:rsidP="004B4AD9">
      <w:pPr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Capitolul II</w:t>
      </w:r>
    </w:p>
    <w:p w14:paraId="45D64D17" w14:textId="5609A59E" w:rsidR="00AF4CD1" w:rsidRPr="00AF4CD1" w:rsidRDefault="00AF4CD1" w:rsidP="004B4AD9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MIJLOACELE FONDULUI DE REDUCERE A VULNERABILITĂ</w:t>
      </w:r>
      <w:r>
        <w:rPr>
          <w:b/>
          <w:sz w:val="28"/>
          <w:szCs w:val="28"/>
          <w:lang w:val="ro-RO"/>
        </w:rPr>
        <w:t>Ț</w:t>
      </w:r>
      <w:r w:rsidRPr="00AF4CD1">
        <w:rPr>
          <w:b/>
          <w:sz w:val="28"/>
          <w:szCs w:val="28"/>
          <w:lang w:val="ro-RO"/>
        </w:rPr>
        <w:t xml:space="preserve">II ENERGETICE </w:t>
      </w:r>
      <w:r>
        <w:rPr>
          <w:b/>
          <w:sz w:val="28"/>
          <w:szCs w:val="28"/>
          <w:lang w:val="ro-RO"/>
        </w:rPr>
        <w:t>Ș</w:t>
      </w:r>
      <w:r w:rsidRPr="00AF4CD1">
        <w:rPr>
          <w:b/>
          <w:sz w:val="28"/>
          <w:szCs w:val="28"/>
          <w:lang w:val="ro-RO"/>
        </w:rPr>
        <w:t>I ADMINISTRAREA FONDULUI</w:t>
      </w:r>
    </w:p>
    <w:p w14:paraId="495841D3" w14:textId="77777777" w:rsidR="00AF4CD1" w:rsidRPr="00AF4CD1" w:rsidRDefault="00AF4CD1" w:rsidP="00AF4CD1">
      <w:pPr>
        <w:rPr>
          <w:b/>
          <w:sz w:val="28"/>
          <w:szCs w:val="28"/>
          <w:lang w:val="ro-RO"/>
        </w:rPr>
      </w:pPr>
    </w:p>
    <w:p w14:paraId="59E206A8" w14:textId="2C88F9A9" w:rsidR="00AF4CD1" w:rsidRPr="00AF4CD1" w:rsidRDefault="00AF4CD1" w:rsidP="004B4AD9">
      <w:pPr>
        <w:tabs>
          <w:tab w:val="left" w:pos="851"/>
        </w:tabs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4.</w:t>
      </w:r>
      <w:r w:rsidRPr="00AF4CD1">
        <w:rPr>
          <w:sz w:val="28"/>
          <w:szCs w:val="28"/>
          <w:lang w:val="ro-RO"/>
        </w:rPr>
        <w:t xml:space="preserve"> Fondul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</w:t>
      </w:r>
    </w:p>
    <w:p w14:paraId="4F262E0D" w14:textId="02ECADD2" w:rsidR="00AF4CD1" w:rsidRPr="00AF4CD1" w:rsidRDefault="00AF4CD1" w:rsidP="004B4AD9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Fondul reprezintă totalitatea mijloacelor financiare destinate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ării programelor din domeniul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iei sociale pentru oferirea unor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la energie consumatorilor vulnerabili de energie, 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iilor pentru eficientizarea consumului de resurse energetice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 altor măsuri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socială pentru reducerea vulnerabili</w:t>
      </w:r>
      <w:r w:rsidR="0080682F">
        <w:rPr>
          <w:sz w:val="28"/>
          <w:szCs w:val="28"/>
          <w:lang w:val="ro-RO"/>
        </w:rPr>
        <w:t>t</w:t>
      </w:r>
      <w:r w:rsidRPr="00AF4CD1">
        <w:rPr>
          <w:sz w:val="28"/>
          <w:szCs w:val="28"/>
          <w:lang w:val="ro-RO"/>
        </w:rPr>
        <w:t>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energetice. </w:t>
      </w:r>
    </w:p>
    <w:p w14:paraId="06C18C75" w14:textId="5899FB19" w:rsidR="00AF4CD1" w:rsidRPr="00AF4CD1" w:rsidRDefault="00AF4CD1" w:rsidP="004B4AD9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Mărimea mijloacelor financiare ale Fondului se aprobă prin legea anuală a bugetului de stat, în corespundere cu prevederile Legii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elor publice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responsabilită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bugetar-fiscale nr.</w:t>
      </w:r>
      <w:r w:rsidR="00372053">
        <w:rPr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>181/2014.</w:t>
      </w:r>
    </w:p>
    <w:p w14:paraId="4A360EEA" w14:textId="3755FB8F" w:rsidR="00AF4CD1" w:rsidRPr="00AF4CD1" w:rsidRDefault="00AF4CD1" w:rsidP="004B4AD9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Sursele de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are a Fondului sunt:</w:t>
      </w:r>
    </w:p>
    <w:p w14:paraId="16E6F982" w14:textId="3D3C691A" w:rsidR="00AF4CD1" w:rsidRPr="00AF4CD1" w:rsidRDefault="00AF4CD1" w:rsidP="004B4AD9">
      <w:pPr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bugetul de stat în limita aloca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aprobate anual prin legea bugetului de stat;</w:t>
      </w:r>
    </w:p>
    <w:p w14:paraId="35FEA32E" w14:textId="6F69ADFC" w:rsidR="00AF4CD1" w:rsidRPr="00AF4CD1" w:rsidRDefault="00AF4CD1" w:rsidP="004B4AD9">
      <w:pPr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fonduri europene sau alte surse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externă;</w:t>
      </w:r>
    </w:p>
    <w:p w14:paraId="04C6E2F9" w14:textId="15D413CB" w:rsidR="00AF4CD1" w:rsidRPr="00AF4CD1" w:rsidRDefault="00AF4CD1" w:rsidP="004B4AD9">
      <w:pPr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alte surse ce nu contravin legisla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iei. </w:t>
      </w:r>
    </w:p>
    <w:p w14:paraId="5CFE13F7" w14:textId="3F1F2053" w:rsidR="00AF4CD1" w:rsidRPr="00AF4CD1" w:rsidRDefault="00AF4CD1" w:rsidP="004B4AD9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Modul de creare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func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ionare a Fondului, condi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iile de alocare a mijloacelor financiare conform domeniilor de interven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sunt prevăzute în Regulamentul privind gestionarea mijloacelor Fondului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energetice, aprobat de Guvern.</w:t>
      </w:r>
    </w:p>
    <w:p w14:paraId="1A50DCB3" w14:textId="1AE18E22" w:rsidR="00AF4CD1" w:rsidRPr="00AF4CD1" w:rsidRDefault="00AF4CD1" w:rsidP="004B4AD9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Fondul se află în gestiunea Ministerului Muncii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 Sociale. </w:t>
      </w:r>
    </w:p>
    <w:p w14:paraId="6F6067D6" w14:textId="77777777" w:rsidR="00372053" w:rsidRDefault="00372053" w:rsidP="004B4AD9">
      <w:pPr>
        <w:shd w:val="clear" w:color="auto" w:fill="FFFFFF"/>
        <w:tabs>
          <w:tab w:val="left" w:pos="851"/>
          <w:tab w:val="left" w:pos="993"/>
        </w:tabs>
        <w:rPr>
          <w:b/>
          <w:sz w:val="28"/>
          <w:szCs w:val="28"/>
          <w:lang w:val="ro-RO"/>
        </w:rPr>
      </w:pPr>
    </w:p>
    <w:p w14:paraId="2B2F7D12" w14:textId="2642E538" w:rsidR="00AF4CD1" w:rsidRPr="00AF4CD1" w:rsidRDefault="00AF4CD1" w:rsidP="004B4AD9">
      <w:pPr>
        <w:shd w:val="clear" w:color="auto" w:fill="FFFFFF"/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5.</w:t>
      </w:r>
      <w:r w:rsidRPr="00AF4CD1">
        <w:rPr>
          <w:sz w:val="28"/>
          <w:szCs w:val="28"/>
          <w:lang w:val="ro-RO"/>
        </w:rPr>
        <w:t xml:space="preserve">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ate din contul Fondului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</w:t>
      </w:r>
      <w:r w:rsidRPr="00AF4CD1" w:rsidDel="008957FA">
        <w:rPr>
          <w:sz w:val="28"/>
          <w:szCs w:val="28"/>
          <w:lang w:val="ro-RO"/>
        </w:rPr>
        <w:t xml:space="preserve"> </w:t>
      </w:r>
    </w:p>
    <w:p w14:paraId="57DDDE4D" w14:textId="25CD61A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destinate consumatorului vulnerabil în baza prezentei legi sunt după cum urmează:</w:t>
      </w:r>
    </w:p>
    <w:p w14:paraId="75A603BD" w14:textId="07478D3E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a)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lunară pentru achitarea facturilor la energie sub formă de ajutor financiar la factură pentru acoperirea unei păr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 din cheltuielile la consumul de energie termică în sistem centralizat, la consumul de energie electrică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i/sau gaze naturale;  </w:t>
      </w:r>
    </w:p>
    <w:p w14:paraId="7CEA6CB5" w14:textId="7A0F154C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b)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pentru eficientizarea consumului de resurse energetice sub formă de sprijin financiar unic pentru acoperirea unei păr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 din costul de înlocuire, în cadrul unei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e, a echipamentelor electrocasnice, electrice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electronice uzate cu unele mai performante din punct de vedere energetic, </w:t>
      </w:r>
      <w:r w:rsidRPr="00AF4CD1">
        <w:rPr>
          <w:sz w:val="28"/>
          <w:szCs w:val="28"/>
          <w:lang w:val="ro-RO"/>
        </w:rPr>
        <w:lastRenderedPageBreak/>
        <w:t xml:space="preserve">precum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pentru schimbarea ferestrelor, modernizarea sistemelor individuale de încălzire, termoizolarea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elor, conform programului de acordare 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înlocuirea aparatelor electrocasnice;</w:t>
      </w:r>
    </w:p>
    <w:p w14:paraId="4859501E" w14:textId="3E7B9BAD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firstLine="567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c)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area altor măsuri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socială pentru reducerea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energetice, stabilite de Guvern. </w:t>
      </w:r>
    </w:p>
    <w:p w14:paraId="25636C30" w14:textId="1A46E4D1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firstLine="567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prevăzute la alin. (1) se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ează din contul Fondului, în limita bugetului alocat. </w:t>
      </w:r>
    </w:p>
    <w:p w14:paraId="723A2661" w14:textId="0380BD91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firstLine="567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(3) Pentru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 socială prevăzute la lit. b)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c), resursele din Fond sunt transferate autorită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ilor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institu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iilor implementatoare, în modul stabilit de Guvern. </w:t>
      </w:r>
    </w:p>
    <w:p w14:paraId="026F58B3" w14:textId="77777777" w:rsidR="00AF4CD1" w:rsidRPr="00AF4CD1" w:rsidRDefault="00AF4CD1" w:rsidP="004B4AD9">
      <w:pPr>
        <w:ind w:firstLine="0"/>
        <w:rPr>
          <w:sz w:val="24"/>
          <w:szCs w:val="24"/>
          <w:lang w:val="ro-RO"/>
        </w:rPr>
      </w:pPr>
    </w:p>
    <w:p w14:paraId="04AA6ED9" w14:textId="77777777" w:rsidR="00AF4CD1" w:rsidRPr="00AF4CD1" w:rsidRDefault="00AF4CD1" w:rsidP="004B4AD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F4CD1">
        <w:rPr>
          <w:b/>
          <w:bCs/>
          <w:sz w:val="28"/>
          <w:szCs w:val="28"/>
          <w:lang w:val="ro-RO"/>
        </w:rPr>
        <w:t>Capitolul III</w:t>
      </w:r>
    </w:p>
    <w:p w14:paraId="196B2792" w14:textId="63F5C8C6" w:rsidR="00AF4CD1" w:rsidRPr="00AF4CD1" w:rsidRDefault="00AF4CD1" w:rsidP="004B4AD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F4CD1">
        <w:rPr>
          <w:b/>
          <w:bCs/>
          <w:sz w:val="28"/>
          <w:szCs w:val="28"/>
          <w:lang w:val="ro-RO"/>
        </w:rPr>
        <w:t>SISTEMUL INFORMA</w:t>
      </w:r>
      <w:r>
        <w:rPr>
          <w:b/>
          <w:bCs/>
          <w:sz w:val="28"/>
          <w:szCs w:val="28"/>
          <w:lang w:val="ro-RO"/>
        </w:rPr>
        <w:t>Ț</w:t>
      </w:r>
      <w:r w:rsidRPr="00AF4CD1">
        <w:rPr>
          <w:b/>
          <w:bCs/>
          <w:sz w:val="28"/>
          <w:szCs w:val="28"/>
          <w:lang w:val="ro-RO"/>
        </w:rPr>
        <w:t xml:space="preserve">IONAL „VULNERABILITATEA ENERGETICĂ” </w:t>
      </w:r>
      <w:r>
        <w:rPr>
          <w:b/>
          <w:bCs/>
          <w:sz w:val="28"/>
          <w:szCs w:val="28"/>
          <w:lang w:val="ro-RO"/>
        </w:rPr>
        <w:t>Ș</w:t>
      </w:r>
      <w:r w:rsidRPr="00AF4CD1">
        <w:rPr>
          <w:b/>
          <w:bCs/>
          <w:sz w:val="28"/>
          <w:szCs w:val="28"/>
          <w:lang w:val="ro-RO"/>
        </w:rPr>
        <w:t>I CATEGORIILE DE VULNERABILITATE ENERGETICĂ</w:t>
      </w:r>
    </w:p>
    <w:p w14:paraId="3ED9C101" w14:textId="77777777" w:rsidR="00AF4CD1" w:rsidRPr="00AF4CD1" w:rsidRDefault="00AF4CD1" w:rsidP="00AF4CD1">
      <w:pPr>
        <w:rPr>
          <w:sz w:val="24"/>
          <w:szCs w:val="24"/>
          <w:lang w:val="ro-RO"/>
        </w:rPr>
      </w:pPr>
    </w:p>
    <w:p w14:paraId="42CE1E10" w14:textId="1927819F" w:rsidR="00AF4CD1" w:rsidRPr="00AF4CD1" w:rsidRDefault="00AF4CD1" w:rsidP="00372053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6.</w:t>
      </w:r>
      <w:r w:rsidRPr="00AF4CD1">
        <w:rPr>
          <w:sz w:val="28"/>
          <w:szCs w:val="28"/>
          <w:lang w:val="ro-RO"/>
        </w:rPr>
        <w:t xml:space="preserve"> Sistemul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„Vulnerabilitatea </w:t>
      </w:r>
      <w:r w:rsidR="004B4AD9">
        <w:rPr>
          <w:sz w:val="28"/>
          <w:szCs w:val="28"/>
          <w:lang w:val="ro-RO"/>
        </w:rPr>
        <w:t>e</w:t>
      </w:r>
      <w:r w:rsidRPr="00AF4CD1">
        <w:rPr>
          <w:sz w:val="28"/>
          <w:szCs w:val="28"/>
          <w:lang w:val="ro-RO"/>
        </w:rPr>
        <w:t>nergetică”</w:t>
      </w:r>
    </w:p>
    <w:p w14:paraId="7864341C" w14:textId="660872B5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Cs/>
          <w:color w:val="000000"/>
          <w:sz w:val="28"/>
          <w:szCs w:val="28"/>
          <w:lang w:val="ro-RO"/>
        </w:rPr>
      </w:pPr>
      <w:r w:rsidRPr="00AF4CD1">
        <w:rPr>
          <w:bCs/>
          <w:color w:val="000000"/>
          <w:sz w:val="28"/>
          <w:szCs w:val="28"/>
          <w:lang w:val="ro-RO"/>
        </w:rPr>
        <w:t xml:space="preserve">(1) </w:t>
      </w:r>
      <w:r w:rsidRPr="00AF4CD1">
        <w:rPr>
          <w:sz w:val="28"/>
          <w:szCs w:val="28"/>
          <w:lang w:val="ro-RO"/>
        </w:rPr>
        <w:t>Sistemul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„Vulnerabilitatea </w:t>
      </w:r>
      <w:r w:rsidR="004B4AD9">
        <w:rPr>
          <w:sz w:val="28"/>
          <w:szCs w:val="28"/>
          <w:lang w:val="ro-RO"/>
        </w:rPr>
        <w:t>e</w:t>
      </w:r>
      <w:r w:rsidRPr="00AF4CD1">
        <w:rPr>
          <w:sz w:val="28"/>
          <w:szCs w:val="28"/>
          <w:lang w:val="ro-RO"/>
        </w:rPr>
        <w:t>nergetică” reprezintă un sistem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al cărui posesor este Ministerului Muncii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iei Sociale, destinat gestionării mecanismului de acordare 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iilor la energie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acumulării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documentate privind parametrii de vulnerabilitate energetică a consumatorilor casnici. Conceptul Sistemului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ional „Vulnerabilitatea </w:t>
      </w:r>
      <w:r w:rsidR="004B4AD9">
        <w:rPr>
          <w:sz w:val="28"/>
          <w:szCs w:val="28"/>
          <w:lang w:val="ro-RO"/>
        </w:rPr>
        <w:t>e</w:t>
      </w:r>
      <w:r w:rsidRPr="00AF4CD1">
        <w:rPr>
          <w:sz w:val="28"/>
          <w:szCs w:val="28"/>
          <w:lang w:val="ro-RO"/>
        </w:rPr>
        <w:t xml:space="preserve">nergetică”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Regulamentul de organizare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func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ionare al acestuia se aprobă de Guvern. </w:t>
      </w:r>
    </w:p>
    <w:p w14:paraId="37301061" w14:textId="77A355DC" w:rsidR="00AF4CD1" w:rsidRPr="00AF4CD1" w:rsidRDefault="00AF4CD1" w:rsidP="00372053">
      <w:pPr>
        <w:pStyle w:val="Listparagraf"/>
        <w:pBdr>
          <w:top w:val="nil"/>
          <w:left w:val="nil"/>
          <w:bottom w:val="nil"/>
          <w:right w:val="nil"/>
          <w:between w:val="nil"/>
        </w:pBdr>
        <w:ind w:left="0"/>
        <w:rPr>
          <w:bCs/>
          <w:color w:val="000000"/>
          <w:sz w:val="28"/>
          <w:szCs w:val="28"/>
          <w:lang w:val="ro-RO"/>
        </w:rPr>
      </w:pPr>
      <w:r w:rsidRPr="00AF4CD1">
        <w:rPr>
          <w:sz w:val="24"/>
          <w:szCs w:val="24"/>
          <w:lang w:val="ro-RO"/>
        </w:rPr>
        <w:t>(</w:t>
      </w:r>
      <w:r w:rsidRPr="00AF4CD1">
        <w:rPr>
          <w:sz w:val="28"/>
          <w:szCs w:val="28"/>
          <w:lang w:val="ro-RO"/>
        </w:rPr>
        <w:t xml:space="preserve">2) </w:t>
      </w:r>
      <w:r w:rsidRPr="00AF4CD1">
        <w:rPr>
          <w:bCs/>
          <w:color w:val="000000"/>
          <w:sz w:val="28"/>
          <w:szCs w:val="28"/>
          <w:lang w:val="ro-RO"/>
        </w:rPr>
        <w:t>Consumatorii casnici de energie se înregistrează prin intermediul interfe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ei  Sistemului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ional „Vulnerabilitatea </w:t>
      </w:r>
      <w:r w:rsidR="004B4AD9">
        <w:rPr>
          <w:bCs/>
          <w:color w:val="000000"/>
          <w:sz w:val="28"/>
          <w:szCs w:val="28"/>
          <w:lang w:val="ro-RO"/>
        </w:rPr>
        <w:t>e</w:t>
      </w:r>
      <w:r w:rsidRPr="00AF4CD1">
        <w:rPr>
          <w:bCs/>
          <w:color w:val="000000"/>
          <w:sz w:val="28"/>
          <w:szCs w:val="28"/>
          <w:lang w:val="ro-RO"/>
        </w:rPr>
        <w:t xml:space="preserve">nergetică”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furnizează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iile necesare pentru încadrarea în categoria de vulnerabilitate energetică în modul stabilit în Regulamentul de organizare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func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ionare a Sistemului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ional „Vulnerabilitatea </w:t>
      </w:r>
      <w:r w:rsidR="004B4AD9">
        <w:rPr>
          <w:bCs/>
          <w:color w:val="000000"/>
          <w:sz w:val="28"/>
          <w:szCs w:val="28"/>
          <w:lang w:val="ro-RO"/>
        </w:rPr>
        <w:t>e</w:t>
      </w:r>
      <w:r w:rsidRPr="00AF4CD1">
        <w:rPr>
          <w:bCs/>
          <w:color w:val="000000"/>
          <w:sz w:val="28"/>
          <w:szCs w:val="28"/>
          <w:lang w:val="ro-RO"/>
        </w:rPr>
        <w:t>nergetică”</w:t>
      </w:r>
      <w:r w:rsidRPr="00AF4CD1">
        <w:rPr>
          <w:sz w:val="28"/>
          <w:szCs w:val="28"/>
          <w:lang w:val="ro-RO"/>
        </w:rPr>
        <w:t xml:space="preserve"> </w:t>
      </w:r>
      <w:r w:rsidRPr="00AF4CD1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alte acte normative aprobate de Guvern. În cazul în care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iile necesare pentru încadrarea în categoria de vulnerabilitate energetică sunt disponibile în alte resurse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ionale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pot fi consumate prin intermediul platformei de interoperabilitate, acestea nu se solicită a fi furnizate de către consumatorii casnici de energie.</w:t>
      </w:r>
    </w:p>
    <w:p w14:paraId="49F13CF8" w14:textId="3DE9AE7E" w:rsidR="00AF4CD1" w:rsidRPr="00AF4CD1" w:rsidRDefault="00AF4CD1" w:rsidP="0037205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bCs/>
          <w:color w:val="000000"/>
          <w:sz w:val="28"/>
          <w:szCs w:val="28"/>
          <w:lang w:val="ro-RO"/>
        </w:rPr>
        <w:t xml:space="preserve">(3) </w:t>
      </w:r>
      <w:r w:rsidRPr="00AF4CD1">
        <w:rPr>
          <w:color w:val="000000"/>
          <w:sz w:val="28"/>
          <w:szCs w:val="28"/>
          <w:lang w:val="ro-RO"/>
        </w:rPr>
        <w:t>Consumatorii casnici sunt obliga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 să prezinte informa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 complete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veridice prin intermediul interfe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ei Sistemului informa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ional „Vulnerabilitatea </w:t>
      </w:r>
      <w:r w:rsidR="004B4AD9">
        <w:rPr>
          <w:color w:val="000000"/>
          <w:sz w:val="28"/>
          <w:szCs w:val="28"/>
          <w:lang w:val="ro-RO"/>
        </w:rPr>
        <w:t>e</w:t>
      </w:r>
      <w:r w:rsidRPr="00AF4CD1">
        <w:rPr>
          <w:color w:val="000000"/>
          <w:sz w:val="28"/>
          <w:szCs w:val="28"/>
          <w:lang w:val="ro-RO"/>
        </w:rPr>
        <w:t>nergetică”. În cazul prezentării unor informa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 false, care au influen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at cuantumul măsurilor de protec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ie socială primite, beneficiarul va restitui întreaga sumă care i-a fost plătită în mod neîntemeiat, fiind pasibil de răspundere penală în modul prevăzut de legisla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ie. </w:t>
      </w:r>
    </w:p>
    <w:p w14:paraId="46BCC6DE" w14:textId="000F4C5E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 xml:space="preserve">(4) Verificarea </w:t>
      </w:r>
      <w:r>
        <w:rPr>
          <w:bCs/>
          <w:color w:val="000000"/>
          <w:sz w:val="28"/>
          <w:szCs w:val="28"/>
          <w:lang w:val="ro-RO" w:eastAsia="en-GB"/>
        </w:rPr>
        <w:t>ș</w:t>
      </w:r>
      <w:r w:rsidRPr="00AF4CD1">
        <w:rPr>
          <w:bCs/>
          <w:color w:val="000000"/>
          <w:sz w:val="28"/>
          <w:szCs w:val="28"/>
          <w:lang w:val="ro-RO" w:eastAsia="en-GB"/>
        </w:rPr>
        <w:t>i, în caz de necesitate, corectarea datelor furnizate de consumatorii casnici de energie în Sistemul informa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ional „Vulnerabilitatea </w:t>
      </w:r>
      <w:r w:rsidR="004B4AD9">
        <w:rPr>
          <w:bCs/>
          <w:color w:val="000000"/>
          <w:sz w:val="28"/>
          <w:szCs w:val="28"/>
          <w:lang w:val="ro-RO" w:eastAsia="en-GB"/>
        </w:rPr>
        <w:t>e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nergetică”, precum </w:t>
      </w:r>
      <w:r>
        <w:rPr>
          <w:bCs/>
          <w:color w:val="000000"/>
          <w:sz w:val="28"/>
          <w:szCs w:val="28"/>
          <w:lang w:val="ro-RO" w:eastAsia="en-GB"/>
        </w:rPr>
        <w:t>ș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i modalitatea de recuperare a sumelor plătite neîntemeiat, se stabilesc în Regulamentul de organizare </w:t>
      </w:r>
      <w:r>
        <w:rPr>
          <w:bCs/>
          <w:color w:val="000000"/>
          <w:sz w:val="28"/>
          <w:szCs w:val="28"/>
          <w:lang w:val="ro-RO" w:eastAsia="en-GB"/>
        </w:rPr>
        <w:t>ș</w:t>
      </w:r>
      <w:r w:rsidRPr="00AF4CD1">
        <w:rPr>
          <w:bCs/>
          <w:color w:val="000000"/>
          <w:sz w:val="28"/>
          <w:szCs w:val="28"/>
          <w:lang w:val="ro-RO" w:eastAsia="en-GB"/>
        </w:rPr>
        <w:t>i func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ionare al Sistemului </w:t>
      </w:r>
      <w:r w:rsidRPr="00AF4CD1">
        <w:rPr>
          <w:bCs/>
          <w:color w:val="000000"/>
          <w:sz w:val="28"/>
          <w:szCs w:val="28"/>
          <w:lang w:val="ro-RO" w:eastAsia="en-GB"/>
        </w:rPr>
        <w:lastRenderedPageBreak/>
        <w:t>informa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ional „Vulnerabilitatea </w:t>
      </w:r>
      <w:r w:rsidR="004B4AD9">
        <w:rPr>
          <w:bCs/>
          <w:color w:val="000000"/>
          <w:sz w:val="28"/>
          <w:szCs w:val="28"/>
          <w:lang w:val="ro-RO" w:eastAsia="en-GB"/>
        </w:rPr>
        <w:t>e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nergetică” </w:t>
      </w:r>
      <w:r>
        <w:rPr>
          <w:bCs/>
          <w:color w:val="000000"/>
          <w:sz w:val="28"/>
          <w:szCs w:val="28"/>
          <w:lang w:val="ro-RO" w:eastAsia="en-GB"/>
        </w:rPr>
        <w:t>ș</w:t>
      </w:r>
      <w:r w:rsidRPr="00AF4CD1">
        <w:rPr>
          <w:bCs/>
          <w:color w:val="000000"/>
          <w:sz w:val="28"/>
          <w:szCs w:val="28"/>
          <w:lang w:val="ro-RO" w:eastAsia="en-GB"/>
        </w:rPr>
        <w:t>i alte acte normative aprobate de Guvern.</w:t>
      </w:r>
    </w:p>
    <w:p w14:paraId="53260525" w14:textId="453EB14C" w:rsidR="00AF4CD1" w:rsidRPr="00AF4CD1" w:rsidRDefault="00AF4CD1" w:rsidP="00372053">
      <w:pPr>
        <w:pStyle w:val="Listparagraf"/>
        <w:pBdr>
          <w:top w:val="nil"/>
          <w:left w:val="nil"/>
          <w:bottom w:val="nil"/>
          <w:right w:val="nil"/>
          <w:between w:val="nil"/>
        </w:pBdr>
        <w:ind w:left="0"/>
        <w:rPr>
          <w:bCs/>
          <w:color w:val="000000"/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(5) Consumatorii casnici de energie care nu vor furniza date în interfa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a  </w:t>
      </w:r>
      <w:r w:rsidRPr="00AF4CD1">
        <w:rPr>
          <w:bCs/>
          <w:color w:val="000000"/>
          <w:sz w:val="28"/>
          <w:szCs w:val="28"/>
          <w:lang w:val="ro-RO"/>
        </w:rPr>
        <w:t>Sistemului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ional „Vulnerabilitatea </w:t>
      </w:r>
      <w:r w:rsidR="004B4AD9">
        <w:rPr>
          <w:bCs/>
          <w:color w:val="000000"/>
          <w:sz w:val="28"/>
          <w:szCs w:val="28"/>
          <w:lang w:val="ro-RO"/>
        </w:rPr>
        <w:t>e</w:t>
      </w:r>
      <w:r w:rsidRPr="00AF4CD1">
        <w:rPr>
          <w:bCs/>
          <w:color w:val="000000"/>
          <w:sz w:val="28"/>
          <w:szCs w:val="28"/>
          <w:lang w:val="ro-RO"/>
        </w:rPr>
        <w:t>nergetică”</w:t>
      </w:r>
      <w:r w:rsidRPr="00AF4CD1">
        <w:rPr>
          <w:sz w:val="28"/>
          <w:szCs w:val="28"/>
          <w:lang w:val="ro-RO"/>
        </w:rPr>
        <w:t xml:space="preserve"> </w:t>
      </w:r>
      <w:r w:rsidRPr="00AF4CD1">
        <w:rPr>
          <w:bCs/>
          <w:color w:val="000000"/>
          <w:sz w:val="28"/>
          <w:szCs w:val="28"/>
          <w:lang w:val="ro-RO"/>
        </w:rPr>
        <w:t>vor fi încadra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 în una din categoriile de vulnerabilitate energetică utilizând metoda de estimare indirectă a vulnerabilită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ii, pornind de la datele privind încadrarea altor familii/persoane singure cu profil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consum similar, conform modului stabilit de Guvern. Consumatorii încadra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 în categoriile de vulnerabilitate energetică după această metodă vor avea dreptul de a solicita revizuirea încadrării în baza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iilor furnizate. </w:t>
      </w:r>
    </w:p>
    <w:p w14:paraId="74A035C1" w14:textId="77777777" w:rsidR="00AF4CD1" w:rsidRPr="00AF4CD1" w:rsidRDefault="00AF4CD1" w:rsidP="004B4AD9">
      <w:pPr>
        <w:pStyle w:val="Listparagraf"/>
        <w:pBdr>
          <w:top w:val="nil"/>
          <w:left w:val="nil"/>
          <w:bottom w:val="nil"/>
          <w:right w:val="nil"/>
          <w:between w:val="nil"/>
        </w:pBdr>
        <w:ind w:left="0"/>
        <w:rPr>
          <w:bCs/>
          <w:color w:val="000000"/>
          <w:sz w:val="24"/>
          <w:szCs w:val="24"/>
          <w:lang w:val="ro-RO"/>
        </w:rPr>
      </w:pPr>
    </w:p>
    <w:p w14:paraId="413B1ABC" w14:textId="77777777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7.</w:t>
      </w:r>
      <w:r w:rsidRPr="00AF4CD1">
        <w:rPr>
          <w:sz w:val="28"/>
          <w:szCs w:val="28"/>
          <w:lang w:val="ro-RO"/>
        </w:rPr>
        <w:t xml:space="preserve"> Categoriile de vulnerabilitate energetică </w:t>
      </w:r>
    </w:p>
    <w:p w14:paraId="137D6E40" w14:textId="75383486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(1) Consumatorii casnici de energie sunt încadra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i în următoarele categorii:</w:t>
      </w:r>
    </w:p>
    <w:p w14:paraId="4DFB3975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a) consumatori cu vulnerabilitate foarte ridicată;</w:t>
      </w:r>
    </w:p>
    <w:p w14:paraId="39D81DCA" w14:textId="1124794B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b) consumatori cu vulnerabil</w:t>
      </w:r>
      <w:r w:rsidR="004B4AD9">
        <w:rPr>
          <w:bCs/>
          <w:color w:val="000000"/>
          <w:sz w:val="28"/>
          <w:szCs w:val="28"/>
          <w:lang w:val="ro-RO" w:eastAsia="en-GB"/>
        </w:rPr>
        <w:t>i</w:t>
      </w:r>
      <w:r w:rsidRPr="00AF4CD1">
        <w:rPr>
          <w:bCs/>
          <w:color w:val="000000"/>
          <w:sz w:val="28"/>
          <w:szCs w:val="28"/>
          <w:lang w:val="ro-RO" w:eastAsia="en-GB"/>
        </w:rPr>
        <w:t>tate ridicată;</w:t>
      </w:r>
    </w:p>
    <w:p w14:paraId="32FB9185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c) consumatori cu vulnerabilitate medie;</w:t>
      </w:r>
    </w:p>
    <w:p w14:paraId="780A6B90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d) consumatori cu vulnerabilitate scăzută;</w:t>
      </w:r>
    </w:p>
    <w:p w14:paraId="42CD61C2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 xml:space="preserve">e) consumatori fără vulnerabilitate energetică. </w:t>
      </w:r>
    </w:p>
    <w:p w14:paraId="5C2C1F6C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(2) Criteriile pentru încadrarea consumatorilor casnici de energie în categoriile prevăzute la alin. (1) sunt:</w:t>
      </w:r>
    </w:p>
    <w:p w14:paraId="23BE6B2C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a) nivelul de venit al familiei sau al persoanei singure;</w:t>
      </w:r>
    </w:p>
    <w:p w14:paraId="5B2230E7" w14:textId="06BD80DE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 xml:space="preserve">b) raportul dintre cheltuielile pentru resursele energetice </w:t>
      </w:r>
      <w:r>
        <w:rPr>
          <w:bCs/>
          <w:color w:val="000000"/>
          <w:sz w:val="28"/>
          <w:szCs w:val="28"/>
          <w:lang w:val="ro-RO" w:eastAsia="en-GB"/>
        </w:rPr>
        <w:t>ș</w:t>
      </w:r>
      <w:r w:rsidRPr="00AF4CD1">
        <w:rPr>
          <w:bCs/>
          <w:color w:val="000000"/>
          <w:sz w:val="28"/>
          <w:szCs w:val="28"/>
          <w:lang w:val="ro-RO" w:eastAsia="en-GB"/>
        </w:rPr>
        <w:t>i veniturile familiei sau a persoanei singure;</w:t>
      </w:r>
    </w:p>
    <w:p w14:paraId="49BAF76B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c) tipul sistemului de încălzire;</w:t>
      </w:r>
    </w:p>
    <w:p w14:paraId="24B2941F" w14:textId="31D551AE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d) componen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a familiei;</w:t>
      </w:r>
    </w:p>
    <w:p w14:paraId="71E93157" w14:textId="02F050B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e) al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i parametri stabili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i de Guvern.</w:t>
      </w:r>
    </w:p>
    <w:p w14:paraId="1A16CCC5" w14:textId="77777777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(3) Guvernul va aproba parametrii de încadrare în categoriile de vulnerabilitate energetică în baza criteriilor prevăzute la alin. (2).</w:t>
      </w:r>
    </w:p>
    <w:p w14:paraId="77BA6646" w14:textId="2092627F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/>
        </w:rPr>
        <w:t xml:space="preserve">(4) Încadrarea familiilor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a persoanelor singure în categoriile prevăzute la alin. (1) se face în baza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iilor din sistemul informa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 xml:space="preserve">ional „Vulnerabilitatea </w:t>
      </w:r>
      <w:r w:rsidR="0080682F">
        <w:rPr>
          <w:bCs/>
          <w:color w:val="000000"/>
          <w:sz w:val="28"/>
          <w:szCs w:val="28"/>
          <w:lang w:val="ro-RO"/>
        </w:rPr>
        <w:t>e</w:t>
      </w:r>
      <w:r w:rsidRPr="00AF4CD1">
        <w:rPr>
          <w:bCs/>
          <w:color w:val="000000"/>
          <w:sz w:val="28"/>
          <w:szCs w:val="28"/>
          <w:lang w:val="ro-RO"/>
        </w:rPr>
        <w:t xml:space="preserve">nergetică” </w:t>
      </w:r>
      <w:r>
        <w:rPr>
          <w:bCs/>
          <w:color w:val="000000"/>
          <w:sz w:val="28"/>
          <w:szCs w:val="28"/>
          <w:lang w:val="ro-RO"/>
        </w:rPr>
        <w:t>ș</w:t>
      </w:r>
      <w:r w:rsidRPr="00AF4CD1">
        <w:rPr>
          <w:bCs/>
          <w:color w:val="000000"/>
          <w:sz w:val="28"/>
          <w:szCs w:val="28"/>
          <w:lang w:val="ro-RO"/>
        </w:rPr>
        <w:t>i a parametrilor stabili</w:t>
      </w:r>
      <w:r>
        <w:rPr>
          <w:bCs/>
          <w:color w:val="000000"/>
          <w:sz w:val="28"/>
          <w:szCs w:val="28"/>
          <w:lang w:val="ro-RO"/>
        </w:rPr>
        <w:t>ț</w:t>
      </w:r>
      <w:r w:rsidRPr="00AF4CD1">
        <w:rPr>
          <w:bCs/>
          <w:color w:val="000000"/>
          <w:sz w:val="28"/>
          <w:szCs w:val="28"/>
          <w:lang w:val="ro-RO"/>
        </w:rPr>
        <w:t>i de Guvern</w:t>
      </w:r>
      <w:r w:rsidRPr="00AF4CD1">
        <w:rPr>
          <w:sz w:val="28"/>
          <w:szCs w:val="28"/>
          <w:lang w:val="ro-RO"/>
        </w:rPr>
        <w:t>.</w:t>
      </w:r>
    </w:p>
    <w:p w14:paraId="44F27AEC" w14:textId="3DA0F66E" w:rsidR="00AF4CD1" w:rsidRPr="00AF4CD1" w:rsidRDefault="00AF4CD1" w:rsidP="00372053">
      <w:pPr>
        <w:pStyle w:val="NormalWeb"/>
        <w:shd w:val="clear" w:color="auto" w:fill="FFFFFF"/>
        <w:ind w:firstLine="709"/>
        <w:rPr>
          <w:bCs/>
          <w:color w:val="000000"/>
          <w:sz w:val="28"/>
          <w:szCs w:val="28"/>
          <w:lang w:val="ro-RO" w:eastAsia="en-GB"/>
        </w:rPr>
      </w:pPr>
      <w:r w:rsidRPr="00AF4CD1">
        <w:rPr>
          <w:bCs/>
          <w:color w:val="000000"/>
          <w:sz w:val="28"/>
          <w:szCs w:val="28"/>
          <w:lang w:val="ro-RO" w:eastAsia="en-GB"/>
        </w:rPr>
        <w:t>(5) Categoriile de vulnerabilitate energetică sunt utilizate pentru diferen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ierea sprijinului acordat prin măsurile de protec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>ie socială finan</w:t>
      </w:r>
      <w:r>
        <w:rPr>
          <w:bCs/>
          <w:color w:val="000000"/>
          <w:sz w:val="28"/>
          <w:szCs w:val="28"/>
          <w:lang w:val="ro-RO" w:eastAsia="en-GB"/>
        </w:rPr>
        <w:t>ț</w:t>
      </w:r>
      <w:r w:rsidRPr="00AF4CD1">
        <w:rPr>
          <w:bCs/>
          <w:color w:val="000000"/>
          <w:sz w:val="28"/>
          <w:szCs w:val="28"/>
          <w:lang w:val="ro-RO" w:eastAsia="en-GB"/>
        </w:rPr>
        <w:t xml:space="preserve">ate de Fond. </w:t>
      </w:r>
    </w:p>
    <w:p w14:paraId="2562945D" w14:textId="1C6DA1B9" w:rsidR="00AF4CD1" w:rsidRPr="00AF4CD1" w:rsidRDefault="00AF4CD1" w:rsidP="00372053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(6) Consumatorii fără vulnerabilitate energetică nu sunt eligibili pentru a beneficia de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ate din Fond.</w:t>
      </w:r>
    </w:p>
    <w:p w14:paraId="51E28B73" w14:textId="77777777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  <w:lang w:val="ro-RO"/>
        </w:rPr>
      </w:pPr>
    </w:p>
    <w:p w14:paraId="7B0CA88B" w14:textId="77777777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8.</w:t>
      </w:r>
      <w:r w:rsidRPr="00AF4CD1">
        <w:rPr>
          <w:sz w:val="28"/>
          <w:szCs w:val="28"/>
          <w:lang w:val="ro-RO"/>
        </w:rPr>
        <w:t xml:space="preserve"> Controlul asupra corectitudinii încadrării în categoriile de vulnerabilitate energetică</w:t>
      </w:r>
    </w:p>
    <w:p w14:paraId="2FAAE0AC" w14:textId="77D6BF4C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(1) Prin organele abilitate ale Ministerului Muncii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iei Sociale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prin intermediul structurilor teritoriale de asisten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 socială pot fi efectuate anchete ori verificări la domiciliul beneficiarilor, pentru stabilirea veridicită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iilor prezentate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determinarea cazurilor de eroare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fraudă.</w:t>
      </w:r>
    </w:p>
    <w:p w14:paraId="4979E9D8" w14:textId="5E29409A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lastRenderedPageBreak/>
        <w:t>(2) În vederea urmăririi respectării condi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de acordare 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achitarea facturilor la energie, autorită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ile competente pot decide efectuarea controalelor/verificărilor sistematice la diferite intervale de timp sau ori de câte ori este nevoie.</w:t>
      </w:r>
    </w:p>
    <w:p w14:paraId="650CE89F" w14:textId="6A3DA418" w:rsidR="00AF4CD1" w:rsidRPr="00AF4CD1" w:rsidRDefault="00AF4CD1" w:rsidP="00372053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(3) În situa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ia în care solicitantul refuză să furnizeze informa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iile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documentele necesare pentru efectuarea verificării/controlului prevăzut de alin.</w:t>
      </w:r>
      <w:r w:rsidR="009E2B85">
        <w:rPr>
          <w:sz w:val="28"/>
          <w:szCs w:val="28"/>
          <w:lang w:val="ro-RO"/>
        </w:rPr>
        <w:t> </w:t>
      </w:r>
      <w:r w:rsidRPr="00AF4CD1">
        <w:rPr>
          <w:sz w:val="28"/>
          <w:szCs w:val="28"/>
          <w:lang w:val="ro-RO"/>
        </w:rPr>
        <w:t xml:space="preserve">(1)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alin. (2), organele abilitate pot decide reducerea categoriei de vulnerabilitate energetică a consumatorului, în modul stabilit de Guvern.</w:t>
      </w:r>
    </w:p>
    <w:p w14:paraId="3B44FDD8" w14:textId="77777777" w:rsidR="00AF4CD1" w:rsidRPr="00AF4CD1" w:rsidRDefault="00AF4CD1" w:rsidP="00372053">
      <w:pPr>
        <w:ind w:firstLine="0"/>
        <w:rPr>
          <w:sz w:val="28"/>
          <w:szCs w:val="28"/>
          <w:lang w:val="ro-RO"/>
        </w:rPr>
      </w:pPr>
    </w:p>
    <w:p w14:paraId="60CB1864" w14:textId="77777777" w:rsidR="00AF4CD1" w:rsidRPr="004B4AD9" w:rsidRDefault="00AF4CD1" w:rsidP="0037205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B4AD9">
        <w:rPr>
          <w:b/>
          <w:bCs/>
          <w:sz w:val="28"/>
          <w:szCs w:val="28"/>
          <w:lang w:val="ro-RO"/>
        </w:rPr>
        <w:t>Capitolul IV</w:t>
      </w:r>
    </w:p>
    <w:p w14:paraId="6A7394C2" w14:textId="7DE73846" w:rsidR="00AF4CD1" w:rsidRPr="004B4AD9" w:rsidRDefault="00AF4CD1" w:rsidP="0037205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B4AD9">
        <w:rPr>
          <w:b/>
          <w:bCs/>
          <w:sz w:val="28"/>
          <w:szCs w:val="28"/>
          <w:lang w:val="ro-RO"/>
        </w:rPr>
        <w:t>COMPENSAȚII PENTRU ACHITAREA FACTURILOR LA ENERGIE</w:t>
      </w:r>
    </w:p>
    <w:p w14:paraId="6F1ECDE9" w14:textId="77777777" w:rsidR="00AF4CD1" w:rsidRPr="00AF4CD1" w:rsidRDefault="00AF4CD1" w:rsidP="00AF4CD1">
      <w:pPr>
        <w:rPr>
          <w:sz w:val="24"/>
          <w:szCs w:val="24"/>
          <w:lang w:val="ro-RO"/>
        </w:rPr>
      </w:pPr>
    </w:p>
    <w:p w14:paraId="0BCE5204" w14:textId="47BF46C5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 xml:space="preserve">Articolul 9. </w:t>
      </w:r>
      <w:r w:rsidRPr="00AF4CD1">
        <w:rPr>
          <w:sz w:val="28"/>
          <w:szCs w:val="28"/>
          <w:lang w:val="ro-RO"/>
        </w:rPr>
        <w:t>Dreptul la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pentru achitarea facturilor la energie</w:t>
      </w:r>
    </w:p>
    <w:p w14:paraId="052D2C5D" w14:textId="572DA3B2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Dreptul la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pentru achitarea facturilor la energie se acordă consumatorilor casnici de gaze naturale, energie termică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i/sau energie electrică, diferen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iat în func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 de categoria de vulnerabilitate energetică atribuită acestora, în modul stabilit de prezenta lege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de regulile aprobate de Guvern pentru implementarea prezentei legi.</w:t>
      </w:r>
    </w:p>
    <w:p w14:paraId="310B9526" w14:textId="38175D55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ia se acordă familiilor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persoanelor singure cetă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eni ai Republicii Moldova, care locuiesc în Republica Moldova,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străinilor, specifica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 la art. 2 alin. (1) din Legea nr.</w:t>
      </w:r>
      <w:r w:rsidR="009E2B85">
        <w:rPr>
          <w:sz w:val="28"/>
          <w:szCs w:val="28"/>
          <w:lang w:val="ro-RO"/>
        </w:rPr>
        <w:t xml:space="preserve"> </w:t>
      </w:r>
      <w:r w:rsidRPr="00AF4CD1">
        <w:rPr>
          <w:sz w:val="28"/>
          <w:szCs w:val="28"/>
          <w:lang w:val="ro-RO"/>
        </w:rPr>
        <w:t xml:space="preserve">274/2011 privind integrarea străinilor în Republica Moldova. </w:t>
      </w:r>
    </w:p>
    <w:p w14:paraId="1D42F256" w14:textId="77777777" w:rsidR="00372053" w:rsidRDefault="00372053" w:rsidP="004B4AD9">
      <w:pPr>
        <w:rPr>
          <w:b/>
          <w:sz w:val="28"/>
          <w:szCs w:val="28"/>
          <w:lang w:val="ro-RO"/>
        </w:rPr>
      </w:pPr>
    </w:p>
    <w:p w14:paraId="24659079" w14:textId="2474508D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Articolul 10.</w:t>
      </w:r>
      <w:r w:rsidRPr="00AF4CD1">
        <w:rPr>
          <w:sz w:val="28"/>
          <w:szCs w:val="28"/>
          <w:lang w:val="ro-RO"/>
        </w:rPr>
        <w:t xml:space="preserve"> Modul de stabilire a dreptului la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ie </w:t>
      </w:r>
    </w:p>
    <w:p w14:paraId="6764383D" w14:textId="174F47ED" w:rsidR="00AF4CD1" w:rsidRPr="00AF4CD1" w:rsidRDefault="00AF4CD1" w:rsidP="004B4AD9">
      <w:pPr>
        <w:pStyle w:val="Listparagraf"/>
        <w:pBdr>
          <w:top w:val="nil"/>
          <w:left w:val="nil"/>
          <w:bottom w:val="nil"/>
          <w:right w:val="nil"/>
          <w:between w:val="nil"/>
        </w:pBdr>
        <w:ind w:left="0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În func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de gradul în care consumatorii vulnerabili de energie sunt afecta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 de situa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ia de pe pia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 resurselor energetice, cre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terea pre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urilor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a tarifelor la resursele energetice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i/sau disponibilitatea resurselor energetice, Guvernul acordă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pentru achitarea facturilor la energie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stabile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te:</w:t>
      </w:r>
    </w:p>
    <w:p w14:paraId="0ACE648A" w14:textId="738B7B4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a) perioada de acordare 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iilor;</w:t>
      </w:r>
    </w:p>
    <w:p w14:paraId="2AF3B696" w14:textId="67D5C5DA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b) tipul resurselor energetice pentru care sunt acordate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iile;</w:t>
      </w:r>
    </w:p>
    <w:p w14:paraId="62B051A9" w14:textId="15EDCBC6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c) categoriile de vulnerabilitate energetică pentru care sunt acordate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iile;</w:t>
      </w:r>
    </w:p>
    <w:p w14:paraId="2139B0F0" w14:textId="0033E1B0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d) volumul energiei compensate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valoarea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consumatorii din fiecare categorie.</w:t>
      </w:r>
    </w:p>
    <w:p w14:paraId="3D45BA49" w14:textId="2C8142D1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În cazul în care se acordă dreptul la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mai multor categorii, valoarea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 unitate de energie consumată pentru o categorie de vulnerabilitate energetică mai ridicată nu poate fi mai mică decât valoarea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 unitate de energie consumată pentru o categorie de vulnerabilitate energetică mai scăzută.</w:t>
      </w:r>
    </w:p>
    <w:p w14:paraId="370846DB" w14:textId="6E03C3A2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(3) Dacă două sau mai multe familii sau persoane singure locuiesc în aceea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ă,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ia pentru achitarea facturilor la energie se acordă titularului contractului încheiat cu furnizorul de energie.</w:t>
      </w:r>
    </w:p>
    <w:p w14:paraId="53930C36" w14:textId="734FE60C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lastRenderedPageBreak/>
        <w:t>(4)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ia pentru achitarea facturilor la energie se reflectă direct în factură, cu reducerea corespunzătoare a valorii facturii,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nu implică acordarea plă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ilor în numerar. </w:t>
      </w:r>
    </w:p>
    <w:p w14:paraId="4B48467D" w14:textId="40B34AE3" w:rsidR="00AF4CD1" w:rsidRPr="00AF4CD1" w:rsidRDefault="00AF4CD1" w:rsidP="004B4AD9">
      <w:pPr>
        <w:pStyle w:val="Listparagraf"/>
        <w:pBdr>
          <w:top w:val="nil"/>
          <w:left w:val="nil"/>
          <w:bottom w:val="nil"/>
          <w:right w:val="nil"/>
          <w:between w:val="nil"/>
        </w:pBdr>
        <w:ind w:left="0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(5) Furnizorii de energie au acces la datele privind încadrarea consumatorilor în categoriile de vulnerabilitate energetică în scopul acordării compensa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achitarea facturilor la energie.</w:t>
      </w:r>
    </w:p>
    <w:p w14:paraId="2EC4FF34" w14:textId="7777777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</w:p>
    <w:p w14:paraId="567F46E8" w14:textId="500FE6CB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rStyle w:val="Robust"/>
          <w:sz w:val="28"/>
          <w:szCs w:val="28"/>
          <w:lang w:val="ro-RO"/>
        </w:rPr>
        <w:t>Articolul 11.</w:t>
      </w:r>
      <w:r w:rsidRPr="00AF4CD1">
        <w:rPr>
          <w:color w:val="000000"/>
          <w:sz w:val="28"/>
          <w:szCs w:val="28"/>
          <w:lang w:val="ro-RO"/>
        </w:rPr>
        <w:t> Modul de plată 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</w:t>
      </w:r>
    </w:p>
    <w:p w14:paraId="6BD00407" w14:textId="0C09935A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>(1) Furnizorii de gaze naturale/furnizorii de energie termică/furnizorii de energie electrică calculează lunar valoarea mijloacelor financiare necesare pentru plata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iilor pentru </w:t>
      </w:r>
      <w:r w:rsidRPr="00AF4CD1">
        <w:rPr>
          <w:sz w:val="28"/>
          <w:szCs w:val="28"/>
          <w:lang w:val="ro-RO"/>
        </w:rPr>
        <w:t xml:space="preserve">achitarea facturilor </w:t>
      </w:r>
      <w:r w:rsidRPr="00AF4CD1">
        <w:rPr>
          <w:color w:val="000000"/>
          <w:sz w:val="28"/>
          <w:szCs w:val="28"/>
          <w:lang w:val="ro-RO"/>
        </w:rPr>
        <w:t>la energie pentru to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 consumatorii vulnerabili eligibili. Valoarea mijloacelor financiare necesare pentru plata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iilor se calculează de furnizori utilizând datele privind încadrarea consumatorilor în categoriile de vulnerabilitate energetică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 xml:space="preserve">i tipul de energie, perioada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parametrii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iei acordate consumatorilor vulnerabili, stabili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 conform art. 9.</w:t>
      </w:r>
    </w:p>
    <w:p w14:paraId="263760E7" w14:textId="5B7EF454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>(2) Asocia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iile de coproprietari (locatari) care au centrale termice de cartier, bloc sau scară calculează lunar valoarea mijloacelor financiare necesare pentru plata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 pentru achitarea facturilor la energie pentru to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 consumatorii vulnerabili eligibili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prezintă informa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ia respectivă spre verificare furnizorului.</w:t>
      </w:r>
    </w:p>
    <w:p w14:paraId="358D482C" w14:textId="1543469F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>(3) După verificarea informa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iei privind suma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iilor, furnizorii de energie prezintă lunar, până la data de 10 a lunii ulterioare lunii de consum, Ministerului Muncii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Protec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iei Sociale dările de seamă/raportul financiar privind mijloacele financiare necesare pentru finan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area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iilor pentru </w:t>
      </w:r>
      <w:r w:rsidRPr="00AF4CD1">
        <w:rPr>
          <w:sz w:val="28"/>
          <w:szCs w:val="28"/>
          <w:lang w:val="ro-RO"/>
        </w:rPr>
        <w:t xml:space="preserve">achitarea facturilor </w:t>
      </w:r>
      <w:r w:rsidRPr="00AF4CD1">
        <w:rPr>
          <w:color w:val="000000"/>
          <w:sz w:val="28"/>
          <w:szCs w:val="28"/>
          <w:lang w:val="ro-RO"/>
        </w:rPr>
        <w:t xml:space="preserve">la energie calculate, numărul de beneficiari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volumul consumat de gaze naturale/energie termică/energie electrică, conform normelor stabilite.</w:t>
      </w:r>
    </w:p>
    <w:p w14:paraId="08169A0D" w14:textId="7A85EF96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 xml:space="preserve">(4) Ministerul Muncii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Protec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iei Sociale întocme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te, în conformitate cu alin. (2), documentele de plată pentru transferul mijloacelor financiare respective la conturile furnizorilor de energie.</w:t>
      </w:r>
    </w:p>
    <w:p w14:paraId="6620A4EF" w14:textId="190DB701" w:rsidR="00AF4CD1" w:rsidRPr="00AF4CD1" w:rsidRDefault="00AF4CD1" w:rsidP="004B4AD9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>(5) Sumele aferente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iilor pentru </w:t>
      </w:r>
      <w:r w:rsidRPr="00AF4CD1">
        <w:rPr>
          <w:sz w:val="28"/>
          <w:szCs w:val="28"/>
          <w:lang w:val="ro-RO"/>
        </w:rPr>
        <w:t xml:space="preserve">achitarea facturilor </w:t>
      </w:r>
      <w:r w:rsidRPr="00AF4CD1">
        <w:rPr>
          <w:color w:val="000000"/>
          <w:sz w:val="28"/>
          <w:szCs w:val="28"/>
          <w:lang w:val="ro-RO"/>
        </w:rPr>
        <w:t>la energie care n-au fost solicitate sau au fost solicitate în mod eronat de către furnizorii de gaze naturale/energie termică/energie electrică pe perioada de gestiune pot fi restituite în perioadele ulterioare, în baza raportului pentru perioada respectivă, însă nu mai târziu de termenul-limită pentru transferul aloca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 bugetare în anul de gestiune.</w:t>
      </w:r>
    </w:p>
    <w:p w14:paraId="0D645838" w14:textId="77777777" w:rsidR="00AF4CD1" w:rsidRPr="00AF4CD1" w:rsidRDefault="00AF4CD1" w:rsidP="004B4AD9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14:paraId="5D990554" w14:textId="31390925" w:rsidR="00AF4CD1" w:rsidRPr="00AF4CD1" w:rsidRDefault="00AF4CD1" w:rsidP="004B4AD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AF4CD1">
        <w:rPr>
          <w:rStyle w:val="Robust"/>
          <w:sz w:val="28"/>
          <w:szCs w:val="28"/>
          <w:lang w:val="ro-RO"/>
        </w:rPr>
        <w:t>Articolul 12.</w:t>
      </w:r>
      <w:r w:rsidRPr="00AF4CD1">
        <w:rPr>
          <w:color w:val="000000"/>
          <w:sz w:val="28"/>
          <w:szCs w:val="28"/>
          <w:lang w:val="ro-RO"/>
        </w:rPr>
        <w:t> Responsabilită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 la stabilirea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la plata 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</w:t>
      </w:r>
    </w:p>
    <w:p w14:paraId="526E4F11" w14:textId="6C69E80C" w:rsidR="00AF4CD1" w:rsidRPr="00AF4CD1" w:rsidRDefault="00AF4CD1" w:rsidP="004B4AD9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t>(1) Răspunderea pentru efectuarea calculului sumei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iilor, reflectarea valorii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iei în factura de plată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raportul financiar privind mijloacele financiare necesare pentru finan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area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>iilor o poartă furnizorii de energie.</w:t>
      </w:r>
    </w:p>
    <w:p w14:paraId="52E0BE50" w14:textId="55104822" w:rsidR="00AF4CD1" w:rsidRPr="004B4AD9" w:rsidRDefault="00AF4CD1" w:rsidP="004B4AD9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AF4CD1">
        <w:rPr>
          <w:color w:val="000000"/>
          <w:sz w:val="28"/>
          <w:szCs w:val="28"/>
          <w:lang w:val="ro-RO"/>
        </w:rPr>
        <w:lastRenderedPageBreak/>
        <w:t>(2) Controlul asupra corectitudinii privind stabilirea sumei compensa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iei pentru </w:t>
      </w:r>
      <w:r w:rsidRPr="00AF4CD1">
        <w:rPr>
          <w:sz w:val="28"/>
          <w:szCs w:val="28"/>
          <w:lang w:val="ro-RO"/>
        </w:rPr>
        <w:t xml:space="preserve">achitarea facturilor </w:t>
      </w:r>
      <w:r w:rsidRPr="00AF4CD1">
        <w:rPr>
          <w:color w:val="000000"/>
          <w:sz w:val="28"/>
          <w:szCs w:val="28"/>
          <w:lang w:val="ro-RO"/>
        </w:rPr>
        <w:t>la energie îl exercită Inspec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ia </w:t>
      </w:r>
      <w:r w:rsidR="00B84FC7">
        <w:rPr>
          <w:color w:val="000000"/>
          <w:sz w:val="28"/>
          <w:szCs w:val="28"/>
          <w:lang w:val="ro-RO"/>
        </w:rPr>
        <w:t>F</w:t>
      </w:r>
      <w:r w:rsidRPr="00AF4CD1">
        <w:rPr>
          <w:color w:val="000000"/>
          <w:sz w:val="28"/>
          <w:szCs w:val="28"/>
          <w:lang w:val="ro-RO"/>
        </w:rPr>
        <w:t>inanciară a Ministerului Finan</w:t>
      </w:r>
      <w:r>
        <w:rPr>
          <w:color w:val="000000"/>
          <w:sz w:val="28"/>
          <w:szCs w:val="28"/>
          <w:lang w:val="ro-RO"/>
        </w:rPr>
        <w:t>ț</w:t>
      </w:r>
      <w:r w:rsidRPr="00AF4CD1">
        <w:rPr>
          <w:color w:val="000000"/>
          <w:sz w:val="28"/>
          <w:szCs w:val="28"/>
          <w:lang w:val="ro-RO"/>
        </w:rPr>
        <w:t xml:space="preserve">elor </w:t>
      </w:r>
      <w:r>
        <w:rPr>
          <w:color w:val="000000"/>
          <w:sz w:val="28"/>
          <w:szCs w:val="28"/>
          <w:lang w:val="ro-RO"/>
        </w:rPr>
        <w:t>ș</w:t>
      </w:r>
      <w:r w:rsidRPr="00AF4CD1">
        <w:rPr>
          <w:color w:val="000000"/>
          <w:sz w:val="28"/>
          <w:szCs w:val="28"/>
          <w:lang w:val="ro-RO"/>
        </w:rPr>
        <w:t>i alte organe de control abilitate.</w:t>
      </w:r>
    </w:p>
    <w:p w14:paraId="6E2ED85A" w14:textId="77777777" w:rsidR="00B84FC7" w:rsidRDefault="00B84FC7" w:rsidP="004B4AD9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</w:p>
    <w:p w14:paraId="12F1EF7D" w14:textId="6FF03BB1" w:rsidR="00AF4CD1" w:rsidRPr="00AF4CD1" w:rsidRDefault="00AF4CD1" w:rsidP="004B4AD9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Capitolul V</w:t>
      </w:r>
    </w:p>
    <w:p w14:paraId="667D3B84" w14:textId="6DABEC39" w:rsidR="00AF4CD1" w:rsidRPr="00AF4CD1" w:rsidRDefault="00AF4CD1" w:rsidP="004B4AD9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MĂSURI DE PROTEC</w:t>
      </w:r>
      <w:r>
        <w:rPr>
          <w:b/>
          <w:sz w:val="28"/>
          <w:szCs w:val="28"/>
          <w:lang w:val="ro-RO"/>
        </w:rPr>
        <w:t>Ț</w:t>
      </w:r>
      <w:r w:rsidRPr="00AF4CD1">
        <w:rPr>
          <w:b/>
          <w:sz w:val="28"/>
          <w:szCs w:val="28"/>
          <w:lang w:val="ro-RO"/>
        </w:rPr>
        <w:t xml:space="preserve">IE SOCIALĂ PENTRU EFICIENTIZAREA </w:t>
      </w:r>
    </w:p>
    <w:p w14:paraId="6D611E20" w14:textId="77777777" w:rsidR="00AF4CD1" w:rsidRPr="00AF4CD1" w:rsidRDefault="00AF4CD1" w:rsidP="004B4AD9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CONSUMULUI DE ENERGIE</w:t>
      </w:r>
    </w:p>
    <w:p w14:paraId="3A334E44" w14:textId="77777777" w:rsidR="004B4AD9" w:rsidRDefault="004B4AD9" w:rsidP="004B4AD9">
      <w:pPr>
        <w:rPr>
          <w:b/>
          <w:sz w:val="28"/>
          <w:szCs w:val="28"/>
          <w:lang w:val="ro-RO"/>
        </w:rPr>
      </w:pPr>
    </w:p>
    <w:p w14:paraId="41CDB666" w14:textId="7C072C16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 xml:space="preserve">Articolul 13. </w:t>
      </w:r>
      <w:r w:rsidRPr="00AF4CD1">
        <w:rPr>
          <w:sz w:val="28"/>
          <w:szCs w:val="28"/>
          <w:lang w:val="ro-RO"/>
        </w:rPr>
        <w:t>Implementarea măsurilor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pentru eficientizarea consumului de energie</w:t>
      </w:r>
    </w:p>
    <w:p w14:paraId="0BDB3BCD" w14:textId="78ADB850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Pentru consumatorii vulnerabili, măsurile de protec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ie socială în baza programului de acordare 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eficientizarea consumului de resurse energetice,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ate din contul Fondului, se stabilesc în modul aprobat de Guvern.</w:t>
      </w:r>
    </w:p>
    <w:p w14:paraId="7491EBA8" w14:textId="722A211F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Acordarea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iilor pentru eficientizarea consumului de resurse energetice se va face prioritar către consumatorii din categoriile de vulnerabilitate energetică mai ridicată, conform art. 7.</w:t>
      </w:r>
    </w:p>
    <w:p w14:paraId="1D0A711D" w14:textId="77777777" w:rsidR="00AF4CD1" w:rsidRPr="00AF4CD1" w:rsidRDefault="00AF4CD1" w:rsidP="004B4AD9">
      <w:pPr>
        <w:rPr>
          <w:sz w:val="24"/>
          <w:szCs w:val="24"/>
          <w:lang w:val="ro-RO"/>
        </w:rPr>
      </w:pPr>
    </w:p>
    <w:p w14:paraId="34A21A5C" w14:textId="67129377" w:rsidR="00AF4CD1" w:rsidRPr="00AF4CD1" w:rsidRDefault="00AF4CD1" w:rsidP="004B4AD9">
      <w:pP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 xml:space="preserve">Articolul 14. </w:t>
      </w:r>
      <w:r w:rsidRPr="00AF4CD1">
        <w:rPr>
          <w:sz w:val="28"/>
          <w:szCs w:val="28"/>
          <w:lang w:val="ro-RO"/>
        </w:rPr>
        <w:t>Programe de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 xml:space="preserve">ii pentru eficientizarea consumului de resurse energetice  </w:t>
      </w:r>
    </w:p>
    <w:p w14:paraId="49DA176F" w14:textId="7B581D3C" w:rsidR="00AF4CD1" w:rsidRPr="00AF4CD1" w:rsidRDefault="00AF4CD1" w:rsidP="004B4AD9">
      <w:pPr>
        <w:tabs>
          <w:tab w:val="left" w:pos="540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ab/>
        <w:t>(1) Din Fondul de reducere a vulnerabilită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energetice pot fi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ate programe de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pentru următoarele măsuri:</w:t>
      </w:r>
    </w:p>
    <w:p w14:paraId="4EC1D943" w14:textId="3BAF7B45" w:rsidR="00AF4CD1" w:rsidRPr="00AF4CD1" w:rsidRDefault="00AF4CD1" w:rsidP="004B4AD9">
      <w:pPr>
        <w:pStyle w:val="Listparagraf"/>
        <w:tabs>
          <w:tab w:val="left" w:pos="4680"/>
        </w:tabs>
        <w:ind w:left="0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a) înlocuirea corpurilor de iluminat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i/sau modernizarea re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elelor electrice casnice;</w:t>
      </w:r>
    </w:p>
    <w:p w14:paraId="7DB8B44E" w14:textId="7B913536" w:rsidR="00AF4CD1" w:rsidRPr="00AF4CD1" w:rsidRDefault="00AF4CD1" w:rsidP="004B4AD9">
      <w:pPr>
        <w:pStyle w:val="Listparagraf"/>
        <w:tabs>
          <w:tab w:val="left" w:pos="4680"/>
        </w:tabs>
        <w:ind w:left="0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b) înlocuirea echipamentelor electrocasnice, electrice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electronice uzate cu unele mai performante din punct de vedere energetic;</w:t>
      </w:r>
    </w:p>
    <w:p w14:paraId="31EA13CA" w14:textId="10953883" w:rsidR="00AF4CD1" w:rsidRPr="00AF4CD1" w:rsidRDefault="00AF4CD1" w:rsidP="004B4AD9">
      <w:pPr>
        <w:pStyle w:val="Listparagraf"/>
        <w:tabs>
          <w:tab w:val="left" w:pos="4680"/>
        </w:tabs>
        <w:ind w:left="0"/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c) schimbarea ferestrelor, modernizarea sistemelor individuale de încălzire, termoizolarea locuin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elor.</w:t>
      </w:r>
    </w:p>
    <w:p w14:paraId="15F67FE1" w14:textId="23396482" w:rsidR="00AF4CD1" w:rsidRDefault="00AF4CD1" w:rsidP="00B84FC7">
      <w:pP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(2) Guvernul stabile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te modul de acordare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resursele alocate anual pentru finan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area programelor de subven</w:t>
      </w:r>
      <w:r>
        <w:rPr>
          <w:sz w:val="28"/>
          <w:szCs w:val="28"/>
          <w:lang w:val="ro-RO"/>
        </w:rPr>
        <w:t>ț</w:t>
      </w:r>
      <w:r w:rsidRPr="00AF4CD1">
        <w:rPr>
          <w:sz w:val="28"/>
          <w:szCs w:val="28"/>
          <w:lang w:val="ro-RO"/>
        </w:rPr>
        <w:t>ii pentru eficientizarea consumului de resurse energetice.</w:t>
      </w:r>
    </w:p>
    <w:p w14:paraId="6BD1A3E5" w14:textId="77777777" w:rsidR="00B84FC7" w:rsidRPr="00B84FC7" w:rsidRDefault="00B84FC7" w:rsidP="00B84FC7">
      <w:pPr>
        <w:rPr>
          <w:sz w:val="28"/>
          <w:szCs w:val="28"/>
          <w:lang w:val="ro-RO"/>
        </w:rPr>
      </w:pPr>
    </w:p>
    <w:p w14:paraId="17EBFD66" w14:textId="77777777" w:rsidR="00372053" w:rsidRPr="00AF4CD1" w:rsidRDefault="00372053" w:rsidP="004B4AD9">
      <w:pPr>
        <w:pBdr>
          <w:top w:val="nil"/>
          <w:left w:val="nil"/>
          <w:bottom w:val="nil"/>
          <w:right w:val="nil"/>
          <w:between w:val="nil"/>
        </w:pBdr>
        <w:ind w:firstLine="0"/>
        <w:rPr>
          <w:sz w:val="24"/>
          <w:szCs w:val="24"/>
          <w:lang w:val="ro-RO"/>
        </w:rPr>
      </w:pPr>
    </w:p>
    <w:p w14:paraId="2C948B12" w14:textId="7777777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Capitolul VI</w:t>
      </w:r>
    </w:p>
    <w:p w14:paraId="59A7EB15" w14:textId="2822524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>DISPOZI</w:t>
      </w:r>
      <w:r>
        <w:rPr>
          <w:b/>
          <w:sz w:val="28"/>
          <w:szCs w:val="28"/>
          <w:lang w:val="ro-RO"/>
        </w:rPr>
        <w:t>Ț</w:t>
      </w:r>
      <w:r w:rsidRPr="00AF4CD1">
        <w:rPr>
          <w:b/>
          <w:sz w:val="28"/>
          <w:szCs w:val="28"/>
          <w:lang w:val="ro-RO"/>
        </w:rPr>
        <w:t xml:space="preserve">II FINALE </w:t>
      </w:r>
      <w:r>
        <w:rPr>
          <w:b/>
          <w:sz w:val="28"/>
          <w:szCs w:val="28"/>
          <w:lang w:val="ro-RO"/>
        </w:rPr>
        <w:t>Ș</w:t>
      </w:r>
      <w:r w:rsidRPr="00AF4CD1">
        <w:rPr>
          <w:b/>
          <w:sz w:val="28"/>
          <w:szCs w:val="28"/>
          <w:lang w:val="ro-RO"/>
        </w:rPr>
        <w:t>I TRANZITORII</w:t>
      </w:r>
    </w:p>
    <w:p w14:paraId="19F271A7" w14:textId="77777777" w:rsidR="00AF4CD1" w:rsidRPr="00AF4CD1" w:rsidRDefault="00AF4CD1" w:rsidP="00AF4CD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8"/>
          <w:szCs w:val="28"/>
          <w:lang w:val="ro-RO"/>
        </w:rPr>
      </w:pPr>
    </w:p>
    <w:p w14:paraId="04FED229" w14:textId="57A19EA2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b/>
          <w:sz w:val="28"/>
          <w:szCs w:val="28"/>
          <w:lang w:val="ro-RO"/>
        </w:rPr>
        <w:t xml:space="preserve">Articolul 15. </w:t>
      </w:r>
      <w:r w:rsidRPr="00AF4CD1">
        <w:rPr>
          <w:sz w:val="28"/>
          <w:szCs w:val="28"/>
          <w:lang w:val="ro-RO"/>
        </w:rPr>
        <w:t xml:space="preserve">Intrarea în vigoare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>i punerea în aplicare</w:t>
      </w:r>
    </w:p>
    <w:p w14:paraId="3ED1351A" w14:textId="77777777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>(1) Prezenta lege intră în vigoare la 1 septembrie 2022.</w:t>
      </w:r>
    </w:p>
    <w:p w14:paraId="7AEF07D9" w14:textId="456F8761" w:rsidR="00AF4CD1" w:rsidRPr="00AF4CD1" w:rsidRDefault="00AF4CD1" w:rsidP="004B4AD9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rPr>
          <w:sz w:val="28"/>
          <w:szCs w:val="28"/>
          <w:lang w:val="ro-RO"/>
        </w:rPr>
      </w:pPr>
      <w:r w:rsidRPr="00AF4CD1">
        <w:rPr>
          <w:sz w:val="28"/>
          <w:szCs w:val="28"/>
          <w:lang w:val="ro-RO"/>
        </w:rPr>
        <w:t xml:space="preserve">(2) Guvernul, în termen de 2 luni de la data publicării prezentei legi, va elabora </w:t>
      </w:r>
      <w:r>
        <w:rPr>
          <w:sz w:val="28"/>
          <w:szCs w:val="28"/>
          <w:lang w:val="ro-RO"/>
        </w:rPr>
        <w:t>ș</w:t>
      </w:r>
      <w:r w:rsidRPr="00AF4CD1">
        <w:rPr>
          <w:sz w:val="28"/>
          <w:szCs w:val="28"/>
          <w:lang w:val="ro-RO"/>
        </w:rPr>
        <w:t xml:space="preserve">i </w:t>
      </w:r>
      <w:r w:rsidR="00372053">
        <w:rPr>
          <w:sz w:val="28"/>
          <w:szCs w:val="28"/>
          <w:lang w:val="ro-RO"/>
        </w:rPr>
        <w:t xml:space="preserve">va </w:t>
      </w:r>
      <w:r w:rsidRPr="00AF4CD1">
        <w:rPr>
          <w:sz w:val="28"/>
          <w:szCs w:val="28"/>
          <w:lang w:val="ro-RO"/>
        </w:rPr>
        <w:t>aproba actele normative necesare pentru implementarea prezentei legi.</w:t>
      </w:r>
    </w:p>
    <w:p w14:paraId="0D48790C" w14:textId="2B713163" w:rsidR="00AF4CD1" w:rsidRDefault="00AF4CD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805E16" w14:textId="178719BA" w:rsidR="001434CE" w:rsidRPr="001434CE" w:rsidRDefault="001434CE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sectPr w:rsidR="001434CE" w:rsidRPr="001434C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85FF59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6118A">
      <w:rPr>
        <w:noProof/>
        <w:sz w:val="16"/>
        <w:szCs w:val="16"/>
      </w:rPr>
      <w:t>Y:\004\ANUL 2022\HOTĂRÂRI\18195\redactat_18195-ro.docx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B4BC3E1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6118A">
      <w:rPr>
        <w:noProof/>
        <w:sz w:val="16"/>
        <w:szCs w:val="16"/>
      </w:rPr>
      <w:t>Y:\004\ANUL 2022\HOTĂRÂRI\18195\redactat_18195-ro.docx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6118A" w:rsidRPr="0016118A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3AF8129" w:rsidR="00FC2D2D" w:rsidRPr="0016118A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476ACC">
            <w:rPr>
              <w:rFonts w:ascii="Times New Roman" w:hAnsi="Times New Roman"/>
              <w:sz w:val="32"/>
              <w:szCs w:val="32"/>
              <w:lang w:val="ru-RU"/>
            </w:rPr>
            <w:t>50</w:t>
          </w:r>
          <w:r w:rsidR="0016118A">
            <w:rPr>
              <w:rFonts w:ascii="Times New Roman" w:hAnsi="Times New Roman"/>
              <w:sz w:val="32"/>
              <w:szCs w:val="32"/>
            </w:rPr>
            <w:t>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100E8D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5307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2634CE58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AF4CD1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E210B6"/>
    <w:multiLevelType w:val="multilevel"/>
    <w:tmpl w:val="A12E0E4E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CC2F29"/>
    <w:multiLevelType w:val="hybridMultilevel"/>
    <w:tmpl w:val="8BD29B72"/>
    <w:lvl w:ilvl="0" w:tplc="9DEAAC60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4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 w:numId="4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4CE"/>
    <w:rsid w:val="0014378C"/>
    <w:rsid w:val="00144067"/>
    <w:rsid w:val="001469DB"/>
    <w:rsid w:val="001574DD"/>
    <w:rsid w:val="0016118A"/>
    <w:rsid w:val="001614F3"/>
    <w:rsid w:val="00191F49"/>
    <w:rsid w:val="001B2461"/>
    <w:rsid w:val="001B5608"/>
    <w:rsid w:val="001D364E"/>
    <w:rsid w:val="001D47A1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2053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6ACC"/>
    <w:rsid w:val="00480561"/>
    <w:rsid w:val="00482BA3"/>
    <w:rsid w:val="004A228A"/>
    <w:rsid w:val="004A4B59"/>
    <w:rsid w:val="004B00D8"/>
    <w:rsid w:val="004B4AD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0682F"/>
    <w:rsid w:val="00814406"/>
    <w:rsid w:val="00832599"/>
    <w:rsid w:val="0084667B"/>
    <w:rsid w:val="0085307E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E2B85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4CD1"/>
    <w:rsid w:val="00B05A8B"/>
    <w:rsid w:val="00B16328"/>
    <w:rsid w:val="00B41A93"/>
    <w:rsid w:val="00B4370D"/>
    <w:rsid w:val="00B51090"/>
    <w:rsid w:val="00B67A77"/>
    <w:rsid w:val="00B84FC7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D41A5"/>
    <w:rsid w:val="00DF0E57"/>
    <w:rsid w:val="00DF181A"/>
    <w:rsid w:val="00DF7E3E"/>
    <w:rsid w:val="00E04C14"/>
    <w:rsid w:val="00E11CE2"/>
    <w:rsid w:val="00E216C5"/>
    <w:rsid w:val="00E25218"/>
    <w:rsid w:val="00E27A18"/>
    <w:rsid w:val="00E37823"/>
    <w:rsid w:val="00E7488A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6532B2C-C66C-4DAA-8726-DA436EBD4D24}"/>
</file>

<file path=customXml/itemProps2.xml><?xml version="1.0" encoding="utf-8"?>
<ds:datastoreItem xmlns:ds="http://schemas.openxmlformats.org/officeDocument/2006/customXml" ds:itemID="{E28C7BFB-B42C-4D14-A381-A751E6839102}"/>
</file>

<file path=customXml/itemProps3.xml><?xml version="1.0" encoding="utf-8"?>
<ds:datastoreItem xmlns:ds="http://schemas.openxmlformats.org/officeDocument/2006/customXml" ds:itemID="{8265AD31-F524-456D-A582-BD8ECDB9BD0D}"/>
</file>

<file path=customXml/itemProps4.xml><?xml version="1.0" encoding="utf-8"?>
<ds:datastoreItem xmlns:ds="http://schemas.openxmlformats.org/officeDocument/2006/customXml" ds:itemID="{393DC07A-833B-4186-B3A8-F377E782E36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10</Pages>
  <Words>2612</Words>
  <Characters>17838</Characters>
  <Application>Microsoft Office Word</Application>
  <DocSecurity>0</DocSecurity>
  <Lines>148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301.2022.ro</dc:title>
  <dc:creator>lll</dc:creator>
  <cp:lastModifiedBy>Eugenia Cartin</cp:lastModifiedBy>
  <cp:revision>37</cp:revision>
  <cp:lastPrinted>2022-07-13T14:33:00Z</cp:lastPrinted>
  <dcterms:created xsi:type="dcterms:W3CDTF">2020-07-17T11:58:00Z</dcterms:created>
  <dcterms:modified xsi:type="dcterms:W3CDTF">2022-07-13T14:33:00Z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