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44D9" w:rsidRPr="009227D1" w:rsidRDefault="00546DFB" w:rsidP="00546DFB">
      <w:pPr>
        <w:contextualSpacing/>
        <w:jc w:val="right"/>
        <w:rPr>
          <w:rFonts w:eastAsia="Batang"/>
          <w:bCs/>
          <w:lang w:val="ro-RO" w:eastAsia="ru-RU"/>
        </w:rPr>
      </w:pPr>
      <w:r w:rsidRPr="009227D1">
        <w:rPr>
          <w:rFonts w:eastAsia="Batang"/>
          <w:bCs/>
          <w:lang w:val="ro-RO" w:eastAsia="ru-RU"/>
        </w:rPr>
        <w:t>proiect</w:t>
      </w:r>
    </w:p>
    <w:p w:rsidR="00A86618" w:rsidRPr="009227D1" w:rsidRDefault="00A86618" w:rsidP="009644D9">
      <w:pPr>
        <w:contextualSpacing/>
        <w:rPr>
          <w:rFonts w:eastAsia="Batang"/>
          <w:b/>
          <w:bCs/>
          <w:sz w:val="28"/>
          <w:szCs w:val="28"/>
          <w:lang w:val="ro-RO" w:eastAsia="ru-RU"/>
        </w:rPr>
      </w:pPr>
    </w:p>
    <w:p w:rsidR="00A86618" w:rsidRPr="009227D1" w:rsidRDefault="00A86618" w:rsidP="009644D9">
      <w:pPr>
        <w:contextualSpacing/>
        <w:rPr>
          <w:rFonts w:eastAsia="Batang"/>
          <w:b/>
          <w:bCs/>
          <w:sz w:val="28"/>
          <w:szCs w:val="28"/>
          <w:lang w:val="ro-RO" w:eastAsia="ru-RU"/>
        </w:rPr>
      </w:pPr>
    </w:p>
    <w:p w:rsidR="009644D9" w:rsidRPr="009227D1" w:rsidRDefault="009644D9" w:rsidP="009644D9">
      <w:pPr>
        <w:contextualSpacing/>
        <w:jc w:val="center"/>
        <w:rPr>
          <w:rFonts w:eastAsia="Batang"/>
          <w:b/>
          <w:bCs/>
          <w:sz w:val="28"/>
          <w:szCs w:val="28"/>
          <w:lang w:val="ro-RO" w:eastAsia="ru-RU"/>
        </w:rPr>
      </w:pPr>
      <w:r w:rsidRPr="009227D1">
        <w:rPr>
          <w:rFonts w:eastAsia="Batang"/>
          <w:b/>
          <w:bCs/>
          <w:sz w:val="28"/>
          <w:szCs w:val="28"/>
          <w:lang w:val="ro-RO" w:eastAsia="ru-RU"/>
        </w:rPr>
        <w:t>PARLAMENTUL REPUBLICII MOLDOVA</w:t>
      </w:r>
    </w:p>
    <w:p w:rsidR="009644D9" w:rsidRPr="009227D1" w:rsidRDefault="009644D9" w:rsidP="009644D9">
      <w:pPr>
        <w:jc w:val="center"/>
        <w:rPr>
          <w:b/>
          <w:sz w:val="28"/>
          <w:szCs w:val="28"/>
          <w:lang w:val="ro-RO"/>
        </w:rPr>
      </w:pPr>
    </w:p>
    <w:p w:rsidR="009644D9" w:rsidRPr="009227D1" w:rsidRDefault="009644D9" w:rsidP="009644D9">
      <w:pPr>
        <w:jc w:val="center"/>
        <w:rPr>
          <w:b/>
          <w:sz w:val="28"/>
          <w:szCs w:val="28"/>
          <w:lang w:val="ro-RO"/>
        </w:rPr>
      </w:pPr>
      <w:r w:rsidRPr="009227D1">
        <w:rPr>
          <w:b/>
          <w:sz w:val="28"/>
          <w:szCs w:val="28"/>
          <w:lang w:val="ro-RO"/>
        </w:rPr>
        <w:t>LEGE</w:t>
      </w:r>
    </w:p>
    <w:p w:rsidR="000C01B9" w:rsidRPr="009227D1" w:rsidRDefault="009644D9" w:rsidP="00331CAA">
      <w:pPr>
        <w:ind w:left="1134" w:right="1417"/>
        <w:jc w:val="center"/>
        <w:rPr>
          <w:b/>
          <w:sz w:val="28"/>
          <w:szCs w:val="28"/>
          <w:lang w:val="ro-RO" w:eastAsia="ru-RU"/>
        </w:rPr>
      </w:pPr>
      <w:r w:rsidRPr="009227D1">
        <w:rPr>
          <w:b/>
          <w:sz w:val="28"/>
          <w:szCs w:val="28"/>
          <w:lang w:val="ro-RO" w:eastAsia="ru-RU"/>
        </w:rPr>
        <w:t xml:space="preserve">pentru completarea </w:t>
      </w:r>
      <w:r w:rsidR="000C01B9" w:rsidRPr="009227D1">
        <w:rPr>
          <w:b/>
          <w:sz w:val="28"/>
          <w:szCs w:val="28"/>
          <w:lang w:val="ro-RO" w:eastAsia="ru-RU"/>
        </w:rPr>
        <w:t xml:space="preserve">și completarea unor </w:t>
      </w:r>
    </w:p>
    <w:p w:rsidR="009644D9" w:rsidRPr="009227D1" w:rsidRDefault="000C01B9" w:rsidP="00331CAA">
      <w:pPr>
        <w:ind w:left="1134" w:right="1417"/>
        <w:jc w:val="center"/>
        <w:rPr>
          <w:b/>
          <w:sz w:val="28"/>
          <w:szCs w:val="28"/>
          <w:lang w:val="ro-RO" w:eastAsia="ru-RU"/>
        </w:rPr>
      </w:pPr>
      <w:r w:rsidRPr="009227D1">
        <w:rPr>
          <w:b/>
          <w:sz w:val="28"/>
          <w:szCs w:val="28"/>
          <w:lang w:val="ro-RO" w:eastAsia="ru-RU"/>
        </w:rPr>
        <w:t>acte legislative</w:t>
      </w:r>
    </w:p>
    <w:p w:rsidR="009644D9" w:rsidRPr="009227D1" w:rsidRDefault="009644D9" w:rsidP="009644D9">
      <w:pPr>
        <w:jc w:val="center"/>
        <w:rPr>
          <w:sz w:val="28"/>
          <w:szCs w:val="28"/>
          <w:lang w:val="ro-RO"/>
        </w:rPr>
      </w:pPr>
    </w:p>
    <w:p w:rsidR="009644D9" w:rsidRPr="009227D1" w:rsidRDefault="009644D9" w:rsidP="009644D9">
      <w:pPr>
        <w:ind w:firstLine="567"/>
        <w:jc w:val="both"/>
        <w:rPr>
          <w:sz w:val="28"/>
          <w:szCs w:val="28"/>
          <w:lang w:val="ro-RO"/>
        </w:rPr>
      </w:pPr>
      <w:r w:rsidRPr="009227D1">
        <w:rPr>
          <w:sz w:val="28"/>
          <w:szCs w:val="28"/>
          <w:lang w:val="ro-RO"/>
        </w:rPr>
        <w:t>Parlamentul</w:t>
      </w:r>
      <w:r w:rsidR="00331CAA" w:rsidRPr="009227D1">
        <w:rPr>
          <w:sz w:val="28"/>
          <w:szCs w:val="28"/>
          <w:lang w:val="ro-RO"/>
        </w:rPr>
        <w:t xml:space="preserve"> adoptă prezenta lege organică.</w:t>
      </w:r>
    </w:p>
    <w:p w:rsidR="009644D9" w:rsidRPr="009227D1" w:rsidRDefault="009644D9" w:rsidP="009644D9">
      <w:pPr>
        <w:ind w:firstLine="567"/>
        <w:jc w:val="both"/>
        <w:rPr>
          <w:sz w:val="28"/>
          <w:szCs w:val="28"/>
          <w:lang w:val="ro-RO"/>
        </w:rPr>
      </w:pPr>
    </w:p>
    <w:p w:rsidR="00216195" w:rsidRPr="009227D1" w:rsidRDefault="00216195" w:rsidP="00C84BB7">
      <w:pPr>
        <w:ind w:firstLine="567"/>
        <w:jc w:val="right"/>
        <w:rPr>
          <w:rFonts w:ascii="Arial" w:hAnsi="Arial" w:cs="Arial"/>
          <w:lang w:val="ro-RO"/>
        </w:rPr>
      </w:pPr>
    </w:p>
    <w:p w:rsidR="0077715F" w:rsidRPr="009227D1" w:rsidRDefault="0077715F" w:rsidP="00780625">
      <w:pPr>
        <w:tabs>
          <w:tab w:val="left" w:pos="993"/>
        </w:tabs>
        <w:ind w:firstLine="709"/>
        <w:jc w:val="both"/>
        <w:rPr>
          <w:bCs/>
          <w:sz w:val="28"/>
          <w:szCs w:val="28"/>
          <w:lang w:val="ro-RO"/>
        </w:rPr>
      </w:pPr>
      <w:proofErr w:type="spellStart"/>
      <w:r w:rsidRPr="009227D1">
        <w:rPr>
          <w:b/>
          <w:sz w:val="28"/>
          <w:szCs w:val="28"/>
          <w:lang w:val="ro-RO"/>
        </w:rPr>
        <w:t>Art.I</w:t>
      </w:r>
      <w:proofErr w:type="spellEnd"/>
      <w:r w:rsidRPr="009227D1">
        <w:rPr>
          <w:b/>
          <w:sz w:val="28"/>
          <w:szCs w:val="28"/>
          <w:lang w:val="ro-RO"/>
        </w:rPr>
        <w:t>.</w:t>
      </w:r>
      <w:r w:rsidR="00780625" w:rsidRPr="009227D1">
        <w:rPr>
          <w:b/>
          <w:sz w:val="28"/>
          <w:szCs w:val="28"/>
          <w:lang w:val="ro-RO"/>
        </w:rPr>
        <w:t xml:space="preserve"> </w:t>
      </w:r>
      <w:r w:rsidR="00780625" w:rsidRPr="009227D1">
        <w:rPr>
          <w:sz w:val="28"/>
          <w:szCs w:val="28"/>
          <w:lang w:val="ro-RO"/>
        </w:rPr>
        <w:t xml:space="preserve">Legea nr.202/2013 </w:t>
      </w:r>
      <w:r w:rsidR="00780625" w:rsidRPr="009227D1">
        <w:rPr>
          <w:bCs/>
          <w:sz w:val="28"/>
          <w:szCs w:val="28"/>
          <w:lang w:val="ro-RO"/>
        </w:rPr>
        <w:t xml:space="preserve">privind contractele de credit pentru consumatori (Monitorul Oficial al Republicii Moldova, 2013, nr.191-197, art.619), cu modificările ulterioare, </w:t>
      </w:r>
      <w:r w:rsidR="006B4297" w:rsidRPr="009227D1">
        <w:rPr>
          <w:bCs/>
          <w:sz w:val="28"/>
          <w:szCs w:val="28"/>
          <w:lang w:val="ro-RO"/>
        </w:rPr>
        <w:t>se modifică după cum urmează:</w:t>
      </w:r>
    </w:p>
    <w:p w:rsidR="006B4297" w:rsidRPr="009227D1" w:rsidRDefault="006B4297" w:rsidP="00780625">
      <w:pPr>
        <w:tabs>
          <w:tab w:val="left" w:pos="993"/>
        </w:tabs>
        <w:ind w:firstLine="709"/>
        <w:jc w:val="both"/>
        <w:rPr>
          <w:bCs/>
          <w:sz w:val="28"/>
          <w:szCs w:val="28"/>
          <w:lang w:val="ro-RO"/>
        </w:rPr>
      </w:pPr>
      <w:r w:rsidRPr="009227D1">
        <w:rPr>
          <w:bCs/>
          <w:sz w:val="28"/>
          <w:szCs w:val="28"/>
          <w:lang w:val="ro-RO"/>
        </w:rPr>
        <w:t>articolul 4</w:t>
      </w:r>
      <w:r w:rsidR="009227D1">
        <w:rPr>
          <w:bCs/>
          <w:sz w:val="28"/>
          <w:szCs w:val="28"/>
          <w:lang w:val="ro-RO"/>
        </w:rPr>
        <w:t>,</w:t>
      </w:r>
      <w:r w:rsidRPr="009227D1">
        <w:rPr>
          <w:bCs/>
          <w:sz w:val="28"/>
          <w:szCs w:val="28"/>
          <w:lang w:val="ro-RO"/>
        </w:rPr>
        <w:t xml:space="preserve"> alineatul 2</w:t>
      </w:r>
      <w:r w:rsidR="009227D1">
        <w:rPr>
          <w:bCs/>
          <w:sz w:val="28"/>
          <w:szCs w:val="28"/>
          <w:lang w:val="ro-RO"/>
        </w:rPr>
        <w:t>,</w:t>
      </w:r>
      <w:r w:rsidRPr="009227D1">
        <w:rPr>
          <w:bCs/>
          <w:sz w:val="28"/>
          <w:szCs w:val="28"/>
          <w:lang w:val="ro-RO"/>
        </w:rPr>
        <w:t xml:space="preserve"> litera c) </w:t>
      </w:r>
      <w:proofErr w:type="spellStart"/>
      <w:r w:rsidR="009227D1">
        <w:rPr>
          <w:bCs/>
          <w:sz w:val="28"/>
          <w:szCs w:val="28"/>
          <w:lang w:val="ro-RO"/>
        </w:rPr>
        <w:t>cuvîntul</w:t>
      </w:r>
      <w:proofErr w:type="spellEnd"/>
      <w:r w:rsidR="009227D1">
        <w:rPr>
          <w:bCs/>
          <w:sz w:val="28"/>
          <w:szCs w:val="28"/>
          <w:lang w:val="ro-RO"/>
        </w:rPr>
        <w:t xml:space="preserve"> „efectivă” </w:t>
      </w:r>
      <w:r w:rsidRPr="009227D1">
        <w:rPr>
          <w:bCs/>
          <w:sz w:val="28"/>
          <w:szCs w:val="28"/>
          <w:lang w:val="ro-RO"/>
        </w:rPr>
        <w:t xml:space="preserve">se </w:t>
      </w:r>
      <w:r w:rsidR="009227D1">
        <w:rPr>
          <w:bCs/>
          <w:sz w:val="28"/>
          <w:szCs w:val="28"/>
          <w:lang w:val="ro-RO"/>
        </w:rPr>
        <w:t>completează</w:t>
      </w:r>
      <w:r w:rsidRPr="009227D1">
        <w:rPr>
          <w:bCs/>
          <w:sz w:val="28"/>
          <w:szCs w:val="28"/>
          <w:lang w:val="ro-RO"/>
        </w:rPr>
        <w:t xml:space="preserve"> cu </w:t>
      </w:r>
      <w:r w:rsidR="009227D1">
        <w:rPr>
          <w:bCs/>
          <w:sz w:val="28"/>
          <w:szCs w:val="28"/>
          <w:lang w:val="ro-RO"/>
        </w:rPr>
        <w:t xml:space="preserve">sintagma: „ , </w:t>
      </w:r>
      <w:r w:rsidR="00AE52AE" w:rsidRPr="009227D1">
        <w:rPr>
          <w:bCs/>
          <w:sz w:val="28"/>
          <w:szCs w:val="28"/>
          <w:lang w:val="ro-RO"/>
        </w:rPr>
        <w:t>care se indică</w:t>
      </w:r>
      <w:r w:rsidRPr="009227D1">
        <w:rPr>
          <w:bCs/>
          <w:sz w:val="28"/>
          <w:szCs w:val="28"/>
          <w:lang w:val="ro-RO"/>
        </w:rPr>
        <w:t xml:space="preserve"> </w:t>
      </w:r>
      <w:r w:rsidR="009227D1">
        <w:rPr>
          <w:bCs/>
          <w:sz w:val="28"/>
          <w:szCs w:val="28"/>
          <w:lang w:val="ro-RO"/>
        </w:rPr>
        <w:t>în mod evidențiat</w:t>
      </w:r>
      <w:r w:rsidRPr="009227D1">
        <w:rPr>
          <w:bCs/>
          <w:sz w:val="28"/>
          <w:szCs w:val="28"/>
          <w:lang w:val="ro-RO"/>
        </w:rPr>
        <w:t>”;</w:t>
      </w:r>
    </w:p>
    <w:p w:rsidR="00AE52AE" w:rsidRPr="009227D1" w:rsidRDefault="006B4297" w:rsidP="00780625">
      <w:pPr>
        <w:tabs>
          <w:tab w:val="left" w:pos="993"/>
        </w:tabs>
        <w:ind w:firstLine="709"/>
        <w:jc w:val="both"/>
        <w:rPr>
          <w:bCs/>
          <w:sz w:val="28"/>
          <w:szCs w:val="28"/>
          <w:lang w:val="ro-RO"/>
        </w:rPr>
      </w:pPr>
      <w:r w:rsidRPr="009227D1">
        <w:rPr>
          <w:bCs/>
          <w:sz w:val="28"/>
          <w:szCs w:val="28"/>
          <w:lang w:val="ro-RO"/>
        </w:rPr>
        <w:t>articolul 10</w:t>
      </w:r>
      <w:r w:rsidR="009227D1">
        <w:rPr>
          <w:bCs/>
          <w:sz w:val="28"/>
          <w:szCs w:val="28"/>
          <w:lang w:val="ro-RO"/>
        </w:rPr>
        <w:t>,</w:t>
      </w:r>
      <w:r w:rsidRPr="009227D1">
        <w:rPr>
          <w:bCs/>
          <w:sz w:val="28"/>
          <w:szCs w:val="28"/>
          <w:lang w:val="ro-RO"/>
        </w:rPr>
        <w:t xml:space="preserve"> alineatul (3)</w:t>
      </w:r>
      <w:r w:rsidR="009227D1">
        <w:rPr>
          <w:bCs/>
          <w:sz w:val="28"/>
          <w:szCs w:val="28"/>
          <w:lang w:val="ro-RO"/>
        </w:rPr>
        <w:t>,</w:t>
      </w:r>
      <w:r w:rsidRPr="009227D1">
        <w:rPr>
          <w:bCs/>
          <w:sz w:val="28"/>
          <w:szCs w:val="28"/>
          <w:lang w:val="ro-RO"/>
        </w:rPr>
        <w:t xml:space="preserve"> litera g)</w:t>
      </w:r>
      <w:r w:rsidR="009227D1">
        <w:rPr>
          <w:bCs/>
          <w:sz w:val="28"/>
          <w:szCs w:val="28"/>
          <w:lang w:val="ro-RO"/>
        </w:rPr>
        <w:t>,</w:t>
      </w:r>
      <w:r w:rsidRPr="009227D1">
        <w:rPr>
          <w:bCs/>
          <w:sz w:val="28"/>
          <w:szCs w:val="28"/>
          <w:lang w:val="ro-RO"/>
        </w:rPr>
        <w:t xml:space="preserve"> </w:t>
      </w:r>
      <w:proofErr w:type="spellStart"/>
      <w:r w:rsidR="009227D1">
        <w:rPr>
          <w:bCs/>
          <w:sz w:val="28"/>
          <w:szCs w:val="28"/>
          <w:lang w:val="ro-RO"/>
        </w:rPr>
        <w:t>cuvîntul</w:t>
      </w:r>
      <w:proofErr w:type="spellEnd"/>
      <w:r w:rsidR="009227D1">
        <w:rPr>
          <w:bCs/>
          <w:sz w:val="28"/>
          <w:szCs w:val="28"/>
          <w:lang w:val="ro-RO"/>
        </w:rPr>
        <w:t xml:space="preserve"> „</w:t>
      </w:r>
      <w:r w:rsidR="00B81CFE" w:rsidRPr="009227D1">
        <w:rPr>
          <w:bCs/>
          <w:sz w:val="28"/>
          <w:szCs w:val="28"/>
          <w:lang w:val="ro-RO"/>
        </w:rPr>
        <w:t>consumator</w:t>
      </w:r>
      <w:r w:rsidR="002B1E95" w:rsidRPr="009227D1">
        <w:rPr>
          <w:bCs/>
          <w:sz w:val="28"/>
          <w:szCs w:val="28"/>
          <w:lang w:val="ro-RO"/>
        </w:rPr>
        <w:t xml:space="preserve">” se completează cu </w:t>
      </w:r>
      <w:r w:rsidR="009227D1">
        <w:rPr>
          <w:bCs/>
          <w:sz w:val="28"/>
          <w:szCs w:val="28"/>
          <w:lang w:val="ro-RO"/>
        </w:rPr>
        <w:t>sintagma „ , indicate în mod evidențiat</w:t>
      </w:r>
      <w:r w:rsidR="002B1E95" w:rsidRPr="009227D1">
        <w:rPr>
          <w:bCs/>
          <w:sz w:val="28"/>
          <w:szCs w:val="28"/>
          <w:lang w:val="ro-RO"/>
        </w:rPr>
        <w:t>”</w:t>
      </w:r>
      <w:r w:rsidR="00AE52AE" w:rsidRPr="009227D1">
        <w:rPr>
          <w:bCs/>
          <w:sz w:val="28"/>
          <w:szCs w:val="28"/>
          <w:lang w:val="ro-RO"/>
        </w:rPr>
        <w:t>;</w:t>
      </w:r>
    </w:p>
    <w:p w:rsidR="00AE52AE" w:rsidRPr="009227D1" w:rsidRDefault="00AE52AE" w:rsidP="009227D1">
      <w:pPr>
        <w:tabs>
          <w:tab w:val="left" w:pos="993"/>
        </w:tabs>
        <w:ind w:firstLine="709"/>
        <w:jc w:val="both"/>
        <w:rPr>
          <w:bCs/>
          <w:sz w:val="28"/>
          <w:szCs w:val="28"/>
          <w:lang w:val="ro-RO"/>
        </w:rPr>
      </w:pPr>
      <w:r w:rsidRPr="009227D1">
        <w:rPr>
          <w:bCs/>
          <w:sz w:val="28"/>
          <w:szCs w:val="28"/>
          <w:lang w:val="ro-RO"/>
        </w:rPr>
        <w:t>articolul 10</w:t>
      </w:r>
      <w:r w:rsidR="009227D1">
        <w:rPr>
          <w:bCs/>
          <w:sz w:val="28"/>
          <w:szCs w:val="28"/>
          <w:lang w:val="ro-RO"/>
        </w:rPr>
        <w:t>,</w:t>
      </w:r>
      <w:r w:rsidRPr="009227D1">
        <w:rPr>
          <w:bCs/>
          <w:sz w:val="28"/>
          <w:szCs w:val="28"/>
          <w:lang w:val="ro-RO"/>
        </w:rPr>
        <w:t xml:space="preserve"> alineatul (4)</w:t>
      </w:r>
      <w:r w:rsidR="009227D1">
        <w:rPr>
          <w:bCs/>
          <w:sz w:val="28"/>
          <w:szCs w:val="28"/>
          <w:lang w:val="ro-RO"/>
        </w:rPr>
        <w:t>,</w:t>
      </w:r>
      <w:r w:rsidRPr="009227D1">
        <w:rPr>
          <w:bCs/>
          <w:sz w:val="28"/>
          <w:szCs w:val="28"/>
          <w:lang w:val="ro-RO"/>
        </w:rPr>
        <w:t xml:space="preserve"> litera f)</w:t>
      </w:r>
      <w:r w:rsidR="009227D1">
        <w:rPr>
          <w:bCs/>
          <w:sz w:val="28"/>
          <w:szCs w:val="28"/>
          <w:lang w:val="ro-RO"/>
        </w:rPr>
        <w:t>,</w:t>
      </w:r>
      <w:r w:rsidRPr="009227D1">
        <w:rPr>
          <w:bCs/>
          <w:sz w:val="28"/>
          <w:szCs w:val="28"/>
          <w:lang w:val="ro-RO"/>
        </w:rPr>
        <w:t xml:space="preserve"> </w:t>
      </w:r>
      <w:proofErr w:type="spellStart"/>
      <w:r w:rsidR="009227D1" w:rsidRPr="009227D1">
        <w:rPr>
          <w:bCs/>
          <w:sz w:val="28"/>
          <w:szCs w:val="28"/>
          <w:lang w:val="ro-RO"/>
        </w:rPr>
        <w:t>cuvîntul</w:t>
      </w:r>
      <w:proofErr w:type="spellEnd"/>
      <w:r w:rsidR="009227D1" w:rsidRPr="009227D1">
        <w:rPr>
          <w:bCs/>
          <w:sz w:val="28"/>
          <w:szCs w:val="28"/>
          <w:lang w:val="ro-RO"/>
        </w:rPr>
        <w:t xml:space="preserve"> „consumator” se completează cu sintagma „ , indicate în mod evidențiat”</w:t>
      </w:r>
      <w:r w:rsidR="009227D1">
        <w:rPr>
          <w:bCs/>
          <w:sz w:val="28"/>
          <w:szCs w:val="28"/>
          <w:lang w:val="ro-RO"/>
        </w:rPr>
        <w:t>.</w:t>
      </w:r>
    </w:p>
    <w:p w:rsidR="006B4297" w:rsidRPr="009227D1" w:rsidRDefault="006B4297" w:rsidP="00AE52AE">
      <w:pPr>
        <w:tabs>
          <w:tab w:val="left" w:pos="993"/>
        </w:tabs>
        <w:ind w:firstLine="709"/>
        <w:jc w:val="both"/>
        <w:rPr>
          <w:bCs/>
          <w:sz w:val="28"/>
          <w:szCs w:val="28"/>
          <w:lang w:val="ro-RO"/>
        </w:rPr>
      </w:pPr>
    </w:p>
    <w:p w:rsidR="00A66651" w:rsidRPr="009227D1" w:rsidRDefault="000C01B9" w:rsidP="00A66651">
      <w:pPr>
        <w:tabs>
          <w:tab w:val="left" w:pos="993"/>
        </w:tabs>
        <w:ind w:firstLine="709"/>
        <w:jc w:val="both"/>
        <w:rPr>
          <w:sz w:val="28"/>
          <w:szCs w:val="28"/>
          <w:lang w:val="ro-RO"/>
        </w:rPr>
      </w:pPr>
      <w:proofErr w:type="spellStart"/>
      <w:r w:rsidRPr="009227D1">
        <w:rPr>
          <w:b/>
          <w:sz w:val="28"/>
          <w:szCs w:val="28"/>
          <w:lang w:val="ro-RO"/>
        </w:rPr>
        <w:t>Art.I</w:t>
      </w:r>
      <w:r w:rsidR="0077715F" w:rsidRPr="009227D1">
        <w:rPr>
          <w:b/>
          <w:sz w:val="28"/>
          <w:szCs w:val="28"/>
          <w:lang w:val="ro-RO"/>
        </w:rPr>
        <w:t>I</w:t>
      </w:r>
      <w:proofErr w:type="spellEnd"/>
      <w:r w:rsidRPr="009227D1">
        <w:rPr>
          <w:sz w:val="28"/>
          <w:szCs w:val="28"/>
          <w:lang w:val="ro-RO"/>
        </w:rPr>
        <w:t>.</w:t>
      </w:r>
      <w:r w:rsidR="00216195" w:rsidRPr="009227D1">
        <w:rPr>
          <w:sz w:val="28"/>
          <w:szCs w:val="28"/>
          <w:lang w:val="ro-RO"/>
        </w:rPr>
        <w:t xml:space="preserve"> </w:t>
      </w:r>
      <w:r w:rsidRPr="009227D1">
        <w:rPr>
          <w:sz w:val="28"/>
          <w:szCs w:val="28"/>
          <w:lang w:val="ro-RO"/>
        </w:rPr>
        <w:t>A</w:t>
      </w:r>
      <w:r w:rsidR="00216195" w:rsidRPr="009227D1">
        <w:rPr>
          <w:sz w:val="28"/>
          <w:szCs w:val="28"/>
          <w:lang w:val="ro-RO"/>
        </w:rPr>
        <w:t>rticolul 1</w:t>
      </w:r>
      <w:r w:rsidR="009A6B04" w:rsidRPr="009227D1">
        <w:rPr>
          <w:sz w:val="28"/>
          <w:szCs w:val="28"/>
          <w:lang w:val="ro-RO"/>
        </w:rPr>
        <w:t>9</w:t>
      </w:r>
      <w:r w:rsidR="00216195" w:rsidRPr="009227D1">
        <w:rPr>
          <w:sz w:val="28"/>
          <w:szCs w:val="28"/>
          <w:lang w:val="ro-RO"/>
        </w:rPr>
        <w:t xml:space="preserve"> </w:t>
      </w:r>
      <w:r w:rsidR="008D730D" w:rsidRPr="009227D1">
        <w:rPr>
          <w:sz w:val="28"/>
          <w:szCs w:val="28"/>
          <w:lang w:val="ro-RO"/>
        </w:rPr>
        <w:t>alineatul</w:t>
      </w:r>
      <w:r w:rsidR="00025088" w:rsidRPr="009227D1">
        <w:rPr>
          <w:sz w:val="28"/>
          <w:szCs w:val="28"/>
          <w:lang w:val="ro-RO"/>
        </w:rPr>
        <w:t xml:space="preserve"> </w:t>
      </w:r>
      <w:r w:rsidR="00343F72" w:rsidRPr="009227D1">
        <w:rPr>
          <w:sz w:val="28"/>
          <w:szCs w:val="28"/>
          <w:lang w:val="ro-RO"/>
        </w:rPr>
        <w:t>(</w:t>
      </w:r>
      <w:r w:rsidR="00DE5729">
        <w:rPr>
          <w:sz w:val="28"/>
          <w:szCs w:val="28"/>
          <w:lang w:val="ro-RO"/>
        </w:rPr>
        <w:t>1</w:t>
      </w:r>
      <w:r w:rsidR="00025088" w:rsidRPr="009227D1">
        <w:rPr>
          <w:sz w:val="28"/>
          <w:szCs w:val="28"/>
          <w:lang w:val="ro-RO"/>
        </w:rPr>
        <w:t xml:space="preserve">) </w:t>
      </w:r>
      <w:r w:rsidR="00216195" w:rsidRPr="009227D1">
        <w:rPr>
          <w:sz w:val="28"/>
          <w:szCs w:val="28"/>
          <w:lang w:val="ro-RO"/>
        </w:rPr>
        <w:t>din Legea nr.131/2012 privind controlul de stat asupra activității de întreprinzător (Monitorul Oficial al Republicii Moldova,</w:t>
      </w:r>
      <w:r w:rsidR="008D730D" w:rsidRPr="009227D1">
        <w:rPr>
          <w:sz w:val="28"/>
          <w:szCs w:val="28"/>
          <w:lang w:val="ro-RO"/>
        </w:rPr>
        <w:t xml:space="preserve"> 2012,</w:t>
      </w:r>
      <w:r w:rsidR="00216195" w:rsidRPr="009227D1">
        <w:rPr>
          <w:sz w:val="28"/>
          <w:szCs w:val="28"/>
          <w:lang w:val="ro-RO"/>
        </w:rPr>
        <w:t xml:space="preserve"> nr.181–184, art.595)</w:t>
      </w:r>
      <w:r w:rsidRPr="009227D1">
        <w:rPr>
          <w:sz w:val="28"/>
          <w:szCs w:val="28"/>
          <w:lang w:val="ro-RO"/>
        </w:rPr>
        <w:t>, cu modificările ulterioare,</w:t>
      </w:r>
      <w:r w:rsidR="00216195" w:rsidRPr="009227D1">
        <w:rPr>
          <w:sz w:val="28"/>
          <w:szCs w:val="28"/>
          <w:lang w:val="ro-RO"/>
        </w:rPr>
        <w:t xml:space="preserve"> se completează</w:t>
      </w:r>
      <w:r w:rsidRPr="009227D1">
        <w:rPr>
          <w:sz w:val="28"/>
          <w:szCs w:val="28"/>
          <w:lang w:val="ro-RO"/>
        </w:rPr>
        <w:t xml:space="preserve"> cu punctul 6) cu următorul cuprins:</w:t>
      </w:r>
    </w:p>
    <w:p w:rsidR="000C01B9" w:rsidRPr="009227D1" w:rsidRDefault="000C01B9" w:rsidP="00A66651">
      <w:pPr>
        <w:tabs>
          <w:tab w:val="left" w:pos="993"/>
        </w:tabs>
        <w:ind w:firstLine="709"/>
        <w:jc w:val="both"/>
        <w:rPr>
          <w:sz w:val="28"/>
          <w:szCs w:val="28"/>
          <w:lang w:val="ro-RO"/>
        </w:rPr>
      </w:pPr>
      <w:r w:rsidRPr="009227D1">
        <w:rPr>
          <w:sz w:val="28"/>
          <w:szCs w:val="28"/>
          <w:lang w:val="ro-RO"/>
        </w:rPr>
        <w:t xml:space="preserve">”6) încălcării </w:t>
      </w:r>
      <w:r w:rsidR="00DE5729" w:rsidRPr="009227D1">
        <w:rPr>
          <w:sz w:val="28"/>
          <w:szCs w:val="28"/>
          <w:lang w:val="ro-RO"/>
        </w:rPr>
        <w:t xml:space="preserve">prevederilor Legii nr.202/2013 </w:t>
      </w:r>
      <w:r w:rsidR="00DE5729" w:rsidRPr="009227D1">
        <w:rPr>
          <w:bCs/>
          <w:sz w:val="28"/>
          <w:szCs w:val="28"/>
          <w:lang w:val="ro-RO"/>
        </w:rPr>
        <w:t>privind contractele de credit pentru consumatori</w:t>
      </w:r>
      <w:r w:rsidR="00DE5729">
        <w:rPr>
          <w:sz w:val="28"/>
          <w:szCs w:val="28"/>
          <w:lang w:val="ro-RO"/>
        </w:rPr>
        <w:t>.</w:t>
      </w:r>
      <w:r w:rsidRPr="009227D1">
        <w:rPr>
          <w:sz w:val="28"/>
          <w:szCs w:val="28"/>
          <w:lang w:val="ro-RO"/>
        </w:rPr>
        <w:t>”</w:t>
      </w:r>
    </w:p>
    <w:p w:rsidR="0077715F" w:rsidRPr="009227D1" w:rsidRDefault="0077715F" w:rsidP="00A66651">
      <w:pPr>
        <w:tabs>
          <w:tab w:val="left" w:pos="993"/>
        </w:tabs>
        <w:ind w:firstLine="709"/>
        <w:jc w:val="both"/>
        <w:rPr>
          <w:sz w:val="28"/>
          <w:szCs w:val="28"/>
          <w:lang w:val="ro-RO"/>
        </w:rPr>
      </w:pPr>
    </w:p>
    <w:p w:rsidR="000C01B9" w:rsidRPr="009227D1" w:rsidRDefault="000C01B9" w:rsidP="00025088">
      <w:pPr>
        <w:tabs>
          <w:tab w:val="left" w:pos="993"/>
        </w:tabs>
        <w:ind w:firstLine="709"/>
        <w:jc w:val="both"/>
        <w:rPr>
          <w:sz w:val="28"/>
          <w:szCs w:val="28"/>
          <w:lang w:val="ro-RO"/>
        </w:rPr>
      </w:pPr>
    </w:p>
    <w:p w:rsidR="000C01B9" w:rsidRPr="009227D1" w:rsidRDefault="000C01B9" w:rsidP="00025088">
      <w:pPr>
        <w:tabs>
          <w:tab w:val="left" w:pos="993"/>
        </w:tabs>
        <w:ind w:firstLine="709"/>
        <w:jc w:val="both"/>
        <w:rPr>
          <w:sz w:val="28"/>
          <w:szCs w:val="28"/>
          <w:lang w:val="ro-RO"/>
        </w:rPr>
      </w:pPr>
      <w:proofErr w:type="spellStart"/>
      <w:r w:rsidRPr="009227D1">
        <w:rPr>
          <w:b/>
          <w:sz w:val="28"/>
          <w:szCs w:val="28"/>
          <w:lang w:val="ro-RO"/>
        </w:rPr>
        <w:t>Art.II</w:t>
      </w:r>
      <w:proofErr w:type="spellEnd"/>
      <w:r w:rsidRPr="009227D1">
        <w:rPr>
          <w:b/>
          <w:sz w:val="28"/>
          <w:szCs w:val="28"/>
          <w:lang w:val="ro-RO"/>
        </w:rPr>
        <w:t>.</w:t>
      </w:r>
      <w:r w:rsidRPr="009227D1">
        <w:rPr>
          <w:sz w:val="28"/>
          <w:szCs w:val="28"/>
          <w:lang w:val="ro-RO"/>
        </w:rPr>
        <w:t xml:space="preserve"> </w:t>
      </w:r>
      <w:r w:rsidR="00555476" w:rsidRPr="009227D1">
        <w:rPr>
          <w:sz w:val="28"/>
          <w:szCs w:val="28"/>
          <w:lang w:val="ro-RO"/>
        </w:rPr>
        <w:t>Articol</w:t>
      </w:r>
      <w:r w:rsidR="009F2989" w:rsidRPr="009227D1">
        <w:rPr>
          <w:sz w:val="28"/>
          <w:szCs w:val="28"/>
          <w:lang w:val="ro-RO"/>
        </w:rPr>
        <w:t>ul</w:t>
      </w:r>
      <w:r w:rsidR="00555476" w:rsidRPr="009227D1">
        <w:rPr>
          <w:sz w:val="28"/>
          <w:szCs w:val="28"/>
          <w:lang w:val="ro-RO"/>
        </w:rPr>
        <w:t xml:space="preserve"> 344</w:t>
      </w:r>
      <w:r w:rsidR="00235F0C">
        <w:rPr>
          <w:sz w:val="28"/>
          <w:szCs w:val="28"/>
          <w:lang w:val="ro-RO"/>
        </w:rPr>
        <w:t>,</w:t>
      </w:r>
      <w:r w:rsidR="00555476" w:rsidRPr="009227D1">
        <w:rPr>
          <w:sz w:val="28"/>
          <w:szCs w:val="28"/>
          <w:lang w:val="ro-RO"/>
        </w:rPr>
        <w:t xml:space="preserve"> alineatul (4)</w:t>
      </w:r>
      <w:r w:rsidR="00235F0C">
        <w:rPr>
          <w:sz w:val="28"/>
          <w:szCs w:val="28"/>
          <w:lang w:val="ro-RO"/>
        </w:rPr>
        <w:t>,</w:t>
      </w:r>
      <w:r w:rsidR="00C552A3" w:rsidRPr="009227D1">
        <w:rPr>
          <w:sz w:val="28"/>
          <w:szCs w:val="28"/>
          <w:lang w:val="ro-RO"/>
        </w:rPr>
        <w:t xml:space="preserve"> din</w:t>
      </w:r>
      <w:r w:rsidR="00555476" w:rsidRPr="009227D1">
        <w:rPr>
          <w:sz w:val="28"/>
          <w:szCs w:val="28"/>
          <w:lang w:val="ro-RO"/>
        </w:rPr>
        <w:t xml:space="preserve"> </w:t>
      </w:r>
      <w:r w:rsidRPr="009227D1">
        <w:rPr>
          <w:sz w:val="28"/>
          <w:szCs w:val="28"/>
          <w:lang w:val="ro-RO"/>
        </w:rPr>
        <w:t>Codul contravenţion</w:t>
      </w:r>
      <w:r w:rsidR="00555476" w:rsidRPr="009227D1">
        <w:rPr>
          <w:sz w:val="28"/>
          <w:szCs w:val="28"/>
          <w:lang w:val="ro-RO"/>
        </w:rPr>
        <w:t>al al Republicii Moldova nr.218/</w:t>
      </w:r>
      <w:r w:rsidRPr="009227D1">
        <w:rPr>
          <w:sz w:val="28"/>
          <w:szCs w:val="28"/>
          <w:lang w:val="ro-RO"/>
        </w:rPr>
        <w:t>2008 (Monitorul Oficial al Republicii Moldova, 2009, nr.3–6, art.15), cu modificările ulterioare, se modifică după cum urmează:</w:t>
      </w:r>
    </w:p>
    <w:p w:rsidR="00555476" w:rsidRPr="009227D1" w:rsidRDefault="00D25D7E" w:rsidP="00025088">
      <w:pPr>
        <w:tabs>
          <w:tab w:val="left" w:pos="993"/>
        </w:tabs>
        <w:ind w:firstLine="709"/>
        <w:jc w:val="both"/>
        <w:rPr>
          <w:sz w:val="28"/>
          <w:szCs w:val="28"/>
          <w:lang w:val="ro-RO"/>
        </w:rPr>
      </w:pPr>
      <w:r w:rsidRPr="009227D1">
        <w:rPr>
          <w:sz w:val="28"/>
          <w:szCs w:val="28"/>
          <w:lang w:val="ro-RO"/>
        </w:rPr>
        <w:t xml:space="preserve">în sancțiunea de la </w:t>
      </w:r>
      <w:r w:rsidR="00555476" w:rsidRPr="009227D1">
        <w:rPr>
          <w:sz w:val="28"/>
          <w:szCs w:val="28"/>
          <w:lang w:val="ro-RO"/>
        </w:rPr>
        <w:t>litera a)</w:t>
      </w:r>
      <w:r w:rsidR="00312D87" w:rsidRPr="009227D1">
        <w:rPr>
          <w:sz w:val="28"/>
          <w:szCs w:val="28"/>
          <w:lang w:val="ro-RO"/>
        </w:rPr>
        <w:t>,</w:t>
      </w:r>
      <w:r w:rsidR="00555476" w:rsidRPr="009227D1">
        <w:rPr>
          <w:sz w:val="28"/>
          <w:szCs w:val="28"/>
          <w:lang w:val="ro-RO"/>
        </w:rPr>
        <w:t xml:space="preserve"> textul ”de la 30 la 45” se substituie cu textul ”de la 300 la 350”, iar textul ”de la 60 la 90” se substituie cu textul ”de la 450 la 500”;</w:t>
      </w:r>
    </w:p>
    <w:p w:rsidR="00555476" w:rsidRPr="009227D1" w:rsidRDefault="00555476" w:rsidP="00555476">
      <w:pPr>
        <w:tabs>
          <w:tab w:val="left" w:pos="993"/>
        </w:tabs>
        <w:ind w:firstLine="709"/>
        <w:jc w:val="both"/>
        <w:rPr>
          <w:sz w:val="28"/>
          <w:szCs w:val="28"/>
          <w:lang w:val="ro-RO"/>
        </w:rPr>
      </w:pPr>
      <w:r w:rsidRPr="009227D1">
        <w:rPr>
          <w:sz w:val="28"/>
          <w:szCs w:val="28"/>
          <w:lang w:val="ro-RO"/>
        </w:rPr>
        <w:t>în sancțiunea</w:t>
      </w:r>
      <w:r w:rsidR="00312D87" w:rsidRPr="009227D1">
        <w:rPr>
          <w:sz w:val="28"/>
          <w:szCs w:val="28"/>
          <w:lang w:val="ro-RO"/>
        </w:rPr>
        <w:t xml:space="preserve"> de la literele</w:t>
      </w:r>
      <w:r w:rsidR="00D25D7E" w:rsidRPr="009227D1">
        <w:rPr>
          <w:sz w:val="28"/>
          <w:szCs w:val="28"/>
          <w:lang w:val="ro-RO"/>
        </w:rPr>
        <w:t xml:space="preserve"> b)</w:t>
      </w:r>
      <w:r w:rsidR="00312D87" w:rsidRPr="009227D1">
        <w:rPr>
          <w:sz w:val="28"/>
          <w:szCs w:val="28"/>
          <w:lang w:val="ro-RO"/>
        </w:rPr>
        <w:t xml:space="preserve"> și c),</w:t>
      </w:r>
      <w:r w:rsidRPr="009227D1">
        <w:rPr>
          <w:sz w:val="28"/>
          <w:szCs w:val="28"/>
          <w:lang w:val="ro-RO"/>
        </w:rPr>
        <w:t xml:space="preserve"> textul ”de la 30 la 45” se substituie cu textul ”de la 300</w:t>
      </w:r>
      <w:r w:rsidR="00D25D7E" w:rsidRPr="009227D1">
        <w:rPr>
          <w:sz w:val="28"/>
          <w:szCs w:val="28"/>
          <w:lang w:val="ro-RO"/>
        </w:rPr>
        <w:t xml:space="preserve"> la 3</w:t>
      </w:r>
      <w:r w:rsidRPr="009227D1">
        <w:rPr>
          <w:sz w:val="28"/>
          <w:szCs w:val="28"/>
          <w:lang w:val="ro-RO"/>
        </w:rPr>
        <w:t xml:space="preserve">50”, iar textul ”de la 60 la 90” se substituie cu textul ”de la </w:t>
      </w:r>
      <w:r w:rsidR="00D25D7E" w:rsidRPr="009227D1">
        <w:rPr>
          <w:sz w:val="28"/>
          <w:szCs w:val="28"/>
          <w:lang w:val="ro-RO"/>
        </w:rPr>
        <w:t>400 la 450</w:t>
      </w:r>
      <w:r w:rsidRPr="009227D1">
        <w:rPr>
          <w:sz w:val="28"/>
          <w:szCs w:val="28"/>
          <w:lang w:val="ro-RO"/>
        </w:rPr>
        <w:t>”;</w:t>
      </w:r>
    </w:p>
    <w:p w:rsidR="00D25D7E" w:rsidRPr="009227D1" w:rsidRDefault="00D25D7E" w:rsidP="00D25D7E">
      <w:pPr>
        <w:tabs>
          <w:tab w:val="left" w:pos="993"/>
        </w:tabs>
        <w:ind w:firstLine="709"/>
        <w:jc w:val="both"/>
        <w:rPr>
          <w:sz w:val="28"/>
          <w:szCs w:val="28"/>
          <w:lang w:val="ro-RO"/>
        </w:rPr>
      </w:pPr>
      <w:r w:rsidRPr="009227D1">
        <w:rPr>
          <w:sz w:val="28"/>
          <w:szCs w:val="28"/>
          <w:lang w:val="ro-RO"/>
        </w:rPr>
        <w:t xml:space="preserve">în sancțiunea </w:t>
      </w:r>
      <w:r w:rsidR="00312D87" w:rsidRPr="009227D1">
        <w:rPr>
          <w:sz w:val="28"/>
          <w:szCs w:val="28"/>
          <w:lang w:val="ro-RO"/>
        </w:rPr>
        <w:t>de la litera d</w:t>
      </w:r>
      <w:r w:rsidRPr="009227D1">
        <w:rPr>
          <w:sz w:val="28"/>
          <w:szCs w:val="28"/>
          <w:lang w:val="ro-RO"/>
        </w:rPr>
        <w:t>), textul ”</w:t>
      </w:r>
      <w:r w:rsidR="00312D87" w:rsidRPr="009227D1">
        <w:rPr>
          <w:sz w:val="28"/>
          <w:szCs w:val="28"/>
          <w:lang w:val="ro-RO"/>
        </w:rPr>
        <w:t>de la 30 la 60</w:t>
      </w:r>
      <w:r w:rsidRPr="009227D1">
        <w:rPr>
          <w:sz w:val="28"/>
          <w:szCs w:val="28"/>
          <w:lang w:val="ro-RO"/>
        </w:rPr>
        <w:t>” se substituie cu textul ”de la 300</w:t>
      </w:r>
      <w:r w:rsidR="00312D87" w:rsidRPr="009227D1">
        <w:rPr>
          <w:sz w:val="28"/>
          <w:szCs w:val="28"/>
          <w:lang w:val="ro-RO"/>
        </w:rPr>
        <w:t xml:space="preserve"> la 350</w:t>
      </w:r>
      <w:r w:rsidRPr="009227D1">
        <w:rPr>
          <w:sz w:val="28"/>
          <w:szCs w:val="28"/>
          <w:lang w:val="ro-RO"/>
        </w:rPr>
        <w:t>”, iar textul ”</w:t>
      </w:r>
      <w:r w:rsidR="00312D87" w:rsidRPr="009227D1">
        <w:rPr>
          <w:sz w:val="28"/>
          <w:szCs w:val="28"/>
          <w:lang w:val="ro-RO"/>
        </w:rPr>
        <w:t>de la 60 la 108</w:t>
      </w:r>
      <w:r w:rsidRPr="009227D1">
        <w:rPr>
          <w:sz w:val="28"/>
          <w:szCs w:val="28"/>
          <w:lang w:val="ro-RO"/>
        </w:rPr>
        <w:t>” se substituie cu textul ”de la 400 la 450”;</w:t>
      </w:r>
    </w:p>
    <w:p w:rsidR="00312D87" w:rsidRPr="009227D1" w:rsidRDefault="00312D87" w:rsidP="00312D87">
      <w:pPr>
        <w:tabs>
          <w:tab w:val="left" w:pos="993"/>
        </w:tabs>
        <w:ind w:firstLine="709"/>
        <w:jc w:val="both"/>
        <w:rPr>
          <w:sz w:val="28"/>
          <w:szCs w:val="28"/>
          <w:lang w:val="ro-RO"/>
        </w:rPr>
      </w:pPr>
      <w:r w:rsidRPr="009227D1">
        <w:rPr>
          <w:sz w:val="28"/>
          <w:szCs w:val="28"/>
          <w:lang w:val="ro-RO"/>
        </w:rPr>
        <w:lastRenderedPageBreak/>
        <w:t>în sancțiunea de la literele e) – h), textul ”de la 30 la 60” se substituie cu textul ”de la 300 la 350”, iar textul ”</w:t>
      </w:r>
      <w:r w:rsidR="009B36EB" w:rsidRPr="009227D1">
        <w:rPr>
          <w:sz w:val="28"/>
          <w:szCs w:val="28"/>
          <w:lang w:val="ro-RO"/>
        </w:rPr>
        <w:t>de la 120 la 1</w:t>
      </w:r>
      <w:r w:rsidRPr="009227D1">
        <w:rPr>
          <w:sz w:val="28"/>
          <w:szCs w:val="28"/>
          <w:lang w:val="ro-RO"/>
        </w:rPr>
        <w:t>8</w:t>
      </w:r>
      <w:r w:rsidR="009B36EB" w:rsidRPr="009227D1">
        <w:rPr>
          <w:sz w:val="28"/>
          <w:szCs w:val="28"/>
          <w:lang w:val="ro-RO"/>
        </w:rPr>
        <w:t>0</w:t>
      </w:r>
      <w:r w:rsidRPr="009227D1">
        <w:rPr>
          <w:sz w:val="28"/>
          <w:szCs w:val="28"/>
          <w:lang w:val="ro-RO"/>
        </w:rPr>
        <w:t xml:space="preserve">” se substituie cu textul ”de la </w:t>
      </w:r>
      <w:r w:rsidR="009B36EB" w:rsidRPr="009227D1">
        <w:rPr>
          <w:sz w:val="28"/>
          <w:szCs w:val="28"/>
          <w:lang w:val="ro-RO"/>
        </w:rPr>
        <w:t xml:space="preserve">450 la </w:t>
      </w:r>
      <w:r w:rsidRPr="009227D1">
        <w:rPr>
          <w:sz w:val="28"/>
          <w:szCs w:val="28"/>
          <w:lang w:val="ro-RO"/>
        </w:rPr>
        <w:t>5</w:t>
      </w:r>
      <w:r w:rsidR="009B36EB" w:rsidRPr="009227D1">
        <w:rPr>
          <w:sz w:val="28"/>
          <w:szCs w:val="28"/>
          <w:lang w:val="ro-RO"/>
        </w:rPr>
        <w:t>0</w:t>
      </w:r>
      <w:r w:rsidRPr="009227D1">
        <w:rPr>
          <w:sz w:val="28"/>
          <w:szCs w:val="28"/>
          <w:lang w:val="ro-RO"/>
        </w:rPr>
        <w:t>0”</w:t>
      </w:r>
      <w:r w:rsidR="009B36EB" w:rsidRPr="009227D1">
        <w:rPr>
          <w:sz w:val="28"/>
          <w:szCs w:val="28"/>
          <w:lang w:val="ro-RO"/>
        </w:rPr>
        <w:t>.</w:t>
      </w:r>
    </w:p>
    <w:p w:rsidR="00312D87" w:rsidRPr="009227D1" w:rsidRDefault="00312D87" w:rsidP="00D25D7E">
      <w:pPr>
        <w:tabs>
          <w:tab w:val="left" w:pos="993"/>
        </w:tabs>
        <w:ind w:firstLine="709"/>
        <w:jc w:val="both"/>
        <w:rPr>
          <w:sz w:val="28"/>
          <w:szCs w:val="28"/>
          <w:lang w:val="ro-RO"/>
        </w:rPr>
      </w:pPr>
    </w:p>
    <w:p w:rsidR="00312D87" w:rsidRPr="009227D1" w:rsidRDefault="00312D87" w:rsidP="00D25D7E">
      <w:pPr>
        <w:tabs>
          <w:tab w:val="left" w:pos="993"/>
        </w:tabs>
        <w:ind w:firstLine="709"/>
        <w:jc w:val="both"/>
        <w:rPr>
          <w:rFonts w:ascii="Arial" w:hAnsi="Arial" w:cs="Arial"/>
          <w:lang w:val="ro-RO"/>
        </w:rPr>
      </w:pPr>
    </w:p>
    <w:p w:rsidR="00562A98" w:rsidRPr="009227D1" w:rsidRDefault="00562A98" w:rsidP="003E3EE8">
      <w:pPr>
        <w:rPr>
          <w:rFonts w:ascii="Arial" w:hAnsi="Arial" w:cs="Arial"/>
          <w:lang w:val="ro-RO"/>
        </w:rPr>
      </w:pPr>
    </w:p>
    <w:p w:rsidR="00C84BB7" w:rsidRPr="009227D1" w:rsidRDefault="00C84BB7" w:rsidP="00FC4E22">
      <w:pPr>
        <w:ind w:firstLine="567"/>
        <w:jc w:val="center"/>
        <w:rPr>
          <w:b/>
          <w:color w:val="000000"/>
          <w:sz w:val="28"/>
          <w:szCs w:val="28"/>
          <w:lang w:val="ro-RO"/>
        </w:rPr>
      </w:pPr>
      <w:r w:rsidRPr="009227D1">
        <w:rPr>
          <w:b/>
          <w:color w:val="000000"/>
          <w:sz w:val="28"/>
          <w:szCs w:val="28"/>
          <w:lang w:val="ro-RO"/>
        </w:rPr>
        <w:t>Președintele Parlamentului</w:t>
      </w:r>
    </w:p>
    <w:p w:rsidR="00652F49" w:rsidRDefault="00652F49" w:rsidP="0088041A">
      <w:pPr>
        <w:pStyle w:val="af2"/>
        <w:tabs>
          <w:tab w:val="left" w:pos="993"/>
          <w:tab w:val="left" w:pos="1134"/>
        </w:tabs>
        <w:spacing w:after="0" w:line="240" w:lineRule="auto"/>
        <w:ind w:left="0" w:firstLine="709"/>
        <w:jc w:val="both"/>
        <w:rPr>
          <w:b/>
          <w:bCs/>
          <w:sz w:val="28"/>
          <w:szCs w:val="28"/>
          <w:lang w:val="ro-RO"/>
        </w:rPr>
      </w:pPr>
    </w:p>
    <w:p w:rsidR="00E92DEC" w:rsidRDefault="00E92DEC" w:rsidP="0088041A">
      <w:pPr>
        <w:pStyle w:val="af2"/>
        <w:tabs>
          <w:tab w:val="left" w:pos="993"/>
          <w:tab w:val="left" w:pos="1134"/>
        </w:tabs>
        <w:spacing w:after="0" w:line="240" w:lineRule="auto"/>
        <w:ind w:left="0" w:firstLine="709"/>
        <w:jc w:val="both"/>
        <w:rPr>
          <w:b/>
          <w:bCs/>
          <w:sz w:val="28"/>
          <w:szCs w:val="28"/>
          <w:lang w:val="ro-RO"/>
        </w:rPr>
      </w:pPr>
    </w:p>
    <w:p w:rsidR="00E92DEC" w:rsidRDefault="00E92DEC" w:rsidP="0088041A">
      <w:pPr>
        <w:pStyle w:val="af2"/>
        <w:tabs>
          <w:tab w:val="left" w:pos="993"/>
          <w:tab w:val="left" w:pos="1134"/>
        </w:tabs>
        <w:spacing w:after="0" w:line="240" w:lineRule="auto"/>
        <w:ind w:left="0" w:firstLine="709"/>
        <w:jc w:val="both"/>
        <w:rPr>
          <w:b/>
          <w:bCs/>
          <w:sz w:val="28"/>
          <w:szCs w:val="28"/>
          <w:lang w:val="ro-RO"/>
        </w:rPr>
      </w:pPr>
    </w:p>
    <w:p w:rsidR="00E92DEC" w:rsidRDefault="00E92DEC" w:rsidP="00E92DEC">
      <w:pPr>
        <w:rPr>
          <w:sz w:val="22"/>
          <w:szCs w:val="22"/>
          <w:lang w:val="ro-RO"/>
        </w:rPr>
      </w:pPr>
    </w:p>
    <w:p w:rsidR="00E92DEC" w:rsidRDefault="00E92DEC" w:rsidP="00E92DEC">
      <w:pPr>
        <w:contextualSpacing/>
        <w:jc w:val="center"/>
        <w:rPr>
          <w:b/>
          <w:sz w:val="28"/>
          <w:szCs w:val="28"/>
          <w:lang w:val="ro-RO"/>
        </w:rPr>
      </w:pPr>
    </w:p>
    <w:p w:rsidR="00E92DEC" w:rsidRDefault="00E92DEC" w:rsidP="00E92DEC">
      <w:pPr>
        <w:contextualSpacing/>
        <w:jc w:val="center"/>
        <w:rPr>
          <w:b/>
          <w:sz w:val="28"/>
          <w:szCs w:val="28"/>
          <w:lang w:val="ro-RO"/>
        </w:rPr>
      </w:pPr>
      <w:r>
        <w:rPr>
          <w:b/>
          <w:sz w:val="28"/>
          <w:szCs w:val="28"/>
          <w:lang w:val="ro-RO"/>
        </w:rPr>
        <w:t xml:space="preserve">Notă informativă la </w:t>
      </w:r>
    </w:p>
    <w:p w:rsidR="00E92DEC" w:rsidRDefault="00E92DEC" w:rsidP="00E92DEC">
      <w:pPr>
        <w:contextualSpacing/>
        <w:jc w:val="center"/>
        <w:rPr>
          <w:b/>
          <w:sz w:val="28"/>
          <w:szCs w:val="28"/>
          <w:lang w:val="ro-RO"/>
        </w:rPr>
      </w:pPr>
      <w:r>
        <w:rPr>
          <w:b/>
          <w:sz w:val="28"/>
          <w:szCs w:val="28"/>
          <w:lang w:val="ro-RO"/>
        </w:rPr>
        <w:t xml:space="preserve">proiectul de Lege pentru modificarea și </w:t>
      </w:r>
    </w:p>
    <w:p w:rsidR="00E92DEC" w:rsidRDefault="00E92DEC" w:rsidP="00E92DEC">
      <w:pPr>
        <w:contextualSpacing/>
        <w:jc w:val="center"/>
        <w:rPr>
          <w:b/>
          <w:sz w:val="28"/>
          <w:szCs w:val="28"/>
          <w:lang w:val="ro-RO"/>
        </w:rPr>
      </w:pPr>
      <w:r>
        <w:rPr>
          <w:b/>
          <w:sz w:val="28"/>
          <w:szCs w:val="28"/>
          <w:lang w:val="ro-RO"/>
        </w:rPr>
        <w:t>completarea unor acte legislative</w:t>
      </w:r>
    </w:p>
    <w:p w:rsidR="00E92DEC" w:rsidRDefault="00E92DEC" w:rsidP="00E92DEC">
      <w:pPr>
        <w:jc w:val="both"/>
        <w:rPr>
          <w:b/>
          <w:sz w:val="28"/>
          <w:szCs w:val="28"/>
          <w:lang w:val="ro-RO"/>
        </w:rPr>
      </w:pPr>
      <w:r>
        <w:rPr>
          <w:b/>
          <w:sz w:val="28"/>
          <w:szCs w:val="28"/>
          <w:lang w:val="ro-RO"/>
        </w:rPr>
        <w:tab/>
      </w:r>
      <w:r>
        <w:rPr>
          <w:b/>
          <w:sz w:val="28"/>
          <w:szCs w:val="28"/>
          <w:lang w:val="ro-RO"/>
        </w:rPr>
        <w:tab/>
      </w:r>
    </w:p>
    <w:p w:rsidR="00E92DEC" w:rsidRDefault="00E92DEC" w:rsidP="00E92DEC">
      <w:pPr>
        <w:ind w:firstLine="709"/>
        <w:jc w:val="both"/>
        <w:rPr>
          <w:sz w:val="28"/>
          <w:szCs w:val="28"/>
          <w:lang w:val="ro-RO"/>
        </w:rPr>
      </w:pPr>
      <w:r>
        <w:rPr>
          <w:sz w:val="28"/>
          <w:szCs w:val="28"/>
          <w:lang w:val="ro-RO"/>
        </w:rPr>
        <w:t>Proiectul de lege a fost elaborat în vederea îmbunătățirii cadrului legal privind protecția beneficiarilor de împrumuturi, acordate de organizațiile din sectorul nebancar.</w:t>
      </w:r>
    </w:p>
    <w:p w:rsidR="00E92DEC" w:rsidRDefault="00E92DEC" w:rsidP="00E92DEC">
      <w:pPr>
        <w:ind w:firstLine="709"/>
        <w:jc w:val="both"/>
        <w:rPr>
          <w:rFonts w:asciiTheme="minorHAnsi" w:hAnsiTheme="minorHAnsi" w:cstheme="minorBidi"/>
          <w:sz w:val="22"/>
          <w:szCs w:val="22"/>
          <w:lang w:val="ro-RO"/>
        </w:rPr>
      </w:pPr>
      <w:r>
        <w:rPr>
          <w:sz w:val="28"/>
          <w:szCs w:val="28"/>
          <w:lang w:val="ro-RO"/>
        </w:rPr>
        <w:t xml:space="preserve">În acest sens, menționăm că au fost elaborate modificări la Legea nr.202/2013 privind contractele de credit pentru consumatori, care au drept scop evidențierea în contractele de credit încheiate a clauzelor ce țin de </w:t>
      </w:r>
      <w:proofErr w:type="spellStart"/>
      <w:r>
        <w:rPr>
          <w:sz w:val="28"/>
          <w:szCs w:val="28"/>
          <w:lang w:val="ro-RO"/>
        </w:rPr>
        <w:t>dobînda</w:t>
      </w:r>
      <w:proofErr w:type="spellEnd"/>
      <w:r>
        <w:rPr>
          <w:sz w:val="28"/>
          <w:szCs w:val="28"/>
          <w:lang w:val="ro-RO"/>
        </w:rPr>
        <w:t xml:space="preserve"> anuală efectivă </w:t>
      </w:r>
      <w:proofErr w:type="spellStart"/>
      <w:r>
        <w:rPr>
          <w:sz w:val="28"/>
          <w:szCs w:val="28"/>
          <w:lang w:val="ro-RO"/>
        </w:rPr>
        <w:t>şi</w:t>
      </w:r>
      <w:proofErr w:type="spellEnd"/>
      <w:r>
        <w:rPr>
          <w:sz w:val="28"/>
          <w:szCs w:val="28"/>
          <w:lang w:val="ro-RO"/>
        </w:rPr>
        <w:t xml:space="preserve"> valoarea totală plătibilă de consumator. Considerăm că scoaterea în evidență a clauzelor contractuale enunțate va avea ca efect analiza mai minuțioasă a acestora de către consumator și, respectiv, stabilirea de către acesta cu exactitate a costurilor totale, care vor fi suportate în urma contractării creditului corespunzător.     </w:t>
      </w:r>
    </w:p>
    <w:p w:rsidR="00E92DEC" w:rsidRDefault="00E92DEC" w:rsidP="00E92DEC">
      <w:pPr>
        <w:ind w:firstLine="708"/>
        <w:jc w:val="both"/>
        <w:rPr>
          <w:sz w:val="28"/>
          <w:szCs w:val="28"/>
          <w:lang w:val="ro-RO"/>
        </w:rPr>
      </w:pPr>
      <w:r>
        <w:rPr>
          <w:sz w:val="28"/>
          <w:szCs w:val="28"/>
          <w:lang w:val="ro-RO"/>
        </w:rPr>
        <w:t xml:space="preserve">Totodată, prin modificările propuse se instituie dreptul organului de control de a efectua controale inopinate a aspectelor ce țin de încălcarea prevederilor Legii </w:t>
      </w:r>
      <w:r>
        <w:rPr>
          <w:bCs/>
          <w:sz w:val="28"/>
          <w:szCs w:val="28"/>
          <w:lang w:val="ro-RO"/>
        </w:rPr>
        <w:t>privind contractele de credit pentru consumatori în domeniul de creditare nebancară</w:t>
      </w:r>
      <w:r>
        <w:rPr>
          <w:sz w:val="28"/>
          <w:szCs w:val="28"/>
          <w:lang w:val="ro-RO"/>
        </w:rPr>
        <w:t xml:space="preserve">. </w:t>
      </w:r>
    </w:p>
    <w:p w:rsidR="00E92DEC" w:rsidRDefault="00E92DEC" w:rsidP="00E92DEC">
      <w:pPr>
        <w:ind w:firstLine="708"/>
        <w:jc w:val="both"/>
        <w:rPr>
          <w:sz w:val="28"/>
          <w:szCs w:val="28"/>
          <w:lang w:val="ro-RO"/>
        </w:rPr>
      </w:pPr>
      <w:r>
        <w:rPr>
          <w:sz w:val="28"/>
          <w:szCs w:val="28"/>
          <w:lang w:val="ro-RO"/>
        </w:rPr>
        <w:t>Concomitent, se propune modificarea art.344 alin. (4) din Codul contravențional în sensul înăspririi sancțiunilor prin majorarea amenzilor, aplicate în cazul încălcării cerințelor legislației privind contractele de credit pentru consumatori.</w:t>
      </w:r>
    </w:p>
    <w:p w:rsidR="00E92DEC" w:rsidRDefault="00E92DEC" w:rsidP="00E92DEC">
      <w:pPr>
        <w:ind w:firstLine="708"/>
        <w:jc w:val="both"/>
        <w:rPr>
          <w:sz w:val="28"/>
          <w:szCs w:val="28"/>
          <w:lang w:val="ro-RO"/>
        </w:rPr>
      </w:pPr>
      <w:r>
        <w:rPr>
          <w:sz w:val="28"/>
          <w:szCs w:val="28"/>
          <w:lang w:val="ro-RO"/>
        </w:rPr>
        <w:t>Implementarea prezentului proiect de lege nu necesită alocarea mijloacelor financiare suplimentare de la bugetul de stat.</w:t>
      </w:r>
    </w:p>
    <w:p w:rsidR="00E92DEC" w:rsidRDefault="00E92DEC" w:rsidP="00E92DEC">
      <w:pPr>
        <w:ind w:firstLine="708"/>
        <w:jc w:val="right"/>
        <w:rPr>
          <w:b/>
          <w:sz w:val="28"/>
          <w:szCs w:val="28"/>
          <w:lang w:val="ro-RO"/>
        </w:rPr>
      </w:pPr>
      <w:r>
        <w:rPr>
          <w:b/>
          <w:sz w:val="28"/>
          <w:szCs w:val="28"/>
          <w:lang w:val="ro-RO"/>
        </w:rPr>
        <w:t>Deputați în Parlament</w:t>
      </w:r>
    </w:p>
    <w:p w:rsidR="00E92DEC" w:rsidRDefault="00E92DEC" w:rsidP="00E92DEC">
      <w:pPr>
        <w:ind w:firstLine="708"/>
        <w:jc w:val="both"/>
        <w:rPr>
          <w:sz w:val="28"/>
          <w:szCs w:val="28"/>
          <w:lang w:val="ro-RO"/>
        </w:rPr>
      </w:pPr>
    </w:p>
    <w:p w:rsidR="00E92DEC" w:rsidRDefault="00E92DEC" w:rsidP="00E92DEC">
      <w:pPr>
        <w:ind w:firstLine="708"/>
        <w:jc w:val="both"/>
        <w:rPr>
          <w:sz w:val="28"/>
          <w:szCs w:val="28"/>
          <w:lang w:val="ro-RO"/>
        </w:rPr>
      </w:pPr>
    </w:p>
    <w:p w:rsidR="00E92DEC" w:rsidRDefault="00E92DEC" w:rsidP="00E92DEC">
      <w:pPr>
        <w:ind w:firstLine="708"/>
        <w:jc w:val="both"/>
        <w:rPr>
          <w:sz w:val="28"/>
          <w:szCs w:val="28"/>
          <w:lang w:val="ro-RO"/>
        </w:rPr>
      </w:pPr>
    </w:p>
    <w:p w:rsidR="00E92DEC" w:rsidRDefault="00E92DEC" w:rsidP="00E92DEC">
      <w:pPr>
        <w:tabs>
          <w:tab w:val="left" w:pos="993"/>
        </w:tabs>
        <w:jc w:val="both"/>
        <w:rPr>
          <w:rFonts w:cstheme="minorBidi"/>
          <w:sz w:val="28"/>
          <w:szCs w:val="28"/>
          <w:lang w:val="ro-RO"/>
        </w:rPr>
      </w:pPr>
    </w:p>
    <w:p w:rsidR="00E92DEC" w:rsidRPr="009227D1" w:rsidRDefault="00E92DEC" w:rsidP="0088041A">
      <w:pPr>
        <w:pStyle w:val="af2"/>
        <w:tabs>
          <w:tab w:val="left" w:pos="993"/>
          <w:tab w:val="left" w:pos="1134"/>
        </w:tabs>
        <w:spacing w:after="0" w:line="240" w:lineRule="auto"/>
        <w:ind w:left="0" w:firstLine="709"/>
        <w:jc w:val="both"/>
        <w:rPr>
          <w:b/>
          <w:bCs/>
          <w:sz w:val="28"/>
          <w:szCs w:val="28"/>
          <w:lang w:val="ro-RO"/>
        </w:rPr>
      </w:pPr>
      <w:bookmarkStart w:id="0" w:name="_GoBack"/>
      <w:bookmarkEnd w:id="0"/>
    </w:p>
    <w:sectPr w:rsidR="00E92DEC" w:rsidRPr="009227D1" w:rsidSect="0079709F">
      <w:headerReference w:type="even" r:id="rId8"/>
      <w:footerReference w:type="even" r:id="rId9"/>
      <w:pgSz w:w="11906" w:h="16838"/>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7479" w:rsidRDefault="00D07479" w:rsidP="00F81E0B">
      <w:r>
        <w:separator/>
      </w:r>
    </w:p>
  </w:endnote>
  <w:endnote w:type="continuationSeparator" w:id="0">
    <w:p w:rsidR="00D07479" w:rsidRDefault="00D07479" w:rsidP="00F81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1E0B" w:rsidRDefault="00F81E0B" w:rsidP="00F81E0B">
    <w:pPr>
      <w:pStyle w:val="a9"/>
      <w:jc w:val="center"/>
    </w:pPr>
    <w:bookmarkStart w:id="2" w:name="TITUS1FooterEvenPages"/>
    <w:r>
      <w:t xml:space="preserve"> </w:t>
    </w:r>
  </w:p>
  <w:p w:rsidR="00F81E0B" w:rsidRDefault="00F81E0B" w:rsidP="00F81E0B">
    <w:pPr>
      <w:pStyle w:val="a9"/>
    </w:pPr>
    <w:r>
      <w:t xml:space="preserve"> </w:t>
    </w:r>
  </w:p>
  <w:bookmarkEnd w:id="2"/>
  <w:p w:rsidR="00F81E0B" w:rsidRDefault="00F81E0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7479" w:rsidRDefault="00D07479" w:rsidP="00F81E0B">
      <w:r>
        <w:separator/>
      </w:r>
    </w:p>
  </w:footnote>
  <w:footnote w:type="continuationSeparator" w:id="0">
    <w:p w:rsidR="00D07479" w:rsidRDefault="00D07479" w:rsidP="00F81E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1E0B" w:rsidRDefault="00F81E0B" w:rsidP="00F81E0B">
    <w:pPr>
      <w:pStyle w:val="a7"/>
      <w:jc w:val="right"/>
    </w:pPr>
    <w:bookmarkStart w:id="1" w:name="TITUS1HeaderEvenPages"/>
    <w:r>
      <w:t xml:space="preserve"> </w:t>
    </w:r>
  </w:p>
  <w:bookmarkEnd w:id="1"/>
  <w:p w:rsidR="00F81E0B" w:rsidRDefault="00F81E0B">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52F09"/>
    <w:multiLevelType w:val="hybridMultilevel"/>
    <w:tmpl w:val="626A06D4"/>
    <w:lvl w:ilvl="0" w:tplc="44EEF50A">
      <w:start w:val="1"/>
      <w:numFmt w:val="decimal"/>
      <w:lvlText w:val="%1."/>
      <w:lvlJc w:val="left"/>
      <w:pPr>
        <w:ind w:left="1429" w:hanging="360"/>
      </w:pPr>
      <w:rPr>
        <w:rFonts w:ascii="Times New Roman" w:hAnsi="Times New Roman" w:cs="Times New Roma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1E887632"/>
    <w:multiLevelType w:val="hybridMultilevel"/>
    <w:tmpl w:val="494C5BD2"/>
    <w:lvl w:ilvl="0" w:tplc="038210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oNotTrackFormatting/>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E28"/>
    <w:rsid w:val="000104A9"/>
    <w:rsid w:val="00025088"/>
    <w:rsid w:val="00036559"/>
    <w:rsid w:val="00050F26"/>
    <w:rsid w:val="00080B17"/>
    <w:rsid w:val="000A0D28"/>
    <w:rsid w:val="000A1C94"/>
    <w:rsid w:val="000C01B9"/>
    <w:rsid w:val="000C1FAA"/>
    <w:rsid w:val="000C5A59"/>
    <w:rsid w:val="000E162B"/>
    <w:rsid w:val="000F2173"/>
    <w:rsid w:val="0010665D"/>
    <w:rsid w:val="00110E7C"/>
    <w:rsid w:val="00112D2C"/>
    <w:rsid w:val="0014337F"/>
    <w:rsid w:val="00167294"/>
    <w:rsid w:val="0019461C"/>
    <w:rsid w:val="00195681"/>
    <w:rsid w:val="001A3A4D"/>
    <w:rsid w:val="001C2B20"/>
    <w:rsid w:val="001C348D"/>
    <w:rsid w:val="001D3AC7"/>
    <w:rsid w:val="001D59CC"/>
    <w:rsid w:val="001D630E"/>
    <w:rsid w:val="001D6AF9"/>
    <w:rsid w:val="001E7D93"/>
    <w:rsid w:val="001F50B1"/>
    <w:rsid w:val="00201884"/>
    <w:rsid w:val="00216195"/>
    <w:rsid w:val="00235F0C"/>
    <w:rsid w:val="00260165"/>
    <w:rsid w:val="0027601A"/>
    <w:rsid w:val="0028307A"/>
    <w:rsid w:val="002A13C1"/>
    <w:rsid w:val="002B1E95"/>
    <w:rsid w:val="002D6563"/>
    <w:rsid w:val="002E0F0A"/>
    <w:rsid w:val="002E40B2"/>
    <w:rsid w:val="00312D87"/>
    <w:rsid w:val="00331CAA"/>
    <w:rsid w:val="00343F72"/>
    <w:rsid w:val="00351C31"/>
    <w:rsid w:val="003963D3"/>
    <w:rsid w:val="003A0F53"/>
    <w:rsid w:val="003A2414"/>
    <w:rsid w:val="003D1F70"/>
    <w:rsid w:val="003E3EE8"/>
    <w:rsid w:val="00455CCC"/>
    <w:rsid w:val="004608C6"/>
    <w:rsid w:val="004A1EE1"/>
    <w:rsid w:val="004A649B"/>
    <w:rsid w:val="004C5D57"/>
    <w:rsid w:val="005055E2"/>
    <w:rsid w:val="00516547"/>
    <w:rsid w:val="00526421"/>
    <w:rsid w:val="00546DFB"/>
    <w:rsid w:val="00555476"/>
    <w:rsid w:val="00562A98"/>
    <w:rsid w:val="00595AC4"/>
    <w:rsid w:val="005C416A"/>
    <w:rsid w:val="005D22DD"/>
    <w:rsid w:val="005E2095"/>
    <w:rsid w:val="005F5D80"/>
    <w:rsid w:val="00616C03"/>
    <w:rsid w:val="0062491A"/>
    <w:rsid w:val="00640967"/>
    <w:rsid w:val="00640BF1"/>
    <w:rsid w:val="00652F49"/>
    <w:rsid w:val="00660C0C"/>
    <w:rsid w:val="00674F72"/>
    <w:rsid w:val="00691243"/>
    <w:rsid w:val="006B4297"/>
    <w:rsid w:val="006D002B"/>
    <w:rsid w:val="006E2DDA"/>
    <w:rsid w:val="006F0F9A"/>
    <w:rsid w:val="00706AF4"/>
    <w:rsid w:val="00762934"/>
    <w:rsid w:val="00762DE1"/>
    <w:rsid w:val="00772AE4"/>
    <w:rsid w:val="0077715F"/>
    <w:rsid w:val="00780625"/>
    <w:rsid w:val="00780D87"/>
    <w:rsid w:val="00786FEB"/>
    <w:rsid w:val="0079709F"/>
    <w:rsid w:val="007C619A"/>
    <w:rsid w:val="007E5DDF"/>
    <w:rsid w:val="008014FE"/>
    <w:rsid w:val="00807BED"/>
    <w:rsid w:val="00813480"/>
    <w:rsid w:val="00840ABB"/>
    <w:rsid w:val="00862B4A"/>
    <w:rsid w:val="00873605"/>
    <w:rsid w:val="0088041A"/>
    <w:rsid w:val="00892A90"/>
    <w:rsid w:val="00893F75"/>
    <w:rsid w:val="0089723E"/>
    <w:rsid w:val="008B2625"/>
    <w:rsid w:val="008B2A4E"/>
    <w:rsid w:val="008B4FBA"/>
    <w:rsid w:val="008C2850"/>
    <w:rsid w:val="008D195B"/>
    <w:rsid w:val="008D3E62"/>
    <w:rsid w:val="008D730D"/>
    <w:rsid w:val="009227D1"/>
    <w:rsid w:val="00922B8D"/>
    <w:rsid w:val="009331BE"/>
    <w:rsid w:val="009644D9"/>
    <w:rsid w:val="009757D3"/>
    <w:rsid w:val="00977741"/>
    <w:rsid w:val="00981045"/>
    <w:rsid w:val="009A6B04"/>
    <w:rsid w:val="009B19A7"/>
    <w:rsid w:val="009B36EB"/>
    <w:rsid w:val="009C372C"/>
    <w:rsid w:val="009C698D"/>
    <w:rsid w:val="009D6027"/>
    <w:rsid w:val="009F2989"/>
    <w:rsid w:val="00A41F4E"/>
    <w:rsid w:val="00A50E90"/>
    <w:rsid w:val="00A60154"/>
    <w:rsid w:val="00A66651"/>
    <w:rsid w:val="00A86618"/>
    <w:rsid w:val="00AA0752"/>
    <w:rsid w:val="00AA332D"/>
    <w:rsid w:val="00AA591D"/>
    <w:rsid w:val="00AB0E17"/>
    <w:rsid w:val="00AB5A30"/>
    <w:rsid w:val="00AE257B"/>
    <w:rsid w:val="00AE52AE"/>
    <w:rsid w:val="00B232BE"/>
    <w:rsid w:val="00B81CFE"/>
    <w:rsid w:val="00B973B8"/>
    <w:rsid w:val="00BA7105"/>
    <w:rsid w:val="00BA7615"/>
    <w:rsid w:val="00BB3CE4"/>
    <w:rsid w:val="00BD6875"/>
    <w:rsid w:val="00C40026"/>
    <w:rsid w:val="00C50172"/>
    <w:rsid w:val="00C552A3"/>
    <w:rsid w:val="00C57BAF"/>
    <w:rsid w:val="00C65A3D"/>
    <w:rsid w:val="00C670EA"/>
    <w:rsid w:val="00C84BB7"/>
    <w:rsid w:val="00C9108F"/>
    <w:rsid w:val="00CC0290"/>
    <w:rsid w:val="00CC706A"/>
    <w:rsid w:val="00CD634A"/>
    <w:rsid w:val="00CF2767"/>
    <w:rsid w:val="00D07479"/>
    <w:rsid w:val="00D24340"/>
    <w:rsid w:val="00D24BE5"/>
    <w:rsid w:val="00D25ACA"/>
    <w:rsid w:val="00D25D7E"/>
    <w:rsid w:val="00D3311E"/>
    <w:rsid w:val="00D419B5"/>
    <w:rsid w:val="00D462B6"/>
    <w:rsid w:val="00D62982"/>
    <w:rsid w:val="00D8200A"/>
    <w:rsid w:val="00DC0596"/>
    <w:rsid w:val="00DC09C8"/>
    <w:rsid w:val="00DC4FDC"/>
    <w:rsid w:val="00DD3D5C"/>
    <w:rsid w:val="00DE474F"/>
    <w:rsid w:val="00DE5729"/>
    <w:rsid w:val="00E27585"/>
    <w:rsid w:val="00E33DA6"/>
    <w:rsid w:val="00E61B83"/>
    <w:rsid w:val="00E64C28"/>
    <w:rsid w:val="00E73625"/>
    <w:rsid w:val="00E8427E"/>
    <w:rsid w:val="00E92CB0"/>
    <w:rsid w:val="00E92DEC"/>
    <w:rsid w:val="00EA433B"/>
    <w:rsid w:val="00EB0182"/>
    <w:rsid w:val="00EE3EB0"/>
    <w:rsid w:val="00F06E29"/>
    <w:rsid w:val="00F1100B"/>
    <w:rsid w:val="00F134D2"/>
    <w:rsid w:val="00F17939"/>
    <w:rsid w:val="00F17E28"/>
    <w:rsid w:val="00F202E2"/>
    <w:rsid w:val="00F30760"/>
    <w:rsid w:val="00F81E0B"/>
    <w:rsid w:val="00F850C0"/>
    <w:rsid w:val="00FA1D45"/>
    <w:rsid w:val="00FC4E22"/>
    <w:rsid w:val="00FF5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3D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7E28"/>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Normal (Web) Char Char,Normal (Web) Char Char Char,Normal (Web) Char Char Char Char,Normal (Web) Char Char Char Char Char Char,Normal (Web) Char Char Char Char Char,Знак"/>
    <w:basedOn w:val="a"/>
    <w:link w:val="a4"/>
    <w:uiPriority w:val="99"/>
    <w:unhideWhenUsed/>
    <w:qFormat/>
    <w:rsid w:val="00F17E28"/>
    <w:pPr>
      <w:ind w:firstLine="567"/>
      <w:jc w:val="both"/>
    </w:pPr>
  </w:style>
  <w:style w:type="paragraph" w:customStyle="1" w:styleId="cn">
    <w:name w:val="cn"/>
    <w:basedOn w:val="a"/>
    <w:rsid w:val="00F17E28"/>
    <w:pPr>
      <w:jc w:val="center"/>
    </w:pPr>
  </w:style>
  <w:style w:type="character" w:customStyle="1" w:styleId="a4">
    <w:name w:val="Обычный (веб) Знак"/>
    <w:aliases w:val="Normal (Web) Char Char Знак,Normal (Web) Char Char Char Знак,Normal (Web) Char Char Char Char Знак,Normal (Web) Char Char Char Char Char Char Знак,Normal (Web) Char Char Char Char Char Знак,Знак Знак"/>
    <w:basedOn w:val="a0"/>
    <w:link w:val="a3"/>
    <w:uiPriority w:val="99"/>
    <w:rsid w:val="008C2850"/>
    <w:rPr>
      <w:rFonts w:ascii="Times New Roman" w:eastAsia="Times New Roman" w:hAnsi="Times New Roman" w:cs="Times New Roman"/>
      <w:sz w:val="24"/>
      <w:szCs w:val="24"/>
      <w:lang w:val="en-US"/>
    </w:rPr>
  </w:style>
  <w:style w:type="paragraph" w:styleId="a5">
    <w:name w:val="No Spacing"/>
    <w:link w:val="a6"/>
    <w:uiPriority w:val="1"/>
    <w:qFormat/>
    <w:rsid w:val="008C2850"/>
    <w:pPr>
      <w:spacing w:after="0" w:line="240" w:lineRule="auto"/>
    </w:pPr>
    <w:rPr>
      <w:rFonts w:ascii="Calibri" w:eastAsia="Calibri" w:hAnsi="Calibri" w:cs="Times New Roman"/>
    </w:rPr>
  </w:style>
  <w:style w:type="character" w:customStyle="1" w:styleId="a6">
    <w:name w:val="Без интервала Знак"/>
    <w:basedOn w:val="a0"/>
    <w:link w:val="a5"/>
    <w:uiPriority w:val="1"/>
    <w:rsid w:val="008C2850"/>
    <w:rPr>
      <w:rFonts w:ascii="Calibri" w:eastAsia="Calibri" w:hAnsi="Calibri" w:cs="Times New Roman"/>
    </w:rPr>
  </w:style>
  <w:style w:type="paragraph" w:styleId="a7">
    <w:name w:val="header"/>
    <w:basedOn w:val="a"/>
    <w:link w:val="a8"/>
    <w:uiPriority w:val="99"/>
    <w:unhideWhenUsed/>
    <w:rsid w:val="00F81E0B"/>
    <w:pPr>
      <w:tabs>
        <w:tab w:val="center" w:pos="4844"/>
        <w:tab w:val="right" w:pos="9689"/>
      </w:tabs>
    </w:pPr>
  </w:style>
  <w:style w:type="character" w:customStyle="1" w:styleId="a8">
    <w:name w:val="Верхний колонтитул Знак"/>
    <w:basedOn w:val="a0"/>
    <w:link w:val="a7"/>
    <w:uiPriority w:val="99"/>
    <w:rsid w:val="00F81E0B"/>
    <w:rPr>
      <w:rFonts w:ascii="Times New Roman" w:eastAsia="Times New Roman" w:hAnsi="Times New Roman" w:cs="Times New Roman"/>
      <w:sz w:val="24"/>
      <w:szCs w:val="24"/>
      <w:lang w:val="en-US"/>
    </w:rPr>
  </w:style>
  <w:style w:type="paragraph" w:styleId="a9">
    <w:name w:val="footer"/>
    <w:basedOn w:val="a"/>
    <w:link w:val="aa"/>
    <w:uiPriority w:val="99"/>
    <w:unhideWhenUsed/>
    <w:rsid w:val="00F81E0B"/>
    <w:pPr>
      <w:tabs>
        <w:tab w:val="center" w:pos="4844"/>
        <w:tab w:val="right" w:pos="9689"/>
      </w:tabs>
    </w:pPr>
  </w:style>
  <w:style w:type="character" w:customStyle="1" w:styleId="aa">
    <w:name w:val="Нижний колонтитул Знак"/>
    <w:basedOn w:val="a0"/>
    <w:link w:val="a9"/>
    <w:uiPriority w:val="99"/>
    <w:rsid w:val="00F81E0B"/>
    <w:rPr>
      <w:rFonts w:ascii="Times New Roman" w:eastAsia="Times New Roman" w:hAnsi="Times New Roman" w:cs="Times New Roman"/>
      <w:sz w:val="24"/>
      <w:szCs w:val="24"/>
      <w:lang w:val="en-US"/>
    </w:rPr>
  </w:style>
  <w:style w:type="character" w:styleId="ab">
    <w:name w:val="annotation reference"/>
    <w:basedOn w:val="a0"/>
    <w:uiPriority w:val="99"/>
    <w:semiHidden/>
    <w:unhideWhenUsed/>
    <w:rsid w:val="00080B17"/>
    <w:rPr>
      <w:sz w:val="16"/>
      <w:szCs w:val="16"/>
    </w:rPr>
  </w:style>
  <w:style w:type="paragraph" w:styleId="ac">
    <w:name w:val="annotation text"/>
    <w:basedOn w:val="a"/>
    <w:link w:val="ad"/>
    <w:uiPriority w:val="99"/>
    <w:semiHidden/>
    <w:unhideWhenUsed/>
    <w:rsid w:val="00080B17"/>
    <w:rPr>
      <w:sz w:val="20"/>
      <w:szCs w:val="20"/>
    </w:rPr>
  </w:style>
  <w:style w:type="character" w:customStyle="1" w:styleId="ad">
    <w:name w:val="Текст примечания Знак"/>
    <w:basedOn w:val="a0"/>
    <w:link w:val="ac"/>
    <w:uiPriority w:val="99"/>
    <w:semiHidden/>
    <w:rsid w:val="00080B17"/>
    <w:rPr>
      <w:rFonts w:ascii="Times New Roman" w:eastAsia="Times New Roman" w:hAnsi="Times New Roman" w:cs="Times New Roman"/>
      <w:sz w:val="20"/>
      <w:szCs w:val="20"/>
      <w:lang w:val="en-US"/>
    </w:rPr>
  </w:style>
  <w:style w:type="paragraph" w:styleId="ae">
    <w:name w:val="annotation subject"/>
    <w:basedOn w:val="ac"/>
    <w:next w:val="ac"/>
    <w:link w:val="af"/>
    <w:uiPriority w:val="99"/>
    <w:semiHidden/>
    <w:unhideWhenUsed/>
    <w:rsid w:val="00080B17"/>
    <w:rPr>
      <w:b/>
      <w:bCs/>
    </w:rPr>
  </w:style>
  <w:style w:type="character" w:customStyle="1" w:styleId="af">
    <w:name w:val="Тема примечания Знак"/>
    <w:basedOn w:val="ad"/>
    <w:link w:val="ae"/>
    <w:uiPriority w:val="99"/>
    <w:semiHidden/>
    <w:rsid w:val="00080B17"/>
    <w:rPr>
      <w:rFonts w:ascii="Times New Roman" w:eastAsia="Times New Roman" w:hAnsi="Times New Roman" w:cs="Times New Roman"/>
      <w:b/>
      <w:bCs/>
      <w:sz w:val="20"/>
      <w:szCs w:val="20"/>
      <w:lang w:val="en-US"/>
    </w:rPr>
  </w:style>
  <w:style w:type="paragraph" w:styleId="af0">
    <w:name w:val="Balloon Text"/>
    <w:basedOn w:val="a"/>
    <w:link w:val="af1"/>
    <w:uiPriority w:val="99"/>
    <w:semiHidden/>
    <w:unhideWhenUsed/>
    <w:rsid w:val="00080B17"/>
    <w:rPr>
      <w:rFonts w:ascii="Segoe UI" w:hAnsi="Segoe UI" w:cs="Segoe UI"/>
      <w:sz w:val="18"/>
      <w:szCs w:val="18"/>
    </w:rPr>
  </w:style>
  <w:style w:type="character" w:customStyle="1" w:styleId="af1">
    <w:name w:val="Текст выноски Знак"/>
    <w:basedOn w:val="a0"/>
    <w:link w:val="af0"/>
    <w:uiPriority w:val="99"/>
    <w:semiHidden/>
    <w:rsid w:val="00080B17"/>
    <w:rPr>
      <w:rFonts w:ascii="Segoe UI" w:eastAsia="Times New Roman" w:hAnsi="Segoe UI" w:cs="Segoe UI"/>
      <w:sz w:val="18"/>
      <w:szCs w:val="18"/>
      <w:lang w:val="en-US"/>
    </w:rPr>
  </w:style>
  <w:style w:type="character" w:customStyle="1" w:styleId="def">
    <w:name w:val="def"/>
    <w:basedOn w:val="a0"/>
    <w:rsid w:val="00762DE1"/>
  </w:style>
  <w:style w:type="paragraph" w:styleId="af2">
    <w:name w:val="List Paragraph"/>
    <w:basedOn w:val="a"/>
    <w:uiPriority w:val="34"/>
    <w:qFormat/>
    <w:rsid w:val="00652F49"/>
    <w:pPr>
      <w:spacing w:after="200" w:line="276" w:lineRule="auto"/>
      <w:ind w:left="720"/>
      <w:contextualSpacing/>
    </w:pPr>
    <w:rPr>
      <w:rFonts w:ascii="Calibri" w:eastAsia="Calibri" w:hAnsi="Calibri"/>
      <w:sz w:val="22"/>
      <w:szCs w:val="22"/>
      <w:lang w:val="ru-RU"/>
    </w:rPr>
  </w:style>
  <w:style w:type="paragraph" w:customStyle="1" w:styleId="md">
    <w:name w:val="md"/>
    <w:basedOn w:val="a"/>
    <w:rsid w:val="00D462B6"/>
    <w:pPr>
      <w:spacing w:before="100" w:beforeAutospacing="1" w:after="100" w:afterAutospacing="1"/>
    </w:pPr>
    <w:rPr>
      <w:lang w:val="ro-RO" w:eastAsia="ro-RO"/>
    </w:rPr>
  </w:style>
  <w:style w:type="paragraph" w:customStyle="1" w:styleId="tt">
    <w:name w:val="tt"/>
    <w:basedOn w:val="a"/>
    <w:rsid w:val="00A41F4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70589">
      <w:bodyDiv w:val="1"/>
      <w:marLeft w:val="0"/>
      <w:marRight w:val="0"/>
      <w:marTop w:val="0"/>
      <w:marBottom w:val="0"/>
      <w:divBdr>
        <w:top w:val="none" w:sz="0" w:space="0" w:color="auto"/>
        <w:left w:val="none" w:sz="0" w:space="0" w:color="auto"/>
        <w:bottom w:val="none" w:sz="0" w:space="0" w:color="auto"/>
        <w:right w:val="none" w:sz="0" w:space="0" w:color="auto"/>
      </w:divBdr>
    </w:div>
    <w:div w:id="1294407420">
      <w:bodyDiv w:val="1"/>
      <w:marLeft w:val="0"/>
      <w:marRight w:val="0"/>
      <w:marTop w:val="0"/>
      <w:marBottom w:val="0"/>
      <w:divBdr>
        <w:top w:val="none" w:sz="0" w:space="0" w:color="auto"/>
        <w:left w:val="none" w:sz="0" w:space="0" w:color="auto"/>
        <w:bottom w:val="none" w:sz="0" w:space="0" w:color="auto"/>
        <w:right w:val="none" w:sz="0" w:space="0" w:color="auto"/>
      </w:divBdr>
    </w:div>
    <w:div w:id="1390766586">
      <w:bodyDiv w:val="1"/>
      <w:marLeft w:val="0"/>
      <w:marRight w:val="0"/>
      <w:marTop w:val="0"/>
      <w:marBottom w:val="0"/>
      <w:divBdr>
        <w:top w:val="none" w:sz="0" w:space="0" w:color="auto"/>
        <w:left w:val="none" w:sz="0" w:space="0" w:color="auto"/>
        <w:bottom w:val="none" w:sz="0" w:space="0" w:color="auto"/>
        <w:right w:val="none" w:sz="0" w:space="0" w:color="auto"/>
      </w:divBdr>
    </w:div>
    <w:div w:id="1524779186">
      <w:bodyDiv w:val="1"/>
      <w:marLeft w:val="0"/>
      <w:marRight w:val="0"/>
      <w:marTop w:val="0"/>
      <w:marBottom w:val="0"/>
      <w:divBdr>
        <w:top w:val="none" w:sz="0" w:space="0" w:color="auto"/>
        <w:left w:val="none" w:sz="0" w:space="0" w:color="auto"/>
        <w:bottom w:val="none" w:sz="0" w:space="0" w:color="auto"/>
        <w:right w:val="none" w:sz="0" w:space="0" w:color="auto"/>
      </w:divBdr>
    </w:div>
    <w:div w:id="1596786060">
      <w:bodyDiv w:val="1"/>
      <w:marLeft w:val="0"/>
      <w:marRight w:val="0"/>
      <w:marTop w:val="0"/>
      <w:marBottom w:val="0"/>
      <w:divBdr>
        <w:top w:val="none" w:sz="0" w:space="0" w:color="auto"/>
        <w:left w:val="none" w:sz="0" w:space="0" w:color="auto"/>
        <w:bottom w:val="none" w:sz="0" w:space="0" w:color="auto"/>
        <w:right w:val="none" w:sz="0" w:space="0" w:color="auto"/>
      </w:divBdr>
    </w:div>
    <w:div w:id="179918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8039A8-42D9-444F-A799-A3DEAB79A753}"/>
</file>

<file path=customXml/itemProps2.xml><?xml version="1.0" encoding="utf-8"?>
<ds:datastoreItem xmlns:ds="http://schemas.openxmlformats.org/officeDocument/2006/customXml" ds:itemID="{5C7134E2-9933-4294-8736-104678A68B08}"/>
</file>

<file path=customXml/itemProps3.xml><?xml version="1.0" encoding="utf-8"?>
<ds:datastoreItem xmlns:ds="http://schemas.openxmlformats.org/officeDocument/2006/customXml" ds:itemID="{9034E515-629B-478A-B85F-9D96A0568A24}"/>
</file>

<file path=customXml/itemProps4.xml><?xml version="1.0" encoding="utf-8"?>
<ds:datastoreItem xmlns:ds="http://schemas.openxmlformats.org/officeDocument/2006/customXml" ds:itemID="{73935FF7-3464-4981-BB10-80412AF93A22}"/>
</file>

<file path=docProps/app.xml><?xml version="1.0" encoding="utf-8"?>
<Properties xmlns="http://schemas.openxmlformats.org/officeDocument/2006/extended-properties" xmlns:vt="http://schemas.openxmlformats.org/officeDocument/2006/docPropsVTypes">
  <Template>Normal</Template>
  <TotalTime>0</TotalTime>
  <Pages>2</Pages>
  <Words>527</Words>
  <Characters>3008</Characters>
  <Application>Microsoft Office Word</Application>
  <DocSecurity>0</DocSecurity>
  <Lines>25</Lines>
  <Paragraphs>7</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116.2018.ro</dc:title>
  <dc:creator/>
  <cp:lastModifiedBy/>
  <cp:revision>1</cp:revision>
  <dcterms:created xsi:type="dcterms:W3CDTF">2018-04-26T10:55:00Z</dcterms:created>
  <dcterms:modified xsi:type="dcterms:W3CDTF">2018-04-26T10:55:00Z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51fbc7d9-95fb-4c7c-842c-0df3de5143c6</vt:lpwstr>
  </property>
  <property fmtid="{D5CDD505-2E9C-101B-9397-08002B2CF9AE}" pid="3" name="Clasificare">
    <vt:lpwstr>NONE</vt:lpwstr>
  </property>
  <property fmtid="{D5CDD505-2E9C-101B-9397-08002B2CF9AE}" pid="4" name="ContentTypeId">
    <vt:lpwstr>0x010100DB3619079C70BA4C8A987488329513F90014B383F883BBE84C9A1272D50E465059</vt:lpwstr>
  </property>
  <property fmtid="{D5CDD505-2E9C-101B-9397-08002B2CF9AE}" pid="6" name="Tipul documentului">
    <vt:lpwstr>Aviz</vt:lpwstr>
  </property>
</Properties>
</file>