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0E28FD" w14:textId="77777777" w:rsidR="00C80E20" w:rsidRPr="002C35C8" w:rsidRDefault="00C80E20" w:rsidP="00C80E20">
      <w:pPr>
        <w:pStyle w:val="Titlustinga"/>
        <w:rPr>
          <w:rFonts w:ascii="Times New Roman" w:hAnsi="Times New Roman" w:cs="Times New Roman"/>
          <w:noProof/>
          <w:lang w:val="en-US"/>
        </w:rPr>
        <w:sectPr w:rsidR="00C80E20" w:rsidRPr="002C35C8" w:rsidSect="00C80E20">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2C35C8">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37D844E" wp14:editId="01494B74">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7D844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3036FCA0" w14:textId="77777777" w:rsidR="001A72D4" w:rsidRDefault="001A72D4" w:rsidP="00C80E20">
                      <w:pPr>
                        <w:pStyle w:val="nr"/>
                        <w:spacing w:after="160"/>
                      </w:pPr>
                      <w:permStart w:id="1578446249" w:edGrp="everyone"/>
                      <w:r>
                        <w:t>_____</w:t>
                      </w:r>
                      <w:permEnd w:id="1578446249"/>
                      <w:r>
                        <w:t xml:space="preserve"> nr. </w:t>
                      </w:r>
                      <w:permStart w:id="1993024593" w:edGrp="everyone"/>
                      <w:r>
                        <w:t>____</w:t>
                      </w:r>
                      <w:permEnd w:id="1993024593"/>
                      <w:r>
                        <w:t xml:space="preserve"> </w:t>
                      </w:r>
                    </w:p>
                    <w:p w14:paraId="48864D75" w14:textId="0A098712" w:rsidR="001A72D4" w:rsidRDefault="001A72D4" w:rsidP="00C80E20">
                      <w:pPr>
                        <w:pStyle w:val="nr"/>
                      </w:pPr>
                      <w:r>
                        <w:t xml:space="preserve"> </w:t>
                      </w:r>
                      <w:permStart w:id="726079870" w:edGrp="everyone"/>
                      <w:r>
                        <w:t xml:space="preserve">__ _________ </w:t>
                      </w:r>
                      <w:r>
                        <w:rPr>
                          <w:b/>
                          <w:sz w:val="28"/>
                          <w:szCs w:val="28"/>
                        </w:rPr>
                        <w:t>202</w:t>
                      </w:r>
                      <w:r w:rsidR="003534CA">
                        <w:rPr>
                          <w:b/>
                          <w:sz w:val="28"/>
                          <w:szCs w:val="28"/>
                        </w:rPr>
                        <w:t>2</w:t>
                      </w:r>
                      <w:permEnd w:id="726079870"/>
                      <w:r>
                        <w:t xml:space="preserve"> </w:t>
                      </w:r>
                    </w:p>
                  </w:txbxContent>
                </v:textbox>
                <w10:wrap anchorx="page" anchory="page"/>
              </v:shape>
            </w:pict>
          </mc:Fallback>
        </mc:AlternateContent>
      </w:r>
      <w:r w:rsidRPr="002C35C8">
        <w:rPr>
          <w:rFonts w:ascii="Times New Roman" w:hAnsi="Times New Roman" w:cs="Times New Roman"/>
          <w:noProof/>
          <w:lang w:val="en-US"/>
        </w:rPr>
        <w:t>Deputat în Parlamentul</w:t>
      </w:r>
      <w:r w:rsidRPr="002C35C8">
        <w:rPr>
          <w:rFonts w:ascii="Times New Roman" w:hAnsi="Times New Roman" w:cs="Times New Roman"/>
          <w:noProof/>
          <w:lang w:val="en-US"/>
        </w:rPr>
        <w:br/>
        <w:t>Republicii Moldova</w:t>
      </w:r>
    </w:p>
    <w:p w14:paraId="5614CA41" w14:textId="77777777" w:rsidR="002C35C8" w:rsidRPr="002C35C8" w:rsidRDefault="002C35C8" w:rsidP="002C35C8">
      <w:pPr>
        <w:spacing w:after="0" w:line="240" w:lineRule="auto"/>
        <w:ind w:left="3969"/>
        <w:rPr>
          <w:rFonts w:ascii="Times New Roman" w:eastAsia="Times New Roman" w:hAnsi="Times New Roman" w:cs="Times New Roman"/>
          <w:b/>
          <w:sz w:val="28"/>
          <w:szCs w:val="28"/>
          <w:lang w:eastAsia="ro-RO"/>
        </w:rPr>
      </w:pPr>
    </w:p>
    <w:p w14:paraId="769FF70D" w14:textId="77777777" w:rsidR="002C35C8" w:rsidRPr="002C35C8" w:rsidRDefault="002C35C8" w:rsidP="002C35C8">
      <w:pPr>
        <w:spacing w:after="0" w:line="240" w:lineRule="auto"/>
        <w:ind w:left="3969"/>
        <w:rPr>
          <w:rFonts w:ascii="Times New Roman" w:eastAsia="Times New Roman" w:hAnsi="Times New Roman" w:cs="Times New Roman"/>
          <w:b/>
          <w:sz w:val="28"/>
          <w:szCs w:val="28"/>
          <w:lang w:eastAsia="ro-RO"/>
        </w:rPr>
      </w:pPr>
    </w:p>
    <w:p w14:paraId="71D5ACF3" w14:textId="77777777" w:rsidR="002C35C8" w:rsidRPr="002C35C8" w:rsidRDefault="002C35C8" w:rsidP="002C35C8">
      <w:pPr>
        <w:spacing w:after="0" w:line="240" w:lineRule="auto"/>
        <w:ind w:left="3969"/>
        <w:rPr>
          <w:rFonts w:ascii="Times New Roman" w:eastAsia="Times New Roman" w:hAnsi="Times New Roman" w:cs="Times New Roman"/>
          <w:b/>
          <w:sz w:val="28"/>
          <w:szCs w:val="28"/>
          <w:lang w:eastAsia="ro-RO"/>
        </w:rPr>
      </w:pPr>
    </w:p>
    <w:p w14:paraId="2D58D09A" w14:textId="77777777" w:rsidR="002C35C8" w:rsidRPr="002C6DF3" w:rsidRDefault="002C35C8" w:rsidP="002C35C8">
      <w:pPr>
        <w:spacing w:after="0" w:line="240" w:lineRule="auto"/>
        <w:ind w:left="3969"/>
        <w:jc w:val="right"/>
        <w:rPr>
          <w:rFonts w:ascii="Times New Roman" w:eastAsia="Times New Roman" w:hAnsi="Times New Roman" w:cs="Times New Roman"/>
          <w:b/>
          <w:iCs/>
          <w:sz w:val="28"/>
          <w:szCs w:val="28"/>
          <w:lang w:eastAsia="ro-RO"/>
        </w:rPr>
      </w:pPr>
      <w:r w:rsidRPr="002C6DF3">
        <w:rPr>
          <w:rFonts w:ascii="Times New Roman" w:eastAsia="Times New Roman" w:hAnsi="Times New Roman" w:cs="Times New Roman"/>
          <w:b/>
          <w:iCs/>
          <w:sz w:val="28"/>
          <w:szCs w:val="28"/>
          <w:lang w:eastAsia="ro-RO"/>
        </w:rPr>
        <w:t xml:space="preserve">Biroul Permanent </w:t>
      </w:r>
    </w:p>
    <w:p w14:paraId="43477432" w14:textId="77777777" w:rsidR="002C35C8" w:rsidRPr="002C6DF3" w:rsidRDefault="002C35C8" w:rsidP="002C35C8">
      <w:pPr>
        <w:spacing w:after="0" w:line="240" w:lineRule="auto"/>
        <w:ind w:left="3969"/>
        <w:jc w:val="right"/>
        <w:rPr>
          <w:rFonts w:ascii="Times New Roman" w:eastAsia="Times New Roman" w:hAnsi="Times New Roman" w:cs="Times New Roman"/>
          <w:b/>
          <w:iCs/>
          <w:sz w:val="28"/>
          <w:szCs w:val="28"/>
          <w:lang w:eastAsia="ro-RO"/>
        </w:rPr>
      </w:pPr>
      <w:r w:rsidRPr="002C6DF3">
        <w:rPr>
          <w:rFonts w:ascii="Times New Roman" w:eastAsia="Times New Roman" w:hAnsi="Times New Roman" w:cs="Times New Roman"/>
          <w:b/>
          <w:iCs/>
          <w:sz w:val="28"/>
          <w:szCs w:val="28"/>
          <w:lang w:eastAsia="ro-RO"/>
        </w:rPr>
        <w:t>al Parlamentului Republicii Moldova</w:t>
      </w:r>
    </w:p>
    <w:p w14:paraId="735A9E92" w14:textId="77777777" w:rsidR="002C35C8" w:rsidRPr="002C35C8" w:rsidRDefault="002C35C8" w:rsidP="002C35C8">
      <w:pPr>
        <w:spacing w:after="200" w:line="276" w:lineRule="auto"/>
        <w:ind w:left="0"/>
        <w:rPr>
          <w:rFonts w:ascii="Times New Roman" w:eastAsia="Times New Roman" w:hAnsi="Times New Roman" w:cs="Times New Roman"/>
          <w:sz w:val="28"/>
          <w:szCs w:val="28"/>
          <w:lang w:eastAsia="ro-RO"/>
        </w:rPr>
      </w:pPr>
    </w:p>
    <w:p w14:paraId="76822F90" w14:textId="24970223" w:rsidR="002C35C8" w:rsidRPr="002C35C8" w:rsidRDefault="002C35C8" w:rsidP="00CB3BED">
      <w:pPr>
        <w:spacing w:after="0"/>
        <w:ind w:left="709"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În conformitate cu prevederile art. 73 din Constituţia Republicii Moldova şi art.47 din Regulamentul Parlamentului se înaintează cu titlu de iniţiativă legislativă Proiectul de lege pentru modificarea și completarea Legii </w:t>
      </w:r>
      <w:r w:rsidR="002C6DF3" w:rsidRPr="002C35C8">
        <w:rPr>
          <w:rFonts w:ascii="Times New Roman" w:eastAsia="Times New Roman" w:hAnsi="Times New Roman" w:cs="Times New Roman"/>
          <w:sz w:val="28"/>
          <w:szCs w:val="28"/>
          <w:lang w:eastAsia="ro-RO"/>
        </w:rPr>
        <w:t xml:space="preserve">privind achizițiile publice </w:t>
      </w:r>
      <w:r w:rsidRPr="002C35C8">
        <w:rPr>
          <w:rFonts w:ascii="Times New Roman" w:eastAsia="Times New Roman" w:hAnsi="Times New Roman" w:cs="Times New Roman"/>
          <w:sz w:val="28"/>
          <w:szCs w:val="28"/>
          <w:lang w:eastAsia="ro-RO"/>
        </w:rPr>
        <w:t>nr.</w:t>
      </w:r>
      <w:r w:rsidR="00110393">
        <w:rPr>
          <w:rFonts w:ascii="Times New Roman" w:eastAsia="Times New Roman" w:hAnsi="Times New Roman" w:cs="Times New Roman"/>
          <w:sz w:val="28"/>
          <w:szCs w:val="28"/>
          <w:lang w:eastAsia="ro-RO"/>
        </w:rPr>
        <w:t xml:space="preserve">131 </w:t>
      </w:r>
      <w:r w:rsidRPr="002C35C8">
        <w:rPr>
          <w:rFonts w:ascii="Times New Roman" w:eastAsia="Times New Roman" w:hAnsi="Times New Roman" w:cs="Times New Roman"/>
          <w:sz w:val="28"/>
          <w:szCs w:val="28"/>
          <w:lang w:eastAsia="ro-RO"/>
        </w:rPr>
        <w:t xml:space="preserve">din </w:t>
      </w:r>
      <w:r w:rsidR="00110393">
        <w:rPr>
          <w:rFonts w:ascii="Times New Roman" w:eastAsia="Times New Roman" w:hAnsi="Times New Roman" w:cs="Times New Roman"/>
          <w:sz w:val="28"/>
          <w:szCs w:val="28"/>
          <w:lang w:eastAsia="ro-RO"/>
        </w:rPr>
        <w:t>03.07.2015</w:t>
      </w:r>
      <w:r w:rsidR="006D0380">
        <w:rPr>
          <w:rFonts w:ascii="Times New Roman" w:eastAsia="Times New Roman" w:hAnsi="Times New Roman" w:cs="Times New Roman"/>
          <w:sz w:val="28"/>
          <w:szCs w:val="28"/>
          <w:lang w:eastAsia="ro-RO"/>
        </w:rPr>
        <w:t xml:space="preserve"> </w:t>
      </w:r>
    </w:p>
    <w:p w14:paraId="7B679022" w14:textId="77777777" w:rsidR="002C35C8" w:rsidRPr="002C35C8" w:rsidRDefault="002C35C8" w:rsidP="002C35C8">
      <w:pPr>
        <w:spacing w:after="0"/>
        <w:ind w:left="0"/>
        <w:jc w:val="center"/>
        <w:rPr>
          <w:rFonts w:ascii="Times New Roman" w:eastAsia="Calibri" w:hAnsi="Times New Roman" w:cs="Times New Roman"/>
          <w:sz w:val="28"/>
          <w:szCs w:val="28"/>
        </w:rPr>
      </w:pPr>
    </w:p>
    <w:p w14:paraId="4F116D0D" w14:textId="77777777" w:rsidR="002C35C8" w:rsidRPr="002C35C8" w:rsidRDefault="002C35C8" w:rsidP="002C35C8">
      <w:pPr>
        <w:spacing w:after="0" w:line="240" w:lineRule="auto"/>
        <w:ind w:left="0" w:firstLine="708"/>
        <w:jc w:val="both"/>
        <w:rPr>
          <w:rFonts w:ascii="Times New Roman" w:eastAsia="Times New Roman" w:hAnsi="Times New Roman" w:cs="Times New Roman"/>
          <w:b/>
          <w:i/>
          <w:sz w:val="28"/>
          <w:szCs w:val="28"/>
          <w:lang w:eastAsia="ro-RO"/>
        </w:rPr>
      </w:pPr>
    </w:p>
    <w:p w14:paraId="511E38A4" w14:textId="77777777" w:rsidR="00CB3BED" w:rsidRDefault="00CB3BED" w:rsidP="002C35C8">
      <w:pPr>
        <w:spacing w:after="0" w:line="240" w:lineRule="auto"/>
        <w:ind w:left="0" w:firstLine="708"/>
        <w:jc w:val="both"/>
        <w:rPr>
          <w:rFonts w:ascii="Times New Roman" w:eastAsia="Times New Roman" w:hAnsi="Times New Roman" w:cs="Times New Roman"/>
          <w:b/>
          <w:i/>
          <w:sz w:val="28"/>
          <w:szCs w:val="28"/>
          <w:lang w:eastAsia="ro-RO"/>
        </w:rPr>
      </w:pPr>
    </w:p>
    <w:p w14:paraId="6A915992" w14:textId="77777777" w:rsidR="002C35C8" w:rsidRPr="002C35C8" w:rsidRDefault="002C35C8" w:rsidP="002C35C8">
      <w:pPr>
        <w:spacing w:after="0" w:line="240" w:lineRule="auto"/>
        <w:ind w:left="0" w:firstLine="708"/>
        <w:jc w:val="both"/>
        <w:rPr>
          <w:rFonts w:ascii="Times New Roman" w:eastAsia="Times New Roman" w:hAnsi="Times New Roman" w:cs="Times New Roman"/>
          <w:b/>
          <w:i/>
          <w:sz w:val="28"/>
          <w:szCs w:val="28"/>
          <w:lang w:eastAsia="ro-RO"/>
        </w:rPr>
      </w:pPr>
      <w:r w:rsidRPr="002C35C8">
        <w:rPr>
          <w:rFonts w:ascii="Times New Roman" w:eastAsia="Times New Roman" w:hAnsi="Times New Roman" w:cs="Times New Roman"/>
          <w:b/>
          <w:i/>
          <w:sz w:val="28"/>
          <w:szCs w:val="28"/>
          <w:lang w:eastAsia="ro-RO"/>
        </w:rPr>
        <w:t>Anexe:</w:t>
      </w:r>
    </w:p>
    <w:p w14:paraId="04666C6F" w14:textId="77777777" w:rsidR="002C35C8" w:rsidRPr="002C35C8" w:rsidRDefault="002C35C8" w:rsidP="002C35C8">
      <w:pPr>
        <w:numPr>
          <w:ilvl w:val="0"/>
          <w:numId w:val="6"/>
        </w:numPr>
        <w:spacing w:after="0" w:line="240" w:lineRule="auto"/>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Proiectul Legii</w:t>
      </w:r>
    </w:p>
    <w:p w14:paraId="685A96F8" w14:textId="77777777" w:rsidR="002C35C8" w:rsidRPr="002C35C8" w:rsidRDefault="002C35C8" w:rsidP="002C35C8">
      <w:pPr>
        <w:numPr>
          <w:ilvl w:val="0"/>
          <w:numId w:val="6"/>
        </w:numPr>
        <w:spacing w:after="0" w:line="240" w:lineRule="auto"/>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Nota informativă</w:t>
      </w:r>
    </w:p>
    <w:p w14:paraId="765E8E38" w14:textId="77777777" w:rsidR="002C35C8" w:rsidRPr="002C35C8" w:rsidRDefault="002C35C8" w:rsidP="002C35C8">
      <w:pPr>
        <w:spacing w:after="0" w:line="240" w:lineRule="auto"/>
        <w:ind w:left="1068"/>
        <w:jc w:val="both"/>
        <w:rPr>
          <w:rFonts w:ascii="Times New Roman" w:eastAsia="Times New Roman" w:hAnsi="Times New Roman" w:cs="Times New Roman"/>
          <w:sz w:val="28"/>
          <w:szCs w:val="28"/>
          <w:lang w:eastAsia="ro-RO"/>
        </w:rPr>
      </w:pPr>
    </w:p>
    <w:p w14:paraId="2482EA4A" w14:textId="77777777" w:rsidR="002C35C8" w:rsidRPr="002C35C8" w:rsidRDefault="002C35C8" w:rsidP="002C35C8">
      <w:pPr>
        <w:spacing w:after="200" w:line="276" w:lineRule="auto"/>
        <w:ind w:left="0"/>
        <w:rPr>
          <w:rFonts w:ascii="Times New Roman" w:eastAsia="Times New Roman" w:hAnsi="Times New Roman" w:cs="Times New Roman"/>
          <w:b/>
          <w:sz w:val="28"/>
          <w:szCs w:val="28"/>
          <w:lang w:eastAsia="ro-RO"/>
        </w:rPr>
      </w:pPr>
    </w:p>
    <w:p w14:paraId="4D62DABF" w14:textId="77777777" w:rsidR="002C35C8" w:rsidRPr="002C35C8" w:rsidRDefault="002C35C8" w:rsidP="002C35C8">
      <w:pPr>
        <w:spacing w:after="200" w:line="276" w:lineRule="auto"/>
        <w:ind w:left="0"/>
        <w:jc w:val="right"/>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Deputații în Parlament</w:t>
      </w:r>
    </w:p>
    <w:p w14:paraId="646E9E43" w14:textId="77777777" w:rsidR="002C35C8" w:rsidRPr="002C35C8" w:rsidRDefault="002C35C8" w:rsidP="002C35C8">
      <w:pPr>
        <w:spacing w:after="200" w:line="276" w:lineRule="auto"/>
        <w:ind w:left="0"/>
        <w:rPr>
          <w:rFonts w:ascii="Times New Roman" w:eastAsia="Times New Roman" w:hAnsi="Times New Roman" w:cs="Times New Roman"/>
          <w:sz w:val="28"/>
          <w:szCs w:val="28"/>
          <w:lang w:eastAsia="ro-RO"/>
        </w:rPr>
      </w:pPr>
    </w:p>
    <w:p w14:paraId="02BA581F" w14:textId="77777777" w:rsidR="002C35C8" w:rsidRPr="002C35C8" w:rsidRDefault="002C35C8" w:rsidP="002C35C8">
      <w:pPr>
        <w:spacing w:after="0" w:line="240" w:lineRule="auto"/>
        <w:ind w:left="0"/>
        <w:jc w:val="center"/>
        <w:rPr>
          <w:rFonts w:ascii="Times New Roman" w:eastAsia="Times New Roman" w:hAnsi="Times New Roman" w:cs="Times New Roman"/>
          <w:b/>
          <w:bCs/>
          <w:sz w:val="28"/>
          <w:szCs w:val="28"/>
          <w:lang w:eastAsia="ru-RU"/>
        </w:rPr>
      </w:pPr>
    </w:p>
    <w:p w14:paraId="41D34054" w14:textId="77777777" w:rsidR="002C35C8" w:rsidRPr="002C35C8" w:rsidRDefault="002C35C8" w:rsidP="002C35C8">
      <w:pPr>
        <w:spacing w:after="200" w:line="276" w:lineRule="auto"/>
        <w:ind w:left="0"/>
        <w:rPr>
          <w:rFonts w:ascii="Times New Roman" w:eastAsia="Times New Roman" w:hAnsi="Times New Roman" w:cs="Times New Roman"/>
          <w:sz w:val="28"/>
          <w:szCs w:val="28"/>
          <w:lang w:eastAsia="ro-RO"/>
        </w:rPr>
      </w:pPr>
    </w:p>
    <w:p w14:paraId="6057B0A8" w14:textId="77777777" w:rsidR="002C35C8" w:rsidRPr="002C35C8" w:rsidRDefault="002C35C8" w:rsidP="002C35C8">
      <w:pPr>
        <w:spacing w:after="0" w:line="240" w:lineRule="auto"/>
        <w:ind w:left="0"/>
        <w:rPr>
          <w:rFonts w:ascii="Times New Roman" w:eastAsia="Times New Roman" w:hAnsi="Times New Roman" w:cs="Times New Roman"/>
          <w:sz w:val="28"/>
          <w:szCs w:val="28"/>
          <w:lang w:eastAsia="ro-RO"/>
        </w:rPr>
      </w:pPr>
    </w:p>
    <w:p w14:paraId="1F20FB38" w14:textId="77777777" w:rsidR="002C35C8" w:rsidRP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p>
    <w:p w14:paraId="4F52532F" w14:textId="135B478A" w:rsid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p>
    <w:p w14:paraId="2FD43ED1" w14:textId="7C7AAEEA" w:rsidR="006D0380" w:rsidRDefault="006D0380" w:rsidP="002C35C8">
      <w:pPr>
        <w:spacing w:after="200" w:line="276" w:lineRule="auto"/>
        <w:ind w:left="0"/>
        <w:jc w:val="right"/>
        <w:rPr>
          <w:rFonts w:ascii="Times New Roman" w:eastAsia="Times New Roman" w:hAnsi="Times New Roman" w:cs="Times New Roman"/>
          <w:b/>
          <w:i/>
          <w:sz w:val="28"/>
          <w:szCs w:val="28"/>
          <w:lang w:eastAsia="ro-RO"/>
        </w:rPr>
      </w:pPr>
    </w:p>
    <w:p w14:paraId="099542CB" w14:textId="3E301BEB" w:rsidR="006D0380" w:rsidRDefault="006D0380" w:rsidP="002C35C8">
      <w:pPr>
        <w:spacing w:after="200" w:line="276" w:lineRule="auto"/>
        <w:ind w:left="0"/>
        <w:jc w:val="right"/>
        <w:rPr>
          <w:rFonts w:ascii="Times New Roman" w:eastAsia="Times New Roman" w:hAnsi="Times New Roman" w:cs="Times New Roman"/>
          <w:b/>
          <w:i/>
          <w:sz w:val="28"/>
          <w:szCs w:val="28"/>
          <w:lang w:eastAsia="ro-RO"/>
        </w:rPr>
      </w:pPr>
    </w:p>
    <w:p w14:paraId="56ABECB9" w14:textId="77777777" w:rsidR="006D0380" w:rsidRPr="002C35C8" w:rsidRDefault="006D0380" w:rsidP="002C35C8">
      <w:pPr>
        <w:spacing w:after="200" w:line="276" w:lineRule="auto"/>
        <w:ind w:left="0"/>
        <w:jc w:val="right"/>
        <w:rPr>
          <w:rFonts w:ascii="Times New Roman" w:eastAsia="Times New Roman" w:hAnsi="Times New Roman" w:cs="Times New Roman"/>
          <w:b/>
          <w:i/>
          <w:sz w:val="28"/>
          <w:szCs w:val="28"/>
          <w:lang w:eastAsia="ro-RO"/>
        </w:rPr>
      </w:pPr>
    </w:p>
    <w:p w14:paraId="244E02A0" w14:textId="77777777" w:rsidR="002C35C8" w:rsidRP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p>
    <w:p w14:paraId="5FC771B7" w14:textId="77777777" w:rsidR="002C35C8" w:rsidRPr="002C35C8" w:rsidRDefault="002C35C8" w:rsidP="002C35C8">
      <w:pPr>
        <w:spacing w:after="200" w:line="276" w:lineRule="auto"/>
        <w:ind w:left="0"/>
        <w:jc w:val="right"/>
        <w:rPr>
          <w:rFonts w:ascii="Times New Roman" w:eastAsia="Times New Roman" w:hAnsi="Times New Roman" w:cs="Times New Roman"/>
          <w:b/>
          <w:i/>
          <w:sz w:val="28"/>
          <w:szCs w:val="28"/>
          <w:lang w:eastAsia="ro-RO"/>
        </w:rPr>
      </w:pPr>
      <w:r w:rsidRPr="002C35C8">
        <w:rPr>
          <w:rFonts w:ascii="Times New Roman" w:eastAsia="Times New Roman" w:hAnsi="Times New Roman" w:cs="Times New Roman"/>
          <w:b/>
          <w:i/>
          <w:sz w:val="28"/>
          <w:szCs w:val="28"/>
          <w:lang w:eastAsia="ro-RO"/>
        </w:rPr>
        <w:t>Proiect</w:t>
      </w:r>
    </w:p>
    <w:p w14:paraId="35E96E07" w14:textId="77777777" w:rsidR="002C35C8" w:rsidRPr="002C35C8" w:rsidRDefault="002C35C8" w:rsidP="002C35C8">
      <w:pPr>
        <w:spacing w:after="200" w:line="276" w:lineRule="auto"/>
        <w:ind w:left="0"/>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PARLAMENTUL REPUBLICII MOLDOVA</w:t>
      </w:r>
    </w:p>
    <w:p w14:paraId="572EDCFB" w14:textId="77777777" w:rsidR="002C35C8" w:rsidRPr="002C35C8" w:rsidRDefault="002C35C8" w:rsidP="002C35C8">
      <w:pPr>
        <w:spacing w:after="200" w:line="276" w:lineRule="auto"/>
        <w:ind w:left="0"/>
        <w:contextualSpacing/>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LEGE</w:t>
      </w:r>
    </w:p>
    <w:p w14:paraId="3BE077B4" w14:textId="373CEBA0" w:rsidR="002C35C8" w:rsidRPr="002C35C8" w:rsidRDefault="002C35C8" w:rsidP="002C35C8">
      <w:pPr>
        <w:spacing w:after="200" w:line="276" w:lineRule="auto"/>
        <w:ind w:left="0"/>
        <w:contextualSpacing/>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 xml:space="preserve">pentru modificarea și completarea Legii </w:t>
      </w:r>
      <w:r w:rsidR="002C6DF3" w:rsidRPr="002C35C8">
        <w:rPr>
          <w:rFonts w:ascii="Times New Roman" w:eastAsia="Times New Roman" w:hAnsi="Times New Roman" w:cs="Times New Roman"/>
          <w:b/>
          <w:sz w:val="28"/>
          <w:szCs w:val="28"/>
          <w:lang w:eastAsia="ro-RO"/>
        </w:rPr>
        <w:t xml:space="preserve">privind achizițiile publice </w:t>
      </w:r>
      <w:r w:rsidR="002C6DF3">
        <w:rPr>
          <w:rFonts w:ascii="Times New Roman" w:eastAsia="Times New Roman" w:hAnsi="Times New Roman" w:cs="Times New Roman"/>
          <w:b/>
          <w:sz w:val="28"/>
          <w:szCs w:val="28"/>
          <w:lang w:eastAsia="ro-RO"/>
        </w:rPr>
        <w:br/>
      </w:r>
      <w:r w:rsidRPr="002C35C8">
        <w:rPr>
          <w:rFonts w:ascii="Times New Roman" w:eastAsia="Times New Roman" w:hAnsi="Times New Roman" w:cs="Times New Roman"/>
          <w:b/>
          <w:sz w:val="28"/>
          <w:szCs w:val="28"/>
          <w:lang w:eastAsia="ro-RO"/>
        </w:rPr>
        <w:t>nr.</w:t>
      </w:r>
      <w:r w:rsidR="00110393">
        <w:rPr>
          <w:rFonts w:ascii="Times New Roman" w:eastAsia="Times New Roman" w:hAnsi="Times New Roman" w:cs="Times New Roman"/>
          <w:b/>
          <w:sz w:val="28"/>
          <w:szCs w:val="28"/>
          <w:lang w:eastAsia="ro-RO"/>
        </w:rPr>
        <w:t>131</w:t>
      </w:r>
      <w:r w:rsidRPr="002C35C8">
        <w:rPr>
          <w:rFonts w:ascii="Times New Roman" w:eastAsia="Times New Roman" w:hAnsi="Times New Roman" w:cs="Times New Roman"/>
          <w:b/>
          <w:sz w:val="28"/>
          <w:szCs w:val="28"/>
          <w:lang w:eastAsia="ro-RO"/>
        </w:rPr>
        <w:t xml:space="preserve"> din </w:t>
      </w:r>
      <w:r w:rsidR="00110393">
        <w:rPr>
          <w:rFonts w:ascii="Times New Roman" w:eastAsia="Times New Roman" w:hAnsi="Times New Roman" w:cs="Times New Roman"/>
          <w:b/>
          <w:sz w:val="28"/>
          <w:szCs w:val="28"/>
          <w:lang w:eastAsia="ro-RO"/>
        </w:rPr>
        <w:t>03.07.2015</w:t>
      </w:r>
    </w:p>
    <w:p w14:paraId="2D5D0B29" w14:textId="45E349BC" w:rsidR="002C35C8" w:rsidRPr="002C35C8" w:rsidRDefault="002C35C8" w:rsidP="002C35C8">
      <w:pPr>
        <w:spacing w:after="200" w:line="276" w:lineRule="auto"/>
        <w:ind w:left="0"/>
        <w:contextualSpacing/>
        <w:jc w:val="center"/>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sz w:val="28"/>
          <w:szCs w:val="28"/>
          <w:lang w:eastAsia="ro-RO"/>
        </w:rPr>
        <w:t xml:space="preserve"> </w:t>
      </w:r>
    </w:p>
    <w:p w14:paraId="6384C270" w14:textId="5BAFBE1C" w:rsidR="002C35C8" w:rsidRPr="002C35C8" w:rsidRDefault="002C35C8" w:rsidP="002C35C8">
      <w:pPr>
        <w:spacing w:after="200" w:line="276" w:lineRule="auto"/>
        <w:ind w:left="0" w:firstLine="708"/>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Parlamentul adoptă prezenta lege organică.</w:t>
      </w:r>
    </w:p>
    <w:p w14:paraId="51F0D02E" w14:textId="77777777" w:rsidR="00110393" w:rsidRDefault="00110393" w:rsidP="002C35C8">
      <w:pPr>
        <w:spacing w:after="0" w:line="240" w:lineRule="auto"/>
        <w:ind w:left="0" w:firstLine="708"/>
        <w:jc w:val="both"/>
        <w:rPr>
          <w:rFonts w:ascii="Times New Roman" w:eastAsia="Times New Roman" w:hAnsi="Times New Roman" w:cs="Times New Roman"/>
          <w:b/>
          <w:sz w:val="28"/>
          <w:szCs w:val="28"/>
          <w:lang w:eastAsia="ro-RO"/>
        </w:rPr>
      </w:pPr>
      <w:bookmarkStart w:id="0" w:name="_Hlk509911563"/>
    </w:p>
    <w:p w14:paraId="77242BBC" w14:textId="5865BC2C" w:rsidR="002C35C8" w:rsidRPr="002C35C8" w:rsidRDefault="002C35C8" w:rsidP="002C35C8">
      <w:pPr>
        <w:spacing w:after="0" w:line="240" w:lineRule="auto"/>
        <w:ind w:left="0" w:firstLine="708"/>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sz w:val="28"/>
          <w:szCs w:val="28"/>
          <w:lang w:eastAsia="ro-RO"/>
        </w:rPr>
        <w:t xml:space="preserve">Articol I. </w:t>
      </w:r>
      <w:r w:rsidRPr="002C35C8">
        <w:rPr>
          <w:rFonts w:ascii="Times New Roman" w:eastAsia="Times New Roman" w:hAnsi="Times New Roman" w:cs="Times New Roman"/>
          <w:sz w:val="28"/>
          <w:szCs w:val="28"/>
          <w:lang w:eastAsia="ro-RO"/>
        </w:rPr>
        <w:t>– Legea nr. nr.131 din 03.07.2015 privind achizițiile publice (</w:t>
      </w:r>
      <w:r w:rsidRPr="002C35C8">
        <w:rPr>
          <w:rFonts w:ascii="Times New Roman" w:eastAsia="Times New Roman" w:hAnsi="Times New Roman" w:cs="Times New Roman"/>
          <w:i/>
          <w:iCs/>
          <w:sz w:val="28"/>
          <w:szCs w:val="28"/>
          <w:lang w:eastAsia="ro-RO"/>
        </w:rPr>
        <w:t xml:space="preserve">Monitorul Oficia al RM </w:t>
      </w:r>
      <w:r w:rsidRPr="002C35C8">
        <w:rPr>
          <w:rFonts w:ascii="Times New Roman" w:eastAsia="Times New Roman" w:hAnsi="Times New Roman" w:cs="Times New Roman"/>
          <w:iCs/>
          <w:sz w:val="28"/>
          <w:szCs w:val="28"/>
          <w:lang w:eastAsia="ro-RO"/>
        </w:rPr>
        <w:t>nr.197-205/402 din 31.07.2015</w:t>
      </w:r>
      <w:r w:rsidRPr="002C35C8">
        <w:rPr>
          <w:rFonts w:ascii="Times New Roman" w:eastAsia="Times New Roman" w:hAnsi="Times New Roman" w:cs="Times New Roman"/>
          <w:sz w:val="28"/>
          <w:szCs w:val="28"/>
          <w:lang w:eastAsia="ro-RO"/>
        </w:rPr>
        <w:t>), cu modificările şi completările ulterioare, se modifică și se completează după cum urmează:</w:t>
      </w:r>
    </w:p>
    <w:p w14:paraId="41AEBE76" w14:textId="77777777" w:rsidR="002C35C8" w:rsidRPr="002C35C8" w:rsidRDefault="002C35C8" w:rsidP="002C35C8">
      <w:pPr>
        <w:spacing w:after="0" w:line="240" w:lineRule="auto"/>
        <w:ind w:left="0" w:firstLine="708"/>
        <w:jc w:val="both"/>
        <w:rPr>
          <w:rFonts w:ascii="Times New Roman" w:eastAsia="Times New Roman" w:hAnsi="Times New Roman" w:cs="Times New Roman"/>
          <w:sz w:val="28"/>
          <w:szCs w:val="28"/>
          <w:lang w:eastAsia="ro-RO"/>
        </w:rPr>
      </w:pPr>
    </w:p>
    <w:p w14:paraId="67CD95BF" w14:textId="77777777" w:rsidR="002C35C8" w:rsidRPr="002C35C8" w:rsidRDefault="002C35C8" w:rsidP="002C35C8">
      <w:pPr>
        <w:numPr>
          <w:ilvl w:val="0"/>
          <w:numId w:val="7"/>
        </w:numPr>
        <w:spacing w:after="0" w:line="240" w:lineRule="auto"/>
        <w:ind w:left="1134" w:hanging="426"/>
        <w:contextualSpacing/>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La art.65 alin.(4) se completează cu alin.(4¹), (4</w:t>
      </w:r>
      <w:r w:rsidRPr="002C35C8">
        <w:rPr>
          <w:rFonts w:ascii="Times New Roman" w:eastAsia="Times New Roman" w:hAnsi="Times New Roman" w:cs="Times New Roman"/>
          <w:sz w:val="28"/>
          <w:szCs w:val="28"/>
          <w:vertAlign w:val="superscript"/>
          <w:lang w:eastAsia="ro-RO"/>
        </w:rPr>
        <w:t>2</w:t>
      </w:r>
      <w:r w:rsidRPr="002C35C8">
        <w:rPr>
          <w:rFonts w:ascii="Times New Roman" w:eastAsia="Times New Roman" w:hAnsi="Times New Roman" w:cs="Times New Roman"/>
          <w:sz w:val="28"/>
          <w:szCs w:val="28"/>
          <w:lang w:eastAsia="ro-RO"/>
        </w:rPr>
        <w:t>) și (4</w:t>
      </w:r>
      <w:r w:rsidRPr="002C35C8">
        <w:rPr>
          <w:rFonts w:ascii="Times New Roman" w:eastAsia="Times New Roman" w:hAnsi="Times New Roman" w:cs="Times New Roman"/>
          <w:sz w:val="28"/>
          <w:szCs w:val="28"/>
          <w:vertAlign w:val="superscript"/>
          <w:lang w:eastAsia="ro-RO"/>
        </w:rPr>
        <w:t>3</w:t>
      </w:r>
      <w:r w:rsidRPr="002C35C8">
        <w:rPr>
          <w:rFonts w:ascii="Times New Roman" w:eastAsia="Times New Roman" w:hAnsi="Times New Roman" w:cs="Times New Roman"/>
          <w:sz w:val="28"/>
          <w:szCs w:val="28"/>
          <w:lang w:eastAsia="ro-RO"/>
        </w:rPr>
        <w:t>)cu următorul conținut:</w:t>
      </w:r>
    </w:p>
    <w:p w14:paraId="54F6BB45" w14:textId="77777777" w:rsidR="002C35C8" w:rsidRPr="002C35C8" w:rsidRDefault="002C35C8" w:rsidP="002C35C8">
      <w:pPr>
        <w:spacing w:after="0" w:line="240" w:lineRule="auto"/>
        <w:ind w:left="0"/>
        <w:jc w:val="both"/>
        <w:rPr>
          <w:rFonts w:ascii="Times New Roman" w:eastAsia="Times New Roman" w:hAnsi="Times New Roman" w:cs="Times New Roman"/>
          <w:sz w:val="28"/>
          <w:szCs w:val="28"/>
          <w:lang w:eastAsia="ro-RO"/>
        </w:rPr>
      </w:pPr>
    </w:p>
    <w:p w14:paraId="187B1BB6"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u-RU"/>
        </w:rPr>
      </w:pPr>
      <w:r w:rsidRPr="002C35C8">
        <w:rPr>
          <w:rFonts w:ascii="Times New Roman" w:eastAsia="Times New Roman" w:hAnsi="Times New Roman" w:cs="Times New Roman"/>
          <w:sz w:val="28"/>
          <w:szCs w:val="28"/>
          <w:lang w:eastAsia="ro-RO"/>
        </w:rPr>
        <w:t xml:space="preserve"> „</w:t>
      </w:r>
      <w:r w:rsidRPr="002C35C8">
        <w:rPr>
          <w:rFonts w:ascii="Times New Roman" w:eastAsia="Times New Roman" w:hAnsi="Times New Roman" w:cs="Times New Roman"/>
          <w:sz w:val="28"/>
          <w:szCs w:val="28"/>
          <w:lang w:eastAsia="ru-RU"/>
        </w:rPr>
        <w:t xml:space="preserve">(4¹) La evaluarea şi compararea ofertelor, pentru contractele de bunuri și lucrări a căror valoare estimative constituie </w:t>
      </w:r>
      <w:proofErr w:type="spellStart"/>
      <w:r w:rsidRPr="002C35C8">
        <w:rPr>
          <w:rFonts w:ascii="Times New Roman" w:eastAsia="Times New Roman" w:hAnsi="Times New Roman" w:cs="Times New Roman"/>
          <w:sz w:val="28"/>
          <w:szCs w:val="28"/>
          <w:lang w:eastAsia="ru-RU"/>
        </w:rPr>
        <w:t>pînă</w:t>
      </w:r>
      <w:proofErr w:type="spellEnd"/>
      <w:r w:rsidRPr="002C35C8">
        <w:rPr>
          <w:rFonts w:ascii="Times New Roman" w:eastAsia="Times New Roman" w:hAnsi="Times New Roman" w:cs="Times New Roman"/>
          <w:sz w:val="28"/>
          <w:szCs w:val="28"/>
          <w:lang w:eastAsia="ru-RU"/>
        </w:rPr>
        <w:t xml:space="preserve"> la 2000000 lei, autoritatea contractantă va aplica marja preferenţială în favoarea ofertelor de bunuri autohtone şi ofertelor de lucrări efectuate de entități rezidente ai Republicii Moldova care nu va depăşi 15 la sută din preţul ofertei cea mai bine clasate.” </w:t>
      </w:r>
    </w:p>
    <w:p w14:paraId="45E2E032"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u-RU"/>
        </w:rPr>
      </w:pPr>
    </w:p>
    <w:p w14:paraId="2BBFB828"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u-RU"/>
        </w:rPr>
        <w:t>,,(4</w:t>
      </w:r>
      <w:r w:rsidRPr="002C35C8">
        <w:rPr>
          <w:rFonts w:ascii="Times New Roman" w:eastAsia="Times New Roman" w:hAnsi="Times New Roman" w:cs="Times New Roman"/>
          <w:sz w:val="28"/>
          <w:szCs w:val="28"/>
          <w:vertAlign w:val="superscript"/>
          <w:lang w:eastAsia="ru-RU"/>
        </w:rPr>
        <w:t>2</w:t>
      </w:r>
      <w:r w:rsidRPr="002C35C8">
        <w:rPr>
          <w:rFonts w:ascii="Times New Roman" w:eastAsia="Times New Roman" w:hAnsi="Times New Roman" w:cs="Times New Roman"/>
          <w:sz w:val="28"/>
          <w:szCs w:val="28"/>
          <w:lang w:eastAsia="ru-RU"/>
        </w:rPr>
        <w:t>) Pentru ofertele de bunuri produse de întreprinderile Societăţii Orbilor, Societăţii Invalizilor şi Asociaţiei Surzilor, de Atelierul de Producţie al Spitalului de Psihiatrie Republican, de instituţiile penitenciare şi ofertele de bunuri agroalimentare ecologice sau din perioada de conversiune la cele ecologice, marja preferenţială nu va depăşi 20 la sută din preţul ofertei cea mai bine clasate.</w:t>
      </w:r>
      <w:r w:rsidRPr="002C35C8">
        <w:rPr>
          <w:rFonts w:ascii="Times New Roman" w:eastAsia="Times New Roman" w:hAnsi="Times New Roman" w:cs="Times New Roman"/>
          <w:sz w:val="28"/>
          <w:szCs w:val="28"/>
          <w:lang w:eastAsia="ro-RO"/>
        </w:rPr>
        <w:t>”</w:t>
      </w:r>
    </w:p>
    <w:p w14:paraId="75088FC6"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p>
    <w:p w14:paraId="64809670"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2. ,,(4</w:t>
      </w:r>
      <w:r w:rsidRPr="002C35C8">
        <w:rPr>
          <w:rFonts w:ascii="Times New Roman" w:eastAsia="Times New Roman" w:hAnsi="Times New Roman" w:cs="Times New Roman"/>
          <w:sz w:val="28"/>
          <w:szCs w:val="28"/>
          <w:vertAlign w:val="superscript"/>
          <w:lang w:eastAsia="ro-RO"/>
        </w:rPr>
        <w:t>3</w:t>
      </w:r>
      <w:r w:rsidRPr="002C35C8">
        <w:rPr>
          <w:rFonts w:ascii="Times New Roman" w:eastAsia="Times New Roman" w:hAnsi="Times New Roman" w:cs="Times New Roman"/>
          <w:sz w:val="28"/>
          <w:szCs w:val="28"/>
          <w:lang w:eastAsia="ro-RO"/>
        </w:rPr>
        <w:t xml:space="preserve">) Prevederile art.(4¹) sunt aplicate pentru entitățile micro și medii specificate în art.4 din Legea contabilității și raportării financiare nr.287 din 15.11.2017.” </w:t>
      </w:r>
    </w:p>
    <w:p w14:paraId="34183C1A"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p>
    <w:p w14:paraId="20C67D20" w14:textId="77777777" w:rsidR="002C35C8" w:rsidRPr="002C35C8" w:rsidRDefault="002C35C8" w:rsidP="002C35C8">
      <w:pPr>
        <w:spacing w:after="0" w:line="276" w:lineRule="auto"/>
        <w:ind w:left="0" w:firstLine="567"/>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sz w:val="28"/>
          <w:szCs w:val="28"/>
          <w:lang w:eastAsia="ro-RO"/>
        </w:rPr>
        <w:t>Articolul II.</w:t>
      </w:r>
      <w:r w:rsidRPr="002C35C8">
        <w:rPr>
          <w:rFonts w:ascii="Times New Roman" w:eastAsia="Times New Roman" w:hAnsi="Times New Roman" w:cs="Times New Roman"/>
          <w:sz w:val="28"/>
          <w:szCs w:val="28"/>
          <w:lang w:eastAsia="ro-RO"/>
        </w:rPr>
        <w:t xml:space="preserve"> – Guvernul, în termen 30 zile, va aduce actele sale în concordanță cu prezenta lege.</w:t>
      </w:r>
    </w:p>
    <w:bookmarkEnd w:id="0"/>
    <w:p w14:paraId="79BAF9A1" w14:textId="77777777" w:rsidR="002C35C8" w:rsidRPr="002C35C8" w:rsidRDefault="002C35C8" w:rsidP="002C35C8">
      <w:pPr>
        <w:spacing w:after="0" w:line="240" w:lineRule="auto"/>
        <w:ind w:left="1066"/>
        <w:rPr>
          <w:rFonts w:ascii="Times New Roman" w:eastAsia="Times New Roman" w:hAnsi="Times New Roman" w:cs="Times New Roman"/>
          <w:b/>
          <w:sz w:val="28"/>
          <w:szCs w:val="28"/>
          <w:lang w:eastAsia="ro-RO"/>
        </w:rPr>
      </w:pPr>
    </w:p>
    <w:p w14:paraId="1507A0DC" w14:textId="77777777" w:rsidR="002C35C8" w:rsidRPr="002C35C8" w:rsidRDefault="002C35C8" w:rsidP="002C35C8">
      <w:pPr>
        <w:spacing w:after="200" w:line="276" w:lineRule="auto"/>
        <w:ind w:left="0"/>
        <w:jc w:val="center"/>
        <w:rPr>
          <w:rFonts w:ascii="Times New Roman" w:eastAsia="Times New Roman" w:hAnsi="Times New Roman" w:cs="Times New Roman"/>
          <w:b/>
          <w:sz w:val="28"/>
          <w:szCs w:val="28"/>
          <w:lang w:val="en-US" w:eastAsia="ro-RO"/>
        </w:rPr>
      </w:pPr>
      <w:r w:rsidRPr="002C35C8">
        <w:rPr>
          <w:rFonts w:ascii="Times New Roman" w:eastAsia="Times New Roman" w:hAnsi="Times New Roman" w:cs="Times New Roman"/>
          <w:b/>
          <w:sz w:val="28"/>
          <w:szCs w:val="28"/>
          <w:lang w:val="en-US" w:eastAsia="ro-RO"/>
        </w:rPr>
        <w:t>PREȘEDINTELE PARLAMENTULUI</w:t>
      </w:r>
    </w:p>
    <w:p w14:paraId="60B2C5B4" w14:textId="5D7DDA1F" w:rsidR="002C35C8" w:rsidRDefault="002C35C8" w:rsidP="002C35C8">
      <w:pPr>
        <w:spacing w:after="200" w:line="288" w:lineRule="auto"/>
        <w:ind w:left="0"/>
        <w:jc w:val="center"/>
        <w:rPr>
          <w:rFonts w:ascii="Times New Roman" w:eastAsia="Times New Roman" w:hAnsi="Times New Roman" w:cs="Times New Roman"/>
          <w:b/>
          <w:sz w:val="28"/>
          <w:szCs w:val="28"/>
          <w:lang w:eastAsia="ro-RO"/>
        </w:rPr>
      </w:pPr>
    </w:p>
    <w:p w14:paraId="4025CAA7" w14:textId="1E6F59A4" w:rsidR="002C35C8" w:rsidRDefault="002C35C8" w:rsidP="002C35C8">
      <w:pPr>
        <w:spacing w:after="200" w:line="288" w:lineRule="auto"/>
        <w:ind w:left="0"/>
        <w:jc w:val="center"/>
        <w:rPr>
          <w:rFonts w:ascii="Times New Roman" w:eastAsia="Times New Roman" w:hAnsi="Times New Roman" w:cs="Times New Roman"/>
          <w:b/>
          <w:sz w:val="28"/>
          <w:szCs w:val="28"/>
          <w:lang w:eastAsia="ro-RO"/>
        </w:rPr>
      </w:pPr>
    </w:p>
    <w:p w14:paraId="5BA27C65" w14:textId="4F4E5C06" w:rsidR="002C6DF3" w:rsidRPr="002C6DF3" w:rsidRDefault="00CB3BED" w:rsidP="00CB3BED">
      <w:pPr>
        <w:spacing w:after="0" w:line="240" w:lineRule="auto"/>
        <w:ind w:left="0"/>
        <w:jc w:val="center"/>
        <w:rPr>
          <w:rFonts w:ascii="Times New Roman" w:eastAsia="Calibri" w:hAnsi="Times New Roman" w:cs="Times New Roman"/>
          <w:b/>
          <w:noProof/>
          <w:sz w:val="28"/>
          <w:szCs w:val="28"/>
        </w:rPr>
      </w:pPr>
      <w:r>
        <w:rPr>
          <w:rFonts w:ascii="Times New Roman" w:eastAsia="Calibri" w:hAnsi="Times New Roman" w:cs="Times New Roman"/>
          <w:b/>
          <w:noProof/>
          <w:sz w:val="28"/>
          <w:szCs w:val="28"/>
        </w:rPr>
        <w:lastRenderedPageBreak/>
        <w:t>N</w:t>
      </w:r>
      <w:r w:rsidR="002C6DF3" w:rsidRPr="002C6DF3">
        <w:rPr>
          <w:rFonts w:ascii="Times New Roman" w:eastAsia="Calibri" w:hAnsi="Times New Roman" w:cs="Times New Roman"/>
          <w:b/>
          <w:noProof/>
          <w:sz w:val="28"/>
          <w:szCs w:val="28"/>
        </w:rPr>
        <w:t>OTĂ INFORMATIVĂ</w:t>
      </w:r>
    </w:p>
    <w:p w14:paraId="0646A104" w14:textId="77777777" w:rsidR="00CB3BED" w:rsidRPr="00CB3BED" w:rsidRDefault="00CB3BED" w:rsidP="00CB3BED">
      <w:pPr>
        <w:spacing w:after="0" w:line="240" w:lineRule="auto"/>
        <w:ind w:left="0"/>
        <w:jc w:val="center"/>
        <w:rPr>
          <w:rFonts w:ascii="Times New Roman" w:eastAsia="Times New Roman" w:hAnsi="Times New Roman" w:cs="Times New Roman"/>
          <w:b/>
          <w:bCs/>
          <w:noProof/>
          <w:sz w:val="28"/>
          <w:szCs w:val="28"/>
          <w:lang w:eastAsia="ru-RU"/>
        </w:rPr>
      </w:pPr>
      <w:r w:rsidRPr="00CB3BED">
        <w:rPr>
          <w:rFonts w:ascii="Times New Roman" w:eastAsia="Times New Roman" w:hAnsi="Times New Roman" w:cs="Times New Roman"/>
          <w:b/>
          <w:bCs/>
          <w:noProof/>
          <w:sz w:val="28"/>
          <w:szCs w:val="28"/>
          <w:lang w:eastAsia="ru-RU"/>
        </w:rPr>
        <w:t xml:space="preserve">pentru modificarea și completarea Legii privind achizițiile publice </w:t>
      </w:r>
    </w:p>
    <w:p w14:paraId="038B0C48" w14:textId="5E9BC98D" w:rsidR="002C6DF3" w:rsidRPr="002C6DF3" w:rsidRDefault="00CB3BED" w:rsidP="00CB3BED">
      <w:pPr>
        <w:spacing w:after="0" w:line="240" w:lineRule="auto"/>
        <w:ind w:left="0"/>
        <w:jc w:val="center"/>
        <w:rPr>
          <w:rFonts w:ascii="Times New Roman" w:eastAsia="Calibri" w:hAnsi="Times New Roman" w:cs="Times New Roman"/>
          <w:b/>
          <w:noProof/>
          <w:sz w:val="28"/>
          <w:szCs w:val="28"/>
        </w:rPr>
      </w:pPr>
      <w:r w:rsidRPr="00CB3BED">
        <w:rPr>
          <w:rFonts w:ascii="Times New Roman" w:eastAsia="Times New Roman" w:hAnsi="Times New Roman" w:cs="Times New Roman"/>
          <w:b/>
          <w:bCs/>
          <w:noProof/>
          <w:sz w:val="28"/>
          <w:szCs w:val="28"/>
          <w:lang w:eastAsia="ru-RU"/>
        </w:rPr>
        <w:t>nr.131 din 03.07.2015</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81"/>
      </w:tblGrid>
      <w:tr w:rsidR="002C6DF3" w:rsidRPr="002C6DF3" w14:paraId="52835630"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0862D49E" w14:textId="77777777" w:rsidR="002C6DF3" w:rsidRPr="002C6DF3" w:rsidRDefault="002C6DF3" w:rsidP="002C6DF3">
            <w:pPr>
              <w:tabs>
                <w:tab w:val="left" w:pos="284"/>
                <w:tab w:val="left" w:pos="1196"/>
              </w:tabs>
              <w:spacing w:after="0" w:line="240" w:lineRule="auto"/>
              <w:ind w:left="0"/>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 xml:space="preserve">1. Denumirea autorului şi, după caz, a participanţilor la elaborarea proiectului  </w:t>
            </w:r>
          </w:p>
        </w:tc>
      </w:tr>
      <w:tr w:rsidR="002C6DF3" w:rsidRPr="002C6DF3" w14:paraId="55AF0E2E"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138E5066" w14:textId="2E3E3470" w:rsidR="002C6DF3" w:rsidRPr="002C6DF3" w:rsidRDefault="002C6DF3" w:rsidP="00CB3BED">
            <w:pPr>
              <w:spacing w:after="0" w:line="240" w:lineRule="auto"/>
              <w:ind w:left="0" w:firstLine="430"/>
              <w:jc w:val="both"/>
              <w:rPr>
                <w:rFonts w:ascii="Times New Roman" w:eastAsia="Times New Roman" w:hAnsi="Times New Roman" w:cs="Times New Roman"/>
                <w:bCs/>
                <w:noProof/>
                <w:sz w:val="28"/>
                <w:szCs w:val="28"/>
                <w:lang w:eastAsia="ru-RU"/>
              </w:rPr>
            </w:pPr>
            <w:r w:rsidRPr="002C6DF3">
              <w:rPr>
                <w:rFonts w:ascii="Times New Roman" w:eastAsia="Calibri" w:hAnsi="Times New Roman" w:cs="Times New Roman"/>
                <w:noProof/>
                <w:sz w:val="28"/>
                <w:szCs w:val="28"/>
                <w:lang w:eastAsia="ru-RU"/>
              </w:rPr>
              <w:t xml:space="preserve">Prezentul proiect de </w:t>
            </w:r>
            <w:r w:rsidRPr="002C6DF3">
              <w:rPr>
                <w:rFonts w:ascii="Times New Roman" w:eastAsia="Times New Roman" w:hAnsi="Times New Roman" w:cs="Times New Roman"/>
                <w:bCs/>
                <w:noProof/>
                <w:sz w:val="28"/>
                <w:szCs w:val="28"/>
                <w:lang w:eastAsia="ru-RU"/>
              </w:rPr>
              <w:t xml:space="preserve">lege </w:t>
            </w:r>
            <w:r w:rsidR="00CB3BED" w:rsidRPr="00CB3BED">
              <w:rPr>
                <w:rFonts w:ascii="Times New Roman" w:eastAsia="Times New Roman" w:hAnsi="Times New Roman" w:cs="Times New Roman"/>
                <w:bCs/>
                <w:noProof/>
                <w:sz w:val="28"/>
                <w:szCs w:val="28"/>
                <w:lang w:eastAsia="ru-RU"/>
              </w:rPr>
              <w:t>pentru modificarea și completarea Legi</w:t>
            </w:r>
            <w:r w:rsidR="00CB3BED">
              <w:rPr>
                <w:rFonts w:ascii="Times New Roman" w:eastAsia="Times New Roman" w:hAnsi="Times New Roman" w:cs="Times New Roman"/>
                <w:bCs/>
                <w:noProof/>
                <w:sz w:val="28"/>
                <w:szCs w:val="28"/>
                <w:lang w:eastAsia="ru-RU"/>
              </w:rPr>
              <w:t xml:space="preserve">i privind achizițiile publice </w:t>
            </w:r>
            <w:r w:rsidR="00CB3BED" w:rsidRPr="00CB3BED">
              <w:rPr>
                <w:rFonts w:ascii="Times New Roman" w:eastAsia="Times New Roman" w:hAnsi="Times New Roman" w:cs="Times New Roman"/>
                <w:bCs/>
                <w:noProof/>
                <w:sz w:val="28"/>
                <w:szCs w:val="28"/>
                <w:lang w:eastAsia="ru-RU"/>
              </w:rPr>
              <w:t>nr.131 din 03.07.2015</w:t>
            </w:r>
            <w:r w:rsidR="00CB3BED">
              <w:rPr>
                <w:rFonts w:ascii="Times New Roman" w:eastAsia="Times New Roman" w:hAnsi="Times New Roman" w:cs="Times New Roman"/>
                <w:bCs/>
                <w:noProof/>
                <w:sz w:val="28"/>
                <w:szCs w:val="28"/>
                <w:lang w:eastAsia="ru-RU"/>
              </w:rPr>
              <w:t xml:space="preserve"> </w:t>
            </w:r>
            <w:r w:rsidRPr="002C6DF3">
              <w:rPr>
                <w:rFonts w:ascii="Times New Roman" w:eastAsia="Times New Roman" w:hAnsi="Times New Roman" w:cs="Times New Roman"/>
                <w:bCs/>
                <w:noProof/>
                <w:sz w:val="28"/>
                <w:szCs w:val="28"/>
                <w:lang w:eastAsia="ru-RU"/>
              </w:rPr>
              <w:t xml:space="preserve">a fost elaborat de către </w:t>
            </w:r>
            <w:r w:rsidRPr="002C6DF3">
              <w:rPr>
                <w:rFonts w:ascii="Times New Roman" w:eastAsia="Calibri" w:hAnsi="Times New Roman" w:cs="Times New Roman"/>
                <w:noProof/>
                <w:sz w:val="28"/>
                <w:szCs w:val="28"/>
              </w:rPr>
              <w:t>un grup de deputați în Parlamentul Republicii Moldova în corespundere cu art. 73 din Constituția RM și art. 47 alin.(3) din Regulamenul Parlamentului, aprobat prin Legea nr.797/1996</w:t>
            </w:r>
          </w:p>
        </w:tc>
      </w:tr>
      <w:tr w:rsidR="002C6DF3" w:rsidRPr="002C6DF3" w14:paraId="540AE540"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37BFCC3C" w14:textId="77777777" w:rsidR="002C6DF3" w:rsidRPr="002C6DF3" w:rsidRDefault="002C6DF3" w:rsidP="002C6DF3">
            <w:pPr>
              <w:tabs>
                <w:tab w:val="left" w:pos="884"/>
                <w:tab w:val="left" w:pos="1196"/>
              </w:tabs>
              <w:spacing w:after="0" w:line="240" w:lineRule="auto"/>
              <w:ind w:left="0"/>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2. Condiţiile ce au impus elaborarea proiectului de act normativ şi finalităţile urmărite:</w:t>
            </w:r>
          </w:p>
        </w:tc>
      </w:tr>
      <w:tr w:rsidR="002C6DF3" w:rsidRPr="002C6DF3" w14:paraId="6EF83C82"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31FAD854" w14:textId="1F5C9363" w:rsidR="00CB3BED" w:rsidRDefault="002C6DF3" w:rsidP="002C6DF3">
            <w:pPr>
              <w:spacing w:after="0" w:line="240" w:lineRule="auto"/>
              <w:ind w:left="0" w:firstLine="572"/>
              <w:jc w:val="both"/>
              <w:rPr>
                <w:rFonts w:ascii="Times New Roman" w:eastAsia="Calibri" w:hAnsi="Times New Roman" w:cs="Times New Roman"/>
                <w:sz w:val="28"/>
                <w:szCs w:val="28"/>
              </w:rPr>
            </w:pPr>
            <w:r w:rsidRPr="002C6DF3">
              <w:rPr>
                <w:rFonts w:ascii="Times New Roman" w:eastAsia="Calibri" w:hAnsi="Times New Roman" w:cs="Times New Roman"/>
                <w:sz w:val="28"/>
                <w:szCs w:val="28"/>
              </w:rPr>
              <w:t xml:space="preserve">Scopul de bază al proiectului  de lege  </w:t>
            </w:r>
            <w:r w:rsidR="00CB3BED" w:rsidRPr="00CB3BED">
              <w:rPr>
                <w:rFonts w:ascii="Times New Roman" w:eastAsia="Calibri" w:hAnsi="Times New Roman" w:cs="Times New Roman"/>
                <w:sz w:val="28"/>
                <w:szCs w:val="28"/>
              </w:rPr>
              <w:t>pentru modificarea și completarea Legii privind achizițiile publice nr.131 din 03.07.2015</w:t>
            </w:r>
            <w:r w:rsidR="00CB3BED">
              <w:rPr>
                <w:rFonts w:ascii="Times New Roman" w:eastAsia="Calibri" w:hAnsi="Times New Roman" w:cs="Times New Roman"/>
                <w:sz w:val="28"/>
                <w:szCs w:val="28"/>
              </w:rPr>
              <w:t xml:space="preserve"> </w:t>
            </w:r>
            <w:r w:rsidRPr="002C6DF3">
              <w:rPr>
                <w:rFonts w:ascii="Times New Roman" w:eastAsia="Calibri" w:hAnsi="Times New Roman" w:cs="Times New Roman"/>
                <w:sz w:val="28"/>
                <w:szCs w:val="28"/>
              </w:rPr>
              <w:t xml:space="preserve">constă în </w:t>
            </w:r>
            <w:r w:rsidR="00CB3BED" w:rsidRPr="00CB3BED">
              <w:rPr>
                <w:rFonts w:ascii="Times New Roman" w:eastAsia="Calibri" w:hAnsi="Times New Roman" w:cs="Times New Roman"/>
                <w:sz w:val="28"/>
                <w:szCs w:val="28"/>
              </w:rPr>
              <w:t xml:space="preserve">facilitarea accesului agenților economici la procedura de achiziții publice. </w:t>
            </w:r>
          </w:p>
          <w:p w14:paraId="356D6E4E"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De menționat că Republica Moldova a aderat în anul 2016 la Acordul privind achiziţiile publice întocmit la Marrakech la 15 aprilie 1994 şi la Acordul privind achiziţiile publice modificat prin Protocolul de modificare a acestuia întocmit la Geneva la 30 martie 2012 care prevede la </w:t>
            </w:r>
            <w:proofErr w:type="spellStart"/>
            <w:r w:rsidRPr="002C35C8">
              <w:rPr>
                <w:rFonts w:ascii="Times New Roman" w:eastAsia="Times New Roman" w:hAnsi="Times New Roman" w:cs="Times New Roman"/>
                <w:sz w:val="28"/>
                <w:szCs w:val="28"/>
                <w:lang w:eastAsia="ro-RO"/>
              </w:rPr>
              <w:t>Art.V</w:t>
            </w:r>
            <w:proofErr w:type="spellEnd"/>
            <w:r w:rsidRPr="002C35C8">
              <w:rPr>
                <w:rFonts w:ascii="Times New Roman" w:eastAsia="Times New Roman" w:hAnsi="Times New Roman" w:cs="Times New Roman"/>
                <w:sz w:val="28"/>
                <w:szCs w:val="28"/>
                <w:lang w:eastAsia="ro-RO"/>
              </w:rPr>
              <w:t>:</w:t>
            </w:r>
          </w:p>
          <w:p w14:paraId="422D7DC7"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 - Tratament special și diferențiat pentru țările în curs de dezvoltare</w:t>
            </w:r>
          </w:p>
          <w:p w14:paraId="663F1428"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bCs/>
                <w:sz w:val="28"/>
                <w:szCs w:val="28"/>
                <w:lang w:eastAsia="ro-RO"/>
              </w:rPr>
              <w:t>1.</w:t>
            </w:r>
            <w:r w:rsidRPr="002C35C8">
              <w:rPr>
                <w:rFonts w:ascii="Times New Roman" w:eastAsia="Times New Roman" w:hAnsi="Times New Roman" w:cs="Times New Roman"/>
                <w:sz w:val="28"/>
                <w:szCs w:val="28"/>
                <w:lang w:eastAsia="ro-RO"/>
              </w:rPr>
              <w:t xml:space="preserve"> Părţile urmează, la implementarea şi administrarea prezentului Acord, prin prevederile stabilite în acest Articol, să ia în considerare în modul corespunzător dezvoltarea, necesităţile financiare şi comerciale ale ţarilor în curs de dezvoltare, în particular ale ţărilor cel mai puţin dezvoltate, în necesitatea lor de a:</w:t>
            </w:r>
          </w:p>
          <w:p w14:paraId="1CF52CB5"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(a) </w:t>
            </w:r>
            <w:r w:rsidRPr="002C35C8">
              <w:rPr>
                <w:rFonts w:ascii="Times New Roman" w:eastAsia="Times New Roman" w:hAnsi="Times New Roman" w:cs="Times New Roman"/>
                <w:b/>
                <w:sz w:val="28"/>
                <w:szCs w:val="28"/>
                <w:lang w:eastAsia="ro-RO"/>
              </w:rPr>
              <w:t>proteja starea bilanţului lor de plăţi şi asigura nivelul rezervelor adecvat pentru implementarea programelor de dezvoltare economică</w:t>
            </w:r>
            <w:r w:rsidRPr="002C35C8">
              <w:rPr>
                <w:rFonts w:ascii="Times New Roman" w:eastAsia="Times New Roman" w:hAnsi="Times New Roman" w:cs="Times New Roman"/>
                <w:sz w:val="28"/>
                <w:szCs w:val="28"/>
                <w:lang w:eastAsia="ro-RO"/>
              </w:rPr>
              <w:t>;</w:t>
            </w:r>
          </w:p>
          <w:p w14:paraId="04C0DDFF"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(b) promova stabilirea sau dezvoltarea industriilor autohtone, inclusiv dezvoltarea industriilor de scară mică sau de gospodării în spaţiile rurale sau slab dezvoltate; şi dezvoltarea economică a altor sectoare ale economiei;</w:t>
            </w:r>
          </w:p>
          <w:p w14:paraId="761122A0"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(c) susţine unităţile industriale atâta timp cât ele sunt în totalitate sau substanţial dependente de achiziţiile publice; şi</w:t>
            </w:r>
          </w:p>
          <w:p w14:paraId="0A6A4DAA"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(d) încuraja dezvoltarea lor economică prin înţelegeri regionale sau globale între ţările în curs de dezvoltare, care au fost prezentate la Conferinţa Ministerială a Organizaţiei Mondiale a Comerțului (în continuare - OMC) şi nu au fost respinse de aceasta.”</w:t>
            </w:r>
          </w:p>
          <w:p w14:paraId="2B3217B3" w14:textId="3BB0F6C1"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Astfel, aplicarea principiului tratamentului național de către statele membre a OMC, pe anumite domenii pot fi negociate și admise anumite excepții, inclusiv pentru achizițiile publice. Mai mult ca </w:t>
            </w:r>
            <w:proofErr w:type="spellStart"/>
            <w:r w:rsidRPr="002C35C8">
              <w:rPr>
                <w:rFonts w:ascii="Times New Roman" w:eastAsia="Times New Roman" w:hAnsi="Times New Roman" w:cs="Times New Roman"/>
                <w:sz w:val="28"/>
                <w:szCs w:val="28"/>
                <w:lang w:eastAsia="ro-RO"/>
              </w:rPr>
              <w:t>atît</w:t>
            </w:r>
            <w:proofErr w:type="spellEnd"/>
            <w:r w:rsidRPr="002C35C8">
              <w:rPr>
                <w:rFonts w:ascii="Times New Roman" w:eastAsia="Times New Roman" w:hAnsi="Times New Roman" w:cs="Times New Roman"/>
                <w:sz w:val="28"/>
                <w:szCs w:val="28"/>
                <w:lang w:eastAsia="ro-RO"/>
              </w:rPr>
              <w:t xml:space="preserve">, gradul de </w:t>
            </w:r>
            <w:proofErr w:type="spellStart"/>
            <w:r w:rsidRPr="002C35C8">
              <w:rPr>
                <w:rFonts w:ascii="Times New Roman" w:eastAsia="Times New Roman" w:hAnsi="Times New Roman" w:cs="Times New Roman"/>
                <w:sz w:val="28"/>
                <w:szCs w:val="28"/>
                <w:lang w:eastAsia="ro-RO"/>
              </w:rPr>
              <w:t>dependenţă</w:t>
            </w:r>
            <w:proofErr w:type="spellEnd"/>
            <w:r w:rsidRPr="002C35C8">
              <w:rPr>
                <w:rFonts w:ascii="Times New Roman" w:eastAsia="Times New Roman" w:hAnsi="Times New Roman" w:cs="Times New Roman"/>
                <w:sz w:val="28"/>
                <w:szCs w:val="28"/>
                <w:lang w:eastAsia="ro-RO"/>
              </w:rPr>
              <w:t xml:space="preserve"> a economiei </w:t>
            </w:r>
            <w:proofErr w:type="spellStart"/>
            <w:r w:rsidRPr="002C35C8">
              <w:rPr>
                <w:rFonts w:ascii="Times New Roman" w:eastAsia="Times New Roman" w:hAnsi="Times New Roman" w:cs="Times New Roman"/>
                <w:sz w:val="28"/>
                <w:szCs w:val="28"/>
                <w:lang w:eastAsia="ro-RO"/>
              </w:rPr>
              <w:t>naţionale</w:t>
            </w:r>
            <w:proofErr w:type="spellEnd"/>
            <w:r w:rsidRPr="002C35C8">
              <w:rPr>
                <w:rFonts w:ascii="Times New Roman" w:eastAsia="Times New Roman" w:hAnsi="Times New Roman" w:cs="Times New Roman"/>
                <w:sz w:val="28"/>
                <w:szCs w:val="28"/>
                <w:lang w:eastAsia="ro-RO"/>
              </w:rPr>
              <w:t xml:space="preserve"> de exterior </w:t>
            </w:r>
            <w:proofErr w:type="spellStart"/>
            <w:r w:rsidRPr="002C35C8">
              <w:rPr>
                <w:rFonts w:ascii="Times New Roman" w:eastAsia="Times New Roman" w:hAnsi="Times New Roman" w:cs="Times New Roman"/>
                <w:sz w:val="28"/>
                <w:szCs w:val="28"/>
                <w:lang w:eastAsia="ro-RO"/>
              </w:rPr>
              <w:t>rămîne</w:t>
            </w:r>
            <w:proofErr w:type="spellEnd"/>
            <w:r w:rsidRPr="002C35C8">
              <w:rPr>
                <w:rFonts w:ascii="Times New Roman" w:eastAsia="Times New Roman" w:hAnsi="Times New Roman" w:cs="Times New Roman"/>
                <w:sz w:val="28"/>
                <w:szCs w:val="28"/>
                <w:lang w:eastAsia="ro-RO"/>
              </w:rPr>
              <w:t xml:space="preserve"> înalt, </w:t>
            </w:r>
            <w:r w:rsidR="003D1143">
              <w:rPr>
                <w:rFonts w:ascii="Times New Roman" w:eastAsia="Times New Roman" w:hAnsi="Times New Roman" w:cs="Times New Roman"/>
                <w:sz w:val="28"/>
                <w:szCs w:val="28"/>
                <w:lang w:eastAsia="ro-RO"/>
              </w:rPr>
              <w:t>iar</w:t>
            </w:r>
            <w:r w:rsidR="003D1143" w:rsidRPr="003D1143">
              <w:rPr>
                <w:rFonts w:ascii="Times New Roman" w:eastAsia="Times New Roman" w:hAnsi="Times New Roman" w:cs="Times New Roman"/>
                <w:sz w:val="28"/>
                <w:szCs w:val="28"/>
                <w:lang w:eastAsia="ro-RO"/>
              </w:rPr>
              <w:t xml:space="preserve"> deficitul balanţei comerciale (FOB/CIF) a crescut cu 39,5%, de la nivelul -2338,9 mil. dolari la -3263,3 mil. dolari.</w:t>
            </w:r>
            <w:r w:rsidRPr="002C35C8">
              <w:rPr>
                <w:rFonts w:ascii="Times New Roman" w:eastAsia="Times New Roman" w:hAnsi="Times New Roman" w:cs="Times New Roman"/>
                <w:sz w:val="28"/>
                <w:szCs w:val="28"/>
                <w:vertAlign w:val="superscript"/>
                <w:lang w:eastAsia="ro-RO"/>
              </w:rPr>
              <w:footnoteReference w:id="1"/>
            </w:r>
            <w:r w:rsidRPr="002C35C8">
              <w:rPr>
                <w:rFonts w:ascii="Times New Roman" w:eastAsia="Times New Roman" w:hAnsi="Times New Roman" w:cs="Times New Roman"/>
                <w:sz w:val="28"/>
                <w:szCs w:val="28"/>
                <w:lang w:eastAsia="ro-RO"/>
              </w:rPr>
              <w:t xml:space="preserve">. </w:t>
            </w:r>
          </w:p>
          <w:p w14:paraId="3BC3F68F"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Pentru a asigura creșterea continuă a economiei și a accesului la achizițiile publice pentru entitățile micro și mici specificate în art.4 alin.(1) și alin.(2) din Legea contabilității și raportării financiare nr.287 din 15.12.2017 se propune stabilirea unei </w:t>
            </w:r>
            <w:r w:rsidRPr="002C35C8">
              <w:rPr>
                <w:rFonts w:ascii="Times New Roman" w:eastAsia="Times New Roman" w:hAnsi="Times New Roman" w:cs="Times New Roman"/>
                <w:sz w:val="28"/>
                <w:szCs w:val="28"/>
                <w:lang w:eastAsia="ro-RO"/>
              </w:rPr>
              <w:lastRenderedPageBreak/>
              <w:t xml:space="preserve">marje preferenţială în favoarea ofertelor de bunuri autohtone şi ofertelor de lucrări efectuate de entități rezidente ai Republicii Moldova în limita a 15 la sută din preţul ofertei cea mai bine clasate și este judicioasă pentru contractele de achiziții publice a căror valoare estimative constituie </w:t>
            </w:r>
            <w:proofErr w:type="spellStart"/>
            <w:r w:rsidRPr="002C35C8">
              <w:rPr>
                <w:rFonts w:ascii="Times New Roman" w:eastAsia="Times New Roman" w:hAnsi="Times New Roman" w:cs="Times New Roman"/>
                <w:sz w:val="28"/>
                <w:szCs w:val="28"/>
                <w:lang w:eastAsia="ro-RO"/>
              </w:rPr>
              <w:t>pînă</w:t>
            </w:r>
            <w:proofErr w:type="spellEnd"/>
            <w:r w:rsidRPr="002C35C8">
              <w:rPr>
                <w:rFonts w:ascii="Times New Roman" w:eastAsia="Times New Roman" w:hAnsi="Times New Roman" w:cs="Times New Roman"/>
                <w:sz w:val="28"/>
                <w:szCs w:val="28"/>
                <w:lang w:eastAsia="ro-RO"/>
              </w:rPr>
              <w:t xml:space="preserve"> la 2000000 lei, fără taxa pe valoarea adăugată din următoarele considerente:</w:t>
            </w:r>
          </w:p>
          <w:p w14:paraId="67D69F31"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1. Directivei 2004/18/CE a Parlamentului European la </w:t>
            </w:r>
            <w:proofErr w:type="spellStart"/>
            <w:r w:rsidRPr="002C35C8">
              <w:rPr>
                <w:rFonts w:ascii="Times New Roman" w:eastAsia="Times New Roman" w:hAnsi="Times New Roman" w:cs="Times New Roman"/>
                <w:sz w:val="28"/>
                <w:szCs w:val="28"/>
                <w:lang w:eastAsia="ro-RO"/>
              </w:rPr>
              <w:t>Capitoul</w:t>
            </w:r>
            <w:proofErr w:type="spellEnd"/>
            <w:r w:rsidRPr="002C35C8">
              <w:rPr>
                <w:rFonts w:ascii="Times New Roman" w:eastAsia="Times New Roman" w:hAnsi="Times New Roman" w:cs="Times New Roman"/>
                <w:sz w:val="28"/>
                <w:szCs w:val="28"/>
                <w:lang w:eastAsia="ro-RO"/>
              </w:rPr>
              <w:t xml:space="preserve"> II art.7 lit.(a) specifică că aceasta se aplică pentru contractele de achiziții publice a căror valoarea estimativă este egală sau mai mare </w:t>
            </w:r>
            <w:proofErr w:type="spellStart"/>
            <w:r w:rsidRPr="002C35C8">
              <w:rPr>
                <w:rFonts w:ascii="Times New Roman" w:eastAsia="Times New Roman" w:hAnsi="Times New Roman" w:cs="Times New Roman"/>
                <w:sz w:val="28"/>
                <w:szCs w:val="28"/>
                <w:lang w:eastAsia="ro-RO"/>
              </w:rPr>
              <w:t>decît</w:t>
            </w:r>
            <w:proofErr w:type="spellEnd"/>
            <w:r w:rsidRPr="002C35C8">
              <w:rPr>
                <w:rFonts w:ascii="Times New Roman" w:eastAsia="Times New Roman" w:hAnsi="Times New Roman" w:cs="Times New Roman"/>
                <w:sz w:val="28"/>
                <w:szCs w:val="28"/>
                <w:lang w:eastAsia="ro-RO"/>
              </w:rPr>
              <w:t xml:space="preserve"> pragul de 162000 Euro</w:t>
            </w:r>
            <w:r w:rsidRPr="002C35C8">
              <w:rPr>
                <w:rFonts w:ascii="Times New Roman" w:eastAsia="Times New Roman" w:hAnsi="Times New Roman" w:cs="Times New Roman"/>
                <w:sz w:val="28"/>
                <w:szCs w:val="28"/>
                <w:vertAlign w:val="superscript"/>
                <w:lang w:eastAsia="ro-RO"/>
              </w:rPr>
              <w:footnoteReference w:id="2"/>
            </w:r>
            <w:r w:rsidRPr="002C35C8">
              <w:rPr>
                <w:rFonts w:ascii="Times New Roman" w:eastAsia="Times New Roman" w:hAnsi="Times New Roman" w:cs="Times New Roman"/>
                <w:sz w:val="28"/>
                <w:szCs w:val="28"/>
                <w:lang w:eastAsia="ro-RO"/>
              </w:rPr>
              <w:t xml:space="preserve">. </w:t>
            </w:r>
          </w:p>
          <w:p w14:paraId="2FA61370"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2. Acordul de asociere RM-UE specifică la Anexa XXIX-A pragurile valorice sunt pentru ambele părți pentru contractele de achiziții publice atribuite de autoritățile publice centrale de 130000 Euro</w:t>
            </w:r>
            <w:r w:rsidRPr="002C35C8">
              <w:rPr>
                <w:rFonts w:ascii="Times New Roman" w:eastAsia="Times New Roman" w:hAnsi="Times New Roman" w:cs="Times New Roman"/>
                <w:sz w:val="28"/>
                <w:szCs w:val="28"/>
                <w:vertAlign w:val="superscript"/>
                <w:lang w:eastAsia="ro-RO"/>
              </w:rPr>
              <w:footnoteReference w:id="3"/>
            </w:r>
            <w:r w:rsidRPr="002C35C8">
              <w:rPr>
                <w:rFonts w:ascii="Times New Roman" w:eastAsia="Times New Roman" w:hAnsi="Times New Roman" w:cs="Times New Roman"/>
                <w:sz w:val="28"/>
                <w:szCs w:val="28"/>
                <w:lang w:eastAsia="ro-RO"/>
              </w:rPr>
              <w:t>.</w:t>
            </w:r>
          </w:p>
          <w:p w14:paraId="1144741A" w14:textId="77777777" w:rsidR="002E3596" w:rsidRPr="002C35C8" w:rsidRDefault="002E3596" w:rsidP="002E3596">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3.  Posibilitățile inegale de producere, tehnice, tehnologice și alte capacități concurențiale a întreprinderilor moldovenești și întreprinderilor-nerezidente, este necesar de a stimula prin lege producătorul autohtoni</w:t>
            </w:r>
          </w:p>
          <w:p w14:paraId="658308DF" w14:textId="1E51A597" w:rsidR="002C6DF3" w:rsidRPr="002C6DF3" w:rsidRDefault="002E3596" w:rsidP="00C708AA">
            <w:pPr>
              <w:spacing w:after="0" w:line="240"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Cu referință la aplicarea marjei preferențiale de </w:t>
            </w:r>
            <w:proofErr w:type="spellStart"/>
            <w:r w:rsidRPr="002C35C8">
              <w:rPr>
                <w:rFonts w:ascii="Times New Roman" w:eastAsia="Times New Roman" w:hAnsi="Times New Roman" w:cs="Times New Roman"/>
                <w:sz w:val="28"/>
                <w:szCs w:val="28"/>
                <w:lang w:eastAsia="ro-RO"/>
              </w:rPr>
              <w:t>pînă</w:t>
            </w:r>
            <w:proofErr w:type="spellEnd"/>
            <w:r w:rsidRPr="002C35C8">
              <w:rPr>
                <w:rFonts w:ascii="Times New Roman" w:eastAsia="Times New Roman" w:hAnsi="Times New Roman" w:cs="Times New Roman"/>
                <w:sz w:val="28"/>
                <w:szCs w:val="28"/>
                <w:lang w:eastAsia="ro-RO"/>
              </w:rPr>
              <w:t xml:space="preserve"> la 20 la sută pentru </w:t>
            </w:r>
            <w:r w:rsidRPr="002C35C8">
              <w:rPr>
                <w:rFonts w:ascii="Times New Roman" w:eastAsia="Times New Roman" w:hAnsi="Times New Roman" w:cs="Times New Roman"/>
                <w:sz w:val="28"/>
                <w:szCs w:val="28"/>
                <w:lang w:eastAsia="ru-RU"/>
              </w:rPr>
              <w:t>ofertele de bunuri produse de întreprinderile Societăţii Orbilor, Societăţii Invalizilor şi Asociaţiei Surzilor, de Atelierul de Producţie al Spitalului de Psihiatrie Republican, de instituţiile penitenciare ai Republicii Moldova, menționăm că aplicarea acestor marje, va crea un cadru favorabil valorificării tuturor factorilor de producție și va spori protecția operatorilor nominalizați.</w:t>
            </w:r>
            <w:r w:rsidRPr="002C35C8">
              <w:rPr>
                <w:rFonts w:ascii="Times New Roman" w:eastAsia="Times New Roman" w:hAnsi="Times New Roman" w:cs="Times New Roman"/>
                <w:sz w:val="28"/>
                <w:szCs w:val="28"/>
                <w:lang w:eastAsia="ro-RO"/>
              </w:rPr>
              <w:t xml:space="preserve"> Această modificare va avea un efect pozitiv pentru agenţii economici, care participă sau intenționează să participe la procedurile de achiziţii publice.</w:t>
            </w:r>
          </w:p>
        </w:tc>
      </w:tr>
      <w:tr w:rsidR="002C6DF3" w:rsidRPr="002C6DF3" w14:paraId="6FEF2942"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44363DD7" w14:textId="77777777" w:rsidR="002C6DF3" w:rsidRPr="002C6DF3" w:rsidRDefault="002C6DF3" w:rsidP="002C6DF3">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lastRenderedPageBreak/>
              <w:t>3. Principalele prevederi ale proiectului şi evidenţierea elementelor noi</w:t>
            </w:r>
          </w:p>
        </w:tc>
      </w:tr>
      <w:tr w:rsidR="002C6DF3" w:rsidRPr="002C6DF3" w14:paraId="644D477A"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450EC61B" w14:textId="51D67D85" w:rsidR="002C6DF3" w:rsidRPr="002C6DF3" w:rsidRDefault="002C6DF3" w:rsidP="002C6DF3">
            <w:pPr>
              <w:spacing w:after="0" w:line="240" w:lineRule="auto"/>
              <w:ind w:left="0" w:firstLine="572"/>
              <w:jc w:val="both"/>
              <w:rPr>
                <w:rFonts w:ascii="Times New Roman" w:eastAsia="Calibri" w:hAnsi="Times New Roman" w:cs="Times New Roman"/>
                <w:sz w:val="28"/>
                <w:szCs w:val="28"/>
              </w:rPr>
            </w:pPr>
            <w:r w:rsidRPr="002C6DF3">
              <w:rPr>
                <w:rFonts w:ascii="Times New Roman" w:eastAsia="Calibri" w:hAnsi="Times New Roman" w:cs="Times New Roman"/>
                <w:sz w:val="28"/>
                <w:szCs w:val="28"/>
              </w:rPr>
              <w:t>Prin proiectul de lege cu privire la prelungirea termenelor de declarare și achitare a impozitului pe venit anul 2021, pentru persoanele juridice și fizice se propune:</w:t>
            </w:r>
          </w:p>
          <w:p w14:paraId="62D2E0AF" w14:textId="453DB838" w:rsidR="00C708AA" w:rsidRDefault="002C6DF3" w:rsidP="00C708AA">
            <w:pPr>
              <w:spacing w:after="0" w:line="240" w:lineRule="auto"/>
              <w:ind w:left="0" w:firstLine="572"/>
              <w:jc w:val="both"/>
              <w:rPr>
                <w:rFonts w:ascii="Times New Roman" w:eastAsia="Calibri" w:hAnsi="Times New Roman" w:cs="Times New Roman"/>
                <w:sz w:val="28"/>
                <w:szCs w:val="28"/>
              </w:rPr>
            </w:pPr>
            <w:r w:rsidRPr="002C6DF3">
              <w:rPr>
                <w:rFonts w:ascii="Times New Roman" w:eastAsia="Calibri" w:hAnsi="Times New Roman" w:cs="Times New Roman"/>
                <w:sz w:val="28"/>
                <w:szCs w:val="28"/>
              </w:rPr>
              <w:t>1.</w:t>
            </w:r>
            <w:r w:rsidR="00DF0FC5">
              <w:t xml:space="preserve"> </w:t>
            </w:r>
            <w:r w:rsidR="00DF0FC5" w:rsidRPr="00DF0FC5">
              <w:rPr>
                <w:rFonts w:ascii="Times New Roman" w:eastAsia="Calibri" w:hAnsi="Times New Roman" w:cs="Times New Roman"/>
                <w:sz w:val="28"/>
                <w:szCs w:val="28"/>
              </w:rPr>
              <w:t xml:space="preserve">La evaluarea şi compararea ofertelor, pentru contractele de bunuri și lucrări a căror valoare estimative constituie </w:t>
            </w:r>
            <w:proofErr w:type="spellStart"/>
            <w:r w:rsidR="00DF0FC5" w:rsidRPr="00DF0FC5">
              <w:rPr>
                <w:rFonts w:ascii="Times New Roman" w:eastAsia="Calibri" w:hAnsi="Times New Roman" w:cs="Times New Roman"/>
                <w:sz w:val="28"/>
                <w:szCs w:val="28"/>
              </w:rPr>
              <w:t>pînă</w:t>
            </w:r>
            <w:proofErr w:type="spellEnd"/>
            <w:r w:rsidR="00DF0FC5" w:rsidRPr="00DF0FC5">
              <w:rPr>
                <w:rFonts w:ascii="Times New Roman" w:eastAsia="Calibri" w:hAnsi="Times New Roman" w:cs="Times New Roman"/>
                <w:sz w:val="28"/>
                <w:szCs w:val="28"/>
              </w:rPr>
              <w:t xml:space="preserve"> la 2000000 lei, autoritatea contractantă va aplica marja preferenţială în favoarea ofertelor de bunuri autohtone şi ofertelor de lucrări efectuate de entități rezidente ai Republicii Moldova care nu va depăşi 15 la sută din preţul ofertei cea mai bine clasate</w:t>
            </w:r>
            <w:r w:rsidR="00DF0FC5">
              <w:rPr>
                <w:rFonts w:ascii="Times New Roman" w:eastAsia="Calibri" w:hAnsi="Times New Roman" w:cs="Times New Roman"/>
                <w:sz w:val="28"/>
                <w:szCs w:val="28"/>
              </w:rPr>
              <w:t>.</w:t>
            </w:r>
          </w:p>
          <w:p w14:paraId="7AAD456C" w14:textId="3D8EEEDE" w:rsidR="002C6DF3" w:rsidRPr="002C6DF3" w:rsidRDefault="00DF0FC5" w:rsidP="00DF0FC5">
            <w:pPr>
              <w:spacing w:after="0" w:line="240" w:lineRule="auto"/>
              <w:ind w:left="0" w:firstLine="572"/>
              <w:jc w:val="both"/>
              <w:rPr>
                <w:rFonts w:ascii="Times New Roman" w:eastAsia="Calibri" w:hAnsi="Times New Roman" w:cs="Times New Roman"/>
                <w:noProof/>
                <w:sz w:val="28"/>
                <w:szCs w:val="28"/>
              </w:rPr>
            </w:pPr>
            <w:r>
              <w:rPr>
                <w:rFonts w:ascii="Times New Roman" w:eastAsia="Calibri" w:hAnsi="Times New Roman" w:cs="Times New Roman"/>
                <w:sz w:val="28"/>
                <w:szCs w:val="28"/>
              </w:rPr>
              <w:t xml:space="preserve">2. </w:t>
            </w:r>
            <w:r w:rsidRPr="00DF0FC5">
              <w:rPr>
                <w:rFonts w:ascii="Times New Roman" w:eastAsia="Calibri" w:hAnsi="Times New Roman" w:cs="Times New Roman"/>
                <w:sz w:val="28"/>
                <w:szCs w:val="28"/>
              </w:rPr>
              <w:t>Pentru ofertele de bunuri produse de întreprinderile Societăţii Orbilor, Societăţii Invalizilor şi Asociaţiei Surzilor, de Atelierul de Producţie al Spitalului de Psihiatrie Republican, de instituţiile penitenciare şi ofertele de bunuri agroalimentare ecologice sau din perioada de conversiune la cele ecologice, marja preferenţială nu va depăşi 20 la sută din preţul ofertei cea mai bine clasate.</w:t>
            </w:r>
          </w:p>
        </w:tc>
      </w:tr>
      <w:tr w:rsidR="002C6DF3" w:rsidRPr="002C6DF3" w14:paraId="607C9667"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03BC0E48" w14:textId="77777777" w:rsidR="002C6DF3" w:rsidRPr="002C6DF3" w:rsidRDefault="002C6DF3" w:rsidP="002C6DF3">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4. Fundamentarea economico-financiară</w:t>
            </w:r>
          </w:p>
        </w:tc>
      </w:tr>
      <w:tr w:rsidR="002C6DF3" w:rsidRPr="002C6DF3" w14:paraId="50AE5F06"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26A2DABD" w14:textId="21D9F0CE" w:rsidR="002C6DF3" w:rsidRPr="002C6DF3" w:rsidRDefault="002C6DF3" w:rsidP="00C708AA">
            <w:pPr>
              <w:tabs>
                <w:tab w:val="left" w:pos="884"/>
                <w:tab w:val="left" w:pos="1196"/>
              </w:tabs>
              <w:spacing w:after="0" w:line="240" w:lineRule="auto"/>
              <w:ind w:left="0" w:firstLine="572"/>
              <w:jc w:val="both"/>
              <w:rPr>
                <w:rFonts w:ascii="Times New Roman" w:eastAsia="Calibri" w:hAnsi="Times New Roman" w:cs="Times New Roman"/>
                <w:noProof/>
                <w:color w:val="000000"/>
                <w:sz w:val="28"/>
                <w:szCs w:val="28"/>
              </w:rPr>
            </w:pPr>
            <w:r w:rsidRPr="002C6DF3">
              <w:rPr>
                <w:rFonts w:ascii="Times New Roman" w:eastAsia="Calibri" w:hAnsi="Times New Roman" w:cs="Times New Roman"/>
                <w:noProof/>
                <w:color w:val="000000"/>
                <w:sz w:val="28"/>
                <w:szCs w:val="28"/>
                <w:lang w:eastAsia="ru-RU"/>
              </w:rPr>
              <w:t xml:space="preserve">Implementarea prezentei legi </w:t>
            </w:r>
            <w:r w:rsidR="00C708AA">
              <w:rPr>
                <w:rFonts w:ascii="Times New Roman" w:eastAsia="Calibri" w:hAnsi="Times New Roman" w:cs="Times New Roman"/>
                <w:noProof/>
                <w:color w:val="000000"/>
                <w:sz w:val="28"/>
                <w:szCs w:val="28"/>
                <w:lang w:eastAsia="ru-RU"/>
              </w:rPr>
              <w:t>nu va necesita alocarea de mijloace financiare.</w:t>
            </w:r>
          </w:p>
        </w:tc>
      </w:tr>
      <w:tr w:rsidR="002C6DF3" w:rsidRPr="002C6DF3" w14:paraId="6FEE249B"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4C804544" w14:textId="77777777" w:rsidR="002C6DF3" w:rsidRPr="002C6DF3" w:rsidRDefault="002C6DF3" w:rsidP="002C6DF3">
            <w:pPr>
              <w:tabs>
                <w:tab w:val="left" w:pos="884"/>
                <w:tab w:val="left" w:pos="1196"/>
              </w:tabs>
              <w:spacing w:after="0" w:line="240" w:lineRule="auto"/>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t>5. Modul de încorporare a actului în cadrul normativ în vigoare</w:t>
            </w:r>
          </w:p>
        </w:tc>
      </w:tr>
      <w:tr w:rsidR="002C6DF3" w:rsidRPr="002C6DF3" w14:paraId="651AD8DB"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1DFF4586" w14:textId="77777777" w:rsidR="002C6DF3" w:rsidRPr="002C6DF3" w:rsidRDefault="002C6DF3" w:rsidP="002C6DF3">
            <w:pPr>
              <w:spacing w:after="0" w:line="240" w:lineRule="auto"/>
              <w:ind w:left="0" w:firstLine="572"/>
              <w:jc w:val="both"/>
              <w:rPr>
                <w:rFonts w:ascii="Times New Roman" w:eastAsia="Times New Roman" w:hAnsi="Times New Roman" w:cs="Times New Roman"/>
                <w:bCs/>
                <w:noProof/>
                <w:sz w:val="28"/>
                <w:szCs w:val="28"/>
                <w:lang w:eastAsia="ru-RU"/>
              </w:rPr>
            </w:pPr>
            <w:r w:rsidRPr="002C6DF3">
              <w:rPr>
                <w:rFonts w:ascii="Times New Roman" w:eastAsia="Times New Roman" w:hAnsi="Times New Roman" w:cs="Times New Roman"/>
                <w:bCs/>
                <w:noProof/>
                <w:sz w:val="28"/>
                <w:szCs w:val="28"/>
                <w:lang w:eastAsia="ru-RU"/>
              </w:rPr>
              <w:t>După adoptarea proiectului de lege, Guvernul, va aduce actele sale normative în concordanță cu aceasta.</w:t>
            </w:r>
          </w:p>
        </w:tc>
      </w:tr>
      <w:tr w:rsidR="002C6DF3" w:rsidRPr="002C6DF3" w14:paraId="1DF9EDB8"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51FE25B8" w14:textId="77777777" w:rsidR="002C6DF3" w:rsidRPr="002C6DF3" w:rsidRDefault="002C6DF3" w:rsidP="002C6DF3">
            <w:pPr>
              <w:tabs>
                <w:tab w:val="left" w:pos="884"/>
                <w:tab w:val="left" w:pos="1196"/>
              </w:tabs>
              <w:spacing w:after="0"/>
              <w:ind w:left="0" w:firstLine="164"/>
              <w:jc w:val="both"/>
              <w:rPr>
                <w:rFonts w:ascii="Times New Roman" w:eastAsia="Calibri" w:hAnsi="Times New Roman" w:cs="Times New Roman"/>
                <w:b/>
                <w:noProof/>
                <w:sz w:val="28"/>
                <w:szCs w:val="28"/>
                <w:lang w:eastAsia="ru-RU"/>
              </w:rPr>
            </w:pPr>
            <w:r w:rsidRPr="002C6DF3">
              <w:rPr>
                <w:rFonts w:ascii="Times New Roman" w:eastAsia="Calibri" w:hAnsi="Times New Roman" w:cs="Times New Roman"/>
                <w:b/>
                <w:noProof/>
                <w:sz w:val="28"/>
                <w:szCs w:val="28"/>
                <w:lang w:eastAsia="ru-RU"/>
              </w:rPr>
              <w:lastRenderedPageBreak/>
              <w:t>6. Avizarea şi consultarea publică a proiectului</w:t>
            </w:r>
          </w:p>
        </w:tc>
      </w:tr>
      <w:tr w:rsidR="002C6DF3" w:rsidRPr="002C6DF3" w14:paraId="571B52E1" w14:textId="77777777" w:rsidTr="00CB3BED">
        <w:tc>
          <w:tcPr>
            <w:tcW w:w="9781" w:type="dxa"/>
            <w:tcBorders>
              <w:top w:val="single" w:sz="4" w:space="0" w:color="auto"/>
              <w:left w:val="single" w:sz="4" w:space="0" w:color="auto"/>
              <w:bottom w:val="single" w:sz="4" w:space="0" w:color="auto"/>
              <w:right w:val="single" w:sz="4" w:space="0" w:color="auto"/>
            </w:tcBorders>
            <w:hideMark/>
          </w:tcPr>
          <w:p w14:paraId="18217893" w14:textId="77777777" w:rsidR="002C6DF3" w:rsidRPr="002C6DF3" w:rsidRDefault="002C6DF3" w:rsidP="002C6DF3">
            <w:pPr>
              <w:shd w:val="clear" w:color="auto" w:fill="FFFFFF"/>
              <w:spacing w:after="0" w:line="240" w:lineRule="auto"/>
              <w:ind w:left="0" w:firstLine="572"/>
              <w:jc w:val="both"/>
              <w:outlineLvl w:val="4"/>
              <w:rPr>
                <w:rFonts w:ascii="Times New Roman" w:eastAsia="Calibri" w:hAnsi="Times New Roman" w:cs="Times New Roman"/>
                <w:noProof/>
                <w:color w:val="000000"/>
                <w:sz w:val="28"/>
                <w:szCs w:val="28"/>
                <w:lang w:eastAsia="ru-RU"/>
              </w:rPr>
            </w:pPr>
            <w:r w:rsidRPr="002C6DF3">
              <w:rPr>
                <w:rFonts w:ascii="Times New Roman" w:eastAsia="Calibri" w:hAnsi="Times New Roman" w:cs="Times New Roman"/>
                <w:noProof/>
                <w:color w:val="000000"/>
                <w:sz w:val="28"/>
                <w:szCs w:val="28"/>
                <w:lang w:eastAsia="ru-RU"/>
              </w:rPr>
              <w:t>Proiectul va fi supus consultărilor publice după înregistrarea și includerea acestuia în procedura legislativă. Totodată va fi plasat pe pagina oficială a Parlamentului.</w:t>
            </w:r>
          </w:p>
        </w:tc>
      </w:tr>
    </w:tbl>
    <w:p w14:paraId="4E475369" w14:textId="77777777" w:rsidR="002C6DF3" w:rsidRPr="002C6DF3" w:rsidRDefault="002C6DF3" w:rsidP="002C6DF3">
      <w:pPr>
        <w:spacing w:after="0"/>
        <w:jc w:val="right"/>
        <w:rPr>
          <w:rFonts w:eastAsia="Calibri" w:cs="Times New Roman"/>
        </w:rPr>
      </w:pPr>
      <w:r w:rsidRPr="002C6DF3">
        <w:rPr>
          <w:rFonts w:ascii="Times New Roman" w:eastAsia="Calibri" w:hAnsi="Times New Roman" w:cs="Times New Roman"/>
          <w:b/>
          <w:noProof/>
          <w:sz w:val="26"/>
          <w:szCs w:val="26"/>
          <w:lang w:eastAsia="ru-RU"/>
        </w:rPr>
        <w:t>Deputați în Parlament</w:t>
      </w:r>
    </w:p>
    <w:p w14:paraId="0F5DD902" w14:textId="1E5AD641" w:rsidR="002C35C8" w:rsidRDefault="002C35C8" w:rsidP="002C35C8">
      <w:pPr>
        <w:spacing w:after="200" w:line="288" w:lineRule="auto"/>
        <w:ind w:left="0"/>
        <w:jc w:val="center"/>
        <w:rPr>
          <w:rFonts w:ascii="Times New Roman" w:eastAsia="Times New Roman" w:hAnsi="Times New Roman" w:cs="Times New Roman"/>
          <w:b/>
          <w:sz w:val="28"/>
          <w:szCs w:val="28"/>
          <w:lang w:eastAsia="ro-RO"/>
        </w:rPr>
      </w:pPr>
    </w:p>
    <w:p w14:paraId="0697387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25F194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55AB5E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4004BD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A6A1513"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2B76CE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1DA463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DC58E5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EF1927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48BCAC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1EFD47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8B6C9B4"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764A42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AFA5AF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181683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C86CFD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ADFE26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9FDD3A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9AD6AA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CE1A9B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837AC0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ACFD313"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1E158C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D17416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033E879"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26A59A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4FF1506"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8D62C1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B6769C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95263F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8D2D98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BF0944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774EEB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BF5A4A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9BBCA1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445434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033C47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D055E8D"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209261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406CBD3"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3C6091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F585E8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C2E1A7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FBAD38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D528D2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2FE159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88E33F2"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26B7D5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0B455D0"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14CD2E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2B4470B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BA4F32B"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211BEE6"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DD51DD8"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3E6F2A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DF92712"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A5CD559"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671A24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06A792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FB7537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70ADFB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073457C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E17416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D3518C2"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5903AC8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CFFBAD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79B0DD7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12C2F91"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729765C"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CAE997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11422F3E"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31B1C2A"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32144B67"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F9D8795"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69673ECF" w14:textId="77777777" w:rsidR="002C6DF3" w:rsidRDefault="002C6DF3" w:rsidP="002C35C8">
      <w:pPr>
        <w:spacing w:after="0" w:line="288" w:lineRule="auto"/>
        <w:ind w:left="0"/>
        <w:jc w:val="center"/>
        <w:rPr>
          <w:rFonts w:ascii="Times New Roman" w:eastAsia="Times New Roman" w:hAnsi="Times New Roman" w:cs="Times New Roman"/>
          <w:b/>
          <w:sz w:val="28"/>
          <w:szCs w:val="28"/>
          <w:lang w:eastAsia="ro-RO"/>
        </w:rPr>
      </w:pPr>
    </w:p>
    <w:p w14:paraId="4557638E" w14:textId="77777777" w:rsidR="002C35C8" w:rsidRPr="002C35C8" w:rsidRDefault="002C35C8" w:rsidP="002C35C8">
      <w:pPr>
        <w:spacing w:after="0" w:line="288" w:lineRule="auto"/>
        <w:ind w:left="0"/>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NOTĂ INFORMATIVĂ</w:t>
      </w:r>
    </w:p>
    <w:p w14:paraId="44931E45" w14:textId="77777777" w:rsidR="002C35C8" w:rsidRPr="002C35C8" w:rsidRDefault="002C35C8" w:rsidP="002C35C8">
      <w:pPr>
        <w:spacing w:after="0" w:line="276" w:lineRule="auto"/>
        <w:ind w:left="0"/>
        <w:contextualSpacing/>
        <w:jc w:val="center"/>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la proiectul de Lege pentru modificarea și completarea Legii nr.131 din 03.07.2015 privind achizițiile publice</w:t>
      </w:r>
    </w:p>
    <w:p w14:paraId="5AFD152E" w14:textId="77777777" w:rsidR="002C35C8" w:rsidRPr="002C35C8" w:rsidRDefault="002C35C8" w:rsidP="002C35C8">
      <w:pPr>
        <w:spacing w:after="200" w:line="276" w:lineRule="auto"/>
        <w:ind w:left="0"/>
        <w:contextualSpacing/>
        <w:jc w:val="center"/>
        <w:rPr>
          <w:rFonts w:ascii="Times New Roman" w:eastAsia="Times New Roman" w:hAnsi="Times New Roman" w:cs="Times New Roman"/>
          <w:b/>
          <w:sz w:val="28"/>
          <w:szCs w:val="28"/>
          <w:lang w:eastAsia="ro-RO"/>
        </w:rPr>
      </w:pPr>
    </w:p>
    <w:p w14:paraId="3A2276E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Proiectul de lege are drept scop facilitarea accesului agenților economici la procedura de achiziții publice prin completarea Legii privind achizițiile publice nr.131 din 03.07.2015</w:t>
      </w:r>
      <w:r w:rsidRPr="002C35C8">
        <w:rPr>
          <w:rFonts w:ascii="Times New Roman" w:eastAsia="Times New Roman" w:hAnsi="Times New Roman" w:cs="Times New Roman"/>
          <w:b/>
          <w:sz w:val="28"/>
          <w:szCs w:val="28"/>
          <w:lang w:eastAsia="ro-RO"/>
        </w:rPr>
        <w:t xml:space="preserve"> </w:t>
      </w:r>
      <w:r w:rsidRPr="002C35C8">
        <w:rPr>
          <w:rFonts w:ascii="Times New Roman" w:eastAsia="Times New Roman" w:hAnsi="Times New Roman" w:cs="Times New Roman"/>
          <w:sz w:val="28"/>
          <w:szCs w:val="28"/>
          <w:lang w:eastAsia="ro-RO"/>
        </w:rPr>
        <w:t>cu noi prevederi. Conform acestor prevederi, autoritatea contractantă va aplica o marjă preferențială în favoarea ofertelor de bunuri indigene și lucrări efectuate de operatorii micro și mici rezidenți ai țării.</w:t>
      </w:r>
    </w:p>
    <w:p w14:paraId="57394D8B"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De menționat că Republica Moldova a aderat în anul 2016 la Acordul privind achiziţiile publice întocmit la Marrakech la 15 aprilie 1994 şi la Acordul privind achiziţiile publice modificat prin Protocolul de modificare a acestuia întocmit la Geneva la 30 martie 2012 care prevede la </w:t>
      </w:r>
      <w:proofErr w:type="spellStart"/>
      <w:r w:rsidRPr="002C35C8">
        <w:rPr>
          <w:rFonts w:ascii="Times New Roman" w:eastAsia="Times New Roman" w:hAnsi="Times New Roman" w:cs="Times New Roman"/>
          <w:sz w:val="28"/>
          <w:szCs w:val="28"/>
          <w:lang w:eastAsia="ro-RO"/>
        </w:rPr>
        <w:t>Art.V</w:t>
      </w:r>
      <w:proofErr w:type="spellEnd"/>
      <w:r w:rsidRPr="002C35C8">
        <w:rPr>
          <w:rFonts w:ascii="Times New Roman" w:eastAsia="Times New Roman" w:hAnsi="Times New Roman" w:cs="Times New Roman"/>
          <w:sz w:val="28"/>
          <w:szCs w:val="28"/>
          <w:lang w:eastAsia="ro-RO"/>
        </w:rPr>
        <w:t>:</w:t>
      </w:r>
    </w:p>
    <w:p w14:paraId="4C60B978"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 - Tratament special și diferențiat pentru țările în curs de dezvoltare</w:t>
      </w:r>
    </w:p>
    <w:p w14:paraId="35B8009E"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b/>
          <w:bCs/>
          <w:sz w:val="28"/>
          <w:szCs w:val="28"/>
          <w:lang w:eastAsia="ro-RO"/>
        </w:rPr>
        <w:t>1.</w:t>
      </w:r>
      <w:r w:rsidRPr="002C35C8">
        <w:rPr>
          <w:rFonts w:ascii="Times New Roman" w:eastAsia="Times New Roman" w:hAnsi="Times New Roman" w:cs="Times New Roman"/>
          <w:sz w:val="28"/>
          <w:szCs w:val="28"/>
          <w:lang w:eastAsia="ro-RO"/>
        </w:rPr>
        <w:t xml:space="preserve"> Părţile urmează, la implementarea şi administrarea prezentului Acord, prin prevederile stabilite în acest Articol, să ia în considerare în modul corespunzător dezvoltarea, necesităţile financiare şi comerciale ale ţarilor în curs de dezvoltare, în particular ale ţărilor cel mai puţin dezvoltate, în necesitatea lor de a:</w:t>
      </w:r>
    </w:p>
    <w:p w14:paraId="6EFC86EF"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(a) </w:t>
      </w:r>
      <w:r w:rsidRPr="002C35C8">
        <w:rPr>
          <w:rFonts w:ascii="Times New Roman" w:eastAsia="Times New Roman" w:hAnsi="Times New Roman" w:cs="Times New Roman"/>
          <w:b/>
          <w:sz w:val="28"/>
          <w:szCs w:val="28"/>
          <w:lang w:eastAsia="ro-RO"/>
        </w:rPr>
        <w:t>proteja starea bilanţului lor de plăţi şi asigura nivelul rezervelor adecvat pentru implementarea programelor de dezvoltare economică</w:t>
      </w:r>
      <w:r w:rsidRPr="002C35C8">
        <w:rPr>
          <w:rFonts w:ascii="Times New Roman" w:eastAsia="Times New Roman" w:hAnsi="Times New Roman" w:cs="Times New Roman"/>
          <w:sz w:val="28"/>
          <w:szCs w:val="28"/>
          <w:lang w:eastAsia="ro-RO"/>
        </w:rPr>
        <w:t>;</w:t>
      </w:r>
    </w:p>
    <w:p w14:paraId="68D18159"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(b) promova stabilirea sau dezvoltarea industriilor autohtone, inclusiv dezvoltarea industriilor de scară mică sau de gospodării în spaţiile rurale sau slab dezvoltate; şi dezvoltarea economică a altor sectoare ale economiei;</w:t>
      </w:r>
    </w:p>
    <w:p w14:paraId="485C1D5B"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(c) susţine unităţile industriale atâta timp cât ele sunt în totalitate sau substanţial dependente de achiziţiile publice; şi</w:t>
      </w:r>
    </w:p>
    <w:p w14:paraId="10DF06BA" w14:textId="77777777" w:rsidR="002C35C8" w:rsidRPr="002C35C8" w:rsidRDefault="002C35C8" w:rsidP="002C35C8">
      <w:pPr>
        <w:spacing w:after="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(d) încuraja dezvoltarea lor economică prin înţelegeri regionale sau globale între ţările în curs de dezvoltare, care au fost prezentate la Conferinţa Ministerială a Organizaţiei Mondiale a Comerțului (în continuare - OMC) şi nu au fost respinse de aceasta.”</w:t>
      </w:r>
    </w:p>
    <w:p w14:paraId="5711B8C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lastRenderedPageBreak/>
        <w:t xml:space="preserve">Astfel, aplicarea principiului tratamentului național de către statele membre a OMC, pe anumite domenii pot fi negociate și admise anumite excepții, inclusiv pentru achizițiile publice. Mai mult ca </w:t>
      </w:r>
      <w:proofErr w:type="spellStart"/>
      <w:r w:rsidRPr="002C35C8">
        <w:rPr>
          <w:rFonts w:ascii="Times New Roman" w:eastAsia="Times New Roman" w:hAnsi="Times New Roman" w:cs="Times New Roman"/>
          <w:sz w:val="28"/>
          <w:szCs w:val="28"/>
          <w:lang w:eastAsia="ro-RO"/>
        </w:rPr>
        <w:t>atît</w:t>
      </w:r>
      <w:proofErr w:type="spellEnd"/>
      <w:r w:rsidRPr="002C35C8">
        <w:rPr>
          <w:rFonts w:ascii="Times New Roman" w:eastAsia="Times New Roman" w:hAnsi="Times New Roman" w:cs="Times New Roman"/>
          <w:sz w:val="28"/>
          <w:szCs w:val="28"/>
          <w:lang w:eastAsia="ro-RO"/>
        </w:rPr>
        <w:t xml:space="preserve">, gradul de </w:t>
      </w:r>
      <w:proofErr w:type="spellStart"/>
      <w:r w:rsidRPr="002C35C8">
        <w:rPr>
          <w:rFonts w:ascii="Times New Roman" w:eastAsia="Times New Roman" w:hAnsi="Times New Roman" w:cs="Times New Roman"/>
          <w:sz w:val="28"/>
          <w:szCs w:val="28"/>
          <w:lang w:eastAsia="ro-RO"/>
        </w:rPr>
        <w:t>dependenţă</w:t>
      </w:r>
      <w:proofErr w:type="spellEnd"/>
      <w:r w:rsidRPr="002C35C8">
        <w:rPr>
          <w:rFonts w:ascii="Times New Roman" w:eastAsia="Times New Roman" w:hAnsi="Times New Roman" w:cs="Times New Roman"/>
          <w:sz w:val="28"/>
          <w:szCs w:val="28"/>
          <w:lang w:eastAsia="ro-RO"/>
        </w:rPr>
        <w:t xml:space="preserve"> a economiei </w:t>
      </w:r>
      <w:proofErr w:type="spellStart"/>
      <w:r w:rsidRPr="002C35C8">
        <w:rPr>
          <w:rFonts w:ascii="Times New Roman" w:eastAsia="Times New Roman" w:hAnsi="Times New Roman" w:cs="Times New Roman"/>
          <w:sz w:val="28"/>
          <w:szCs w:val="28"/>
          <w:lang w:eastAsia="ro-RO"/>
        </w:rPr>
        <w:t>naţionale</w:t>
      </w:r>
      <w:proofErr w:type="spellEnd"/>
      <w:r w:rsidRPr="002C35C8">
        <w:rPr>
          <w:rFonts w:ascii="Times New Roman" w:eastAsia="Times New Roman" w:hAnsi="Times New Roman" w:cs="Times New Roman"/>
          <w:sz w:val="28"/>
          <w:szCs w:val="28"/>
          <w:lang w:eastAsia="ro-RO"/>
        </w:rPr>
        <w:t xml:space="preserve"> de exterior </w:t>
      </w:r>
      <w:proofErr w:type="spellStart"/>
      <w:r w:rsidRPr="002C35C8">
        <w:rPr>
          <w:rFonts w:ascii="Times New Roman" w:eastAsia="Times New Roman" w:hAnsi="Times New Roman" w:cs="Times New Roman"/>
          <w:sz w:val="28"/>
          <w:szCs w:val="28"/>
          <w:lang w:eastAsia="ro-RO"/>
        </w:rPr>
        <w:t>rămîne</w:t>
      </w:r>
      <w:proofErr w:type="spellEnd"/>
      <w:r w:rsidRPr="002C35C8">
        <w:rPr>
          <w:rFonts w:ascii="Times New Roman" w:eastAsia="Times New Roman" w:hAnsi="Times New Roman" w:cs="Times New Roman"/>
          <w:sz w:val="28"/>
          <w:szCs w:val="28"/>
          <w:lang w:eastAsia="ro-RO"/>
        </w:rPr>
        <w:t xml:space="preserve"> înalt, iar </w:t>
      </w:r>
      <w:proofErr w:type="spellStart"/>
      <w:r w:rsidRPr="002C35C8">
        <w:rPr>
          <w:rFonts w:ascii="Times New Roman" w:eastAsia="Times New Roman" w:hAnsi="Times New Roman" w:cs="Times New Roman"/>
          <w:sz w:val="28"/>
          <w:szCs w:val="28"/>
          <w:lang w:eastAsia="ro-RO"/>
        </w:rPr>
        <w:t>balanţa</w:t>
      </w:r>
      <w:proofErr w:type="spellEnd"/>
      <w:r w:rsidRPr="002C35C8">
        <w:rPr>
          <w:rFonts w:ascii="Times New Roman" w:eastAsia="Times New Roman" w:hAnsi="Times New Roman" w:cs="Times New Roman"/>
          <w:sz w:val="28"/>
          <w:szCs w:val="28"/>
          <w:lang w:eastAsia="ro-RO"/>
        </w:rPr>
        <w:t xml:space="preserve"> negativă a bunurilor şi serviciilor constituie 29,2% în anul 2017(28% - a.2016)</w:t>
      </w:r>
      <w:r w:rsidRPr="002C35C8">
        <w:rPr>
          <w:rFonts w:ascii="Times New Roman" w:eastAsia="Times New Roman" w:hAnsi="Times New Roman" w:cs="Times New Roman"/>
          <w:sz w:val="28"/>
          <w:szCs w:val="28"/>
          <w:vertAlign w:val="superscript"/>
          <w:lang w:eastAsia="ro-RO"/>
        </w:rPr>
        <w:footnoteReference w:id="4"/>
      </w:r>
      <w:r w:rsidRPr="002C35C8">
        <w:rPr>
          <w:rFonts w:ascii="Times New Roman" w:eastAsia="Times New Roman" w:hAnsi="Times New Roman" w:cs="Times New Roman"/>
          <w:sz w:val="28"/>
          <w:szCs w:val="28"/>
          <w:lang w:eastAsia="ro-RO"/>
        </w:rPr>
        <w:t xml:space="preserve">. </w:t>
      </w:r>
    </w:p>
    <w:p w14:paraId="28C7BD68"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Pentru a asigura creșterea continuă a economiei și a accesului la achizițiile publice pentru entitățile micro și mici specificate în art.4 alin.(1) și alin.(2) din Legea contabilității și raportării financiare nr.287 din 15.12.2017 se propune stabilirea unei marje preferenţială în favoarea ofertelor de bunuri autohtone şi ofertelor de lucrări efectuate de entități rezidente ai Republicii Moldova în limita a 15 la sută din preţul ofertei cea mai bine clasate și este judicioasă pentru contractele de achiziții publice a căror valoare estimative constituie </w:t>
      </w:r>
      <w:proofErr w:type="spellStart"/>
      <w:r w:rsidRPr="002C35C8">
        <w:rPr>
          <w:rFonts w:ascii="Times New Roman" w:eastAsia="Times New Roman" w:hAnsi="Times New Roman" w:cs="Times New Roman"/>
          <w:sz w:val="28"/>
          <w:szCs w:val="28"/>
          <w:lang w:eastAsia="ro-RO"/>
        </w:rPr>
        <w:t>pînă</w:t>
      </w:r>
      <w:proofErr w:type="spellEnd"/>
      <w:r w:rsidRPr="002C35C8">
        <w:rPr>
          <w:rFonts w:ascii="Times New Roman" w:eastAsia="Times New Roman" w:hAnsi="Times New Roman" w:cs="Times New Roman"/>
          <w:sz w:val="28"/>
          <w:szCs w:val="28"/>
          <w:lang w:eastAsia="ro-RO"/>
        </w:rPr>
        <w:t xml:space="preserve"> la 2000000 lei, fără taxa pe valoarea adăugată din următoarele considerente:</w:t>
      </w:r>
    </w:p>
    <w:p w14:paraId="11BA116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1. Directivei 2004/18/CE a Parlamentului European la </w:t>
      </w:r>
      <w:proofErr w:type="spellStart"/>
      <w:r w:rsidRPr="002C35C8">
        <w:rPr>
          <w:rFonts w:ascii="Times New Roman" w:eastAsia="Times New Roman" w:hAnsi="Times New Roman" w:cs="Times New Roman"/>
          <w:sz w:val="28"/>
          <w:szCs w:val="28"/>
          <w:lang w:eastAsia="ro-RO"/>
        </w:rPr>
        <w:t>Capitoul</w:t>
      </w:r>
      <w:proofErr w:type="spellEnd"/>
      <w:r w:rsidRPr="002C35C8">
        <w:rPr>
          <w:rFonts w:ascii="Times New Roman" w:eastAsia="Times New Roman" w:hAnsi="Times New Roman" w:cs="Times New Roman"/>
          <w:sz w:val="28"/>
          <w:szCs w:val="28"/>
          <w:lang w:eastAsia="ro-RO"/>
        </w:rPr>
        <w:t xml:space="preserve"> II art.7 lit.(a) specifică că aceasta se aplică pentru contractele de achiziții publice a căror valoarea estimativă este egală sau mai mare </w:t>
      </w:r>
      <w:proofErr w:type="spellStart"/>
      <w:r w:rsidRPr="002C35C8">
        <w:rPr>
          <w:rFonts w:ascii="Times New Roman" w:eastAsia="Times New Roman" w:hAnsi="Times New Roman" w:cs="Times New Roman"/>
          <w:sz w:val="28"/>
          <w:szCs w:val="28"/>
          <w:lang w:eastAsia="ro-RO"/>
        </w:rPr>
        <w:t>decît</w:t>
      </w:r>
      <w:proofErr w:type="spellEnd"/>
      <w:r w:rsidRPr="002C35C8">
        <w:rPr>
          <w:rFonts w:ascii="Times New Roman" w:eastAsia="Times New Roman" w:hAnsi="Times New Roman" w:cs="Times New Roman"/>
          <w:sz w:val="28"/>
          <w:szCs w:val="28"/>
          <w:lang w:eastAsia="ro-RO"/>
        </w:rPr>
        <w:t xml:space="preserve"> pragul de 162000 Euro</w:t>
      </w:r>
      <w:r w:rsidRPr="002C35C8">
        <w:rPr>
          <w:rFonts w:ascii="Times New Roman" w:eastAsia="Times New Roman" w:hAnsi="Times New Roman" w:cs="Times New Roman"/>
          <w:sz w:val="28"/>
          <w:szCs w:val="28"/>
          <w:vertAlign w:val="superscript"/>
          <w:lang w:eastAsia="ro-RO"/>
        </w:rPr>
        <w:footnoteReference w:id="5"/>
      </w:r>
      <w:r w:rsidRPr="002C35C8">
        <w:rPr>
          <w:rFonts w:ascii="Times New Roman" w:eastAsia="Times New Roman" w:hAnsi="Times New Roman" w:cs="Times New Roman"/>
          <w:sz w:val="28"/>
          <w:szCs w:val="28"/>
          <w:lang w:eastAsia="ro-RO"/>
        </w:rPr>
        <w:t xml:space="preserve">. </w:t>
      </w:r>
    </w:p>
    <w:p w14:paraId="44588F36"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2. Acordul de asociere RM-UE specifică la Anexa XXIX-A pragurile valorice sunt pentru ambele părți pentru contractele de achiziții publice atribuite de autoritățile publice centrale de 130000 Euro</w:t>
      </w:r>
      <w:r w:rsidRPr="002C35C8">
        <w:rPr>
          <w:rFonts w:ascii="Times New Roman" w:eastAsia="Times New Roman" w:hAnsi="Times New Roman" w:cs="Times New Roman"/>
          <w:sz w:val="28"/>
          <w:szCs w:val="28"/>
          <w:vertAlign w:val="superscript"/>
          <w:lang w:eastAsia="ro-RO"/>
        </w:rPr>
        <w:footnoteReference w:id="6"/>
      </w:r>
      <w:r w:rsidRPr="002C35C8">
        <w:rPr>
          <w:rFonts w:ascii="Times New Roman" w:eastAsia="Times New Roman" w:hAnsi="Times New Roman" w:cs="Times New Roman"/>
          <w:sz w:val="28"/>
          <w:szCs w:val="28"/>
          <w:lang w:eastAsia="ro-RO"/>
        </w:rPr>
        <w:t>.</w:t>
      </w:r>
    </w:p>
    <w:p w14:paraId="147ADB3E"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3.  Posibilitățile inegale de producere, tehnice, tehnologice și alte capacități concurențiale a întreprinderilor moldovenești și întreprinderilor-nerezidente, este necesar de a stimula prin lege producătorul autohtoni</w:t>
      </w:r>
    </w:p>
    <w:p w14:paraId="48399E15"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r w:rsidRPr="002C35C8">
        <w:rPr>
          <w:rFonts w:ascii="Times New Roman" w:eastAsia="Times New Roman" w:hAnsi="Times New Roman" w:cs="Times New Roman"/>
          <w:sz w:val="28"/>
          <w:szCs w:val="28"/>
          <w:lang w:eastAsia="ro-RO"/>
        </w:rPr>
        <w:t xml:space="preserve">Cu referință la aplicarea marjei preferențiale de </w:t>
      </w:r>
      <w:proofErr w:type="spellStart"/>
      <w:r w:rsidRPr="002C35C8">
        <w:rPr>
          <w:rFonts w:ascii="Times New Roman" w:eastAsia="Times New Roman" w:hAnsi="Times New Roman" w:cs="Times New Roman"/>
          <w:sz w:val="28"/>
          <w:szCs w:val="28"/>
          <w:lang w:eastAsia="ro-RO"/>
        </w:rPr>
        <w:t>pînă</w:t>
      </w:r>
      <w:proofErr w:type="spellEnd"/>
      <w:r w:rsidRPr="002C35C8">
        <w:rPr>
          <w:rFonts w:ascii="Times New Roman" w:eastAsia="Times New Roman" w:hAnsi="Times New Roman" w:cs="Times New Roman"/>
          <w:sz w:val="28"/>
          <w:szCs w:val="28"/>
          <w:lang w:eastAsia="ro-RO"/>
        </w:rPr>
        <w:t xml:space="preserve"> la 20 la sută pentru </w:t>
      </w:r>
      <w:r w:rsidRPr="002C35C8">
        <w:rPr>
          <w:rFonts w:ascii="Times New Roman" w:eastAsia="Times New Roman" w:hAnsi="Times New Roman" w:cs="Times New Roman"/>
          <w:sz w:val="28"/>
          <w:szCs w:val="28"/>
          <w:lang w:eastAsia="ru-RU"/>
        </w:rPr>
        <w:t>ofertele de bunuri produse de întreprinderile Societăţii Orbilor, Societăţii Invalizilor şi Asociaţiei Surzilor, de Atelierul de Producţie al Spitalului de Psihiatrie Republican, de instituţiile penitenciare ai Republicii Moldova, menționăm că aplicarea acestor marje, va crea un cadru favorabil valorificării tuturor factorilor de producție și va spori protecția operatorilor nominalizați.</w:t>
      </w:r>
      <w:r w:rsidRPr="002C35C8">
        <w:rPr>
          <w:rFonts w:ascii="Times New Roman" w:eastAsia="Times New Roman" w:hAnsi="Times New Roman" w:cs="Times New Roman"/>
          <w:sz w:val="28"/>
          <w:szCs w:val="28"/>
          <w:lang w:eastAsia="ro-RO"/>
        </w:rPr>
        <w:t xml:space="preserve"> Această modificare va avea un efect pozitiv pentru agenţii economici, care participă sau intenționează să participe la procedurile de achiziţii publice.</w:t>
      </w:r>
    </w:p>
    <w:p w14:paraId="65726D2F" w14:textId="77777777" w:rsidR="002C35C8" w:rsidRPr="002C35C8" w:rsidRDefault="002C35C8" w:rsidP="002C35C8">
      <w:pPr>
        <w:spacing w:after="200" w:line="276" w:lineRule="auto"/>
        <w:ind w:left="0" w:firstLine="709"/>
        <w:jc w:val="both"/>
        <w:rPr>
          <w:rFonts w:ascii="Times New Roman" w:eastAsia="Times New Roman" w:hAnsi="Times New Roman" w:cs="Times New Roman"/>
          <w:sz w:val="28"/>
          <w:szCs w:val="28"/>
          <w:lang w:eastAsia="ro-RO"/>
        </w:rPr>
      </w:pPr>
    </w:p>
    <w:p w14:paraId="71D390F1" w14:textId="77777777" w:rsidR="002C35C8" w:rsidRPr="002C35C8" w:rsidRDefault="002C35C8" w:rsidP="002C35C8">
      <w:pPr>
        <w:spacing w:after="200" w:line="276" w:lineRule="auto"/>
        <w:ind w:left="0" w:firstLine="709"/>
        <w:jc w:val="right"/>
        <w:rPr>
          <w:rFonts w:ascii="Times New Roman" w:eastAsia="Times New Roman" w:hAnsi="Times New Roman" w:cs="Times New Roman"/>
          <w:b/>
          <w:sz w:val="28"/>
          <w:szCs w:val="28"/>
          <w:lang w:eastAsia="ro-RO"/>
        </w:rPr>
      </w:pPr>
      <w:r w:rsidRPr="002C35C8">
        <w:rPr>
          <w:rFonts w:ascii="Times New Roman" w:eastAsia="Times New Roman" w:hAnsi="Times New Roman" w:cs="Times New Roman"/>
          <w:b/>
          <w:sz w:val="28"/>
          <w:szCs w:val="28"/>
          <w:lang w:eastAsia="ro-RO"/>
        </w:rPr>
        <w:t>Deputați în Parlament:</w:t>
      </w:r>
    </w:p>
    <w:p w14:paraId="455F8431" w14:textId="03E00B3D" w:rsidR="00C80E20" w:rsidRPr="002C35C8" w:rsidRDefault="00C80E20" w:rsidP="002C35C8">
      <w:pPr>
        <w:spacing w:line="240" w:lineRule="auto"/>
        <w:ind w:left="0" w:right="283" w:firstLine="567"/>
        <w:jc w:val="right"/>
        <w:rPr>
          <w:rFonts w:ascii="Times New Roman" w:hAnsi="Times New Roman" w:cs="Times New Roman"/>
          <w:b/>
          <w:noProof/>
          <w:sz w:val="28"/>
          <w:szCs w:val="28"/>
        </w:rPr>
      </w:pPr>
    </w:p>
    <w:sectPr w:rsidR="00C80E20" w:rsidRPr="002C35C8" w:rsidSect="00A15900">
      <w:type w:val="continuous"/>
      <w:pgSz w:w="11906" w:h="16838"/>
      <w:pgMar w:top="1135"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2EBB96" w14:textId="77777777" w:rsidR="00565409" w:rsidRDefault="00565409">
      <w:pPr>
        <w:spacing w:after="0" w:line="240" w:lineRule="auto"/>
      </w:pPr>
      <w:r>
        <w:separator/>
      </w:r>
    </w:p>
  </w:endnote>
  <w:endnote w:type="continuationSeparator" w:id="0">
    <w:p w14:paraId="658C2F10" w14:textId="77777777" w:rsidR="00565409" w:rsidRDefault="00565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0338C591" w14:textId="77777777" w:rsidR="001A72D4" w:rsidRDefault="001A72D4">
        <w:pPr>
          <w:pStyle w:val="Footer"/>
          <w:jc w:val="right"/>
        </w:pPr>
        <w:r>
          <w:fldChar w:fldCharType="begin"/>
        </w:r>
        <w:r>
          <w:instrText xml:space="preserve"> PAGE   \* MERGEFORMAT </w:instrText>
        </w:r>
        <w:r>
          <w:fldChar w:fldCharType="separate"/>
        </w:r>
        <w:r w:rsidR="003D1143">
          <w:rPr>
            <w:noProof/>
          </w:rPr>
          <w:t>2</w:t>
        </w:r>
        <w:r>
          <w:rPr>
            <w:noProof/>
          </w:rPr>
          <w:fldChar w:fldCharType="end"/>
        </w:r>
      </w:p>
    </w:sdtContent>
  </w:sdt>
  <w:p w14:paraId="34000752" w14:textId="77777777" w:rsidR="001A72D4" w:rsidRDefault="001A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90C94" w14:textId="77777777" w:rsidR="001A72D4" w:rsidRPr="00416C17" w:rsidRDefault="001A72D4" w:rsidP="001A72D4">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4D44FB42" wp14:editId="6A67EE8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2265B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E746255"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71ED252D" w14:textId="77777777" w:rsidR="001A72D4" w:rsidRPr="00416C17" w:rsidRDefault="001A72D4" w:rsidP="001A72D4">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6C8E3" w14:textId="77777777" w:rsidR="00565409" w:rsidRDefault="00565409">
      <w:pPr>
        <w:spacing w:after="0" w:line="240" w:lineRule="auto"/>
      </w:pPr>
      <w:r>
        <w:separator/>
      </w:r>
    </w:p>
  </w:footnote>
  <w:footnote w:type="continuationSeparator" w:id="0">
    <w:p w14:paraId="799E215A" w14:textId="77777777" w:rsidR="00565409" w:rsidRDefault="00565409">
      <w:pPr>
        <w:spacing w:after="0" w:line="240" w:lineRule="auto"/>
      </w:pPr>
      <w:r>
        <w:continuationSeparator/>
      </w:r>
    </w:p>
  </w:footnote>
  <w:footnote w:id="1">
    <w:p w14:paraId="0A3BE625" w14:textId="2869D0A5" w:rsidR="002E3596" w:rsidRPr="0008250E" w:rsidRDefault="002E3596" w:rsidP="002E3596">
      <w:pPr>
        <w:pStyle w:val="FootnoteText1"/>
      </w:pPr>
      <w:r>
        <w:rPr>
          <w:rStyle w:val="FootnoteReference"/>
        </w:rPr>
        <w:footnoteRef/>
      </w:r>
      <w:r w:rsidRPr="0008250E">
        <w:rPr>
          <w:lang w:val="en-US"/>
        </w:rPr>
        <w:t xml:space="preserve"> </w:t>
      </w:r>
      <w:hyperlink r:id="rId1" w:history="1">
        <w:r w:rsidR="003D1143" w:rsidRPr="008F799D">
          <w:rPr>
            <w:rStyle w:val="Hyperlink"/>
            <w:lang w:val="en-US"/>
          </w:rPr>
          <w:t>http://www.me.gov.md/sites/default/files/document/attachments/raport_lunar_2021-11.pdf</w:t>
        </w:r>
      </w:hyperlink>
      <w:r w:rsidR="003D1143">
        <w:rPr>
          <w:lang w:val="en-US"/>
        </w:rPr>
        <w:t xml:space="preserve"> </w:t>
      </w:r>
      <w:r>
        <w:t xml:space="preserve">Informație operativă cu privire la evoluția social-economică a Republicii Moldova (conform datelor disponibile la </w:t>
      </w:r>
      <w:r w:rsidR="003D1143">
        <w:t>31</w:t>
      </w:r>
      <w:r>
        <w:t>.</w:t>
      </w:r>
      <w:r w:rsidR="003D1143">
        <w:t>1</w:t>
      </w:r>
      <w:r>
        <w:t>2.20</w:t>
      </w:r>
      <w:r w:rsidR="003D1143">
        <w:t>21</w:t>
      </w:r>
      <w:r>
        <w:t xml:space="preserve">) prezentat de Ministerul Economiei </w:t>
      </w:r>
      <w:r w:rsidR="003D1143">
        <w:t>al RM</w:t>
      </w:r>
    </w:p>
  </w:footnote>
  <w:footnote w:id="2">
    <w:p w14:paraId="36F8C93F" w14:textId="77777777" w:rsidR="002E3596" w:rsidRDefault="002E3596" w:rsidP="002E3596">
      <w:pPr>
        <w:pStyle w:val="FootnoteText1"/>
      </w:pPr>
      <w:r>
        <w:rPr>
          <w:rStyle w:val="FootnoteReference"/>
        </w:rPr>
        <w:footnoteRef/>
      </w:r>
      <w:r>
        <w:t xml:space="preserve"> </w:t>
      </w:r>
      <w:r w:rsidRPr="00AE6732">
        <w:t>https://eur-lex.europa.eu/legal-content/RO/TXT/?uri=CELEX%3A32004L0018</w:t>
      </w:r>
    </w:p>
  </w:footnote>
  <w:footnote w:id="3">
    <w:p w14:paraId="014D4B62" w14:textId="39DE5E6B" w:rsidR="002E3596" w:rsidRDefault="002E3596" w:rsidP="002E3596">
      <w:pPr>
        <w:pStyle w:val="FootnoteText1"/>
      </w:pPr>
      <w:r>
        <w:rPr>
          <w:rStyle w:val="FootnoteReference"/>
        </w:rPr>
        <w:footnoteRef/>
      </w:r>
      <w:r>
        <w:t xml:space="preserve"> </w:t>
      </w:r>
      <w:r w:rsidR="00C708AA" w:rsidRPr="00C708AA">
        <w:t>http://publications.europa.eu/resource/cellar/19877a6a-300b-11e4-8c3c-01aa75ed71a1.0006.03/DOC_75</w:t>
      </w:r>
    </w:p>
  </w:footnote>
  <w:footnote w:id="4">
    <w:p w14:paraId="5C6C6AD4" w14:textId="77777777" w:rsidR="002C35C8" w:rsidRPr="0008250E" w:rsidRDefault="002C35C8" w:rsidP="002C35C8">
      <w:pPr>
        <w:pStyle w:val="FootnoteText1"/>
      </w:pPr>
      <w:r>
        <w:rPr>
          <w:rStyle w:val="FootnoteReference"/>
        </w:rPr>
        <w:footnoteRef/>
      </w:r>
      <w:r w:rsidRPr="0008250E">
        <w:rPr>
          <w:lang w:val="en-US"/>
        </w:rPr>
        <w:t xml:space="preserve"> </w:t>
      </w:r>
      <w:r>
        <w:t>Informație operativă cu privire la evoluția social-economică a Republicii Moldova (conform datelor disponibile la 28.02.2018) prezentat de Ministerul Economiei și Infrastructurii</w:t>
      </w:r>
    </w:p>
  </w:footnote>
  <w:footnote w:id="5">
    <w:p w14:paraId="464B3BD4" w14:textId="77777777" w:rsidR="002C35C8" w:rsidRDefault="002C35C8" w:rsidP="002C35C8">
      <w:pPr>
        <w:pStyle w:val="FootnoteText1"/>
      </w:pPr>
      <w:r>
        <w:rPr>
          <w:rStyle w:val="FootnoteReference"/>
        </w:rPr>
        <w:footnoteRef/>
      </w:r>
      <w:r>
        <w:t xml:space="preserve"> </w:t>
      </w:r>
      <w:r w:rsidRPr="00AE6732">
        <w:t>https://eur-lex.europa.eu/legal-content/RO/TXT/?uri=CELEX%3A32004L0018</w:t>
      </w:r>
    </w:p>
  </w:footnote>
  <w:footnote w:id="6">
    <w:p w14:paraId="4F4314AC" w14:textId="77777777" w:rsidR="002C35C8" w:rsidRDefault="002C35C8" w:rsidP="002C35C8">
      <w:pPr>
        <w:pStyle w:val="FootnoteText1"/>
      </w:pPr>
      <w:r>
        <w:rPr>
          <w:rStyle w:val="FootnoteReference"/>
        </w:rPr>
        <w:footnoteRef/>
      </w:r>
      <w:r>
        <w:t xml:space="preserve"> </w:t>
      </w:r>
      <w:r w:rsidRPr="00AE6732">
        <w:t>http://www.mfa.gov.md/img/docs/Acordul-de-Asociere-RM-UE.pdf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7DA95" w14:textId="77777777" w:rsidR="001A72D4" w:rsidRPr="00764062" w:rsidRDefault="001A72D4" w:rsidP="001A72D4">
    <w:pPr>
      <w:pStyle w:val="Header"/>
    </w:pPr>
    <w:r>
      <w:rPr>
        <w:noProof/>
        <w:lang w:val="ro-RO" w:eastAsia="ro-RO"/>
      </w:rPr>
      <w:drawing>
        <wp:anchor distT="0" distB="0" distL="114300" distR="114300" simplePos="0" relativeHeight="251660288" behindDoc="0" locked="0" layoutInCell="1" allowOverlap="1" wp14:anchorId="299EAFF8" wp14:editId="47D18E18">
          <wp:simplePos x="0" y="0"/>
          <wp:positionH relativeFrom="page">
            <wp:posOffset>452120</wp:posOffset>
          </wp:positionH>
          <wp:positionV relativeFrom="page">
            <wp:posOffset>532420</wp:posOffset>
          </wp:positionV>
          <wp:extent cx="1785999" cy="567981"/>
          <wp:effectExtent l="0" t="0" r="5080" b="381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56C15"/>
    <w:multiLevelType w:val="hybridMultilevel"/>
    <w:tmpl w:val="D628696E"/>
    <w:lvl w:ilvl="0" w:tplc="1F3472A0">
      <w:start w:val="1"/>
      <w:numFmt w:val="decimal"/>
      <w:lvlText w:val="(%1)"/>
      <w:lvlJc w:val="left"/>
      <w:pPr>
        <w:ind w:left="810" w:hanging="405"/>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 w15:restartNumberingAfterBreak="0">
    <w:nsid w:val="3BB84633"/>
    <w:multiLevelType w:val="hybridMultilevel"/>
    <w:tmpl w:val="D750C09C"/>
    <w:lvl w:ilvl="0" w:tplc="79D8B922">
      <w:start w:val="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3D55E1"/>
    <w:multiLevelType w:val="hybridMultilevel"/>
    <w:tmpl w:val="10BC3894"/>
    <w:lvl w:ilvl="0" w:tplc="222A0D86">
      <w:start w:val="3"/>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3682919"/>
    <w:multiLevelType w:val="hybridMultilevel"/>
    <w:tmpl w:val="B804EC06"/>
    <w:lvl w:ilvl="0" w:tplc="4AFE515E">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75D7443"/>
    <w:multiLevelType w:val="hybridMultilevel"/>
    <w:tmpl w:val="57909784"/>
    <w:lvl w:ilvl="0" w:tplc="51522476">
      <w:start w:val="1"/>
      <w:numFmt w:val="decimal"/>
      <w:lvlText w:val="%1."/>
      <w:lvlJc w:val="left"/>
      <w:pPr>
        <w:ind w:left="1416" w:hanging="990"/>
      </w:pPr>
      <w:rPr>
        <w:rFonts w:ascii="Times New Roman" w:eastAsia="Times New Roman" w:hAnsi="Times New Roman" w:cs="Times New Roman"/>
        <w:b/>
        <w:vertAlign w:val="baseline"/>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E20"/>
    <w:rsid w:val="00034A78"/>
    <w:rsid w:val="000778A0"/>
    <w:rsid w:val="000E51C5"/>
    <w:rsid w:val="00110393"/>
    <w:rsid w:val="001135A7"/>
    <w:rsid w:val="001A72D4"/>
    <w:rsid w:val="001C73EF"/>
    <w:rsid w:val="001D5618"/>
    <w:rsid w:val="001F2D42"/>
    <w:rsid w:val="002123A3"/>
    <w:rsid w:val="00252C13"/>
    <w:rsid w:val="002B0B7F"/>
    <w:rsid w:val="002C35C8"/>
    <w:rsid w:val="002C6DF3"/>
    <w:rsid w:val="002E3596"/>
    <w:rsid w:val="00300735"/>
    <w:rsid w:val="00316661"/>
    <w:rsid w:val="0032149C"/>
    <w:rsid w:val="003534CA"/>
    <w:rsid w:val="00357F57"/>
    <w:rsid w:val="003831F8"/>
    <w:rsid w:val="003D1143"/>
    <w:rsid w:val="004D2908"/>
    <w:rsid w:val="005016D6"/>
    <w:rsid w:val="00565409"/>
    <w:rsid w:val="005A456D"/>
    <w:rsid w:val="005B0929"/>
    <w:rsid w:val="006B2F82"/>
    <w:rsid w:val="006B7AAA"/>
    <w:rsid w:val="006D0380"/>
    <w:rsid w:val="00766526"/>
    <w:rsid w:val="007E5D92"/>
    <w:rsid w:val="008172ED"/>
    <w:rsid w:val="00950570"/>
    <w:rsid w:val="00961C61"/>
    <w:rsid w:val="00995356"/>
    <w:rsid w:val="009D433C"/>
    <w:rsid w:val="00A15900"/>
    <w:rsid w:val="00AB4A07"/>
    <w:rsid w:val="00AC1B67"/>
    <w:rsid w:val="00B00066"/>
    <w:rsid w:val="00B92F37"/>
    <w:rsid w:val="00BB1896"/>
    <w:rsid w:val="00BB303C"/>
    <w:rsid w:val="00BC61DF"/>
    <w:rsid w:val="00C264CB"/>
    <w:rsid w:val="00C708AA"/>
    <w:rsid w:val="00C80E20"/>
    <w:rsid w:val="00CA0737"/>
    <w:rsid w:val="00CB3BED"/>
    <w:rsid w:val="00D469F6"/>
    <w:rsid w:val="00DB6330"/>
    <w:rsid w:val="00DF0FC5"/>
    <w:rsid w:val="00E14A9B"/>
    <w:rsid w:val="00E44FFD"/>
    <w:rsid w:val="00E4620E"/>
    <w:rsid w:val="00F07591"/>
    <w:rsid w:val="00F54C4B"/>
    <w:rsid w:val="00F71FAC"/>
    <w:rsid w:val="00FA61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3C36"/>
  <w15:docId w15:val="{E3EF14F8-3FCC-4C7D-9F22-E8B5BE920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0E20"/>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C80E2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C80E20"/>
    <w:rPr>
      <w:rFonts w:ascii="Georgia" w:hAnsi="Georgia"/>
      <w:sz w:val="18"/>
      <w:szCs w:val="18"/>
      <w:lang w:val="en-US"/>
    </w:rPr>
  </w:style>
  <w:style w:type="paragraph" w:customStyle="1" w:styleId="Titlustinga">
    <w:name w:val="Titlu stinga"/>
    <w:qFormat/>
    <w:rsid w:val="00C80E20"/>
    <w:pPr>
      <w:spacing w:after="560" w:line="252" w:lineRule="auto"/>
      <w:ind w:left="851"/>
    </w:pPr>
    <w:rPr>
      <w:rFonts w:ascii="Georgia" w:hAnsi="Georgia"/>
      <w:b/>
      <w:color w:val="303741"/>
      <w:sz w:val="30"/>
      <w:szCs w:val="30"/>
    </w:rPr>
  </w:style>
  <w:style w:type="paragraph" w:customStyle="1" w:styleId="nr">
    <w:name w:val="nr."/>
    <w:qFormat/>
    <w:rsid w:val="00C80E20"/>
    <w:pPr>
      <w:tabs>
        <w:tab w:val="right" w:pos="9072"/>
      </w:tabs>
      <w:spacing w:after="400" w:line="252" w:lineRule="auto"/>
      <w:jc w:val="right"/>
    </w:pPr>
    <w:rPr>
      <w:rFonts w:ascii="Georgia" w:hAnsi="Georgia"/>
      <w:color w:val="303741"/>
      <w:sz w:val="24"/>
      <w:szCs w:val="24"/>
    </w:rPr>
  </w:style>
  <w:style w:type="paragraph" w:styleId="Header">
    <w:name w:val="header"/>
    <w:link w:val="HeaderChar"/>
    <w:uiPriority w:val="99"/>
    <w:unhideWhenUsed/>
    <w:rsid w:val="00C80E2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C80E20"/>
    <w:rPr>
      <w:lang w:val="en-US"/>
    </w:rPr>
  </w:style>
  <w:style w:type="paragraph" w:styleId="NoSpacing">
    <w:name w:val="No Spacing"/>
    <w:uiPriority w:val="1"/>
    <w:qFormat/>
    <w:rsid w:val="00C80E2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semiHidden/>
    <w:locked/>
    <w:rsid w:val="00C80E20"/>
    <w:rPr>
      <w:rFonts w:ascii="Times New Roman" w:eastAsia="Times New Roman" w:hAnsi="Times New Roman" w:cs="Times New Roman"/>
      <w:sz w:val="24"/>
      <w:szCs w:val="24"/>
      <w:lang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C80E20"/>
    <w:pPr>
      <w:spacing w:after="200" w:line="276" w:lineRule="auto"/>
      <w:ind w:left="720"/>
      <w:contextualSpacing/>
    </w:pPr>
    <w:rPr>
      <w:rFonts w:ascii="Times New Roman" w:eastAsia="Times New Roman" w:hAnsi="Times New Roman" w:cs="Times New Roman"/>
      <w:lang w:eastAsia="ru-RU"/>
    </w:rPr>
  </w:style>
  <w:style w:type="character" w:customStyle="1" w:styleId="a">
    <w:name w:val="Основной текст_"/>
    <w:link w:val="1"/>
    <w:locked/>
    <w:rsid w:val="00C80E20"/>
    <w:rPr>
      <w:rFonts w:ascii="Times New Roman" w:eastAsia="Times New Roman" w:hAnsi="Times New Roman" w:cs="Times New Roman"/>
      <w:sz w:val="26"/>
      <w:szCs w:val="26"/>
      <w:shd w:val="clear" w:color="auto" w:fill="FFFFFF"/>
    </w:rPr>
  </w:style>
  <w:style w:type="paragraph" w:customStyle="1" w:styleId="1">
    <w:name w:val="Основной текст1"/>
    <w:basedOn w:val="Normal"/>
    <w:link w:val="a"/>
    <w:qFormat/>
    <w:rsid w:val="00C80E20"/>
    <w:pPr>
      <w:widowControl w:val="0"/>
      <w:shd w:val="clear" w:color="auto" w:fill="FFFFFF"/>
      <w:spacing w:before="60" w:after="720" w:line="0" w:lineRule="atLeast"/>
      <w:ind w:left="0"/>
      <w:jc w:val="both"/>
    </w:pPr>
    <w:rPr>
      <w:rFonts w:ascii="Times New Roman" w:eastAsia="Times New Roman" w:hAnsi="Times New Roman" w:cs="Times New Roman"/>
      <w:sz w:val="26"/>
      <w:szCs w:val="26"/>
    </w:rPr>
  </w:style>
  <w:style w:type="character" w:styleId="Strong">
    <w:name w:val="Strong"/>
    <w:uiPriority w:val="22"/>
    <w:qFormat/>
    <w:rsid w:val="00C80E20"/>
    <w:rPr>
      <w:b/>
      <w:bCs/>
    </w:rPr>
  </w:style>
  <w:style w:type="paragraph" w:styleId="ListParagraph">
    <w:name w:val="List Paragraph"/>
    <w:basedOn w:val="Normal"/>
    <w:uiPriority w:val="34"/>
    <w:qFormat/>
    <w:rsid w:val="00C80E20"/>
    <w:pPr>
      <w:spacing w:after="200" w:line="276" w:lineRule="auto"/>
      <w:ind w:left="720"/>
      <w:contextualSpacing/>
    </w:pPr>
    <w:rPr>
      <w:rFonts w:ascii="Calibri" w:eastAsia="Times New Roman" w:hAnsi="Calibri" w:cs="Times New Roman"/>
      <w:sz w:val="22"/>
      <w:szCs w:val="22"/>
      <w:lang w:val="en-US"/>
    </w:rPr>
  </w:style>
  <w:style w:type="character" w:styleId="Hyperlink">
    <w:name w:val="Hyperlink"/>
    <w:basedOn w:val="DefaultParagraphFont"/>
    <w:uiPriority w:val="99"/>
    <w:unhideWhenUsed/>
    <w:rsid w:val="00C80E20"/>
    <w:rPr>
      <w:color w:val="0563C1" w:themeColor="hyperlink"/>
      <w:u w:val="single"/>
    </w:rPr>
  </w:style>
  <w:style w:type="paragraph" w:styleId="BalloonText">
    <w:name w:val="Balloon Text"/>
    <w:basedOn w:val="Normal"/>
    <w:link w:val="BalloonTextChar"/>
    <w:uiPriority w:val="99"/>
    <w:semiHidden/>
    <w:unhideWhenUsed/>
    <w:rsid w:val="00C80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E20"/>
    <w:rPr>
      <w:rFonts w:ascii="Segoe UI" w:hAnsi="Segoe UI" w:cs="Segoe UI"/>
      <w:sz w:val="18"/>
      <w:szCs w:val="18"/>
      <w:lang w:val="ro-RO"/>
    </w:rPr>
  </w:style>
  <w:style w:type="paragraph" w:customStyle="1" w:styleId="FootnoteText1">
    <w:name w:val="Footnote Text1"/>
    <w:basedOn w:val="Normal"/>
    <w:next w:val="FootnoteText"/>
    <w:link w:val="FootnoteTextChar"/>
    <w:uiPriority w:val="99"/>
    <w:semiHidden/>
    <w:unhideWhenUsed/>
    <w:rsid w:val="002C35C8"/>
    <w:pPr>
      <w:spacing w:after="0" w:line="240" w:lineRule="auto"/>
      <w:ind w:left="0"/>
    </w:pPr>
    <w:rPr>
      <w:rFonts w:asciiTheme="minorHAnsi" w:hAnsiTheme="minorHAnsi"/>
      <w:sz w:val="20"/>
      <w:szCs w:val="20"/>
    </w:rPr>
  </w:style>
  <w:style w:type="character" w:customStyle="1" w:styleId="FootnoteTextChar">
    <w:name w:val="Footnote Text Char"/>
    <w:basedOn w:val="DefaultParagraphFont"/>
    <w:link w:val="FootnoteText1"/>
    <w:uiPriority w:val="99"/>
    <w:semiHidden/>
    <w:rsid w:val="002C35C8"/>
    <w:rPr>
      <w:sz w:val="20"/>
      <w:szCs w:val="20"/>
    </w:rPr>
  </w:style>
  <w:style w:type="character" w:styleId="FootnoteReference">
    <w:name w:val="footnote reference"/>
    <w:basedOn w:val="DefaultParagraphFont"/>
    <w:uiPriority w:val="99"/>
    <w:semiHidden/>
    <w:unhideWhenUsed/>
    <w:rsid w:val="002C35C8"/>
    <w:rPr>
      <w:vertAlign w:val="superscript"/>
    </w:rPr>
  </w:style>
  <w:style w:type="paragraph" w:styleId="FootnoteText">
    <w:name w:val="footnote text"/>
    <w:basedOn w:val="Normal"/>
    <w:link w:val="FootnoteTextChar1"/>
    <w:uiPriority w:val="99"/>
    <w:semiHidden/>
    <w:unhideWhenUsed/>
    <w:rsid w:val="002C35C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2C35C8"/>
    <w:rPr>
      <w:rFonts w:ascii="Georgia" w:hAnsi="Georgia"/>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910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me.gov.md/sites/default/files/document/attachments/raport_lunar_2021-1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40B3348-8606-464F-984B-200FD9EB3E70}"/>
</file>

<file path=customXml/itemProps2.xml><?xml version="1.0" encoding="utf-8"?>
<ds:datastoreItem xmlns:ds="http://schemas.openxmlformats.org/officeDocument/2006/customXml" ds:itemID="{022AEABE-1EFD-4547-BA3E-C2B4578A688F}"/>
</file>

<file path=customXml/itemProps3.xml><?xml version="1.0" encoding="utf-8"?>
<ds:datastoreItem xmlns:ds="http://schemas.openxmlformats.org/officeDocument/2006/customXml" ds:itemID="{AE1C9687-A41F-442C-BCF5-45BEF8B61165}"/>
</file>

<file path=customXml/itemProps4.xml><?xml version="1.0" encoding="utf-8"?>
<ds:datastoreItem xmlns:ds="http://schemas.openxmlformats.org/officeDocument/2006/customXml" ds:itemID="{221F9AD3-24DD-4EC9-B067-EBCE4C86F536}"/>
</file>

<file path=docProps/app.xml><?xml version="1.0" encoding="utf-8"?>
<Properties xmlns="http://schemas.openxmlformats.org/officeDocument/2006/extended-properties" xmlns:vt="http://schemas.openxmlformats.org/officeDocument/2006/docPropsVTypes">
  <Template>Normal</Template>
  <TotalTime>0</TotalTime>
  <Pages>9</Pages>
  <Words>1840</Words>
  <Characters>10675</Characters>
  <Application>Microsoft Office Word</Application>
  <DocSecurity>0</DocSecurity>
  <Lines>88</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363.2021.ro</vt:lpstr>
      <vt:lpstr>363.2021.ro</vt:lpstr>
    </vt:vector>
  </TitlesOfParts>
  <Company>Secretariatul Parlamentului RM</Company>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67.2022.ro</dc:title>
  <dc:creator>Amelia Ţurcanu</dc:creator>
  <cp:lastModifiedBy>Romina Ursu</cp:lastModifiedBy>
  <cp:revision>2</cp:revision>
  <cp:lastPrinted>2022-02-22T11:08:00Z</cp:lastPrinted>
  <dcterms:created xsi:type="dcterms:W3CDTF">2022-03-07T09:56:00Z</dcterms:created>
  <dcterms:modified xsi:type="dcterms:W3CDTF">2022-03-07T09:56:00Z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