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7C21A7" w14:textId="77777777" w:rsidR="00777947" w:rsidRPr="006C4D56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Pr="006C4D56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Pr="006C4D56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Pr="006C4D56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61A8270" w14:textId="32BCF176" w:rsidR="008E06CC" w:rsidRPr="006C4D56" w:rsidRDefault="008E06CC" w:rsidP="006C4D56">
      <w:pPr>
        <w:spacing w:before="120"/>
        <w:rPr>
          <w:bCs/>
          <w:sz w:val="28"/>
          <w:szCs w:val="28"/>
          <w:lang w:val="ro-RO"/>
        </w:rPr>
      </w:pPr>
      <w:r w:rsidRPr="006C4D56">
        <w:rPr>
          <w:bCs/>
          <w:sz w:val="28"/>
          <w:szCs w:val="28"/>
          <w:lang w:val="ro-RO"/>
        </w:rPr>
        <w:t>Se aprobă</w:t>
      </w:r>
      <w:r w:rsidR="009E0A22" w:rsidRPr="006C4D56">
        <w:rPr>
          <w:bCs/>
          <w:sz w:val="28"/>
          <w:szCs w:val="28"/>
          <w:lang w:val="ro-RO"/>
        </w:rPr>
        <w:t xml:space="preserve"> </w:t>
      </w:r>
      <w:r w:rsidR="00777947" w:rsidRPr="006C4D56">
        <w:rPr>
          <w:bCs/>
          <w:sz w:val="28"/>
          <w:szCs w:val="28"/>
          <w:lang w:val="ro-RO"/>
        </w:rPr>
        <w:t xml:space="preserve">și se prezintă Parlamentului </w:t>
      </w:r>
      <w:r w:rsidR="00226840" w:rsidRPr="006C4D56">
        <w:rPr>
          <w:bCs/>
          <w:sz w:val="28"/>
          <w:szCs w:val="28"/>
          <w:lang w:val="ro-RO"/>
        </w:rPr>
        <w:t xml:space="preserve">spre examinare </w:t>
      </w:r>
      <w:r w:rsidR="00777947" w:rsidRPr="006C4D56">
        <w:rPr>
          <w:bCs/>
          <w:sz w:val="28"/>
          <w:szCs w:val="28"/>
          <w:lang w:val="ro-RO"/>
        </w:rPr>
        <w:t xml:space="preserve">proiectul de lege </w:t>
      </w:r>
      <w:r w:rsidR="006C4D56" w:rsidRPr="006C4D56">
        <w:rPr>
          <w:bCs/>
          <w:sz w:val="28"/>
          <w:szCs w:val="28"/>
          <w:lang w:val="ro-RO"/>
        </w:rPr>
        <w:t>pentru modificarea unor acte normative (privind forma electronică a mandatului avocatului).</w:t>
      </w:r>
    </w:p>
    <w:p w14:paraId="4029C890" w14:textId="0EAD9217" w:rsidR="00B3339C" w:rsidRPr="006C4D56" w:rsidRDefault="00B3339C" w:rsidP="003C7CA6">
      <w:pPr>
        <w:spacing w:before="120"/>
        <w:jc w:val="left"/>
        <w:rPr>
          <w:b/>
          <w:sz w:val="28"/>
          <w:szCs w:val="28"/>
          <w:lang w:val="ro-RO"/>
        </w:rPr>
      </w:pPr>
    </w:p>
    <w:p w14:paraId="78C50FEE" w14:textId="451E6099" w:rsidR="00525CFD" w:rsidRPr="006C4D56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96CB4E9" w14:textId="1A6514A1" w:rsidR="00777947" w:rsidRPr="006C4D56" w:rsidRDefault="00777947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0FC2133" w14:textId="77777777" w:rsidR="00525CFD" w:rsidRPr="006C4D56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4CEF381B" w14:textId="3932AEDE" w:rsidR="003A6F82" w:rsidRPr="006C4D56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6C4D56">
        <w:rPr>
          <w:b/>
          <w:sz w:val="28"/>
          <w:szCs w:val="28"/>
          <w:lang w:val="ro-RO"/>
        </w:rPr>
        <w:t>Prim-ministru</w:t>
      </w:r>
      <w:r w:rsidRPr="006C4D56">
        <w:rPr>
          <w:b/>
          <w:sz w:val="28"/>
          <w:szCs w:val="28"/>
          <w:lang w:val="ro-RO"/>
        </w:rPr>
        <w:tab/>
      </w:r>
      <w:r w:rsidRPr="006C4D56">
        <w:rPr>
          <w:b/>
          <w:sz w:val="28"/>
          <w:szCs w:val="28"/>
          <w:lang w:val="ro-RO"/>
        </w:rPr>
        <w:tab/>
      </w:r>
      <w:r w:rsidRPr="006C4D56">
        <w:rPr>
          <w:b/>
          <w:sz w:val="28"/>
          <w:szCs w:val="28"/>
          <w:lang w:val="ro-RO"/>
        </w:rPr>
        <w:tab/>
      </w:r>
      <w:r w:rsidRPr="006C4D56">
        <w:rPr>
          <w:b/>
          <w:sz w:val="28"/>
          <w:szCs w:val="28"/>
          <w:lang w:val="ro-RO"/>
        </w:rPr>
        <w:tab/>
      </w:r>
      <w:r w:rsidRPr="006C4D56">
        <w:rPr>
          <w:b/>
          <w:sz w:val="28"/>
          <w:szCs w:val="28"/>
          <w:lang w:val="ro-RO"/>
        </w:rPr>
        <w:tab/>
        <w:t>DORIN RECEAN</w:t>
      </w:r>
    </w:p>
    <w:p w14:paraId="3CD886AF" w14:textId="531A2D27" w:rsidR="003A6F82" w:rsidRPr="006C4D56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Pr="006C4D56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6C4D56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6C4D56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Pr="006C4D56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Pr="006C4D56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Pr="006C4D5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Pr="006C4D56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 w:rsidRPr="006C4D56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6C4D56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6C4D56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6C4D56"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Pr="006C4D56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Pr="006C4D56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Pr="006C4D56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Pr="006C4D56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Pr="006C4D56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Pr="006C4D56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Pr="006C4D56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Pr="006C4D56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Pr="006C4D56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CC19B9" w14:textId="3F090648" w:rsidR="00FC7BB6" w:rsidRPr="006C4D5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 w:rsidRPr="006C4D56">
        <w:rPr>
          <w:sz w:val="28"/>
          <w:szCs w:val="28"/>
          <w:lang w:val="ro-RO"/>
        </w:rPr>
        <w:t>Aprobat în ședința Guvernului din</w:t>
      </w:r>
      <w:r w:rsidR="00EC4114" w:rsidRPr="006C4D56">
        <w:rPr>
          <w:sz w:val="28"/>
          <w:szCs w:val="28"/>
          <w:lang w:val="ro-RO"/>
        </w:rPr>
        <w:t xml:space="preserve"> </w:t>
      </w:r>
      <w:r w:rsidR="00A562D2">
        <w:rPr>
          <w:sz w:val="28"/>
          <w:szCs w:val="28"/>
          <w:lang w:val="ro-RO"/>
        </w:rPr>
        <w:t>13 noiembrie</w:t>
      </w:r>
      <w:r w:rsidR="00EC4114" w:rsidRPr="006C4D56">
        <w:rPr>
          <w:sz w:val="28"/>
          <w:szCs w:val="28"/>
          <w:lang w:val="ro-RO"/>
        </w:rPr>
        <w:t xml:space="preserve"> </w:t>
      </w:r>
      <w:r w:rsidRPr="006C4D56">
        <w:rPr>
          <w:sz w:val="28"/>
          <w:szCs w:val="28"/>
          <w:lang w:val="ro-RO"/>
        </w:rPr>
        <w:t>2024</w:t>
      </w:r>
    </w:p>
    <w:p w14:paraId="6503B455" w14:textId="51CADE81" w:rsidR="00FC7BB6" w:rsidRPr="006C4D5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 w:rsidRPr="006C4D56">
        <w:rPr>
          <w:sz w:val="28"/>
          <w:szCs w:val="28"/>
          <w:lang w:val="ro-RO"/>
        </w:rPr>
        <w:t>Decizia protocolară nr.</w:t>
      </w:r>
      <w:r w:rsidR="00E76FB5">
        <w:rPr>
          <w:sz w:val="28"/>
          <w:szCs w:val="28"/>
          <w:lang w:val="ro-RO"/>
        </w:rPr>
        <w:t>46.15</w:t>
      </w:r>
      <w:r w:rsidRPr="006C4D56">
        <w:rPr>
          <w:sz w:val="28"/>
          <w:szCs w:val="28"/>
          <w:lang w:val="ro-RO"/>
        </w:rPr>
        <w:t>/2024</w:t>
      </w:r>
    </w:p>
    <w:p w14:paraId="6B89E95F" w14:textId="77777777" w:rsidR="00226840" w:rsidRPr="006C4D56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6C4D56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Pr="006C4D56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6C4D56">
        <w:rPr>
          <w:i/>
          <w:iCs/>
          <w:sz w:val="28"/>
          <w:szCs w:val="28"/>
          <w:lang w:val="ro-RO"/>
        </w:rPr>
        <w:t>Proiect</w:t>
      </w:r>
      <w:r w:rsidRPr="006C4D56">
        <w:rPr>
          <w:sz w:val="28"/>
          <w:szCs w:val="28"/>
          <w:lang w:val="ro-RO"/>
        </w:rPr>
        <w:t xml:space="preserve"> </w:t>
      </w:r>
    </w:p>
    <w:p w14:paraId="0617184C" w14:textId="77777777" w:rsidR="00EC4114" w:rsidRPr="006C4D56" w:rsidRDefault="00EC4114" w:rsidP="00EC4114">
      <w:pPr>
        <w:ind w:right="-1"/>
        <w:jc w:val="right"/>
        <w:rPr>
          <w:b/>
          <w:bCs/>
          <w:sz w:val="28"/>
          <w:szCs w:val="28"/>
          <w:lang w:val="ro-RO"/>
        </w:rPr>
      </w:pPr>
    </w:p>
    <w:p w14:paraId="0126C88B" w14:textId="77777777" w:rsidR="00674757" w:rsidRPr="006C4D56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Pr="006C4D56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9ED7997" w:rsidR="00674757" w:rsidRPr="006C4D56" w:rsidRDefault="00674757" w:rsidP="006C4D56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C4D56">
        <w:rPr>
          <w:b/>
          <w:bCs/>
          <w:sz w:val="28"/>
          <w:szCs w:val="28"/>
          <w:lang w:val="ro-RO"/>
        </w:rPr>
        <w:t>L E G E</w:t>
      </w:r>
    </w:p>
    <w:bookmarkEnd w:id="0"/>
    <w:p w14:paraId="56C029EC" w14:textId="77777777" w:rsidR="006C4D56" w:rsidRPr="006C4D56" w:rsidRDefault="006C4D56" w:rsidP="006C4D56">
      <w:pPr>
        <w:autoSpaceDE w:val="0"/>
        <w:autoSpaceDN w:val="0"/>
        <w:adjustRightInd w:val="0"/>
        <w:ind w:firstLine="0"/>
        <w:rPr>
          <w:b/>
          <w:bCs/>
          <w:spacing w:val="70"/>
          <w:sz w:val="28"/>
          <w:szCs w:val="28"/>
          <w:lang w:val="ro-RO" w:eastAsia="ro-RO"/>
        </w:rPr>
      </w:pPr>
    </w:p>
    <w:p w14:paraId="25153693" w14:textId="77777777" w:rsidR="006C4D56" w:rsidRPr="006C4D56" w:rsidRDefault="006C4D56" w:rsidP="008911F9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RO"/>
        </w:rPr>
      </w:pPr>
      <w:r w:rsidRPr="006C4D56">
        <w:rPr>
          <w:b/>
          <w:bCs/>
          <w:sz w:val="28"/>
          <w:szCs w:val="28"/>
          <w:lang w:val="ro-RO"/>
        </w:rPr>
        <w:t>pentru modificarea unor acte normative</w:t>
      </w:r>
    </w:p>
    <w:p w14:paraId="39DB7833" w14:textId="77777777" w:rsidR="006C4D56" w:rsidRPr="006C4D56" w:rsidRDefault="006C4D56" w:rsidP="008911F9">
      <w:pPr>
        <w:autoSpaceDE w:val="0"/>
        <w:autoSpaceDN w:val="0"/>
        <w:adjustRightInd w:val="0"/>
        <w:ind w:firstLine="0"/>
        <w:jc w:val="center"/>
        <w:rPr>
          <w:b/>
          <w:bCs/>
          <w:i/>
          <w:iCs/>
          <w:sz w:val="28"/>
          <w:szCs w:val="28"/>
          <w:lang w:val="ro-RO"/>
        </w:rPr>
      </w:pPr>
      <w:r w:rsidRPr="006C4D56">
        <w:rPr>
          <w:b/>
          <w:bCs/>
          <w:sz w:val="28"/>
          <w:szCs w:val="28"/>
          <w:lang w:val="ro-RO"/>
        </w:rPr>
        <w:t>(privind forma electronică a mandatului avocatului)</w:t>
      </w:r>
    </w:p>
    <w:p w14:paraId="4F270010" w14:textId="3A147CDD" w:rsidR="00226840" w:rsidRPr="006C4D56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06F391" w14:textId="08BACDE2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179002B" w14:textId="1A08136B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8E79A5" w14:textId="77777777" w:rsidR="006C4D56" w:rsidRPr="006C4D56" w:rsidRDefault="006C4D56" w:rsidP="006C4D56">
      <w:pPr>
        <w:autoSpaceDE w:val="0"/>
        <w:autoSpaceDN w:val="0"/>
        <w:adjustRightInd w:val="0"/>
        <w:ind w:firstLine="709"/>
        <w:rPr>
          <w:sz w:val="28"/>
          <w:szCs w:val="28"/>
          <w:lang w:val="ro-RO" w:eastAsia="ro-RO"/>
        </w:rPr>
      </w:pPr>
      <w:r w:rsidRPr="006C4D56">
        <w:rPr>
          <w:sz w:val="28"/>
          <w:szCs w:val="28"/>
          <w:lang w:val="ro-RO" w:eastAsia="ro-RO"/>
        </w:rPr>
        <w:t>Parlamentul adoptă prezenta lege organică.</w:t>
      </w:r>
    </w:p>
    <w:p w14:paraId="6EDD74C6" w14:textId="77777777" w:rsidR="006C4D56" w:rsidRPr="006C4D56" w:rsidRDefault="006C4D56" w:rsidP="006C4D56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rPr>
          <w:color w:val="000000"/>
          <w:sz w:val="28"/>
          <w:szCs w:val="28"/>
          <w:lang w:val="ro-RO" w:eastAsia="ro-RO"/>
        </w:rPr>
      </w:pPr>
    </w:p>
    <w:p w14:paraId="07FD8248" w14:textId="0100B06C" w:rsidR="006C4D56" w:rsidRDefault="006C4D56" w:rsidP="008911F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o-RO"/>
        </w:rPr>
        <w:t>A</w:t>
      </w:r>
      <w:r w:rsidRPr="006C4D56">
        <w:rPr>
          <w:rFonts w:eastAsia="SimSun"/>
          <w:b/>
          <w:bCs/>
          <w:sz w:val="28"/>
          <w:szCs w:val="28"/>
          <w:lang w:val="ro-RO" w:eastAsia="zh-CN"/>
        </w:rPr>
        <w:t>rt. I.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</w:t>
      </w:r>
      <w:r>
        <w:rPr>
          <w:rFonts w:eastAsia="SimSun"/>
          <w:bCs/>
          <w:sz w:val="28"/>
          <w:szCs w:val="28"/>
          <w:lang w:val="ro-RO" w:eastAsia="zh-CN"/>
        </w:rPr>
        <w:t>–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Articolul 244 alineatul (6) din Codul fiscal nr. 1163/1997 (republicat în Monitorul Oficial al Republicii Moldova, ediție specială din 8</w:t>
      </w:r>
      <w:r>
        <w:rPr>
          <w:rFonts w:eastAsia="SimSun"/>
          <w:bCs/>
          <w:sz w:val="28"/>
          <w:szCs w:val="28"/>
          <w:lang w:val="ro-RO" w:eastAsia="zh-CN"/>
        </w:rPr>
        <w:t> </w:t>
      </w:r>
      <w:r w:rsidRPr="006C4D56">
        <w:rPr>
          <w:rFonts w:eastAsia="SimSun"/>
          <w:bCs/>
          <w:sz w:val="28"/>
          <w:szCs w:val="28"/>
          <w:lang w:val="ro-RO" w:eastAsia="zh-CN"/>
        </w:rPr>
        <w:t>februarie 2007), cu modificările ulterioare, va avea următorul cuprins:</w:t>
      </w:r>
    </w:p>
    <w:p w14:paraId="6188292C" w14:textId="3297E373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 xml:space="preserve">„(6) Împuternicirile avocatului se confirmă prin mandatul avocatului.”; </w:t>
      </w:r>
    </w:p>
    <w:p w14:paraId="3FA0613D" w14:textId="77777777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</w:p>
    <w:p w14:paraId="06BF3C5A" w14:textId="5AA58604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/>
          <w:sz w:val="28"/>
          <w:szCs w:val="28"/>
          <w:lang w:val="ro-RO" w:eastAsia="zh-CN"/>
        </w:rPr>
        <w:t>Art. II.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</w:t>
      </w:r>
      <w:r>
        <w:rPr>
          <w:rFonts w:eastAsia="SimSun"/>
          <w:bCs/>
          <w:sz w:val="28"/>
          <w:szCs w:val="28"/>
          <w:lang w:val="ro-RO" w:eastAsia="zh-CN"/>
        </w:rPr>
        <w:t>–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Legea nr. 1260/2002 cu privire la avocatură (Monitorul Oficial al Republicii Moldova, 2010, nr. 159, art. 582), cu modificările ulterioare, se modifică după cum urmează:</w:t>
      </w:r>
    </w:p>
    <w:p w14:paraId="717AFE57" w14:textId="77777777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 xml:space="preserve">1. </w:t>
      </w:r>
      <w:bookmarkStart w:id="1" w:name="_Hlk181863721"/>
      <w:r w:rsidRPr="006C4D56">
        <w:rPr>
          <w:rFonts w:eastAsia="SimSun"/>
          <w:bCs/>
          <w:sz w:val="28"/>
          <w:szCs w:val="28"/>
          <w:lang w:val="ro-RO" w:eastAsia="zh-CN"/>
        </w:rPr>
        <w:t>Articolul 1 se completează cu alineatul (3) cu următorul cuprins:</w:t>
      </w:r>
    </w:p>
    <w:p w14:paraId="167C51E9" w14:textId="77777777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>„(3) Sărbătoarea profesională „Ziua avocatului” se marchează anual la data de 9 septembrie.”</w:t>
      </w:r>
    </w:p>
    <w:bookmarkEnd w:id="1"/>
    <w:p w14:paraId="3A5F0653" w14:textId="040A735A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>2. La articolul 8 alineatul (4)</w:t>
      </w:r>
      <w:r>
        <w:rPr>
          <w:rFonts w:eastAsia="SimSun"/>
          <w:bCs/>
          <w:sz w:val="28"/>
          <w:szCs w:val="28"/>
          <w:lang w:val="ro-RO" w:eastAsia="zh-CN"/>
        </w:rPr>
        <w:t>,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</w:t>
      </w:r>
      <w:r w:rsidR="008911F9">
        <w:rPr>
          <w:rFonts w:eastAsia="SimSun"/>
          <w:bCs/>
          <w:sz w:val="28"/>
          <w:szCs w:val="28"/>
          <w:lang w:val="ro-RO" w:eastAsia="zh-CN"/>
        </w:rPr>
        <w:t xml:space="preserve">primul enunț se completează cu </w:t>
      </w:r>
      <w:r>
        <w:rPr>
          <w:rFonts w:eastAsia="SimSun"/>
          <w:bCs/>
          <w:sz w:val="28"/>
          <w:szCs w:val="28"/>
          <w:lang w:val="ro-RO" w:eastAsia="zh-CN"/>
        </w:rPr>
        <w:t>textul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„ , inclusiv cele de pe mandatul care a fost semnat cu semnătură electronică calificată”.</w:t>
      </w:r>
    </w:p>
    <w:p w14:paraId="6A827E35" w14:textId="2F48DDF1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 xml:space="preserve">3. </w:t>
      </w:r>
      <w:r>
        <w:rPr>
          <w:rFonts w:eastAsia="SimSun"/>
          <w:bCs/>
          <w:sz w:val="28"/>
          <w:szCs w:val="28"/>
          <w:lang w:val="ro-RO" w:eastAsia="zh-CN"/>
        </w:rPr>
        <w:t>La a</w:t>
      </w:r>
      <w:r w:rsidRPr="006C4D56">
        <w:rPr>
          <w:rFonts w:eastAsia="SimSun"/>
          <w:bCs/>
          <w:sz w:val="28"/>
          <w:szCs w:val="28"/>
          <w:lang w:val="ro-RO" w:eastAsia="zh-CN"/>
        </w:rPr>
        <w:t>rticolul 60</w:t>
      </w:r>
      <w:r>
        <w:rPr>
          <w:rFonts w:eastAsia="SimSun"/>
          <w:bCs/>
          <w:sz w:val="28"/>
          <w:szCs w:val="28"/>
          <w:lang w:val="ro-RO" w:eastAsia="zh-CN"/>
        </w:rPr>
        <w:t>,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alineatul (2) va avea următorul cuprins:</w:t>
      </w:r>
    </w:p>
    <w:p w14:paraId="2B30B236" w14:textId="19773036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>„(2) Împuternicirile avocatului se confirmă prin mandat. Mandatul poate fi întocmit pe suport de hârtie sau în formă de document electronic, semnat cu semnătură electronică calificată, conform prevederilor Legii nr. 124/2022 privind identificarea electronică și serviciile de încredere. Formularul mandatului este un document de strictă evidență. Conținutul, forma și modul de utilizare a mandatului se aprobă de către Guvern.”</w:t>
      </w:r>
    </w:p>
    <w:p w14:paraId="06319E3B" w14:textId="77777777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</w:p>
    <w:p w14:paraId="38900464" w14:textId="1E37610C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/>
          <w:sz w:val="28"/>
          <w:szCs w:val="28"/>
          <w:lang w:val="ro-RO" w:eastAsia="zh-CN"/>
        </w:rPr>
        <w:t>Art. III.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</w:t>
      </w:r>
      <w:r>
        <w:rPr>
          <w:rFonts w:eastAsia="SimSun"/>
          <w:bCs/>
          <w:sz w:val="28"/>
          <w:szCs w:val="28"/>
          <w:lang w:val="ro-RO" w:eastAsia="zh-CN"/>
        </w:rPr>
        <w:t>–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</w:t>
      </w:r>
      <w:r>
        <w:rPr>
          <w:rFonts w:eastAsia="SimSun"/>
          <w:bCs/>
          <w:sz w:val="28"/>
          <w:szCs w:val="28"/>
          <w:lang w:val="ro-RO" w:eastAsia="zh-CN"/>
        </w:rPr>
        <w:t>La a</w:t>
      </w:r>
      <w:r w:rsidRPr="006C4D56">
        <w:rPr>
          <w:rFonts w:eastAsia="SimSun"/>
          <w:bCs/>
          <w:sz w:val="28"/>
          <w:szCs w:val="28"/>
          <w:lang w:val="ro-RO" w:eastAsia="zh-CN"/>
        </w:rPr>
        <w:t>rticolul 70 alineatul (7) din Codul de procedură penală</w:t>
      </w:r>
      <w:r w:rsidR="008911F9">
        <w:rPr>
          <w:rFonts w:eastAsia="SimSun"/>
          <w:bCs/>
          <w:sz w:val="28"/>
          <w:szCs w:val="28"/>
          <w:lang w:val="ro-RO" w:eastAsia="zh-CN"/>
        </w:rPr>
        <w:t xml:space="preserve"> al Republicii Moldova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nr. 122/2003 (republicat în Monitorul Oficial al Republicii </w:t>
      </w:r>
      <w:r w:rsidRPr="006C4D56">
        <w:rPr>
          <w:rFonts w:eastAsia="SimSun"/>
          <w:bCs/>
          <w:sz w:val="28"/>
          <w:szCs w:val="28"/>
          <w:lang w:val="ro-RO" w:eastAsia="zh-CN"/>
        </w:rPr>
        <w:lastRenderedPageBreak/>
        <w:t>Moldova, 2013, nr. 248 - 251, art. 699), cu modificările ulterioare, subpunctul 3) va avea următorul cuprins:</w:t>
      </w:r>
    </w:p>
    <w:p w14:paraId="08054AB2" w14:textId="7DBEBD71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>„3) mandatul avocatului</w:t>
      </w:r>
      <w:r w:rsidR="008911F9">
        <w:rPr>
          <w:rFonts w:eastAsia="SimSun"/>
          <w:bCs/>
          <w:sz w:val="28"/>
          <w:szCs w:val="28"/>
          <w:lang w:val="ro-RO" w:eastAsia="zh-CN"/>
        </w:rPr>
        <w:t>.</w:t>
      </w:r>
      <w:r w:rsidRPr="006C4D56">
        <w:rPr>
          <w:rFonts w:eastAsia="SimSun"/>
          <w:bCs/>
          <w:sz w:val="28"/>
          <w:szCs w:val="28"/>
          <w:lang w:val="ro-RO" w:eastAsia="zh-CN"/>
        </w:rPr>
        <w:t>”</w:t>
      </w:r>
    </w:p>
    <w:p w14:paraId="4E0F4463" w14:textId="77777777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</w:p>
    <w:p w14:paraId="3ABF6CDF" w14:textId="22A2026A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bookmarkStart w:id="2" w:name="_Hlk168581234"/>
      <w:r w:rsidRPr="006C4D56">
        <w:rPr>
          <w:rFonts w:eastAsia="SimSun"/>
          <w:b/>
          <w:sz w:val="28"/>
          <w:szCs w:val="28"/>
          <w:lang w:val="ro-RO" w:eastAsia="zh-CN"/>
        </w:rPr>
        <w:t>Art. IV.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</w:t>
      </w:r>
      <w:bookmarkStart w:id="3" w:name="_Hlk164241842"/>
      <w:r w:rsidRPr="006C4D56">
        <w:rPr>
          <w:rFonts w:eastAsia="SimSun"/>
          <w:bCs/>
          <w:sz w:val="28"/>
          <w:szCs w:val="28"/>
          <w:lang w:val="ro-RO" w:eastAsia="zh-CN"/>
        </w:rPr>
        <w:t xml:space="preserve">– </w:t>
      </w:r>
      <w:r>
        <w:rPr>
          <w:rFonts w:eastAsia="SimSun"/>
          <w:bCs/>
          <w:sz w:val="28"/>
          <w:szCs w:val="28"/>
          <w:lang w:val="ro-RO" w:eastAsia="zh-CN"/>
        </w:rPr>
        <w:t>La a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rticolul 80 alineatul (7) din Codul de procedură civilă </w:t>
      </w:r>
      <w:r w:rsidR="008911F9">
        <w:rPr>
          <w:rFonts w:eastAsia="SimSun"/>
          <w:bCs/>
          <w:sz w:val="28"/>
          <w:szCs w:val="28"/>
          <w:lang w:val="ro-RO" w:eastAsia="zh-CN"/>
        </w:rPr>
        <w:t>al Republicii Moldova</w:t>
      </w:r>
      <w:r w:rsidR="008911F9" w:rsidRPr="006C4D56">
        <w:rPr>
          <w:rFonts w:eastAsia="SimSun"/>
          <w:bCs/>
          <w:sz w:val="28"/>
          <w:szCs w:val="28"/>
          <w:lang w:val="ro-RO" w:eastAsia="zh-CN"/>
        </w:rPr>
        <w:t xml:space="preserve"> </w:t>
      </w:r>
      <w:r w:rsidRPr="006C4D56">
        <w:rPr>
          <w:rFonts w:eastAsia="SimSun"/>
          <w:bCs/>
          <w:sz w:val="28"/>
          <w:szCs w:val="28"/>
          <w:lang w:val="ro-RO" w:eastAsia="zh-CN"/>
        </w:rPr>
        <w:t>nr.</w:t>
      </w:r>
      <w:r>
        <w:rPr>
          <w:rFonts w:eastAsia="SimSun"/>
          <w:bCs/>
          <w:sz w:val="28"/>
          <w:szCs w:val="28"/>
          <w:lang w:val="ro-RO" w:eastAsia="zh-CN"/>
        </w:rPr>
        <w:t> </w:t>
      </w:r>
      <w:r w:rsidRPr="006C4D56">
        <w:rPr>
          <w:rFonts w:eastAsia="SimSun"/>
          <w:bCs/>
          <w:sz w:val="28"/>
          <w:szCs w:val="28"/>
          <w:lang w:val="ro-RO" w:eastAsia="zh-CN"/>
        </w:rPr>
        <w:t>225/2003 (republicat în Monitorul Oficial al Republicii Moldova, 2018, nr.</w:t>
      </w:r>
      <w:r>
        <w:rPr>
          <w:rFonts w:eastAsia="SimSun"/>
          <w:bCs/>
          <w:sz w:val="28"/>
          <w:szCs w:val="28"/>
          <w:lang w:val="ro-RO" w:eastAsia="zh-CN"/>
        </w:rPr>
        <w:t> </w:t>
      </w:r>
      <w:r w:rsidRPr="006C4D56">
        <w:rPr>
          <w:rFonts w:eastAsia="SimSun"/>
          <w:bCs/>
          <w:sz w:val="28"/>
          <w:szCs w:val="28"/>
          <w:lang w:val="ro-RO" w:eastAsia="zh-CN"/>
        </w:rPr>
        <w:t>285-294, art. 436), cu modificările ulterioare, alineatul (7) va avea următorul cuprins:</w:t>
      </w:r>
    </w:p>
    <w:bookmarkEnd w:id="2"/>
    <w:p w14:paraId="5CC077DC" w14:textId="006B452D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 xml:space="preserve">„(7) </w:t>
      </w:r>
      <w:bookmarkStart w:id="4" w:name="_Hlk168581582"/>
      <w:r w:rsidRPr="006C4D56">
        <w:rPr>
          <w:rFonts w:eastAsia="SimSun"/>
          <w:bCs/>
          <w:sz w:val="28"/>
          <w:szCs w:val="28"/>
          <w:lang w:val="ro-RO" w:eastAsia="zh-CN"/>
        </w:rPr>
        <w:t>Împuternicirile date avocatului sau avocatului stagiar se atestă prin mandat</w:t>
      </w:r>
      <w:bookmarkEnd w:id="4"/>
      <w:r w:rsidR="008911F9">
        <w:rPr>
          <w:rFonts w:eastAsia="SimSun"/>
          <w:bCs/>
          <w:sz w:val="28"/>
          <w:szCs w:val="28"/>
          <w:lang w:val="ro-RO" w:eastAsia="zh-CN"/>
        </w:rPr>
        <w:t>.</w:t>
      </w:r>
      <w:r w:rsidRPr="006C4D56">
        <w:rPr>
          <w:rFonts w:eastAsia="SimSun"/>
          <w:bCs/>
          <w:sz w:val="28"/>
          <w:szCs w:val="28"/>
          <w:lang w:val="ro-RO" w:eastAsia="zh-CN"/>
        </w:rPr>
        <w:t>”</w:t>
      </w:r>
    </w:p>
    <w:p w14:paraId="5EC30C62" w14:textId="77777777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</w:p>
    <w:p w14:paraId="7BBF0728" w14:textId="29C5E6BC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/>
          <w:sz w:val="28"/>
          <w:szCs w:val="28"/>
          <w:lang w:val="ro-RO" w:eastAsia="zh-CN"/>
        </w:rPr>
        <w:t>Art. V</w:t>
      </w:r>
      <w:r>
        <w:rPr>
          <w:rFonts w:eastAsia="SimSun"/>
          <w:b/>
          <w:sz w:val="28"/>
          <w:szCs w:val="28"/>
          <w:lang w:val="ro-RO" w:eastAsia="zh-CN"/>
        </w:rPr>
        <w:t>.</w:t>
      </w:r>
      <w:r w:rsidRPr="006C4D56">
        <w:rPr>
          <w:sz w:val="28"/>
          <w:szCs w:val="28"/>
          <w:lang w:val="ro-RO"/>
        </w:rPr>
        <w:t xml:space="preserve"> </w:t>
      </w:r>
      <w:r w:rsidRPr="006C4D56">
        <w:rPr>
          <w:rFonts w:eastAsia="SimSun"/>
          <w:bCs/>
          <w:sz w:val="28"/>
          <w:szCs w:val="28"/>
          <w:lang w:val="ro-RO" w:eastAsia="zh-CN"/>
        </w:rPr>
        <w:t>– Codul de executare nr. 443/2004 (republicat în Monitorul Oficial al Republicii Moldova, 2010, nr. 214-220, art. 704), cu modificările ulterioare, se modifică după cum urmează:</w:t>
      </w:r>
    </w:p>
    <w:p w14:paraId="2A304266" w14:textId="2C309C9C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>1. La articolul 41 alineatul (2)</w:t>
      </w:r>
      <w:r>
        <w:rPr>
          <w:rFonts w:eastAsia="SimSun"/>
          <w:bCs/>
          <w:sz w:val="28"/>
          <w:szCs w:val="28"/>
          <w:lang w:val="ro-RO" w:eastAsia="zh-CN"/>
        </w:rPr>
        <w:t>,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după cuvintele „care are” se </w:t>
      </w:r>
      <w:r>
        <w:rPr>
          <w:rFonts w:eastAsia="SimSun"/>
          <w:bCs/>
          <w:sz w:val="28"/>
          <w:szCs w:val="28"/>
          <w:lang w:val="ro-RO" w:eastAsia="zh-CN"/>
        </w:rPr>
        <w:t>introduc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cuvintele „mandat sau”.</w:t>
      </w:r>
    </w:p>
    <w:p w14:paraId="186FFA0E" w14:textId="77777777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>2. Articolul 49 se completează cu alineatul (1</w:t>
      </w:r>
      <w:r w:rsidRPr="006C4D56">
        <w:rPr>
          <w:rFonts w:eastAsia="SimSun"/>
          <w:bCs/>
          <w:sz w:val="28"/>
          <w:szCs w:val="28"/>
          <w:vertAlign w:val="superscript"/>
          <w:lang w:val="ro-RO" w:eastAsia="zh-CN"/>
        </w:rPr>
        <w:t>1</w:t>
      </w:r>
      <w:r w:rsidRPr="006C4D56">
        <w:rPr>
          <w:rFonts w:eastAsia="SimSun"/>
          <w:bCs/>
          <w:sz w:val="28"/>
          <w:szCs w:val="28"/>
          <w:lang w:val="ro-RO" w:eastAsia="zh-CN"/>
        </w:rPr>
        <w:t>) cu următorul cuprins:</w:t>
      </w:r>
    </w:p>
    <w:p w14:paraId="0524F685" w14:textId="3A105BD4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>„(1</w:t>
      </w:r>
      <w:r w:rsidRPr="006C4D56">
        <w:rPr>
          <w:rFonts w:eastAsia="SimSun"/>
          <w:bCs/>
          <w:sz w:val="28"/>
          <w:szCs w:val="28"/>
          <w:vertAlign w:val="superscript"/>
          <w:lang w:val="ro-RO" w:eastAsia="zh-CN"/>
        </w:rPr>
        <w:t>1</w:t>
      </w:r>
      <w:r w:rsidRPr="006C4D56">
        <w:rPr>
          <w:rFonts w:eastAsia="SimSun"/>
          <w:bCs/>
          <w:sz w:val="28"/>
          <w:szCs w:val="28"/>
          <w:lang w:val="ro-RO" w:eastAsia="zh-CN"/>
        </w:rPr>
        <w:t>) Împuternicirile avocatului sau avocatului stagiar se atestă prin mandat.”;</w:t>
      </w:r>
    </w:p>
    <w:p w14:paraId="761205C9" w14:textId="306F7B7C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 xml:space="preserve">3. </w:t>
      </w:r>
      <w:r>
        <w:rPr>
          <w:rFonts w:eastAsia="SimSun"/>
          <w:bCs/>
          <w:sz w:val="28"/>
          <w:szCs w:val="28"/>
          <w:lang w:val="ro-RO" w:eastAsia="zh-CN"/>
        </w:rPr>
        <w:t>La a</w:t>
      </w:r>
      <w:r w:rsidRPr="006C4D56">
        <w:rPr>
          <w:rFonts w:eastAsia="SimSun"/>
          <w:bCs/>
          <w:sz w:val="28"/>
          <w:szCs w:val="28"/>
          <w:lang w:val="ro-RO" w:eastAsia="zh-CN"/>
        </w:rPr>
        <w:t>rticolul 50 alineatul (1)</w:t>
      </w:r>
      <w:r>
        <w:rPr>
          <w:rFonts w:eastAsia="SimSun"/>
          <w:bCs/>
          <w:sz w:val="28"/>
          <w:szCs w:val="28"/>
          <w:lang w:val="ro-RO" w:eastAsia="zh-CN"/>
        </w:rPr>
        <w:t>,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după cuvintele „menționa expres” se </w:t>
      </w:r>
      <w:r>
        <w:rPr>
          <w:rFonts w:eastAsia="SimSun"/>
          <w:bCs/>
          <w:sz w:val="28"/>
          <w:szCs w:val="28"/>
          <w:lang w:val="ro-RO" w:eastAsia="zh-CN"/>
        </w:rPr>
        <w:t>introduc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cuvintele „în mandatul sau”.</w:t>
      </w:r>
      <w:bookmarkEnd w:id="3"/>
    </w:p>
    <w:p w14:paraId="2C74D613" w14:textId="77777777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/>
          <w:sz w:val="28"/>
          <w:szCs w:val="28"/>
          <w:lang w:val="ro-RO" w:eastAsia="zh-CN"/>
        </w:rPr>
      </w:pPr>
    </w:p>
    <w:p w14:paraId="194559AB" w14:textId="5D3583D3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/>
          <w:sz w:val="28"/>
          <w:szCs w:val="28"/>
          <w:lang w:val="ro-RO" w:eastAsia="zh-CN"/>
        </w:rPr>
        <w:t>Art. VI.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</w:t>
      </w:r>
      <w:r>
        <w:rPr>
          <w:rFonts w:eastAsia="SimSun"/>
          <w:bCs/>
          <w:sz w:val="28"/>
          <w:szCs w:val="28"/>
          <w:lang w:val="ro-RO" w:eastAsia="zh-CN"/>
        </w:rPr>
        <w:t>–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Articolul 46  din Codul administrativ </w:t>
      </w:r>
      <w:r w:rsidR="008911F9">
        <w:rPr>
          <w:rFonts w:eastAsia="SimSun"/>
          <w:bCs/>
          <w:sz w:val="28"/>
          <w:szCs w:val="28"/>
          <w:lang w:val="ro-RO" w:eastAsia="zh-CN"/>
        </w:rPr>
        <w:t>al Republicii Moldova</w:t>
      </w:r>
      <w:r w:rsidR="008911F9" w:rsidRPr="006C4D56">
        <w:rPr>
          <w:rFonts w:eastAsia="SimSun"/>
          <w:bCs/>
          <w:sz w:val="28"/>
          <w:szCs w:val="28"/>
          <w:lang w:val="ro-RO" w:eastAsia="zh-CN"/>
        </w:rPr>
        <w:t xml:space="preserve"> </w:t>
      </w:r>
      <w:r w:rsidRPr="006C4D56">
        <w:rPr>
          <w:rFonts w:eastAsia="SimSun"/>
          <w:bCs/>
          <w:sz w:val="28"/>
          <w:szCs w:val="28"/>
          <w:lang w:val="ro-RO" w:eastAsia="zh-CN"/>
        </w:rPr>
        <w:t>nr.</w:t>
      </w:r>
      <w:r w:rsidR="008911F9">
        <w:rPr>
          <w:rFonts w:eastAsia="SimSun"/>
          <w:bCs/>
          <w:sz w:val="28"/>
          <w:szCs w:val="28"/>
          <w:lang w:val="ro-RO" w:eastAsia="zh-CN"/>
        </w:rPr>
        <w:t> </w:t>
      </w:r>
      <w:r w:rsidRPr="006C4D56">
        <w:rPr>
          <w:rFonts w:eastAsia="SimSun"/>
          <w:bCs/>
          <w:sz w:val="28"/>
          <w:szCs w:val="28"/>
          <w:lang w:val="ro-RO" w:eastAsia="zh-CN"/>
        </w:rPr>
        <w:t>116/2018 (Monitorul Oficial al Republicii Moldova, 2018, nr. 309-320, art.</w:t>
      </w:r>
      <w:r w:rsidR="008911F9">
        <w:rPr>
          <w:rFonts w:eastAsia="SimSun"/>
          <w:bCs/>
          <w:sz w:val="28"/>
          <w:szCs w:val="28"/>
          <w:lang w:val="ro-RO" w:eastAsia="zh-CN"/>
        </w:rPr>
        <w:t> </w:t>
      </w:r>
      <w:r w:rsidRPr="006C4D56">
        <w:rPr>
          <w:rFonts w:eastAsia="SimSun"/>
          <w:bCs/>
          <w:sz w:val="28"/>
          <w:szCs w:val="28"/>
          <w:lang w:val="ro-RO" w:eastAsia="zh-CN"/>
        </w:rPr>
        <w:t>466), cu modificările ulterioare, se modifică după cum urmează:</w:t>
      </w:r>
    </w:p>
    <w:p w14:paraId="148DA288" w14:textId="20C8E85C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>la alin</w:t>
      </w:r>
      <w:r w:rsidR="008911F9">
        <w:rPr>
          <w:rFonts w:eastAsia="SimSun"/>
          <w:bCs/>
          <w:sz w:val="28"/>
          <w:szCs w:val="28"/>
          <w:lang w:val="ro-RO" w:eastAsia="zh-CN"/>
        </w:rPr>
        <w:t>eatul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(1):</w:t>
      </w:r>
    </w:p>
    <w:p w14:paraId="18A0F1BB" w14:textId="7DF54A8A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 xml:space="preserve">după textul „(semnată olograf sau prin semnătura electronică)” se </w:t>
      </w:r>
      <w:r>
        <w:rPr>
          <w:rFonts w:eastAsia="SimSun"/>
          <w:bCs/>
          <w:sz w:val="28"/>
          <w:szCs w:val="28"/>
          <w:lang w:val="ro-RO" w:eastAsia="zh-CN"/>
        </w:rPr>
        <w:t>introduce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textul „ ,</w:t>
      </w:r>
      <w:r>
        <w:rPr>
          <w:rFonts w:eastAsia="SimSun"/>
          <w:bCs/>
          <w:sz w:val="28"/>
          <w:szCs w:val="28"/>
          <w:lang w:val="ro-RO" w:eastAsia="zh-CN"/>
        </w:rPr>
        <w:t xml:space="preserve"> </w:t>
      </w:r>
      <w:r w:rsidRPr="006C4D56">
        <w:rPr>
          <w:rFonts w:eastAsia="SimSun"/>
          <w:bCs/>
          <w:sz w:val="28"/>
          <w:szCs w:val="28"/>
          <w:lang w:val="ro-RO" w:eastAsia="zh-CN"/>
        </w:rPr>
        <w:t>în mandatul avocatului, ”;</w:t>
      </w:r>
    </w:p>
    <w:p w14:paraId="716660DB" w14:textId="25E8F1A5" w:rsidR="006C4D56" w:rsidRPr="006C4D56" w:rsidRDefault="006C4D56" w:rsidP="006C4D56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SimSun"/>
          <w:bCs/>
          <w:sz w:val="28"/>
          <w:szCs w:val="28"/>
          <w:lang w:val="ro-RO" w:eastAsia="zh-CN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 xml:space="preserve">după cuvintele „conținutul procurii” se </w:t>
      </w:r>
      <w:r>
        <w:rPr>
          <w:rFonts w:eastAsia="SimSun"/>
          <w:bCs/>
          <w:sz w:val="28"/>
          <w:szCs w:val="28"/>
          <w:lang w:val="ro-RO" w:eastAsia="zh-CN"/>
        </w:rPr>
        <w:t>introduce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textul „ , mandatului”;</w:t>
      </w:r>
    </w:p>
    <w:p w14:paraId="42DDA047" w14:textId="17402134" w:rsidR="005577E5" w:rsidRPr="006C4D56" w:rsidRDefault="006C4D56" w:rsidP="006C4D56">
      <w:pPr>
        <w:ind w:firstLine="709"/>
        <w:rPr>
          <w:sz w:val="28"/>
          <w:szCs w:val="28"/>
          <w:lang w:val="ro-RO"/>
        </w:rPr>
      </w:pPr>
      <w:r w:rsidRPr="006C4D56">
        <w:rPr>
          <w:rFonts w:eastAsia="SimSun"/>
          <w:bCs/>
          <w:sz w:val="28"/>
          <w:szCs w:val="28"/>
          <w:lang w:val="ro-RO" w:eastAsia="zh-CN"/>
        </w:rPr>
        <w:t>la alin</w:t>
      </w:r>
      <w:r>
        <w:rPr>
          <w:rFonts w:eastAsia="SimSun"/>
          <w:bCs/>
          <w:sz w:val="28"/>
          <w:szCs w:val="28"/>
          <w:lang w:val="ro-RO" w:eastAsia="zh-CN"/>
        </w:rPr>
        <w:t>eatul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(2)</w:t>
      </w:r>
      <w:r>
        <w:rPr>
          <w:rFonts w:eastAsia="SimSun"/>
          <w:bCs/>
          <w:sz w:val="28"/>
          <w:szCs w:val="28"/>
          <w:lang w:val="ro-RO" w:eastAsia="zh-CN"/>
        </w:rPr>
        <w:t>,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după cuvintele „prezintă procura” se </w:t>
      </w:r>
      <w:r>
        <w:rPr>
          <w:rFonts w:eastAsia="SimSun"/>
          <w:bCs/>
          <w:sz w:val="28"/>
          <w:szCs w:val="28"/>
          <w:lang w:val="ro-RO" w:eastAsia="zh-CN"/>
        </w:rPr>
        <w:t>introduce</w:t>
      </w:r>
      <w:r w:rsidRPr="006C4D56">
        <w:rPr>
          <w:rFonts w:eastAsia="SimSun"/>
          <w:bCs/>
          <w:sz w:val="28"/>
          <w:szCs w:val="28"/>
          <w:lang w:val="ro-RO" w:eastAsia="zh-CN"/>
        </w:rPr>
        <w:t xml:space="preserve"> textul „ ,</w:t>
      </w:r>
      <w:r>
        <w:rPr>
          <w:rFonts w:eastAsia="SimSun"/>
          <w:bCs/>
          <w:sz w:val="28"/>
          <w:szCs w:val="28"/>
          <w:lang w:val="ro-RO" w:eastAsia="zh-CN"/>
        </w:rPr>
        <w:t> </w:t>
      </w:r>
      <w:r w:rsidRPr="006C4D56">
        <w:rPr>
          <w:rFonts w:eastAsia="SimSun"/>
          <w:bCs/>
          <w:sz w:val="28"/>
          <w:szCs w:val="28"/>
          <w:lang w:val="ro-RO" w:eastAsia="zh-CN"/>
        </w:rPr>
        <w:t>mandatul”.</w:t>
      </w:r>
    </w:p>
    <w:p w14:paraId="6C4BC96B" w14:textId="327B0A2E" w:rsidR="005577E5" w:rsidRPr="006C4D56" w:rsidRDefault="005577E5" w:rsidP="006C4D56">
      <w:pPr>
        <w:ind w:firstLine="709"/>
        <w:jc w:val="center"/>
        <w:rPr>
          <w:sz w:val="28"/>
          <w:szCs w:val="28"/>
          <w:lang w:val="ro-RO"/>
        </w:rPr>
      </w:pPr>
    </w:p>
    <w:p w14:paraId="35424760" w14:textId="4AB8FE59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027952" w14:textId="17F5023A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D6330D4" w14:textId="515512FA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C5D21E" w14:textId="0B1AA5D0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57D908" w14:textId="7D2DD1C8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D5E99A" w14:textId="666FB433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6610103" w14:textId="3270ACED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A6DBF6" w14:textId="47513A5E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39055D" w14:textId="308F72C3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A32829A" w14:textId="4EC906AA" w:rsidR="005577E5" w:rsidRPr="006C4D56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A725DCA" w14:textId="77777777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C5F3D5" w14:textId="77777777" w:rsidR="006C4D56" w:rsidRDefault="006C4D56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C6676E" w14:textId="77777777" w:rsidR="006C4D56" w:rsidRDefault="006C4D56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8EB4D2" w14:textId="77777777" w:rsidR="006C4D56" w:rsidRDefault="006C4D56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CAC4C3" w14:textId="77777777" w:rsidR="006C4D56" w:rsidRDefault="006C4D56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39BBC6EA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51974A" w14:textId="1ADE9729" w:rsidR="00D46507" w:rsidRPr="006C4D56" w:rsidRDefault="006C4D56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>Ministrul justiției</w:t>
      </w: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</w:t>
      </w: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="00D46507" w:rsidRPr="006C4D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6C4D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6C4D56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</w:t>
      </w:r>
    </w:p>
    <w:p w14:paraId="542599D2" w14:textId="77777777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6F3D12C5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C4D5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</w:t>
      </w:r>
      <w:r w:rsidRPr="006C4D56">
        <w:rPr>
          <w:rFonts w:asciiTheme="majorBidi" w:hAnsiTheme="majorBidi" w:cstheme="majorBidi"/>
          <w:sz w:val="28"/>
          <w:szCs w:val="28"/>
          <w:lang w:val="ro-RO" w:eastAsia="ru-RU"/>
        </w:rPr>
        <w:t>Artur Mija</w:t>
      </w:r>
    </w:p>
    <w:p w14:paraId="1CA95B97" w14:textId="77777777" w:rsidR="00D46507" w:rsidRPr="006C4D56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Pr="006C4D56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Pr="006C4D56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6C4D56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Pr="006C4D56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Pr="006C4D56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6C4D56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aa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6C4D56" w14:paraId="0B7CF7C9" w14:textId="77777777" w:rsidTr="00581BB6">
        <w:tc>
          <w:tcPr>
            <w:tcW w:w="1688" w:type="pct"/>
          </w:tcPr>
          <w:p w14:paraId="0570DCAA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C4D56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C4D56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C4D56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6C4D56" w14:paraId="69841D3C" w14:textId="77777777" w:rsidTr="00581BB6">
        <w:tc>
          <w:tcPr>
            <w:tcW w:w="1688" w:type="pct"/>
          </w:tcPr>
          <w:p w14:paraId="543A8F4B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6C4D56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6C4D56" w14:paraId="6A08FF2C" w14:textId="77777777" w:rsidTr="00581BB6">
        <w:tc>
          <w:tcPr>
            <w:tcW w:w="1688" w:type="pct"/>
          </w:tcPr>
          <w:p w14:paraId="0C627D56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6C4D56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6C4D56" w14:paraId="6C4FC317" w14:textId="77777777" w:rsidTr="00581BB6">
        <w:tc>
          <w:tcPr>
            <w:tcW w:w="1688" w:type="pct"/>
          </w:tcPr>
          <w:p w14:paraId="763218F1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6C4D56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6C4D56" w14:paraId="620465D5" w14:textId="77777777" w:rsidTr="00581BB6">
        <w:tc>
          <w:tcPr>
            <w:tcW w:w="1688" w:type="pct"/>
          </w:tcPr>
          <w:p w14:paraId="4AFC2A2A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6C4D56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7AA90F7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C4D56"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6C4D56" w14:paraId="11A07C4E" w14:textId="77777777" w:rsidTr="00581BB6">
        <w:tc>
          <w:tcPr>
            <w:tcW w:w="1688" w:type="pct"/>
          </w:tcPr>
          <w:p w14:paraId="5DC39097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6C4D56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6C4D56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6C4D56" w:rsidSect="0051702B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0DAB88" w14:textId="70070597" w:rsidR="00674F15" w:rsidRPr="0024352D" w:rsidRDefault="00674F15" w:rsidP="00674F15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63FC6">
      <w:rPr>
        <w:noProof/>
        <w:sz w:val="16"/>
        <w:szCs w:val="16"/>
        <w:lang w:val="fr-FR"/>
      </w:rPr>
      <w:t>Y:\1.DRAN\004\2024\DECIZII PROTOCOLARE\33851\redactare-33851-ro.docx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a8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E5953" w14:textId="1E03D341" w:rsidR="00CF2559" w:rsidRPr="0024352D" w:rsidRDefault="00CF2559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63FC6">
      <w:rPr>
        <w:noProof/>
        <w:sz w:val="16"/>
        <w:szCs w:val="16"/>
        <w:lang w:val="fr-FR"/>
      </w:rPr>
      <w:t>Y:\1.DRAN\004\2024\DECIZII PROTOCOLARE\33851\redactare-33851-ro.docx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0CAEC0" w14:textId="4745F059" w:rsidR="00925B96" w:rsidRDefault="00925B9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5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01B09FE0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E76FB5">
            <w:rPr>
              <w:b/>
              <w:sz w:val="32"/>
              <w:szCs w:val="32"/>
              <w:lang w:val="ro-RO" w:eastAsia="ru-RU"/>
            </w:rPr>
            <w:t>46.15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084EC01F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A562D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46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E76FB5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15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4194F692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A562D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13 noiembrie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5"/>
  </w:tbl>
  <w:p w14:paraId="6D75958D" w14:textId="77777777" w:rsidR="00CF2559" w:rsidRDefault="00CF255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1F5499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27D58"/>
    <w:rsid w:val="00444AFD"/>
    <w:rsid w:val="004628F4"/>
    <w:rsid w:val="00466F17"/>
    <w:rsid w:val="00481BA9"/>
    <w:rsid w:val="004A4B59"/>
    <w:rsid w:val="004C5C99"/>
    <w:rsid w:val="004E1000"/>
    <w:rsid w:val="004F6F25"/>
    <w:rsid w:val="00500597"/>
    <w:rsid w:val="0050680A"/>
    <w:rsid w:val="00512A5C"/>
    <w:rsid w:val="0051702B"/>
    <w:rsid w:val="00517071"/>
    <w:rsid w:val="005178D6"/>
    <w:rsid w:val="00522BB8"/>
    <w:rsid w:val="00525CFD"/>
    <w:rsid w:val="005505A2"/>
    <w:rsid w:val="005577E5"/>
    <w:rsid w:val="005802DD"/>
    <w:rsid w:val="005C24AE"/>
    <w:rsid w:val="005F2B04"/>
    <w:rsid w:val="0063090F"/>
    <w:rsid w:val="00663FC6"/>
    <w:rsid w:val="00674757"/>
    <w:rsid w:val="00674F15"/>
    <w:rsid w:val="006B26AF"/>
    <w:rsid w:val="006C4D56"/>
    <w:rsid w:val="006E68F0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11F9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562D2"/>
    <w:rsid w:val="00A644F6"/>
    <w:rsid w:val="00A85D12"/>
    <w:rsid w:val="00AD38A5"/>
    <w:rsid w:val="00AF2721"/>
    <w:rsid w:val="00B07B2C"/>
    <w:rsid w:val="00B3339C"/>
    <w:rsid w:val="00B46962"/>
    <w:rsid w:val="00B71C41"/>
    <w:rsid w:val="00B80C95"/>
    <w:rsid w:val="00BA3B0E"/>
    <w:rsid w:val="00BB7E9A"/>
    <w:rsid w:val="00BF235F"/>
    <w:rsid w:val="00BF32A6"/>
    <w:rsid w:val="00C02DFA"/>
    <w:rsid w:val="00CC7AFF"/>
    <w:rsid w:val="00CF2559"/>
    <w:rsid w:val="00D41305"/>
    <w:rsid w:val="00D46507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76FB5"/>
    <w:rsid w:val="00EB2339"/>
    <w:rsid w:val="00EC4114"/>
    <w:rsid w:val="00EE2BCA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4F8F3D-DB5F-4015-80E2-54DA2E75BC10}"/>
</file>

<file path=customXml/itemProps2.xml><?xml version="1.0" encoding="utf-8"?>
<ds:datastoreItem xmlns:ds="http://schemas.openxmlformats.org/officeDocument/2006/customXml" ds:itemID="{09D49F35-8413-4E5E-AC2D-20F1D77CD48D}"/>
</file>

<file path=customXml/itemProps3.xml><?xml version="1.0" encoding="utf-8"?>
<ds:datastoreItem xmlns:ds="http://schemas.openxmlformats.org/officeDocument/2006/customXml" ds:itemID="{965296B4-9CF1-4CEF-B009-A8120426BFB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513</Words>
  <Characters>3264</Characters>
  <Application>Microsoft Office Word</Application>
  <DocSecurity>0</DocSecurity>
  <Lines>27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330.2024.ro</dc:title>
  <dc:creator>lll</dc:creator>
  <cp:lastModifiedBy>Victoria Naclitchi</cp:lastModifiedBy>
  <cp:revision>2</cp:revision>
  <cp:lastPrinted>2024-11-13T15:15:00Z</cp:lastPrinted>
  <dcterms:created xsi:type="dcterms:W3CDTF">2024-11-14T06:40:00Z</dcterms:created>
  <dcterms:modified xsi:type="dcterms:W3CDTF">2024-11-14T06:40:00Z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