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D541C3" w14:textId="37819222" w:rsidR="00691A14" w:rsidRDefault="00691A14" w:rsidP="00691A14">
      <w:pPr>
        <w:spacing w:after="0" w:line="240" w:lineRule="auto"/>
        <w:ind w:left="0"/>
        <w:jc w:val="right"/>
        <w:rPr>
          <w:rFonts w:ascii="Times New Roman" w:eastAsia="Times New Roman" w:hAnsi="Times New Roman"/>
          <w:iCs/>
          <w:sz w:val="28"/>
          <w:szCs w:val="28"/>
          <w:lang w:eastAsia="ro-RO"/>
        </w:rPr>
      </w:pPr>
    </w:p>
    <w:p w14:paraId="00CFE4E4" w14:textId="77777777" w:rsidR="00EB30DE" w:rsidRDefault="00EB30DE" w:rsidP="00691A14">
      <w:pPr>
        <w:spacing w:after="0" w:line="240" w:lineRule="auto"/>
        <w:ind w:left="0"/>
        <w:jc w:val="right"/>
        <w:rPr>
          <w:rFonts w:ascii="Times New Roman" w:eastAsia="Times New Roman" w:hAnsi="Times New Roman"/>
          <w:iCs/>
          <w:sz w:val="28"/>
          <w:szCs w:val="28"/>
          <w:lang w:eastAsia="ro-RO"/>
        </w:rPr>
      </w:pPr>
    </w:p>
    <w:p w14:paraId="3FC1C4FF" w14:textId="77777777" w:rsidR="00CC3EA5" w:rsidRDefault="00CC3EA5" w:rsidP="00691A14">
      <w:pPr>
        <w:spacing w:after="0" w:line="240" w:lineRule="auto"/>
        <w:ind w:left="0"/>
        <w:jc w:val="right"/>
        <w:rPr>
          <w:rFonts w:ascii="Times New Roman" w:eastAsia="Times New Roman" w:hAnsi="Times New Roman"/>
          <w:iCs/>
          <w:sz w:val="28"/>
          <w:szCs w:val="28"/>
          <w:lang w:eastAsia="ro-RO"/>
        </w:rPr>
      </w:pPr>
    </w:p>
    <w:p w14:paraId="6C2A53BD" w14:textId="77777777" w:rsidR="00CC3EA5" w:rsidRDefault="00CC3EA5" w:rsidP="00691A14">
      <w:pPr>
        <w:spacing w:after="0" w:line="240" w:lineRule="auto"/>
        <w:ind w:left="0"/>
        <w:jc w:val="right"/>
        <w:rPr>
          <w:rFonts w:ascii="Times New Roman" w:eastAsia="Times New Roman" w:hAnsi="Times New Roman"/>
          <w:iCs/>
          <w:sz w:val="28"/>
          <w:szCs w:val="28"/>
          <w:lang w:eastAsia="ro-RO"/>
        </w:rPr>
      </w:pPr>
    </w:p>
    <w:p w14:paraId="11613CDE" w14:textId="77777777" w:rsidR="00691A14" w:rsidRDefault="00691A14" w:rsidP="00691A14">
      <w:pPr>
        <w:spacing w:after="0" w:line="240" w:lineRule="auto"/>
        <w:ind w:left="0"/>
        <w:jc w:val="right"/>
        <w:rPr>
          <w:rFonts w:ascii="Times New Roman" w:eastAsia="Times New Roman" w:hAnsi="Times New Roman"/>
          <w:iCs/>
          <w:sz w:val="28"/>
          <w:szCs w:val="28"/>
          <w:lang w:eastAsia="ro-RO"/>
        </w:rPr>
      </w:pPr>
    </w:p>
    <w:p w14:paraId="03FBC5FA" w14:textId="77777777" w:rsidR="00691A14" w:rsidRDefault="00691A14" w:rsidP="00691A14">
      <w:pPr>
        <w:spacing w:after="0" w:line="240" w:lineRule="auto"/>
        <w:ind w:left="0"/>
        <w:jc w:val="right"/>
        <w:rPr>
          <w:rFonts w:ascii="Times New Roman" w:eastAsia="Times New Roman" w:hAnsi="Times New Roman"/>
          <w:iCs/>
          <w:sz w:val="28"/>
          <w:szCs w:val="28"/>
          <w:lang w:eastAsia="ro-RO"/>
        </w:rPr>
      </w:pPr>
    </w:p>
    <w:p w14:paraId="6AAF0426" w14:textId="77777777" w:rsidR="00691A14" w:rsidRPr="00691A14" w:rsidRDefault="00691A14" w:rsidP="00691A14">
      <w:pPr>
        <w:spacing w:after="0" w:line="240" w:lineRule="auto"/>
        <w:ind w:left="0"/>
        <w:jc w:val="right"/>
        <w:rPr>
          <w:rFonts w:ascii="Times New Roman" w:eastAsia="Times New Roman" w:hAnsi="Times New Roman"/>
          <w:iCs/>
          <w:sz w:val="28"/>
          <w:szCs w:val="28"/>
          <w:lang w:eastAsia="ro-RO"/>
        </w:rPr>
      </w:pPr>
    </w:p>
    <w:p w14:paraId="4DDF706F" w14:textId="1DD938F2" w:rsidR="009534B9" w:rsidRDefault="009534B9" w:rsidP="008D6787">
      <w:pPr>
        <w:spacing w:after="0" w:line="240" w:lineRule="auto"/>
        <w:ind w:left="567" w:right="1985"/>
        <w:jc w:val="center"/>
        <w:rPr>
          <w:rFonts w:ascii="Times New Roman" w:hAnsi="Times New Roman"/>
          <w:b/>
          <w:bCs/>
          <w:sz w:val="28"/>
          <w:szCs w:val="28"/>
          <w:lang w:val="ro-MD"/>
        </w:rPr>
      </w:pPr>
      <w:r w:rsidRPr="00446C01">
        <w:rPr>
          <w:rFonts w:ascii="Times New Roman" w:hAnsi="Times New Roman"/>
          <w:b/>
          <w:bCs/>
          <w:sz w:val="28"/>
          <w:szCs w:val="28"/>
          <w:lang w:val="ro-MD"/>
        </w:rPr>
        <w:t>H O T Ă R</w:t>
      </w:r>
      <w:r>
        <w:rPr>
          <w:rFonts w:ascii="Times New Roman" w:hAnsi="Times New Roman"/>
          <w:b/>
          <w:bCs/>
          <w:sz w:val="28"/>
          <w:szCs w:val="28"/>
          <w:lang w:val="ro-MD"/>
        </w:rPr>
        <w:t xml:space="preserve"> Â </w:t>
      </w:r>
      <w:r w:rsidRPr="00446C01">
        <w:rPr>
          <w:rFonts w:ascii="Times New Roman" w:hAnsi="Times New Roman"/>
          <w:b/>
          <w:bCs/>
          <w:sz w:val="28"/>
          <w:szCs w:val="28"/>
          <w:lang w:val="ro-MD"/>
        </w:rPr>
        <w:t>R E</w:t>
      </w:r>
    </w:p>
    <w:p w14:paraId="0FE93143" w14:textId="77777777" w:rsidR="009534B9" w:rsidRPr="00446C01" w:rsidRDefault="009534B9" w:rsidP="008D6787">
      <w:pPr>
        <w:spacing w:after="0" w:line="240" w:lineRule="auto"/>
        <w:ind w:left="567" w:right="1985"/>
        <w:jc w:val="center"/>
        <w:rPr>
          <w:rFonts w:ascii="Times New Roman" w:hAnsi="Times New Roman"/>
          <w:b/>
          <w:bCs/>
          <w:sz w:val="28"/>
          <w:szCs w:val="28"/>
          <w:lang w:val="ro-MD"/>
        </w:rPr>
      </w:pPr>
    </w:p>
    <w:p w14:paraId="78483103" w14:textId="77777777" w:rsidR="006A1A6D" w:rsidRDefault="009534B9" w:rsidP="00691A14">
      <w:pPr>
        <w:spacing w:after="0" w:line="240" w:lineRule="auto"/>
        <w:ind w:left="567" w:right="1985"/>
        <w:jc w:val="center"/>
        <w:rPr>
          <w:rFonts w:ascii="Times New Roman" w:hAnsi="Times New Roman"/>
          <w:b/>
          <w:bCs/>
          <w:sz w:val="28"/>
          <w:szCs w:val="28"/>
          <w:lang w:val="ro-MD"/>
        </w:rPr>
      </w:pPr>
      <w:r w:rsidRPr="00446C01">
        <w:rPr>
          <w:rFonts w:ascii="Times New Roman" w:hAnsi="Times New Roman"/>
          <w:b/>
          <w:bCs/>
          <w:sz w:val="28"/>
          <w:szCs w:val="28"/>
          <w:lang w:val="ro-MD"/>
        </w:rPr>
        <w:t xml:space="preserve">privind </w:t>
      </w:r>
      <w:r>
        <w:rPr>
          <w:rFonts w:ascii="Times New Roman" w:hAnsi="Times New Roman"/>
          <w:b/>
          <w:bCs/>
          <w:sz w:val="28"/>
          <w:szCs w:val="28"/>
          <w:lang w:val="ro-MD"/>
        </w:rPr>
        <w:t>desemn</w:t>
      </w:r>
      <w:r w:rsidRPr="00446C01">
        <w:rPr>
          <w:rFonts w:ascii="Times New Roman" w:hAnsi="Times New Roman"/>
          <w:b/>
          <w:bCs/>
          <w:sz w:val="28"/>
          <w:szCs w:val="28"/>
          <w:lang w:val="ro-MD"/>
        </w:rPr>
        <w:t xml:space="preserve">area </w:t>
      </w:r>
      <w:r>
        <w:rPr>
          <w:rFonts w:ascii="Times New Roman" w:hAnsi="Times New Roman"/>
          <w:b/>
          <w:bCs/>
          <w:sz w:val="28"/>
          <w:szCs w:val="28"/>
          <w:lang w:val="ro-MD"/>
        </w:rPr>
        <w:t>unui</w:t>
      </w:r>
      <w:r w:rsidRPr="00446C01">
        <w:rPr>
          <w:rFonts w:ascii="Times New Roman" w:hAnsi="Times New Roman"/>
          <w:b/>
          <w:bCs/>
          <w:sz w:val="28"/>
          <w:szCs w:val="28"/>
          <w:lang w:val="ro-MD"/>
        </w:rPr>
        <w:t xml:space="preserve"> membru și </w:t>
      </w:r>
      <w:r>
        <w:rPr>
          <w:rFonts w:ascii="Times New Roman" w:hAnsi="Times New Roman"/>
          <w:b/>
          <w:bCs/>
          <w:sz w:val="28"/>
          <w:szCs w:val="28"/>
          <w:lang w:val="ro-MD"/>
        </w:rPr>
        <w:t>vice</w:t>
      </w:r>
      <w:r w:rsidRPr="00446C01">
        <w:rPr>
          <w:rFonts w:ascii="Times New Roman" w:hAnsi="Times New Roman"/>
          <w:b/>
          <w:bCs/>
          <w:sz w:val="28"/>
          <w:szCs w:val="28"/>
          <w:lang w:val="ro-MD"/>
        </w:rPr>
        <w:t xml:space="preserve">președinte </w:t>
      </w:r>
    </w:p>
    <w:p w14:paraId="656B136F" w14:textId="77777777" w:rsidR="004B7580" w:rsidRDefault="009534B9" w:rsidP="00691A14">
      <w:pPr>
        <w:spacing w:after="0" w:line="240" w:lineRule="auto"/>
        <w:ind w:left="567" w:right="1985"/>
        <w:jc w:val="center"/>
        <w:rPr>
          <w:rFonts w:ascii="Times New Roman" w:hAnsi="Times New Roman"/>
          <w:b/>
          <w:bCs/>
          <w:sz w:val="28"/>
          <w:szCs w:val="28"/>
          <w:lang w:val="ro-MD"/>
        </w:rPr>
      </w:pPr>
      <w:r w:rsidRPr="00446C01">
        <w:rPr>
          <w:rFonts w:ascii="Times New Roman" w:hAnsi="Times New Roman"/>
          <w:b/>
          <w:bCs/>
          <w:sz w:val="28"/>
          <w:szCs w:val="28"/>
          <w:lang w:val="ro-MD"/>
        </w:rPr>
        <w:t>al</w:t>
      </w:r>
      <w:r>
        <w:rPr>
          <w:rFonts w:ascii="Times New Roman" w:hAnsi="Times New Roman"/>
          <w:b/>
          <w:bCs/>
          <w:sz w:val="28"/>
          <w:szCs w:val="28"/>
          <w:lang w:val="ro-MD"/>
        </w:rPr>
        <w:t xml:space="preserve"> </w:t>
      </w:r>
      <w:r w:rsidRPr="00446C01">
        <w:rPr>
          <w:rFonts w:ascii="Times New Roman" w:hAnsi="Times New Roman"/>
          <w:b/>
          <w:bCs/>
          <w:sz w:val="28"/>
          <w:szCs w:val="28"/>
          <w:lang w:val="ro-MD"/>
        </w:rPr>
        <w:t xml:space="preserve">Consiliului de administrație al Comisiei </w:t>
      </w:r>
    </w:p>
    <w:p w14:paraId="0F1F3637" w14:textId="7E322965" w:rsidR="009534B9" w:rsidRDefault="009534B9" w:rsidP="004B7580">
      <w:pPr>
        <w:spacing w:after="0" w:line="240" w:lineRule="auto"/>
        <w:ind w:left="567" w:right="1985"/>
        <w:jc w:val="center"/>
        <w:rPr>
          <w:rFonts w:ascii="Times New Roman" w:hAnsi="Times New Roman"/>
          <w:b/>
          <w:bCs/>
          <w:sz w:val="28"/>
          <w:szCs w:val="28"/>
          <w:lang w:val="ro-MD"/>
        </w:rPr>
      </w:pPr>
      <w:r w:rsidRPr="00446C01">
        <w:rPr>
          <w:rFonts w:ascii="Times New Roman" w:hAnsi="Times New Roman"/>
          <w:b/>
          <w:bCs/>
          <w:sz w:val="28"/>
          <w:szCs w:val="28"/>
          <w:lang w:val="ro-MD"/>
        </w:rPr>
        <w:t>Naționale</w:t>
      </w:r>
      <w:r>
        <w:rPr>
          <w:rFonts w:ascii="Times New Roman" w:hAnsi="Times New Roman"/>
          <w:b/>
          <w:bCs/>
          <w:sz w:val="28"/>
          <w:szCs w:val="28"/>
          <w:lang w:val="ro-MD"/>
        </w:rPr>
        <w:t xml:space="preserve"> </w:t>
      </w:r>
      <w:r w:rsidRPr="00446C01">
        <w:rPr>
          <w:rFonts w:ascii="Times New Roman" w:hAnsi="Times New Roman"/>
          <w:b/>
          <w:bCs/>
          <w:sz w:val="28"/>
          <w:szCs w:val="28"/>
          <w:lang w:val="ro-MD"/>
        </w:rPr>
        <w:t>a Pieței Financiare</w:t>
      </w:r>
    </w:p>
    <w:p w14:paraId="3B6F85BC" w14:textId="1FC54188" w:rsidR="009534B9" w:rsidRPr="00446C01" w:rsidRDefault="009534B9" w:rsidP="00691A14">
      <w:pPr>
        <w:spacing w:after="0" w:line="240" w:lineRule="auto"/>
        <w:ind w:left="709" w:hanging="709"/>
        <w:jc w:val="center"/>
        <w:rPr>
          <w:rFonts w:ascii="Times New Roman" w:hAnsi="Times New Roman"/>
          <w:b/>
          <w:bCs/>
          <w:sz w:val="28"/>
          <w:szCs w:val="28"/>
          <w:lang w:val="ro-MD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3286AA73" wp14:editId="5930A57A">
                <wp:simplePos x="0" y="0"/>
                <wp:positionH relativeFrom="column">
                  <wp:posOffset>544470</wp:posOffset>
                </wp:positionH>
                <wp:positionV relativeFrom="paragraph">
                  <wp:posOffset>42573</wp:posOffset>
                </wp:positionV>
                <wp:extent cx="3919993" cy="0"/>
                <wp:effectExtent l="0" t="0" r="0" b="0"/>
                <wp:wrapNone/>
                <wp:docPr id="1738340075" name="Conector drept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3919993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 xmlns:oel="http://schemas.microsoft.com/office/2019/extlst">
            <w:pict>
              <v:line w14:anchorId="027CB3DE" id="Conector drept 1" o:spid="_x0000_s1026" style="position:absolute;flip:y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margin" from="42.85pt,3.35pt" to="351.5pt,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" strokecolor="windowText">
                <v:stroke joinstyle="miter"/>
                <o:lock v:ext="edit" shapetype="f"/>
              </v:line>
            </w:pict>
          </mc:Fallback>
        </mc:AlternateContent>
      </w:r>
    </w:p>
    <w:p w14:paraId="406A55F5" w14:textId="77777777" w:rsidR="009534B9" w:rsidRDefault="009534B9" w:rsidP="00691A14">
      <w:pPr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val="ro-MD"/>
        </w:rPr>
      </w:pPr>
    </w:p>
    <w:p w14:paraId="4A706568" w14:textId="77777777" w:rsidR="009534B9" w:rsidRDefault="009534B9" w:rsidP="00691A14">
      <w:pPr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val="ro-MD"/>
        </w:rPr>
      </w:pPr>
      <w:r w:rsidRPr="00446C01">
        <w:rPr>
          <w:rFonts w:ascii="Times New Roman" w:eastAsia="Times New Roman" w:hAnsi="Times New Roman"/>
          <w:sz w:val="28"/>
          <w:szCs w:val="28"/>
          <w:lang w:val="ro-MD"/>
        </w:rPr>
        <w:t>În temeiul art. 1</w:t>
      </w:r>
      <w:r>
        <w:rPr>
          <w:rFonts w:ascii="Times New Roman" w:eastAsia="Times New Roman" w:hAnsi="Times New Roman"/>
          <w:sz w:val="28"/>
          <w:szCs w:val="28"/>
          <w:lang w:val="ro-MD"/>
        </w:rPr>
        <w:t>1</w:t>
      </w:r>
      <w:r w:rsidRPr="00446C01">
        <w:rPr>
          <w:rFonts w:ascii="Times New Roman" w:eastAsia="Times New Roman" w:hAnsi="Times New Roman"/>
          <w:sz w:val="28"/>
          <w:szCs w:val="28"/>
          <w:lang w:val="ro-MD"/>
        </w:rPr>
        <w:t xml:space="preserve"> din Legea nr. 192/1998 privind Comisia Națională a</w:t>
      </w:r>
      <w:r>
        <w:rPr>
          <w:rFonts w:ascii="Times New Roman" w:eastAsia="Times New Roman" w:hAnsi="Times New Roman"/>
          <w:sz w:val="28"/>
          <w:szCs w:val="28"/>
          <w:lang w:val="ro-MD"/>
        </w:rPr>
        <w:t> </w:t>
      </w:r>
      <w:r w:rsidRPr="00446C01">
        <w:rPr>
          <w:rFonts w:ascii="Times New Roman" w:eastAsia="Times New Roman" w:hAnsi="Times New Roman"/>
          <w:sz w:val="28"/>
          <w:szCs w:val="28"/>
          <w:lang w:val="ro-MD"/>
        </w:rPr>
        <w:t>Pieței Financiare,</w:t>
      </w:r>
    </w:p>
    <w:p w14:paraId="54EF129C" w14:textId="77777777" w:rsidR="009534B9" w:rsidRPr="00446C01" w:rsidRDefault="009534B9" w:rsidP="00691A14">
      <w:pPr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val="ro-MD"/>
        </w:rPr>
      </w:pPr>
    </w:p>
    <w:p w14:paraId="72A9BD9D" w14:textId="77777777" w:rsidR="009534B9" w:rsidRDefault="009534B9" w:rsidP="00691A14">
      <w:pPr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val="ro-MD"/>
        </w:rPr>
      </w:pPr>
      <w:r w:rsidRPr="00446C01">
        <w:rPr>
          <w:rFonts w:ascii="Times New Roman" w:eastAsia="Times New Roman" w:hAnsi="Times New Roman"/>
          <w:sz w:val="28"/>
          <w:szCs w:val="28"/>
          <w:lang w:val="ro-MD"/>
        </w:rPr>
        <w:t>Parlamentul adoptă prezenta hotărâre.</w:t>
      </w:r>
    </w:p>
    <w:p w14:paraId="74DC3328" w14:textId="77777777" w:rsidR="009534B9" w:rsidRPr="00446C01" w:rsidRDefault="009534B9" w:rsidP="00691A14">
      <w:pPr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val="ro-MD"/>
        </w:rPr>
      </w:pPr>
    </w:p>
    <w:p w14:paraId="3EA380F0" w14:textId="12DBA2F1" w:rsidR="009534B9" w:rsidRPr="00626CD8" w:rsidRDefault="009534B9" w:rsidP="00691A14">
      <w:pPr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val="ro-MD"/>
        </w:rPr>
      </w:pPr>
      <w:r w:rsidRPr="00446C01">
        <w:rPr>
          <w:rFonts w:ascii="Times New Roman" w:eastAsia="Times New Roman" w:hAnsi="Times New Roman"/>
          <w:b/>
          <w:bCs/>
          <w:sz w:val="28"/>
          <w:szCs w:val="28"/>
          <w:lang w:val="ro-MD"/>
        </w:rPr>
        <w:t>Art. 1.</w:t>
      </w:r>
      <w:r w:rsidRPr="00446C01">
        <w:rPr>
          <w:rFonts w:ascii="Times New Roman" w:eastAsia="Times New Roman" w:hAnsi="Times New Roman"/>
          <w:sz w:val="28"/>
          <w:szCs w:val="28"/>
          <w:lang w:val="ro-MD"/>
        </w:rPr>
        <w:t xml:space="preserve"> – </w:t>
      </w:r>
      <w:r w:rsidRPr="006159B8">
        <w:rPr>
          <w:rFonts w:ascii="Times New Roman" w:eastAsia="Times New Roman" w:hAnsi="Times New Roman"/>
          <w:sz w:val="28"/>
          <w:szCs w:val="28"/>
          <w:lang w:val="ro-MD"/>
        </w:rPr>
        <w:t xml:space="preserve">Domnul </w:t>
      </w:r>
      <w:r>
        <w:rPr>
          <w:rFonts w:ascii="Times New Roman" w:eastAsia="Times New Roman" w:hAnsi="Times New Roman"/>
          <w:sz w:val="28"/>
          <w:szCs w:val="28"/>
          <w:lang w:val="ro-MD"/>
        </w:rPr>
        <w:t>Vladimir RUSNAC</w:t>
      </w:r>
      <w:r w:rsidRPr="006159B8">
        <w:rPr>
          <w:rFonts w:ascii="Times New Roman" w:eastAsia="Times New Roman" w:hAnsi="Times New Roman"/>
          <w:sz w:val="28"/>
          <w:szCs w:val="28"/>
          <w:lang w:val="ro-MD"/>
        </w:rPr>
        <w:t xml:space="preserve"> se desemnează în calitate de membru și </w:t>
      </w:r>
      <w:r>
        <w:rPr>
          <w:rFonts w:ascii="Times New Roman" w:eastAsia="Times New Roman" w:hAnsi="Times New Roman"/>
          <w:sz w:val="28"/>
          <w:szCs w:val="28"/>
          <w:lang w:val="ro-MD"/>
        </w:rPr>
        <w:t>vice</w:t>
      </w:r>
      <w:r w:rsidRPr="006159B8">
        <w:rPr>
          <w:rFonts w:ascii="Times New Roman" w:eastAsia="Times New Roman" w:hAnsi="Times New Roman"/>
          <w:sz w:val="28"/>
          <w:szCs w:val="28"/>
          <w:lang w:val="ro-MD"/>
        </w:rPr>
        <w:t>președinte al Consiliului de administrație al Comisiei Naționale a Pieței Financiare pentru un mandat de 5 ani</w:t>
      </w:r>
      <w:r w:rsidRPr="00626CD8">
        <w:rPr>
          <w:rFonts w:ascii="Times New Roman" w:eastAsia="Times New Roman" w:hAnsi="Times New Roman"/>
          <w:sz w:val="28"/>
          <w:szCs w:val="28"/>
          <w:lang w:val="ro-MD"/>
        </w:rPr>
        <w:t>.</w:t>
      </w:r>
    </w:p>
    <w:p w14:paraId="21965753" w14:textId="77777777" w:rsidR="009534B9" w:rsidRPr="00626CD8" w:rsidRDefault="009534B9" w:rsidP="00691A14">
      <w:pPr>
        <w:spacing w:after="0" w:line="240" w:lineRule="auto"/>
        <w:ind w:left="0"/>
        <w:jc w:val="both"/>
        <w:rPr>
          <w:rFonts w:ascii="Times New Roman" w:eastAsia="Times New Roman" w:hAnsi="Times New Roman"/>
          <w:sz w:val="28"/>
          <w:szCs w:val="28"/>
          <w:lang w:val="ro-MD"/>
        </w:rPr>
      </w:pPr>
    </w:p>
    <w:p w14:paraId="1FA0C05B" w14:textId="4BAFE5FF" w:rsidR="009534B9" w:rsidRPr="00626CD8" w:rsidRDefault="009534B9" w:rsidP="00691A14">
      <w:pPr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val="ro-MD"/>
        </w:rPr>
      </w:pPr>
      <w:r w:rsidRPr="00626CD8">
        <w:rPr>
          <w:rFonts w:ascii="Times New Roman" w:eastAsia="Times New Roman" w:hAnsi="Times New Roman"/>
          <w:b/>
          <w:bCs/>
          <w:sz w:val="28"/>
          <w:szCs w:val="28"/>
          <w:lang w:val="ro-MD"/>
        </w:rPr>
        <w:t>Art. 2</w:t>
      </w:r>
      <w:r w:rsidRPr="008D6787">
        <w:rPr>
          <w:rFonts w:ascii="Times New Roman" w:eastAsia="Times New Roman" w:hAnsi="Times New Roman"/>
          <w:b/>
          <w:bCs/>
          <w:sz w:val="28"/>
          <w:szCs w:val="28"/>
          <w:lang w:val="ro-MD"/>
        </w:rPr>
        <w:t>.</w:t>
      </w:r>
      <w:r w:rsidRPr="00626CD8">
        <w:rPr>
          <w:rFonts w:ascii="Times New Roman" w:eastAsia="Times New Roman" w:hAnsi="Times New Roman"/>
          <w:sz w:val="28"/>
          <w:szCs w:val="28"/>
          <w:lang w:val="ro-MD"/>
        </w:rPr>
        <w:t xml:space="preserve"> – Prezenta hotărâre intră în vigoare la data adoptării.</w:t>
      </w:r>
    </w:p>
    <w:p w14:paraId="7500152F" w14:textId="77777777" w:rsidR="009534B9" w:rsidRPr="00626CD8" w:rsidRDefault="009534B9" w:rsidP="00691A14">
      <w:pPr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val="ro-MD"/>
        </w:rPr>
      </w:pPr>
    </w:p>
    <w:p w14:paraId="1F3999C6" w14:textId="77777777" w:rsidR="009534B9" w:rsidRDefault="009534B9" w:rsidP="00691A14">
      <w:pPr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val="ro-MD"/>
        </w:rPr>
      </w:pPr>
      <w:r w:rsidRPr="00626CD8">
        <w:rPr>
          <w:rFonts w:ascii="Times New Roman" w:eastAsia="Times New Roman" w:hAnsi="Times New Roman"/>
          <w:b/>
          <w:bCs/>
          <w:sz w:val="28"/>
          <w:szCs w:val="28"/>
          <w:lang w:val="ro-MD"/>
        </w:rPr>
        <w:t>Art. 3</w:t>
      </w:r>
      <w:r w:rsidRPr="008D6787">
        <w:rPr>
          <w:rFonts w:ascii="Times New Roman" w:eastAsia="Times New Roman" w:hAnsi="Times New Roman"/>
          <w:b/>
          <w:bCs/>
          <w:sz w:val="28"/>
          <w:szCs w:val="28"/>
          <w:lang w:val="ro-MD"/>
        </w:rPr>
        <w:t>.</w:t>
      </w:r>
      <w:r w:rsidRPr="00626CD8">
        <w:rPr>
          <w:rFonts w:ascii="Times New Roman" w:eastAsia="Times New Roman" w:hAnsi="Times New Roman"/>
          <w:sz w:val="28"/>
          <w:szCs w:val="28"/>
          <w:lang w:val="ro-MD"/>
        </w:rPr>
        <w:t xml:space="preserve"> – Prezenta hotărâre poate fi contestată în instanța de judecată în termenul prevăzut la art. 209 din Codul administrativ nr. 116/2018.</w:t>
      </w:r>
    </w:p>
    <w:p w14:paraId="3CE1DF69" w14:textId="77777777" w:rsidR="00691A14" w:rsidRDefault="00691A14" w:rsidP="00691A14">
      <w:pPr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val="ro-MD"/>
        </w:rPr>
      </w:pPr>
    </w:p>
    <w:p w14:paraId="2BFA255C" w14:textId="77777777" w:rsidR="00691A14" w:rsidRDefault="00691A14" w:rsidP="00691A14">
      <w:pPr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val="ro-MD"/>
        </w:rPr>
      </w:pPr>
    </w:p>
    <w:p w14:paraId="33A3998D" w14:textId="77777777" w:rsidR="00CC3EA5" w:rsidRPr="00BA4089" w:rsidRDefault="00CC3EA5" w:rsidP="00EB30DE">
      <w:pPr>
        <w:pStyle w:val="NoSpacing"/>
        <w:ind w:left="709" w:right="1841"/>
        <w:jc w:val="center"/>
        <w:rPr>
          <w:rFonts w:ascii="Times New Roman" w:hAnsi="Times New Roman" w:cs="Times New Roman"/>
          <w:b/>
          <w:bCs/>
          <w:szCs w:val="28"/>
          <w:lang w:val="it-IT" w:eastAsia="ro-MD"/>
        </w:rPr>
      </w:pPr>
      <w:r w:rsidRPr="00BA4089">
        <w:rPr>
          <w:rFonts w:ascii="Times New Roman" w:hAnsi="Times New Roman" w:cs="Times New Roman"/>
          <w:b/>
          <w:bCs/>
          <w:szCs w:val="28"/>
          <w:lang w:val="it-IT" w:eastAsia="ro-MD"/>
        </w:rPr>
        <w:t>PREȘEDINTELE  PARLAMENTULUI</w:t>
      </w:r>
    </w:p>
    <w:p w14:paraId="264697C8" w14:textId="77777777" w:rsidR="00CC3EA5" w:rsidRPr="00BA4089" w:rsidRDefault="00CC3EA5" w:rsidP="00EB30DE">
      <w:pPr>
        <w:pStyle w:val="NoSpacing"/>
        <w:ind w:left="709" w:right="1841"/>
        <w:jc w:val="center"/>
        <w:rPr>
          <w:rFonts w:ascii="Times New Roman" w:hAnsi="Times New Roman" w:cs="Times New Roman"/>
          <w:b/>
          <w:bCs/>
          <w:szCs w:val="28"/>
          <w:lang w:val="it-IT" w:eastAsia="ro-MD"/>
        </w:rPr>
      </w:pPr>
    </w:p>
    <w:p w14:paraId="7D399A29" w14:textId="77777777" w:rsidR="00CC3EA5" w:rsidRPr="00BA4089" w:rsidRDefault="00CC3EA5" w:rsidP="00EB30DE">
      <w:pPr>
        <w:pStyle w:val="NoSpacing"/>
        <w:ind w:left="709" w:right="1841"/>
        <w:jc w:val="center"/>
        <w:rPr>
          <w:rFonts w:ascii="Times New Roman" w:hAnsi="Times New Roman" w:cs="Times New Roman"/>
          <w:b/>
          <w:bCs/>
          <w:szCs w:val="28"/>
          <w:lang w:val="it-IT" w:eastAsia="ro-MD"/>
        </w:rPr>
      </w:pPr>
    </w:p>
    <w:p w14:paraId="25DC142D" w14:textId="77777777" w:rsidR="00CC3EA5" w:rsidRPr="00BA4089" w:rsidRDefault="00CC3EA5" w:rsidP="00EB30DE">
      <w:pPr>
        <w:pStyle w:val="NoSpacing"/>
        <w:ind w:left="709" w:right="1841"/>
        <w:jc w:val="center"/>
        <w:rPr>
          <w:rFonts w:ascii="Times New Roman" w:hAnsi="Times New Roman" w:cs="Times New Roman"/>
          <w:b/>
          <w:bCs/>
          <w:szCs w:val="28"/>
          <w:lang w:val="it-IT" w:eastAsia="ro-MD"/>
        </w:rPr>
      </w:pPr>
    </w:p>
    <w:p w14:paraId="06FED0CD" w14:textId="77777777" w:rsidR="00CC3EA5" w:rsidRPr="00BA4089" w:rsidRDefault="00CC3EA5" w:rsidP="00EB30DE">
      <w:pPr>
        <w:pStyle w:val="NoSpacing"/>
        <w:ind w:left="709" w:right="1841"/>
        <w:jc w:val="center"/>
        <w:rPr>
          <w:rFonts w:ascii="Times New Roman" w:hAnsi="Times New Roman" w:cs="Times New Roman"/>
          <w:b/>
          <w:bCs/>
          <w:szCs w:val="28"/>
          <w:lang w:val="it-IT" w:eastAsia="ro-MD"/>
        </w:rPr>
      </w:pPr>
      <w:r w:rsidRPr="00BA4089">
        <w:rPr>
          <w:rFonts w:ascii="Times New Roman" w:hAnsi="Times New Roman" w:cs="Times New Roman"/>
          <w:b/>
          <w:bCs/>
          <w:szCs w:val="28"/>
          <w:lang w:val="it-IT" w:eastAsia="ro-MD"/>
        </w:rPr>
        <w:t>IGOR  GROSU</w:t>
      </w:r>
    </w:p>
    <w:p w14:paraId="789D02C4" w14:textId="77777777" w:rsidR="00CC3EA5" w:rsidRPr="00BA4089" w:rsidRDefault="00CC3EA5" w:rsidP="00CC3EA5">
      <w:pPr>
        <w:pStyle w:val="NoSpacing"/>
        <w:rPr>
          <w:rFonts w:ascii="Times New Roman" w:hAnsi="Times New Roman" w:cs="Times New Roman"/>
          <w:b/>
          <w:bCs/>
          <w:szCs w:val="28"/>
          <w:lang w:val="it-IT" w:eastAsia="ro-MD"/>
        </w:rPr>
      </w:pPr>
    </w:p>
    <w:p w14:paraId="3A7FFF2E" w14:textId="77777777" w:rsidR="00CC3EA5" w:rsidRPr="00BA4089" w:rsidRDefault="00CC3EA5" w:rsidP="00CC3EA5">
      <w:pPr>
        <w:pStyle w:val="NoSpacing"/>
        <w:rPr>
          <w:rFonts w:ascii="Times New Roman" w:hAnsi="Times New Roman" w:cs="Times New Roman"/>
          <w:b/>
          <w:bCs/>
          <w:szCs w:val="28"/>
          <w:lang w:val="it-IT" w:eastAsia="ro-MD"/>
        </w:rPr>
      </w:pPr>
    </w:p>
    <w:p w14:paraId="5B6D69CA" w14:textId="77777777" w:rsidR="00CC3EA5" w:rsidRPr="00BA4089" w:rsidRDefault="00CC3EA5" w:rsidP="00CC3EA5">
      <w:pPr>
        <w:pStyle w:val="NoSpacing"/>
        <w:rPr>
          <w:rFonts w:ascii="Times New Roman" w:hAnsi="Times New Roman" w:cs="Times New Roman"/>
          <w:b/>
          <w:bCs/>
          <w:szCs w:val="28"/>
          <w:lang w:val="it-IT" w:eastAsia="ro-MD"/>
        </w:rPr>
      </w:pPr>
    </w:p>
    <w:p w14:paraId="0F8061AC" w14:textId="78196CE3" w:rsidR="00CC3EA5" w:rsidRDefault="00CC3EA5" w:rsidP="00CC3EA5">
      <w:pPr>
        <w:pStyle w:val="NoSpacing"/>
        <w:rPr>
          <w:rFonts w:ascii="Times New Roman" w:hAnsi="Times New Roman" w:cs="Times New Roman"/>
          <w:b/>
          <w:bCs/>
          <w:szCs w:val="28"/>
          <w:lang w:val="it-IT"/>
        </w:rPr>
      </w:pPr>
    </w:p>
    <w:p w14:paraId="02734A56" w14:textId="77777777" w:rsidR="00EB30DE" w:rsidRDefault="00EB30DE" w:rsidP="00CC3EA5">
      <w:pPr>
        <w:pStyle w:val="NoSpacing"/>
        <w:rPr>
          <w:rFonts w:ascii="Times New Roman" w:hAnsi="Times New Roman" w:cs="Times New Roman"/>
          <w:b/>
          <w:bCs/>
          <w:szCs w:val="28"/>
          <w:lang w:val="it-IT"/>
        </w:rPr>
      </w:pPr>
    </w:p>
    <w:p w14:paraId="0C268394" w14:textId="77777777" w:rsidR="00EB30DE" w:rsidRPr="00BA4089" w:rsidRDefault="00EB30DE" w:rsidP="00CC3EA5">
      <w:pPr>
        <w:pStyle w:val="NoSpacing"/>
        <w:rPr>
          <w:rFonts w:ascii="Times New Roman" w:hAnsi="Times New Roman" w:cs="Times New Roman"/>
          <w:b/>
          <w:bCs/>
          <w:szCs w:val="28"/>
          <w:lang w:val="it-IT"/>
        </w:rPr>
      </w:pPr>
    </w:p>
    <w:p w14:paraId="4B2FBD8E" w14:textId="77777777" w:rsidR="00CC3EA5" w:rsidRPr="00BA4089" w:rsidRDefault="00CC3EA5" w:rsidP="00CC3EA5">
      <w:pPr>
        <w:pStyle w:val="NoSpacing"/>
        <w:ind w:left="0" w:firstLine="0"/>
        <w:rPr>
          <w:rFonts w:ascii="Times New Roman" w:hAnsi="Times New Roman" w:cs="Times New Roman"/>
          <w:b/>
          <w:bCs/>
          <w:szCs w:val="28"/>
          <w:lang w:val="it-IT"/>
        </w:rPr>
      </w:pPr>
      <w:r w:rsidRPr="00BA4089">
        <w:rPr>
          <w:rFonts w:ascii="Times New Roman" w:hAnsi="Times New Roman" w:cs="Times New Roman"/>
          <w:b/>
          <w:bCs/>
          <w:szCs w:val="28"/>
          <w:lang w:val="it-IT"/>
        </w:rPr>
        <w:t xml:space="preserve">Chișinău, </w:t>
      </w:r>
      <w:r>
        <w:rPr>
          <w:rFonts w:ascii="Times New Roman" w:hAnsi="Times New Roman" w:cs="Times New Roman"/>
          <w:b/>
          <w:bCs/>
          <w:szCs w:val="28"/>
          <w:lang w:val="it-IT"/>
        </w:rPr>
        <w:t>15</w:t>
      </w:r>
      <w:r>
        <w:rPr>
          <w:rFonts w:ascii="Times New Roman" w:hAnsi="Times New Roman" w:cs="Times New Roman"/>
          <w:b/>
          <w:bCs/>
          <w:szCs w:val="28"/>
          <w:lang w:val="ro-RO"/>
        </w:rPr>
        <w:t xml:space="preserve"> decembrie </w:t>
      </w:r>
      <w:r w:rsidRPr="00BA4089">
        <w:rPr>
          <w:rFonts w:ascii="Times New Roman" w:hAnsi="Times New Roman" w:cs="Times New Roman"/>
          <w:b/>
          <w:bCs/>
          <w:szCs w:val="28"/>
          <w:lang w:val="it-IT"/>
        </w:rPr>
        <w:t>2023.</w:t>
      </w:r>
    </w:p>
    <w:p w14:paraId="0187C1AA" w14:textId="654F79D7" w:rsidR="00CC3EA5" w:rsidRPr="00995DBB" w:rsidRDefault="00CC3EA5" w:rsidP="00CC3EA5">
      <w:pPr>
        <w:pStyle w:val="NoSpacing"/>
        <w:ind w:left="0" w:firstLine="0"/>
        <w:rPr>
          <w:rFonts w:ascii="Times New Roman" w:eastAsia="Times New Roman" w:hAnsi="Times New Roman" w:cs="Times New Roman"/>
          <w:b/>
          <w:szCs w:val="28"/>
        </w:rPr>
      </w:pPr>
      <w:r w:rsidRPr="00F057C9">
        <w:rPr>
          <w:rFonts w:ascii="Times New Roman" w:hAnsi="Times New Roman" w:cs="Times New Roman"/>
          <w:b/>
          <w:bCs/>
          <w:szCs w:val="28"/>
        </w:rPr>
        <w:t xml:space="preserve">Nr. </w:t>
      </w:r>
      <w:r>
        <w:rPr>
          <w:rFonts w:ascii="Times New Roman" w:hAnsi="Times New Roman" w:cs="Times New Roman"/>
          <w:b/>
          <w:bCs/>
          <w:szCs w:val="28"/>
        </w:rPr>
        <w:t>390</w:t>
      </w:r>
      <w:r w:rsidRPr="00F057C9">
        <w:rPr>
          <w:rFonts w:ascii="Times New Roman" w:hAnsi="Times New Roman" w:cs="Times New Roman"/>
          <w:b/>
          <w:bCs/>
          <w:szCs w:val="28"/>
        </w:rPr>
        <w:t>.</w:t>
      </w:r>
    </w:p>
    <w:p w14:paraId="7271D56D" w14:textId="77777777" w:rsidR="00F35093" w:rsidRDefault="00F35093" w:rsidP="00CC3EA5">
      <w:pPr>
        <w:spacing w:after="0" w:line="240" w:lineRule="auto"/>
        <w:ind w:left="567" w:right="1985" w:firstLine="567"/>
        <w:jc w:val="center"/>
      </w:pPr>
    </w:p>
    <w:sectPr w:rsidR="00F35093" w:rsidSect="008D6787">
      <w:pgSz w:w="11906" w:h="16838" w:code="9"/>
      <w:pgMar w:top="1418" w:right="567" w:bottom="1418" w:left="1985" w:header="851" w:footer="455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1D49"/>
    <w:rsid w:val="00151D49"/>
    <w:rsid w:val="004B7580"/>
    <w:rsid w:val="005C73B6"/>
    <w:rsid w:val="00691A14"/>
    <w:rsid w:val="006A1A6D"/>
    <w:rsid w:val="00747240"/>
    <w:rsid w:val="007D51A7"/>
    <w:rsid w:val="008D6787"/>
    <w:rsid w:val="009534B9"/>
    <w:rsid w:val="00AB70A7"/>
    <w:rsid w:val="00CC3EA5"/>
    <w:rsid w:val="00EB30DE"/>
    <w:rsid w:val="00EF621A"/>
    <w:rsid w:val="00F350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AA9E46"/>
  <w15:chartTrackingRefBased/>
  <w15:docId w15:val="{FDE0C6B7-0BFE-430C-83C6-7CBB53E5C8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ind w:left="567" w:right="1985"/>
        <w:jc w:val="center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9534B9"/>
    <w:pPr>
      <w:spacing w:after="120" w:line="360" w:lineRule="auto"/>
      <w:ind w:left="851" w:right="0"/>
      <w:jc w:val="left"/>
    </w:pPr>
    <w:rPr>
      <w:rFonts w:ascii="Georgia" w:eastAsia="Calibri" w:hAnsi="Georgia" w:cs="Times New Roman"/>
      <w:kern w:val="0"/>
      <w:sz w:val="24"/>
      <w:szCs w:val="24"/>
      <w:lang w:val="ro-RO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Revision">
    <w:name w:val="Revision"/>
    <w:hidden/>
    <w:uiPriority w:val="99"/>
    <w:semiHidden/>
    <w:rsid w:val="00691A14"/>
    <w:pPr>
      <w:ind w:left="0" w:right="0"/>
      <w:jc w:val="left"/>
    </w:pPr>
    <w:rPr>
      <w:rFonts w:ascii="Georgia" w:eastAsia="Calibri" w:hAnsi="Georgia" w:cs="Times New Roman"/>
      <w:kern w:val="0"/>
      <w:sz w:val="24"/>
      <w:szCs w:val="24"/>
      <w:lang w:val="ro-RO"/>
      <w14:ligatures w14:val="none"/>
    </w:rPr>
  </w:style>
  <w:style w:type="paragraph" w:styleId="NoSpacing">
    <w:name w:val="No Spacing"/>
    <w:uiPriority w:val="1"/>
    <w:qFormat/>
    <w:rsid w:val="00CC3EA5"/>
    <w:pPr>
      <w:ind w:left="423" w:right="0" w:hanging="10"/>
      <w:jc w:val="both"/>
    </w:pPr>
    <w:rPr>
      <w:rFonts w:ascii="Calibri" w:eastAsia="Calibri" w:hAnsi="Calibri" w:cs="Calibri"/>
      <w:color w:val="000000"/>
      <w:kern w:val="0"/>
      <w:sz w:val="28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Props1.xml><?xml version="1.0" encoding="utf-8"?>
<ds:datastoreItem xmlns:ds="http://schemas.openxmlformats.org/officeDocument/2006/customXml" ds:itemID="{297D5E73-2069-43E7-AC1C-5F85E8B18FA1}"/>
</file>

<file path=customXml/itemProps2.xml><?xml version="1.0" encoding="utf-8"?>
<ds:datastoreItem xmlns:ds="http://schemas.openxmlformats.org/officeDocument/2006/customXml" ds:itemID="{2237943C-6C19-4C67-91EC-55DA0515FFB6}"/>
</file>

<file path=customXml/itemProps3.xml><?xml version="1.0" encoding="utf-8"?>
<ds:datastoreItem xmlns:ds="http://schemas.openxmlformats.org/officeDocument/2006/customXml" ds:itemID="{10C8952E-E1BF-431B-A4EC-0A818AD77CF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112</Words>
  <Characters>656</Characters>
  <Application>Microsoft Office Word</Application>
  <DocSecurity>0</DocSecurity>
  <Lines>5</Lines>
  <Paragraphs>1</Paragraphs>
  <ScaleCrop>false</ScaleCrop>
  <Company>Parlamentul Republicii Moldova</Company>
  <LinksUpToDate>false</LinksUpToDate>
  <CharactersWithSpaces>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H_390.2023.ro</dc:title>
  <dc:subject/>
  <dc:creator>Tatiana Ionaș</dc:creator>
  <cp:keywords/>
  <dc:description/>
  <cp:lastModifiedBy>Inga Rusnac</cp:lastModifiedBy>
  <cp:revision>3</cp:revision>
  <dcterms:created xsi:type="dcterms:W3CDTF">2023-12-15T14:13:00Z</dcterms:created>
  <dcterms:modified xsi:type="dcterms:W3CDTF">2023-12-15T14:15:00Z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