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EAC" w:rsidRDefault="00046EAC" w:rsidP="00046EAC">
      <w:pPr>
        <w:widowControl w:val="0"/>
        <w:ind w:firstLine="0"/>
        <w:jc w:val="center"/>
        <w:rPr>
          <w:b/>
          <w:sz w:val="28"/>
          <w:szCs w:val="28"/>
          <w:lang w:val="ro-RO" w:eastAsia="ro-RO"/>
        </w:rPr>
      </w:pPr>
      <w:r>
        <w:rPr>
          <w:b/>
          <w:sz w:val="28"/>
          <w:szCs w:val="28"/>
          <w:lang w:val="ro-RO" w:eastAsia="ro-RO"/>
        </w:rPr>
        <w:t>Pentru</w:t>
      </w:r>
      <w:r w:rsidRPr="00046EAC">
        <w:rPr>
          <w:b/>
          <w:sz w:val="28"/>
          <w:szCs w:val="28"/>
          <w:lang w:val="ro-RO" w:eastAsia="ro-RO"/>
        </w:rPr>
        <w:t xml:space="preserve"> aprobarea proiectului de lege privind completarea articolului 3 </w:t>
      </w:r>
    </w:p>
    <w:p w:rsidR="00046EAC" w:rsidRDefault="00046EAC" w:rsidP="00046EAC">
      <w:pPr>
        <w:widowControl w:val="0"/>
        <w:ind w:firstLine="0"/>
        <w:jc w:val="center"/>
        <w:rPr>
          <w:b/>
          <w:sz w:val="28"/>
          <w:szCs w:val="28"/>
          <w:lang w:val="ro-RO" w:eastAsia="ro-RO"/>
        </w:rPr>
      </w:pPr>
      <w:r>
        <w:rPr>
          <w:b/>
          <w:sz w:val="28"/>
          <w:szCs w:val="28"/>
          <w:lang w:val="ro-RO" w:eastAsia="ro-RO"/>
        </w:rPr>
        <w:t xml:space="preserve">din Legea nr. 257 din </w:t>
      </w:r>
      <w:r w:rsidRPr="00046EAC">
        <w:rPr>
          <w:b/>
          <w:sz w:val="28"/>
          <w:szCs w:val="28"/>
          <w:lang w:val="ro-RO" w:eastAsia="ro-RO"/>
        </w:rPr>
        <w:t xml:space="preserve">1 noiembrie 2013 privind resortisanții statelor </w:t>
      </w:r>
    </w:p>
    <w:p w:rsidR="00046EAC" w:rsidRDefault="00046EAC" w:rsidP="00046EAC">
      <w:pPr>
        <w:widowControl w:val="0"/>
        <w:ind w:firstLine="0"/>
        <w:jc w:val="center"/>
        <w:rPr>
          <w:b/>
          <w:sz w:val="28"/>
          <w:szCs w:val="28"/>
          <w:lang w:val="ro-RO" w:eastAsia="ro-RO"/>
        </w:rPr>
      </w:pPr>
      <w:r w:rsidRPr="00046EAC">
        <w:rPr>
          <w:b/>
          <w:sz w:val="28"/>
          <w:szCs w:val="28"/>
          <w:lang w:val="ro-RO" w:eastAsia="ro-RO"/>
        </w:rPr>
        <w:t xml:space="preserve">terțe care au obligația deținerii unei vize și resortisanții statelor terțe </w:t>
      </w:r>
    </w:p>
    <w:p w:rsidR="00046EAC" w:rsidRDefault="00046EAC" w:rsidP="00046EAC">
      <w:pPr>
        <w:widowControl w:val="0"/>
        <w:ind w:firstLine="0"/>
        <w:jc w:val="center"/>
        <w:rPr>
          <w:b/>
          <w:sz w:val="28"/>
          <w:szCs w:val="28"/>
          <w:lang w:val="ro-RO" w:eastAsia="ro-RO"/>
        </w:rPr>
      </w:pPr>
      <w:r w:rsidRPr="00046EAC">
        <w:rPr>
          <w:b/>
          <w:sz w:val="28"/>
          <w:szCs w:val="28"/>
          <w:lang w:val="ro-RO" w:eastAsia="ro-RO"/>
        </w:rPr>
        <w:t>care s</w:t>
      </w:r>
      <w:r>
        <w:rPr>
          <w:b/>
          <w:sz w:val="28"/>
          <w:szCs w:val="28"/>
          <w:lang w:val="ro-RO" w:eastAsia="ro-RO"/>
        </w:rPr>
        <w:t>î</w:t>
      </w:r>
      <w:r w:rsidRPr="00046EAC">
        <w:rPr>
          <w:b/>
          <w:sz w:val="28"/>
          <w:szCs w:val="28"/>
          <w:lang w:val="ro-RO" w:eastAsia="ro-RO"/>
        </w:rPr>
        <w:t>nt exonerați de obligativitatea deținerii unei vize la traversarea frontierei de stat a Republicii Moldova</w:t>
      </w:r>
    </w:p>
    <w:p w:rsidR="00046EAC" w:rsidRPr="00046EAC" w:rsidRDefault="00046EAC" w:rsidP="00046EAC">
      <w:pPr>
        <w:widowControl w:val="0"/>
        <w:ind w:firstLine="0"/>
        <w:jc w:val="center"/>
        <w:rPr>
          <w:b/>
          <w:sz w:val="28"/>
          <w:szCs w:val="28"/>
          <w:lang w:val="ro-RO" w:eastAsia="ro-RO"/>
        </w:rPr>
      </w:pPr>
      <w:r>
        <w:rPr>
          <w:b/>
          <w:sz w:val="28"/>
          <w:szCs w:val="28"/>
          <w:lang w:val="ro-RO" w:eastAsia="ro-RO"/>
        </w:rPr>
        <w:t>---------------------------------------------------------</w:t>
      </w:r>
    </w:p>
    <w:p w:rsidR="00046EAC" w:rsidRPr="00046EAC" w:rsidRDefault="00046EAC" w:rsidP="00046EAC">
      <w:pPr>
        <w:widowControl w:val="0"/>
        <w:ind w:firstLine="0"/>
        <w:jc w:val="center"/>
        <w:rPr>
          <w:sz w:val="28"/>
          <w:szCs w:val="28"/>
          <w:lang w:val="ro-RO" w:eastAsia="ro-RO"/>
        </w:rPr>
      </w:pPr>
    </w:p>
    <w:p w:rsidR="00046EAC" w:rsidRPr="00046EAC" w:rsidRDefault="00046EAC" w:rsidP="00046EAC">
      <w:pPr>
        <w:widowControl w:val="0"/>
        <w:ind w:firstLine="0"/>
        <w:rPr>
          <w:sz w:val="28"/>
          <w:szCs w:val="28"/>
          <w:lang w:val="ro-RO" w:eastAsia="ru-RU"/>
        </w:rPr>
      </w:pPr>
    </w:p>
    <w:p w:rsidR="00046EAC" w:rsidRPr="00046EAC" w:rsidRDefault="00046EAC" w:rsidP="00046EAC">
      <w:pPr>
        <w:ind w:firstLine="708"/>
        <w:rPr>
          <w:sz w:val="28"/>
          <w:szCs w:val="28"/>
          <w:lang w:val="ro-RO" w:eastAsia="ru-RU"/>
        </w:rPr>
      </w:pPr>
      <w:r w:rsidRPr="00046EAC">
        <w:rPr>
          <w:sz w:val="28"/>
          <w:szCs w:val="28"/>
          <w:lang w:val="ro-RO" w:eastAsia="ru-RU"/>
        </w:rPr>
        <w:t>Guvernul HOTĂRĂŞTE:</w:t>
      </w:r>
    </w:p>
    <w:p w:rsidR="00046EAC" w:rsidRPr="00046EAC" w:rsidRDefault="00046EAC" w:rsidP="00046EAC">
      <w:pPr>
        <w:widowControl w:val="0"/>
        <w:ind w:firstLine="708"/>
        <w:rPr>
          <w:sz w:val="28"/>
          <w:szCs w:val="28"/>
          <w:lang w:val="ro-RO" w:eastAsia="ro-RO"/>
        </w:rPr>
      </w:pPr>
    </w:p>
    <w:p w:rsidR="00046EAC" w:rsidRPr="00046EAC" w:rsidRDefault="00046EAC" w:rsidP="00046EAC">
      <w:pPr>
        <w:widowControl w:val="0"/>
        <w:tabs>
          <w:tab w:val="left" w:pos="0"/>
          <w:tab w:val="left" w:pos="993"/>
        </w:tabs>
        <w:ind w:firstLine="708"/>
        <w:contextualSpacing/>
        <w:rPr>
          <w:sz w:val="28"/>
          <w:szCs w:val="28"/>
          <w:lang w:val="ro-RO" w:eastAsia="ro-RO"/>
        </w:rPr>
      </w:pPr>
      <w:r w:rsidRPr="00046EAC">
        <w:rPr>
          <w:sz w:val="28"/>
          <w:szCs w:val="28"/>
          <w:lang w:val="ro-RO" w:eastAsia="ro-RO"/>
        </w:rPr>
        <w:t xml:space="preserve">Se aprobă şi se prezintă Parlamentului spre examinare proiectul de lege privind completarea articolului 3 </w:t>
      </w:r>
      <w:r>
        <w:rPr>
          <w:sz w:val="28"/>
          <w:szCs w:val="28"/>
          <w:lang w:val="ro-RO" w:eastAsia="ro-RO"/>
        </w:rPr>
        <w:t>din</w:t>
      </w:r>
      <w:r w:rsidRPr="00046EAC">
        <w:rPr>
          <w:sz w:val="28"/>
          <w:szCs w:val="28"/>
          <w:lang w:val="ro-RO" w:eastAsia="ro-RO"/>
        </w:rPr>
        <w:t xml:space="preserve"> Leg</w:t>
      </w:r>
      <w:r>
        <w:rPr>
          <w:sz w:val="28"/>
          <w:szCs w:val="28"/>
          <w:lang w:val="ro-RO" w:eastAsia="ro-RO"/>
        </w:rPr>
        <w:t xml:space="preserve">ea nr. 257 din </w:t>
      </w:r>
      <w:r w:rsidRPr="00046EAC">
        <w:rPr>
          <w:sz w:val="28"/>
          <w:szCs w:val="28"/>
          <w:lang w:val="ro-RO" w:eastAsia="ro-RO"/>
        </w:rPr>
        <w:t>1 noiembrie 2013 privind resortisanții statelor terțe care au obligația deținerii unei vize și reso</w:t>
      </w:r>
      <w:r>
        <w:rPr>
          <w:sz w:val="28"/>
          <w:szCs w:val="28"/>
          <w:lang w:val="ro-RO" w:eastAsia="ro-RO"/>
        </w:rPr>
        <w:t>rtisanții statelor terțe care sî</w:t>
      </w:r>
      <w:r w:rsidRPr="00046EAC">
        <w:rPr>
          <w:sz w:val="28"/>
          <w:szCs w:val="28"/>
          <w:lang w:val="ro-RO" w:eastAsia="ro-RO"/>
        </w:rPr>
        <w:t>nt exonerați de obligativitatea deținerii unei vize la traversarea frontierei de stat a Republicii Moldova.</w:t>
      </w:r>
    </w:p>
    <w:p w:rsidR="003B04ED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046EAC" w:rsidRPr="00E04C14" w:rsidRDefault="00046EAC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046EAC" w:rsidRDefault="00046EA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14378C" w:rsidRPr="00E04C14" w:rsidRDefault="0014378C" w:rsidP="00046EA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Alexandru Jizdan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Default="00046EAC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Default="00046EAC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Default="00046EAC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Default="00046EAC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Default="00046EAC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Default="00046EAC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Default="00046EAC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Pr="00046EAC" w:rsidRDefault="00046EAC" w:rsidP="00046EA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Pr="00046EAC" w:rsidRDefault="00046EAC" w:rsidP="00046EA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Pr="00046EAC" w:rsidRDefault="00046EAC" w:rsidP="00046EA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Pr="00046EAC" w:rsidRDefault="00046EAC" w:rsidP="00046EA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Pr="00046EAC" w:rsidRDefault="00046EAC" w:rsidP="00046EA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Pr="00046EAC" w:rsidRDefault="00046EAC" w:rsidP="00046EA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Pr="00046EAC" w:rsidRDefault="00046EAC" w:rsidP="00046EA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Pr="00046EAC" w:rsidRDefault="00046EAC" w:rsidP="00046EA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Pr="00046EAC" w:rsidRDefault="00046EAC" w:rsidP="00046EA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Pr="00046EAC" w:rsidRDefault="00046EAC" w:rsidP="00046EA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Default="00046EAC" w:rsidP="00046EA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Default="00046EAC" w:rsidP="00046EA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Default="00046EAC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:rsidR="00046EAC" w:rsidRDefault="00046EAC" w:rsidP="00046EAC">
      <w:pPr>
        <w:widowControl w:val="0"/>
        <w:ind w:firstLine="0"/>
        <w:jc w:val="right"/>
        <w:rPr>
          <w:i/>
          <w:sz w:val="28"/>
          <w:szCs w:val="28"/>
          <w:lang w:val="ro-RO" w:eastAsia="ro-RO"/>
        </w:rPr>
      </w:pPr>
      <w:r w:rsidRPr="00046EAC">
        <w:rPr>
          <w:i/>
          <w:sz w:val="28"/>
          <w:szCs w:val="28"/>
          <w:lang w:val="ro-RO" w:eastAsia="ro-RO"/>
        </w:rPr>
        <w:lastRenderedPageBreak/>
        <w:t>Proiect</w:t>
      </w:r>
    </w:p>
    <w:p w:rsidR="00046EAC" w:rsidRDefault="00046EAC" w:rsidP="00046EAC">
      <w:pPr>
        <w:widowControl w:val="0"/>
        <w:ind w:firstLine="0"/>
        <w:jc w:val="center"/>
        <w:rPr>
          <w:sz w:val="28"/>
          <w:szCs w:val="28"/>
          <w:lang w:val="ro-RO" w:eastAsia="ro-RO"/>
        </w:rPr>
      </w:pPr>
    </w:p>
    <w:p w:rsidR="00046EAC" w:rsidRPr="00046EAC" w:rsidRDefault="00046EAC" w:rsidP="00046EAC">
      <w:pPr>
        <w:widowControl w:val="0"/>
        <w:ind w:firstLine="0"/>
        <w:jc w:val="center"/>
        <w:rPr>
          <w:b/>
          <w:sz w:val="28"/>
          <w:szCs w:val="28"/>
          <w:lang w:val="ro-RO" w:eastAsia="ro-RO"/>
        </w:rPr>
      </w:pPr>
      <w:r w:rsidRPr="00046EAC">
        <w:rPr>
          <w:b/>
          <w:sz w:val="28"/>
          <w:szCs w:val="28"/>
          <w:lang w:val="ro-RO" w:eastAsia="ro-RO"/>
        </w:rPr>
        <w:t>PARLAMENTUL REPUBLICII MOLDOVA</w:t>
      </w:r>
    </w:p>
    <w:p w:rsidR="00046EAC" w:rsidRDefault="00046EAC" w:rsidP="00046EAC">
      <w:pPr>
        <w:widowControl w:val="0"/>
        <w:ind w:firstLine="0"/>
        <w:jc w:val="center"/>
        <w:rPr>
          <w:sz w:val="28"/>
          <w:szCs w:val="28"/>
          <w:lang w:val="ro-RO" w:eastAsia="ro-RO"/>
        </w:rPr>
      </w:pPr>
    </w:p>
    <w:p w:rsidR="00046EAC" w:rsidRPr="00046EAC" w:rsidRDefault="00046EAC" w:rsidP="00046EAC">
      <w:pPr>
        <w:widowControl w:val="0"/>
        <w:ind w:firstLine="0"/>
        <w:jc w:val="center"/>
        <w:rPr>
          <w:b/>
          <w:sz w:val="28"/>
          <w:szCs w:val="28"/>
          <w:lang w:val="ro-RO" w:eastAsia="ro-RO"/>
        </w:rPr>
      </w:pPr>
      <w:r w:rsidRPr="00046EAC">
        <w:rPr>
          <w:b/>
          <w:sz w:val="28"/>
          <w:szCs w:val="28"/>
          <w:lang w:val="ro-RO" w:eastAsia="ro-RO"/>
        </w:rPr>
        <w:t>LEGE</w:t>
      </w:r>
    </w:p>
    <w:p w:rsidR="00046EAC" w:rsidRDefault="00046EAC" w:rsidP="00046EAC">
      <w:pPr>
        <w:widowControl w:val="0"/>
        <w:ind w:firstLine="0"/>
        <w:jc w:val="center"/>
        <w:rPr>
          <w:b/>
          <w:sz w:val="28"/>
          <w:szCs w:val="28"/>
          <w:lang w:val="ro-RO" w:eastAsia="ro-RO"/>
        </w:rPr>
      </w:pPr>
      <w:r w:rsidRPr="00046EAC">
        <w:rPr>
          <w:b/>
          <w:sz w:val="28"/>
          <w:szCs w:val="28"/>
          <w:lang w:val="ro-RO" w:eastAsia="ro-RO"/>
        </w:rPr>
        <w:t xml:space="preserve">privind completarea articolului 3 </w:t>
      </w:r>
      <w:r>
        <w:rPr>
          <w:b/>
          <w:sz w:val="28"/>
          <w:szCs w:val="28"/>
          <w:lang w:val="ro-RO" w:eastAsia="ro-RO"/>
        </w:rPr>
        <w:t xml:space="preserve">din Legea nr. 257 din </w:t>
      </w:r>
      <w:r w:rsidRPr="00046EAC">
        <w:rPr>
          <w:b/>
          <w:sz w:val="28"/>
          <w:szCs w:val="28"/>
          <w:lang w:val="ro-RO" w:eastAsia="ro-RO"/>
        </w:rPr>
        <w:t>1 noiembrie 2013 privind resortisanții statelor terțe care au obligația deținerii unei vize și resortisanții statelor terțe care s</w:t>
      </w:r>
      <w:r>
        <w:rPr>
          <w:b/>
          <w:sz w:val="28"/>
          <w:szCs w:val="28"/>
          <w:lang w:val="ro-RO" w:eastAsia="ro-RO"/>
        </w:rPr>
        <w:t>î</w:t>
      </w:r>
      <w:r w:rsidRPr="00046EAC">
        <w:rPr>
          <w:b/>
          <w:sz w:val="28"/>
          <w:szCs w:val="28"/>
          <w:lang w:val="ro-RO" w:eastAsia="ro-RO"/>
        </w:rPr>
        <w:t>nt exonerați de obligativitatea deținerii unei vize la traversarea frontierei de stat a Republicii Moldova</w:t>
      </w:r>
    </w:p>
    <w:p w:rsidR="00046EAC" w:rsidRDefault="00046EAC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Default="00046EAC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Default="00046EAC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:rsidR="00046EAC" w:rsidRDefault="00046EAC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EAC" w:rsidRDefault="00046EAC" w:rsidP="00046EAC">
      <w:pPr>
        <w:widowControl w:val="0"/>
        <w:ind w:firstLine="709"/>
        <w:rPr>
          <w:sz w:val="28"/>
          <w:szCs w:val="28"/>
          <w:lang w:val="ro-RO" w:eastAsia="ro-RO"/>
        </w:rPr>
      </w:pPr>
      <w:r w:rsidRPr="00046EAC">
        <w:rPr>
          <w:rFonts w:asciiTheme="majorBidi" w:hAnsiTheme="majorBidi" w:cstheme="majorBidi"/>
          <w:b/>
          <w:sz w:val="28"/>
          <w:szCs w:val="28"/>
          <w:lang w:val="ro-RO" w:eastAsia="ru-RU"/>
        </w:rPr>
        <w:t>Articol unic.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</w:t>
      </w:r>
      <w:r w:rsidR="00D652B3">
        <w:rPr>
          <w:rFonts w:asciiTheme="majorBidi" w:hAnsiTheme="majorBidi" w:cstheme="majorBidi"/>
          <w:sz w:val="28"/>
          <w:szCs w:val="28"/>
          <w:lang w:val="ro-RO" w:eastAsia="ru-RU"/>
        </w:rPr>
        <w:t xml:space="preserve">La </w:t>
      </w:r>
      <w:r w:rsidR="00D652B3">
        <w:rPr>
          <w:sz w:val="28"/>
          <w:szCs w:val="28"/>
          <w:lang w:val="ro-RO" w:eastAsia="ro-RO"/>
        </w:rPr>
        <w:t>a</w:t>
      </w:r>
      <w:r w:rsidRPr="00046EAC">
        <w:rPr>
          <w:sz w:val="28"/>
          <w:szCs w:val="28"/>
          <w:lang w:val="ro-RO" w:eastAsia="ro-RO"/>
        </w:rPr>
        <w:t>rticolul 3</w:t>
      </w:r>
      <w:r w:rsidR="001071C1">
        <w:rPr>
          <w:sz w:val="28"/>
          <w:szCs w:val="28"/>
          <w:lang w:val="ro-RO" w:eastAsia="ro-RO"/>
        </w:rPr>
        <w:t xml:space="preserve"> alineatul (3)</w:t>
      </w:r>
      <w:r w:rsidRPr="00046EAC">
        <w:rPr>
          <w:sz w:val="28"/>
          <w:szCs w:val="28"/>
          <w:lang w:val="ro-RO" w:eastAsia="ro-RO"/>
        </w:rPr>
        <w:t xml:space="preserve"> din Legea nr. 257 din 1 noiembrie 2013 privind resortisanții statelor terțe care au obligația deținerii unei vize și resortisanții statelor terțe care sînt exonerați de obligativitatea deținerii unei vize la traversarea frontierei de stat a Republicii Moldova</w:t>
      </w:r>
      <w:r>
        <w:rPr>
          <w:sz w:val="28"/>
          <w:szCs w:val="28"/>
          <w:lang w:val="ro-RO" w:eastAsia="ro-RO"/>
        </w:rPr>
        <w:t xml:space="preserve"> (Monitorul Oficial al Republicii Moldova, 2014, nr. 1-3, art. 2)</w:t>
      </w:r>
      <w:r w:rsidR="001071C1">
        <w:rPr>
          <w:sz w:val="28"/>
          <w:szCs w:val="28"/>
          <w:lang w:val="ro-RO" w:eastAsia="ro-RO"/>
        </w:rPr>
        <w:t xml:space="preserve">, cu modificările şi completările ulterioare, după textul „Hotărîrea Parlamentului Republicii Moldova nr. 600/1999” se introduce textul „posesorii documentelor de călătorie emise de INTERPOL, prezentate împreună cu paşaportul naţional valabil şi invitaţia oficială a autorităţilor naţionale ale Republicii Moldova sau a Biroului Naţional Central INTERPOL.” </w:t>
      </w:r>
    </w:p>
    <w:p w:rsidR="001071C1" w:rsidRDefault="001071C1" w:rsidP="00046EAC">
      <w:pPr>
        <w:widowControl w:val="0"/>
        <w:ind w:firstLine="709"/>
        <w:rPr>
          <w:sz w:val="28"/>
          <w:szCs w:val="28"/>
          <w:lang w:val="ro-RO" w:eastAsia="ro-RO"/>
        </w:rPr>
      </w:pPr>
    </w:p>
    <w:p w:rsidR="001071C1" w:rsidRPr="001071C1" w:rsidRDefault="001071C1" w:rsidP="00046EAC">
      <w:pPr>
        <w:widowControl w:val="0"/>
        <w:ind w:firstLine="709"/>
        <w:rPr>
          <w:b/>
          <w:sz w:val="28"/>
          <w:szCs w:val="28"/>
          <w:lang w:val="ro-RO" w:eastAsia="ro-RO"/>
        </w:rPr>
      </w:pPr>
      <w:r w:rsidRPr="001071C1">
        <w:rPr>
          <w:b/>
          <w:sz w:val="28"/>
          <w:szCs w:val="28"/>
          <w:lang w:val="ro-RO" w:eastAsia="ro-RO"/>
        </w:rPr>
        <w:t>Preşedintele Parlamentului</w:t>
      </w:r>
    </w:p>
    <w:p w:rsidR="00046EAC" w:rsidRDefault="00046EAC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8643E" w:rsidRDefault="00D8643E" w:rsidP="00D8643E">
      <w:pPr>
        <w:ind w:firstLine="0"/>
        <w:jc w:val="center"/>
        <w:rPr>
          <w:rStyle w:val="40"/>
          <w:rFonts w:asciiTheme="majorBidi" w:hAnsiTheme="majorBidi" w:cstheme="majorBidi"/>
          <w:b/>
          <w:bCs/>
          <w:i w:val="0"/>
          <w:iCs w:val="0"/>
          <w:sz w:val="28"/>
          <w:szCs w:val="28"/>
        </w:rPr>
      </w:pPr>
      <w:r>
        <w:rPr>
          <w:rStyle w:val="40"/>
          <w:rFonts w:asciiTheme="majorBidi" w:hAnsiTheme="majorBidi" w:cstheme="majorBidi"/>
          <w:b/>
          <w:bCs/>
          <w:sz w:val="28"/>
          <w:szCs w:val="28"/>
          <w:lang w:eastAsia="ru-RU"/>
        </w:rPr>
        <w:lastRenderedPageBreak/>
        <w:t xml:space="preserve">О проекте закона о внесении </w:t>
      </w:r>
      <w:r>
        <w:rPr>
          <w:rFonts w:asciiTheme="majorBidi" w:hAnsiTheme="majorBidi" w:cstheme="majorBidi"/>
          <w:b/>
          <w:bCs/>
          <w:sz w:val="28"/>
          <w:szCs w:val="28"/>
        </w:rPr>
        <w:t>дополнений </w:t>
      </w:r>
      <w:r>
        <w:rPr>
          <w:rStyle w:val="40"/>
          <w:rFonts w:asciiTheme="majorBidi" w:hAnsiTheme="majorBidi" w:cstheme="majorBidi"/>
          <w:b/>
          <w:bCs/>
          <w:sz w:val="28"/>
          <w:szCs w:val="28"/>
          <w:lang w:eastAsia="ru-RU"/>
        </w:rPr>
        <w:t>в статью 3</w:t>
      </w:r>
    </w:p>
    <w:p w:rsidR="00D8643E" w:rsidRDefault="00D8643E" w:rsidP="00D8643E">
      <w:pPr>
        <w:ind w:firstLine="0"/>
        <w:jc w:val="center"/>
        <w:rPr>
          <w:lang w:val="ru-RU"/>
        </w:rPr>
      </w:pPr>
      <w:r>
        <w:rPr>
          <w:rStyle w:val="40"/>
          <w:rFonts w:asciiTheme="majorBidi" w:hAnsiTheme="majorBidi" w:cstheme="majorBidi"/>
          <w:b/>
          <w:bCs/>
          <w:sz w:val="28"/>
          <w:szCs w:val="28"/>
          <w:lang w:eastAsia="ru-RU"/>
        </w:rPr>
        <w:t xml:space="preserve">Закона № 257 от 1 ноября 2013 года </w:t>
      </w:r>
      <w:r>
        <w:rPr>
          <w:b/>
          <w:bCs/>
          <w:sz w:val="28"/>
          <w:szCs w:val="28"/>
        </w:rPr>
        <w:t xml:space="preserve">о выходцах из третьих </w:t>
      </w:r>
    </w:p>
    <w:p w:rsidR="00D8643E" w:rsidRDefault="00D8643E" w:rsidP="00D8643E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государств, обязанных иметь визу, и выходцах из третьих </w:t>
      </w:r>
    </w:p>
    <w:p w:rsidR="00D8643E" w:rsidRDefault="00D8643E" w:rsidP="00D8643E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государств, освобожденных от обязанности иметь визу при пересечении государственной границы </w:t>
      </w:r>
    </w:p>
    <w:p w:rsidR="00D8643E" w:rsidRDefault="00D8643E" w:rsidP="00D8643E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Молдова</w:t>
      </w:r>
    </w:p>
    <w:p w:rsidR="00D8643E" w:rsidRDefault="00D8643E" w:rsidP="00D8643E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-------------------------------------------------------------</w:t>
      </w:r>
    </w:p>
    <w:p w:rsidR="00D8643E" w:rsidRDefault="00D8643E" w:rsidP="00D8643E">
      <w:pPr>
        <w:ind w:firstLine="0"/>
        <w:jc w:val="center"/>
        <w:rPr>
          <w:rStyle w:val="40"/>
          <w:rFonts w:asciiTheme="majorBidi" w:hAnsiTheme="majorBidi" w:cstheme="majorBidi"/>
          <w:i w:val="0"/>
          <w:iCs w:val="0"/>
          <w:sz w:val="28"/>
          <w:szCs w:val="28"/>
          <w:lang w:eastAsia="ru-RU"/>
        </w:rPr>
      </w:pPr>
    </w:p>
    <w:p w:rsidR="00D8643E" w:rsidRDefault="00D8643E" w:rsidP="00D8643E">
      <w:pPr>
        <w:pStyle w:val="af3"/>
      </w:pPr>
      <w:r>
        <w:rPr>
          <w:rStyle w:val="40"/>
          <w:rFonts w:asciiTheme="majorBidi" w:hAnsiTheme="majorBidi" w:cstheme="majorBidi"/>
          <w:sz w:val="28"/>
          <w:szCs w:val="28"/>
          <w:lang w:eastAsia="ru-RU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Правительство </w:t>
      </w:r>
      <w:r>
        <w:rPr>
          <w:rFonts w:asciiTheme="majorBidi" w:hAnsiTheme="majorBidi" w:cstheme="majorBidi"/>
          <w:bCs/>
          <w:sz w:val="28"/>
          <w:szCs w:val="28"/>
        </w:rPr>
        <w:t>ПОСТАНОВЛЯЕТ</w:t>
      </w:r>
      <w:r>
        <w:rPr>
          <w:rFonts w:asciiTheme="majorBidi" w:hAnsiTheme="majorBidi" w:cstheme="majorBidi"/>
          <w:sz w:val="28"/>
          <w:szCs w:val="28"/>
        </w:rPr>
        <w:t>:</w:t>
      </w:r>
    </w:p>
    <w:p w:rsidR="00D8643E" w:rsidRDefault="00D8643E" w:rsidP="00D8643E">
      <w:pPr>
        <w:pStyle w:val="af3"/>
        <w:rPr>
          <w:rFonts w:asciiTheme="majorBidi" w:hAnsiTheme="majorBidi" w:cstheme="majorBidi"/>
          <w:sz w:val="28"/>
          <w:szCs w:val="28"/>
        </w:rPr>
      </w:pPr>
    </w:p>
    <w:p w:rsidR="00D8643E" w:rsidRDefault="00D8643E" w:rsidP="00D8643E">
      <w:pPr>
        <w:tabs>
          <w:tab w:val="left" w:pos="540"/>
          <w:tab w:val="left" w:pos="709"/>
          <w:tab w:val="left" w:pos="993"/>
        </w:tabs>
        <w:rPr>
          <w:rStyle w:val="40"/>
          <w:rFonts w:asciiTheme="majorBidi" w:eastAsia="Courier New" w:hAnsiTheme="majorBidi" w:cstheme="majorBidi"/>
          <w:b/>
          <w:i w:val="0"/>
          <w:iCs w:val="0"/>
          <w:sz w:val="28"/>
          <w:szCs w:val="28"/>
          <w:lang w:eastAsia="ru-RU"/>
        </w:rPr>
      </w:pPr>
      <w:r>
        <w:rPr>
          <w:rStyle w:val="40"/>
          <w:rFonts w:asciiTheme="majorBidi" w:eastAsia="Courier New" w:hAnsiTheme="majorBidi" w:cstheme="majorBidi"/>
          <w:sz w:val="28"/>
          <w:szCs w:val="28"/>
          <w:lang w:eastAsia="ru-RU"/>
        </w:rPr>
        <w:t xml:space="preserve">Одобрить и представить Парламенту для рассмотрения проект закона о внесении </w:t>
      </w:r>
      <w:r>
        <w:rPr>
          <w:rFonts w:asciiTheme="majorBidi" w:hAnsiTheme="majorBidi" w:cstheme="majorBidi"/>
          <w:bCs/>
          <w:sz w:val="28"/>
          <w:szCs w:val="28"/>
        </w:rPr>
        <w:t>дополнений</w:t>
      </w:r>
      <w:r>
        <w:rPr>
          <w:rFonts w:asciiTheme="majorBidi" w:hAnsiTheme="majorBidi" w:cstheme="majorBidi"/>
          <w:b/>
          <w:bCs/>
          <w:sz w:val="28"/>
          <w:szCs w:val="28"/>
        </w:rPr>
        <w:t> </w:t>
      </w:r>
      <w:r>
        <w:rPr>
          <w:rStyle w:val="40"/>
          <w:rFonts w:asciiTheme="majorBidi" w:eastAsia="Courier New" w:hAnsiTheme="majorBidi" w:cstheme="majorBidi"/>
          <w:sz w:val="28"/>
          <w:szCs w:val="28"/>
          <w:lang w:eastAsia="ru-RU"/>
        </w:rPr>
        <w:t>в статью 3 Закона № 257 от 1</w:t>
      </w:r>
      <w:r>
        <w:rPr>
          <w:rStyle w:val="40"/>
          <w:rFonts w:asciiTheme="majorBidi" w:hAnsiTheme="majorBidi" w:cstheme="majorBidi"/>
          <w:sz w:val="28"/>
          <w:szCs w:val="28"/>
          <w:lang w:eastAsia="ru-RU"/>
        </w:rPr>
        <w:t xml:space="preserve"> ноября </w:t>
      </w:r>
      <w:r>
        <w:rPr>
          <w:rStyle w:val="40"/>
          <w:rFonts w:asciiTheme="majorBidi" w:eastAsia="Courier New" w:hAnsiTheme="majorBidi" w:cstheme="majorBidi"/>
          <w:sz w:val="28"/>
          <w:szCs w:val="28"/>
          <w:lang w:eastAsia="ru-RU"/>
        </w:rPr>
        <w:t>2013 года о выходцах из третьих государств, обязанных иметь визу, и выходцах из третьих государств, освобожденных от обязанности иметь визу при пересечении государственной границы Республики Молдова.</w:t>
      </w:r>
    </w:p>
    <w:p w:rsidR="00D8643E" w:rsidRDefault="00D8643E" w:rsidP="00D8643E">
      <w:pPr>
        <w:tabs>
          <w:tab w:val="left" w:pos="1134"/>
        </w:tabs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D8643E" w:rsidRDefault="00D8643E" w:rsidP="00D8643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D8643E" w:rsidRDefault="00D8643E" w:rsidP="00D8643E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внутренних дел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Александру Жиздан</w:t>
      </w:r>
    </w:p>
    <w:p w:rsidR="00D8643E" w:rsidRDefault="00D8643E" w:rsidP="00D8643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D8643E" w:rsidRDefault="00D8643E" w:rsidP="00D8643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D8643E" w:rsidRDefault="00D8643E" w:rsidP="00D8643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D8643E" w:rsidRDefault="00D8643E" w:rsidP="00D8643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D8643E" w:rsidRDefault="00D8643E" w:rsidP="00D8643E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D8643E" w:rsidRDefault="00D8643E" w:rsidP="00D8643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8643E" w:rsidRDefault="00D8643E" w:rsidP="00D8643E">
      <w:pPr>
        <w:rPr>
          <w:rStyle w:val="40"/>
          <w:rFonts w:asciiTheme="majorBidi" w:hAnsiTheme="majorBidi" w:cstheme="majorBidi"/>
          <w:i w:val="0"/>
          <w:iCs w:val="0"/>
          <w:sz w:val="28"/>
          <w:szCs w:val="28"/>
          <w:lang w:eastAsia="ru-RU"/>
        </w:rPr>
      </w:pPr>
      <w:r>
        <w:rPr>
          <w:rStyle w:val="40"/>
          <w:rFonts w:asciiTheme="majorBidi" w:hAnsiTheme="majorBidi" w:cstheme="majorBidi"/>
          <w:sz w:val="28"/>
          <w:szCs w:val="28"/>
          <w:lang w:eastAsia="ru-RU"/>
        </w:rPr>
        <w:br w:type="page"/>
      </w:r>
    </w:p>
    <w:p w:rsidR="00D8643E" w:rsidRDefault="00D8643E" w:rsidP="00D8643E">
      <w:pPr>
        <w:jc w:val="right"/>
        <w:rPr>
          <w:rStyle w:val="40"/>
          <w:rFonts w:asciiTheme="majorBidi" w:hAnsiTheme="majorBidi" w:cstheme="majorBidi"/>
          <w:sz w:val="28"/>
          <w:szCs w:val="28"/>
          <w:lang w:eastAsia="ru-RU"/>
        </w:rPr>
      </w:pPr>
      <w:r>
        <w:rPr>
          <w:rStyle w:val="40"/>
          <w:rFonts w:asciiTheme="majorBidi" w:hAnsiTheme="majorBidi" w:cstheme="majorBidi"/>
          <w:sz w:val="28"/>
          <w:szCs w:val="28"/>
          <w:lang w:eastAsia="ru-RU"/>
        </w:rPr>
        <w:lastRenderedPageBreak/>
        <w:t>Перевод</w:t>
      </w:r>
    </w:p>
    <w:p w:rsidR="00D8643E" w:rsidRDefault="00D8643E" w:rsidP="00D8643E">
      <w:pPr>
        <w:jc w:val="right"/>
        <w:rPr>
          <w:rStyle w:val="40"/>
          <w:rFonts w:asciiTheme="majorBidi" w:hAnsiTheme="majorBidi" w:cstheme="majorBidi"/>
          <w:b/>
          <w:sz w:val="28"/>
          <w:szCs w:val="28"/>
          <w:lang w:eastAsia="ru-RU"/>
        </w:rPr>
      </w:pPr>
      <w:r>
        <w:rPr>
          <w:rStyle w:val="40"/>
          <w:rFonts w:asciiTheme="majorBidi" w:hAnsiTheme="majorBidi" w:cstheme="majorBidi"/>
          <w:sz w:val="28"/>
          <w:szCs w:val="28"/>
          <w:lang w:eastAsia="ru-RU"/>
        </w:rPr>
        <w:t>Проект</w:t>
      </w:r>
    </w:p>
    <w:p w:rsidR="00D8643E" w:rsidRDefault="00D8643E" w:rsidP="00D8643E">
      <w:pPr>
        <w:jc w:val="right"/>
        <w:rPr>
          <w:rStyle w:val="40"/>
          <w:rFonts w:asciiTheme="majorBidi" w:hAnsiTheme="majorBidi" w:cstheme="majorBidi"/>
          <w:b/>
          <w:sz w:val="28"/>
          <w:szCs w:val="28"/>
          <w:lang w:eastAsia="ru-RU"/>
        </w:rPr>
      </w:pPr>
    </w:p>
    <w:p w:rsidR="00D8643E" w:rsidRDefault="00D8643E" w:rsidP="00D8643E">
      <w:pPr>
        <w:pStyle w:val="af3"/>
        <w:jc w:val="center"/>
        <w:rPr>
          <w:rStyle w:val="40"/>
          <w:rFonts w:asciiTheme="majorBidi" w:hAnsiTheme="majorBidi" w:cstheme="majorBidi"/>
          <w:b/>
          <w:bCs/>
          <w:i w:val="0"/>
          <w:iCs w:val="0"/>
          <w:sz w:val="28"/>
          <w:szCs w:val="28"/>
          <w:lang w:eastAsia="ru-RU"/>
        </w:rPr>
      </w:pPr>
      <w:r>
        <w:rPr>
          <w:rStyle w:val="40"/>
          <w:rFonts w:asciiTheme="majorBidi" w:hAnsiTheme="majorBidi" w:cstheme="majorBidi"/>
          <w:b/>
          <w:bCs/>
          <w:sz w:val="28"/>
          <w:szCs w:val="28"/>
          <w:lang w:eastAsia="ru-RU"/>
        </w:rPr>
        <w:t>ПАРЛАМЕНТ РЕСПУБЛИКИ МОЛДОВА</w:t>
      </w:r>
    </w:p>
    <w:p w:rsidR="00D8643E" w:rsidRDefault="00D8643E" w:rsidP="00D8643E">
      <w:pPr>
        <w:pStyle w:val="af3"/>
        <w:jc w:val="center"/>
        <w:rPr>
          <w:rStyle w:val="40"/>
          <w:rFonts w:asciiTheme="majorBidi" w:hAnsiTheme="majorBidi" w:cstheme="majorBidi"/>
          <w:i w:val="0"/>
          <w:iCs w:val="0"/>
          <w:sz w:val="28"/>
          <w:szCs w:val="28"/>
          <w:lang w:eastAsia="ru-RU"/>
        </w:rPr>
      </w:pPr>
    </w:p>
    <w:p w:rsidR="00D8643E" w:rsidRDefault="00D8643E" w:rsidP="00D8643E">
      <w:pPr>
        <w:pStyle w:val="af3"/>
        <w:tabs>
          <w:tab w:val="left" w:pos="540"/>
        </w:tabs>
        <w:jc w:val="center"/>
        <w:rPr>
          <w:rStyle w:val="40"/>
          <w:rFonts w:asciiTheme="majorBidi" w:hAnsiTheme="majorBidi" w:cstheme="majorBidi"/>
          <w:b/>
          <w:bCs/>
          <w:i w:val="0"/>
          <w:iCs w:val="0"/>
          <w:sz w:val="28"/>
          <w:szCs w:val="28"/>
          <w:lang w:eastAsia="ru-RU"/>
        </w:rPr>
      </w:pPr>
      <w:r>
        <w:rPr>
          <w:rStyle w:val="40"/>
          <w:rFonts w:asciiTheme="majorBidi" w:hAnsiTheme="majorBidi" w:cstheme="majorBidi"/>
          <w:b/>
          <w:bCs/>
          <w:sz w:val="28"/>
          <w:szCs w:val="28"/>
          <w:lang w:eastAsia="ru-RU"/>
        </w:rPr>
        <w:t>ЗАКОН</w:t>
      </w:r>
    </w:p>
    <w:p w:rsidR="00D8643E" w:rsidRDefault="00D8643E" w:rsidP="00D8643E">
      <w:pPr>
        <w:pStyle w:val="af3"/>
        <w:jc w:val="center"/>
        <w:rPr>
          <w:rStyle w:val="40"/>
          <w:rFonts w:asciiTheme="majorBidi" w:hAnsiTheme="majorBidi" w:cstheme="majorBidi"/>
          <w:i w:val="0"/>
          <w:iCs w:val="0"/>
          <w:sz w:val="28"/>
          <w:szCs w:val="28"/>
          <w:lang w:eastAsia="ru-RU"/>
        </w:rPr>
      </w:pPr>
    </w:p>
    <w:p w:rsidR="00D8643E" w:rsidRDefault="00D8643E" w:rsidP="00D8643E">
      <w:pPr>
        <w:ind w:firstLine="0"/>
        <w:jc w:val="center"/>
        <w:rPr>
          <w:rStyle w:val="40"/>
          <w:rFonts w:asciiTheme="majorBidi" w:hAnsiTheme="majorBidi" w:cstheme="majorBidi"/>
          <w:b/>
          <w:bCs/>
          <w:i w:val="0"/>
          <w:iCs w:val="0"/>
          <w:sz w:val="28"/>
          <w:szCs w:val="28"/>
          <w:lang w:eastAsia="ru-RU"/>
        </w:rPr>
      </w:pPr>
      <w:r>
        <w:rPr>
          <w:rStyle w:val="40"/>
          <w:rFonts w:asciiTheme="majorBidi" w:hAnsiTheme="majorBidi" w:cstheme="majorBidi"/>
          <w:b/>
          <w:bCs/>
          <w:sz w:val="28"/>
          <w:szCs w:val="28"/>
          <w:lang w:eastAsia="ru-RU"/>
        </w:rPr>
        <w:t xml:space="preserve">o </w:t>
      </w:r>
      <w:r w:rsidRPr="00D8643E">
        <w:rPr>
          <w:rFonts w:asciiTheme="majorBidi" w:hAnsiTheme="majorBidi" w:cstheme="majorBidi"/>
          <w:b/>
          <w:bCs/>
          <w:sz w:val="28"/>
          <w:szCs w:val="28"/>
          <w:lang w:val="ru-RU" w:eastAsia="ru-RU"/>
        </w:rPr>
        <w:t>внесении</w:t>
      </w: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t> </w:t>
      </w:r>
      <w:r w:rsidRPr="00D8643E">
        <w:rPr>
          <w:rFonts w:asciiTheme="majorBidi" w:hAnsiTheme="majorBidi" w:cstheme="majorBidi"/>
          <w:b/>
          <w:bCs/>
          <w:sz w:val="28"/>
          <w:szCs w:val="28"/>
          <w:lang w:val="ru-RU"/>
        </w:rPr>
        <w:t>дополнений</w:t>
      </w:r>
      <w:r>
        <w:rPr>
          <w:rFonts w:asciiTheme="majorBidi" w:hAnsiTheme="majorBidi" w:cstheme="majorBidi"/>
          <w:b/>
          <w:bCs/>
          <w:sz w:val="28"/>
          <w:szCs w:val="28"/>
        </w:rPr>
        <w:t> </w:t>
      </w:r>
      <w:r>
        <w:rPr>
          <w:rStyle w:val="40"/>
          <w:rFonts w:asciiTheme="majorBidi" w:hAnsiTheme="majorBidi" w:cstheme="majorBidi"/>
          <w:b/>
          <w:bCs/>
          <w:sz w:val="28"/>
          <w:szCs w:val="28"/>
          <w:lang w:eastAsia="ru-RU"/>
        </w:rPr>
        <w:t xml:space="preserve">в статью 3  Закона № 257 </w:t>
      </w:r>
    </w:p>
    <w:p w:rsidR="00D8643E" w:rsidRDefault="00D8643E" w:rsidP="00D8643E">
      <w:pPr>
        <w:ind w:firstLine="0"/>
        <w:jc w:val="center"/>
        <w:rPr>
          <w:rStyle w:val="40"/>
          <w:rFonts w:asciiTheme="majorBidi" w:hAnsiTheme="majorBidi" w:cstheme="majorBidi"/>
          <w:b/>
          <w:bCs/>
          <w:i w:val="0"/>
          <w:iCs w:val="0"/>
          <w:sz w:val="28"/>
          <w:szCs w:val="28"/>
          <w:lang w:eastAsia="ru-RU"/>
        </w:rPr>
      </w:pPr>
      <w:r>
        <w:rPr>
          <w:rStyle w:val="40"/>
          <w:rFonts w:asciiTheme="majorBidi" w:hAnsiTheme="majorBidi" w:cstheme="majorBidi"/>
          <w:b/>
          <w:bCs/>
          <w:sz w:val="28"/>
          <w:szCs w:val="28"/>
          <w:lang w:eastAsia="ru-RU"/>
        </w:rPr>
        <w:t xml:space="preserve">от 1 ноября 2013 года  о выходцах из третьих государств, </w:t>
      </w:r>
    </w:p>
    <w:p w:rsidR="00D8643E" w:rsidRDefault="00D8643E" w:rsidP="00D8643E">
      <w:pPr>
        <w:ind w:firstLine="0"/>
        <w:jc w:val="center"/>
        <w:rPr>
          <w:rStyle w:val="40"/>
          <w:rFonts w:asciiTheme="majorBidi" w:hAnsiTheme="majorBidi" w:cstheme="majorBidi"/>
          <w:b/>
          <w:bCs/>
          <w:i w:val="0"/>
          <w:iCs w:val="0"/>
          <w:sz w:val="28"/>
          <w:szCs w:val="28"/>
          <w:lang w:eastAsia="ru-RU"/>
        </w:rPr>
      </w:pPr>
      <w:r>
        <w:rPr>
          <w:rStyle w:val="40"/>
          <w:rFonts w:asciiTheme="majorBidi" w:hAnsiTheme="majorBidi" w:cstheme="majorBidi"/>
          <w:b/>
          <w:bCs/>
          <w:sz w:val="28"/>
          <w:szCs w:val="28"/>
          <w:lang w:eastAsia="ru-RU"/>
        </w:rPr>
        <w:t>обязанных иметь визу, и выходцах из третьих государств, освобожденных от обязанности иметь визу при пересечении государственной границы Республики Молдова</w:t>
      </w:r>
    </w:p>
    <w:p w:rsidR="00D8643E" w:rsidRDefault="00D8643E" w:rsidP="00D8643E">
      <w:pPr>
        <w:pStyle w:val="af3"/>
      </w:pPr>
      <w:r>
        <w:rPr>
          <w:rStyle w:val="40"/>
          <w:rFonts w:asciiTheme="majorBidi" w:hAnsiTheme="majorBidi" w:cstheme="majorBidi"/>
          <w:sz w:val="28"/>
          <w:szCs w:val="28"/>
          <w:lang w:eastAsia="ru-RU"/>
        </w:rPr>
        <w:tab/>
      </w:r>
    </w:p>
    <w:p w:rsidR="00D8643E" w:rsidRDefault="00D8643E" w:rsidP="00D8643E">
      <w:pPr>
        <w:pStyle w:val="af3"/>
        <w:ind w:firstLine="708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Парламент принимает настоящий органический закон.</w:t>
      </w:r>
    </w:p>
    <w:p w:rsidR="00D8643E" w:rsidRDefault="00D8643E" w:rsidP="00D8643E">
      <w:pPr>
        <w:pStyle w:val="af3"/>
        <w:ind w:firstLine="708"/>
        <w:rPr>
          <w:rFonts w:asciiTheme="majorBidi" w:hAnsiTheme="majorBidi" w:cstheme="majorBidi"/>
          <w:sz w:val="28"/>
          <w:szCs w:val="28"/>
        </w:rPr>
      </w:pPr>
    </w:p>
    <w:p w:rsidR="00D8643E" w:rsidRDefault="00D8643E" w:rsidP="00D8643E">
      <w:pPr>
        <w:tabs>
          <w:tab w:val="left" w:pos="540"/>
          <w:tab w:val="left" w:pos="709"/>
          <w:tab w:val="left" w:pos="993"/>
        </w:tabs>
        <w:rPr>
          <w:rStyle w:val="40"/>
          <w:rFonts w:asciiTheme="majorBidi" w:eastAsia="Courier New" w:hAnsiTheme="majorBidi" w:cstheme="majorBidi"/>
          <w:b/>
          <w:bCs/>
          <w:i w:val="0"/>
          <w:iCs w:val="0"/>
          <w:sz w:val="28"/>
          <w:szCs w:val="28"/>
          <w:lang w:eastAsia="ru-RU"/>
        </w:rPr>
      </w:pPr>
      <w:r>
        <w:rPr>
          <w:rStyle w:val="40"/>
          <w:rFonts w:asciiTheme="majorBidi" w:eastAsia="Courier New" w:hAnsiTheme="majorBidi" w:cstheme="majorBidi"/>
          <w:sz w:val="28"/>
          <w:szCs w:val="28"/>
          <w:lang w:eastAsia="ru-RU"/>
        </w:rPr>
        <w:t xml:space="preserve">Статью 3 Закона №  257 от 1 </w:t>
      </w:r>
      <w:r>
        <w:rPr>
          <w:rStyle w:val="40"/>
          <w:rFonts w:asciiTheme="majorBidi" w:hAnsiTheme="majorBidi" w:cstheme="majorBidi"/>
          <w:sz w:val="28"/>
          <w:szCs w:val="28"/>
          <w:lang w:eastAsia="ru-RU"/>
        </w:rPr>
        <w:t xml:space="preserve">ноября </w:t>
      </w:r>
      <w:r>
        <w:rPr>
          <w:rStyle w:val="40"/>
          <w:rFonts w:asciiTheme="majorBidi" w:eastAsia="Courier New" w:hAnsiTheme="majorBidi" w:cstheme="majorBidi"/>
          <w:sz w:val="28"/>
          <w:szCs w:val="28"/>
          <w:lang w:eastAsia="ru-RU"/>
        </w:rPr>
        <w:t xml:space="preserve">2013 года о выходцах из третьих государств, обязанных иметь визу, и выходцах из третьих государств, освобожденных от обязанности иметь визу при пересечении государственной границы Республики Молдова (Официальный монитор Республики Молдова, 2014г., № 1-3, ст. 2),  с последующими изменениями и дополнениями, после текста  «Постановлением Парламента Республики Молдова № 600/1999» дополнить следующим текстом «владельцы проездных документов, выданных Интерполом, представленных вместе с действующим национальным паспортом и официальным приглашением национальных органов власти Республики Молдова или </w:t>
      </w:r>
      <w:r w:rsidRPr="00D8643E">
        <w:rPr>
          <w:rStyle w:val="ad"/>
          <w:rFonts w:asciiTheme="majorBidi" w:hAnsiTheme="majorBidi" w:cstheme="majorBidi"/>
          <w:bCs w:val="0"/>
          <w:sz w:val="28"/>
          <w:szCs w:val="28"/>
          <w:lang w:val="ru-RU"/>
        </w:rPr>
        <w:t>Центральным национальном бюро Интерпола»</w:t>
      </w:r>
      <w:r>
        <w:rPr>
          <w:rStyle w:val="40"/>
          <w:rFonts w:asciiTheme="majorBidi" w:eastAsia="Courier New" w:hAnsiTheme="majorBidi" w:cstheme="majorBidi"/>
          <w:b/>
          <w:bCs/>
          <w:sz w:val="28"/>
          <w:szCs w:val="28"/>
          <w:lang w:eastAsia="ru-RU"/>
        </w:rPr>
        <w:t>.</w:t>
      </w:r>
    </w:p>
    <w:p w:rsidR="00D8643E" w:rsidRDefault="00D8643E" w:rsidP="00D8643E">
      <w:pPr>
        <w:rPr>
          <w:rStyle w:val="40"/>
          <w:rFonts w:asciiTheme="majorBidi" w:hAnsiTheme="majorBidi" w:cstheme="majorBidi"/>
          <w:i w:val="0"/>
          <w:iCs w:val="0"/>
          <w:sz w:val="28"/>
          <w:szCs w:val="28"/>
          <w:lang w:eastAsia="ru-RU"/>
        </w:rPr>
      </w:pPr>
    </w:p>
    <w:p w:rsidR="00D8643E" w:rsidRDefault="00D8643E" w:rsidP="00D8643E">
      <w:pPr>
        <w:ind w:firstLine="0"/>
        <w:rPr>
          <w:rStyle w:val="40"/>
          <w:rFonts w:asciiTheme="majorBidi" w:hAnsiTheme="majorBidi" w:cstheme="majorBidi"/>
          <w:i w:val="0"/>
          <w:iCs w:val="0"/>
          <w:sz w:val="28"/>
          <w:szCs w:val="28"/>
          <w:lang w:eastAsia="ru-RU"/>
        </w:rPr>
      </w:pPr>
    </w:p>
    <w:p w:rsidR="00D8643E" w:rsidRDefault="00D8643E" w:rsidP="00D8643E">
      <w:pPr>
        <w:tabs>
          <w:tab w:val="left" w:pos="1134"/>
        </w:tabs>
        <w:rPr>
          <w:b/>
          <w:bCs/>
          <w:lang w:val="ru-RU"/>
        </w:rPr>
      </w:pPr>
      <w:r>
        <w:rPr>
          <w:rStyle w:val="40"/>
          <w:rFonts w:asciiTheme="majorBidi" w:hAnsiTheme="majorBidi" w:cstheme="majorBidi"/>
          <w:b/>
          <w:bCs/>
          <w:sz w:val="28"/>
          <w:szCs w:val="28"/>
          <w:lang w:eastAsia="ru-RU"/>
        </w:rPr>
        <w:t xml:space="preserve">Председатель Парламента                                           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</w:p>
    <w:p w:rsidR="00D8643E" w:rsidRPr="00046EAC" w:rsidRDefault="00D8643E" w:rsidP="00046EAC">
      <w:pPr>
        <w:tabs>
          <w:tab w:val="left" w:pos="186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D8643E" w:rsidRPr="00046EAC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540" w:rsidRDefault="00A92540" w:rsidP="00026B87">
      <w:r>
        <w:separator/>
      </w:r>
    </w:p>
  </w:endnote>
  <w:endnote w:type="continuationSeparator" w:id="0">
    <w:p w:rsidR="00A92540" w:rsidRDefault="00A9254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75F10">
      <w:rPr>
        <w:noProof/>
        <w:sz w:val="16"/>
        <w:szCs w:val="16"/>
      </w:rPr>
      <w:t>Y:\006\ANUL 2018\HOTARIRI\10231-2\10231-2-redactat-ro.docx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75F10">
      <w:rPr>
        <w:noProof/>
        <w:sz w:val="16"/>
        <w:szCs w:val="16"/>
      </w:rPr>
      <w:t>Y:\006\ANUL 2018\HOTARIRI\10231-2\10231-2-redactat-ro.docx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540" w:rsidRDefault="00A92540" w:rsidP="00026B87">
      <w:r>
        <w:separator/>
      </w:r>
    </w:p>
  </w:footnote>
  <w:footnote w:type="continuationSeparator" w:id="0">
    <w:p w:rsidR="00A92540" w:rsidRDefault="00A9254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75F10" w:rsidRPr="00B75F10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413164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B75F10">
          <w:pPr>
            <w:pStyle w:val="8"/>
            <w:ind w:hanging="28"/>
            <w:rPr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B75F10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="00B75F10" w:rsidRPr="00B75F10">
            <w:rPr>
              <w:rFonts w:ascii="Times New Roman" w:hAnsi="Times New Roman"/>
              <w:sz w:val="28"/>
              <w:szCs w:val="24"/>
              <w:lang w:val="ro-RO"/>
            </w:rPr>
            <w:t>. 638</w:t>
          </w:r>
        </w:p>
        <w:p w:rsidR="00EA7735" w:rsidRPr="00B75F10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B75F10">
            <w:rPr>
              <w:b/>
              <w:sz w:val="28"/>
              <w:szCs w:val="28"/>
              <w:u w:val="single"/>
            </w:rPr>
            <w:t xml:space="preserve">din </w:t>
          </w:r>
          <w:r w:rsidR="00B75F10" w:rsidRPr="00B75F10">
            <w:rPr>
              <w:b/>
              <w:sz w:val="28"/>
              <w:szCs w:val="28"/>
              <w:u w:val="single"/>
            </w:rPr>
            <w:t>6 iulie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46EAC"/>
    <w:rsid w:val="00057883"/>
    <w:rsid w:val="00075CE0"/>
    <w:rsid w:val="00077246"/>
    <w:rsid w:val="00085DA8"/>
    <w:rsid w:val="000B66A7"/>
    <w:rsid w:val="001071C1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926E4"/>
    <w:rsid w:val="007A4567"/>
    <w:rsid w:val="007D3F2D"/>
    <w:rsid w:val="00814406"/>
    <w:rsid w:val="00832599"/>
    <w:rsid w:val="0084667B"/>
    <w:rsid w:val="00862AB4"/>
    <w:rsid w:val="0087581E"/>
    <w:rsid w:val="008C1EB3"/>
    <w:rsid w:val="009423B6"/>
    <w:rsid w:val="00950CEF"/>
    <w:rsid w:val="00951C5D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2540"/>
    <w:rsid w:val="00A938D0"/>
    <w:rsid w:val="00A977C3"/>
    <w:rsid w:val="00AA173D"/>
    <w:rsid w:val="00AB67F5"/>
    <w:rsid w:val="00AE7568"/>
    <w:rsid w:val="00B4370D"/>
    <w:rsid w:val="00B75F10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652B3"/>
    <w:rsid w:val="00D8643E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BF3A75"/>
  <w15:docId w15:val="{FE5E0D28-FB4E-40CF-A711-577A76CA2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3">
    <w:name w:val="Body Text"/>
    <w:basedOn w:val="a"/>
    <w:link w:val="af4"/>
    <w:semiHidden/>
    <w:unhideWhenUsed/>
    <w:rsid w:val="00D8643E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val="ru-RU" w:eastAsia="ar-SA"/>
    </w:rPr>
  </w:style>
  <w:style w:type="character" w:customStyle="1" w:styleId="af4">
    <w:name w:val="Основной текст Знак"/>
    <w:basedOn w:val="a0"/>
    <w:link w:val="af3"/>
    <w:semiHidden/>
    <w:rsid w:val="00D8643E"/>
    <w:rPr>
      <w:rFonts w:ascii="Cambria" w:hAnsi="Cambria"/>
      <w:sz w:val="24"/>
      <w:szCs w:val="24"/>
      <w:lang w:eastAsia="ar-SA"/>
    </w:rPr>
  </w:style>
  <w:style w:type="character" w:customStyle="1" w:styleId="40">
    <w:name w:val="Основной текст (4)"/>
    <w:rsid w:val="00D8643E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CCF9A0D-5FC1-496A-8FB7-28C5FC0FFB2E}"/>
</file>

<file path=customXml/itemProps2.xml><?xml version="1.0" encoding="utf-8"?>
<ds:datastoreItem xmlns:ds="http://schemas.openxmlformats.org/officeDocument/2006/customXml" ds:itemID="{23AC2EC9-F19F-479F-8075-13D753B0ECC8}"/>
</file>

<file path=customXml/itemProps3.xml><?xml version="1.0" encoding="utf-8"?>
<ds:datastoreItem xmlns:ds="http://schemas.openxmlformats.org/officeDocument/2006/customXml" ds:itemID="{DDA01CE8-B323-4465-95E5-DDD6C1D798E1}"/>
</file>

<file path=customXml/itemProps4.xml><?xml version="1.0" encoding="utf-8"?>
<ds:datastoreItem xmlns:ds="http://schemas.openxmlformats.org/officeDocument/2006/customXml" ds:itemID="{330A5391-F0A0-490A-AC2E-2B83B4988F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634</Words>
  <Characters>3619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237.2018.ro-ru</dc:title>
  <dc:creator>lll</dc:creator>
  <cp:lastModifiedBy>Evgheni Roşca</cp:lastModifiedBy>
  <cp:revision>2</cp:revision>
  <cp:lastPrinted>2018-07-06T12:48:00Z</cp:lastPrinted>
  <dcterms:created xsi:type="dcterms:W3CDTF">2018-07-26T14:34:00Z</dcterms:created>
  <dcterms:modified xsi:type="dcterms:W3CDTF">2018-07-26T14:34:00Z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