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4409FD" w:rsidRDefault="00730FEE" w:rsidP="00E25218">
      <w:pPr>
        <w:rPr>
          <w:rStyle w:val="Accentuat"/>
          <w:lang w:val="ro-RO"/>
        </w:rPr>
      </w:pPr>
    </w:p>
    <w:p w14:paraId="08E02806" w14:textId="24F60EE2" w:rsidR="001C1F68" w:rsidRPr="001C1F68" w:rsidRDefault="001C1F68" w:rsidP="001C1F68">
      <w:pPr>
        <w:jc w:val="center"/>
        <w:rPr>
          <w:b/>
          <w:bCs/>
          <w:color w:val="000000"/>
          <w:sz w:val="28"/>
          <w:szCs w:val="28"/>
          <w:lang w:val="ro-RO" w:eastAsia="ru-RU"/>
        </w:rPr>
      </w:pPr>
      <w:r w:rsidRPr="004409FD">
        <w:rPr>
          <w:b/>
          <w:bCs/>
          <w:color w:val="000000"/>
          <w:sz w:val="28"/>
          <w:szCs w:val="28"/>
          <w:lang w:val="ro-RO" w:eastAsia="ru-RU"/>
        </w:rPr>
        <w:t xml:space="preserve">Cu privire la aprobarea proiectului de lege </w:t>
      </w:r>
      <w:r w:rsidR="004409FD" w:rsidRPr="004409FD">
        <w:rPr>
          <w:b/>
          <w:bCs/>
          <w:color w:val="000000"/>
          <w:sz w:val="28"/>
          <w:szCs w:val="28"/>
          <w:lang w:val="ro-RO" w:eastAsia="ru-RU"/>
        </w:rPr>
        <w:t>privind</w:t>
      </w:r>
      <w:r w:rsidRPr="004409FD">
        <w:rPr>
          <w:b/>
          <w:bCs/>
          <w:color w:val="000000"/>
          <w:sz w:val="28"/>
          <w:szCs w:val="28"/>
          <w:lang w:val="ro-RO" w:eastAsia="ru-RU"/>
        </w:rPr>
        <w:t xml:space="preserve"> ratificarea </w:t>
      </w:r>
      <w:r w:rsidRPr="001C1F68">
        <w:rPr>
          <w:b/>
          <w:bCs/>
          <w:color w:val="000000"/>
          <w:sz w:val="28"/>
          <w:szCs w:val="28"/>
          <w:lang w:val="ro-RO" w:eastAsia="ru-RU"/>
        </w:rPr>
        <w:t xml:space="preserve">Acordului de facilitate de împrumut dintre Republica Moldova, </w:t>
      </w:r>
      <w:r w:rsidR="00416EFC">
        <w:rPr>
          <w:b/>
          <w:bCs/>
          <w:color w:val="000000"/>
          <w:sz w:val="28"/>
          <w:szCs w:val="28"/>
          <w:lang w:val="ro-RO" w:eastAsia="ru-RU"/>
        </w:rPr>
        <w:br/>
      </w:r>
      <w:r w:rsidRPr="001C1F68">
        <w:rPr>
          <w:b/>
          <w:bCs/>
          <w:color w:val="000000"/>
          <w:sz w:val="28"/>
          <w:szCs w:val="28"/>
          <w:lang w:val="ro-RO" w:eastAsia="ru-RU"/>
        </w:rPr>
        <w:t>acționând prin intermediul Ministerului Finanțelor al Republicii Moldova, și Majestatea Sa Regele de drept al Canadei, reprezentat de ministrul dezvoltării internaționale, acționând prin intermediul Departamentului afacerilor externe, comerțului și dezvoltării, semnat la 6 septembrie 2024</w:t>
      </w:r>
    </w:p>
    <w:p w14:paraId="7D46FA4B" w14:textId="77777777" w:rsidR="00730FEE" w:rsidRPr="004409FD" w:rsidRDefault="00730FEE" w:rsidP="004409FD">
      <w:pPr>
        <w:ind w:firstLine="0"/>
        <w:jc w:val="center"/>
        <w:rPr>
          <w:rFonts w:asciiTheme="majorBidi" w:hAnsiTheme="majorBidi" w:cstheme="majorBidi"/>
          <w:b/>
          <w:bCs/>
          <w:sz w:val="28"/>
          <w:szCs w:val="28"/>
          <w:lang w:val="ro-RO" w:eastAsia="ro-RO"/>
        </w:rPr>
      </w:pPr>
      <w:r w:rsidRPr="004409FD">
        <w:rPr>
          <w:b/>
          <w:sz w:val="28"/>
          <w:szCs w:val="28"/>
          <w:lang w:val="ro-RO"/>
        </w:rPr>
        <w:t>------------------------------------------------------------</w:t>
      </w:r>
    </w:p>
    <w:p w14:paraId="26FD19CA" w14:textId="77777777" w:rsidR="00730FEE" w:rsidRPr="004409FD" w:rsidRDefault="00730FEE" w:rsidP="001C1F68">
      <w:pPr>
        <w:rPr>
          <w:rFonts w:asciiTheme="majorBidi" w:hAnsiTheme="majorBidi" w:cstheme="majorBidi"/>
          <w:sz w:val="28"/>
          <w:szCs w:val="28"/>
          <w:lang w:val="ro-RO" w:eastAsia="ro-RO"/>
        </w:rPr>
      </w:pPr>
    </w:p>
    <w:p w14:paraId="56D32EAD" w14:textId="3F71116E" w:rsidR="00730FEE" w:rsidRPr="004409FD" w:rsidRDefault="001C1F68" w:rsidP="001C1F68">
      <w:pPr>
        <w:rPr>
          <w:sz w:val="28"/>
          <w:szCs w:val="28"/>
          <w:lang w:val="ro-RO"/>
        </w:rPr>
      </w:pPr>
      <w:r w:rsidRPr="004409FD">
        <w:rPr>
          <w:color w:val="000000"/>
          <w:sz w:val="28"/>
          <w:szCs w:val="28"/>
          <w:lang w:val="ro-RO" w:eastAsia="ru-RU"/>
        </w:rPr>
        <w:t xml:space="preserve">În temeiul art. 25 din Legea nr. 419/2006 cu privire la datoria sectorului public, garanțiile de stat și recreditarea de stat (republicată în Monitorul Oficial al Republicii Moldova, 2014, nr. 397-399, art. 704), cu modificările ulterioare, </w:t>
      </w:r>
      <w:r w:rsidR="00730FEE" w:rsidRPr="004409FD">
        <w:rPr>
          <w:sz w:val="28"/>
          <w:szCs w:val="28"/>
          <w:lang w:val="ro-RO"/>
        </w:rPr>
        <w:t>Guvernul HOTĂRĂȘTE:</w:t>
      </w:r>
    </w:p>
    <w:p w14:paraId="7EB289F2" w14:textId="77777777" w:rsidR="00730FEE" w:rsidRPr="004409FD" w:rsidRDefault="00730FEE" w:rsidP="001C1F68">
      <w:pPr>
        <w:rPr>
          <w:sz w:val="28"/>
          <w:szCs w:val="28"/>
          <w:lang w:val="ro-RO"/>
        </w:rPr>
      </w:pPr>
    </w:p>
    <w:p w14:paraId="41429541" w14:textId="574B21EA" w:rsidR="001C1F68" w:rsidRPr="004409FD" w:rsidRDefault="001C1F68" w:rsidP="001C1F68">
      <w:pPr>
        <w:tabs>
          <w:tab w:val="left" w:pos="0"/>
          <w:tab w:val="left" w:pos="851"/>
          <w:tab w:val="left" w:pos="993"/>
        </w:tabs>
        <w:contextualSpacing/>
        <w:rPr>
          <w:bCs/>
          <w:color w:val="000000"/>
          <w:sz w:val="28"/>
          <w:szCs w:val="28"/>
          <w:lang w:val="ro-RO" w:eastAsia="ru-RU"/>
        </w:rPr>
      </w:pPr>
      <w:r w:rsidRPr="001C1F68">
        <w:rPr>
          <w:color w:val="000000"/>
          <w:sz w:val="28"/>
          <w:szCs w:val="28"/>
          <w:lang w:val="ro-RO" w:eastAsia="ru-RU"/>
        </w:rPr>
        <w:t xml:space="preserve">Se aprobă şi se prezintă Parlamentului spre examinare proiectul de lege </w:t>
      </w:r>
      <w:r w:rsidR="004409FD">
        <w:rPr>
          <w:color w:val="000000"/>
          <w:sz w:val="28"/>
          <w:szCs w:val="28"/>
          <w:lang w:val="ro-RO" w:eastAsia="ru-RU"/>
        </w:rPr>
        <w:t>privind</w:t>
      </w:r>
      <w:r w:rsidRPr="001C1F68">
        <w:rPr>
          <w:color w:val="000000"/>
          <w:sz w:val="28"/>
          <w:szCs w:val="28"/>
          <w:lang w:val="ro-RO" w:eastAsia="ru-RU"/>
        </w:rPr>
        <w:t xml:space="preserve"> ratificarea</w:t>
      </w:r>
      <w:r w:rsidRPr="004409FD">
        <w:rPr>
          <w:bCs/>
          <w:color w:val="000000"/>
          <w:sz w:val="28"/>
          <w:szCs w:val="28"/>
          <w:lang w:val="ro-RO" w:eastAsia="ru-RU"/>
        </w:rPr>
        <w:t xml:space="preserve"> Acordului de facilitate de împrumut dintre Republica Moldova, acționând prin intermediul Ministerului Finanțelor al Republicii Moldova, și Majestatea Sa Regele de drept al Canadei, reprezentat de ministrul dezvoltării internaționale, acționând prin intermediul Departamentului afacerilor externe, comerțului și dezvoltării, semnat la 6 septembrie 2024.</w:t>
      </w:r>
    </w:p>
    <w:p w14:paraId="3264B7B4" w14:textId="77777777" w:rsidR="001C1F68" w:rsidRPr="001C1F68" w:rsidRDefault="001C1F68" w:rsidP="001C1F68">
      <w:pPr>
        <w:tabs>
          <w:tab w:val="left" w:pos="851"/>
          <w:tab w:val="left" w:pos="993"/>
        </w:tabs>
        <w:contextualSpacing/>
        <w:rPr>
          <w:color w:val="000000"/>
          <w:sz w:val="28"/>
          <w:szCs w:val="28"/>
          <w:shd w:val="clear" w:color="auto" w:fill="FFFFFF"/>
          <w:lang w:val="ro-RO" w:eastAsia="ru-RU"/>
        </w:rPr>
      </w:pPr>
    </w:p>
    <w:p w14:paraId="4C0599C9" w14:textId="77777777" w:rsidR="00730FEE" w:rsidRPr="004409FD" w:rsidRDefault="00730FEE" w:rsidP="001C1F68">
      <w:pPr>
        <w:rPr>
          <w:rFonts w:asciiTheme="majorBidi" w:hAnsiTheme="majorBidi" w:cstheme="majorBidi"/>
          <w:sz w:val="28"/>
          <w:szCs w:val="28"/>
          <w:lang w:val="ro-RO" w:eastAsia="ro-RO"/>
        </w:rPr>
      </w:pPr>
    </w:p>
    <w:p w14:paraId="445F6162" w14:textId="77777777" w:rsidR="00F85AA5" w:rsidRPr="004409FD" w:rsidRDefault="00F85AA5" w:rsidP="00E25218">
      <w:pPr>
        <w:rPr>
          <w:rFonts w:asciiTheme="majorBidi" w:hAnsiTheme="majorBidi" w:cstheme="majorBidi"/>
          <w:sz w:val="28"/>
          <w:szCs w:val="28"/>
          <w:lang w:val="ro-RO" w:eastAsia="ro-RO"/>
        </w:rPr>
      </w:pPr>
    </w:p>
    <w:p w14:paraId="3DCB3696" w14:textId="3A9454A6" w:rsidR="003B04ED" w:rsidRPr="004409FD" w:rsidRDefault="003B04ED" w:rsidP="007551A5">
      <w:pPr>
        <w:rPr>
          <w:rFonts w:asciiTheme="majorBidi" w:hAnsiTheme="majorBidi" w:cstheme="majorBidi"/>
          <w:sz w:val="28"/>
          <w:szCs w:val="28"/>
          <w:lang w:val="ro-RO" w:eastAsia="ro-RO"/>
        </w:rPr>
      </w:pPr>
      <w:r w:rsidRPr="004409FD">
        <w:rPr>
          <w:rFonts w:asciiTheme="majorBidi" w:hAnsiTheme="majorBidi" w:cstheme="majorBidi"/>
          <w:b/>
          <w:sz w:val="28"/>
          <w:szCs w:val="28"/>
          <w:lang w:val="ro-RO" w:eastAsia="ro-RO"/>
        </w:rPr>
        <w:t>Prim-ministru</w:t>
      </w:r>
      <w:r w:rsidR="005262C2" w:rsidRPr="004409FD">
        <w:rPr>
          <w:rFonts w:asciiTheme="majorBidi" w:hAnsiTheme="majorBidi" w:cstheme="majorBidi"/>
          <w:b/>
          <w:sz w:val="28"/>
          <w:szCs w:val="28"/>
          <w:lang w:val="ro-RO" w:eastAsia="ro-RO"/>
        </w:rPr>
        <w:tab/>
      </w:r>
      <w:r w:rsidR="005262C2" w:rsidRPr="004409FD">
        <w:rPr>
          <w:rFonts w:asciiTheme="majorBidi" w:hAnsiTheme="majorBidi" w:cstheme="majorBidi"/>
          <w:b/>
          <w:sz w:val="28"/>
          <w:szCs w:val="28"/>
          <w:lang w:val="ro-RO" w:eastAsia="ro-RO"/>
        </w:rPr>
        <w:tab/>
      </w:r>
      <w:r w:rsidR="005262C2" w:rsidRPr="004409FD">
        <w:rPr>
          <w:rFonts w:asciiTheme="majorBidi" w:hAnsiTheme="majorBidi" w:cstheme="majorBidi"/>
          <w:b/>
          <w:sz w:val="28"/>
          <w:szCs w:val="28"/>
          <w:lang w:val="ro-RO" w:eastAsia="ro-RO"/>
        </w:rPr>
        <w:tab/>
      </w:r>
      <w:r w:rsidR="005262C2" w:rsidRPr="004409FD">
        <w:rPr>
          <w:rFonts w:asciiTheme="majorBidi" w:hAnsiTheme="majorBidi" w:cstheme="majorBidi"/>
          <w:b/>
          <w:sz w:val="28"/>
          <w:szCs w:val="28"/>
          <w:lang w:val="ro-RO" w:eastAsia="ro-RO"/>
        </w:rPr>
        <w:tab/>
      </w:r>
      <w:r w:rsidR="005262C2" w:rsidRPr="004409FD">
        <w:rPr>
          <w:rFonts w:asciiTheme="majorBidi" w:hAnsiTheme="majorBidi" w:cstheme="majorBidi"/>
          <w:b/>
          <w:sz w:val="28"/>
          <w:szCs w:val="28"/>
          <w:lang w:val="ro-RO" w:eastAsia="ro-RO"/>
        </w:rPr>
        <w:tab/>
      </w:r>
      <w:r w:rsidR="00D8311D" w:rsidRPr="004409FD">
        <w:rPr>
          <w:rFonts w:asciiTheme="majorBidi" w:hAnsiTheme="majorBidi" w:cstheme="majorBidi"/>
          <w:b/>
          <w:sz w:val="28"/>
          <w:szCs w:val="28"/>
          <w:lang w:val="ro-RO" w:eastAsia="ro-RO"/>
        </w:rPr>
        <w:t>DORIN RECEAN</w:t>
      </w:r>
    </w:p>
    <w:p w14:paraId="37F9E824" w14:textId="77777777" w:rsidR="0029400E" w:rsidRPr="004409FD" w:rsidRDefault="0029400E" w:rsidP="00E25218">
      <w:pPr>
        <w:rPr>
          <w:rFonts w:asciiTheme="majorBidi" w:hAnsiTheme="majorBidi" w:cstheme="majorBidi"/>
          <w:sz w:val="28"/>
          <w:szCs w:val="28"/>
          <w:lang w:val="ro-RO" w:eastAsia="ro-RO"/>
        </w:rPr>
      </w:pPr>
    </w:p>
    <w:p w14:paraId="1E36A6DB" w14:textId="77777777" w:rsidR="00DF7E3E" w:rsidRPr="004409FD" w:rsidRDefault="00DF7E3E" w:rsidP="00E25218">
      <w:pPr>
        <w:rPr>
          <w:rFonts w:asciiTheme="majorBidi" w:hAnsiTheme="majorBidi" w:cstheme="majorBidi"/>
          <w:sz w:val="28"/>
          <w:szCs w:val="28"/>
          <w:lang w:val="ro-RO" w:eastAsia="ro-RO"/>
        </w:rPr>
      </w:pPr>
    </w:p>
    <w:p w14:paraId="094B8A25" w14:textId="1E076EE9" w:rsidR="003A4AE6" w:rsidRPr="004409FD" w:rsidRDefault="003A4AE6" w:rsidP="007A2971">
      <w:pPr>
        <w:tabs>
          <w:tab w:val="left" w:pos="5954"/>
        </w:tabs>
        <w:rPr>
          <w:rFonts w:asciiTheme="majorBidi" w:hAnsiTheme="majorBidi" w:cstheme="majorBidi"/>
          <w:sz w:val="28"/>
          <w:szCs w:val="28"/>
          <w:lang w:val="ro-RO" w:eastAsia="ro-RO"/>
        </w:rPr>
      </w:pPr>
      <w:r w:rsidRPr="004409FD">
        <w:rPr>
          <w:rFonts w:asciiTheme="majorBidi" w:hAnsiTheme="majorBidi" w:cstheme="majorBidi"/>
          <w:sz w:val="28"/>
          <w:szCs w:val="28"/>
          <w:lang w:val="ro-RO" w:eastAsia="ro-RO"/>
        </w:rPr>
        <w:t>Contrasemnează:</w:t>
      </w:r>
    </w:p>
    <w:p w14:paraId="31FF517C" w14:textId="06148E85" w:rsidR="003A4AE6" w:rsidRPr="004409FD" w:rsidRDefault="003A4AE6" w:rsidP="00E25218">
      <w:pPr>
        <w:rPr>
          <w:rFonts w:asciiTheme="majorBidi" w:hAnsiTheme="majorBidi" w:cstheme="majorBidi"/>
          <w:sz w:val="28"/>
          <w:szCs w:val="28"/>
          <w:lang w:val="ro-RO" w:eastAsia="ro-RO"/>
        </w:rPr>
      </w:pPr>
    </w:p>
    <w:p w14:paraId="41245D3F" w14:textId="77777777" w:rsidR="007551A5" w:rsidRPr="004409FD" w:rsidRDefault="007551A5" w:rsidP="00DF7E3E">
      <w:pPr>
        <w:ind w:firstLine="0"/>
        <w:rPr>
          <w:rFonts w:asciiTheme="majorBidi" w:hAnsiTheme="majorBidi" w:cstheme="majorBidi"/>
          <w:sz w:val="28"/>
          <w:szCs w:val="28"/>
          <w:lang w:val="ro-RO" w:eastAsia="ru-RU"/>
        </w:rPr>
      </w:pPr>
    </w:p>
    <w:p w14:paraId="706AFB05" w14:textId="0584F74E" w:rsidR="00B16328" w:rsidRPr="004409FD" w:rsidRDefault="00B16328" w:rsidP="00FD2A3E">
      <w:pPr>
        <w:tabs>
          <w:tab w:val="left" w:pos="5812"/>
          <w:tab w:val="left" w:pos="5954"/>
        </w:tabs>
        <w:rPr>
          <w:rFonts w:asciiTheme="majorBidi" w:hAnsiTheme="majorBidi" w:cstheme="majorBidi"/>
          <w:sz w:val="28"/>
          <w:szCs w:val="28"/>
          <w:lang w:val="ro-RO" w:eastAsia="ru-RU"/>
        </w:rPr>
      </w:pPr>
      <w:r w:rsidRPr="004409FD">
        <w:rPr>
          <w:rFonts w:asciiTheme="majorBidi" w:hAnsiTheme="majorBidi" w:cstheme="majorBidi"/>
          <w:sz w:val="28"/>
          <w:szCs w:val="28"/>
          <w:lang w:val="ro-RO" w:eastAsia="ru-RU"/>
        </w:rPr>
        <w:t>Ministrul finanțelor</w:t>
      </w:r>
      <w:r w:rsidR="005262C2" w:rsidRPr="004409FD">
        <w:rPr>
          <w:rFonts w:asciiTheme="majorBidi" w:hAnsiTheme="majorBidi" w:cstheme="majorBidi"/>
          <w:sz w:val="28"/>
          <w:szCs w:val="28"/>
          <w:lang w:val="ro-RO" w:eastAsia="ru-RU"/>
        </w:rPr>
        <w:tab/>
      </w:r>
      <w:r w:rsidR="008168F4" w:rsidRPr="004409FD">
        <w:rPr>
          <w:rFonts w:asciiTheme="majorBidi" w:hAnsiTheme="majorBidi" w:cstheme="majorBidi"/>
          <w:sz w:val="28"/>
          <w:szCs w:val="28"/>
          <w:lang w:val="ro-RO" w:eastAsia="ru-RU"/>
        </w:rPr>
        <w:t xml:space="preserve">Victoria </w:t>
      </w:r>
      <w:proofErr w:type="spellStart"/>
      <w:r w:rsidR="008168F4" w:rsidRPr="004409FD">
        <w:rPr>
          <w:rFonts w:asciiTheme="majorBidi" w:hAnsiTheme="majorBidi" w:cstheme="majorBidi"/>
          <w:sz w:val="28"/>
          <w:szCs w:val="28"/>
          <w:lang w:val="ro-RO" w:eastAsia="ru-RU"/>
        </w:rPr>
        <w:t>Belous</w:t>
      </w:r>
      <w:proofErr w:type="spellEnd"/>
    </w:p>
    <w:p w14:paraId="60964486" w14:textId="77777777" w:rsidR="00B16328" w:rsidRPr="004409FD" w:rsidRDefault="00B16328" w:rsidP="00E25218">
      <w:pPr>
        <w:rPr>
          <w:rFonts w:asciiTheme="majorBidi" w:hAnsiTheme="majorBidi" w:cstheme="majorBidi"/>
          <w:sz w:val="28"/>
          <w:szCs w:val="28"/>
          <w:lang w:val="ro-RO" w:eastAsia="ru-RU"/>
        </w:rPr>
      </w:pPr>
    </w:p>
    <w:p w14:paraId="001BAD66" w14:textId="77777777" w:rsidR="00965406" w:rsidRPr="004409FD" w:rsidRDefault="00965406" w:rsidP="00965406">
      <w:pPr>
        <w:rPr>
          <w:rFonts w:asciiTheme="majorBidi" w:hAnsiTheme="majorBidi" w:cstheme="majorBidi"/>
          <w:sz w:val="28"/>
          <w:szCs w:val="28"/>
          <w:lang w:val="ro-RO" w:eastAsia="ru-RU"/>
        </w:rPr>
      </w:pPr>
    </w:p>
    <w:p w14:paraId="3C437D83" w14:textId="77777777" w:rsidR="003A4AE6" w:rsidRPr="004409FD" w:rsidRDefault="003A4AE6" w:rsidP="00E25218">
      <w:pPr>
        <w:rPr>
          <w:rFonts w:asciiTheme="majorBidi" w:hAnsiTheme="majorBidi" w:cstheme="majorBidi"/>
          <w:sz w:val="28"/>
          <w:szCs w:val="28"/>
          <w:lang w:val="ro-RO" w:eastAsia="ru-RU"/>
        </w:rPr>
      </w:pPr>
    </w:p>
    <w:p w14:paraId="392F0301" w14:textId="77777777" w:rsidR="003A4AE6" w:rsidRPr="004409FD" w:rsidRDefault="003A4AE6" w:rsidP="00E25218">
      <w:pPr>
        <w:rPr>
          <w:rFonts w:asciiTheme="majorBidi" w:hAnsiTheme="majorBidi" w:cstheme="majorBidi"/>
          <w:sz w:val="28"/>
          <w:szCs w:val="28"/>
          <w:lang w:val="ro-RO" w:eastAsia="ru-RU"/>
        </w:rPr>
      </w:pPr>
    </w:p>
    <w:p w14:paraId="3281137F" w14:textId="77777777" w:rsidR="003A4AE6" w:rsidRPr="004409FD" w:rsidRDefault="003A4AE6" w:rsidP="00E25218">
      <w:pPr>
        <w:rPr>
          <w:rFonts w:asciiTheme="majorBidi" w:hAnsiTheme="majorBidi" w:cstheme="majorBidi"/>
          <w:sz w:val="28"/>
          <w:szCs w:val="28"/>
          <w:lang w:val="ro-RO" w:eastAsia="ru-RU"/>
        </w:rPr>
      </w:pPr>
    </w:p>
    <w:p w14:paraId="1CD5D052" w14:textId="77777777" w:rsidR="00EA7735" w:rsidRPr="004409FD"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4409FD"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4409FD" w:rsidRDefault="00633BD9" w:rsidP="00E25218">
      <w:pPr>
        <w:rPr>
          <w:rFonts w:asciiTheme="majorBidi" w:hAnsiTheme="majorBidi" w:cstheme="majorBidi"/>
          <w:sz w:val="28"/>
          <w:szCs w:val="28"/>
          <w:lang w:val="ro-RO" w:eastAsia="ru-RU"/>
        </w:rPr>
      </w:pPr>
    </w:p>
    <w:p w14:paraId="737F0260" w14:textId="77777777" w:rsidR="006B17C6" w:rsidRPr="004409FD" w:rsidRDefault="006B17C6" w:rsidP="00E25218">
      <w:pPr>
        <w:rPr>
          <w:rFonts w:asciiTheme="majorBidi" w:hAnsiTheme="majorBidi" w:cstheme="majorBidi"/>
          <w:sz w:val="28"/>
          <w:szCs w:val="28"/>
          <w:lang w:val="ro-RO" w:eastAsia="ru-RU"/>
        </w:rPr>
      </w:pPr>
    </w:p>
    <w:p w14:paraId="4D6CEBA7" w14:textId="77777777" w:rsidR="006B17C6" w:rsidRPr="004409FD" w:rsidRDefault="006B17C6" w:rsidP="00695959">
      <w:pPr>
        <w:ind w:firstLine="0"/>
        <w:rPr>
          <w:rFonts w:asciiTheme="majorBidi" w:hAnsiTheme="majorBidi" w:cstheme="majorBidi"/>
          <w:sz w:val="28"/>
          <w:szCs w:val="28"/>
          <w:lang w:val="ro-RO" w:eastAsia="ru-RU"/>
        </w:rPr>
      </w:pPr>
    </w:p>
    <w:p w14:paraId="66993251" w14:textId="77777777" w:rsidR="006B17C6" w:rsidRPr="004409FD" w:rsidRDefault="006B17C6" w:rsidP="00D1121D">
      <w:pPr>
        <w:ind w:firstLine="0"/>
        <w:rPr>
          <w:rFonts w:asciiTheme="majorBidi" w:hAnsiTheme="majorBidi" w:cstheme="majorBidi"/>
          <w:sz w:val="28"/>
          <w:szCs w:val="28"/>
          <w:lang w:val="ro-RO" w:eastAsia="ru-RU"/>
        </w:rPr>
      </w:pPr>
    </w:p>
    <w:p w14:paraId="56A0E5BA" w14:textId="77777777" w:rsidR="009C717D" w:rsidRPr="004409FD" w:rsidRDefault="009C717D" w:rsidP="009C717D">
      <w:pPr>
        <w:ind w:firstLine="0"/>
        <w:rPr>
          <w:rFonts w:asciiTheme="majorBidi" w:hAnsiTheme="majorBidi" w:cstheme="majorBidi"/>
          <w:sz w:val="28"/>
          <w:szCs w:val="28"/>
          <w:lang w:val="ro-RO" w:eastAsia="ru-RU"/>
        </w:rPr>
      </w:pPr>
      <w:r w:rsidRPr="004409FD">
        <w:rPr>
          <w:rFonts w:asciiTheme="majorBidi" w:hAnsiTheme="majorBidi" w:cstheme="majorBidi"/>
          <w:sz w:val="28"/>
          <w:szCs w:val="28"/>
          <w:lang w:val="ro-RO" w:eastAsia="ru-RU"/>
        </w:rPr>
        <w:t>Vizează:</w:t>
      </w:r>
    </w:p>
    <w:p w14:paraId="7599E3BD" w14:textId="77777777" w:rsidR="009C717D" w:rsidRPr="004409FD" w:rsidRDefault="009C717D" w:rsidP="009C717D">
      <w:pPr>
        <w:ind w:firstLine="0"/>
        <w:rPr>
          <w:rFonts w:asciiTheme="majorBidi" w:hAnsiTheme="majorBidi" w:cstheme="majorBidi"/>
          <w:sz w:val="28"/>
          <w:szCs w:val="28"/>
          <w:lang w:val="ro-RO" w:eastAsia="ru-RU"/>
        </w:rPr>
      </w:pPr>
    </w:p>
    <w:p w14:paraId="2BC2BB54" w14:textId="77777777" w:rsidR="009C717D" w:rsidRPr="004409FD" w:rsidRDefault="009C717D" w:rsidP="009C717D">
      <w:pPr>
        <w:ind w:firstLine="0"/>
        <w:rPr>
          <w:rFonts w:asciiTheme="majorBidi" w:hAnsiTheme="majorBidi" w:cstheme="majorBidi"/>
          <w:sz w:val="28"/>
          <w:szCs w:val="28"/>
          <w:lang w:val="ro-RO" w:eastAsia="ru-RU"/>
        </w:rPr>
      </w:pPr>
    </w:p>
    <w:p w14:paraId="68994E1E" w14:textId="2440ADD4" w:rsidR="009C717D" w:rsidRPr="004409FD" w:rsidRDefault="009C717D" w:rsidP="009C717D">
      <w:pPr>
        <w:ind w:firstLine="0"/>
        <w:rPr>
          <w:sz w:val="28"/>
          <w:szCs w:val="28"/>
          <w:lang w:val="ro-RO" w:eastAsia="ru-RU"/>
        </w:rPr>
      </w:pPr>
      <w:r w:rsidRPr="004409FD">
        <w:rPr>
          <w:sz w:val="28"/>
          <w:szCs w:val="28"/>
          <w:lang w:val="ro-RO" w:eastAsia="ru-RU"/>
        </w:rPr>
        <w:t>Secretar general al Guvernului</w:t>
      </w:r>
      <w:r w:rsidRPr="004409FD">
        <w:rPr>
          <w:sz w:val="28"/>
          <w:szCs w:val="28"/>
          <w:lang w:val="ro-RO" w:eastAsia="ru-RU"/>
        </w:rPr>
        <w:tab/>
      </w:r>
      <w:r w:rsidRPr="004409FD">
        <w:rPr>
          <w:sz w:val="28"/>
          <w:szCs w:val="28"/>
          <w:lang w:val="ro-RO" w:eastAsia="ru-RU"/>
        </w:rPr>
        <w:tab/>
      </w:r>
      <w:r w:rsidRPr="004409FD">
        <w:rPr>
          <w:sz w:val="28"/>
          <w:szCs w:val="28"/>
          <w:lang w:val="ro-RO" w:eastAsia="ru-RU"/>
        </w:rPr>
        <w:tab/>
        <w:t xml:space="preserve">               </w:t>
      </w:r>
      <w:r w:rsidRPr="004409FD">
        <w:rPr>
          <w:sz w:val="28"/>
          <w:szCs w:val="28"/>
          <w:lang w:val="ro-RO" w:eastAsia="ru-RU"/>
        </w:rPr>
        <w:tab/>
        <w:t xml:space="preserve">  Artur MIJA</w:t>
      </w:r>
    </w:p>
    <w:p w14:paraId="5C56D579" w14:textId="77777777" w:rsidR="009C717D" w:rsidRPr="004409FD" w:rsidRDefault="009C717D" w:rsidP="009C717D">
      <w:pPr>
        <w:ind w:firstLine="0"/>
        <w:rPr>
          <w:rFonts w:asciiTheme="majorBidi" w:hAnsiTheme="majorBidi" w:cstheme="majorBidi"/>
          <w:sz w:val="28"/>
          <w:szCs w:val="28"/>
          <w:lang w:val="ro-RO" w:eastAsia="ru-RU"/>
        </w:rPr>
      </w:pPr>
    </w:p>
    <w:p w14:paraId="0A487779" w14:textId="77777777" w:rsidR="009C717D" w:rsidRPr="004409FD" w:rsidRDefault="009C717D" w:rsidP="009C717D">
      <w:pPr>
        <w:ind w:firstLine="0"/>
        <w:rPr>
          <w:rFonts w:asciiTheme="majorBidi" w:hAnsiTheme="majorBidi" w:cstheme="majorBidi"/>
          <w:sz w:val="28"/>
          <w:szCs w:val="28"/>
          <w:lang w:val="ro-RO" w:eastAsia="ru-RU"/>
        </w:rPr>
      </w:pPr>
    </w:p>
    <w:p w14:paraId="191C21BE" w14:textId="77777777" w:rsidR="009C717D" w:rsidRPr="004409FD" w:rsidRDefault="009C717D" w:rsidP="009C717D">
      <w:pPr>
        <w:ind w:firstLine="0"/>
        <w:rPr>
          <w:rFonts w:asciiTheme="majorBidi" w:hAnsiTheme="majorBidi" w:cstheme="majorBidi"/>
          <w:sz w:val="28"/>
          <w:szCs w:val="28"/>
          <w:lang w:val="ro-RO" w:eastAsia="ru-RU"/>
        </w:rPr>
      </w:pPr>
    </w:p>
    <w:p w14:paraId="6747461F" w14:textId="77777777" w:rsidR="009C717D" w:rsidRPr="004409FD" w:rsidRDefault="009C717D" w:rsidP="009C717D">
      <w:pPr>
        <w:ind w:firstLine="0"/>
        <w:rPr>
          <w:rFonts w:asciiTheme="majorBidi" w:hAnsiTheme="majorBidi" w:cstheme="majorBidi"/>
          <w:sz w:val="28"/>
          <w:szCs w:val="28"/>
          <w:lang w:val="ro-RO" w:eastAsia="ru-RU"/>
        </w:rPr>
      </w:pPr>
    </w:p>
    <w:p w14:paraId="3459F3C5" w14:textId="77777777" w:rsidR="009C717D" w:rsidRPr="004409FD" w:rsidRDefault="009C717D" w:rsidP="009C717D">
      <w:pPr>
        <w:ind w:firstLine="0"/>
        <w:rPr>
          <w:rFonts w:asciiTheme="majorBidi" w:hAnsiTheme="majorBidi" w:cstheme="majorBidi"/>
          <w:sz w:val="28"/>
          <w:szCs w:val="28"/>
          <w:lang w:val="ro-RO" w:eastAsia="ru-RU"/>
        </w:rPr>
      </w:pPr>
      <w:r w:rsidRPr="004409FD">
        <w:rPr>
          <w:rFonts w:asciiTheme="majorBidi" w:hAnsiTheme="majorBidi" w:cstheme="majorBidi"/>
          <w:sz w:val="28"/>
          <w:szCs w:val="28"/>
          <w:lang w:val="ro-RO" w:eastAsia="ru-RU"/>
        </w:rPr>
        <w:t>Aprobată în şedinţa Guvernului</w:t>
      </w:r>
    </w:p>
    <w:p w14:paraId="79E9A49B" w14:textId="77777777" w:rsidR="009C717D" w:rsidRPr="004409FD" w:rsidRDefault="009C717D" w:rsidP="009C717D">
      <w:pPr>
        <w:ind w:firstLine="0"/>
        <w:rPr>
          <w:rFonts w:asciiTheme="majorBidi" w:hAnsiTheme="majorBidi" w:cstheme="majorBidi"/>
          <w:sz w:val="28"/>
          <w:szCs w:val="28"/>
          <w:lang w:val="ro-RO" w:eastAsia="ru-RU"/>
        </w:rPr>
      </w:pPr>
      <w:r w:rsidRPr="004409FD">
        <w:rPr>
          <w:rFonts w:asciiTheme="majorBidi" w:hAnsiTheme="majorBidi" w:cstheme="majorBidi"/>
          <w:sz w:val="28"/>
          <w:szCs w:val="28"/>
          <w:lang w:val="ro-RO" w:eastAsia="ru-RU"/>
        </w:rPr>
        <w:t>din</w:t>
      </w:r>
    </w:p>
    <w:p w14:paraId="135CB88F" w14:textId="77777777" w:rsidR="009C717D" w:rsidRPr="004409FD" w:rsidRDefault="009C717D" w:rsidP="009C717D">
      <w:pPr>
        <w:ind w:firstLine="0"/>
        <w:rPr>
          <w:rFonts w:asciiTheme="majorBidi" w:hAnsiTheme="majorBidi" w:cstheme="majorBidi"/>
          <w:sz w:val="28"/>
          <w:szCs w:val="28"/>
          <w:lang w:val="ro-RO" w:eastAsia="ru-RU"/>
        </w:rPr>
      </w:pPr>
    </w:p>
    <w:p w14:paraId="67210F4D" w14:textId="77777777" w:rsidR="009C717D" w:rsidRPr="004409FD"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4409FD"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4409FD" w:rsidRDefault="006B17C6" w:rsidP="00D1121D">
      <w:pPr>
        <w:ind w:firstLine="0"/>
        <w:rPr>
          <w:rFonts w:asciiTheme="majorBidi" w:hAnsiTheme="majorBidi" w:cstheme="majorBidi"/>
          <w:sz w:val="28"/>
          <w:szCs w:val="28"/>
          <w:lang w:val="ro-RO" w:eastAsia="ru-RU"/>
        </w:rPr>
      </w:pPr>
    </w:p>
    <w:p w14:paraId="444203FC" w14:textId="77777777" w:rsidR="00633BD9" w:rsidRPr="004409FD"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4409FD"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4409FD"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4409FD"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4409FD"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4409FD"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4409FD"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4409FD"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4409FD" w:rsidRDefault="00633BD9" w:rsidP="00E25218">
      <w:pPr>
        <w:tabs>
          <w:tab w:val="left" w:pos="6386"/>
        </w:tabs>
        <w:rPr>
          <w:rFonts w:asciiTheme="majorBidi" w:hAnsiTheme="majorBidi" w:cstheme="majorBidi"/>
          <w:sz w:val="28"/>
          <w:szCs w:val="28"/>
          <w:lang w:val="ro-RO" w:eastAsia="ru-RU"/>
        </w:rPr>
      </w:pPr>
    </w:p>
    <w:tbl>
      <w:tblPr>
        <w:tblStyle w:val="GrilTabel"/>
        <w:tblW w:w="5000" w:type="pct"/>
        <w:tblLook w:val="04A0" w:firstRow="1" w:lastRow="0" w:firstColumn="1" w:lastColumn="0" w:noHBand="0" w:noVBand="1"/>
      </w:tblPr>
      <w:tblGrid>
        <w:gridCol w:w="2803"/>
        <w:gridCol w:w="2566"/>
        <w:gridCol w:w="1890"/>
        <w:gridCol w:w="2086"/>
      </w:tblGrid>
      <w:tr w:rsidR="00777B33" w:rsidRPr="004409FD" w14:paraId="512D2B13" w14:textId="77777777" w:rsidTr="001F3557">
        <w:tc>
          <w:tcPr>
            <w:tcW w:w="1499" w:type="pct"/>
          </w:tcPr>
          <w:p w14:paraId="732F6EBA" w14:textId="77777777" w:rsidR="00777B33" w:rsidRPr="004409FD"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4409FD" w:rsidRDefault="00777B33" w:rsidP="00777B33">
            <w:pPr>
              <w:tabs>
                <w:tab w:val="left" w:pos="6386"/>
              </w:tabs>
              <w:spacing w:after="120"/>
              <w:ind w:firstLine="0"/>
              <w:jc w:val="center"/>
              <w:rPr>
                <w:rFonts w:asciiTheme="majorBidi" w:hAnsiTheme="majorBidi" w:cstheme="majorBidi"/>
                <w:lang w:val="ro-RO" w:eastAsia="ru-RU"/>
              </w:rPr>
            </w:pPr>
            <w:r w:rsidRPr="004409FD">
              <w:rPr>
                <w:rFonts w:asciiTheme="majorBidi" w:hAnsiTheme="majorBidi" w:cstheme="majorBidi"/>
                <w:lang w:val="ro-RO" w:eastAsia="ru-RU"/>
              </w:rPr>
              <w:t>Nume, prenume</w:t>
            </w:r>
          </w:p>
        </w:tc>
        <w:tc>
          <w:tcPr>
            <w:tcW w:w="1011" w:type="pct"/>
          </w:tcPr>
          <w:p w14:paraId="0D8301DB" w14:textId="0706A6FB" w:rsidR="00777B33" w:rsidRPr="004409FD" w:rsidRDefault="00777B33" w:rsidP="00777B33">
            <w:pPr>
              <w:tabs>
                <w:tab w:val="left" w:pos="6386"/>
              </w:tabs>
              <w:spacing w:after="120"/>
              <w:ind w:firstLine="0"/>
              <w:jc w:val="center"/>
              <w:rPr>
                <w:rFonts w:asciiTheme="majorBidi" w:hAnsiTheme="majorBidi" w:cstheme="majorBidi"/>
                <w:lang w:val="ro-RO" w:eastAsia="ru-RU"/>
              </w:rPr>
            </w:pPr>
            <w:r w:rsidRPr="004409FD">
              <w:rPr>
                <w:rFonts w:asciiTheme="majorBidi" w:hAnsiTheme="majorBidi" w:cstheme="majorBidi"/>
                <w:lang w:val="ro-RO" w:eastAsia="ru-RU"/>
              </w:rPr>
              <w:t>Subdiviziunea</w:t>
            </w:r>
          </w:p>
        </w:tc>
        <w:tc>
          <w:tcPr>
            <w:tcW w:w="1116" w:type="pct"/>
          </w:tcPr>
          <w:p w14:paraId="75EAF104" w14:textId="0F94C417" w:rsidR="00777B33" w:rsidRPr="004409FD" w:rsidRDefault="00777B33" w:rsidP="00777B33">
            <w:pPr>
              <w:tabs>
                <w:tab w:val="left" w:pos="6386"/>
              </w:tabs>
              <w:spacing w:after="120"/>
              <w:ind w:firstLine="0"/>
              <w:jc w:val="center"/>
              <w:rPr>
                <w:rFonts w:asciiTheme="majorBidi" w:hAnsiTheme="majorBidi" w:cstheme="majorBidi"/>
                <w:lang w:val="ro-RO" w:eastAsia="ru-RU"/>
              </w:rPr>
            </w:pPr>
            <w:r w:rsidRPr="004409FD">
              <w:rPr>
                <w:rFonts w:asciiTheme="majorBidi" w:hAnsiTheme="majorBidi" w:cstheme="majorBidi"/>
                <w:lang w:val="ro-RO" w:eastAsia="ru-RU"/>
              </w:rPr>
              <w:t>Semnătura</w:t>
            </w:r>
          </w:p>
        </w:tc>
      </w:tr>
      <w:tr w:rsidR="00777B33" w:rsidRPr="004409FD" w14:paraId="579218A0" w14:textId="77777777" w:rsidTr="001F3557">
        <w:tc>
          <w:tcPr>
            <w:tcW w:w="1499" w:type="pct"/>
          </w:tcPr>
          <w:p w14:paraId="4CDA6539" w14:textId="4020FEB1" w:rsidR="00777B33" w:rsidRPr="004409FD" w:rsidRDefault="00777B33" w:rsidP="00777B33">
            <w:pPr>
              <w:tabs>
                <w:tab w:val="left" w:pos="6386"/>
              </w:tabs>
              <w:spacing w:after="120"/>
              <w:ind w:firstLine="0"/>
              <w:jc w:val="left"/>
              <w:rPr>
                <w:rFonts w:asciiTheme="majorBidi" w:hAnsiTheme="majorBidi" w:cstheme="majorBidi"/>
                <w:lang w:val="ro-RO" w:eastAsia="ru-RU"/>
              </w:rPr>
            </w:pPr>
            <w:r w:rsidRPr="004409FD">
              <w:rPr>
                <w:rFonts w:asciiTheme="majorBidi" w:hAnsiTheme="majorBidi" w:cstheme="majorBidi"/>
                <w:lang w:val="ro-RO" w:eastAsia="ru-RU"/>
              </w:rPr>
              <w:t>Responsabil de proiect</w:t>
            </w:r>
          </w:p>
        </w:tc>
        <w:tc>
          <w:tcPr>
            <w:tcW w:w="1373" w:type="pct"/>
          </w:tcPr>
          <w:p w14:paraId="716A1611"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r>
      <w:tr w:rsidR="00777B33" w:rsidRPr="004409FD" w14:paraId="5B3E5A14" w14:textId="77777777" w:rsidTr="001F3557">
        <w:tc>
          <w:tcPr>
            <w:tcW w:w="1499" w:type="pct"/>
          </w:tcPr>
          <w:p w14:paraId="1AC78779" w14:textId="21391B9D" w:rsidR="00777B33" w:rsidRPr="004409FD" w:rsidRDefault="001F3557" w:rsidP="00777B33">
            <w:pPr>
              <w:tabs>
                <w:tab w:val="left" w:pos="6386"/>
              </w:tabs>
              <w:spacing w:after="120"/>
              <w:ind w:firstLine="0"/>
              <w:jc w:val="left"/>
              <w:rPr>
                <w:rFonts w:asciiTheme="majorBidi" w:hAnsiTheme="majorBidi" w:cstheme="majorBidi"/>
                <w:lang w:val="ro-RO" w:eastAsia="ru-RU"/>
              </w:rPr>
            </w:pPr>
            <w:r w:rsidRPr="004409FD">
              <w:rPr>
                <w:rFonts w:asciiTheme="majorBidi" w:hAnsiTheme="majorBidi" w:cstheme="majorBidi"/>
                <w:lang w:val="ro-RO" w:eastAsia="ru-RU"/>
              </w:rPr>
              <w:t>Șeful subdiviziunii responsabile</w:t>
            </w:r>
          </w:p>
        </w:tc>
        <w:tc>
          <w:tcPr>
            <w:tcW w:w="1373" w:type="pct"/>
          </w:tcPr>
          <w:p w14:paraId="73A4DC29"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r>
      <w:tr w:rsidR="00777B33" w:rsidRPr="004409FD" w14:paraId="4F88A035" w14:textId="77777777" w:rsidTr="001F3557">
        <w:tc>
          <w:tcPr>
            <w:tcW w:w="1499" w:type="pct"/>
          </w:tcPr>
          <w:p w14:paraId="0212A82E" w14:textId="7E503D91" w:rsidR="00777B33" w:rsidRPr="004409FD" w:rsidRDefault="00777B33" w:rsidP="00777B33">
            <w:pPr>
              <w:tabs>
                <w:tab w:val="left" w:pos="6386"/>
              </w:tabs>
              <w:spacing w:after="120"/>
              <w:ind w:firstLine="0"/>
              <w:jc w:val="left"/>
              <w:rPr>
                <w:rFonts w:asciiTheme="majorBidi" w:hAnsiTheme="majorBidi" w:cstheme="majorBidi"/>
                <w:lang w:val="ro-RO" w:eastAsia="ru-RU"/>
              </w:rPr>
            </w:pPr>
            <w:r w:rsidRPr="004409FD">
              <w:rPr>
                <w:rFonts w:asciiTheme="majorBidi" w:hAnsiTheme="majorBidi" w:cstheme="majorBidi"/>
                <w:lang w:val="ro-RO" w:eastAsia="ru-RU"/>
              </w:rPr>
              <w:t>Conformitate juridică</w:t>
            </w:r>
          </w:p>
        </w:tc>
        <w:tc>
          <w:tcPr>
            <w:tcW w:w="1373" w:type="pct"/>
          </w:tcPr>
          <w:p w14:paraId="20CAAA4E"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r>
      <w:tr w:rsidR="00777B33" w:rsidRPr="004409FD" w14:paraId="7831A0BC" w14:textId="77777777" w:rsidTr="001F3557">
        <w:tc>
          <w:tcPr>
            <w:tcW w:w="1499" w:type="pct"/>
          </w:tcPr>
          <w:p w14:paraId="4776F522" w14:textId="1390B1D8" w:rsidR="00777B33" w:rsidRPr="004409FD" w:rsidRDefault="00777B33" w:rsidP="00777B33">
            <w:pPr>
              <w:tabs>
                <w:tab w:val="left" w:pos="6386"/>
              </w:tabs>
              <w:spacing w:after="120"/>
              <w:ind w:firstLine="0"/>
              <w:jc w:val="left"/>
              <w:rPr>
                <w:rFonts w:asciiTheme="majorBidi" w:hAnsiTheme="majorBidi" w:cstheme="majorBidi"/>
                <w:lang w:val="ro-RO" w:eastAsia="ru-RU"/>
              </w:rPr>
            </w:pPr>
            <w:r w:rsidRPr="004409FD">
              <w:rPr>
                <w:rFonts w:asciiTheme="majorBidi" w:hAnsiTheme="majorBidi" w:cstheme="majorBidi"/>
                <w:lang w:val="ro-RO" w:eastAsia="ru-RU"/>
              </w:rPr>
              <w:t>Conformitate lingvistică</w:t>
            </w:r>
          </w:p>
        </w:tc>
        <w:tc>
          <w:tcPr>
            <w:tcW w:w="1373" w:type="pct"/>
          </w:tcPr>
          <w:p w14:paraId="39A6F810"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2EA90A90" w:rsidR="00777B33" w:rsidRPr="004409FD" w:rsidRDefault="00614FE3" w:rsidP="00777B33">
            <w:pPr>
              <w:tabs>
                <w:tab w:val="left" w:pos="6386"/>
              </w:tabs>
              <w:spacing w:after="120"/>
              <w:ind w:firstLine="0"/>
              <w:jc w:val="center"/>
              <w:rPr>
                <w:rFonts w:asciiTheme="majorBidi" w:hAnsiTheme="majorBidi" w:cstheme="majorBidi"/>
                <w:lang w:val="ro-RO" w:eastAsia="ru-RU"/>
              </w:rPr>
            </w:pPr>
            <w:r w:rsidRPr="004409FD">
              <w:rPr>
                <w:rFonts w:asciiTheme="majorBidi" w:hAnsiTheme="majorBidi" w:cstheme="majorBidi"/>
                <w:lang w:val="ro-RO" w:eastAsia="ru-RU"/>
              </w:rPr>
              <w:t>DRAN</w:t>
            </w:r>
          </w:p>
        </w:tc>
        <w:tc>
          <w:tcPr>
            <w:tcW w:w="1116" w:type="pct"/>
          </w:tcPr>
          <w:p w14:paraId="41E48E3D" w14:textId="77777777" w:rsidR="00777B33" w:rsidRPr="004409FD" w:rsidRDefault="00777B33" w:rsidP="00777B33">
            <w:pPr>
              <w:tabs>
                <w:tab w:val="left" w:pos="6386"/>
              </w:tabs>
              <w:spacing w:after="120"/>
              <w:ind w:firstLine="0"/>
              <w:rPr>
                <w:rFonts w:asciiTheme="majorBidi" w:hAnsiTheme="majorBidi" w:cstheme="majorBidi"/>
                <w:lang w:val="ro-RO" w:eastAsia="ru-RU"/>
              </w:rPr>
            </w:pPr>
          </w:p>
        </w:tc>
      </w:tr>
      <w:tr w:rsidR="00FD46AC" w:rsidRPr="004409FD" w14:paraId="6838B8A5" w14:textId="77777777" w:rsidTr="001F3557">
        <w:tc>
          <w:tcPr>
            <w:tcW w:w="1499" w:type="pct"/>
          </w:tcPr>
          <w:p w14:paraId="64EFCCC3" w14:textId="77777777" w:rsidR="00FD46AC" w:rsidRPr="004409FD"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4409FD"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4409FD"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4409FD" w:rsidRDefault="00FD46AC" w:rsidP="00777B33">
            <w:pPr>
              <w:tabs>
                <w:tab w:val="left" w:pos="6386"/>
              </w:tabs>
              <w:spacing w:after="120"/>
              <w:ind w:firstLine="0"/>
              <w:rPr>
                <w:rFonts w:asciiTheme="majorBidi" w:hAnsiTheme="majorBidi" w:cstheme="majorBidi"/>
                <w:lang w:val="ro-RO" w:eastAsia="ru-RU"/>
              </w:rPr>
            </w:pPr>
          </w:p>
        </w:tc>
      </w:tr>
    </w:tbl>
    <w:p w14:paraId="0BBB79ED" w14:textId="77777777" w:rsidR="00730FEE" w:rsidRPr="004409FD" w:rsidRDefault="00730FEE" w:rsidP="00E25218">
      <w:pPr>
        <w:tabs>
          <w:tab w:val="left" w:pos="6386"/>
        </w:tabs>
        <w:rPr>
          <w:rFonts w:asciiTheme="majorBidi" w:hAnsiTheme="majorBidi" w:cstheme="majorBidi"/>
          <w:sz w:val="28"/>
          <w:szCs w:val="28"/>
          <w:lang w:val="ro-RO" w:eastAsia="ru-RU"/>
        </w:rPr>
      </w:pPr>
    </w:p>
    <w:p w14:paraId="732A2B98" w14:textId="585B8326" w:rsidR="001C1F68" w:rsidRPr="004409FD" w:rsidRDefault="001C1F68">
      <w:pPr>
        <w:tabs>
          <w:tab w:val="left" w:pos="6386"/>
        </w:tabs>
        <w:rPr>
          <w:rFonts w:asciiTheme="majorBidi" w:hAnsiTheme="majorBidi" w:cstheme="majorBidi"/>
          <w:sz w:val="28"/>
          <w:szCs w:val="28"/>
          <w:lang w:val="ro-RO" w:eastAsia="ru-RU"/>
        </w:rPr>
      </w:pPr>
      <w:r w:rsidRPr="004409FD">
        <w:rPr>
          <w:rFonts w:asciiTheme="majorBidi" w:hAnsiTheme="majorBidi" w:cstheme="majorBidi"/>
          <w:sz w:val="28"/>
          <w:szCs w:val="28"/>
          <w:lang w:val="ro-RO" w:eastAsia="ru-RU"/>
        </w:rPr>
        <w:br w:type="page"/>
      </w:r>
    </w:p>
    <w:p w14:paraId="6D72C8B4" w14:textId="77777777" w:rsidR="001C1F68" w:rsidRDefault="001C1F68" w:rsidP="001C1F68">
      <w:pPr>
        <w:ind w:firstLine="0"/>
        <w:jc w:val="right"/>
        <w:rPr>
          <w:bCs/>
          <w:i/>
          <w:sz w:val="28"/>
          <w:szCs w:val="28"/>
          <w:lang w:val="ro-RO" w:eastAsia="ru-RU"/>
        </w:rPr>
      </w:pPr>
      <w:r w:rsidRPr="004409FD">
        <w:rPr>
          <w:bCs/>
          <w:i/>
          <w:sz w:val="28"/>
          <w:szCs w:val="28"/>
          <w:lang w:val="ro-RO" w:eastAsia="ru-RU"/>
        </w:rPr>
        <w:lastRenderedPageBreak/>
        <w:t>Proiect</w:t>
      </w:r>
    </w:p>
    <w:p w14:paraId="0B6C2F0C" w14:textId="77777777" w:rsidR="00AC0E30" w:rsidRPr="004409FD" w:rsidRDefault="00AC0E30" w:rsidP="001C1F68">
      <w:pPr>
        <w:ind w:firstLine="0"/>
        <w:jc w:val="right"/>
        <w:rPr>
          <w:bCs/>
          <w:i/>
          <w:sz w:val="28"/>
          <w:szCs w:val="28"/>
          <w:lang w:val="ro-RO" w:eastAsia="ru-RU"/>
        </w:rPr>
      </w:pPr>
      <w:bookmarkStart w:id="0" w:name="_GoBack"/>
      <w:bookmarkEnd w:id="0"/>
    </w:p>
    <w:p w14:paraId="666CAF45" w14:textId="77777777" w:rsidR="00525BB2" w:rsidRPr="00525BB2" w:rsidRDefault="00525BB2" w:rsidP="001C1F68">
      <w:pPr>
        <w:ind w:firstLine="0"/>
        <w:jc w:val="center"/>
        <w:rPr>
          <w:b/>
          <w:bCs/>
          <w:sz w:val="28"/>
          <w:szCs w:val="28"/>
          <w:lang w:val="ro-RO" w:eastAsia="ru-RU"/>
        </w:rPr>
      </w:pPr>
      <w:r w:rsidRPr="00525BB2">
        <w:rPr>
          <w:b/>
          <w:bCs/>
          <w:sz w:val="28"/>
          <w:szCs w:val="28"/>
          <w:lang w:val="ro-RO" w:eastAsia="ru-RU"/>
        </w:rPr>
        <w:t>PARLAMENTUL REPUBLICII MOLDOVA</w:t>
      </w:r>
    </w:p>
    <w:p w14:paraId="3C14E8EA" w14:textId="728CE971" w:rsidR="001C1F68" w:rsidRPr="004409FD" w:rsidRDefault="001C1F68" w:rsidP="001C1F68">
      <w:pPr>
        <w:ind w:firstLine="0"/>
        <w:jc w:val="center"/>
        <w:rPr>
          <w:b/>
          <w:bCs/>
          <w:sz w:val="28"/>
          <w:szCs w:val="28"/>
          <w:lang w:val="ro-RO" w:eastAsia="ru-RU"/>
        </w:rPr>
      </w:pPr>
      <w:r w:rsidRPr="004409FD">
        <w:rPr>
          <w:b/>
          <w:bCs/>
          <w:sz w:val="28"/>
          <w:szCs w:val="28"/>
          <w:lang w:val="ro-RO" w:eastAsia="ru-RU"/>
        </w:rPr>
        <w:br/>
        <w:t>LEGE</w:t>
      </w:r>
    </w:p>
    <w:p w14:paraId="41EE2506" w14:textId="49A26FED" w:rsidR="001C1F68" w:rsidRPr="004409FD" w:rsidRDefault="004409FD" w:rsidP="001C1F68">
      <w:pPr>
        <w:ind w:firstLine="0"/>
        <w:jc w:val="center"/>
        <w:rPr>
          <w:bCs/>
          <w:color w:val="000000"/>
          <w:sz w:val="28"/>
          <w:szCs w:val="28"/>
          <w:lang w:val="ro-RO" w:eastAsia="ru-RU"/>
        </w:rPr>
      </w:pPr>
      <w:r>
        <w:rPr>
          <w:b/>
          <w:bCs/>
          <w:color w:val="000000"/>
          <w:sz w:val="28"/>
          <w:szCs w:val="28"/>
          <w:lang w:val="ro-RO" w:eastAsia="ru-RU"/>
        </w:rPr>
        <w:t xml:space="preserve">privind </w:t>
      </w:r>
      <w:r w:rsidR="001C1F68" w:rsidRPr="004409FD">
        <w:rPr>
          <w:b/>
          <w:bCs/>
          <w:color w:val="000000"/>
          <w:sz w:val="28"/>
          <w:szCs w:val="28"/>
          <w:lang w:val="ro-RO" w:eastAsia="ru-RU"/>
        </w:rPr>
        <w:t>ratificarea</w:t>
      </w:r>
      <w:r w:rsidR="001C1F68" w:rsidRPr="004409FD">
        <w:rPr>
          <w:bCs/>
          <w:color w:val="000000"/>
          <w:sz w:val="28"/>
          <w:szCs w:val="28"/>
          <w:lang w:val="ro-RO" w:eastAsia="ru-RU"/>
        </w:rPr>
        <w:t xml:space="preserve"> </w:t>
      </w:r>
      <w:r w:rsidR="001C1F68" w:rsidRPr="001C1F68">
        <w:rPr>
          <w:b/>
          <w:sz w:val="28"/>
          <w:szCs w:val="28"/>
          <w:lang w:val="ro-RO" w:eastAsia="ru-RU"/>
        </w:rPr>
        <w:t xml:space="preserve">Acordului de facilitate de împrumut dintre </w:t>
      </w:r>
      <w:r>
        <w:rPr>
          <w:b/>
          <w:sz w:val="28"/>
          <w:szCs w:val="28"/>
          <w:lang w:val="ro-RO" w:eastAsia="ru-RU"/>
        </w:rPr>
        <w:br/>
      </w:r>
      <w:r w:rsidR="001C1F68" w:rsidRPr="001C1F68">
        <w:rPr>
          <w:b/>
          <w:sz w:val="28"/>
          <w:szCs w:val="28"/>
          <w:lang w:val="ro-RO" w:eastAsia="ru-RU"/>
        </w:rPr>
        <w:t xml:space="preserve">Republica Moldova, acționând prin intermediul Ministerului Finanțelor </w:t>
      </w:r>
      <w:r>
        <w:rPr>
          <w:b/>
          <w:sz w:val="28"/>
          <w:szCs w:val="28"/>
          <w:lang w:val="ro-RO" w:eastAsia="ru-RU"/>
        </w:rPr>
        <w:br/>
      </w:r>
      <w:r w:rsidR="001C1F68" w:rsidRPr="001C1F68">
        <w:rPr>
          <w:b/>
          <w:sz w:val="28"/>
          <w:szCs w:val="28"/>
          <w:lang w:val="ro-RO" w:eastAsia="ru-RU"/>
        </w:rPr>
        <w:t>al Republicii Moldova, și Majestatea Sa Regele de drept al Canadei, reprezentat de ministrul dezvoltării internaționale, acționând prin intermediul Departamentului afacerilor externe, comerțului și dezvoltării</w:t>
      </w:r>
    </w:p>
    <w:p w14:paraId="2E969E52" w14:textId="77777777" w:rsidR="001C1F68" w:rsidRPr="001C1F68" w:rsidRDefault="001C1F68" w:rsidP="001C1F68">
      <w:pPr>
        <w:ind w:firstLine="0"/>
        <w:rPr>
          <w:color w:val="000000"/>
          <w:sz w:val="28"/>
          <w:szCs w:val="28"/>
          <w:lang w:val="ro-RO" w:eastAsia="ru-RU"/>
        </w:rPr>
      </w:pPr>
      <w:r w:rsidRPr="001C1F68">
        <w:rPr>
          <w:color w:val="000000"/>
          <w:sz w:val="28"/>
          <w:szCs w:val="28"/>
          <w:lang w:val="ro-RO" w:eastAsia="ru-RU"/>
        </w:rPr>
        <w:t xml:space="preserve">         </w:t>
      </w:r>
    </w:p>
    <w:p w14:paraId="634482A8" w14:textId="5D4FC28A" w:rsidR="001C1F68" w:rsidRPr="001C1F68" w:rsidRDefault="001C1F68" w:rsidP="004409FD">
      <w:pPr>
        <w:rPr>
          <w:color w:val="000000"/>
          <w:sz w:val="28"/>
          <w:szCs w:val="28"/>
          <w:lang w:val="ro-RO" w:eastAsia="ru-RU"/>
        </w:rPr>
      </w:pPr>
      <w:r w:rsidRPr="001C1F68">
        <w:rPr>
          <w:color w:val="000000"/>
          <w:sz w:val="28"/>
          <w:szCs w:val="28"/>
          <w:lang w:val="ro-RO" w:eastAsia="ru-RU"/>
        </w:rPr>
        <w:t>Parlamentul adoptă prezenta lege organică:</w:t>
      </w:r>
    </w:p>
    <w:p w14:paraId="56556330" w14:textId="77777777" w:rsidR="001C1F68" w:rsidRPr="001C1F68" w:rsidRDefault="001C1F68" w:rsidP="001C1F68">
      <w:pPr>
        <w:ind w:firstLine="0"/>
        <w:rPr>
          <w:color w:val="000000"/>
          <w:sz w:val="28"/>
          <w:szCs w:val="28"/>
          <w:lang w:val="ro-RO" w:eastAsia="ru-RU"/>
        </w:rPr>
      </w:pPr>
      <w:r w:rsidRPr="001C1F68">
        <w:rPr>
          <w:color w:val="000000"/>
          <w:sz w:val="28"/>
          <w:szCs w:val="28"/>
          <w:lang w:val="ro-RO" w:eastAsia="ru-RU"/>
        </w:rPr>
        <w:t xml:space="preserve">           </w:t>
      </w:r>
    </w:p>
    <w:p w14:paraId="24CB0174" w14:textId="5401621A" w:rsidR="001C1F68" w:rsidRPr="004409FD" w:rsidRDefault="001C1F68" w:rsidP="001C1F68">
      <w:pPr>
        <w:rPr>
          <w:bCs/>
          <w:color w:val="000000"/>
          <w:sz w:val="28"/>
          <w:szCs w:val="28"/>
          <w:lang w:val="ro-RO" w:eastAsia="ru-RU"/>
        </w:rPr>
      </w:pPr>
      <w:r w:rsidRPr="001C1F68">
        <w:rPr>
          <w:b/>
          <w:color w:val="000000"/>
          <w:sz w:val="28"/>
          <w:szCs w:val="28"/>
          <w:lang w:val="ro-RO" w:eastAsia="ru-RU"/>
        </w:rPr>
        <w:t>Art.</w:t>
      </w:r>
      <w:r w:rsidRPr="004409FD">
        <w:rPr>
          <w:b/>
          <w:color w:val="000000"/>
          <w:sz w:val="28"/>
          <w:szCs w:val="28"/>
          <w:lang w:val="ro-RO" w:eastAsia="ru-RU"/>
        </w:rPr>
        <w:t xml:space="preserve"> </w:t>
      </w:r>
      <w:r w:rsidRPr="001C1F68">
        <w:rPr>
          <w:b/>
          <w:color w:val="000000"/>
          <w:sz w:val="28"/>
          <w:szCs w:val="28"/>
          <w:lang w:val="ro-RO" w:eastAsia="ru-RU"/>
        </w:rPr>
        <w:t>1.</w:t>
      </w:r>
      <w:r w:rsidRPr="001C1F68">
        <w:rPr>
          <w:color w:val="000000"/>
          <w:sz w:val="28"/>
          <w:szCs w:val="28"/>
          <w:lang w:val="ro-RO" w:eastAsia="ru-RU"/>
        </w:rPr>
        <w:t xml:space="preserve"> – Se ratifică Acordul de facilitate de împrumut dintre Republica Moldova, acționând prin intermediul Ministerului Finanțelor al Republicii Moldova, și Majestatea Sa Regele de drept al Canadei, reprezentat de ministrul dezvoltării internaționale, acționând prin intermediul Departamentului afacerilor externe, comerțului și dezvoltării</w:t>
      </w:r>
      <w:r w:rsidRPr="004409FD">
        <w:rPr>
          <w:bCs/>
          <w:color w:val="000000"/>
          <w:sz w:val="28"/>
          <w:szCs w:val="28"/>
          <w:lang w:val="ro-RO" w:eastAsia="ru-RU"/>
        </w:rPr>
        <w:t>, semnat la 6 septembrie 2024.</w:t>
      </w:r>
    </w:p>
    <w:p w14:paraId="1B0390E4" w14:textId="77777777" w:rsidR="001C1F68" w:rsidRPr="001C1F68" w:rsidRDefault="001C1F68" w:rsidP="001C1F68">
      <w:pPr>
        <w:rPr>
          <w:bCs/>
          <w:color w:val="000000"/>
          <w:sz w:val="28"/>
          <w:szCs w:val="28"/>
          <w:lang w:val="ro-RO" w:eastAsia="ru-RU"/>
        </w:rPr>
      </w:pPr>
      <w:r w:rsidRPr="004409FD">
        <w:rPr>
          <w:bCs/>
          <w:color w:val="000000"/>
          <w:sz w:val="28"/>
          <w:szCs w:val="28"/>
          <w:lang w:val="ro-RO" w:eastAsia="ru-RU"/>
        </w:rPr>
        <w:t xml:space="preserve">                      </w:t>
      </w:r>
    </w:p>
    <w:p w14:paraId="72DA34D2" w14:textId="19B047EA" w:rsidR="001C1F68" w:rsidRPr="001C1F68" w:rsidRDefault="001C1F68" w:rsidP="001C1F68">
      <w:pPr>
        <w:rPr>
          <w:color w:val="000000"/>
          <w:sz w:val="28"/>
          <w:szCs w:val="28"/>
          <w:lang w:val="ro-RO" w:eastAsia="ru-RU"/>
        </w:rPr>
      </w:pPr>
      <w:r w:rsidRPr="001C1F68">
        <w:rPr>
          <w:b/>
          <w:color w:val="000000"/>
          <w:sz w:val="28"/>
          <w:szCs w:val="28"/>
          <w:lang w:val="ro-RO" w:eastAsia="ru-RU"/>
        </w:rPr>
        <w:t>Art.</w:t>
      </w:r>
      <w:r w:rsidRPr="004409FD">
        <w:rPr>
          <w:b/>
          <w:color w:val="000000"/>
          <w:sz w:val="28"/>
          <w:szCs w:val="28"/>
          <w:lang w:val="ro-RO" w:eastAsia="ru-RU"/>
        </w:rPr>
        <w:t xml:space="preserve"> </w:t>
      </w:r>
      <w:r w:rsidRPr="001C1F68">
        <w:rPr>
          <w:b/>
          <w:color w:val="000000"/>
          <w:sz w:val="28"/>
          <w:szCs w:val="28"/>
          <w:lang w:val="ro-RO" w:eastAsia="ru-RU"/>
        </w:rPr>
        <w:t>2</w:t>
      </w:r>
      <w:r w:rsidR="00AB584A">
        <w:rPr>
          <w:b/>
          <w:color w:val="000000"/>
          <w:sz w:val="28"/>
          <w:szCs w:val="28"/>
          <w:lang w:val="ro-RO" w:eastAsia="ru-RU"/>
        </w:rPr>
        <w:t>.</w:t>
      </w:r>
      <w:r w:rsidRPr="001C1F68">
        <w:rPr>
          <w:color w:val="000000"/>
          <w:sz w:val="28"/>
          <w:szCs w:val="28"/>
          <w:lang w:val="ro-RO" w:eastAsia="ru-RU"/>
        </w:rPr>
        <w:t xml:space="preserve"> – Guvernul va întreprinde măsurile necesare pentru realizarea prevederilor </w:t>
      </w:r>
      <w:r w:rsidR="004409FD">
        <w:rPr>
          <w:color w:val="000000"/>
          <w:sz w:val="28"/>
          <w:szCs w:val="28"/>
          <w:lang w:val="ro-RO" w:eastAsia="ru-RU"/>
        </w:rPr>
        <w:t>A</w:t>
      </w:r>
      <w:r w:rsidRPr="001C1F68">
        <w:rPr>
          <w:color w:val="000000"/>
          <w:sz w:val="28"/>
          <w:szCs w:val="28"/>
          <w:lang w:val="ro-RO" w:eastAsia="ru-RU"/>
        </w:rPr>
        <w:t>cordului menţionat.</w:t>
      </w:r>
    </w:p>
    <w:p w14:paraId="38294CC2" w14:textId="77777777" w:rsidR="001C1F68" w:rsidRPr="001C1F68" w:rsidRDefault="001C1F68" w:rsidP="001C1F68">
      <w:pPr>
        <w:rPr>
          <w:color w:val="000000"/>
          <w:sz w:val="28"/>
          <w:szCs w:val="28"/>
          <w:lang w:val="ro-RO" w:eastAsia="ru-RU"/>
        </w:rPr>
      </w:pPr>
    </w:p>
    <w:p w14:paraId="23727AAE" w14:textId="28946907" w:rsidR="001C1F68" w:rsidRPr="001C1F68" w:rsidRDefault="001C1F68" w:rsidP="001C1F68">
      <w:pPr>
        <w:rPr>
          <w:color w:val="000000"/>
          <w:sz w:val="28"/>
          <w:szCs w:val="28"/>
          <w:lang w:val="ro-RO" w:eastAsia="ru-RU"/>
        </w:rPr>
      </w:pPr>
      <w:r w:rsidRPr="001C1F68">
        <w:rPr>
          <w:b/>
          <w:color w:val="000000"/>
          <w:sz w:val="28"/>
          <w:szCs w:val="28"/>
          <w:lang w:val="ro-RO" w:eastAsia="ru-RU"/>
        </w:rPr>
        <w:t>Art.</w:t>
      </w:r>
      <w:r w:rsidRPr="004409FD">
        <w:rPr>
          <w:b/>
          <w:color w:val="000000"/>
          <w:sz w:val="28"/>
          <w:szCs w:val="28"/>
          <w:lang w:val="ro-RO" w:eastAsia="ru-RU"/>
        </w:rPr>
        <w:t xml:space="preserve"> </w:t>
      </w:r>
      <w:r w:rsidRPr="001C1F68">
        <w:rPr>
          <w:b/>
          <w:color w:val="000000"/>
          <w:sz w:val="28"/>
          <w:szCs w:val="28"/>
          <w:lang w:val="ro-RO" w:eastAsia="ru-RU"/>
        </w:rPr>
        <w:t>3</w:t>
      </w:r>
      <w:r w:rsidRPr="004409FD">
        <w:rPr>
          <w:b/>
          <w:color w:val="000000"/>
          <w:sz w:val="28"/>
          <w:szCs w:val="28"/>
          <w:lang w:val="ro-RO" w:eastAsia="ru-RU"/>
        </w:rPr>
        <w:t>.</w:t>
      </w:r>
      <w:r w:rsidRPr="001C1F68">
        <w:rPr>
          <w:color w:val="000000"/>
          <w:sz w:val="28"/>
          <w:szCs w:val="28"/>
          <w:lang w:val="ro-RO" w:eastAsia="ru-RU"/>
        </w:rPr>
        <w:t xml:space="preserve"> </w:t>
      </w:r>
      <w:r w:rsidR="004409FD" w:rsidRPr="001C1F68">
        <w:rPr>
          <w:color w:val="000000"/>
          <w:sz w:val="28"/>
          <w:szCs w:val="28"/>
          <w:lang w:val="ro-RO" w:eastAsia="ru-RU"/>
        </w:rPr>
        <w:t>–</w:t>
      </w:r>
      <w:r w:rsidRPr="001C1F68">
        <w:rPr>
          <w:color w:val="000000"/>
          <w:sz w:val="28"/>
          <w:szCs w:val="28"/>
          <w:lang w:val="ro-RO" w:eastAsia="ru-RU"/>
        </w:rPr>
        <w:t xml:space="preserve"> Ministerul Finanțelor va notifica </w:t>
      </w:r>
      <w:r w:rsidR="004409FD">
        <w:rPr>
          <w:color w:val="000000"/>
          <w:sz w:val="28"/>
          <w:szCs w:val="28"/>
          <w:lang w:val="ro-RO" w:eastAsia="ru-RU"/>
        </w:rPr>
        <w:t>Părții</w:t>
      </w:r>
      <w:r w:rsidRPr="001C1F68">
        <w:rPr>
          <w:color w:val="000000"/>
          <w:sz w:val="28"/>
          <w:szCs w:val="28"/>
          <w:lang w:val="ro-RO" w:eastAsia="ru-RU"/>
        </w:rPr>
        <w:t xml:space="preserve"> canadi</w:t>
      </w:r>
      <w:r w:rsidR="004409FD">
        <w:rPr>
          <w:color w:val="000000"/>
          <w:sz w:val="28"/>
          <w:szCs w:val="28"/>
          <w:lang w:val="ro-RO" w:eastAsia="ru-RU"/>
        </w:rPr>
        <w:t>e</w:t>
      </w:r>
      <w:r w:rsidRPr="001C1F68">
        <w:rPr>
          <w:color w:val="000000"/>
          <w:sz w:val="28"/>
          <w:szCs w:val="28"/>
          <w:lang w:val="ro-RO" w:eastAsia="ru-RU"/>
        </w:rPr>
        <w:t>n</w:t>
      </w:r>
      <w:r w:rsidR="004409FD">
        <w:rPr>
          <w:color w:val="000000"/>
          <w:sz w:val="28"/>
          <w:szCs w:val="28"/>
          <w:lang w:val="ro-RO" w:eastAsia="ru-RU"/>
        </w:rPr>
        <w:t>e</w:t>
      </w:r>
      <w:r w:rsidRPr="001C1F68">
        <w:rPr>
          <w:color w:val="000000"/>
          <w:sz w:val="28"/>
          <w:szCs w:val="28"/>
          <w:lang w:val="ro-RO" w:eastAsia="ru-RU"/>
        </w:rPr>
        <w:t xml:space="preserve"> ratificarea </w:t>
      </w:r>
      <w:r w:rsidR="004409FD">
        <w:rPr>
          <w:color w:val="000000"/>
          <w:sz w:val="28"/>
          <w:szCs w:val="28"/>
          <w:lang w:val="ro-RO" w:eastAsia="ru-RU"/>
        </w:rPr>
        <w:t>A</w:t>
      </w:r>
      <w:r w:rsidRPr="001C1F68">
        <w:rPr>
          <w:color w:val="000000"/>
          <w:sz w:val="28"/>
          <w:szCs w:val="28"/>
          <w:lang w:val="ro-RO" w:eastAsia="ru-RU"/>
        </w:rPr>
        <w:t>cordului nominalizat.</w:t>
      </w:r>
    </w:p>
    <w:p w14:paraId="79D934A2" w14:textId="77777777" w:rsidR="001C1F68" w:rsidRPr="001C1F68" w:rsidRDefault="001C1F68" w:rsidP="001C1F68">
      <w:pPr>
        <w:rPr>
          <w:color w:val="000000"/>
          <w:sz w:val="28"/>
          <w:szCs w:val="28"/>
          <w:lang w:val="ro-RO" w:eastAsia="ru-RU"/>
        </w:rPr>
      </w:pPr>
    </w:p>
    <w:p w14:paraId="22E48C2A" w14:textId="1A683233" w:rsidR="00525BB2" w:rsidRDefault="001C1F68" w:rsidP="00525BB2">
      <w:pPr>
        <w:rPr>
          <w:color w:val="000000"/>
          <w:sz w:val="28"/>
          <w:szCs w:val="28"/>
          <w:lang w:val="ro-RO" w:eastAsia="ru-RU"/>
        </w:rPr>
      </w:pPr>
      <w:r w:rsidRPr="001C1F68">
        <w:rPr>
          <w:b/>
          <w:color w:val="000000"/>
          <w:sz w:val="28"/>
          <w:szCs w:val="28"/>
          <w:lang w:val="ro-RO" w:eastAsia="ru-RU"/>
        </w:rPr>
        <w:t>Art.</w:t>
      </w:r>
      <w:r w:rsidRPr="004409FD">
        <w:rPr>
          <w:b/>
          <w:color w:val="000000"/>
          <w:sz w:val="28"/>
          <w:szCs w:val="28"/>
          <w:lang w:val="ro-RO" w:eastAsia="ru-RU"/>
        </w:rPr>
        <w:t xml:space="preserve"> </w:t>
      </w:r>
      <w:r w:rsidRPr="001C1F68">
        <w:rPr>
          <w:b/>
          <w:color w:val="000000"/>
          <w:sz w:val="28"/>
          <w:szCs w:val="28"/>
          <w:lang w:val="ro-RO" w:eastAsia="ru-RU"/>
        </w:rPr>
        <w:t>4.</w:t>
      </w:r>
      <w:r w:rsidRPr="001C1F68">
        <w:rPr>
          <w:color w:val="000000"/>
          <w:sz w:val="28"/>
          <w:szCs w:val="28"/>
          <w:lang w:val="ro-RO" w:eastAsia="ru-RU"/>
        </w:rPr>
        <w:t xml:space="preserve"> – Prezenta lege intră în vigoare la data publicării în Monitoru</w:t>
      </w:r>
      <w:r w:rsidR="00525BB2">
        <w:rPr>
          <w:color w:val="000000"/>
          <w:sz w:val="28"/>
          <w:szCs w:val="28"/>
          <w:lang w:val="ro-RO" w:eastAsia="ru-RU"/>
        </w:rPr>
        <w:t>l Oficial al Republicii Moldova.</w:t>
      </w:r>
    </w:p>
    <w:p w14:paraId="7A0484D1" w14:textId="77777777" w:rsidR="00525BB2" w:rsidRDefault="00525BB2" w:rsidP="00525BB2">
      <w:pPr>
        <w:rPr>
          <w:color w:val="000000"/>
          <w:sz w:val="28"/>
          <w:szCs w:val="28"/>
          <w:lang w:val="ro-RO" w:eastAsia="ru-RU"/>
        </w:rPr>
      </w:pPr>
    </w:p>
    <w:p w14:paraId="488752E6" w14:textId="77777777" w:rsidR="00525BB2" w:rsidRDefault="00525BB2" w:rsidP="00525BB2">
      <w:pPr>
        <w:rPr>
          <w:color w:val="000000"/>
          <w:sz w:val="28"/>
          <w:szCs w:val="28"/>
          <w:lang w:val="ro-RO" w:eastAsia="ru-RU"/>
        </w:rPr>
      </w:pPr>
    </w:p>
    <w:p w14:paraId="2A5A9423" w14:textId="36287117" w:rsidR="00525BB2" w:rsidRPr="00525BB2" w:rsidRDefault="00525BB2" w:rsidP="00525BB2">
      <w:pPr>
        <w:rPr>
          <w:b/>
          <w:color w:val="000000"/>
          <w:sz w:val="28"/>
          <w:szCs w:val="28"/>
          <w:lang w:val="ro-RO" w:eastAsia="ru-RU"/>
        </w:rPr>
      </w:pPr>
      <w:r w:rsidRPr="00525BB2">
        <w:rPr>
          <w:b/>
          <w:color w:val="000000"/>
          <w:sz w:val="28"/>
          <w:szCs w:val="28"/>
          <w:lang w:val="ro-RO" w:eastAsia="ru-RU"/>
        </w:rPr>
        <w:t>Președintele Parlamentului</w:t>
      </w:r>
    </w:p>
    <w:p w14:paraId="506B285A" w14:textId="77777777" w:rsidR="001C1F68" w:rsidRPr="004409FD" w:rsidRDefault="001C1F68" w:rsidP="001C1F68">
      <w:pPr>
        <w:jc w:val="left"/>
        <w:rPr>
          <w:sz w:val="28"/>
          <w:szCs w:val="28"/>
          <w:lang w:val="ro-RO" w:eastAsia="ru-RU"/>
        </w:rPr>
      </w:pPr>
    </w:p>
    <w:p w14:paraId="71214553" w14:textId="77777777" w:rsidR="001C1F68" w:rsidRPr="001C1F68" w:rsidRDefault="001C1F68" w:rsidP="001C1F68">
      <w:pPr>
        <w:ind w:firstLine="0"/>
        <w:jc w:val="left"/>
        <w:rPr>
          <w:sz w:val="28"/>
          <w:szCs w:val="28"/>
          <w:lang w:val="ro-RO" w:eastAsia="ru-RU"/>
        </w:rPr>
      </w:pPr>
    </w:p>
    <w:p w14:paraId="6562426A" w14:textId="77777777" w:rsidR="001C1F68" w:rsidRPr="001C1F68" w:rsidRDefault="001C1F68" w:rsidP="001C1F68">
      <w:pPr>
        <w:ind w:firstLine="0"/>
        <w:jc w:val="left"/>
        <w:rPr>
          <w:sz w:val="28"/>
          <w:szCs w:val="28"/>
          <w:lang w:val="ro-RO" w:eastAsia="ru-RU"/>
        </w:rPr>
      </w:pPr>
    </w:p>
    <w:p w14:paraId="059ABB12" w14:textId="77777777" w:rsidR="001C1F68" w:rsidRPr="001C1F68" w:rsidRDefault="001C1F68" w:rsidP="001C1F68">
      <w:pPr>
        <w:ind w:firstLine="360"/>
        <w:jc w:val="left"/>
        <w:rPr>
          <w:b/>
          <w:sz w:val="28"/>
          <w:szCs w:val="28"/>
          <w:lang w:val="ro-RO" w:eastAsia="ru-RU"/>
        </w:rPr>
      </w:pPr>
    </w:p>
    <w:p w14:paraId="1C075DDC" w14:textId="77777777" w:rsidR="001C1F68" w:rsidRPr="001C1F68" w:rsidRDefault="001C1F68" w:rsidP="001C1F68">
      <w:pPr>
        <w:ind w:firstLine="360"/>
        <w:jc w:val="left"/>
        <w:rPr>
          <w:b/>
          <w:sz w:val="28"/>
          <w:szCs w:val="28"/>
          <w:lang w:val="ro-RO" w:eastAsia="ru-RU"/>
        </w:rPr>
      </w:pPr>
    </w:p>
    <w:p w14:paraId="49C3336D" w14:textId="77777777" w:rsidR="0086725C" w:rsidRPr="004409FD" w:rsidRDefault="0086725C">
      <w:pPr>
        <w:tabs>
          <w:tab w:val="left" w:pos="6386"/>
        </w:tabs>
        <w:rPr>
          <w:rFonts w:asciiTheme="majorBidi" w:hAnsiTheme="majorBidi" w:cstheme="majorBidi"/>
          <w:sz w:val="28"/>
          <w:szCs w:val="28"/>
          <w:lang w:val="ro-RO" w:eastAsia="ru-RU"/>
        </w:rPr>
      </w:pPr>
    </w:p>
    <w:sectPr w:rsidR="0086725C" w:rsidRPr="004409FD" w:rsidSect="00FC2D2D">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9D37AF" w14:textId="77777777" w:rsidR="004B4401" w:rsidRDefault="004B4401">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C81A4D1"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75227">
      <w:rPr>
        <w:noProof/>
        <w:sz w:val="16"/>
        <w:szCs w:val="16"/>
      </w:rPr>
      <w:t>Z:\1.DRAN\008\2024\HOTĂRÂRI\27545\27545-redactat-ro.docx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046E7E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75227">
      <w:rPr>
        <w:noProof/>
        <w:sz w:val="16"/>
        <w:szCs w:val="16"/>
      </w:rPr>
      <w:t>Z:\1.DRAN\008\2024\HOTĂRÂRI\27545\27545-redactat-ro.docx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F22B70" w14:textId="77777777" w:rsidR="004B4401" w:rsidRDefault="004B4401">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3CFDE152" w:rsidR="000D7A09" w:rsidRDefault="000D7A09">
    <w:pPr>
      <w:pStyle w:val="Antet"/>
      <w:jc w:val="center"/>
    </w:pPr>
    <w:r>
      <w:fldChar w:fldCharType="begin"/>
    </w:r>
    <w:r>
      <w:instrText>PAGE   \* MERGEFORMAT</w:instrText>
    </w:r>
    <w:r>
      <w:fldChar w:fldCharType="separate"/>
    </w:r>
    <w:r w:rsidR="00175227" w:rsidRPr="00175227">
      <w:rPr>
        <w:noProof/>
        <w:lang w:val="ro-RO"/>
      </w:rPr>
      <w:t>3</w:t>
    </w:r>
    <w:r>
      <w:fldChar w:fldCharType="end"/>
    </w:r>
  </w:p>
  <w:p w14:paraId="395892D0" w14:textId="77777777" w:rsidR="000D7A09" w:rsidRDefault="000D7A09">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F5A891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75227"/>
    <w:rsid w:val="00191F49"/>
    <w:rsid w:val="001B2461"/>
    <w:rsid w:val="001B5608"/>
    <w:rsid w:val="001C1F68"/>
    <w:rsid w:val="001D364E"/>
    <w:rsid w:val="001E6EB8"/>
    <w:rsid w:val="001F3557"/>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16EFC"/>
    <w:rsid w:val="00427274"/>
    <w:rsid w:val="004409FD"/>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5BB2"/>
    <w:rsid w:val="005262C2"/>
    <w:rsid w:val="00530592"/>
    <w:rsid w:val="00542F92"/>
    <w:rsid w:val="005541A1"/>
    <w:rsid w:val="005802DD"/>
    <w:rsid w:val="005850E0"/>
    <w:rsid w:val="00586D2A"/>
    <w:rsid w:val="005E1FF5"/>
    <w:rsid w:val="005F1999"/>
    <w:rsid w:val="005F2B04"/>
    <w:rsid w:val="00601679"/>
    <w:rsid w:val="00602E93"/>
    <w:rsid w:val="00614FE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168F4"/>
    <w:rsid w:val="00832599"/>
    <w:rsid w:val="0084667B"/>
    <w:rsid w:val="00862AB4"/>
    <w:rsid w:val="0086725C"/>
    <w:rsid w:val="0087581E"/>
    <w:rsid w:val="00882196"/>
    <w:rsid w:val="00893B25"/>
    <w:rsid w:val="008A2C26"/>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584A"/>
    <w:rsid w:val="00AB67F5"/>
    <w:rsid w:val="00AC0E30"/>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5572E"/>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EE3A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C346A7-B9D7-41AB-A340-394253C14AF6}"/>
</file>

<file path=customXml/itemProps2.xml><?xml version="1.0" encoding="utf-8"?>
<ds:datastoreItem xmlns:ds="http://schemas.openxmlformats.org/officeDocument/2006/customXml" ds:itemID="{B0DF9555-DE92-41CC-A307-D45A97099AFA}"/>
</file>

<file path=customXml/itemProps3.xml><?xml version="1.0" encoding="utf-8"?>
<ds:datastoreItem xmlns:ds="http://schemas.openxmlformats.org/officeDocument/2006/customXml" ds:itemID="{3569DC41-3E21-497C-9FDC-28F14AC57835}"/>
</file>

<file path=customXml/itemProps4.xml><?xml version="1.0" encoding="utf-8"?>
<ds:datastoreItem xmlns:ds="http://schemas.openxmlformats.org/officeDocument/2006/customXml" ds:itemID="{D11302DB-84C1-4FB5-A495-5B0B3780FC85}"/>
</file>

<file path=docProps/app.xml><?xml version="1.0" encoding="utf-8"?>
<Properties xmlns="http://schemas.openxmlformats.org/officeDocument/2006/extended-properties" xmlns:vt="http://schemas.openxmlformats.org/officeDocument/2006/docPropsVTypes">
  <Template>Normal</Template>
  <TotalTime>71</TotalTime>
  <Pages>3</Pages>
  <Words>320</Words>
  <Characters>2458</Characters>
  <Application>Microsoft Office Word</Application>
  <DocSecurity>0</DocSecurity>
  <Lines>20</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293.2024.ro</dc:title>
  <dc:creator>lll</dc:creator>
  <cp:lastModifiedBy>Viorica Zaharia</cp:lastModifiedBy>
  <cp:revision>22</cp:revision>
  <cp:lastPrinted>2024-09-11T10:27:00Z</cp:lastPrinted>
  <dcterms:created xsi:type="dcterms:W3CDTF">2023-12-27T09:06:00Z</dcterms:created>
  <dcterms:modified xsi:type="dcterms:W3CDTF">2024-09-11T10:27:00Z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