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8B52A8" w:rsidRPr="00F2772B" w:rsidRDefault="008B52A8" w:rsidP="008B52A8">
      <w:pPr>
        <w:ind w:firstLine="0"/>
        <w:jc w:val="center"/>
        <w:rPr>
          <w:rStyle w:val="docheader"/>
          <w:b/>
          <w:bCs/>
          <w:noProof/>
          <w:color w:val="000000" w:themeColor="text1"/>
          <w:sz w:val="28"/>
          <w:szCs w:val="28"/>
        </w:rPr>
      </w:pPr>
      <w:bookmarkStart w:id="0" w:name="_Hlk536527618"/>
      <w:r w:rsidRPr="00F2772B">
        <w:rPr>
          <w:b/>
          <w:bCs/>
          <w:noProof/>
          <w:color w:val="000000" w:themeColor="text1"/>
          <w:sz w:val="28"/>
          <w:szCs w:val="28"/>
        </w:rPr>
        <w:t xml:space="preserve">Privind aprobarea </w:t>
      </w:r>
      <w:bookmarkEnd w:id="0"/>
      <w:r w:rsidRPr="00F2772B">
        <w:rPr>
          <w:rStyle w:val="docheader"/>
          <w:b/>
          <w:bCs/>
          <w:noProof/>
          <w:color w:val="000000" w:themeColor="text1"/>
          <w:sz w:val="28"/>
          <w:szCs w:val="28"/>
        </w:rPr>
        <w:t xml:space="preserve">proiectului de lege </w:t>
      </w:r>
    </w:p>
    <w:p w:rsidR="008B52A8" w:rsidRDefault="008B52A8" w:rsidP="008B52A8">
      <w:pPr>
        <w:ind w:firstLine="0"/>
        <w:jc w:val="center"/>
        <w:rPr>
          <w:b/>
          <w:bCs/>
          <w:noProof/>
          <w:color w:val="000000" w:themeColor="text1"/>
          <w:sz w:val="28"/>
          <w:szCs w:val="28"/>
        </w:rPr>
      </w:pPr>
      <w:r w:rsidRPr="00F2772B">
        <w:rPr>
          <w:b/>
          <w:bCs/>
          <w:noProof/>
          <w:color w:val="000000" w:themeColor="text1"/>
          <w:sz w:val="28"/>
          <w:szCs w:val="28"/>
        </w:rPr>
        <w:t xml:space="preserve">pentru modificarea unor acte </w:t>
      </w:r>
      <w:r>
        <w:rPr>
          <w:b/>
          <w:bCs/>
          <w:noProof/>
          <w:color w:val="000000" w:themeColor="text1"/>
          <w:sz w:val="28"/>
          <w:szCs w:val="28"/>
        </w:rPr>
        <w:t>normative</w:t>
      </w:r>
    </w:p>
    <w:p w:rsidR="008B52A8" w:rsidRPr="00F2772B" w:rsidRDefault="008B52A8" w:rsidP="008B52A8">
      <w:pPr>
        <w:ind w:firstLine="0"/>
        <w:jc w:val="center"/>
        <w:rPr>
          <w:noProof/>
          <w:color w:val="000000" w:themeColor="text1"/>
          <w:sz w:val="28"/>
          <w:szCs w:val="28"/>
        </w:rPr>
      </w:pPr>
      <w:r>
        <w:rPr>
          <w:b/>
          <w:bCs/>
          <w:noProof/>
          <w:color w:val="000000" w:themeColor="text1"/>
          <w:sz w:val="28"/>
          <w:szCs w:val="28"/>
        </w:rPr>
        <w:t>-----------------------------------------------------</w:t>
      </w:r>
    </w:p>
    <w:p w:rsidR="008B52A8" w:rsidRPr="00F2772B" w:rsidRDefault="008B52A8" w:rsidP="008B52A8">
      <w:pPr>
        <w:ind w:left="720"/>
        <w:rPr>
          <w:noProof/>
          <w:color w:val="000000" w:themeColor="text1"/>
          <w:sz w:val="28"/>
          <w:szCs w:val="28"/>
        </w:rPr>
      </w:pPr>
      <w:r w:rsidRPr="00F2772B">
        <w:rPr>
          <w:noProof/>
          <w:color w:val="000000" w:themeColor="text1"/>
          <w:sz w:val="28"/>
          <w:szCs w:val="28"/>
        </w:rPr>
        <w:t xml:space="preserve"> </w:t>
      </w:r>
    </w:p>
    <w:p w:rsidR="008B52A8" w:rsidRPr="00F2772B" w:rsidRDefault="008B52A8" w:rsidP="008B52A8">
      <w:pPr>
        <w:rPr>
          <w:noProof/>
          <w:color w:val="000000" w:themeColor="text1"/>
          <w:sz w:val="28"/>
          <w:szCs w:val="28"/>
        </w:rPr>
      </w:pPr>
      <w:r w:rsidRPr="00F2772B">
        <w:rPr>
          <w:noProof/>
          <w:color w:val="000000" w:themeColor="text1"/>
          <w:sz w:val="28"/>
          <w:szCs w:val="28"/>
        </w:rPr>
        <w:t xml:space="preserve">Guvernul HOTĂRĂŞTE: </w:t>
      </w:r>
    </w:p>
    <w:p w:rsidR="008B52A8" w:rsidRPr="00F2772B" w:rsidRDefault="008B52A8" w:rsidP="008B52A8">
      <w:pPr>
        <w:rPr>
          <w:noProof/>
          <w:color w:val="000000" w:themeColor="text1"/>
          <w:sz w:val="28"/>
          <w:szCs w:val="28"/>
        </w:rPr>
      </w:pPr>
    </w:p>
    <w:p w:rsidR="008B52A8" w:rsidRPr="00F2772B" w:rsidRDefault="008B52A8" w:rsidP="008B52A8">
      <w:pPr>
        <w:ind w:firstLine="720"/>
        <w:rPr>
          <w:noProof/>
          <w:color w:val="000000" w:themeColor="text1"/>
          <w:sz w:val="28"/>
          <w:szCs w:val="28"/>
        </w:rPr>
      </w:pPr>
      <w:r w:rsidRPr="00F2772B">
        <w:rPr>
          <w:noProof/>
          <w:color w:val="000000" w:themeColor="text1"/>
          <w:sz w:val="28"/>
          <w:szCs w:val="28"/>
        </w:rPr>
        <w:t xml:space="preserve">Se aprobă și se prezintă Parlamentului spre examinare proiectul de lege pentru modificarea unor acte </w:t>
      </w:r>
      <w:r>
        <w:rPr>
          <w:noProof/>
          <w:color w:val="000000" w:themeColor="text1"/>
          <w:sz w:val="28"/>
          <w:szCs w:val="28"/>
        </w:rPr>
        <w:t>normative</w:t>
      </w:r>
      <w:r w:rsidRPr="00F2772B">
        <w:rPr>
          <w:noProof/>
          <w:color w:val="000000" w:themeColor="text1"/>
          <w:sz w:val="28"/>
          <w:szCs w:val="28"/>
        </w:rPr>
        <w:t>.</w:t>
      </w:r>
    </w:p>
    <w:p w:rsidR="00730FEE" w:rsidRPr="00FA194B" w:rsidRDefault="00730FEE" w:rsidP="00E25218">
      <w:pPr>
        <w:rPr>
          <w:sz w:val="28"/>
          <w:szCs w:val="28"/>
          <w:lang w:val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Viorica Dumbrăveanu</w:t>
      </w:r>
    </w:p>
    <w:p w:rsidR="003A4AE6" w:rsidRPr="00FA194B" w:rsidRDefault="003A4AE6" w:rsidP="008B52A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apărării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>Alexandru Pînzari</w:t>
      </w:r>
    </w:p>
    <w:p w:rsid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FA194B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Fadei Nagacevschi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Default="008B52A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ind w:firstLine="0"/>
        <w:jc w:val="right"/>
        <w:rPr>
          <w:b/>
          <w:i/>
          <w:noProof/>
          <w:color w:val="000000"/>
          <w:sz w:val="28"/>
          <w:szCs w:val="28"/>
          <w:lang w:val="ro-RO" w:eastAsia="ru-RU"/>
        </w:rPr>
      </w:pPr>
      <w:r w:rsidRPr="008B52A8">
        <w:rPr>
          <w:noProof/>
          <w:color w:val="000000"/>
          <w:sz w:val="28"/>
          <w:szCs w:val="28"/>
          <w:lang w:val="ro-RO" w:eastAsia="ru-RU"/>
        </w:rPr>
        <w:lastRenderedPageBreak/>
        <w:t xml:space="preserve">      </w:t>
      </w:r>
      <w:r w:rsidRPr="008B52A8">
        <w:rPr>
          <w:i/>
          <w:noProof/>
          <w:color w:val="000000"/>
          <w:sz w:val="28"/>
          <w:szCs w:val="28"/>
          <w:lang w:val="ro-RO" w:eastAsia="ru-RU"/>
        </w:rPr>
        <w:t>Proiect</w:t>
      </w:r>
    </w:p>
    <w:p w:rsidR="008B52A8" w:rsidRPr="008B52A8" w:rsidRDefault="008B52A8" w:rsidP="008B52A8">
      <w:pPr>
        <w:tabs>
          <w:tab w:val="left" w:pos="540"/>
        </w:tabs>
        <w:ind w:firstLine="0"/>
        <w:jc w:val="left"/>
        <w:rPr>
          <w:noProof/>
          <w:color w:val="000000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tabs>
          <w:tab w:val="left" w:pos="540"/>
        </w:tabs>
        <w:ind w:firstLine="0"/>
        <w:jc w:val="center"/>
        <w:rPr>
          <w:b/>
          <w:noProof/>
          <w:color w:val="000000"/>
          <w:sz w:val="28"/>
          <w:szCs w:val="28"/>
          <w:lang w:val="ro-RO" w:eastAsia="ru-RU"/>
        </w:rPr>
      </w:pPr>
      <w:r w:rsidRPr="008B52A8">
        <w:rPr>
          <w:b/>
          <w:noProof/>
          <w:color w:val="000000"/>
          <w:sz w:val="28"/>
          <w:szCs w:val="28"/>
          <w:lang w:val="ro-RO" w:eastAsia="ru-RU"/>
        </w:rPr>
        <w:t>PARLAMENTUL REPUBLICII MOLDOVA</w:t>
      </w:r>
    </w:p>
    <w:p w:rsidR="008B52A8" w:rsidRPr="008B52A8" w:rsidRDefault="008B52A8" w:rsidP="008B52A8">
      <w:pPr>
        <w:tabs>
          <w:tab w:val="left" w:pos="540"/>
        </w:tabs>
        <w:ind w:firstLine="0"/>
        <w:jc w:val="center"/>
        <w:rPr>
          <w:b/>
          <w:noProof/>
          <w:color w:val="000000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ind w:firstLine="0"/>
        <w:jc w:val="center"/>
        <w:rPr>
          <w:bCs/>
          <w:noProof/>
          <w:color w:val="000000"/>
          <w:sz w:val="28"/>
          <w:szCs w:val="28"/>
          <w:lang w:val="ro-RO" w:eastAsia="ru-RU"/>
        </w:rPr>
      </w:pPr>
      <w:r w:rsidRPr="008B52A8">
        <w:rPr>
          <w:b/>
          <w:noProof/>
          <w:color w:val="000000"/>
          <w:sz w:val="28"/>
          <w:szCs w:val="28"/>
          <w:lang w:val="ro-RO" w:eastAsia="ru-RU"/>
        </w:rPr>
        <w:t>LEGE</w:t>
      </w:r>
    </w:p>
    <w:p w:rsidR="008B52A8" w:rsidRPr="008B52A8" w:rsidRDefault="008B52A8" w:rsidP="008B52A8">
      <w:pPr>
        <w:ind w:firstLine="0"/>
        <w:jc w:val="center"/>
        <w:rPr>
          <w:noProof/>
          <w:color w:val="000000"/>
          <w:sz w:val="28"/>
          <w:szCs w:val="28"/>
          <w:lang w:val="ro-RO" w:eastAsia="ru-RU"/>
        </w:rPr>
      </w:pPr>
      <w:r w:rsidRPr="008B52A8">
        <w:rPr>
          <w:b/>
          <w:bCs/>
          <w:noProof/>
          <w:color w:val="000000"/>
          <w:sz w:val="28"/>
          <w:szCs w:val="28"/>
          <w:lang w:val="ro-RO" w:eastAsia="ru-RU"/>
        </w:rPr>
        <w:t xml:space="preserve">pentru modificarea unor acte </w:t>
      </w:r>
      <w:r>
        <w:rPr>
          <w:b/>
          <w:bCs/>
          <w:noProof/>
          <w:color w:val="000000"/>
          <w:sz w:val="28"/>
          <w:szCs w:val="28"/>
          <w:lang w:val="ro-RO" w:eastAsia="ru-RU"/>
        </w:rPr>
        <w:t>normative</w:t>
      </w:r>
    </w:p>
    <w:p w:rsidR="008B52A8" w:rsidRPr="008B52A8" w:rsidRDefault="008B52A8" w:rsidP="008B52A8">
      <w:pPr>
        <w:ind w:firstLine="0"/>
        <w:jc w:val="center"/>
        <w:rPr>
          <w:noProof/>
          <w:color w:val="000000"/>
          <w:sz w:val="28"/>
          <w:szCs w:val="28"/>
          <w:lang w:val="ro-RO" w:eastAsia="ru-RU"/>
        </w:rPr>
      </w:pPr>
    </w:p>
    <w:p w:rsidR="008B52A8" w:rsidRPr="008B52A8" w:rsidRDefault="008B52A8" w:rsidP="005C395E">
      <w:pPr>
        <w:tabs>
          <w:tab w:val="left" w:pos="993"/>
        </w:tabs>
        <w:jc w:val="left"/>
        <w:rPr>
          <w:noProof/>
          <w:color w:val="000000"/>
          <w:sz w:val="28"/>
          <w:szCs w:val="28"/>
          <w:lang w:val="ro-RO" w:eastAsia="ru-RU"/>
        </w:rPr>
      </w:pPr>
      <w:r w:rsidRPr="008B52A8">
        <w:rPr>
          <w:noProof/>
          <w:color w:val="000000"/>
          <w:sz w:val="28"/>
          <w:szCs w:val="28"/>
          <w:lang w:val="ro-RO" w:eastAsia="ru-RU"/>
        </w:rPr>
        <w:t>Parlamentul adoptă prezenta lege organică.</w:t>
      </w:r>
    </w:p>
    <w:p w:rsidR="008B52A8" w:rsidRDefault="008B52A8" w:rsidP="005C395E">
      <w:pPr>
        <w:shd w:val="clear" w:color="auto" w:fill="FFFFFF"/>
        <w:tabs>
          <w:tab w:val="left" w:pos="993"/>
        </w:tabs>
        <w:rPr>
          <w:b/>
          <w:noProof/>
          <w:color w:val="000000"/>
          <w:sz w:val="28"/>
          <w:szCs w:val="28"/>
          <w:lang w:val="ro-RO" w:eastAsia="ru-RU"/>
        </w:rPr>
      </w:pPr>
    </w:p>
    <w:p w:rsidR="005C395E" w:rsidRPr="008B52A8" w:rsidRDefault="005C395E" w:rsidP="005C395E">
      <w:pPr>
        <w:shd w:val="clear" w:color="auto" w:fill="FFFFFF"/>
        <w:tabs>
          <w:tab w:val="left" w:pos="993"/>
        </w:tabs>
        <w:rPr>
          <w:noProof/>
          <w:color w:val="000000"/>
          <w:sz w:val="28"/>
          <w:szCs w:val="28"/>
          <w:lang w:val="ro-RO" w:eastAsia="ru-RU"/>
        </w:rPr>
      </w:pPr>
      <w:r>
        <w:rPr>
          <w:b/>
          <w:noProof/>
          <w:color w:val="000000"/>
          <w:sz w:val="28"/>
          <w:szCs w:val="28"/>
          <w:lang w:val="ro-RO" w:eastAsia="ru-RU"/>
        </w:rPr>
        <w:t>Art. I</w:t>
      </w:r>
      <w:r w:rsidRPr="008B52A8">
        <w:rPr>
          <w:b/>
          <w:noProof/>
          <w:color w:val="000000"/>
          <w:sz w:val="28"/>
          <w:szCs w:val="28"/>
          <w:lang w:val="ro-RO" w:eastAsia="ru-RU"/>
        </w:rPr>
        <w:t xml:space="preserve">. </w:t>
      </w:r>
      <w:r w:rsidRPr="008B52A8">
        <w:rPr>
          <w:noProof/>
          <w:color w:val="000000"/>
          <w:sz w:val="28"/>
          <w:szCs w:val="28"/>
          <w:lang w:val="ro-RO" w:eastAsia="ru-RU"/>
        </w:rPr>
        <w:t xml:space="preserve">– </w:t>
      </w:r>
      <w:r>
        <w:rPr>
          <w:sz w:val="28"/>
          <w:szCs w:val="28"/>
          <w:lang w:val="ro-RO" w:eastAsia="ru-RU"/>
        </w:rPr>
        <w:t>La articolul 8</w:t>
      </w:r>
      <w:r w:rsidRPr="008B52A8">
        <w:rPr>
          <w:sz w:val="28"/>
          <w:szCs w:val="28"/>
          <w:lang w:val="ro-RO" w:eastAsia="ru-RU"/>
        </w:rPr>
        <w:t xml:space="preserve"> alineatul </w:t>
      </w:r>
      <w:r w:rsidR="009226E1">
        <w:rPr>
          <w:sz w:val="28"/>
          <w:szCs w:val="28"/>
          <w:lang w:val="ro-RO" w:eastAsia="ru-RU"/>
        </w:rPr>
        <w:t xml:space="preserve">al </w:t>
      </w:r>
      <w:r w:rsidRPr="008B52A8">
        <w:rPr>
          <w:sz w:val="28"/>
          <w:szCs w:val="28"/>
          <w:lang w:val="ro-RO" w:eastAsia="ru-RU"/>
        </w:rPr>
        <w:t>șase</w:t>
      </w:r>
      <w:r w:rsidR="009226E1">
        <w:rPr>
          <w:sz w:val="28"/>
          <w:szCs w:val="28"/>
          <w:lang w:val="ro-RO" w:eastAsia="ru-RU"/>
        </w:rPr>
        <w:t>lea</w:t>
      </w:r>
      <w:r w:rsidRPr="008B52A8">
        <w:rPr>
          <w:sz w:val="28"/>
          <w:szCs w:val="28"/>
          <w:lang w:val="ro-RO" w:eastAsia="ru-RU"/>
        </w:rPr>
        <w:t xml:space="preserve"> din Legea nr. 909/1992 privind protecția socială a cetățenilor care au avut de suferit de pe urma catastrofei de la Cernobîl</w:t>
      </w:r>
      <w:r w:rsidRPr="008B52A8">
        <w:rPr>
          <w:i/>
          <w:sz w:val="28"/>
          <w:szCs w:val="28"/>
          <w:lang w:val="ro-RO" w:eastAsia="ru-RU"/>
        </w:rPr>
        <w:t xml:space="preserve"> </w:t>
      </w:r>
      <w:r w:rsidRPr="008B52A8">
        <w:rPr>
          <w:sz w:val="28"/>
          <w:szCs w:val="28"/>
          <w:lang w:val="ro-RO" w:eastAsia="ru-RU"/>
        </w:rPr>
        <w:t>(republicată în Monitorul Oficial al Republicii Moldova, 2004, nr. 80-82, art. 413),</w:t>
      </w:r>
      <w:r w:rsidR="009226E1">
        <w:rPr>
          <w:sz w:val="28"/>
          <w:szCs w:val="28"/>
          <w:lang w:val="ro-RO" w:eastAsia="ru-RU"/>
        </w:rPr>
        <w:t xml:space="preserve"> </w:t>
      </w:r>
      <w:r w:rsidR="009226E1">
        <w:rPr>
          <w:noProof/>
          <w:color w:val="000000"/>
          <w:sz w:val="28"/>
          <w:szCs w:val="28"/>
          <w:lang w:val="ro-RO" w:eastAsia="ru-RU"/>
        </w:rPr>
        <w:t>cu modificările ulterioare,</w:t>
      </w:r>
      <w:r w:rsidRPr="008B52A8">
        <w:rPr>
          <w:sz w:val="28"/>
          <w:szCs w:val="28"/>
          <w:lang w:val="ro-RO" w:eastAsia="ru-RU"/>
        </w:rPr>
        <w:t xml:space="preserve"> prima propoziție va avea următorul cuprins:</w:t>
      </w:r>
    </w:p>
    <w:p w:rsidR="005C395E" w:rsidRPr="008B52A8" w:rsidRDefault="005C395E" w:rsidP="005C395E">
      <w:pPr>
        <w:shd w:val="clear" w:color="auto" w:fill="FFFFFF"/>
        <w:tabs>
          <w:tab w:val="left" w:pos="993"/>
        </w:tabs>
        <w:rPr>
          <w:color w:val="000000"/>
          <w:sz w:val="28"/>
          <w:szCs w:val="28"/>
          <w:lang w:val="ro-RO" w:eastAsia="ru-RU"/>
        </w:rPr>
      </w:pPr>
      <w:r w:rsidRPr="008B52A8">
        <w:rPr>
          <w:color w:val="000000"/>
          <w:sz w:val="28"/>
          <w:szCs w:val="28"/>
          <w:lang w:val="ro-RO" w:eastAsia="ru-RU"/>
        </w:rPr>
        <w:t xml:space="preserve"> „Eliberarea legitimaţiilor şi a insignelor se efectuează prin intermediul organelor administrativ-militare, în modul stabilit de Ministerul Apărării.”</w:t>
      </w:r>
    </w:p>
    <w:p w:rsidR="005C395E" w:rsidRDefault="005C395E" w:rsidP="005C395E">
      <w:pPr>
        <w:shd w:val="clear" w:color="auto" w:fill="FFFFFF"/>
        <w:tabs>
          <w:tab w:val="left" w:pos="993"/>
        </w:tabs>
        <w:rPr>
          <w:b/>
          <w:noProof/>
          <w:color w:val="000000"/>
          <w:sz w:val="28"/>
          <w:szCs w:val="28"/>
          <w:lang w:val="ro-RO" w:eastAsia="ru-RU"/>
        </w:rPr>
      </w:pPr>
    </w:p>
    <w:p w:rsidR="008B52A8" w:rsidRPr="008B52A8" w:rsidRDefault="008B52A8" w:rsidP="005C395E">
      <w:pPr>
        <w:shd w:val="clear" w:color="auto" w:fill="FFFFFF"/>
        <w:tabs>
          <w:tab w:val="left" w:pos="993"/>
        </w:tabs>
        <w:rPr>
          <w:noProof/>
          <w:color w:val="000000"/>
          <w:sz w:val="28"/>
          <w:szCs w:val="28"/>
          <w:lang w:val="ro-RO" w:eastAsia="ru-RU"/>
        </w:rPr>
      </w:pPr>
      <w:r w:rsidRPr="008B52A8">
        <w:rPr>
          <w:b/>
          <w:noProof/>
          <w:color w:val="000000"/>
          <w:sz w:val="28"/>
          <w:szCs w:val="28"/>
          <w:lang w:val="ro-RO" w:eastAsia="ru-RU"/>
        </w:rPr>
        <w:t>Art. I</w:t>
      </w:r>
      <w:r w:rsidR="005C395E">
        <w:rPr>
          <w:b/>
          <w:noProof/>
          <w:color w:val="000000"/>
          <w:sz w:val="28"/>
          <w:szCs w:val="28"/>
          <w:lang w:val="ro-RO" w:eastAsia="ru-RU"/>
        </w:rPr>
        <w:t>I</w:t>
      </w:r>
      <w:r w:rsidRPr="008B52A8">
        <w:rPr>
          <w:b/>
          <w:noProof/>
          <w:color w:val="000000"/>
          <w:sz w:val="28"/>
          <w:szCs w:val="28"/>
          <w:lang w:val="ro-RO" w:eastAsia="ru-RU"/>
        </w:rPr>
        <w:t xml:space="preserve">. </w:t>
      </w:r>
      <w:r w:rsidRPr="008B52A8">
        <w:rPr>
          <w:noProof/>
          <w:color w:val="000000"/>
          <w:sz w:val="28"/>
          <w:szCs w:val="28"/>
          <w:lang w:val="ro-RO" w:eastAsia="ru-RU"/>
        </w:rPr>
        <w:t xml:space="preserve">– </w:t>
      </w:r>
      <w:r w:rsidR="005C395E">
        <w:rPr>
          <w:bCs/>
          <w:noProof/>
          <w:color w:val="000000"/>
          <w:sz w:val="28"/>
          <w:szCs w:val="28"/>
          <w:lang w:val="ro-RO" w:eastAsia="ru-RU"/>
        </w:rPr>
        <w:t>Articolul</w:t>
      </w:r>
      <w:r w:rsidRPr="008B52A8">
        <w:rPr>
          <w:bCs/>
          <w:noProof/>
          <w:color w:val="000000"/>
          <w:sz w:val="28"/>
          <w:szCs w:val="28"/>
          <w:lang w:val="ro-RO" w:eastAsia="ru-RU"/>
        </w:rPr>
        <w:t xml:space="preserve"> 18 din Legea nr. 190/2003 cu privire la veterani (</w:t>
      </w:r>
      <w:r w:rsidRPr="008B52A8">
        <w:rPr>
          <w:noProof/>
          <w:color w:val="000000"/>
          <w:sz w:val="28"/>
          <w:szCs w:val="28"/>
          <w:lang w:val="ro-RO" w:eastAsia="ru-RU"/>
        </w:rPr>
        <w:t>Monitorul Oficial al Republicii Moldova, 2003, nr.84-86, art. 392)</w:t>
      </w:r>
      <w:r w:rsidR="005C395E">
        <w:rPr>
          <w:noProof/>
          <w:color w:val="000000"/>
          <w:sz w:val="28"/>
          <w:szCs w:val="28"/>
          <w:lang w:val="ro-RO" w:eastAsia="ru-RU"/>
        </w:rPr>
        <w:t>, cu modificările ulterioare, se modifică după cum urmează</w:t>
      </w:r>
      <w:r w:rsidRPr="008B52A8">
        <w:rPr>
          <w:noProof/>
          <w:color w:val="000000"/>
          <w:sz w:val="28"/>
          <w:szCs w:val="28"/>
          <w:lang w:val="ro-RO" w:eastAsia="ru-RU"/>
        </w:rPr>
        <w:t>:</w:t>
      </w:r>
    </w:p>
    <w:p w:rsidR="008B52A8" w:rsidRPr="008B52A8" w:rsidRDefault="008B52A8" w:rsidP="005C395E">
      <w:pPr>
        <w:shd w:val="clear" w:color="auto" w:fill="FFFFFF"/>
        <w:tabs>
          <w:tab w:val="left" w:pos="993"/>
        </w:tabs>
        <w:ind w:left="709" w:firstLine="0"/>
        <w:contextualSpacing/>
        <w:jc w:val="left"/>
        <w:rPr>
          <w:noProof/>
          <w:color w:val="000000"/>
          <w:sz w:val="28"/>
          <w:szCs w:val="28"/>
          <w:lang w:val="ro-RO" w:eastAsia="ru-RU"/>
        </w:rPr>
      </w:pPr>
      <w:r w:rsidRPr="008B52A8">
        <w:rPr>
          <w:bCs/>
          <w:noProof/>
          <w:color w:val="000000"/>
          <w:sz w:val="28"/>
          <w:szCs w:val="28"/>
          <w:lang w:val="ro-RO" w:eastAsia="ru-RU"/>
        </w:rPr>
        <w:t>la alineatul (2)</w:t>
      </w:r>
      <w:r w:rsidR="005C395E">
        <w:rPr>
          <w:bCs/>
          <w:noProof/>
          <w:color w:val="000000"/>
          <w:sz w:val="28"/>
          <w:szCs w:val="28"/>
          <w:lang w:val="ro-RO" w:eastAsia="ru-RU"/>
        </w:rPr>
        <w:t>,</w:t>
      </w:r>
      <w:r w:rsidRPr="008B52A8">
        <w:rPr>
          <w:bCs/>
          <w:noProof/>
          <w:color w:val="000000"/>
          <w:sz w:val="28"/>
          <w:szCs w:val="28"/>
          <w:lang w:val="ro-RO" w:eastAsia="ru-RU"/>
        </w:rPr>
        <w:t xml:space="preserve"> </w:t>
      </w:r>
      <w:r w:rsidRPr="008B52A8">
        <w:rPr>
          <w:noProof/>
          <w:color w:val="000000"/>
          <w:sz w:val="28"/>
          <w:szCs w:val="28"/>
          <w:lang w:val="ro-RO" w:eastAsia="ru-RU"/>
        </w:rPr>
        <w:t>litera c) se abrogă;</w:t>
      </w:r>
    </w:p>
    <w:p w:rsidR="008B52A8" w:rsidRPr="008B52A8" w:rsidRDefault="008B52A8" w:rsidP="005C395E">
      <w:pPr>
        <w:shd w:val="clear" w:color="auto" w:fill="FFFFFF"/>
        <w:tabs>
          <w:tab w:val="left" w:pos="993"/>
        </w:tabs>
        <w:contextualSpacing/>
        <w:jc w:val="left"/>
        <w:rPr>
          <w:noProof/>
          <w:color w:val="000000"/>
          <w:sz w:val="28"/>
          <w:szCs w:val="28"/>
          <w:lang w:val="ro-RO" w:eastAsia="ru-RU"/>
        </w:rPr>
      </w:pPr>
      <w:r w:rsidRPr="008B52A8">
        <w:rPr>
          <w:noProof/>
          <w:color w:val="000000"/>
          <w:sz w:val="28"/>
          <w:szCs w:val="28"/>
          <w:lang w:val="ro-RO" w:eastAsia="ru-RU"/>
        </w:rPr>
        <w:t xml:space="preserve">se completează cu alineatul </w:t>
      </w:r>
      <w:r w:rsidRPr="008B52A8">
        <w:rPr>
          <w:color w:val="000000"/>
          <w:sz w:val="28"/>
          <w:szCs w:val="28"/>
          <w:lang w:val="ro-RO" w:eastAsia="ru-RU"/>
        </w:rPr>
        <w:t>(2</w:t>
      </w:r>
      <w:r w:rsidRPr="008B52A8">
        <w:rPr>
          <w:color w:val="000000"/>
          <w:sz w:val="28"/>
          <w:szCs w:val="28"/>
          <w:vertAlign w:val="superscript"/>
          <w:lang w:val="ro-RO" w:eastAsia="ru-RU"/>
        </w:rPr>
        <w:t>3</w:t>
      </w:r>
      <w:r w:rsidRPr="008B52A8">
        <w:rPr>
          <w:color w:val="000000"/>
          <w:sz w:val="28"/>
          <w:szCs w:val="28"/>
          <w:lang w:val="ro-RO" w:eastAsia="ru-RU"/>
        </w:rPr>
        <w:t>)</w:t>
      </w:r>
      <w:r w:rsidRPr="008B52A8">
        <w:rPr>
          <w:noProof/>
          <w:color w:val="000000"/>
          <w:sz w:val="28"/>
          <w:szCs w:val="28"/>
          <w:lang w:val="ro-RO" w:eastAsia="ru-RU"/>
        </w:rPr>
        <w:t xml:space="preserve"> cu următorul cuprins:</w:t>
      </w:r>
    </w:p>
    <w:p w:rsidR="008B52A8" w:rsidRPr="008B52A8" w:rsidRDefault="008B52A8" w:rsidP="005C395E">
      <w:pPr>
        <w:shd w:val="clear" w:color="auto" w:fill="FFFFFF"/>
        <w:tabs>
          <w:tab w:val="left" w:pos="993"/>
        </w:tabs>
        <w:rPr>
          <w:color w:val="000000"/>
          <w:sz w:val="28"/>
          <w:szCs w:val="28"/>
          <w:shd w:val="clear" w:color="auto" w:fill="FFFFFF"/>
          <w:lang w:val="ro-RO" w:eastAsia="ru-RU"/>
        </w:rPr>
      </w:pPr>
      <w:r w:rsidRPr="008B52A8">
        <w:rPr>
          <w:noProof/>
          <w:color w:val="000000"/>
          <w:sz w:val="28"/>
          <w:szCs w:val="28"/>
          <w:lang w:val="ro-RO" w:eastAsia="ru-RU"/>
        </w:rPr>
        <w:t>„</w:t>
      </w:r>
      <w:r w:rsidRPr="008B52A8">
        <w:rPr>
          <w:color w:val="000000"/>
          <w:sz w:val="28"/>
          <w:szCs w:val="28"/>
          <w:lang w:val="ro-RO" w:eastAsia="ru-RU"/>
        </w:rPr>
        <w:t>(2</w:t>
      </w:r>
      <w:r w:rsidRPr="008B52A8">
        <w:rPr>
          <w:color w:val="000000"/>
          <w:sz w:val="28"/>
          <w:szCs w:val="28"/>
          <w:vertAlign w:val="superscript"/>
          <w:lang w:val="ro-RO" w:eastAsia="ru-RU"/>
        </w:rPr>
        <w:t>3</w:t>
      </w:r>
      <w:r w:rsidRPr="008B52A8">
        <w:rPr>
          <w:color w:val="000000"/>
          <w:sz w:val="28"/>
          <w:szCs w:val="28"/>
          <w:lang w:val="ro-RO" w:eastAsia="ru-RU"/>
        </w:rPr>
        <w:t xml:space="preserve">) Soţii participanţilor la cel de-al </w:t>
      </w:r>
      <w:r w:rsidR="005C395E" w:rsidRPr="008B52A8">
        <w:rPr>
          <w:color w:val="000000"/>
          <w:sz w:val="28"/>
          <w:szCs w:val="28"/>
          <w:lang w:val="ro-RO" w:eastAsia="ru-RU"/>
        </w:rPr>
        <w:t xml:space="preserve">Doilea Război Mondial </w:t>
      </w:r>
      <w:r w:rsidRPr="008B52A8">
        <w:rPr>
          <w:color w:val="000000"/>
          <w:sz w:val="28"/>
          <w:szCs w:val="28"/>
          <w:lang w:val="ro-RO" w:eastAsia="ru-RU"/>
        </w:rPr>
        <w:t xml:space="preserve">sau la acţiuni de luptă în timp de pace din </w:t>
      </w:r>
      <w:r w:rsidR="005C395E" w:rsidRPr="008B52A8">
        <w:rPr>
          <w:color w:val="000000"/>
          <w:sz w:val="28"/>
          <w:szCs w:val="28"/>
          <w:lang w:val="ro-RO" w:eastAsia="ru-RU"/>
        </w:rPr>
        <w:t>rândurile</w:t>
      </w:r>
      <w:r w:rsidRPr="008B52A8">
        <w:rPr>
          <w:color w:val="000000"/>
          <w:sz w:val="28"/>
          <w:szCs w:val="28"/>
          <w:lang w:val="ro-RO" w:eastAsia="ru-RU"/>
        </w:rPr>
        <w:t xml:space="preserve"> mi</w:t>
      </w:r>
      <w:r w:rsidR="005C395E">
        <w:rPr>
          <w:color w:val="000000"/>
          <w:sz w:val="28"/>
          <w:szCs w:val="28"/>
          <w:lang w:val="ro-RO" w:eastAsia="ru-RU"/>
        </w:rPr>
        <w:t>litarilor căzuţi la datorie sau</w:t>
      </w:r>
      <w:r w:rsidRPr="008B52A8">
        <w:rPr>
          <w:color w:val="000000"/>
          <w:sz w:val="28"/>
          <w:szCs w:val="28"/>
          <w:lang w:val="ro-RO" w:eastAsia="ru-RU"/>
        </w:rPr>
        <w:t xml:space="preserve"> </w:t>
      </w:r>
      <w:r w:rsidR="005C395E">
        <w:rPr>
          <w:color w:val="000000"/>
          <w:sz w:val="28"/>
          <w:szCs w:val="28"/>
          <w:lang w:val="ro-RO" w:eastAsia="ru-RU"/>
        </w:rPr>
        <w:t xml:space="preserve">ai </w:t>
      </w:r>
      <w:r w:rsidRPr="008B52A8">
        <w:rPr>
          <w:color w:val="000000"/>
          <w:sz w:val="28"/>
          <w:szCs w:val="28"/>
          <w:lang w:val="ro-RO" w:eastAsia="ru-RU"/>
        </w:rPr>
        <w:t xml:space="preserve">persoanelor cu </w:t>
      </w:r>
      <w:r w:rsidR="005C395E">
        <w:rPr>
          <w:color w:val="000000"/>
          <w:sz w:val="28"/>
          <w:szCs w:val="28"/>
          <w:lang w:val="ro-RO" w:eastAsia="ru-RU"/>
        </w:rPr>
        <w:t>di</w:t>
      </w:r>
      <w:r w:rsidR="005C395E" w:rsidRPr="008B52A8">
        <w:rPr>
          <w:color w:val="000000"/>
          <w:sz w:val="28"/>
          <w:szCs w:val="28"/>
          <w:lang w:val="ro-RO" w:eastAsia="ru-RU"/>
        </w:rPr>
        <w:t>zabilități</w:t>
      </w:r>
      <w:r w:rsidRPr="008B52A8">
        <w:rPr>
          <w:color w:val="000000"/>
          <w:sz w:val="28"/>
          <w:szCs w:val="28"/>
          <w:lang w:val="ro-RO" w:eastAsia="ru-RU"/>
        </w:rPr>
        <w:t xml:space="preserve"> de pe urma războiului decedate, precum şi copiii acestora </w:t>
      </w:r>
      <w:r w:rsidR="005C395E" w:rsidRPr="008B52A8">
        <w:rPr>
          <w:color w:val="000000"/>
          <w:sz w:val="28"/>
          <w:szCs w:val="28"/>
          <w:lang w:val="ro-RO" w:eastAsia="ru-RU"/>
        </w:rPr>
        <w:t>până</w:t>
      </w:r>
      <w:r w:rsidRPr="008B52A8">
        <w:rPr>
          <w:color w:val="000000"/>
          <w:sz w:val="28"/>
          <w:szCs w:val="28"/>
          <w:lang w:val="ro-RO" w:eastAsia="ru-RU"/>
        </w:rPr>
        <w:t xml:space="preserve"> la atingerea </w:t>
      </w:r>
      <w:r w:rsidR="005C395E" w:rsidRPr="008B52A8">
        <w:rPr>
          <w:color w:val="000000"/>
          <w:sz w:val="28"/>
          <w:szCs w:val="28"/>
          <w:lang w:val="ro-RO" w:eastAsia="ru-RU"/>
        </w:rPr>
        <w:t>vârstei</w:t>
      </w:r>
      <w:r w:rsidRPr="008B52A8">
        <w:rPr>
          <w:color w:val="000000"/>
          <w:sz w:val="28"/>
          <w:szCs w:val="28"/>
          <w:lang w:val="ro-RO" w:eastAsia="ru-RU"/>
        </w:rPr>
        <w:t xml:space="preserve"> de 18 ani sau după această </w:t>
      </w:r>
      <w:r w:rsidR="005C395E" w:rsidRPr="008B52A8">
        <w:rPr>
          <w:color w:val="000000"/>
          <w:sz w:val="28"/>
          <w:szCs w:val="28"/>
          <w:lang w:val="ro-RO" w:eastAsia="ru-RU"/>
        </w:rPr>
        <w:t>vârstă</w:t>
      </w:r>
      <w:r w:rsidRPr="008B52A8">
        <w:rPr>
          <w:color w:val="000000"/>
          <w:sz w:val="28"/>
          <w:szCs w:val="28"/>
          <w:lang w:val="ro-RO" w:eastAsia="ru-RU"/>
        </w:rPr>
        <w:t xml:space="preserve">, dacă îşi continuă studiile în instituţiile de </w:t>
      </w:r>
      <w:r w:rsidR="005C395E" w:rsidRPr="008B52A8">
        <w:rPr>
          <w:color w:val="000000"/>
          <w:sz w:val="28"/>
          <w:szCs w:val="28"/>
          <w:lang w:val="ro-RO" w:eastAsia="ru-RU"/>
        </w:rPr>
        <w:t>învățământ</w:t>
      </w:r>
      <w:r w:rsidRPr="008B52A8">
        <w:rPr>
          <w:color w:val="000000"/>
          <w:sz w:val="28"/>
          <w:szCs w:val="28"/>
          <w:lang w:val="ro-RO" w:eastAsia="ru-RU"/>
        </w:rPr>
        <w:t xml:space="preserve"> la cursurile de zi, </w:t>
      </w:r>
      <w:r w:rsidR="005C395E" w:rsidRPr="008B52A8">
        <w:rPr>
          <w:color w:val="000000"/>
          <w:sz w:val="28"/>
          <w:szCs w:val="28"/>
          <w:lang w:val="ro-RO" w:eastAsia="ru-RU"/>
        </w:rPr>
        <w:t>până</w:t>
      </w:r>
      <w:r w:rsidRPr="008B52A8">
        <w:rPr>
          <w:color w:val="000000"/>
          <w:sz w:val="28"/>
          <w:szCs w:val="28"/>
          <w:lang w:val="ro-RO" w:eastAsia="ru-RU"/>
        </w:rPr>
        <w:t xml:space="preserve"> la terminarea studiilor, însă cel mult </w:t>
      </w:r>
      <w:r w:rsidR="005C395E" w:rsidRPr="008B52A8">
        <w:rPr>
          <w:color w:val="000000"/>
          <w:sz w:val="28"/>
          <w:szCs w:val="28"/>
          <w:lang w:val="ro-RO" w:eastAsia="ru-RU"/>
        </w:rPr>
        <w:t>până</w:t>
      </w:r>
      <w:r w:rsidRPr="008B52A8">
        <w:rPr>
          <w:color w:val="000000"/>
          <w:sz w:val="28"/>
          <w:szCs w:val="28"/>
          <w:lang w:val="ro-RO" w:eastAsia="ru-RU"/>
        </w:rPr>
        <w:t xml:space="preserve"> la atingerea </w:t>
      </w:r>
      <w:r w:rsidR="005C395E" w:rsidRPr="008B52A8">
        <w:rPr>
          <w:color w:val="000000"/>
          <w:sz w:val="28"/>
          <w:szCs w:val="28"/>
          <w:lang w:val="ro-RO" w:eastAsia="ru-RU"/>
        </w:rPr>
        <w:t>vârstei</w:t>
      </w:r>
      <w:r w:rsidRPr="008B52A8">
        <w:rPr>
          <w:color w:val="000000"/>
          <w:sz w:val="28"/>
          <w:szCs w:val="28"/>
          <w:lang w:val="ro-RO" w:eastAsia="ru-RU"/>
        </w:rPr>
        <w:t xml:space="preserve"> de 23 de ani, au dreptul la a</w:t>
      </w:r>
      <w:r w:rsidRPr="008B52A8">
        <w:rPr>
          <w:color w:val="000000"/>
          <w:sz w:val="28"/>
          <w:szCs w:val="28"/>
          <w:shd w:val="clear" w:color="auto" w:fill="FFFFFF"/>
          <w:lang w:val="ro-RO" w:eastAsia="ru-RU"/>
        </w:rPr>
        <w:t>sigurarea o dată la trei ani cu bilete de tratament sanatorial în centrele de reabilitare ale</w:t>
      </w:r>
      <w:r w:rsidR="005C395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Pr="008B52A8">
        <w:rPr>
          <w:color w:val="000000"/>
          <w:sz w:val="28"/>
          <w:szCs w:val="28"/>
          <w:shd w:val="clear" w:color="auto" w:fill="FFFFFF"/>
          <w:lang w:val="ro-RO" w:eastAsia="ru-RU"/>
        </w:rPr>
        <w:t>Ministerului Sănătății, Muncii și Protecției Sociale</w:t>
      </w:r>
      <w:r w:rsidR="005C395E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</w:t>
      </w:r>
      <w:r w:rsidRPr="008B52A8">
        <w:rPr>
          <w:color w:val="000000"/>
          <w:sz w:val="28"/>
          <w:szCs w:val="28"/>
          <w:shd w:val="clear" w:color="auto" w:fill="FFFFFF"/>
          <w:lang w:val="ro-RO" w:eastAsia="ru-RU"/>
        </w:rPr>
        <w:t>şi în alte instituţii de acest tip, în condiţiile stabilite de Guvern.</w:t>
      </w:r>
    </w:p>
    <w:p w:rsidR="008B52A8" w:rsidRPr="008B52A8" w:rsidRDefault="008B52A8" w:rsidP="005C395E">
      <w:pPr>
        <w:shd w:val="clear" w:color="auto" w:fill="FFFFFF"/>
        <w:tabs>
          <w:tab w:val="left" w:pos="993"/>
        </w:tabs>
        <w:rPr>
          <w:noProof/>
          <w:sz w:val="28"/>
          <w:szCs w:val="28"/>
          <w:lang w:val="ro-RO" w:eastAsia="ru-RU"/>
        </w:rPr>
      </w:pPr>
      <w:r w:rsidRPr="008B52A8">
        <w:rPr>
          <w:noProof/>
          <w:color w:val="000000"/>
          <w:sz w:val="28"/>
          <w:szCs w:val="28"/>
          <w:lang w:val="ro-RO" w:eastAsia="ru-RU"/>
        </w:rPr>
        <w:t xml:space="preserve">Au dreptul la </w:t>
      </w:r>
      <w:r w:rsidRPr="008B52A8">
        <w:rPr>
          <w:color w:val="000000"/>
          <w:sz w:val="28"/>
          <w:szCs w:val="28"/>
          <w:shd w:val="clear" w:color="auto" w:fill="FFFFFF"/>
          <w:lang w:val="ro-RO" w:eastAsia="ru-RU"/>
        </w:rPr>
        <w:t>tratament sanatorial</w:t>
      </w:r>
      <w:r w:rsidR="005C395E">
        <w:rPr>
          <w:color w:val="000000"/>
          <w:sz w:val="28"/>
          <w:szCs w:val="28"/>
          <w:shd w:val="clear" w:color="auto" w:fill="FFFFFF"/>
          <w:lang w:val="ro-RO" w:eastAsia="ru-RU"/>
        </w:rPr>
        <w:t>,</w:t>
      </w:r>
      <w:r w:rsidRPr="008B52A8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 în condițiile prezentei legi</w:t>
      </w:r>
      <w:r w:rsidR="005C395E">
        <w:rPr>
          <w:color w:val="000000"/>
          <w:sz w:val="28"/>
          <w:szCs w:val="28"/>
          <w:shd w:val="clear" w:color="auto" w:fill="FFFFFF"/>
          <w:lang w:val="ro-RO" w:eastAsia="ru-RU"/>
        </w:rPr>
        <w:t>,</w:t>
      </w:r>
      <w:r w:rsidRPr="008B52A8">
        <w:rPr>
          <w:noProof/>
          <w:color w:val="000000"/>
          <w:sz w:val="28"/>
          <w:szCs w:val="28"/>
          <w:lang w:val="ro-RO" w:eastAsia="ru-RU"/>
        </w:rPr>
        <w:t xml:space="preserve"> soţii care </w:t>
      </w:r>
      <w:r w:rsidR="009226E1">
        <w:rPr>
          <w:noProof/>
          <w:color w:val="000000"/>
          <w:sz w:val="28"/>
          <w:szCs w:val="28"/>
          <w:lang w:val="ro-RO" w:eastAsia="ru-RU"/>
        </w:rPr>
        <w:br/>
      </w:r>
      <w:bookmarkStart w:id="1" w:name="_GoBack"/>
      <w:bookmarkEnd w:id="1"/>
      <w:r w:rsidRPr="008B52A8">
        <w:rPr>
          <w:noProof/>
          <w:color w:val="000000"/>
          <w:sz w:val="28"/>
          <w:szCs w:val="28"/>
          <w:lang w:val="ro-RO" w:eastAsia="ru-RU"/>
        </w:rPr>
        <w:t xml:space="preserve">s-au aflat în relaţii de căsătorie cu veteranul de război căzut la datorie sau cu </w:t>
      </w:r>
      <w:r w:rsidRPr="008B52A8">
        <w:rPr>
          <w:color w:val="000000"/>
          <w:sz w:val="28"/>
          <w:szCs w:val="28"/>
          <w:lang w:val="ro-RO" w:eastAsia="ru-RU"/>
        </w:rPr>
        <w:t>persoana cu dizabilitate de pe urma războiului decedată</w:t>
      </w:r>
      <w:r w:rsidRPr="008B52A8">
        <w:rPr>
          <w:noProof/>
          <w:color w:val="000000"/>
          <w:sz w:val="28"/>
          <w:szCs w:val="28"/>
          <w:lang w:val="ro-RO" w:eastAsia="ru-RU"/>
        </w:rPr>
        <w:t>, la data decesului acesteia.</w:t>
      </w:r>
      <w:r w:rsidR="005C395E">
        <w:rPr>
          <w:noProof/>
          <w:sz w:val="28"/>
          <w:szCs w:val="28"/>
          <w:lang w:val="ro-RO" w:eastAsia="ru-RU"/>
        </w:rPr>
        <w:t>”;</w:t>
      </w:r>
      <w:r w:rsidRPr="008B52A8">
        <w:rPr>
          <w:noProof/>
          <w:sz w:val="28"/>
          <w:szCs w:val="28"/>
          <w:lang w:val="ro-RO" w:eastAsia="ru-RU"/>
        </w:rPr>
        <w:t xml:space="preserve"> </w:t>
      </w:r>
    </w:p>
    <w:p w:rsidR="008B52A8" w:rsidRPr="008B52A8" w:rsidRDefault="008B52A8" w:rsidP="005C395E">
      <w:pPr>
        <w:shd w:val="clear" w:color="auto" w:fill="FFFFFF"/>
        <w:tabs>
          <w:tab w:val="left" w:pos="993"/>
        </w:tabs>
        <w:ind w:left="709" w:firstLine="0"/>
        <w:contextualSpacing/>
        <w:jc w:val="left"/>
        <w:rPr>
          <w:noProof/>
          <w:color w:val="000000"/>
          <w:sz w:val="28"/>
          <w:szCs w:val="28"/>
          <w:lang w:val="ro-RO" w:eastAsia="ru-RU"/>
        </w:rPr>
      </w:pPr>
      <w:r w:rsidRPr="008B52A8">
        <w:rPr>
          <w:noProof/>
          <w:color w:val="000000"/>
          <w:sz w:val="28"/>
          <w:szCs w:val="28"/>
          <w:lang w:val="ro-RO" w:eastAsia="ru-RU"/>
        </w:rPr>
        <w:t>la alineatul (3)</w:t>
      </w:r>
      <w:r w:rsidR="005C395E">
        <w:rPr>
          <w:noProof/>
          <w:color w:val="000000"/>
          <w:sz w:val="28"/>
          <w:szCs w:val="28"/>
          <w:lang w:val="ro-RO" w:eastAsia="ru-RU"/>
        </w:rPr>
        <w:t>,</w:t>
      </w:r>
      <w:r w:rsidRPr="008B52A8">
        <w:rPr>
          <w:noProof/>
          <w:color w:val="000000"/>
          <w:sz w:val="28"/>
          <w:szCs w:val="28"/>
          <w:lang w:val="ro-RO" w:eastAsia="ru-RU"/>
        </w:rPr>
        <w:t xml:space="preserve"> textul „</w:t>
      </w:r>
      <w:r w:rsidRPr="008B52A8">
        <w:rPr>
          <w:color w:val="000000"/>
          <w:sz w:val="28"/>
          <w:szCs w:val="28"/>
          <w:shd w:val="clear" w:color="auto" w:fill="FFFFFF"/>
          <w:lang w:val="ro-RO" w:eastAsia="ru-RU"/>
        </w:rPr>
        <w:t xml:space="preserve">alin. (2) lit.c)” se substituie cu textul „alin. </w:t>
      </w:r>
      <w:r w:rsidRPr="008B52A8">
        <w:rPr>
          <w:color w:val="000000"/>
          <w:sz w:val="28"/>
          <w:szCs w:val="28"/>
          <w:lang w:val="ro-RO" w:eastAsia="ru-RU"/>
        </w:rPr>
        <w:t>(2</w:t>
      </w:r>
      <w:r w:rsidRPr="008B52A8">
        <w:rPr>
          <w:color w:val="000000"/>
          <w:sz w:val="28"/>
          <w:szCs w:val="28"/>
          <w:vertAlign w:val="superscript"/>
          <w:lang w:val="ro-RO" w:eastAsia="ru-RU"/>
        </w:rPr>
        <w:t>3</w:t>
      </w:r>
      <w:r w:rsidRPr="008B52A8">
        <w:rPr>
          <w:color w:val="000000"/>
          <w:sz w:val="28"/>
          <w:szCs w:val="28"/>
          <w:lang w:val="ro-RO" w:eastAsia="ru-RU"/>
        </w:rPr>
        <w:t>)</w:t>
      </w:r>
      <w:r w:rsidRPr="008B52A8">
        <w:rPr>
          <w:color w:val="000000"/>
          <w:sz w:val="28"/>
          <w:szCs w:val="28"/>
          <w:shd w:val="clear" w:color="auto" w:fill="FFFFFF"/>
          <w:lang w:val="ro-RO" w:eastAsia="ru-RU"/>
        </w:rPr>
        <w:t>”.</w:t>
      </w:r>
      <w:r w:rsidRPr="008B52A8">
        <w:rPr>
          <w:noProof/>
          <w:color w:val="000000"/>
          <w:sz w:val="28"/>
          <w:szCs w:val="28"/>
          <w:lang w:val="ro-RO" w:eastAsia="ru-RU"/>
        </w:rPr>
        <w:t xml:space="preserve"> </w:t>
      </w:r>
    </w:p>
    <w:p w:rsidR="008B52A8" w:rsidRPr="008B52A8" w:rsidRDefault="008B52A8" w:rsidP="005C395E">
      <w:pPr>
        <w:shd w:val="clear" w:color="auto" w:fill="FFFFFF"/>
        <w:tabs>
          <w:tab w:val="left" w:pos="993"/>
        </w:tabs>
        <w:contextualSpacing/>
        <w:rPr>
          <w:noProof/>
          <w:color w:val="000000"/>
          <w:sz w:val="28"/>
          <w:szCs w:val="28"/>
          <w:lang w:val="ro-RO" w:eastAsia="ru-RU"/>
        </w:rPr>
      </w:pPr>
    </w:p>
    <w:p w:rsidR="008B52A8" w:rsidRPr="008B52A8" w:rsidRDefault="008B52A8" w:rsidP="005C395E">
      <w:pPr>
        <w:shd w:val="clear" w:color="auto" w:fill="FFFFFF"/>
        <w:tabs>
          <w:tab w:val="left" w:pos="993"/>
        </w:tabs>
        <w:rPr>
          <w:color w:val="000000"/>
          <w:sz w:val="28"/>
          <w:szCs w:val="28"/>
          <w:lang w:val="ro-RO" w:eastAsia="ru-RU"/>
        </w:rPr>
      </w:pPr>
      <w:r w:rsidRPr="008B52A8">
        <w:rPr>
          <w:b/>
          <w:noProof/>
          <w:color w:val="000000"/>
          <w:sz w:val="28"/>
          <w:szCs w:val="28"/>
          <w:lang w:val="ro-RO" w:eastAsia="ru-RU"/>
        </w:rPr>
        <w:t>Art. III.</w:t>
      </w:r>
      <w:r w:rsidRPr="008B52A8">
        <w:rPr>
          <w:noProof/>
          <w:color w:val="000000"/>
          <w:sz w:val="28"/>
          <w:szCs w:val="28"/>
          <w:lang w:val="ro-RO" w:eastAsia="ru-RU"/>
        </w:rPr>
        <w:t xml:space="preserve"> – (1) </w:t>
      </w:r>
      <w:r w:rsidRPr="008B52A8">
        <w:rPr>
          <w:color w:val="000000"/>
          <w:sz w:val="28"/>
          <w:szCs w:val="28"/>
          <w:lang w:val="ro-RO" w:eastAsia="ru-RU"/>
        </w:rPr>
        <w:t xml:space="preserve">Prezenta lege </w:t>
      </w:r>
      <w:r w:rsidRPr="008B52A8">
        <w:rPr>
          <w:sz w:val="28"/>
          <w:szCs w:val="28"/>
          <w:lang w:val="ro-RO" w:eastAsia="ru-RU"/>
        </w:rPr>
        <w:t>intră în vigoare</w:t>
      </w:r>
      <w:r w:rsidRPr="008B52A8">
        <w:rPr>
          <w:color w:val="000000"/>
          <w:sz w:val="28"/>
          <w:szCs w:val="28"/>
          <w:lang w:val="ro-RO" w:eastAsia="ru-RU"/>
        </w:rPr>
        <w:t xml:space="preserve"> la </w:t>
      </w:r>
      <w:r w:rsidR="005C395E">
        <w:rPr>
          <w:color w:val="000000"/>
          <w:sz w:val="28"/>
          <w:szCs w:val="28"/>
          <w:lang w:val="ro-RO" w:eastAsia="ru-RU"/>
        </w:rPr>
        <w:t>1 ianuarie 2021</w:t>
      </w:r>
      <w:r w:rsidRPr="008B52A8">
        <w:rPr>
          <w:color w:val="000000"/>
          <w:sz w:val="28"/>
          <w:szCs w:val="28"/>
          <w:lang w:val="ro-RO" w:eastAsia="ru-RU"/>
        </w:rPr>
        <w:t>.</w:t>
      </w:r>
    </w:p>
    <w:p w:rsidR="008B52A8" w:rsidRPr="008B52A8" w:rsidRDefault="008B52A8" w:rsidP="005C395E">
      <w:pPr>
        <w:tabs>
          <w:tab w:val="left" w:pos="993"/>
        </w:tabs>
        <w:rPr>
          <w:noProof/>
          <w:color w:val="000000"/>
          <w:sz w:val="28"/>
          <w:szCs w:val="28"/>
          <w:lang w:val="ro-RO" w:eastAsia="ru-RU"/>
        </w:rPr>
      </w:pPr>
      <w:r w:rsidRPr="008B52A8">
        <w:rPr>
          <w:noProof/>
          <w:color w:val="000000"/>
          <w:sz w:val="28"/>
          <w:szCs w:val="28"/>
          <w:lang w:val="ro-RO" w:eastAsia="ru-RU"/>
        </w:rPr>
        <w:t>(2) Guvernul, în termen de 3 luni, va aduce în concordanță actele sale normative cu prevederile prezentei legi.</w:t>
      </w:r>
    </w:p>
    <w:p w:rsidR="008B52A8" w:rsidRPr="008B52A8" w:rsidRDefault="008B52A8" w:rsidP="008B52A8">
      <w:pPr>
        <w:tabs>
          <w:tab w:val="num" w:pos="0"/>
        </w:tabs>
        <w:ind w:right="-6" w:firstLine="0"/>
        <w:rPr>
          <w:noProof/>
          <w:color w:val="000000"/>
          <w:sz w:val="28"/>
          <w:szCs w:val="28"/>
          <w:lang w:val="ro-RO" w:eastAsia="ru-RU"/>
        </w:rPr>
      </w:pPr>
    </w:p>
    <w:p w:rsidR="008B52A8" w:rsidRPr="008B52A8" w:rsidRDefault="008B52A8" w:rsidP="008B52A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B52A8">
        <w:rPr>
          <w:b/>
          <w:noProof/>
          <w:color w:val="000000"/>
          <w:sz w:val="28"/>
          <w:szCs w:val="28"/>
          <w:lang w:val="ro-RO" w:eastAsia="ru-RU"/>
        </w:rPr>
        <w:t>Președintele Parlamentului</w:t>
      </w:r>
    </w:p>
    <w:sectPr w:rsidR="008B52A8" w:rsidRPr="008B52A8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6211B">
      <w:rPr>
        <w:noProof/>
        <w:sz w:val="16"/>
        <w:szCs w:val="16"/>
      </w:rPr>
      <w:t>Y:\006\ANUL 2020\HOTĂRÎRI\15441\15441-redactat-ro.docx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6211B">
      <w:rPr>
        <w:noProof/>
        <w:sz w:val="16"/>
        <w:szCs w:val="16"/>
      </w:rPr>
      <w:t>Y:\006\ANUL 2020\HOTĂRÎRI\15441\15441-redactat-ro.docx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226E1" w:rsidRPr="009226E1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390811"/>
    <w:multiLevelType w:val="hybridMultilevel"/>
    <w:tmpl w:val="0A884334"/>
    <w:lvl w:ilvl="0" w:tplc="A5180A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7"/>
  </w:num>
  <w:num w:numId="6">
    <w:abstractNumId w:val="25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4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B757A"/>
    <w:rsid w:val="003D6BC3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6211B"/>
    <w:rsid w:val="005802DD"/>
    <w:rsid w:val="005850E0"/>
    <w:rsid w:val="00586D2A"/>
    <w:rsid w:val="005C395E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2A8"/>
    <w:rsid w:val="008B533A"/>
    <w:rsid w:val="008C14FC"/>
    <w:rsid w:val="008C1EB3"/>
    <w:rsid w:val="008C53C4"/>
    <w:rsid w:val="009159B9"/>
    <w:rsid w:val="009226E1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82CAD"/>
    <w:rsid w:val="00D91434"/>
    <w:rsid w:val="00DA5492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D12AE-1BA8-4A1E-8B14-5F852FB3B27A}"/>
</file>

<file path=customXml/itemProps2.xml><?xml version="1.0" encoding="utf-8"?>
<ds:datastoreItem xmlns:ds="http://schemas.openxmlformats.org/officeDocument/2006/customXml" ds:itemID="{41F4CFCB-E28A-451D-935E-B3C64D535770}"/>
</file>

<file path=customXml/itemProps3.xml><?xml version="1.0" encoding="utf-8"?>
<ds:datastoreItem xmlns:ds="http://schemas.openxmlformats.org/officeDocument/2006/customXml" ds:itemID="{1C403463-C4FA-40A6-966C-14723AD366C0}"/>
</file>

<file path=customXml/itemProps4.xml><?xml version="1.0" encoding="utf-8"?>
<ds:datastoreItem xmlns:ds="http://schemas.openxmlformats.org/officeDocument/2006/customXml" ds:itemID="{22621255-BA26-4FC2-8F2E-B36642A0FCE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365.2020.ro</dc:title>
  <dc:creator>lll</dc:creator>
  <cp:lastModifiedBy>RE Its by Diakov</cp:lastModifiedBy>
  <cp:revision>5</cp:revision>
  <cp:lastPrinted>2020-08-03T13:13:00Z</cp:lastPrinted>
  <dcterms:created xsi:type="dcterms:W3CDTF">2020-08-03T12:39:00Z</dcterms:created>
  <dcterms:modified xsi:type="dcterms:W3CDTF">2020-08-06T07:01:00Z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