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BD7" w:rsidRPr="00C73AD9" w:rsidRDefault="00701BD7">
      <w:pPr>
        <w:rPr>
          <w:rFonts w:ascii="Times New Roman" w:hAnsi="Times New Roman"/>
          <w:sz w:val="28"/>
          <w:szCs w:val="28"/>
          <w:lang w:val="ro-RO"/>
        </w:rPr>
      </w:pPr>
      <w:bookmarkStart w:id="0" w:name="_GoBack"/>
      <w:bookmarkEnd w:id="0"/>
    </w:p>
    <w:p w:rsidR="00D575C1" w:rsidRPr="00C73AD9" w:rsidRDefault="00F12B84" w:rsidP="00F12B84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o-RO"/>
        </w:rPr>
      </w:pPr>
      <w:r w:rsidRPr="00C73AD9">
        <w:rPr>
          <w:rFonts w:ascii="Times New Roman" w:hAnsi="Times New Roman"/>
          <w:i/>
          <w:sz w:val="28"/>
          <w:szCs w:val="28"/>
          <w:lang w:val="ro-RO"/>
        </w:rPr>
        <w:t>Proiect</w:t>
      </w:r>
    </w:p>
    <w:p w:rsidR="001111AA" w:rsidRDefault="001111AA" w:rsidP="00F12B84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o-RO"/>
        </w:rPr>
      </w:pPr>
      <w:bookmarkStart w:id="1" w:name="_Hlk51936728"/>
    </w:p>
    <w:p w:rsidR="00C73AD9" w:rsidRDefault="00C73AD9" w:rsidP="00F12B84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o-RO"/>
        </w:rPr>
      </w:pPr>
    </w:p>
    <w:p w:rsidR="00C73AD9" w:rsidRPr="00C73AD9" w:rsidRDefault="00C73AD9" w:rsidP="00F12B84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o-RO"/>
        </w:rPr>
      </w:pPr>
    </w:p>
    <w:p w:rsidR="00D575C1" w:rsidRPr="00C73AD9" w:rsidRDefault="001111AA" w:rsidP="001111AA">
      <w:pPr>
        <w:pStyle w:val="Frspaiere"/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C73AD9">
        <w:rPr>
          <w:rFonts w:ascii="Times New Roman" w:hAnsi="Times New Roman"/>
          <w:b/>
          <w:sz w:val="28"/>
          <w:szCs w:val="28"/>
          <w:lang w:val="ro-RO"/>
        </w:rPr>
        <w:t>PARLAMENTUL  REPUBLICII  MOLDOVA</w:t>
      </w:r>
    </w:p>
    <w:p w:rsidR="00C73AD9" w:rsidRDefault="00C73AD9" w:rsidP="00D575C1">
      <w:pPr>
        <w:pStyle w:val="Corptext"/>
        <w:rPr>
          <w:b/>
        </w:rPr>
      </w:pPr>
    </w:p>
    <w:p w:rsidR="00C73AD9" w:rsidRDefault="00C73AD9" w:rsidP="00D575C1">
      <w:pPr>
        <w:pStyle w:val="Corptext"/>
        <w:rPr>
          <w:b/>
        </w:rPr>
      </w:pPr>
    </w:p>
    <w:p w:rsidR="00D575C1" w:rsidRPr="00C73AD9" w:rsidRDefault="00D575C1" w:rsidP="00D575C1">
      <w:pPr>
        <w:pStyle w:val="Corptext"/>
        <w:rPr>
          <w:b/>
        </w:rPr>
      </w:pPr>
      <w:r w:rsidRPr="00C73AD9">
        <w:rPr>
          <w:b/>
        </w:rPr>
        <w:t>LEGE</w:t>
      </w:r>
    </w:p>
    <w:p w:rsidR="00C73AD9" w:rsidRPr="00C73AD9" w:rsidRDefault="00C73AD9" w:rsidP="00D575C1">
      <w:pPr>
        <w:pStyle w:val="Corptext"/>
      </w:pPr>
      <w:r w:rsidRPr="00C73AD9">
        <w:t>pentru modificarea Legii bugetului de stat pentru anul 2021 nr. 258/2020</w:t>
      </w:r>
    </w:p>
    <w:bookmarkEnd w:id="1"/>
    <w:p w:rsidR="00E84EA8" w:rsidRPr="00C73AD9" w:rsidRDefault="00E84EA8" w:rsidP="00E84EA8">
      <w:pPr>
        <w:pStyle w:val="Corptext"/>
        <w:ind w:firstLine="840"/>
        <w:jc w:val="left"/>
      </w:pPr>
    </w:p>
    <w:p w:rsidR="00E84EA8" w:rsidRPr="00C73AD9" w:rsidRDefault="00E84EA8" w:rsidP="00E84EA8">
      <w:pPr>
        <w:pStyle w:val="Corptext"/>
        <w:ind w:firstLine="840"/>
        <w:jc w:val="left"/>
      </w:pPr>
    </w:p>
    <w:p w:rsidR="00E84EA8" w:rsidRPr="00C73AD9" w:rsidRDefault="00E84EA8" w:rsidP="00E84EA8">
      <w:pPr>
        <w:pStyle w:val="Corptext"/>
        <w:ind w:firstLine="840"/>
        <w:jc w:val="left"/>
      </w:pPr>
      <w:r w:rsidRPr="00C73AD9">
        <w:t>Parlamentul adoptă prezenta lege organică.</w:t>
      </w:r>
    </w:p>
    <w:p w:rsidR="00E84EA8" w:rsidRPr="00C73AD9" w:rsidRDefault="00E84EA8" w:rsidP="00E84EA8">
      <w:pPr>
        <w:pStyle w:val="Corptext"/>
        <w:ind w:right="-5"/>
      </w:pPr>
    </w:p>
    <w:p w:rsidR="00C73AD9" w:rsidRPr="00695EAA" w:rsidRDefault="00E84EA8" w:rsidP="00A66531">
      <w:pPr>
        <w:pStyle w:val="Titlu4"/>
        <w:shd w:val="clear" w:color="auto" w:fill="FFFFFF"/>
        <w:spacing w:before="165" w:after="165"/>
        <w:jc w:val="both"/>
        <w:rPr>
          <w:rFonts w:ascii="Times New Roman" w:eastAsia="Times New Roman" w:hAnsi="Times New Roman" w:cs="Times New Roman"/>
          <w:b w:val="0"/>
          <w:i w:val="0"/>
          <w:color w:val="333333"/>
          <w:sz w:val="28"/>
          <w:szCs w:val="28"/>
          <w:lang w:val="ro-RO" w:eastAsia="ru-RU"/>
        </w:rPr>
      </w:pPr>
      <w:r w:rsidRPr="00695EAA">
        <w:rPr>
          <w:rFonts w:ascii="Times New Roman" w:hAnsi="Times New Roman" w:cs="Times New Roman"/>
          <w:i w:val="0"/>
          <w:color w:val="auto"/>
          <w:sz w:val="28"/>
          <w:szCs w:val="28"/>
          <w:lang w:val="ro-RO" w:eastAsia="ru-RU"/>
        </w:rPr>
        <w:t xml:space="preserve">Articol </w:t>
      </w:r>
      <w:r w:rsidRPr="00695EAA">
        <w:rPr>
          <w:rFonts w:ascii="Times New Roman" w:hAnsi="Times New Roman" w:cs="Times New Roman"/>
          <w:i w:val="0"/>
          <w:color w:val="auto"/>
          <w:sz w:val="28"/>
          <w:szCs w:val="28"/>
          <w:lang w:val="ro-RO"/>
        </w:rPr>
        <w:t>I</w:t>
      </w:r>
      <w:r w:rsidR="00C73AD9" w:rsidRPr="00695EAA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  <w:lang w:val="ro-RO"/>
        </w:rPr>
        <w:t>.</w:t>
      </w:r>
      <w:r w:rsidRPr="00695EAA">
        <w:rPr>
          <w:rFonts w:ascii="Times New Roman" w:hAnsi="Times New Roman" w:cs="Times New Roman"/>
          <w:i w:val="0"/>
          <w:color w:val="auto"/>
          <w:sz w:val="28"/>
          <w:szCs w:val="28"/>
          <w:lang w:val="ro-RO" w:eastAsia="ru-RU"/>
        </w:rPr>
        <w:t xml:space="preserve"> </w:t>
      </w:r>
      <w:r w:rsidRPr="00695EAA">
        <w:rPr>
          <w:rFonts w:ascii="Times New Roman" w:hAnsi="Times New Roman" w:cs="Times New Roman"/>
          <w:b w:val="0"/>
          <w:i w:val="0"/>
          <w:color w:val="auto"/>
          <w:sz w:val="28"/>
          <w:szCs w:val="28"/>
          <w:lang w:val="ro-RO" w:eastAsia="ru-RU"/>
        </w:rPr>
        <w:t xml:space="preserve">– </w:t>
      </w:r>
      <w:r w:rsidR="00C73AD9" w:rsidRPr="00695EAA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  <w:lang w:val="ro-RO"/>
        </w:rPr>
        <w:t> </w:t>
      </w:r>
      <w:r w:rsidR="00C13229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  <w:lang w:val="ro-RO"/>
        </w:rPr>
        <w:t>La</w:t>
      </w:r>
      <w:r w:rsidR="00CA321A" w:rsidRPr="00695EAA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FFFFF"/>
          <w:lang w:val="ro-RO"/>
        </w:rPr>
        <w:t xml:space="preserve"> articolul 2 din </w:t>
      </w:r>
      <w:r w:rsidR="00CA321A" w:rsidRPr="00695EAA">
        <w:rPr>
          <w:rFonts w:ascii="Times New Roman" w:hAnsi="Times New Roman" w:cs="Times New Roman"/>
          <w:b w:val="0"/>
          <w:i w:val="0"/>
          <w:color w:val="262626"/>
          <w:sz w:val="28"/>
          <w:szCs w:val="28"/>
          <w:shd w:val="clear" w:color="auto" w:fill="FFFFFF"/>
          <w:lang w:val="ro-RO"/>
        </w:rPr>
        <w:t xml:space="preserve">Legea bugetului de stat pentru anul 2021 nr. 258/2020 </w:t>
      </w:r>
      <w:r w:rsidR="00CA321A" w:rsidRPr="00826A01">
        <w:rPr>
          <w:rFonts w:ascii="Times New Roman" w:hAnsi="Times New Roman" w:cs="Times New Roman"/>
          <w:b w:val="0"/>
          <w:color w:val="262626"/>
          <w:sz w:val="28"/>
          <w:szCs w:val="28"/>
          <w:shd w:val="clear" w:color="auto" w:fill="FFFFFF"/>
          <w:lang w:val="ro-RO"/>
        </w:rPr>
        <w:t>(Monitorul Oficial al Republicii Moldova, 2020, nr. 353–357, art. 290),</w:t>
      </w:r>
      <w:r w:rsidR="00CA321A" w:rsidRPr="00695EAA">
        <w:rPr>
          <w:rFonts w:ascii="Times New Roman" w:hAnsi="Times New Roman" w:cs="Times New Roman"/>
          <w:b w:val="0"/>
          <w:i w:val="0"/>
          <w:color w:val="262626"/>
          <w:sz w:val="28"/>
          <w:szCs w:val="28"/>
          <w:shd w:val="clear" w:color="auto" w:fill="FFFFFF"/>
          <w:lang w:val="ro-RO"/>
        </w:rPr>
        <w:t xml:space="preserve"> cu modificările ulterioare, </w:t>
      </w:r>
      <w:r w:rsidR="001E73A6" w:rsidRPr="00695EAA">
        <w:rPr>
          <w:rFonts w:ascii="Times New Roman" w:hAnsi="Times New Roman" w:cs="Times New Roman"/>
          <w:b w:val="0"/>
          <w:i w:val="0"/>
          <w:color w:val="262626"/>
          <w:sz w:val="28"/>
          <w:szCs w:val="28"/>
          <w:shd w:val="clear" w:color="auto" w:fill="FFFFFF"/>
          <w:lang w:val="ro-RO"/>
        </w:rPr>
        <w:t xml:space="preserve">litera e) </w:t>
      </w:r>
      <w:r w:rsidR="00C73AD9" w:rsidRPr="00C73AD9">
        <w:rPr>
          <w:rFonts w:ascii="Times New Roman" w:eastAsia="Times New Roman" w:hAnsi="Times New Roman" w:cs="Times New Roman"/>
          <w:b w:val="0"/>
          <w:i w:val="0"/>
          <w:color w:val="333333"/>
          <w:sz w:val="28"/>
          <w:szCs w:val="28"/>
          <w:lang w:val="ro-RO" w:eastAsia="ru-RU"/>
        </w:rPr>
        <w:t>cifrele „</w:t>
      </w:r>
      <w:r w:rsidR="007312E5" w:rsidRPr="00695EAA">
        <w:rPr>
          <w:rFonts w:ascii="Times New Roman" w:hAnsi="Times New Roman" w:cs="Times New Roman"/>
          <w:b w:val="0"/>
          <w:i w:val="0"/>
          <w:color w:val="333333"/>
          <w:sz w:val="28"/>
          <w:szCs w:val="28"/>
          <w:shd w:val="clear" w:color="auto" w:fill="FFFFFF"/>
          <w:lang w:val="ro-RO"/>
        </w:rPr>
        <w:t>1100000,0</w:t>
      </w:r>
      <w:r w:rsidR="00C73AD9" w:rsidRPr="00C73AD9">
        <w:rPr>
          <w:rFonts w:ascii="Times New Roman" w:eastAsia="Times New Roman" w:hAnsi="Times New Roman" w:cs="Times New Roman"/>
          <w:b w:val="0"/>
          <w:i w:val="0"/>
          <w:color w:val="333333"/>
          <w:sz w:val="28"/>
          <w:szCs w:val="28"/>
          <w:lang w:val="ro-RO" w:eastAsia="ru-RU"/>
        </w:rPr>
        <w:t>” se substituie cu cifrele „11</w:t>
      </w:r>
      <w:r w:rsidR="007312E5" w:rsidRPr="00695EAA">
        <w:rPr>
          <w:rFonts w:ascii="Times New Roman" w:eastAsia="Times New Roman" w:hAnsi="Times New Roman" w:cs="Times New Roman"/>
          <w:b w:val="0"/>
          <w:i w:val="0"/>
          <w:color w:val="333333"/>
          <w:sz w:val="28"/>
          <w:szCs w:val="28"/>
          <w:lang w:val="ro-RO" w:eastAsia="ru-RU"/>
        </w:rPr>
        <w:t>513</w:t>
      </w:r>
      <w:r w:rsidR="00A66531" w:rsidRPr="00695EAA">
        <w:rPr>
          <w:rFonts w:ascii="Times New Roman" w:eastAsia="Times New Roman" w:hAnsi="Times New Roman" w:cs="Times New Roman"/>
          <w:b w:val="0"/>
          <w:i w:val="0"/>
          <w:color w:val="333333"/>
          <w:sz w:val="28"/>
          <w:szCs w:val="28"/>
          <w:lang w:val="ro-RO" w:eastAsia="ru-RU"/>
        </w:rPr>
        <w:t>00,0”.</w:t>
      </w:r>
    </w:p>
    <w:p w:rsidR="00C13229" w:rsidRDefault="000218CB" w:rsidP="00C1322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695EAA">
        <w:rPr>
          <w:rFonts w:ascii="Times New Roman" w:hAnsi="Times New Roman"/>
          <w:b/>
          <w:sz w:val="28"/>
          <w:szCs w:val="28"/>
          <w:lang w:val="ro-RO"/>
        </w:rPr>
        <w:t>Articol II.</w:t>
      </w:r>
      <w:r w:rsidRPr="00695EAA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C13229" w:rsidRDefault="000218CB" w:rsidP="00C13229">
      <w:pPr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 w:eastAsia="ru-RU"/>
        </w:rPr>
      </w:pPr>
      <w:r w:rsidRPr="00695EAA">
        <w:rPr>
          <w:rFonts w:ascii="Times New Roman" w:hAnsi="Times New Roman"/>
          <w:sz w:val="28"/>
          <w:szCs w:val="28"/>
          <w:lang w:val="ro-RO"/>
        </w:rPr>
        <w:t>-</w:t>
      </w:r>
      <w:r w:rsidRPr="00695EAA">
        <w:rPr>
          <w:rFonts w:ascii="Times New Roman" w:hAnsi="Times New Roman"/>
          <w:color w:val="333333"/>
          <w:sz w:val="28"/>
          <w:szCs w:val="28"/>
          <w:shd w:val="clear" w:color="auto" w:fill="FFFFFF"/>
          <w:lang w:val="ro-RO"/>
        </w:rPr>
        <w:t xml:space="preserve"> Ministerul Agriculturii, Dezvoltării Regionale și Mediului, prin intermediul Agenției de Intervenție și Plăți pentru Agricultură, va distribui 51,3 milioane lei din Fondul național de dezvoltare a agriculturii și mediului rural pentru acordarea compensațiilor în scopul diminuării consecințelor calamităților </w:t>
      </w:r>
      <w:r w:rsidRPr="00695E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naturale din anul 2021.</w:t>
      </w:r>
      <w:r w:rsidRPr="00695EAA">
        <w:rPr>
          <w:rFonts w:ascii="Times New Roman" w:hAnsi="Times New Roman"/>
          <w:b/>
          <w:color w:val="000000" w:themeColor="text1"/>
          <w:sz w:val="28"/>
          <w:szCs w:val="28"/>
          <w:lang w:val="ro-RO" w:eastAsia="ru-RU"/>
        </w:rPr>
        <w:t xml:space="preserve"> </w:t>
      </w:r>
    </w:p>
    <w:p w:rsidR="00E84EA8" w:rsidRPr="00C13229" w:rsidRDefault="00E84EA8" w:rsidP="00C13229">
      <w:pPr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 w:eastAsia="ru-RU"/>
        </w:rPr>
      </w:pPr>
      <w:r w:rsidRPr="00695EAA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- </w:t>
      </w:r>
      <w:r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 xml:space="preserve">Prezenta lege intră în vigoare </w:t>
      </w:r>
      <w:r w:rsidR="00F5379A"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>l</w:t>
      </w:r>
      <w:r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>a data publicării</w:t>
      </w:r>
      <w:r w:rsidR="00274601"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 xml:space="preserve"> în Monitorul O</w:t>
      </w:r>
      <w:r w:rsidR="00CA321A"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>ficial al Republicii Moldova</w:t>
      </w:r>
      <w:r w:rsidRPr="00695EAA">
        <w:rPr>
          <w:rStyle w:val="fontstyle01"/>
          <w:rFonts w:ascii="Times New Roman" w:hAnsi="Times New Roman"/>
          <w:color w:val="000000" w:themeColor="text1"/>
          <w:sz w:val="28"/>
          <w:szCs w:val="28"/>
          <w:lang w:val="ro-RO"/>
        </w:rPr>
        <w:t>.</w:t>
      </w:r>
    </w:p>
    <w:p w:rsidR="00F5379A" w:rsidRPr="00C73AD9" w:rsidRDefault="00F5379A" w:rsidP="00CD1DE6">
      <w:pPr>
        <w:ind w:right="-108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F5379A" w:rsidRPr="00C73AD9" w:rsidRDefault="00F5379A" w:rsidP="00CD1DE6">
      <w:pPr>
        <w:ind w:right="-108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F5379A" w:rsidRPr="00C73AD9" w:rsidRDefault="00F5379A" w:rsidP="00CD1DE6">
      <w:pPr>
        <w:ind w:right="-108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:rsidR="008F5F13" w:rsidRPr="00C73AD9" w:rsidRDefault="008F5F13" w:rsidP="008F5F13">
      <w:pPr>
        <w:pStyle w:val="NormalWeb"/>
        <w:ind w:firstLine="720"/>
        <w:jc w:val="center"/>
        <w:rPr>
          <w:b/>
          <w:sz w:val="28"/>
          <w:szCs w:val="28"/>
          <w:lang w:val="ro-RO"/>
        </w:rPr>
      </w:pPr>
      <w:r w:rsidRPr="00C73AD9">
        <w:rPr>
          <w:b/>
          <w:sz w:val="28"/>
          <w:szCs w:val="28"/>
          <w:lang w:val="ro-RO"/>
        </w:rPr>
        <w:t>PREŞEDINTELE PARLAMENTULUI</w:t>
      </w:r>
    </w:p>
    <w:p w:rsidR="00C73AD9" w:rsidRDefault="00C73AD9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C73AD9" w:rsidRDefault="00C73AD9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C73AD9" w:rsidRDefault="00C73AD9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695EAA" w:rsidRDefault="00695EAA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C73AD9" w:rsidRDefault="00C73AD9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C73AD9" w:rsidRDefault="00C73AD9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650A13" w:rsidRPr="00C13229" w:rsidRDefault="00650A13" w:rsidP="00406899">
      <w:pPr>
        <w:pStyle w:val="Frspaiere"/>
        <w:jc w:val="center"/>
        <w:rPr>
          <w:rFonts w:ascii="Times New Roman" w:hAnsi="Times New Roman"/>
          <w:b/>
          <w:sz w:val="28"/>
          <w:szCs w:val="28"/>
          <w:lang w:val="ro-MO"/>
        </w:rPr>
      </w:pPr>
      <w:r w:rsidRPr="00C13229">
        <w:rPr>
          <w:rFonts w:ascii="Times New Roman" w:hAnsi="Times New Roman"/>
          <w:b/>
          <w:sz w:val="28"/>
          <w:szCs w:val="28"/>
          <w:lang w:val="ro-MO"/>
        </w:rPr>
        <w:lastRenderedPageBreak/>
        <w:t>Notă informativă</w:t>
      </w:r>
      <w:r w:rsidR="001111AA" w:rsidRPr="00C13229">
        <w:rPr>
          <w:rFonts w:ascii="Times New Roman" w:hAnsi="Times New Roman"/>
          <w:b/>
          <w:sz w:val="28"/>
          <w:szCs w:val="28"/>
          <w:lang w:val="ro-MO"/>
        </w:rPr>
        <w:t xml:space="preserve"> </w:t>
      </w:r>
    </w:p>
    <w:p w:rsidR="00C73AD9" w:rsidRPr="00C13229" w:rsidRDefault="001111AA" w:rsidP="00C73AD9">
      <w:pPr>
        <w:pStyle w:val="Corptext"/>
        <w:rPr>
          <w:b/>
          <w:lang w:val="ro-MO"/>
        </w:rPr>
      </w:pPr>
      <w:r w:rsidRPr="00C13229">
        <w:rPr>
          <w:b/>
          <w:lang w:val="ro-MO"/>
        </w:rPr>
        <w:t xml:space="preserve">la proiectul de lege </w:t>
      </w:r>
      <w:r w:rsidR="00C73AD9" w:rsidRPr="00C13229">
        <w:rPr>
          <w:b/>
          <w:lang w:val="ro-MO"/>
        </w:rPr>
        <w:t>pentru modificarea Legii bugetului de stat pentru anul 2021 nr. 258/2020</w:t>
      </w:r>
    </w:p>
    <w:p w:rsidR="00C73AD9" w:rsidRPr="00C13229" w:rsidRDefault="00C73AD9" w:rsidP="00C73AD9">
      <w:pPr>
        <w:pStyle w:val="Corptext"/>
        <w:ind w:firstLine="840"/>
        <w:jc w:val="left"/>
        <w:rPr>
          <w:lang w:val="ro-MO"/>
        </w:rPr>
      </w:pPr>
    </w:p>
    <w:p w:rsidR="00C73AD9" w:rsidRPr="00C13229" w:rsidRDefault="00C73AD9" w:rsidP="00695EA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În conformitate cu rapoartele privind situațiile excepționale prezentate de către subdiviziunile teritoriale</w:t>
      </w:r>
      <w:r w:rsidR="007312E5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ale </w:t>
      </w:r>
      <w:r w:rsidR="007312E5" w:rsidRPr="00C13229">
        <w:rPr>
          <w:rFonts w:ascii="Times New Roman" w:hAnsi="Times New Roman"/>
          <w:color w:val="000000" w:themeColor="text1"/>
          <w:sz w:val="28"/>
          <w:szCs w:val="28"/>
          <w:lang w:val="ro-MO"/>
        </w:rPr>
        <w:t xml:space="preserve">Inspectoratului General pentru Situaţii de Urgenţă, </w:t>
      </w:r>
      <w:r w:rsidR="007312E5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în comun cu c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omisiile pentru situații excepționale teritoriale (17.06.2021), în perioada anului 2021</w:t>
      </w:r>
      <w:r w:rsidR="007312E5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pe teritoriul Republicii Moldova 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au fost înregistrate 26 situații excepționale cu caracter natural, precum: vijelii, ploi torențiale cu grindină și vânt puternic, furtuni de praf, etc.</w:t>
      </w:r>
    </w:p>
    <w:p w:rsidR="00C73AD9" w:rsidRPr="00C13229" w:rsidRDefault="00C73AD9" w:rsidP="00695EAA">
      <w:pPr>
        <w:spacing w:after="0"/>
        <w:ind w:firstLine="567"/>
        <w:jc w:val="both"/>
        <w:rPr>
          <w:rFonts w:ascii="Times New Roman" w:hAnsi="Times New Roman"/>
          <w:i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Acestea s-au produs pe teritoriul a </w:t>
      </w: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38 localități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din </w:t>
      </w: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17 raioane</w:t>
      </w:r>
      <w:r w:rsidR="007312E5"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 xml:space="preserve"> ale republicii</w:t>
      </w: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 xml:space="preserve">, 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cele mai afectate fiind:</w:t>
      </w: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 xml:space="preserve">  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Briceni, Călărași, Căușeni, Criuleni, Dondușeni, Drochia, </w:t>
      </w:r>
      <w:proofErr w:type="spellStart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Edineț</w:t>
      </w:r>
      <w:proofErr w:type="spellEnd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, Florești, Ialoveni, Orhei, Rezina, </w:t>
      </w:r>
      <w:proofErr w:type="spellStart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Rîșcani</w:t>
      </w:r>
      <w:proofErr w:type="spellEnd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, Soroca, </w:t>
      </w:r>
      <w:proofErr w:type="spellStart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Sîngerei</w:t>
      </w:r>
      <w:proofErr w:type="spellEnd"/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, Telenești, Șoldănești, Ungheni. </w:t>
      </w:r>
    </w:p>
    <w:p w:rsidR="00C73AD9" w:rsidRPr="00C13229" w:rsidRDefault="00C73AD9" w:rsidP="00695EA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În consecință, au fost afectate importante segmente de infrastructură, dar și suprafețe </w:t>
      </w:r>
      <w:r w:rsidR="00695EAA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impunătoare de semănături (peste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3 mii ha), inclusiv: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663 ha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porumb (pentru 503 ha este evaluată paguba);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866 ha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floarea soarelui;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299 ha</w:t>
      </w:r>
      <w:r w:rsid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grâ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u;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503 ha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orz;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253 ha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sfeclă de zahăr;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 xml:space="preserve">417 ha </w:t>
      </w:r>
      <w:r w:rsidRPr="00C13229">
        <w:rPr>
          <w:rFonts w:ascii="Times New Roman" w:hAnsi="Times New Roman"/>
          <w:bCs/>
          <w:color w:val="000000" w:themeColor="text1"/>
          <w:sz w:val="30"/>
          <w:szCs w:val="30"/>
          <w:lang w:val="ro-MO"/>
        </w:rPr>
        <w:t>livezi;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15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</w:t>
      </w:r>
      <w:r w:rsidR="002A177D"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ha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vița de vie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>57 ha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alte culturi;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 xml:space="preserve">121 ha </w:t>
      </w:r>
      <w:r w:rsidRPr="00C13229">
        <w:rPr>
          <w:rFonts w:ascii="Times New Roman" w:hAnsi="Times New Roman"/>
          <w:bCs/>
          <w:color w:val="000000" w:themeColor="text1"/>
          <w:sz w:val="30"/>
          <w:szCs w:val="30"/>
          <w:lang w:val="ro-MO"/>
        </w:rPr>
        <w:t>legume și pomușoare;</w:t>
      </w:r>
    </w:p>
    <w:p w:rsidR="00C73AD9" w:rsidRPr="00C13229" w:rsidRDefault="00C73AD9" w:rsidP="00695EAA">
      <w:pPr>
        <w:pStyle w:val="Listparagraf"/>
        <w:numPr>
          <w:ilvl w:val="0"/>
          <w:numId w:val="7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b/>
          <w:bCs/>
          <w:color w:val="000000" w:themeColor="text1"/>
          <w:sz w:val="30"/>
          <w:szCs w:val="30"/>
          <w:lang w:val="ro-MO"/>
        </w:rPr>
        <w:t xml:space="preserve">1 ha </w:t>
      </w:r>
      <w:r w:rsidRPr="00C13229">
        <w:rPr>
          <w:rFonts w:ascii="Times New Roman" w:hAnsi="Times New Roman"/>
          <w:bCs/>
          <w:color w:val="000000" w:themeColor="text1"/>
          <w:sz w:val="30"/>
          <w:szCs w:val="30"/>
          <w:lang w:val="ro-MO"/>
        </w:rPr>
        <w:t>tutun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.</w:t>
      </w:r>
    </w:p>
    <w:p w:rsidR="00C73AD9" w:rsidRPr="00C13229" w:rsidRDefault="00C73AD9" w:rsidP="00695EA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Astfel, paguba materială totală înregistrată constituie circa </w:t>
      </w: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 xml:space="preserve">51,3 </w:t>
      </w:r>
      <w:r w:rsidR="00C13229"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m</w:t>
      </w:r>
      <w:r w:rsid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i</w:t>
      </w:r>
      <w:r w:rsidR="00C13229"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l</w:t>
      </w:r>
      <w:r w:rsid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>.</w:t>
      </w:r>
      <w:r w:rsidRPr="00C13229">
        <w:rPr>
          <w:rFonts w:ascii="Times New Roman" w:hAnsi="Times New Roman"/>
          <w:b/>
          <w:color w:val="000000" w:themeColor="text1"/>
          <w:sz w:val="30"/>
          <w:szCs w:val="30"/>
          <w:lang w:val="ro-MO"/>
        </w:rPr>
        <w:t xml:space="preserve"> lei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, dintre care - peste 49,0 </w:t>
      </w:r>
      <w:r w:rsidR="00C13229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m</w:t>
      </w:r>
      <w:r w:rsid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i</w:t>
      </w:r>
      <w:r w:rsidR="00C13229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l</w:t>
      </w:r>
      <w:r w:rsid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.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lei - la culturile agricole.</w:t>
      </w:r>
    </w:p>
    <w:p w:rsidR="00DB2A7C" w:rsidRPr="00C13229" w:rsidRDefault="0099024B" w:rsidP="00695EA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30"/>
          <w:szCs w:val="30"/>
          <w:lang w:val="ro-M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Din cele menționate se poate de constatat că pierderile materiale 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estimate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la 51,3 </w:t>
      </w:r>
      <w:r w:rsidR="00C13229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m</w:t>
      </w:r>
      <w:r w:rsid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i</w:t>
      </w:r>
      <w:r w:rsidR="00C13229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l</w:t>
      </w:r>
      <w:r w:rsid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.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lei reprezintă o sumă considerabilă și este o povară pentru producătorii agricoli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</w:t>
      </w:r>
      <w:r w:rsidR="00695EAA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care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au avut de suferit</w:t>
      </w:r>
      <w:r w:rsidR="00DB2A7C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urmare acestor evenimente naturale. </w:t>
      </w:r>
    </w:p>
    <w:p w:rsidR="005425A6" w:rsidRPr="00826A01" w:rsidRDefault="0099024B" w:rsidP="001E5584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30"/>
          <w:szCs w:val="30"/>
          <w:lang w:val="ro-RO"/>
        </w:rPr>
      </w:pP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În asemenea situație</w:t>
      </w:r>
      <w:r w:rsidR="00695EAA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</w:t>
      </w:r>
      <w:r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considerăm imperioasă intervenția statului care poate 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>și trebuie să aplice</w:t>
      </w:r>
      <w:r w:rsidR="00DB2A7C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instrumente și mecanisme</w:t>
      </w:r>
      <w:r w:rsidR="002A177D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de sprijin</w:t>
      </w:r>
      <w:r w:rsidR="00695EAA" w:rsidRPr="00C13229">
        <w:rPr>
          <w:rFonts w:ascii="Times New Roman" w:hAnsi="Times New Roman"/>
          <w:color w:val="000000" w:themeColor="text1"/>
          <w:sz w:val="30"/>
          <w:szCs w:val="30"/>
          <w:lang w:val="ro-MO"/>
        </w:rPr>
        <w:t xml:space="preserve"> pentru agenții economici afectați</w:t>
      </w:r>
      <w:r w:rsidR="00826A01">
        <w:rPr>
          <w:rFonts w:ascii="Times New Roman" w:hAnsi="Times New Roman"/>
          <w:color w:val="000000" w:themeColor="text1"/>
          <w:sz w:val="30"/>
          <w:szCs w:val="30"/>
          <w:lang w:val="ro-MO"/>
        </w:rPr>
        <w:t>, prin redistribuirea mijloacelor bugetului de stat,</w:t>
      </w:r>
      <w:r w:rsidR="00826A01" w:rsidRPr="00826A01">
        <w:rPr>
          <w:rFonts w:ascii="Times New Roman" w:hAnsi="Times New Roman"/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="00826A01" w:rsidRPr="00695EAA">
        <w:rPr>
          <w:rFonts w:ascii="Times New Roman" w:hAnsi="Times New Roman"/>
          <w:color w:val="333333"/>
          <w:sz w:val="28"/>
          <w:szCs w:val="28"/>
          <w:shd w:val="clear" w:color="auto" w:fill="FFFFFF"/>
          <w:lang w:val="ro-RO"/>
        </w:rPr>
        <w:t xml:space="preserve">pentru acordarea compensațiilor în scopul diminuării consecințelor calamităților </w:t>
      </w:r>
      <w:r w:rsidR="00826A01" w:rsidRPr="00695EA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naturale din anul 2021</w:t>
      </w:r>
      <w:r w:rsidR="00826A0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:rsidR="00C13229" w:rsidRDefault="00C13229" w:rsidP="00695EAA">
      <w:pPr>
        <w:ind w:firstLine="708"/>
        <w:jc w:val="right"/>
        <w:rPr>
          <w:rFonts w:ascii="Times New Roman" w:hAnsi="Times New Roman"/>
          <w:b/>
          <w:sz w:val="28"/>
          <w:szCs w:val="28"/>
          <w:lang w:val="ro-MO"/>
        </w:rPr>
      </w:pPr>
    </w:p>
    <w:sectPr w:rsidR="00C13229" w:rsidSect="006B7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265" w:rsidRDefault="00B90265" w:rsidP="00F5379A">
      <w:pPr>
        <w:spacing w:after="0" w:line="240" w:lineRule="auto"/>
      </w:pPr>
      <w:r>
        <w:separator/>
      </w:r>
    </w:p>
  </w:endnote>
  <w:endnote w:type="continuationSeparator" w:id="0">
    <w:p w:rsidR="00B90265" w:rsidRDefault="00B90265" w:rsidP="00F537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265" w:rsidRDefault="00B90265" w:rsidP="00F5379A">
      <w:pPr>
        <w:spacing w:after="0" w:line="240" w:lineRule="auto"/>
      </w:pPr>
      <w:r>
        <w:separator/>
      </w:r>
    </w:p>
  </w:footnote>
  <w:footnote w:type="continuationSeparator" w:id="0">
    <w:p w:rsidR="00B90265" w:rsidRDefault="00B90265" w:rsidP="00F537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D259B"/>
    <w:multiLevelType w:val="hybridMultilevel"/>
    <w:tmpl w:val="728A7306"/>
    <w:lvl w:ilvl="0" w:tplc="2E4697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F4D6D"/>
    <w:multiLevelType w:val="hybridMultilevel"/>
    <w:tmpl w:val="08588E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012C2E"/>
    <w:multiLevelType w:val="hybridMultilevel"/>
    <w:tmpl w:val="D768675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32C2C"/>
    <w:multiLevelType w:val="hybridMultilevel"/>
    <w:tmpl w:val="F5A21378"/>
    <w:lvl w:ilvl="0" w:tplc="C9BA5FB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FD78A8"/>
    <w:multiLevelType w:val="hybridMultilevel"/>
    <w:tmpl w:val="D768675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083D83"/>
    <w:multiLevelType w:val="hybridMultilevel"/>
    <w:tmpl w:val="2292C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49217E"/>
    <w:multiLevelType w:val="hybridMultilevel"/>
    <w:tmpl w:val="3662A658"/>
    <w:lvl w:ilvl="0" w:tplc="91087D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8E6"/>
    <w:rsid w:val="000203B0"/>
    <w:rsid w:val="000218CB"/>
    <w:rsid w:val="00022617"/>
    <w:rsid w:val="00065784"/>
    <w:rsid w:val="00080A74"/>
    <w:rsid w:val="000A4768"/>
    <w:rsid w:val="000B6666"/>
    <w:rsid w:val="000F2683"/>
    <w:rsid w:val="000F5B3A"/>
    <w:rsid w:val="000F68F4"/>
    <w:rsid w:val="001028FC"/>
    <w:rsid w:val="00105D37"/>
    <w:rsid w:val="001111AA"/>
    <w:rsid w:val="0012662C"/>
    <w:rsid w:val="00146DFF"/>
    <w:rsid w:val="00147EEF"/>
    <w:rsid w:val="00153990"/>
    <w:rsid w:val="00155055"/>
    <w:rsid w:val="0015599D"/>
    <w:rsid w:val="00173501"/>
    <w:rsid w:val="001829A1"/>
    <w:rsid w:val="00186BA5"/>
    <w:rsid w:val="001C4562"/>
    <w:rsid w:val="001C49E2"/>
    <w:rsid w:val="001D33A4"/>
    <w:rsid w:val="001E5584"/>
    <w:rsid w:val="001E73A6"/>
    <w:rsid w:val="001F1A69"/>
    <w:rsid w:val="001F7381"/>
    <w:rsid w:val="00210C8E"/>
    <w:rsid w:val="00220EB7"/>
    <w:rsid w:val="002236B9"/>
    <w:rsid w:val="00223DA0"/>
    <w:rsid w:val="00226362"/>
    <w:rsid w:val="002313D0"/>
    <w:rsid w:val="002370E1"/>
    <w:rsid w:val="0024093A"/>
    <w:rsid w:val="00254012"/>
    <w:rsid w:val="00254B54"/>
    <w:rsid w:val="00274601"/>
    <w:rsid w:val="00275D7B"/>
    <w:rsid w:val="00276D76"/>
    <w:rsid w:val="00295B44"/>
    <w:rsid w:val="002A177D"/>
    <w:rsid w:val="002C4EF6"/>
    <w:rsid w:val="002C7857"/>
    <w:rsid w:val="002D64F5"/>
    <w:rsid w:val="002D6C39"/>
    <w:rsid w:val="002E10EF"/>
    <w:rsid w:val="003016CF"/>
    <w:rsid w:val="00310757"/>
    <w:rsid w:val="00327E99"/>
    <w:rsid w:val="003340F7"/>
    <w:rsid w:val="003703D7"/>
    <w:rsid w:val="00387035"/>
    <w:rsid w:val="003964FC"/>
    <w:rsid w:val="003A1BEF"/>
    <w:rsid w:val="003B1695"/>
    <w:rsid w:val="003C090C"/>
    <w:rsid w:val="003D3248"/>
    <w:rsid w:val="003E6304"/>
    <w:rsid w:val="003E7937"/>
    <w:rsid w:val="00404643"/>
    <w:rsid w:val="00406899"/>
    <w:rsid w:val="00416EAA"/>
    <w:rsid w:val="00432D81"/>
    <w:rsid w:val="004364F4"/>
    <w:rsid w:val="00440A95"/>
    <w:rsid w:val="00440F50"/>
    <w:rsid w:val="00450F05"/>
    <w:rsid w:val="004C3FDB"/>
    <w:rsid w:val="004C6452"/>
    <w:rsid w:val="00504E0B"/>
    <w:rsid w:val="005129F3"/>
    <w:rsid w:val="005425A6"/>
    <w:rsid w:val="00544D23"/>
    <w:rsid w:val="00551057"/>
    <w:rsid w:val="00574C42"/>
    <w:rsid w:val="005848F5"/>
    <w:rsid w:val="00595103"/>
    <w:rsid w:val="005C5B39"/>
    <w:rsid w:val="00621A45"/>
    <w:rsid w:val="00650A13"/>
    <w:rsid w:val="00652D3E"/>
    <w:rsid w:val="00653CEF"/>
    <w:rsid w:val="00656439"/>
    <w:rsid w:val="00662889"/>
    <w:rsid w:val="006707AC"/>
    <w:rsid w:val="00695EAA"/>
    <w:rsid w:val="006A658F"/>
    <w:rsid w:val="006B7708"/>
    <w:rsid w:val="006D7C52"/>
    <w:rsid w:val="006E3151"/>
    <w:rsid w:val="00701BD7"/>
    <w:rsid w:val="00701FEF"/>
    <w:rsid w:val="00703BC3"/>
    <w:rsid w:val="00725ABF"/>
    <w:rsid w:val="007312E5"/>
    <w:rsid w:val="00732F35"/>
    <w:rsid w:val="007909BB"/>
    <w:rsid w:val="007A6025"/>
    <w:rsid w:val="007D11A2"/>
    <w:rsid w:val="007D5911"/>
    <w:rsid w:val="007E191C"/>
    <w:rsid w:val="007F006F"/>
    <w:rsid w:val="007F378D"/>
    <w:rsid w:val="00814F32"/>
    <w:rsid w:val="00826A01"/>
    <w:rsid w:val="008324E8"/>
    <w:rsid w:val="00873696"/>
    <w:rsid w:val="00883C46"/>
    <w:rsid w:val="008902FA"/>
    <w:rsid w:val="008A3ED8"/>
    <w:rsid w:val="008B5AA3"/>
    <w:rsid w:val="008F5F13"/>
    <w:rsid w:val="0090033B"/>
    <w:rsid w:val="00921307"/>
    <w:rsid w:val="009256DE"/>
    <w:rsid w:val="009703E3"/>
    <w:rsid w:val="0099024B"/>
    <w:rsid w:val="00993A83"/>
    <w:rsid w:val="00997E4D"/>
    <w:rsid w:val="009C0B9F"/>
    <w:rsid w:val="009F38E6"/>
    <w:rsid w:val="00A02E9F"/>
    <w:rsid w:val="00A41D87"/>
    <w:rsid w:val="00A420D5"/>
    <w:rsid w:val="00A50B1B"/>
    <w:rsid w:val="00A519A1"/>
    <w:rsid w:val="00A56069"/>
    <w:rsid w:val="00A57A3E"/>
    <w:rsid w:val="00A66531"/>
    <w:rsid w:val="00A90E73"/>
    <w:rsid w:val="00A91594"/>
    <w:rsid w:val="00AA49C9"/>
    <w:rsid w:val="00AB2151"/>
    <w:rsid w:val="00AB49C9"/>
    <w:rsid w:val="00AB71BD"/>
    <w:rsid w:val="00AC3BF4"/>
    <w:rsid w:val="00AD1451"/>
    <w:rsid w:val="00AF74B1"/>
    <w:rsid w:val="00B017E0"/>
    <w:rsid w:val="00B55B44"/>
    <w:rsid w:val="00B90265"/>
    <w:rsid w:val="00BB3167"/>
    <w:rsid w:val="00BC3354"/>
    <w:rsid w:val="00C06ECB"/>
    <w:rsid w:val="00C13229"/>
    <w:rsid w:val="00C430B1"/>
    <w:rsid w:val="00C61220"/>
    <w:rsid w:val="00C70FDA"/>
    <w:rsid w:val="00C7269E"/>
    <w:rsid w:val="00C73830"/>
    <w:rsid w:val="00C73AD9"/>
    <w:rsid w:val="00C805DF"/>
    <w:rsid w:val="00CA321A"/>
    <w:rsid w:val="00CA5335"/>
    <w:rsid w:val="00CB4757"/>
    <w:rsid w:val="00CD1DE6"/>
    <w:rsid w:val="00CF4C05"/>
    <w:rsid w:val="00D35CE1"/>
    <w:rsid w:val="00D36F11"/>
    <w:rsid w:val="00D47B23"/>
    <w:rsid w:val="00D542CE"/>
    <w:rsid w:val="00D575C1"/>
    <w:rsid w:val="00D6537C"/>
    <w:rsid w:val="00DA5230"/>
    <w:rsid w:val="00DB2A7C"/>
    <w:rsid w:val="00DB2C4F"/>
    <w:rsid w:val="00DB7F89"/>
    <w:rsid w:val="00DF6336"/>
    <w:rsid w:val="00E12A61"/>
    <w:rsid w:val="00E32309"/>
    <w:rsid w:val="00E47461"/>
    <w:rsid w:val="00E54D14"/>
    <w:rsid w:val="00E84EA8"/>
    <w:rsid w:val="00E919A0"/>
    <w:rsid w:val="00E94AA4"/>
    <w:rsid w:val="00EA2050"/>
    <w:rsid w:val="00ED368C"/>
    <w:rsid w:val="00F06526"/>
    <w:rsid w:val="00F12B84"/>
    <w:rsid w:val="00F27361"/>
    <w:rsid w:val="00F41590"/>
    <w:rsid w:val="00F5379A"/>
    <w:rsid w:val="00F63984"/>
    <w:rsid w:val="00F92361"/>
    <w:rsid w:val="00F935C6"/>
    <w:rsid w:val="00FA1E9A"/>
    <w:rsid w:val="00FA6384"/>
    <w:rsid w:val="00FB1376"/>
    <w:rsid w:val="00FB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708"/>
    <w:pPr>
      <w:spacing w:after="200" w:line="276" w:lineRule="auto"/>
    </w:pPr>
    <w:rPr>
      <w:sz w:val="22"/>
      <w:szCs w:val="22"/>
      <w:lang w:eastAsia="en-US"/>
    </w:rPr>
  </w:style>
  <w:style w:type="paragraph" w:styleId="Titlu2">
    <w:name w:val="heading 2"/>
    <w:basedOn w:val="Normal"/>
    <w:next w:val="Normal"/>
    <w:link w:val="Titlu2Caracter"/>
    <w:qFormat/>
    <w:rsid w:val="00650A13"/>
    <w:pPr>
      <w:keepNext/>
      <w:spacing w:after="0" w:line="240" w:lineRule="auto"/>
      <w:ind w:left="-1080" w:right="-365"/>
      <w:outlineLvl w:val="1"/>
    </w:pPr>
    <w:rPr>
      <w:rFonts w:ascii="Times New Roman" w:eastAsia="Arial Unicode MS" w:hAnsi="Times New Roman"/>
      <w:b/>
      <w:color w:val="008080"/>
      <w:sz w:val="24"/>
      <w:szCs w:val="24"/>
      <w:lang w:val="ro-RO" w:eastAsia="ru-RU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C73AD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yiv1766719901msonormal">
    <w:name w:val="yiv1766719901msonormal"/>
    <w:basedOn w:val="Normal"/>
    <w:rsid w:val="009F38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B55B44"/>
    <w:rPr>
      <w:sz w:val="22"/>
      <w:szCs w:val="22"/>
      <w:lang w:eastAsia="en-US"/>
    </w:rPr>
  </w:style>
  <w:style w:type="character" w:customStyle="1" w:styleId="Titlu2Caracter">
    <w:name w:val="Titlu 2 Caracter"/>
    <w:link w:val="Titlu2"/>
    <w:rsid w:val="00650A13"/>
    <w:rPr>
      <w:rFonts w:ascii="Times New Roman" w:eastAsia="Arial Unicode MS" w:hAnsi="Times New Roman" w:cs="Times New Roman"/>
      <w:b/>
      <w:color w:val="008080"/>
      <w:sz w:val="24"/>
      <w:szCs w:val="24"/>
      <w:lang w:val="ro-RO" w:eastAsia="ru-RU"/>
    </w:rPr>
  </w:style>
  <w:style w:type="paragraph" w:styleId="Listparagraf">
    <w:name w:val="List Paragraph"/>
    <w:basedOn w:val="Normal"/>
    <w:uiPriority w:val="34"/>
    <w:qFormat/>
    <w:rsid w:val="00650A13"/>
    <w:pPr>
      <w:ind w:left="720"/>
      <w:contextualSpacing/>
    </w:pPr>
  </w:style>
  <w:style w:type="table" w:styleId="GrilTabel">
    <w:name w:val="Table Grid"/>
    <w:basedOn w:val="TabelNormal"/>
    <w:uiPriority w:val="39"/>
    <w:rsid w:val="00652D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41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1590"/>
    <w:rPr>
      <w:rFonts w:ascii="Tahoma" w:hAnsi="Tahoma" w:cs="Tahoma"/>
      <w:sz w:val="16"/>
      <w:szCs w:val="16"/>
      <w:lang w:eastAsia="en-US"/>
    </w:rPr>
  </w:style>
  <w:style w:type="character" w:styleId="Robust">
    <w:name w:val="Strong"/>
    <w:basedOn w:val="Fontdeparagrafimplicit"/>
    <w:uiPriority w:val="22"/>
    <w:qFormat/>
    <w:rsid w:val="00E94AA4"/>
    <w:rPr>
      <w:b/>
      <w:bCs/>
    </w:rPr>
  </w:style>
  <w:style w:type="character" w:customStyle="1" w:styleId="apple-converted-space">
    <w:name w:val="apple-converted-space"/>
    <w:basedOn w:val="Fontdeparagrafimplicit"/>
    <w:rsid w:val="00E94AA4"/>
  </w:style>
  <w:style w:type="paragraph" w:styleId="NormalWeb">
    <w:name w:val="Normal (Web)"/>
    <w:basedOn w:val="Normal"/>
    <w:uiPriority w:val="99"/>
    <w:rsid w:val="00D575C1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rptext">
    <w:name w:val="Body Text"/>
    <w:basedOn w:val="Normal"/>
    <w:link w:val="CorptextCaracter"/>
    <w:unhideWhenUsed/>
    <w:rsid w:val="00D575C1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rsid w:val="00D575C1"/>
    <w:rPr>
      <w:rFonts w:ascii="Times New Roman" w:eastAsia="Times New Roman" w:hAnsi="Times New Roman"/>
      <w:sz w:val="28"/>
      <w:szCs w:val="28"/>
      <w:lang w:val="ro-RO"/>
    </w:rPr>
  </w:style>
  <w:style w:type="character" w:customStyle="1" w:styleId="fontstyle01">
    <w:name w:val="fontstyle01"/>
    <w:basedOn w:val="Fontdeparagrafimplicit"/>
    <w:rsid w:val="00E84EA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5379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5379A"/>
    <w:rPr>
      <w:rFonts w:asciiTheme="minorHAnsi" w:eastAsiaTheme="minorHAnsi" w:hAnsi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F5379A"/>
    <w:rPr>
      <w:vertAlign w:val="superscript"/>
    </w:rPr>
  </w:style>
  <w:style w:type="character" w:customStyle="1" w:styleId="Titlu4Caracter">
    <w:name w:val="Titlu 4 Caracter"/>
    <w:basedOn w:val="Fontdeparagrafimplicit"/>
    <w:link w:val="Titlu4"/>
    <w:uiPriority w:val="9"/>
    <w:rsid w:val="00C73AD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708"/>
    <w:pPr>
      <w:spacing w:after="200" w:line="276" w:lineRule="auto"/>
    </w:pPr>
    <w:rPr>
      <w:sz w:val="22"/>
      <w:szCs w:val="22"/>
      <w:lang w:eastAsia="en-US"/>
    </w:rPr>
  </w:style>
  <w:style w:type="paragraph" w:styleId="Titlu2">
    <w:name w:val="heading 2"/>
    <w:basedOn w:val="Normal"/>
    <w:next w:val="Normal"/>
    <w:link w:val="Titlu2Caracter"/>
    <w:qFormat/>
    <w:rsid w:val="00650A13"/>
    <w:pPr>
      <w:keepNext/>
      <w:spacing w:after="0" w:line="240" w:lineRule="auto"/>
      <w:ind w:left="-1080" w:right="-365"/>
      <w:outlineLvl w:val="1"/>
    </w:pPr>
    <w:rPr>
      <w:rFonts w:ascii="Times New Roman" w:eastAsia="Arial Unicode MS" w:hAnsi="Times New Roman"/>
      <w:b/>
      <w:color w:val="008080"/>
      <w:sz w:val="24"/>
      <w:szCs w:val="24"/>
      <w:lang w:val="ro-RO" w:eastAsia="ru-RU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C73AD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yiv1766719901msonormal">
    <w:name w:val="yiv1766719901msonormal"/>
    <w:basedOn w:val="Normal"/>
    <w:rsid w:val="009F38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B55B44"/>
    <w:rPr>
      <w:sz w:val="22"/>
      <w:szCs w:val="22"/>
      <w:lang w:eastAsia="en-US"/>
    </w:rPr>
  </w:style>
  <w:style w:type="character" w:customStyle="1" w:styleId="Titlu2Caracter">
    <w:name w:val="Titlu 2 Caracter"/>
    <w:link w:val="Titlu2"/>
    <w:rsid w:val="00650A13"/>
    <w:rPr>
      <w:rFonts w:ascii="Times New Roman" w:eastAsia="Arial Unicode MS" w:hAnsi="Times New Roman" w:cs="Times New Roman"/>
      <w:b/>
      <w:color w:val="008080"/>
      <w:sz w:val="24"/>
      <w:szCs w:val="24"/>
      <w:lang w:val="ro-RO" w:eastAsia="ru-RU"/>
    </w:rPr>
  </w:style>
  <w:style w:type="paragraph" w:styleId="Listparagraf">
    <w:name w:val="List Paragraph"/>
    <w:basedOn w:val="Normal"/>
    <w:uiPriority w:val="34"/>
    <w:qFormat/>
    <w:rsid w:val="00650A13"/>
    <w:pPr>
      <w:ind w:left="720"/>
      <w:contextualSpacing/>
    </w:pPr>
  </w:style>
  <w:style w:type="table" w:styleId="GrilTabel">
    <w:name w:val="Table Grid"/>
    <w:basedOn w:val="TabelNormal"/>
    <w:uiPriority w:val="39"/>
    <w:rsid w:val="00652D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F41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F41590"/>
    <w:rPr>
      <w:rFonts w:ascii="Tahoma" w:hAnsi="Tahoma" w:cs="Tahoma"/>
      <w:sz w:val="16"/>
      <w:szCs w:val="16"/>
      <w:lang w:eastAsia="en-US"/>
    </w:rPr>
  </w:style>
  <w:style w:type="character" w:styleId="Robust">
    <w:name w:val="Strong"/>
    <w:basedOn w:val="Fontdeparagrafimplicit"/>
    <w:uiPriority w:val="22"/>
    <w:qFormat/>
    <w:rsid w:val="00E94AA4"/>
    <w:rPr>
      <w:b/>
      <w:bCs/>
    </w:rPr>
  </w:style>
  <w:style w:type="character" w:customStyle="1" w:styleId="apple-converted-space">
    <w:name w:val="apple-converted-space"/>
    <w:basedOn w:val="Fontdeparagrafimplicit"/>
    <w:rsid w:val="00E94AA4"/>
  </w:style>
  <w:style w:type="paragraph" w:styleId="NormalWeb">
    <w:name w:val="Normal (Web)"/>
    <w:basedOn w:val="Normal"/>
    <w:uiPriority w:val="99"/>
    <w:rsid w:val="00D575C1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rptext">
    <w:name w:val="Body Text"/>
    <w:basedOn w:val="Normal"/>
    <w:link w:val="CorptextCaracter"/>
    <w:unhideWhenUsed/>
    <w:rsid w:val="00D575C1"/>
    <w:pPr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val="ro-RO" w:eastAsia="ru-RU"/>
    </w:rPr>
  </w:style>
  <w:style w:type="character" w:customStyle="1" w:styleId="CorptextCaracter">
    <w:name w:val="Corp text Caracter"/>
    <w:basedOn w:val="Fontdeparagrafimplicit"/>
    <w:link w:val="Corptext"/>
    <w:rsid w:val="00D575C1"/>
    <w:rPr>
      <w:rFonts w:ascii="Times New Roman" w:eastAsia="Times New Roman" w:hAnsi="Times New Roman"/>
      <w:sz w:val="28"/>
      <w:szCs w:val="28"/>
      <w:lang w:val="ro-RO"/>
    </w:rPr>
  </w:style>
  <w:style w:type="character" w:customStyle="1" w:styleId="fontstyle01">
    <w:name w:val="fontstyle01"/>
    <w:basedOn w:val="Fontdeparagrafimplicit"/>
    <w:rsid w:val="00E84EA8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5379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5379A"/>
    <w:rPr>
      <w:rFonts w:asciiTheme="minorHAnsi" w:eastAsiaTheme="minorHAnsi" w:hAnsi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F5379A"/>
    <w:rPr>
      <w:vertAlign w:val="superscript"/>
    </w:rPr>
  </w:style>
  <w:style w:type="character" w:customStyle="1" w:styleId="Titlu4Caracter">
    <w:name w:val="Titlu 4 Caracter"/>
    <w:basedOn w:val="Fontdeparagrafimplicit"/>
    <w:link w:val="Titlu4"/>
    <w:uiPriority w:val="9"/>
    <w:rsid w:val="00C73AD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16826-9EA8-4FD6-B839-9996C8C8B05F}"/>
</file>

<file path=customXml/itemProps2.xml><?xml version="1.0" encoding="utf-8"?>
<ds:datastoreItem xmlns:ds="http://schemas.openxmlformats.org/officeDocument/2006/customXml" ds:itemID="{62A19BAF-2273-4B2E-BF8E-16ED6CCC16EC}"/>
</file>

<file path=customXml/itemProps3.xml><?xml version="1.0" encoding="utf-8"?>
<ds:datastoreItem xmlns:ds="http://schemas.openxmlformats.org/officeDocument/2006/customXml" ds:itemID="{0E86B682-C4C1-46A8-A488-1164329DE901}"/>
</file>

<file path=customXml/itemProps4.xml><?xml version="1.0" encoding="utf-8"?>
<ds:datastoreItem xmlns:ds="http://schemas.openxmlformats.org/officeDocument/2006/customXml" ds:itemID="{FE18EB32-FA69-41C8-A488-D231C991FCDA}"/>
</file>

<file path=customXml/itemProps5.xml><?xml version="1.0" encoding="utf-8"?>
<ds:datastoreItem xmlns:ds="http://schemas.openxmlformats.org/officeDocument/2006/customXml" ds:itemID="{781095C3-3F26-4291-8D19-B25FA86F4D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413</Words>
  <Characters>2398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163.2017.ro</vt:lpstr>
      <vt:lpstr>163.2017.ro</vt:lpstr>
      <vt:lpstr>47.2015.ro</vt:lpstr>
    </vt:vector>
  </TitlesOfParts>
  <Company>SPecialiST RePack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172.2021.ro</dc:title>
  <dc:creator>-</dc:creator>
  <cp:lastModifiedBy>Igor Țurcanu</cp:lastModifiedBy>
  <cp:revision>3</cp:revision>
  <cp:lastPrinted>2021-08-04T12:33:00Z</cp:lastPrinted>
  <dcterms:created xsi:type="dcterms:W3CDTF">2021-08-04T12:33:00Z</dcterms:created>
  <dcterms:modified xsi:type="dcterms:W3CDTF">2021-08-09T11:37:00Z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</Properties>
</file>