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CAB068" w14:textId="77777777" w:rsidR="00DD1EFC" w:rsidRDefault="00DD1EFC" w:rsidP="00DD1EFC">
      <w:pPr>
        <w:jc w:val="right"/>
        <w:rPr>
          <w:b/>
          <w:sz w:val="28"/>
          <w:szCs w:val="28"/>
          <w:lang w:val="ro-MD"/>
        </w:rPr>
      </w:pPr>
    </w:p>
    <w:p w14:paraId="67DE71C0" w14:textId="77777777" w:rsidR="00DD1EFC" w:rsidRPr="00837E75" w:rsidRDefault="00DD1EFC" w:rsidP="00DD1EFC">
      <w:pPr>
        <w:spacing w:after="0" w:line="240" w:lineRule="auto"/>
        <w:ind w:left="720" w:right="720"/>
        <w:jc w:val="right"/>
        <w:rPr>
          <w:rFonts w:eastAsia="Times New Roman"/>
          <w:bCs/>
          <w:i/>
          <w:iCs/>
          <w:sz w:val="28"/>
          <w:szCs w:val="28"/>
        </w:rPr>
      </w:pPr>
      <w:r w:rsidRPr="00837E75">
        <w:rPr>
          <w:rFonts w:eastAsia="Times New Roman"/>
          <w:bCs/>
          <w:i/>
          <w:iCs/>
          <w:sz w:val="28"/>
          <w:szCs w:val="28"/>
        </w:rPr>
        <w:t>Proiect</w:t>
      </w:r>
    </w:p>
    <w:p w14:paraId="5BBEC923" w14:textId="77777777" w:rsidR="00DD1EFC" w:rsidRDefault="00DD1EFC" w:rsidP="00DD1EFC">
      <w:pPr>
        <w:spacing w:after="0" w:line="240" w:lineRule="auto"/>
        <w:ind w:left="720" w:right="720"/>
        <w:jc w:val="center"/>
        <w:rPr>
          <w:rFonts w:eastAsia="Times New Roman"/>
          <w:b/>
          <w:sz w:val="28"/>
          <w:szCs w:val="28"/>
        </w:rPr>
      </w:pPr>
    </w:p>
    <w:p w14:paraId="41371D41" w14:textId="77777777" w:rsidR="00DD1EFC" w:rsidRPr="00837E75" w:rsidRDefault="00DD1EFC" w:rsidP="00DD1EFC">
      <w:pPr>
        <w:spacing w:after="0" w:line="240" w:lineRule="auto"/>
        <w:ind w:left="720" w:right="720"/>
        <w:jc w:val="center"/>
        <w:rPr>
          <w:rFonts w:eastAsia="Times New Roman"/>
          <w:b/>
          <w:sz w:val="28"/>
          <w:szCs w:val="28"/>
          <w:lang w:val="ro-MD"/>
        </w:rPr>
      </w:pPr>
      <w:r w:rsidRPr="00837E75">
        <w:rPr>
          <w:rFonts w:eastAsia="Times New Roman"/>
          <w:b/>
          <w:sz w:val="28"/>
          <w:szCs w:val="28"/>
        </w:rPr>
        <w:t>PARLAMENTUL REPUBLICII MOLDOVA</w:t>
      </w:r>
    </w:p>
    <w:p w14:paraId="7A6A22C6" w14:textId="77777777" w:rsidR="00DD1EFC" w:rsidRPr="00837E75" w:rsidRDefault="00DD1EFC" w:rsidP="00DD1EFC">
      <w:pPr>
        <w:spacing w:after="0" w:line="240" w:lineRule="auto"/>
        <w:ind w:left="720" w:right="720"/>
        <w:jc w:val="center"/>
        <w:rPr>
          <w:rFonts w:eastAsia="Times New Roman"/>
          <w:b/>
          <w:sz w:val="28"/>
          <w:szCs w:val="28"/>
        </w:rPr>
      </w:pPr>
    </w:p>
    <w:p w14:paraId="54C4EFCD" w14:textId="77777777" w:rsidR="00DD1EFC" w:rsidRPr="00837E75" w:rsidRDefault="00DD1EFC" w:rsidP="00DD1EFC">
      <w:pPr>
        <w:spacing w:after="0" w:line="240" w:lineRule="auto"/>
        <w:ind w:left="720" w:right="720"/>
        <w:jc w:val="center"/>
        <w:rPr>
          <w:rFonts w:eastAsia="Times New Roman"/>
          <w:b/>
          <w:sz w:val="28"/>
          <w:szCs w:val="28"/>
        </w:rPr>
      </w:pPr>
      <w:r w:rsidRPr="00837E75">
        <w:rPr>
          <w:rFonts w:eastAsia="Times New Roman"/>
          <w:b/>
          <w:sz w:val="28"/>
          <w:szCs w:val="28"/>
        </w:rPr>
        <w:t xml:space="preserve">L E G E </w:t>
      </w:r>
    </w:p>
    <w:p w14:paraId="22307EA4" w14:textId="77777777" w:rsidR="00DD1EFC" w:rsidRPr="00837E75" w:rsidRDefault="00DD1EFC" w:rsidP="00DD1EFC">
      <w:pPr>
        <w:spacing w:after="0" w:line="240" w:lineRule="auto"/>
        <w:ind w:left="720" w:right="720"/>
        <w:jc w:val="center"/>
        <w:rPr>
          <w:rFonts w:eastAsia="Times New Roman"/>
          <w:b/>
          <w:sz w:val="28"/>
          <w:szCs w:val="28"/>
        </w:rPr>
      </w:pPr>
    </w:p>
    <w:p w14:paraId="39771406" w14:textId="77777777" w:rsidR="00DD1EFC" w:rsidRPr="00837E75" w:rsidRDefault="00DD1EFC" w:rsidP="00DD1EFC">
      <w:pPr>
        <w:spacing w:after="0" w:line="240" w:lineRule="auto"/>
        <w:ind w:left="720" w:right="720"/>
        <w:jc w:val="center"/>
        <w:rPr>
          <w:rFonts w:eastAsia="Times New Roman"/>
          <w:sz w:val="28"/>
          <w:szCs w:val="28"/>
        </w:rPr>
      </w:pPr>
      <w:r w:rsidRPr="00837E75">
        <w:rPr>
          <w:rFonts w:eastAsia="Times New Roman"/>
          <w:b/>
          <w:sz w:val="28"/>
          <w:szCs w:val="28"/>
        </w:rPr>
        <w:t xml:space="preserve">pentru modificarea unor acte </w:t>
      </w:r>
      <w:r>
        <w:rPr>
          <w:rFonts w:eastAsia="Times New Roman"/>
          <w:b/>
          <w:sz w:val="28"/>
          <w:szCs w:val="28"/>
        </w:rPr>
        <w:t>normative</w:t>
      </w:r>
    </w:p>
    <w:p w14:paraId="2847F7BB" w14:textId="77777777" w:rsidR="00DD1EFC" w:rsidRPr="00837E75" w:rsidRDefault="00DD1EFC" w:rsidP="00DD1EFC">
      <w:pPr>
        <w:spacing w:after="0" w:line="240" w:lineRule="auto"/>
        <w:ind w:left="720" w:right="720" w:firstLine="720"/>
        <w:jc w:val="both"/>
        <w:rPr>
          <w:rFonts w:eastAsia="Times New Roman"/>
          <w:sz w:val="28"/>
          <w:szCs w:val="28"/>
        </w:rPr>
      </w:pPr>
    </w:p>
    <w:p w14:paraId="6BF79AB2" w14:textId="77777777" w:rsidR="00DD1EFC" w:rsidRPr="00837E75" w:rsidRDefault="00DD1EFC" w:rsidP="00DD1EFC">
      <w:pPr>
        <w:spacing w:line="276" w:lineRule="auto"/>
        <w:ind w:left="720" w:right="720" w:firstLine="720"/>
        <w:jc w:val="both"/>
        <w:rPr>
          <w:rFonts w:eastAsia="Times New Roman"/>
          <w:sz w:val="28"/>
          <w:szCs w:val="28"/>
        </w:rPr>
      </w:pPr>
      <w:r w:rsidRPr="00837E75">
        <w:rPr>
          <w:rFonts w:eastAsia="Times New Roman"/>
          <w:sz w:val="28"/>
          <w:szCs w:val="28"/>
        </w:rPr>
        <w:t>Parlamentul adoptă prezenta lege organică.</w:t>
      </w:r>
    </w:p>
    <w:p w14:paraId="14F68FBC" w14:textId="77777777" w:rsidR="00DD1EFC" w:rsidRPr="00837E75" w:rsidRDefault="00DD1EFC" w:rsidP="00DD1EFC">
      <w:pPr>
        <w:spacing w:line="276" w:lineRule="auto"/>
        <w:ind w:left="720" w:right="720" w:firstLine="720"/>
        <w:jc w:val="both"/>
        <w:rPr>
          <w:rFonts w:eastAsia="Times New Roman"/>
          <w:sz w:val="28"/>
          <w:szCs w:val="28"/>
        </w:rPr>
      </w:pPr>
      <w:r w:rsidRPr="00837E75">
        <w:rPr>
          <w:rFonts w:eastAsia="Times New Roman"/>
          <w:b/>
          <w:sz w:val="28"/>
          <w:szCs w:val="28"/>
        </w:rPr>
        <w:t>Art. I.</w:t>
      </w:r>
      <w:r w:rsidRPr="00837E75">
        <w:rPr>
          <w:rFonts w:eastAsia="Times New Roman"/>
          <w:sz w:val="28"/>
          <w:szCs w:val="28"/>
        </w:rPr>
        <w:t xml:space="preserve"> – </w:t>
      </w:r>
      <w:r w:rsidRPr="00837E75">
        <w:rPr>
          <w:rFonts w:eastAsia="Times New Roman"/>
          <w:bCs/>
          <w:sz w:val="28"/>
          <w:szCs w:val="28"/>
        </w:rPr>
        <w:t>Codul muncii al Republicii Moldova</w:t>
      </w:r>
      <w:r w:rsidRPr="00837E75">
        <w:rPr>
          <w:rFonts w:eastAsia="Times New Roman"/>
          <w:sz w:val="28"/>
          <w:szCs w:val="28"/>
        </w:rPr>
        <w:t xml:space="preserve"> nr. 154/2003 (Monitorul Oficial al Republicii Moldova, 2003, nr. 159-162, art. 648), cu modificările ulterioare, se modifică după cum urmează:</w:t>
      </w:r>
    </w:p>
    <w:p w14:paraId="51F4D685" w14:textId="77777777" w:rsidR="00DD1EFC" w:rsidRPr="00837E75" w:rsidRDefault="00DD1EFC" w:rsidP="00DD1EFC">
      <w:pPr>
        <w:spacing w:line="276" w:lineRule="auto"/>
        <w:ind w:left="720" w:right="720" w:firstLine="720"/>
        <w:jc w:val="both"/>
        <w:rPr>
          <w:rFonts w:eastAsia="Times New Roman"/>
          <w:sz w:val="28"/>
          <w:szCs w:val="28"/>
          <w:highlight w:val="yellow"/>
        </w:rPr>
      </w:pPr>
      <w:r w:rsidRPr="00837E75">
        <w:rPr>
          <w:rFonts w:eastAsia="Times New Roman"/>
          <w:sz w:val="28"/>
          <w:szCs w:val="28"/>
        </w:rPr>
        <w:t>1. Articolul 1 se completează cu următoarea noțiune:</w:t>
      </w:r>
    </w:p>
    <w:p w14:paraId="38D68123" w14:textId="77777777" w:rsidR="00DD1EFC" w:rsidRPr="00837E75" w:rsidRDefault="00DD1EFC" w:rsidP="00DD1EFC">
      <w:pPr>
        <w:spacing w:line="276" w:lineRule="auto"/>
        <w:ind w:left="720" w:right="720"/>
        <w:jc w:val="both"/>
        <w:rPr>
          <w:rFonts w:eastAsia="Times New Roman"/>
          <w:sz w:val="28"/>
          <w:szCs w:val="28"/>
        </w:rPr>
      </w:pPr>
      <w:r w:rsidRPr="00837E75">
        <w:rPr>
          <w:rFonts w:eastAsia="Times New Roman"/>
          <w:i/>
          <w:sz w:val="28"/>
          <w:szCs w:val="28"/>
        </w:rPr>
        <w:t>„formule flexibile de muncă”</w:t>
      </w:r>
      <w:r w:rsidRPr="00837E75">
        <w:rPr>
          <w:rFonts w:eastAsia="Times New Roman"/>
          <w:sz w:val="28"/>
          <w:szCs w:val="28"/>
        </w:rPr>
        <w:t xml:space="preserve"> – programe de muncă care oferă posibilitate salariaților să-și adapteze programul de lucru, inclusiv prin utilizarea muncii la distanță, a regimului flexibil de muncă, timpului de muncă parțial sau a săptămânii de lucru comprimată”.      </w:t>
      </w:r>
    </w:p>
    <w:p w14:paraId="1824E6DF" w14:textId="77777777" w:rsidR="00DD1EFC" w:rsidRPr="00837E75" w:rsidRDefault="00DD1EFC" w:rsidP="00DD1EFC">
      <w:pPr>
        <w:spacing w:line="276" w:lineRule="auto"/>
        <w:ind w:left="720" w:right="720" w:firstLine="720"/>
        <w:jc w:val="both"/>
        <w:rPr>
          <w:rFonts w:eastAsia="Times New Roman"/>
          <w:sz w:val="28"/>
          <w:szCs w:val="28"/>
          <w:highlight w:val="yellow"/>
        </w:rPr>
      </w:pPr>
      <w:sdt>
        <w:sdtPr>
          <w:rPr>
            <w:sz w:val="28"/>
            <w:szCs w:val="28"/>
          </w:rPr>
          <w:tag w:val="goog_rdk_3"/>
          <w:id w:val="394476229"/>
        </w:sdtPr>
        <w:sdtContent>
          <w:r w:rsidRPr="00837E75">
            <w:rPr>
              <w:rFonts w:eastAsia="Times New Roman"/>
              <w:sz w:val="28"/>
              <w:szCs w:val="28"/>
              <w:highlight w:val="white"/>
            </w:rPr>
            <w:t>2</w:t>
          </w:r>
          <w:r>
            <w:rPr>
              <w:rFonts w:eastAsia="Times New Roman"/>
              <w:sz w:val="28"/>
              <w:szCs w:val="28"/>
            </w:rPr>
            <w:t>.</w:t>
          </w:r>
        </w:sdtContent>
      </w:sdt>
      <w:sdt>
        <w:sdtPr>
          <w:rPr>
            <w:sz w:val="28"/>
            <w:szCs w:val="28"/>
          </w:rPr>
          <w:tag w:val="goog_rdk_4"/>
          <w:id w:val="-583066436"/>
          <w:showingPlcHdr/>
        </w:sdtPr>
        <w:sdtContent>
          <w:r>
            <w:rPr>
              <w:sz w:val="28"/>
              <w:szCs w:val="28"/>
            </w:rPr>
            <w:t xml:space="preserve">     </w:t>
          </w:r>
        </w:sdtContent>
      </w:sdt>
      <w:r w:rsidRPr="00837E75">
        <w:rPr>
          <w:rFonts w:eastAsia="Times New Roman"/>
          <w:sz w:val="28"/>
          <w:szCs w:val="28"/>
        </w:rPr>
        <w:t>La articolul 86, alineatul (2), după cuvântul „maternitate,” se completează cu cuvintele „în concediu paternal,” și după cuvintele „la 4 ani,” se completează cu cuvintele „concediu pentru îngrijirea unui membru bolnav al familiei, concediu pentru îngrijirea copilului cu dizabilități”;</w:t>
      </w:r>
    </w:p>
    <w:p w14:paraId="5AB9B39B" w14:textId="77777777" w:rsidR="00DD1EFC" w:rsidRPr="00837E75" w:rsidRDefault="00DD1EFC" w:rsidP="00DD1EFC">
      <w:pPr>
        <w:spacing w:line="276" w:lineRule="auto"/>
        <w:ind w:left="720" w:right="720" w:firstLine="720"/>
        <w:jc w:val="both"/>
        <w:rPr>
          <w:rFonts w:eastAsia="Times New Roman"/>
          <w:sz w:val="28"/>
          <w:szCs w:val="28"/>
        </w:rPr>
      </w:pPr>
      <w:sdt>
        <w:sdtPr>
          <w:rPr>
            <w:color w:val="000000" w:themeColor="text1"/>
            <w:sz w:val="28"/>
            <w:szCs w:val="28"/>
          </w:rPr>
          <w:tag w:val="goog_rdk_6"/>
          <w:id w:val="-1781561567"/>
        </w:sdtPr>
        <w:sdtContent>
          <w:r w:rsidRPr="00837E75">
            <w:rPr>
              <w:rFonts w:eastAsia="Times New Roman"/>
              <w:color w:val="000000" w:themeColor="text1"/>
              <w:sz w:val="28"/>
              <w:szCs w:val="28"/>
            </w:rPr>
            <w:t>3</w:t>
          </w:r>
        </w:sdtContent>
      </w:sdt>
      <w:r w:rsidRPr="00837E75">
        <w:rPr>
          <w:rFonts w:eastAsia="Times New Roman"/>
          <w:color w:val="000000" w:themeColor="text1"/>
          <w:sz w:val="28"/>
          <w:szCs w:val="28"/>
        </w:rPr>
        <w:t xml:space="preserve">. Articolul </w:t>
      </w:r>
      <w:r w:rsidRPr="00837E75">
        <w:rPr>
          <w:rFonts w:eastAsia="Times New Roman"/>
          <w:sz w:val="28"/>
          <w:szCs w:val="28"/>
        </w:rPr>
        <w:t>100</w:t>
      </w:r>
      <w:r w:rsidRPr="00837E75">
        <w:rPr>
          <w:rFonts w:eastAsia="Times New Roman"/>
          <w:sz w:val="28"/>
          <w:szCs w:val="28"/>
          <w:vertAlign w:val="superscript"/>
        </w:rPr>
        <w:t>1</w:t>
      </w:r>
      <w:r w:rsidRPr="00837E75">
        <w:rPr>
          <w:rFonts w:eastAsia="Times New Roman"/>
          <w:sz w:val="28"/>
          <w:szCs w:val="28"/>
        </w:rPr>
        <w:t xml:space="preserve"> va avea următorul cuprins:</w:t>
      </w:r>
    </w:p>
    <w:sdt>
      <w:sdtPr>
        <w:rPr>
          <w:sz w:val="28"/>
          <w:szCs w:val="28"/>
        </w:rPr>
        <w:tag w:val="goog_rdk_15"/>
        <w:id w:val="1243690342"/>
      </w:sdtPr>
      <w:sdtContent>
        <w:p w14:paraId="212C1CCC"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9"/>
              <w:id w:val="-1692828299"/>
            </w:sdtPr>
            <w:sdtContent>
              <w:sdt>
                <w:sdtPr>
                  <w:rPr>
                    <w:sz w:val="28"/>
                    <w:szCs w:val="28"/>
                  </w:rPr>
                  <w:tag w:val="goog_rdk_10"/>
                  <w:id w:val="409126368"/>
                </w:sdtPr>
                <w:sdtContent>
                  <w:r w:rsidRPr="00837E75">
                    <w:rPr>
                      <w:rFonts w:eastAsia="Times New Roman"/>
                      <w:sz w:val="28"/>
                      <w:szCs w:val="28"/>
                    </w:rPr>
                    <w:t>Articolul 100</w:t>
                  </w:r>
                </w:sdtContent>
              </w:sdt>
              <w:sdt>
                <w:sdtPr>
                  <w:rPr>
                    <w:sz w:val="28"/>
                    <w:szCs w:val="28"/>
                  </w:rPr>
                  <w:tag w:val="goog_rdk_11"/>
                  <w:id w:val="2030143042"/>
                </w:sdtPr>
                <w:sdtContent>
                  <w:r w:rsidRPr="00837E75">
                    <w:rPr>
                      <w:rFonts w:eastAsia="Times New Roman"/>
                      <w:sz w:val="28"/>
                      <w:szCs w:val="28"/>
                      <w:vertAlign w:val="superscript"/>
                    </w:rPr>
                    <w:t>1</w:t>
                  </w:r>
                </w:sdtContent>
              </w:sdt>
              <w:sdt>
                <w:sdtPr>
                  <w:rPr>
                    <w:sz w:val="28"/>
                    <w:szCs w:val="28"/>
                  </w:rPr>
                  <w:tag w:val="goog_rdk_12"/>
                  <w:id w:val="19125493"/>
                </w:sdtPr>
                <w:sdtContent>
                  <w:r w:rsidRPr="00837E75">
                    <w:rPr>
                      <w:rFonts w:eastAsia="Times New Roman"/>
                      <w:sz w:val="28"/>
                      <w:szCs w:val="28"/>
                    </w:rPr>
                    <w:t xml:space="preserve"> </w:t>
                  </w:r>
                </w:sdtContent>
              </w:sdt>
              <w:sdt>
                <w:sdtPr>
                  <w:rPr>
                    <w:sz w:val="28"/>
                    <w:szCs w:val="28"/>
                  </w:rPr>
                  <w:tag w:val="goog_rdk_13"/>
                  <w:id w:val="374897430"/>
                </w:sdtPr>
                <w:sdtContent>
                  <w:r w:rsidRPr="00837E75">
                    <w:rPr>
                      <w:rFonts w:eastAsia="Times New Roman"/>
                      <w:sz w:val="28"/>
                      <w:szCs w:val="28"/>
                    </w:rPr>
                    <w:t xml:space="preserve"> </w:t>
                  </w:r>
                </w:sdtContent>
              </w:sdt>
              <w:sdt>
                <w:sdtPr>
                  <w:rPr>
                    <w:sz w:val="28"/>
                    <w:szCs w:val="28"/>
                  </w:rPr>
                  <w:tag w:val="goog_rdk_14"/>
                  <w:id w:val="1702981109"/>
                </w:sdtPr>
                <w:sdtContent>
                  <w:r w:rsidRPr="00837E75">
                    <w:rPr>
                      <w:rFonts w:eastAsia="Times New Roman"/>
                      <w:sz w:val="28"/>
                      <w:szCs w:val="28"/>
                    </w:rPr>
                    <w:t>Formule flexibile de muncă</w:t>
                  </w:r>
                </w:sdtContent>
              </w:sdt>
            </w:sdtContent>
          </w:sdt>
        </w:p>
      </w:sdtContent>
    </w:sdt>
    <w:sdt>
      <w:sdtPr>
        <w:rPr>
          <w:sz w:val="28"/>
          <w:szCs w:val="28"/>
        </w:rPr>
        <w:tag w:val="goog_rdk_18"/>
        <w:id w:val="175624157"/>
      </w:sdtPr>
      <w:sdtContent>
        <w:p w14:paraId="34598FA2"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16"/>
              <w:id w:val="-1967958331"/>
            </w:sdtPr>
            <w:sdtContent>
              <w:sdt>
                <w:sdtPr>
                  <w:rPr>
                    <w:sz w:val="28"/>
                    <w:szCs w:val="28"/>
                  </w:rPr>
                  <w:tag w:val="goog_rdk_17"/>
                  <w:id w:val="-311405483"/>
                </w:sdtPr>
                <w:sdtContent>
                  <w:r w:rsidRPr="00837E75">
                    <w:rPr>
                      <w:rFonts w:eastAsia="Times New Roman"/>
                      <w:sz w:val="28"/>
                      <w:szCs w:val="28"/>
                    </w:rPr>
                    <w:t>(1) Formule flexibile de muncă se instituie prin acordul dintre salariat și angajator, la solicitarea salariatului sau a angajatorului, atât la momentul angajării, cât și după încheierea contractului individual de muncă, cu excepția cazurilor stipulate în alineatul (9) al prezentului articol.</w:t>
                  </w:r>
                </w:sdtContent>
              </w:sdt>
            </w:sdtContent>
          </w:sdt>
        </w:p>
      </w:sdtContent>
    </w:sdt>
    <w:sdt>
      <w:sdtPr>
        <w:rPr>
          <w:sz w:val="28"/>
          <w:szCs w:val="28"/>
        </w:rPr>
        <w:tag w:val="goog_rdk_21"/>
        <w:id w:val="1821616226"/>
      </w:sdtPr>
      <w:sdtContent>
        <w:p w14:paraId="6AE8054D"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19"/>
              <w:id w:val="-572670090"/>
            </w:sdtPr>
            <w:sdtContent>
              <w:sdt>
                <w:sdtPr>
                  <w:rPr>
                    <w:sz w:val="28"/>
                    <w:szCs w:val="28"/>
                  </w:rPr>
                  <w:tag w:val="goog_rdk_20"/>
                  <w:id w:val="-1127553744"/>
                </w:sdtPr>
                <w:sdtContent>
                  <w:r w:rsidRPr="00837E75">
                    <w:rPr>
                      <w:rFonts w:eastAsia="Times New Roman"/>
                      <w:sz w:val="28"/>
                      <w:szCs w:val="28"/>
                    </w:rPr>
                    <w:t>(2) Formule flexibile de muncă de muncă se referă la: </w:t>
                  </w:r>
                </w:sdtContent>
              </w:sdt>
            </w:sdtContent>
          </w:sdt>
        </w:p>
      </w:sdtContent>
    </w:sdt>
    <w:sdt>
      <w:sdtPr>
        <w:rPr>
          <w:sz w:val="28"/>
          <w:szCs w:val="28"/>
        </w:rPr>
        <w:tag w:val="goog_rdk_24"/>
        <w:id w:val="193666154"/>
      </w:sdtPr>
      <w:sdtContent>
        <w:p w14:paraId="622057CD"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22"/>
              <w:id w:val="-1193226033"/>
            </w:sdtPr>
            <w:sdtContent>
              <w:sdt>
                <w:sdtPr>
                  <w:rPr>
                    <w:sz w:val="28"/>
                    <w:szCs w:val="28"/>
                  </w:rPr>
                  <w:tag w:val="goog_rdk_23"/>
                  <w:id w:val="538944297"/>
                </w:sdtPr>
                <w:sdtContent>
                  <w:r w:rsidRPr="00837E75">
                    <w:rPr>
                      <w:rFonts w:eastAsia="Times New Roman"/>
                      <w:sz w:val="28"/>
                      <w:szCs w:val="28"/>
                    </w:rPr>
                    <w:t>a) flexibilitate în programarea orelor lucrate, cum ar fi durata programului de muncă, timpul începerii și terminării lucrului, întreruperile, alternarea zilelor lucrătoare și nelucrătoare; </w:t>
                  </w:r>
                </w:sdtContent>
              </w:sdt>
            </w:sdtContent>
          </w:sdt>
        </w:p>
      </w:sdtContent>
    </w:sdt>
    <w:sdt>
      <w:sdtPr>
        <w:rPr>
          <w:sz w:val="28"/>
          <w:szCs w:val="28"/>
        </w:rPr>
        <w:tag w:val="goog_rdk_27"/>
        <w:id w:val="-1956012907"/>
      </w:sdtPr>
      <w:sdtContent>
        <w:p w14:paraId="0DD544FE"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25"/>
              <w:id w:val="985668488"/>
            </w:sdtPr>
            <w:sdtContent>
              <w:sdt>
                <w:sdtPr>
                  <w:rPr>
                    <w:sz w:val="28"/>
                    <w:szCs w:val="28"/>
                  </w:rPr>
                  <w:tag w:val="goog_rdk_26"/>
                  <w:id w:val="1575934014"/>
                </w:sdtPr>
                <w:sdtContent>
                  <w:r w:rsidRPr="00837E75">
                    <w:rPr>
                      <w:rFonts w:eastAsia="Times New Roman"/>
                      <w:sz w:val="28"/>
                      <w:szCs w:val="28"/>
                    </w:rPr>
                    <w:t>b) flexibilitate în cantitatea de ore lucrate, cum ar fi munca cu fracțiune de normă și cotele de muncă; </w:t>
                  </w:r>
                </w:sdtContent>
              </w:sdt>
            </w:sdtContent>
          </w:sdt>
        </w:p>
      </w:sdtContent>
    </w:sdt>
    <w:sdt>
      <w:sdtPr>
        <w:rPr>
          <w:sz w:val="28"/>
          <w:szCs w:val="28"/>
        </w:rPr>
        <w:tag w:val="goog_rdk_30"/>
        <w:id w:val="-355040743"/>
      </w:sdtPr>
      <w:sdtContent>
        <w:p w14:paraId="49C47EDE"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28"/>
              <w:id w:val="420686979"/>
            </w:sdtPr>
            <w:sdtContent>
              <w:sdt>
                <w:sdtPr>
                  <w:rPr>
                    <w:sz w:val="28"/>
                    <w:szCs w:val="28"/>
                  </w:rPr>
                  <w:tag w:val="goog_rdk_29"/>
                  <w:id w:val="1584414870"/>
                </w:sdtPr>
                <w:sdtContent>
                  <w:r w:rsidRPr="00837E75">
                    <w:rPr>
                      <w:rFonts w:eastAsia="Times New Roman"/>
                      <w:sz w:val="28"/>
                      <w:szCs w:val="28"/>
                    </w:rPr>
                    <w:t> c) flexibilitate locului de muncă, cum ar fi lucrul la domiciliu sau într-un alt loc decât cel organizat de angajator.        </w:t>
                  </w:r>
                </w:sdtContent>
              </w:sdt>
            </w:sdtContent>
          </w:sdt>
        </w:p>
      </w:sdtContent>
    </w:sdt>
    <w:sdt>
      <w:sdtPr>
        <w:rPr>
          <w:sz w:val="28"/>
          <w:szCs w:val="28"/>
        </w:rPr>
        <w:tag w:val="goog_rdk_33"/>
        <w:id w:val="1576171161"/>
      </w:sdtPr>
      <w:sdtContent>
        <w:p w14:paraId="1243E624"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31"/>
              <w:id w:val="-1934200403"/>
            </w:sdtPr>
            <w:sdtContent>
              <w:sdt>
                <w:sdtPr>
                  <w:rPr>
                    <w:sz w:val="28"/>
                    <w:szCs w:val="28"/>
                  </w:rPr>
                  <w:tag w:val="goog_rdk_32"/>
                  <w:id w:val="1385363256"/>
                </w:sdtPr>
                <w:sdtContent>
                  <w:r w:rsidRPr="00837E75">
                    <w:rPr>
                      <w:rFonts w:eastAsia="Times New Roman"/>
                      <w:sz w:val="28"/>
                      <w:szCs w:val="28"/>
                    </w:rPr>
                    <w:t>(3) Formule flexibile de muncă se stabilesc în contractul individual de muncă sau în acordul adițional la contractul individual de muncă.</w:t>
                  </w:r>
                </w:sdtContent>
              </w:sdt>
            </w:sdtContent>
          </w:sdt>
        </w:p>
      </w:sdtContent>
    </w:sdt>
    <w:sdt>
      <w:sdtPr>
        <w:rPr>
          <w:sz w:val="28"/>
          <w:szCs w:val="28"/>
        </w:rPr>
        <w:tag w:val="goog_rdk_36"/>
        <w:id w:val="698280190"/>
      </w:sdtPr>
      <w:sdtContent>
        <w:p w14:paraId="51E09E3C"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34"/>
              <w:id w:val="-155616765"/>
            </w:sdtPr>
            <w:sdtContent>
              <w:sdt>
                <w:sdtPr>
                  <w:rPr>
                    <w:sz w:val="28"/>
                    <w:szCs w:val="28"/>
                  </w:rPr>
                  <w:tag w:val="goog_rdk_35"/>
                  <w:id w:val="710534789"/>
                </w:sdtPr>
                <w:sdtContent>
                  <w:r w:rsidRPr="00837E75">
                    <w:rPr>
                      <w:rFonts w:eastAsia="Times New Roman"/>
                      <w:sz w:val="28"/>
                      <w:szCs w:val="28"/>
                    </w:rPr>
                    <w:t>(4) Formule flexibile de muncă nu implică schimbări în normarea muncii, remunerarea muncii, precum și limitarea drepturilor salariatului privind calcularea vechimii în muncă, durata concediului de odihnă anual sau a altor drepturi aferente raporturilor de muncă.</w:t>
                  </w:r>
                </w:sdtContent>
              </w:sdt>
            </w:sdtContent>
          </w:sdt>
        </w:p>
      </w:sdtContent>
    </w:sdt>
    <w:sdt>
      <w:sdtPr>
        <w:rPr>
          <w:sz w:val="28"/>
          <w:szCs w:val="28"/>
        </w:rPr>
        <w:tag w:val="goog_rdk_39"/>
        <w:id w:val="-1194296595"/>
      </w:sdtPr>
      <w:sdtContent>
        <w:p w14:paraId="3123559D"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37"/>
              <w:id w:val="-1667776835"/>
            </w:sdtPr>
            <w:sdtContent>
              <w:sdt>
                <w:sdtPr>
                  <w:rPr>
                    <w:sz w:val="28"/>
                    <w:szCs w:val="28"/>
                  </w:rPr>
                  <w:tag w:val="goog_rdk_38"/>
                  <w:id w:val="-1063633089"/>
                </w:sdtPr>
                <w:sdtContent>
                  <w:r w:rsidRPr="00837E75">
                    <w:rPr>
                      <w:rFonts w:eastAsia="Times New Roman"/>
                      <w:sz w:val="28"/>
                      <w:szCs w:val="28"/>
                    </w:rPr>
                    <w:t>(5) Un salariat poate solicita cel mult o dată pe an, ajustarea rezonabilă a programului de muncă în scris printr-o cerere care va include următoarele informații: data depunerii cererii,  aranjamentul de muncă pe care îl dorește și când ar dori ca modificarea programului de muncă să intre în vigoare, impactul sau motivul acestor modificări în programul de muncă.</w:t>
                  </w:r>
                </w:sdtContent>
              </w:sdt>
            </w:sdtContent>
          </w:sdt>
        </w:p>
      </w:sdtContent>
    </w:sdt>
    <w:sdt>
      <w:sdtPr>
        <w:rPr>
          <w:sz w:val="28"/>
          <w:szCs w:val="28"/>
        </w:rPr>
        <w:tag w:val="goog_rdk_42"/>
        <w:id w:val="767820829"/>
      </w:sdtPr>
      <w:sdtContent>
        <w:p w14:paraId="33983E81"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40"/>
              <w:id w:val="1055130013"/>
            </w:sdtPr>
            <w:sdtContent>
              <w:sdt>
                <w:sdtPr>
                  <w:rPr>
                    <w:sz w:val="28"/>
                    <w:szCs w:val="28"/>
                  </w:rPr>
                  <w:tag w:val="goog_rdk_41"/>
                  <w:id w:val="976882298"/>
                </w:sdtPr>
                <w:sdtContent>
                  <w:r w:rsidRPr="00837E75">
                    <w:rPr>
                      <w:rFonts w:eastAsia="Times New Roman"/>
                      <w:sz w:val="28"/>
                      <w:szCs w:val="28"/>
                    </w:rPr>
                    <w:t>6) În termen de 30 de zile de la recepționarea solicitării de ajustare rezonabilă a programului de muncă, angajatorul va oferi răspuns, cu prezentarea justificărilor aferente deciziei.</w:t>
                  </w:r>
                </w:sdtContent>
              </w:sdt>
            </w:sdtContent>
          </w:sdt>
        </w:p>
      </w:sdtContent>
    </w:sdt>
    <w:sdt>
      <w:sdtPr>
        <w:rPr>
          <w:sz w:val="28"/>
          <w:szCs w:val="28"/>
        </w:rPr>
        <w:tag w:val="goog_rdk_45"/>
        <w:id w:val="56215267"/>
      </w:sdtPr>
      <w:sdtContent>
        <w:p w14:paraId="72A2A5DD"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43"/>
              <w:id w:val="1367487960"/>
            </w:sdtPr>
            <w:sdtContent>
              <w:sdt>
                <w:sdtPr>
                  <w:rPr>
                    <w:sz w:val="28"/>
                    <w:szCs w:val="28"/>
                  </w:rPr>
                  <w:tag w:val="goog_rdk_44"/>
                  <w:id w:val="602920035"/>
                </w:sdtPr>
                <w:sdtContent>
                  <w:r w:rsidRPr="00837E75">
                    <w:rPr>
                      <w:rFonts w:eastAsia="Times New Roman"/>
                      <w:sz w:val="28"/>
                      <w:szCs w:val="28"/>
                    </w:rPr>
                    <w:t>(7) În procesul de examinare a solicitării de ajustare rezonabilă, angajatorul poate considera următorii factori pentru a determina posibilitatea sau imposibilitatea acomodării locului de muncă la programele flexibile:</w:t>
                  </w:r>
                </w:sdtContent>
              </w:sdt>
            </w:sdtContent>
          </w:sdt>
        </w:p>
      </w:sdtContent>
    </w:sdt>
    <w:sdt>
      <w:sdtPr>
        <w:rPr>
          <w:sz w:val="28"/>
          <w:szCs w:val="28"/>
        </w:rPr>
        <w:tag w:val="goog_rdk_48"/>
        <w:id w:val="1545859140"/>
      </w:sdtPr>
      <w:sdtContent>
        <w:p w14:paraId="64C208AB"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46"/>
              <w:id w:val="556979480"/>
            </w:sdtPr>
            <w:sdtContent>
              <w:sdt>
                <w:sdtPr>
                  <w:rPr>
                    <w:sz w:val="28"/>
                    <w:szCs w:val="28"/>
                  </w:rPr>
                  <w:tag w:val="goog_rdk_47"/>
                  <w:id w:val="1447422288"/>
                </w:sdtPr>
                <w:sdtContent>
                  <w:r w:rsidRPr="00837E75">
                    <w:rPr>
                      <w:rFonts w:eastAsia="Times New Roman"/>
                      <w:sz w:val="28"/>
                      <w:szCs w:val="28"/>
                    </w:rPr>
                    <w:t>a) costuri suplimentare;</w:t>
                  </w:r>
                </w:sdtContent>
              </w:sdt>
            </w:sdtContent>
          </w:sdt>
        </w:p>
      </w:sdtContent>
    </w:sdt>
    <w:sdt>
      <w:sdtPr>
        <w:rPr>
          <w:sz w:val="28"/>
          <w:szCs w:val="28"/>
        </w:rPr>
        <w:tag w:val="goog_rdk_51"/>
        <w:id w:val="429014899"/>
      </w:sdtPr>
      <w:sdtContent>
        <w:p w14:paraId="02D36BDB"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49"/>
              <w:id w:val="-1212576135"/>
            </w:sdtPr>
            <w:sdtContent>
              <w:sdt>
                <w:sdtPr>
                  <w:rPr>
                    <w:sz w:val="28"/>
                    <w:szCs w:val="28"/>
                  </w:rPr>
                  <w:tag w:val="goog_rdk_50"/>
                  <w:id w:val="-887261613"/>
                </w:sdtPr>
                <w:sdtContent>
                  <w:r w:rsidRPr="00837E75">
                    <w:rPr>
                      <w:rFonts w:eastAsia="Times New Roman"/>
                      <w:sz w:val="28"/>
                      <w:szCs w:val="28"/>
                    </w:rPr>
                    <w:t>b) incapacitatea de reorganizare a muncii printre personalul existent;</w:t>
                  </w:r>
                </w:sdtContent>
              </w:sdt>
            </w:sdtContent>
          </w:sdt>
        </w:p>
      </w:sdtContent>
    </w:sdt>
    <w:sdt>
      <w:sdtPr>
        <w:rPr>
          <w:sz w:val="28"/>
          <w:szCs w:val="28"/>
        </w:rPr>
        <w:tag w:val="goog_rdk_54"/>
        <w:id w:val="1138224631"/>
      </w:sdtPr>
      <w:sdtContent>
        <w:p w14:paraId="03DD5AF9"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52"/>
              <w:id w:val="1513498507"/>
            </w:sdtPr>
            <w:sdtContent>
              <w:sdt>
                <w:sdtPr>
                  <w:rPr>
                    <w:sz w:val="28"/>
                    <w:szCs w:val="28"/>
                  </w:rPr>
                  <w:tag w:val="goog_rdk_53"/>
                  <w:id w:val="-2069639125"/>
                </w:sdtPr>
                <w:sdtContent>
                  <w:r w:rsidRPr="00837E75">
                    <w:rPr>
                      <w:rFonts w:eastAsia="Times New Roman"/>
                      <w:sz w:val="28"/>
                      <w:szCs w:val="28"/>
                    </w:rPr>
                    <w:t>c) incapacitate de a recruta personal suplimentar;</w:t>
                  </w:r>
                </w:sdtContent>
              </w:sdt>
            </w:sdtContent>
          </w:sdt>
        </w:p>
      </w:sdtContent>
    </w:sdt>
    <w:sdt>
      <w:sdtPr>
        <w:rPr>
          <w:sz w:val="28"/>
          <w:szCs w:val="28"/>
        </w:rPr>
        <w:tag w:val="goog_rdk_57"/>
        <w:id w:val="994925388"/>
      </w:sdtPr>
      <w:sdtContent>
        <w:p w14:paraId="5DF7AE97"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55"/>
              <w:id w:val="-281652261"/>
            </w:sdtPr>
            <w:sdtContent>
              <w:sdt>
                <w:sdtPr>
                  <w:rPr>
                    <w:sz w:val="28"/>
                    <w:szCs w:val="28"/>
                  </w:rPr>
                  <w:tag w:val="goog_rdk_56"/>
                  <w:id w:val="-1835060393"/>
                </w:sdtPr>
                <w:sdtContent>
                  <w:r w:rsidRPr="00837E75">
                    <w:rPr>
                      <w:rFonts w:eastAsia="Times New Roman"/>
                      <w:sz w:val="28"/>
                      <w:szCs w:val="28"/>
                    </w:rPr>
                    <w:t>d) impact dăunător asupra calității;</w:t>
                  </w:r>
                </w:sdtContent>
              </w:sdt>
            </w:sdtContent>
          </w:sdt>
        </w:p>
      </w:sdtContent>
    </w:sdt>
    <w:sdt>
      <w:sdtPr>
        <w:rPr>
          <w:sz w:val="28"/>
          <w:szCs w:val="28"/>
        </w:rPr>
        <w:tag w:val="goog_rdk_60"/>
        <w:id w:val="-1750886450"/>
      </w:sdtPr>
      <w:sdtContent>
        <w:p w14:paraId="01F1C72B"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58"/>
              <w:id w:val="1604077302"/>
            </w:sdtPr>
            <w:sdtContent>
              <w:sdt>
                <w:sdtPr>
                  <w:rPr>
                    <w:sz w:val="28"/>
                    <w:szCs w:val="28"/>
                  </w:rPr>
                  <w:tag w:val="goog_rdk_59"/>
                  <w:id w:val="-1197233182"/>
                </w:sdtPr>
                <w:sdtContent>
                  <w:r w:rsidRPr="00837E75">
                    <w:rPr>
                      <w:rFonts w:eastAsia="Times New Roman"/>
                      <w:sz w:val="28"/>
                      <w:szCs w:val="28"/>
                    </w:rPr>
                    <w:t>e) impact dăunător asupra performanței salariatului;</w:t>
                  </w:r>
                </w:sdtContent>
              </w:sdt>
            </w:sdtContent>
          </w:sdt>
        </w:p>
      </w:sdtContent>
    </w:sdt>
    <w:sdt>
      <w:sdtPr>
        <w:rPr>
          <w:sz w:val="28"/>
          <w:szCs w:val="28"/>
        </w:rPr>
        <w:tag w:val="goog_rdk_63"/>
        <w:id w:val="-903757776"/>
      </w:sdtPr>
      <w:sdtContent>
        <w:p w14:paraId="33726B87" w14:textId="77777777" w:rsidR="00DD1EFC" w:rsidRPr="00837E75" w:rsidRDefault="00DD1EFC" w:rsidP="00DD1EFC">
          <w:pPr>
            <w:spacing w:line="276" w:lineRule="auto"/>
            <w:ind w:left="708" w:right="759"/>
            <w:jc w:val="both"/>
            <w:rPr>
              <w:rFonts w:eastAsia="Times New Roman"/>
              <w:sz w:val="28"/>
              <w:szCs w:val="28"/>
            </w:rPr>
          </w:pPr>
          <w:sdt>
            <w:sdtPr>
              <w:rPr>
                <w:sz w:val="28"/>
                <w:szCs w:val="28"/>
              </w:rPr>
              <w:tag w:val="goog_rdk_61"/>
              <w:id w:val="1080495205"/>
            </w:sdtPr>
            <w:sdtContent>
              <w:sdt>
                <w:sdtPr>
                  <w:rPr>
                    <w:sz w:val="28"/>
                    <w:szCs w:val="28"/>
                  </w:rPr>
                  <w:tag w:val="goog_rdk_62"/>
                  <w:id w:val="409819189"/>
                </w:sdtPr>
                <w:sdtContent>
                  <w:r w:rsidRPr="00837E75">
                    <w:rPr>
                      <w:rFonts w:eastAsia="Times New Roman"/>
                      <w:sz w:val="28"/>
                      <w:szCs w:val="28"/>
                    </w:rPr>
                    <w:t>f) are efect dăunător asupra capacității de a satisface cererea clienților;</w:t>
                  </w:r>
                </w:sdtContent>
              </w:sdt>
            </w:sdtContent>
          </w:sdt>
        </w:p>
      </w:sdtContent>
    </w:sdt>
    <w:p w14:paraId="4793E8A5" w14:textId="77777777" w:rsidR="00DD1EFC" w:rsidRPr="00837E75" w:rsidRDefault="00DD1EFC" w:rsidP="00DD1EFC">
      <w:pPr>
        <w:spacing w:line="276" w:lineRule="auto"/>
        <w:ind w:left="40" w:right="40"/>
        <w:jc w:val="both"/>
        <w:rPr>
          <w:rFonts w:eastAsia="Times New Roman"/>
          <w:sz w:val="28"/>
          <w:szCs w:val="28"/>
        </w:rPr>
      </w:pPr>
      <w:sdt>
        <w:sdtPr>
          <w:rPr>
            <w:sz w:val="28"/>
            <w:szCs w:val="28"/>
          </w:rPr>
          <w:tag w:val="goog_rdk_66"/>
          <w:id w:val="713085385"/>
        </w:sdtPr>
        <w:sdtContent>
          <w:sdt>
            <w:sdtPr>
              <w:rPr>
                <w:sz w:val="28"/>
                <w:szCs w:val="28"/>
              </w:rPr>
              <w:tag w:val="goog_rdk_65"/>
              <w:id w:val="1245999912"/>
              <w:showingPlcHdr/>
            </w:sdtPr>
            <w:sdtContent>
              <w:r w:rsidRPr="00837E75">
                <w:rPr>
                  <w:sz w:val="28"/>
                  <w:szCs w:val="28"/>
                </w:rPr>
                <w:t xml:space="preserve">     </w:t>
              </w:r>
            </w:sdtContent>
          </w:sdt>
        </w:sdtContent>
      </w:sdt>
      <w:sdt>
        <w:sdtPr>
          <w:rPr>
            <w:sz w:val="28"/>
            <w:szCs w:val="28"/>
          </w:rPr>
          <w:tag w:val="goog_rdk_68"/>
          <w:id w:val="1144311908"/>
        </w:sdtPr>
        <w:sdtContent>
          <w:sdt>
            <w:sdtPr>
              <w:rPr>
                <w:sz w:val="28"/>
                <w:szCs w:val="28"/>
              </w:rPr>
              <w:tag w:val="goog_rdk_67"/>
              <w:id w:val="1940173320"/>
              <w:showingPlcHdr/>
            </w:sdtPr>
            <w:sdtContent>
              <w:r w:rsidRPr="00837E75">
                <w:rPr>
                  <w:sz w:val="28"/>
                  <w:szCs w:val="28"/>
                </w:rPr>
                <w:t xml:space="preserve">     </w:t>
              </w:r>
            </w:sdtContent>
          </w:sdt>
        </w:sdtContent>
      </w:sdt>
      <w:sdt>
        <w:sdtPr>
          <w:rPr>
            <w:sz w:val="28"/>
            <w:szCs w:val="28"/>
          </w:rPr>
          <w:tag w:val="goog_rdk_70"/>
          <w:id w:val="319390287"/>
        </w:sdtPr>
        <w:sdtContent>
          <w:sdt>
            <w:sdtPr>
              <w:rPr>
                <w:sz w:val="28"/>
                <w:szCs w:val="28"/>
              </w:rPr>
              <w:tag w:val="goog_rdk_69"/>
              <w:id w:val="-1058699435"/>
              <w:showingPlcHdr/>
            </w:sdtPr>
            <w:sdtContent>
              <w:r w:rsidRPr="00837E75">
                <w:rPr>
                  <w:sz w:val="28"/>
                  <w:szCs w:val="28"/>
                </w:rPr>
                <w:t xml:space="preserve">     </w:t>
              </w:r>
            </w:sdtContent>
          </w:sdt>
        </w:sdtContent>
      </w:sdt>
      <w:sdt>
        <w:sdtPr>
          <w:rPr>
            <w:sz w:val="28"/>
            <w:szCs w:val="28"/>
          </w:rPr>
          <w:tag w:val="goog_rdk_72"/>
          <w:id w:val="-1003360644"/>
        </w:sdtPr>
        <w:sdtContent>
          <w:sdt>
            <w:sdtPr>
              <w:rPr>
                <w:sz w:val="28"/>
                <w:szCs w:val="28"/>
              </w:rPr>
              <w:tag w:val="goog_rdk_71"/>
              <w:id w:val="1718078699"/>
              <w:showingPlcHdr/>
            </w:sdtPr>
            <w:sdtContent>
              <w:r w:rsidRPr="00837E75">
                <w:rPr>
                  <w:sz w:val="28"/>
                  <w:szCs w:val="28"/>
                </w:rPr>
                <w:t xml:space="preserve">     </w:t>
              </w:r>
            </w:sdtContent>
          </w:sdt>
        </w:sdtContent>
      </w:sdt>
      <w:sdt>
        <w:sdtPr>
          <w:rPr>
            <w:sz w:val="28"/>
            <w:szCs w:val="28"/>
          </w:rPr>
          <w:tag w:val="goog_rdk_74"/>
          <w:id w:val="-1245648313"/>
        </w:sdtPr>
        <w:sdtContent>
          <w:sdt>
            <w:sdtPr>
              <w:rPr>
                <w:sz w:val="28"/>
                <w:szCs w:val="28"/>
              </w:rPr>
              <w:tag w:val="goog_rdk_73"/>
              <w:id w:val="1935004721"/>
              <w:showingPlcHdr/>
            </w:sdtPr>
            <w:sdtContent>
              <w:r w:rsidRPr="00837E75">
                <w:rPr>
                  <w:sz w:val="28"/>
                  <w:szCs w:val="28"/>
                </w:rPr>
                <w:t xml:space="preserve">     </w:t>
              </w:r>
            </w:sdtContent>
          </w:sdt>
        </w:sdtContent>
      </w:sdt>
      <w:sdt>
        <w:sdtPr>
          <w:rPr>
            <w:sz w:val="28"/>
            <w:szCs w:val="28"/>
          </w:rPr>
          <w:tag w:val="goog_rdk_76"/>
          <w:id w:val="1335730718"/>
        </w:sdtPr>
        <w:sdtContent>
          <w:sdt>
            <w:sdtPr>
              <w:rPr>
                <w:sz w:val="28"/>
                <w:szCs w:val="28"/>
              </w:rPr>
              <w:tag w:val="goog_rdk_75"/>
              <w:id w:val="20439611"/>
              <w:showingPlcHdr/>
            </w:sdtPr>
            <w:sdtContent>
              <w:r w:rsidRPr="00837E75">
                <w:rPr>
                  <w:sz w:val="28"/>
                  <w:szCs w:val="28"/>
                </w:rPr>
                <w:t xml:space="preserve">     </w:t>
              </w:r>
            </w:sdtContent>
          </w:sdt>
        </w:sdtContent>
      </w:sdt>
      <w:sdt>
        <w:sdtPr>
          <w:rPr>
            <w:sz w:val="28"/>
            <w:szCs w:val="28"/>
          </w:rPr>
          <w:tag w:val="goog_rdk_78"/>
          <w:id w:val="818851843"/>
        </w:sdtPr>
        <w:sdtContent>
          <w:sdt>
            <w:sdtPr>
              <w:rPr>
                <w:sz w:val="28"/>
                <w:szCs w:val="28"/>
              </w:rPr>
              <w:tag w:val="goog_rdk_77"/>
              <w:id w:val="-862820672"/>
              <w:showingPlcHdr/>
            </w:sdtPr>
            <w:sdtContent>
              <w:r w:rsidRPr="00837E75">
                <w:rPr>
                  <w:sz w:val="28"/>
                  <w:szCs w:val="28"/>
                </w:rPr>
                <w:t xml:space="preserve">     </w:t>
              </w:r>
            </w:sdtContent>
          </w:sdt>
        </w:sdtContent>
      </w:sdt>
      <w:sdt>
        <w:sdtPr>
          <w:rPr>
            <w:sz w:val="28"/>
            <w:szCs w:val="28"/>
          </w:rPr>
          <w:tag w:val="goog_rdk_80"/>
          <w:id w:val="-1409761706"/>
        </w:sdtPr>
        <w:sdtContent>
          <w:sdt>
            <w:sdtPr>
              <w:rPr>
                <w:sz w:val="28"/>
                <w:szCs w:val="28"/>
              </w:rPr>
              <w:tag w:val="goog_rdk_79"/>
              <w:id w:val="-815878469"/>
              <w:showingPlcHdr/>
            </w:sdtPr>
            <w:sdtContent>
              <w:r w:rsidRPr="00837E75">
                <w:rPr>
                  <w:sz w:val="28"/>
                  <w:szCs w:val="28"/>
                </w:rPr>
                <w:t xml:space="preserve">     </w:t>
              </w:r>
            </w:sdtContent>
          </w:sdt>
        </w:sdtContent>
      </w:sdt>
      <w:sdt>
        <w:sdtPr>
          <w:rPr>
            <w:sz w:val="28"/>
            <w:szCs w:val="28"/>
          </w:rPr>
          <w:tag w:val="goog_rdk_82"/>
          <w:id w:val="2121341190"/>
        </w:sdtPr>
        <w:sdtContent>
          <w:sdt>
            <w:sdtPr>
              <w:rPr>
                <w:sz w:val="28"/>
                <w:szCs w:val="28"/>
              </w:rPr>
              <w:tag w:val="goog_rdk_81"/>
              <w:id w:val="1104071753"/>
              <w:showingPlcHdr/>
            </w:sdtPr>
            <w:sdtContent>
              <w:r w:rsidRPr="00837E75">
                <w:rPr>
                  <w:sz w:val="28"/>
                  <w:szCs w:val="28"/>
                </w:rPr>
                <w:t xml:space="preserve">     </w:t>
              </w:r>
            </w:sdtContent>
          </w:sdt>
        </w:sdtContent>
      </w:sdt>
      <w:sdt>
        <w:sdtPr>
          <w:rPr>
            <w:sz w:val="28"/>
            <w:szCs w:val="28"/>
          </w:rPr>
          <w:tag w:val="goog_rdk_84"/>
          <w:id w:val="1441345276"/>
        </w:sdtPr>
        <w:sdtContent>
          <w:sdt>
            <w:sdtPr>
              <w:rPr>
                <w:sz w:val="28"/>
                <w:szCs w:val="28"/>
              </w:rPr>
              <w:tag w:val="goog_rdk_83"/>
              <w:id w:val="1482970302"/>
              <w:showingPlcHdr/>
            </w:sdtPr>
            <w:sdtContent>
              <w:r w:rsidRPr="00837E75">
                <w:rPr>
                  <w:sz w:val="28"/>
                  <w:szCs w:val="28"/>
                </w:rPr>
                <w:t xml:space="preserve">     </w:t>
              </w:r>
            </w:sdtContent>
          </w:sdt>
        </w:sdtContent>
      </w:sdt>
      <w:sdt>
        <w:sdtPr>
          <w:rPr>
            <w:sz w:val="28"/>
            <w:szCs w:val="28"/>
          </w:rPr>
          <w:tag w:val="goog_rdk_86"/>
          <w:id w:val="-677576088"/>
        </w:sdtPr>
        <w:sdtContent>
          <w:sdt>
            <w:sdtPr>
              <w:rPr>
                <w:sz w:val="28"/>
                <w:szCs w:val="28"/>
              </w:rPr>
              <w:tag w:val="goog_rdk_85"/>
              <w:id w:val="-735327337"/>
              <w:showingPlcHdr/>
            </w:sdtPr>
            <w:sdtContent>
              <w:r w:rsidRPr="00837E75">
                <w:rPr>
                  <w:sz w:val="28"/>
                  <w:szCs w:val="28"/>
                </w:rPr>
                <w:t xml:space="preserve">     </w:t>
              </w:r>
            </w:sdtContent>
          </w:sdt>
        </w:sdtContent>
      </w:sdt>
      <w:sdt>
        <w:sdtPr>
          <w:rPr>
            <w:sz w:val="28"/>
            <w:szCs w:val="28"/>
          </w:rPr>
          <w:tag w:val="goog_rdk_88"/>
          <w:id w:val="1561287506"/>
        </w:sdtPr>
        <w:sdtContent>
          <w:sdt>
            <w:sdtPr>
              <w:rPr>
                <w:sz w:val="28"/>
                <w:szCs w:val="28"/>
              </w:rPr>
              <w:tag w:val="goog_rdk_87"/>
              <w:id w:val="-1698298482"/>
              <w:showingPlcHdr/>
            </w:sdtPr>
            <w:sdtContent>
              <w:r w:rsidRPr="00837E75">
                <w:rPr>
                  <w:sz w:val="28"/>
                  <w:szCs w:val="28"/>
                </w:rPr>
                <w:t xml:space="preserve">     </w:t>
              </w:r>
            </w:sdtContent>
          </w:sdt>
        </w:sdtContent>
      </w:sdt>
      <w:sdt>
        <w:sdtPr>
          <w:rPr>
            <w:sz w:val="28"/>
            <w:szCs w:val="28"/>
          </w:rPr>
          <w:tag w:val="goog_rdk_90"/>
          <w:id w:val="-1075667278"/>
        </w:sdtPr>
        <w:sdtContent>
          <w:sdt>
            <w:sdtPr>
              <w:rPr>
                <w:sz w:val="28"/>
                <w:szCs w:val="28"/>
              </w:rPr>
              <w:tag w:val="goog_rdk_89"/>
              <w:id w:val="-1096713381"/>
              <w:showingPlcHdr/>
            </w:sdtPr>
            <w:sdtContent>
              <w:r w:rsidRPr="00837E75">
                <w:rPr>
                  <w:sz w:val="28"/>
                  <w:szCs w:val="28"/>
                </w:rPr>
                <w:t xml:space="preserve">     </w:t>
              </w:r>
            </w:sdtContent>
          </w:sdt>
        </w:sdtContent>
      </w:sdt>
      <w:sdt>
        <w:sdtPr>
          <w:rPr>
            <w:sz w:val="28"/>
            <w:szCs w:val="28"/>
          </w:rPr>
          <w:tag w:val="goog_rdk_92"/>
          <w:id w:val="-1913854897"/>
        </w:sdtPr>
        <w:sdtContent>
          <w:sdt>
            <w:sdtPr>
              <w:rPr>
                <w:sz w:val="28"/>
                <w:szCs w:val="28"/>
              </w:rPr>
              <w:tag w:val="goog_rdk_91"/>
              <w:id w:val="1623498459"/>
              <w:showingPlcHdr/>
            </w:sdtPr>
            <w:sdtContent>
              <w:r w:rsidRPr="00837E75">
                <w:rPr>
                  <w:sz w:val="28"/>
                  <w:szCs w:val="28"/>
                </w:rPr>
                <w:t xml:space="preserve">     </w:t>
              </w:r>
            </w:sdtContent>
          </w:sdt>
        </w:sdtContent>
      </w:sdt>
      <w:sdt>
        <w:sdtPr>
          <w:rPr>
            <w:sz w:val="28"/>
            <w:szCs w:val="28"/>
          </w:rPr>
          <w:tag w:val="goog_rdk_94"/>
          <w:id w:val="1227489123"/>
        </w:sdtPr>
        <w:sdtContent>
          <w:sdt>
            <w:sdtPr>
              <w:rPr>
                <w:sz w:val="28"/>
                <w:szCs w:val="28"/>
              </w:rPr>
              <w:tag w:val="goog_rdk_93"/>
              <w:id w:val="554053515"/>
              <w:showingPlcHdr/>
            </w:sdtPr>
            <w:sdtContent>
              <w:r w:rsidRPr="00837E75">
                <w:rPr>
                  <w:sz w:val="28"/>
                  <w:szCs w:val="28"/>
                </w:rPr>
                <w:t xml:space="preserve">     </w:t>
              </w:r>
            </w:sdtContent>
          </w:sdt>
        </w:sdtContent>
      </w:sdt>
      <w:sdt>
        <w:sdtPr>
          <w:rPr>
            <w:sz w:val="28"/>
            <w:szCs w:val="28"/>
          </w:rPr>
          <w:tag w:val="goog_rdk_96"/>
          <w:id w:val="-1914691972"/>
        </w:sdtPr>
        <w:sdtContent>
          <w:sdt>
            <w:sdtPr>
              <w:rPr>
                <w:sz w:val="28"/>
                <w:szCs w:val="28"/>
              </w:rPr>
              <w:tag w:val="goog_rdk_95"/>
              <w:id w:val="-222911751"/>
              <w:showingPlcHdr/>
            </w:sdtPr>
            <w:sdtContent>
              <w:r w:rsidRPr="00837E75">
                <w:rPr>
                  <w:sz w:val="28"/>
                  <w:szCs w:val="28"/>
                </w:rPr>
                <w:t xml:space="preserve">     </w:t>
              </w:r>
            </w:sdtContent>
          </w:sdt>
        </w:sdtContent>
      </w:sdt>
      <w:sdt>
        <w:sdtPr>
          <w:rPr>
            <w:sz w:val="28"/>
            <w:szCs w:val="28"/>
          </w:rPr>
          <w:tag w:val="goog_rdk_98"/>
          <w:id w:val="1373510002"/>
        </w:sdtPr>
        <w:sdtContent>
          <w:sdt>
            <w:sdtPr>
              <w:rPr>
                <w:sz w:val="28"/>
                <w:szCs w:val="28"/>
              </w:rPr>
              <w:tag w:val="goog_rdk_97"/>
              <w:id w:val="-934277512"/>
              <w:showingPlcHdr/>
            </w:sdtPr>
            <w:sdtContent>
              <w:r w:rsidRPr="00837E75">
                <w:rPr>
                  <w:sz w:val="28"/>
                  <w:szCs w:val="28"/>
                </w:rPr>
                <w:t xml:space="preserve">     </w:t>
              </w:r>
            </w:sdtContent>
          </w:sdt>
        </w:sdtContent>
      </w:sdt>
      <w:sdt>
        <w:sdtPr>
          <w:rPr>
            <w:sz w:val="28"/>
            <w:szCs w:val="28"/>
          </w:rPr>
          <w:tag w:val="goog_rdk_100"/>
          <w:id w:val="1007476704"/>
        </w:sdtPr>
        <w:sdtContent>
          <w:sdt>
            <w:sdtPr>
              <w:rPr>
                <w:sz w:val="28"/>
                <w:szCs w:val="28"/>
              </w:rPr>
              <w:tag w:val="goog_rdk_99"/>
              <w:id w:val="1939858479"/>
              <w:showingPlcHdr/>
            </w:sdtPr>
            <w:sdtContent>
              <w:r w:rsidRPr="00837E75">
                <w:rPr>
                  <w:sz w:val="28"/>
                  <w:szCs w:val="28"/>
                </w:rPr>
                <w:t xml:space="preserve">     </w:t>
              </w:r>
            </w:sdtContent>
          </w:sdt>
        </w:sdtContent>
      </w:sdt>
      <w:sdt>
        <w:sdtPr>
          <w:rPr>
            <w:sz w:val="28"/>
            <w:szCs w:val="28"/>
          </w:rPr>
          <w:tag w:val="goog_rdk_102"/>
          <w:id w:val="2010406669"/>
        </w:sdtPr>
        <w:sdtContent>
          <w:sdt>
            <w:sdtPr>
              <w:rPr>
                <w:sz w:val="28"/>
                <w:szCs w:val="28"/>
              </w:rPr>
              <w:tag w:val="goog_rdk_101"/>
              <w:id w:val="-213659531"/>
              <w:showingPlcHdr/>
            </w:sdtPr>
            <w:sdtContent>
              <w:r w:rsidRPr="00837E75">
                <w:rPr>
                  <w:sz w:val="28"/>
                  <w:szCs w:val="28"/>
                </w:rPr>
                <w:t xml:space="preserve">     </w:t>
              </w:r>
            </w:sdtContent>
          </w:sdt>
        </w:sdtContent>
      </w:sdt>
      <w:sdt>
        <w:sdtPr>
          <w:rPr>
            <w:sz w:val="28"/>
            <w:szCs w:val="28"/>
          </w:rPr>
          <w:tag w:val="goog_rdk_104"/>
          <w:id w:val="-921799773"/>
        </w:sdtPr>
        <w:sdtContent>
          <w:sdt>
            <w:sdtPr>
              <w:rPr>
                <w:sz w:val="28"/>
                <w:szCs w:val="28"/>
              </w:rPr>
              <w:tag w:val="goog_rdk_103"/>
              <w:id w:val="-797371624"/>
              <w:showingPlcHdr/>
            </w:sdtPr>
            <w:sdtContent>
              <w:r w:rsidRPr="00837E75">
                <w:rPr>
                  <w:sz w:val="28"/>
                  <w:szCs w:val="28"/>
                </w:rPr>
                <w:t xml:space="preserve">     </w:t>
              </w:r>
            </w:sdtContent>
          </w:sdt>
        </w:sdtContent>
      </w:sdt>
    </w:p>
    <w:sdt>
      <w:sdtPr>
        <w:rPr>
          <w:sz w:val="28"/>
          <w:szCs w:val="28"/>
        </w:rPr>
        <w:tag w:val="goog_rdk_106"/>
        <w:id w:val="780071595"/>
      </w:sdtPr>
      <w:sdtEndPr>
        <w:rPr>
          <w:bCs/>
        </w:rPr>
      </w:sdtEndPr>
      <w:sdtContent>
        <w:p w14:paraId="1050E12E" w14:textId="77777777" w:rsidR="00DD1EFC" w:rsidRDefault="00DD1EFC" w:rsidP="00DD1EFC">
          <w:pPr>
            <w:spacing w:line="276" w:lineRule="auto"/>
            <w:ind w:left="720" w:right="720" w:firstLine="720"/>
            <w:jc w:val="both"/>
            <w:rPr>
              <w:sz w:val="28"/>
              <w:szCs w:val="28"/>
            </w:rPr>
          </w:pPr>
        </w:p>
        <w:p w14:paraId="09DB5005" w14:textId="77777777" w:rsidR="00DD1EFC" w:rsidRPr="00837E75" w:rsidRDefault="00DD1EFC" w:rsidP="00DD1EFC">
          <w:pPr>
            <w:spacing w:line="276" w:lineRule="auto"/>
            <w:ind w:left="720" w:right="720" w:firstLine="720"/>
            <w:jc w:val="both"/>
            <w:rPr>
              <w:rFonts w:eastAsia="Times New Roman"/>
              <w:bCs/>
              <w:sz w:val="28"/>
              <w:szCs w:val="28"/>
            </w:rPr>
          </w:pPr>
          <w:r w:rsidRPr="00837E75">
            <w:rPr>
              <w:rFonts w:eastAsia="Times New Roman"/>
              <w:bCs/>
              <w:sz w:val="28"/>
              <w:szCs w:val="28"/>
            </w:rPr>
            <w:t>6. La articolul 124:</w:t>
          </w:r>
          <w:sdt>
            <w:sdtPr>
              <w:rPr>
                <w:bCs/>
                <w:sz w:val="28"/>
                <w:szCs w:val="28"/>
              </w:rPr>
              <w:tag w:val="goog_rdk_105"/>
              <w:id w:val="-1861356957"/>
              <w:showingPlcHdr/>
            </w:sdtPr>
            <w:sdtContent>
              <w:r w:rsidRPr="00837E75">
                <w:rPr>
                  <w:bCs/>
                  <w:sz w:val="28"/>
                  <w:szCs w:val="28"/>
                </w:rPr>
                <w:t xml:space="preserve">     </w:t>
              </w:r>
            </w:sdtContent>
          </w:sdt>
        </w:p>
      </w:sdtContent>
    </w:sdt>
    <w:sdt>
      <w:sdtPr>
        <w:rPr>
          <w:sz w:val="28"/>
          <w:szCs w:val="28"/>
        </w:rPr>
        <w:tag w:val="goog_rdk_109"/>
        <w:id w:val="-1327439537"/>
      </w:sdtPr>
      <w:sdtContent>
        <w:p w14:paraId="3D998D09" w14:textId="77777777" w:rsidR="00DD1EFC" w:rsidRPr="00837E75" w:rsidRDefault="00DD1EFC" w:rsidP="00DD1EFC">
          <w:pPr>
            <w:spacing w:line="276" w:lineRule="auto"/>
            <w:ind w:left="720" w:right="720" w:firstLine="720"/>
            <w:jc w:val="both"/>
            <w:rPr>
              <w:rFonts w:eastAsia="Times New Roman"/>
              <w:sz w:val="28"/>
              <w:szCs w:val="28"/>
            </w:rPr>
          </w:pPr>
          <w:sdt>
            <w:sdtPr>
              <w:rPr>
                <w:sz w:val="28"/>
                <w:szCs w:val="28"/>
              </w:rPr>
              <w:tag w:val="goog_rdk_107"/>
              <w:id w:val="-1934432069"/>
            </w:sdtPr>
            <w:sdtContent>
              <w:sdt>
                <w:sdtPr>
                  <w:rPr>
                    <w:sz w:val="28"/>
                    <w:szCs w:val="28"/>
                  </w:rPr>
                  <w:tag w:val="goog_rdk_108"/>
                  <w:id w:val="-60568429"/>
                </w:sdtPr>
                <w:sdtContent>
                  <w:r w:rsidRPr="00837E75">
                    <w:rPr>
                      <w:rFonts w:eastAsia="Times New Roman"/>
                      <w:sz w:val="28"/>
                      <w:szCs w:val="28"/>
                    </w:rPr>
                    <w:t>alineatul (2) va avea următorul cuprins:</w:t>
                  </w:r>
                </w:sdtContent>
              </w:sdt>
            </w:sdtContent>
          </w:sdt>
        </w:p>
      </w:sdtContent>
    </w:sdt>
    <w:sdt>
      <w:sdtPr>
        <w:rPr>
          <w:sz w:val="28"/>
          <w:szCs w:val="28"/>
        </w:rPr>
        <w:tag w:val="goog_rdk_135"/>
        <w:id w:val="-960502474"/>
      </w:sdtPr>
      <w:sdtContent>
        <w:p w14:paraId="46C4551B" w14:textId="77777777" w:rsidR="00DD1EFC" w:rsidRPr="00837E75" w:rsidRDefault="00DD1EFC" w:rsidP="00DD1EFC">
          <w:pPr>
            <w:spacing w:line="276" w:lineRule="auto"/>
            <w:ind w:left="720" w:right="720" w:firstLine="720"/>
            <w:jc w:val="both"/>
            <w:rPr>
              <w:rFonts w:eastAsia="Times New Roman"/>
              <w:sz w:val="28"/>
              <w:szCs w:val="28"/>
            </w:rPr>
          </w:pPr>
          <w:sdt>
            <w:sdtPr>
              <w:rPr>
                <w:sz w:val="28"/>
                <w:szCs w:val="28"/>
              </w:rPr>
              <w:tag w:val="goog_rdk_110"/>
              <w:id w:val="591199062"/>
            </w:sdtPr>
            <w:sdtContent>
              <w:sdt>
                <w:sdtPr>
                  <w:rPr>
                    <w:sz w:val="28"/>
                    <w:szCs w:val="28"/>
                  </w:rPr>
                  <w:tag w:val="goog_rdk_111"/>
                  <w:id w:val="-173116604"/>
                </w:sdtPr>
                <w:sdtContent>
                  <w:r w:rsidRPr="00837E75">
                    <w:rPr>
                      <w:rFonts w:eastAsia="Times New Roman"/>
                      <w:sz w:val="28"/>
                      <w:szCs w:val="28"/>
                    </w:rPr>
                    <w:t>(2</w:t>
                  </w:r>
                </w:sdtContent>
              </w:sdt>
              <w:sdt>
                <w:sdtPr>
                  <w:rPr>
                    <w:sz w:val="28"/>
                    <w:szCs w:val="28"/>
                  </w:rPr>
                  <w:tag w:val="goog_rdk_112"/>
                  <w:id w:val="1429926667"/>
                </w:sdtPr>
                <w:sdtContent>
                  <w:r w:rsidRPr="00837E75">
                    <w:rPr>
                      <w:rFonts w:eastAsia="Times New Roman"/>
                      <w:sz w:val="28"/>
                      <w:szCs w:val="28"/>
                    </w:rPr>
                    <w:t xml:space="preserve">) </w:t>
                  </w:r>
                </w:sdtContent>
              </w:sdt>
              <w:sdt>
                <w:sdtPr>
                  <w:rPr>
                    <w:sz w:val="28"/>
                    <w:szCs w:val="28"/>
                  </w:rPr>
                  <w:tag w:val="goog_rdk_113"/>
                  <w:id w:val="1587726657"/>
                </w:sdtPr>
                <w:sdtContent>
                  <w:r w:rsidRPr="00837E75">
                    <w:rPr>
                      <w:rFonts w:eastAsia="Times New Roman"/>
                      <w:sz w:val="28"/>
                      <w:szCs w:val="28"/>
                    </w:rPr>
                    <w:t>În baza unei cereri scrise, concediu parțial plătit pentru îngrijirea copilului p</w:t>
                  </w:r>
                  <w:r>
                    <w:rPr>
                      <w:rFonts w:eastAsia="Times New Roman"/>
                      <w:sz w:val="28"/>
                      <w:szCs w:val="28"/>
                      <w:lang w:val="ro-MD"/>
                    </w:rPr>
                    <w:t>â</w:t>
                  </w:r>
                  <w:r w:rsidRPr="00837E75">
                    <w:rPr>
                      <w:rFonts w:eastAsia="Times New Roman"/>
                      <w:sz w:val="28"/>
                      <w:szCs w:val="28"/>
                    </w:rPr>
                    <w:t>nă la v</w:t>
                  </w:r>
                  <w:r>
                    <w:rPr>
                      <w:rFonts w:eastAsia="Times New Roman"/>
                      <w:sz w:val="28"/>
                      <w:szCs w:val="28"/>
                    </w:rPr>
                    <w:t>â</w:t>
                  </w:r>
                  <w:r w:rsidRPr="00837E75">
                    <w:rPr>
                      <w:rFonts w:eastAsia="Times New Roman"/>
                      <w:sz w:val="28"/>
                      <w:szCs w:val="28"/>
                    </w:rPr>
                    <w:t>rsta de 3 ani,</w:t>
                  </w:r>
                  <w:r w:rsidRPr="00837E75">
                    <w:rPr>
                      <w:rFonts w:ascii="Times New Roman" w:eastAsia="Times New Roman" w:hAnsi="Times New Roman" w:cs="Times New Roman"/>
                      <w:sz w:val="28"/>
                      <w:szCs w:val="28"/>
                    </w:rPr>
                    <w:t> </w:t>
                  </w:r>
                  <w:r w:rsidRPr="00837E75">
                    <w:rPr>
                      <w:rFonts w:eastAsia="Times New Roman"/>
                      <w:sz w:val="28"/>
                      <w:szCs w:val="28"/>
                    </w:rPr>
                    <w:t>cu achitarea indemniza</w:t>
                  </w:r>
                  <w:r w:rsidRPr="00837E75">
                    <w:rPr>
                      <w:rFonts w:eastAsia="Times New Roman" w:cs="Georgia"/>
                      <w:sz w:val="28"/>
                      <w:szCs w:val="28"/>
                    </w:rPr>
                    <w:t>ț</w:t>
                  </w:r>
                  <w:r w:rsidRPr="00837E75">
                    <w:rPr>
                      <w:rFonts w:eastAsia="Times New Roman"/>
                      <w:sz w:val="28"/>
                      <w:szCs w:val="28"/>
                    </w:rPr>
                    <w:t>iei din bugetul asigur</w:t>
                  </w:r>
                  <w:r w:rsidRPr="00837E75">
                    <w:rPr>
                      <w:rFonts w:eastAsia="Times New Roman" w:cs="Georgia"/>
                      <w:sz w:val="28"/>
                      <w:szCs w:val="28"/>
                    </w:rPr>
                    <w:t>ă</w:t>
                  </w:r>
                  <w:r w:rsidRPr="00837E75">
                    <w:rPr>
                      <w:rFonts w:eastAsia="Times New Roman"/>
                      <w:sz w:val="28"/>
                      <w:szCs w:val="28"/>
                    </w:rPr>
                    <w:t>rilor sociale de stat se acord</w:t>
                  </w:r>
                  <w:r w:rsidRPr="00837E75">
                    <w:rPr>
                      <w:rFonts w:eastAsia="Times New Roman" w:cs="Georgia"/>
                      <w:sz w:val="28"/>
                      <w:szCs w:val="28"/>
                    </w:rPr>
                    <w:t>ă</w:t>
                  </w:r>
                </w:sdtContent>
              </w:sdt>
            </w:sdtContent>
          </w:sdt>
          <w:sdt>
            <w:sdtPr>
              <w:rPr>
                <w:sz w:val="28"/>
                <w:szCs w:val="28"/>
              </w:rPr>
              <w:tag w:val="goog_rdk_114"/>
              <w:id w:val="-1078896765"/>
            </w:sdtPr>
            <w:sdtContent>
              <w:sdt>
                <w:sdtPr>
                  <w:rPr>
                    <w:sz w:val="28"/>
                    <w:szCs w:val="28"/>
                  </w:rPr>
                  <w:tag w:val="goog_rdk_115"/>
                  <w:id w:val="-1937589701"/>
                </w:sdtPr>
                <w:sdtContent>
                  <w:r w:rsidRPr="00837E75">
                    <w:rPr>
                      <w:rFonts w:eastAsia="Times New Roman"/>
                      <w:sz w:val="28"/>
                      <w:szCs w:val="28"/>
                    </w:rPr>
                    <w:t xml:space="preserve"> opțional:</w:t>
                  </w:r>
                </w:sdtContent>
              </w:sdt>
            </w:sdtContent>
          </w:sdt>
          <w:sdt>
            <w:sdtPr>
              <w:rPr>
                <w:sz w:val="28"/>
                <w:szCs w:val="28"/>
              </w:rPr>
              <w:tag w:val="goog_rdk_116"/>
              <w:id w:val="-391514419"/>
            </w:sdtPr>
            <w:sdtContent>
              <w:sdt>
                <w:sdtPr>
                  <w:rPr>
                    <w:sz w:val="28"/>
                    <w:szCs w:val="28"/>
                  </w:rPr>
                  <w:tag w:val="goog_rdk_117"/>
                  <w:id w:val="-2011748819"/>
                </w:sdtPr>
                <w:sdtContent>
                  <w:r w:rsidRPr="00837E75">
                    <w:rPr>
                      <w:rFonts w:eastAsia="Times New Roman"/>
                      <w:sz w:val="28"/>
                      <w:szCs w:val="28"/>
                    </w:rPr>
                    <w:t xml:space="preserve"> unuia din părinți, unuia din bunici sau unei alte rude care se ocupă nemijlocit de îngrijirea copilului, precum </w:t>
                  </w:r>
                  <w:proofErr w:type="spellStart"/>
                  <w:r w:rsidRPr="00837E75">
                    <w:rPr>
                      <w:rFonts w:eastAsia="Times New Roman"/>
                      <w:sz w:val="28"/>
                      <w:szCs w:val="28"/>
                    </w:rPr>
                    <w:t>şi</w:t>
                  </w:r>
                  <w:proofErr w:type="spellEnd"/>
                  <w:r w:rsidRPr="00837E75">
                    <w:rPr>
                      <w:rFonts w:eastAsia="Times New Roman"/>
                      <w:sz w:val="28"/>
                      <w:szCs w:val="28"/>
                    </w:rPr>
                    <w:t xml:space="preserve"> tutorelui.</w:t>
                  </w:r>
                </w:sdtContent>
              </w:sdt>
            </w:sdtContent>
          </w:sdt>
          <w:sdt>
            <w:sdtPr>
              <w:rPr>
                <w:sz w:val="28"/>
                <w:szCs w:val="28"/>
              </w:rPr>
              <w:tag w:val="goog_rdk_118"/>
              <w:id w:val="-865141737"/>
            </w:sdtPr>
            <w:sdtContent>
              <w:sdt>
                <w:sdtPr>
                  <w:rPr>
                    <w:sz w:val="28"/>
                    <w:szCs w:val="28"/>
                  </w:rPr>
                  <w:tag w:val="goog_rdk_119"/>
                  <w:id w:val="1999766655"/>
                </w:sdtPr>
                <w:sdtContent>
                  <w:r w:rsidRPr="00837E75">
                    <w:rPr>
                      <w:rFonts w:eastAsia="Times New Roman"/>
                      <w:sz w:val="28"/>
                      <w:szCs w:val="28"/>
                    </w:rPr>
                    <w:t xml:space="preserve"> </w:t>
                  </w:r>
                </w:sdtContent>
              </w:sdt>
              <w:sdt>
                <w:sdtPr>
                  <w:rPr>
                    <w:sz w:val="28"/>
                    <w:szCs w:val="28"/>
                  </w:rPr>
                  <w:tag w:val="goog_rdk_120"/>
                  <w:id w:val="-1023932472"/>
                </w:sdtPr>
                <w:sdtContent>
                  <w:r w:rsidRPr="00837E75">
                    <w:rPr>
                      <w:rFonts w:eastAsia="Times New Roman"/>
                      <w:sz w:val="28"/>
                      <w:szCs w:val="28"/>
                    </w:rPr>
                    <w:t xml:space="preserve">În cazul persoanelor </w:t>
                  </w:r>
                </w:sdtContent>
              </w:sdt>
            </w:sdtContent>
          </w:sdt>
          <w:sdt>
            <w:sdtPr>
              <w:rPr>
                <w:sz w:val="28"/>
                <w:szCs w:val="28"/>
              </w:rPr>
              <w:tag w:val="goog_rdk_121"/>
              <w:id w:val="-614052135"/>
            </w:sdtPr>
            <w:sdtContent>
              <w:sdt>
                <w:sdtPr>
                  <w:rPr>
                    <w:sz w:val="28"/>
                    <w:szCs w:val="28"/>
                  </w:rPr>
                  <w:tag w:val="goog_rdk_122"/>
                  <w:id w:val="1779292001"/>
                </w:sdtPr>
                <w:sdtContent/>
              </w:sdt>
              <w:sdt>
                <w:sdtPr>
                  <w:rPr>
                    <w:sz w:val="28"/>
                    <w:szCs w:val="28"/>
                  </w:rPr>
                  <w:tag w:val="goog_rdk_123"/>
                  <w:id w:val="375974236"/>
                  <w:showingPlcHdr/>
                </w:sdtPr>
                <w:sdtContent>
                  <w:r w:rsidRPr="00837E75">
                    <w:rPr>
                      <w:sz w:val="28"/>
                      <w:szCs w:val="28"/>
                    </w:rPr>
                    <w:t xml:space="preserve">     </w:t>
                  </w:r>
                </w:sdtContent>
              </w:sdt>
            </w:sdtContent>
          </w:sdt>
          <w:sdt>
            <w:sdtPr>
              <w:rPr>
                <w:sz w:val="28"/>
                <w:szCs w:val="28"/>
              </w:rPr>
              <w:tag w:val="goog_rdk_124"/>
              <w:id w:val="-205257564"/>
            </w:sdtPr>
            <w:sdtContent>
              <w:sdt>
                <w:sdtPr>
                  <w:rPr>
                    <w:sz w:val="28"/>
                    <w:szCs w:val="28"/>
                  </w:rPr>
                  <w:tag w:val="goog_rdk_125"/>
                  <w:id w:val="788780463"/>
                </w:sdtPr>
                <w:sdtContent>
                  <w:r w:rsidRPr="00837E75">
                    <w:rPr>
                      <w:rFonts w:eastAsia="Times New Roman"/>
                      <w:sz w:val="28"/>
                      <w:szCs w:val="28"/>
                    </w:rPr>
                    <w:t>asigurate indicate la alin. (1),</w:t>
                  </w:r>
                </w:sdtContent>
              </w:sdt>
            </w:sdtContent>
          </w:sdt>
          <w:sdt>
            <w:sdtPr>
              <w:rPr>
                <w:sz w:val="28"/>
                <w:szCs w:val="28"/>
              </w:rPr>
              <w:tag w:val="goog_rdk_126"/>
              <w:id w:val="-898204725"/>
            </w:sdtPr>
            <w:sdtContent>
              <w:sdt>
                <w:sdtPr>
                  <w:rPr>
                    <w:sz w:val="28"/>
                    <w:szCs w:val="28"/>
                  </w:rPr>
                  <w:tag w:val="goog_rdk_127"/>
                  <w:id w:val="1225101693"/>
                </w:sdtPr>
                <w:sdtContent>
                  <w:r w:rsidRPr="00837E75">
                    <w:rPr>
                      <w:rFonts w:eastAsia="Times New Roman"/>
                      <w:sz w:val="28"/>
                      <w:szCs w:val="28"/>
                    </w:rPr>
                    <w:t xml:space="preserve"> </w:t>
                  </w:r>
                </w:sdtContent>
              </w:sdt>
            </w:sdtContent>
          </w:sdt>
          <w:sdt>
            <w:sdtPr>
              <w:rPr>
                <w:sz w:val="28"/>
                <w:szCs w:val="28"/>
              </w:rPr>
              <w:tag w:val="goog_rdk_128"/>
              <w:id w:val="849372569"/>
            </w:sdtPr>
            <w:sdtContent>
              <w:sdt>
                <w:sdtPr>
                  <w:rPr>
                    <w:sz w:val="28"/>
                    <w:szCs w:val="28"/>
                  </w:rPr>
                  <w:tag w:val="goog_rdk_129"/>
                  <w:id w:val="1952200306"/>
                </w:sdtPr>
                <w:sdtContent/>
              </w:sdt>
              <w:sdt>
                <w:sdtPr>
                  <w:rPr>
                    <w:sz w:val="28"/>
                    <w:szCs w:val="28"/>
                  </w:rPr>
                  <w:tag w:val="goog_rdk_130"/>
                  <w:id w:val="331338667"/>
                  <w:showingPlcHdr/>
                </w:sdtPr>
                <w:sdtContent>
                  <w:r w:rsidRPr="00837E75">
                    <w:rPr>
                      <w:sz w:val="28"/>
                      <w:szCs w:val="28"/>
                    </w:rPr>
                    <w:t xml:space="preserve">     </w:t>
                  </w:r>
                </w:sdtContent>
              </w:sdt>
              <w:sdt>
                <w:sdtPr>
                  <w:rPr>
                    <w:sz w:val="28"/>
                    <w:szCs w:val="28"/>
                  </w:rPr>
                  <w:tag w:val="goog_rdk_131"/>
                  <w:id w:val="-1101785761"/>
                </w:sdtPr>
                <w:sdtContent>
                  <w:r w:rsidRPr="00837E75">
                    <w:rPr>
                      <w:rFonts w:eastAsia="Times New Roman"/>
                      <w:sz w:val="28"/>
                      <w:szCs w:val="28"/>
                    </w:rPr>
                    <w:t>concediul parțial plătit pentru îngrijirea copilului p</w:t>
                  </w:r>
                  <w:r>
                    <w:rPr>
                      <w:rFonts w:eastAsia="Times New Roman"/>
                      <w:sz w:val="28"/>
                      <w:szCs w:val="28"/>
                    </w:rPr>
                    <w:t>â</w:t>
                  </w:r>
                  <w:r w:rsidRPr="00837E75">
                    <w:rPr>
                      <w:rFonts w:eastAsia="Times New Roman"/>
                      <w:sz w:val="28"/>
                      <w:szCs w:val="28"/>
                    </w:rPr>
                    <w:t>nă la v</w:t>
                  </w:r>
                  <w:r>
                    <w:rPr>
                      <w:rFonts w:eastAsia="Times New Roman"/>
                      <w:sz w:val="28"/>
                      <w:szCs w:val="28"/>
                    </w:rPr>
                    <w:t>â</w:t>
                  </w:r>
                  <w:r w:rsidRPr="00837E75">
                    <w:rPr>
                      <w:rFonts w:eastAsia="Times New Roman"/>
                      <w:sz w:val="28"/>
                      <w:szCs w:val="28"/>
                    </w:rPr>
                    <w:t>rsta de 3 ani, se acordă după expirarea concediului de maternitate</w:t>
                  </w:r>
                </w:sdtContent>
              </w:sdt>
            </w:sdtContent>
          </w:sdt>
          <w:sdt>
            <w:sdtPr>
              <w:rPr>
                <w:sz w:val="28"/>
                <w:szCs w:val="28"/>
              </w:rPr>
              <w:tag w:val="goog_rdk_132"/>
              <w:id w:val="1193351793"/>
            </w:sdtPr>
            <w:sdtContent>
              <w:sdt>
                <w:sdtPr>
                  <w:rPr>
                    <w:sz w:val="28"/>
                    <w:szCs w:val="28"/>
                  </w:rPr>
                  <w:tag w:val="goog_rdk_133"/>
                  <w:id w:val="101764855"/>
                </w:sdtPr>
                <w:sdtContent>
                  <w:r w:rsidRPr="00837E75">
                    <w:rPr>
                      <w:rFonts w:eastAsia="Times New Roman"/>
                      <w:sz w:val="28"/>
                      <w:szCs w:val="28"/>
                    </w:rPr>
                    <w:t>.</w:t>
                  </w:r>
                </w:sdtContent>
              </w:sdt>
            </w:sdtContent>
          </w:sdt>
          <w:sdt>
            <w:sdtPr>
              <w:rPr>
                <w:sz w:val="28"/>
                <w:szCs w:val="28"/>
              </w:rPr>
              <w:tag w:val="goog_rdk_134"/>
              <w:id w:val="-1311627892"/>
            </w:sdtPr>
            <w:sdtContent/>
          </w:sdt>
        </w:p>
      </w:sdtContent>
    </w:sdt>
    <w:sdt>
      <w:sdtPr>
        <w:rPr>
          <w:sz w:val="28"/>
          <w:szCs w:val="28"/>
        </w:rPr>
        <w:tag w:val="goog_rdk_149"/>
        <w:id w:val="-2097086510"/>
      </w:sdtPr>
      <w:sdtContent>
        <w:p w14:paraId="7501C78B" w14:textId="77777777" w:rsidR="00DD1EFC" w:rsidRPr="00837E75" w:rsidRDefault="00DD1EFC" w:rsidP="00DD1EFC">
          <w:pPr>
            <w:spacing w:line="276" w:lineRule="auto"/>
            <w:ind w:left="720" w:right="720" w:firstLine="720"/>
            <w:jc w:val="both"/>
            <w:rPr>
              <w:rFonts w:eastAsia="Times New Roman"/>
              <w:sz w:val="28"/>
              <w:szCs w:val="28"/>
            </w:rPr>
          </w:pPr>
          <w:r w:rsidRPr="00837E75">
            <w:rPr>
              <w:rFonts w:eastAsia="Times New Roman"/>
              <w:sz w:val="28"/>
              <w:szCs w:val="28"/>
            </w:rPr>
            <w:t>a</w:t>
          </w:r>
          <w:sdt>
            <w:sdtPr>
              <w:rPr>
                <w:sz w:val="28"/>
                <w:szCs w:val="28"/>
              </w:rPr>
              <w:tag w:val="goog_rdk_136"/>
              <w:id w:val="-1196850650"/>
            </w:sdtPr>
            <w:sdtContent>
              <w:r w:rsidRPr="00837E75">
                <w:rPr>
                  <w:rFonts w:eastAsia="Times New Roman"/>
                  <w:sz w:val="28"/>
                  <w:szCs w:val="28"/>
                </w:rPr>
                <w:t>lineatul (3) se completează după prima propoziție cu următoarea propoziție:</w:t>
              </w:r>
            </w:sdtContent>
          </w:sdt>
          <w:sdt>
            <w:sdtPr>
              <w:rPr>
                <w:sz w:val="28"/>
                <w:szCs w:val="28"/>
              </w:rPr>
              <w:tag w:val="goog_rdk_137"/>
              <w:id w:val="1256631763"/>
            </w:sdtPr>
            <w:sdtContent>
              <w:r w:rsidRPr="00837E75">
                <w:rPr>
                  <w:rFonts w:eastAsia="Times New Roman"/>
                  <w:sz w:val="28"/>
                  <w:szCs w:val="28"/>
                </w:rPr>
                <w:t xml:space="preserve"> </w:t>
              </w:r>
            </w:sdtContent>
          </w:sdt>
          <w:sdt>
            <w:sdtPr>
              <w:rPr>
                <w:sz w:val="28"/>
                <w:szCs w:val="28"/>
              </w:rPr>
              <w:tag w:val="goog_rdk_138"/>
              <w:id w:val="-399440573"/>
            </w:sdtPr>
            <w:sdtContent>
              <w:r w:rsidRPr="00837E75">
                <w:rPr>
                  <w:rFonts w:eastAsia="Times New Roman"/>
                  <w:sz w:val="28"/>
                  <w:szCs w:val="28"/>
                </w:rPr>
                <w:t>,</w:t>
              </w:r>
            </w:sdtContent>
          </w:sdt>
          <w:sdt>
            <w:sdtPr>
              <w:rPr>
                <w:sz w:val="28"/>
                <w:szCs w:val="28"/>
              </w:rPr>
              <w:tag w:val="goog_rdk_139"/>
              <w:id w:val="907265136"/>
            </w:sdtPr>
            <w:sdtContent>
              <w:r w:rsidRPr="00837E75">
                <w:rPr>
                  <w:rFonts w:eastAsia="Times New Roman"/>
                  <w:sz w:val="28"/>
                  <w:szCs w:val="28"/>
                </w:rPr>
                <w:t>,</w:t>
              </w:r>
            </w:sdtContent>
          </w:sdt>
          <w:sdt>
            <w:sdtPr>
              <w:rPr>
                <w:sz w:val="28"/>
                <w:szCs w:val="28"/>
              </w:rPr>
              <w:tag w:val="goog_rdk_140"/>
              <w:id w:val="-1966650818"/>
            </w:sdtPr>
            <w:sdtContent>
              <w:sdt>
                <w:sdtPr>
                  <w:rPr>
                    <w:sz w:val="28"/>
                    <w:szCs w:val="28"/>
                  </w:rPr>
                  <w:tag w:val="goog_rdk_141"/>
                  <w:id w:val="1358780498"/>
                </w:sdtPr>
                <w:sdtContent>
                  <w:r w:rsidRPr="00837E75">
                    <w:rPr>
                      <w:rFonts w:eastAsia="Times New Roman"/>
                      <w:sz w:val="28"/>
                      <w:szCs w:val="28"/>
                    </w:rPr>
                    <w:t xml:space="preserve">Concediul parțial plătit pentru îngrijirea copilului poate fi folosit de ambii părinți, în fracțiuni, conform disponibilității fiecăruia,  cu condiția că durata unei fracțiuni să nu fie mai mică de 4 luni </w:t>
                  </w:r>
                  <w:sdt>
                    <w:sdtPr>
                      <w:rPr>
                        <w:rFonts w:eastAsia="Times New Roman"/>
                        <w:sz w:val="28"/>
                        <w:szCs w:val="28"/>
                      </w:rPr>
                      <w:tag w:val="goog_rdk_0"/>
                      <w:id w:val="612170957"/>
                    </w:sdtPr>
                    <w:sdtContent>
                      <w:r w:rsidRPr="00837E75">
                        <w:rPr>
                          <w:rFonts w:eastAsia="Times New Roman"/>
                          <w:sz w:val="28"/>
                          <w:szCs w:val="28"/>
                        </w:rPr>
                        <w:t>și să nu fie solicitată mai des decât o dată pe an din data ultimii solicitări</w:t>
                      </w:r>
                    </w:sdtContent>
                  </w:sdt>
                </w:sdtContent>
              </w:sdt>
            </w:sdtContent>
          </w:sdt>
          <w:sdt>
            <w:sdtPr>
              <w:rPr>
                <w:sz w:val="28"/>
                <w:szCs w:val="28"/>
              </w:rPr>
              <w:tag w:val="goog_rdk_146"/>
              <w:id w:val="-940064299"/>
            </w:sdtPr>
            <w:sdtContent>
              <w:r w:rsidRPr="00837E75">
                <w:rPr>
                  <w:rFonts w:eastAsia="Times New Roman"/>
                  <w:sz w:val="28"/>
                  <w:szCs w:val="28"/>
                </w:rPr>
                <w:t>”</w:t>
              </w:r>
            </w:sdtContent>
          </w:sdt>
          <w:sdt>
            <w:sdtPr>
              <w:rPr>
                <w:sz w:val="28"/>
                <w:szCs w:val="28"/>
              </w:rPr>
              <w:tag w:val="goog_rdk_147"/>
              <w:id w:val="1450665633"/>
            </w:sdtPr>
            <w:sdtContent>
              <w:sdt>
                <w:sdtPr>
                  <w:rPr>
                    <w:sz w:val="28"/>
                    <w:szCs w:val="28"/>
                  </w:rPr>
                  <w:tag w:val="goog_rdk_148"/>
                  <w:id w:val="1663894939"/>
                  <w:showingPlcHdr/>
                </w:sdtPr>
                <w:sdtContent>
                  <w:r w:rsidRPr="00837E75">
                    <w:rPr>
                      <w:sz w:val="28"/>
                      <w:szCs w:val="28"/>
                    </w:rPr>
                    <w:t xml:space="preserve">     </w:t>
                  </w:r>
                </w:sdtContent>
              </w:sdt>
            </w:sdtContent>
          </w:sdt>
        </w:p>
      </w:sdtContent>
    </w:sdt>
    <w:sdt>
      <w:sdtPr>
        <w:rPr>
          <w:sz w:val="28"/>
          <w:szCs w:val="28"/>
        </w:rPr>
        <w:tag w:val="goog_rdk_150"/>
        <w:id w:val="-1758050837"/>
      </w:sdtPr>
      <w:sdtContent>
        <w:p w14:paraId="60511E6C" w14:textId="77777777" w:rsidR="00DD1EFC" w:rsidRPr="00837E75" w:rsidRDefault="00DD1EFC" w:rsidP="00DD1EFC">
          <w:pPr>
            <w:spacing w:line="276" w:lineRule="auto"/>
            <w:ind w:right="720"/>
            <w:jc w:val="both"/>
            <w:rPr>
              <w:rFonts w:eastAsia="Calibri"/>
              <w:sz w:val="28"/>
              <w:szCs w:val="28"/>
            </w:rPr>
          </w:pPr>
        </w:p>
        <w:p w14:paraId="23090A0D" w14:textId="77777777" w:rsidR="00DD1EFC" w:rsidRPr="00837E75" w:rsidRDefault="00DD1EFC" w:rsidP="00DD1EFC">
          <w:pPr>
            <w:spacing w:line="276" w:lineRule="auto"/>
            <w:ind w:left="720" w:right="720" w:firstLine="720"/>
            <w:jc w:val="both"/>
            <w:rPr>
              <w:sz w:val="28"/>
              <w:szCs w:val="28"/>
            </w:rPr>
          </w:pPr>
          <w:r w:rsidRPr="00837E75">
            <w:rPr>
              <w:rFonts w:eastAsia="Times New Roman"/>
              <w:sz w:val="28"/>
              <w:szCs w:val="28"/>
            </w:rPr>
            <w:t>alineatul (4) va avea următorul cuprins</w:t>
          </w:r>
          <w:r w:rsidRPr="001D3342">
            <w:rPr>
              <w:rFonts w:eastAsia="Times New Roman"/>
              <w:sz w:val="28"/>
              <w:szCs w:val="28"/>
              <w:lang w:val="en-US"/>
            </w:rPr>
            <w:t>:</w:t>
          </w:r>
        </w:p>
      </w:sdtContent>
    </w:sdt>
    <w:sdt>
      <w:sdtPr>
        <w:rPr>
          <w:sz w:val="28"/>
          <w:szCs w:val="28"/>
        </w:rPr>
        <w:tag w:val="goog_rdk_164"/>
        <w:id w:val="-1786188194"/>
      </w:sdtPr>
      <w:sdtContent>
        <w:p w14:paraId="2CD34F05" w14:textId="77777777" w:rsidR="00DD1EFC" w:rsidRPr="00837E75" w:rsidRDefault="00DD1EFC" w:rsidP="00DD1EFC">
          <w:pPr>
            <w:spacing w:line="276" w:lineRule="auto"/>
            <w:ind w:left="720" w:right="720"/>
            <w:jc w:val="both"/>
            <w:rPr>
              <w:sz w:val="28"/>
              <w:szCs w:val="28"/>
            </w:rPr>
          </w:pPr>
          <w:r w:rsidRPr="00837E75">
            <w:rPr>
              <w:sz w:val="28"/>
              <w:szCs w:val="28"/>
            </w:rPr>
            <w:t>,,(4)</w:t>
          </w:r>
          <w:sdt>
            <w:sdtPr>
              <w:rPr>
                <w:sz w:val="28"/>
                <w:szCs w:val="28"/>
              </w:rPr>
              <w:tag w:val="goog_rdk_153"/>
              <w:id w:val="1607772848"/>
            </w:sdtPr>
            <w:sdtContent>
              <w:r w:rsidRPr="00837E75">
                <w:rPr>
                  <w:sz w:val="28"/>
                  <w:szCs w:val="28"/>
                </w:rPr>
                <w:t xml:space="preserve"> </w:t>
              </w:r>
            </w:sdtContent>
          </w:sdt>
          <w:sdt>
            <w:sdtPr>
              <w:rPr>
                <w:sz w:val="28"/>
                <w:szCs w:val="28"/>
              </w:rPr>
              <w:tag w:val="goog_rdk_154"/>
              <w:id w:val="-2142111621"/>
              <w:showingPlcHdr/>
            </w:sdtPr>
            <w:sdtContent>
              <w:r w:rsidRPr="00837E75">
                <w:rPr>
                  <w:sz w:val="28"/>
                  <w:szCs w:val="28"/>
                </w:rPr>
                <w:t xml:space="preserve">     </w:t>
              </w:r>
            </w:sdtContent>
          </w:sdt>
          <w:sdt>
            <w:sdtPr>
              <w:rPr>
                <w:sz w:val="28"/>
                <w:szCs w:val="28"/>
              </w:rPr>
              <w:tag w:val="goog_rdk_155"/>
              <w:id w:val="-261916135"/>
            </w:sdtPr>
            <w:sdtContent>
              <w:r w:rsidRPr="00837E75">
                <w:rPr>
                  <w:sz w:val="28"/>
                  <w:szCs w:val="28"/>
                </w:rPr>
                <w:t xml:space="preserve">În cazul solicitării concediului parțial plătit pentru îngrijirea copilului în fracțiuni, </w:t>
              </w:r>
            </w:sdtContent>
          </w:sdt>
          <w:sdt>
            <w:sdtPr>
              <w:rPr>
                <w:sz w:val="28"/>
                <w:szCs w:val="28"/>
              </w:rPr>
              <w:tag w:val="goog_rdk_156"/>
              <w:id w:val="1700583756"/>
            </w:sdtPr>
            <w:sdtContent>
              <w:r w:rsidRPr="00837E75">
                <w:rPr>
                  <w:sz w:val="28"/>
                  <w:szCs w:val="28"/>
                </w:rPr>
                <w:t xml:space="preserve">concediul se acordă în termen de cel mult 30 de zile de la data depunerii cererii, pentru perioada indicată în cerere. </w:t>
              </w:r>
            </w:sdtContent>
          </w:sdt>
          <w:sdt>
            <w:sdtPr>
              <w:rPr>
                <w:sz w:val="28"/>
                <w:szCs w:val="28"/>
              </w:rPr>
              <w:tag w:val="goog_rdk_157"/>
              <w:id w:val="460386846"/>
            </w:sdtPr>
            <w:sdtContent>
              <w:sdt>
                <w:sdtPr>
                  <w:rPr>
                    <w:sz w:val="28"/>
                    <w:szCs w:val="28"/>
                  </w:rPr>
                  <w:tag w:val="goog_rdk_158"/>
                  <w:id w:val="-1744173130"/>
                  <w:showingPlcHdr/>
                </w:sdtPr>
                <w:sdtContent>
                  <w:r w:rsidRPr="00837E75">
                    <w:rPr>
                      <w:sz w:val="28"/>
                      <w:szCs w:val="28"/>
                    </w:rPr>
                    <w:t xml:space="preserve">     </w:t>
                  </w:r>
                </w:sdtContent>
              </w:sdt>
            </w:sdtContent>
          </w:sdt>
          <w:sdt>
            <w:sdtPr>
              <w:rPr>
                <w:sz w:val="28"/>
                <w:szCs w:val="28"/>
              </w:rPr>
              <w:tag w:val="goog_rdk_159"/>
              <w:id w:val="-604566771"/>
              <w:showingPlcHdr/>
            </w:sdtPr>
            <w:sdtContent>
              <w:r w:rsidRPr="00837E75">
                <w:rPr>
                  <w:sz w:val="28"/>
                  <w:szCs w:val="28"/>
                </w:rPr>
                <w:t xml:space="preserve">     </w:t>
              </w:r>
            </w:sdtContent>
          </w:sdt>
          <w:sdt>
            <w:sdtPr>
              <w:rPr>
                <w:sz w:val="28"/>
                <w:szCs w:val="28"/>
              </w:rPr>
              <w:tag w:val="goog_rdk_160"/>
              <w:id w:val="-418262746"/>
            </w:sdtPr>
            <w:sdtContent>
              <w:sdt>
                <w:sdtPr>
                  <w:rPr>
                    <w:sz w:val="28"/>
                    <w:szCs w:val="28"/>
                  </w:rPr>
                  <w:tag w:val="goog_rdk_161"/>
                  <w:id w:val="1240130531"/>
                  <w:showingPlcHdr/>
                </w:sdtPr>
                <w:sdtContent>
                  <w:r w:rsidRPr="00837E75">
                    <w:rPr>
                      <w:sz w:val="28"/>
                      <w:szCs w:val="28"/>
                    </w:rPr>
                    <w:t xml:space="preserve">     </w:t>
                  </w:r>
                </w:sdtContent>
              </w:sdt>
            </w:sdtContent>
          </w:sdt>
          <w:sdt>
            <w:sdtPr>
              <w:rPr>
                <w:sz w:val="28"/>
                <w:szCs w:val="28"/>
              </w:rPr>
              <w:tag w:val="goog_rdk_162"/>
              <w:id w:val="-156312398"/>
              <w:showingPlcHdr/>
            </w:sdtPr>
            <w:sdtContent>
              <w:r w:rsidRPr="00837E75">
                <w:rPr>
                  <w:sz w:val="28"/>
                  <w:szCs w:val="28"/>
                </w:rPr>
                <w:t xml:space="preserve">     </w:t>
              </w:r>
            </w:sdtContent>
          </w:sdt>
          <w:r w:rsidRPr="00837E75">
            <w:rPr>
              <w:sz w:val="28"/>
              <w:szCs w:val="28"/>
            </w:rPr>
            <w:t>La cerere se anexează o copie a certificatului de naștere al copilului”.</w:t>
          </w:r>
          <w:sdt>
            <w:sdtPr>
              <w:rPr>
                <w:sz w:val="28"/>
                <w:szCs w:val="28"/>
              </w:rPr>
              <w:tag w:val="goog_rdk_163"/>
              <w:id w:val="54671179"/>
              <w:showingPlcHdr/>
            </w:sdtPr>
            <w:sdtContent>
              <w:r w:rsidRPr="00837E75">
                <w:rPr>
                  <w:sz w:val="28"/>
                  <w:szCs w:val="28"/>
                </w:rPr>
                <w:t xml:space="preserve">     </w:t>
              </w:r>
            </w:sdtContent>
          </w:sdt>
        </w:p>
      </w:sdtContent>
    </w:sdt>
    <w:p w14:paraId="418B326E" w14:textId="77777777" w:rsidR="00DD1EFC" w:rsidRPr="00837E75" w:rsidRDefault="00DD1EFC" w:rsidP="00DD1EFC">
      <w:pPr>
        <w:spacing w:before="240" w:line="276" w:lineRule="auto"/>
        <w:jc w:val="both"/>
        <w:rPr>
          <w:sz w:val="28"/>
          <w:szCs w:val="28"/>
        </w:rPr>
      </w:pPr>
      <w:r w:rsidRPr="00837E75">
        <w:rPr>
          <w:sz w:val="28"/>
          <w:szCs w:val="28"/>
        </w:rPr>
        <w:t xml:space="preserve">               La alin</w:t>
      </w:r>
      <w:r>
        <w:rPr>
          <w:sz w:val="28"/>
          <w:szCs w:val="28"/>
          <w:lang w:val="en-US"/>
        </w:rPr>
        <w:t>e</w:t>
      </w:r>
      <w:proofErr w:type="spellStart"/>
      <w:r>
        <w:rPr>
          <w:sz w:val="28"/>
          <w:szCs w:val="28"/>
        </w:rPr>
        <w:t>atul</w:t>
      </w:r>
      <w:proofErr w:type="spellEnd"/>
      <w:r w:rsidRPr="00837E75">
        <w:rPr>
          <w:sz w:val="28"/>
          <w:szCs w:val="28"/>
        </w:rPr>
        <w:t xml:space="preserve"> (5) textul ”alin 4” se substituie cu textul ”alin. 3” </w:t>
      </w:r>
    </w:p>
    <w:p w14:paraId="141A87F8" w14:textId="77777777" w:rsidR="00DD1EFC" w:rsidRPr="00837E75" w:rsidRDefault="00DD1EFC" w:rsidP="00DD1EFC">
      <w:pPr>
        <w:spacing w:line="276" w:lineRule="auto"/>
        <w:ind w:left="720" w:right="720" w:firstLine="720"/>
        <w:jc w:val="both"/>
        <w:rPr>
          <w:rFonts w:eastAsia="Times New Roman"/>
          <w:bCs/>
          <w:sz w:val="28"/>
          <w:szCs w:val="28"/>
          <w:highlight w:val="white"/>
        </w:rPr>
      </w:pPr>
      <w:r w:rsidRPr="00837E75">
        <w:rPr>
          <w:rFonts w:eastAsia="Times New Roman"/>
          <w:bCs/>
          <w:sz w:val="28"/>
          <w:szCs w:val="28"/>
        </w:rPr>
        <w:t>7. La a</w:t>
      </w:r>
      <w:r w:rsidRPr="00837E75">
        <w:rPr>
          <w:rFonts w:eastAsia="Times New Roman"/>
          <w:bCs/>
          <w:sz w:val="28"/>
          <w:szCs w:val="28"/>
          <w:highlight w:val="white"/>
        </w:rPr>
        <w:t>rticolul 124</w:t>
      </w:r>
      <w:r w:rsidRPr="00837E75">
        <w:rPr>
          <w:rFonts w:eastAsia="Times New Roman"/>
          <w:bCs/>
          <w:sz w:val="28"/>
          <w:szCs w:val="28"/>
          <w:highlight w:val="white"/>
          <w:vertAlign w:val="superscript"/>
        </w:rPr>
        <w:t>1</w:t>
      </w:r>
      <w:r w:rsidRPr="00837E75">
        <w:rPr>
          <w:rFonts w:eastAsia="Times New Roman"/>
          <w:bCs/>
          <w:sz w:val="28"/>
          <w:szCs w:val="28"/>
          <w:highlight w:val="white"/>
        </w:rPr>
        <w:t>:</w:t>
      </w:r>
    </w:p>
    <w:sdt>
      <w:sdtPr>
        <w:rPr>
          <w:sz w:val="28"/>
          <w:szCs w:val="28"/>
        </w:rPr>
        <w:tag w:val="goog_rdk_176"/>
        <w:id w:val="1309750917"/>
        <w:showingPlcHdr/>
      </w:sdtPr>
      <w:sdtContent>
        <w:p w14:paraId="58DEFF0C" w14:textId="77777777" w:rsidR="00DD1EFC" w:rsidRPr="00837E75" w:rsidRDefault="00DD1EFC" w:rsidP="00DD1EFC">
          <w:pPr>
            <w:spacing w:line="276" w:lineRule="auto"/>
            <w:ind w:left="720" w:right="720"/>
            <w:jc w:val="both"/>
            <w:rPr>
              <w:rFonts w:eastAsia="Times New Roman"/>
              <w:sz w:val="28"/>
              <w:szCs w:val="28"/>
              <w:highlight w:val="white"/>
            </w:rPr>
          </w:pPr>
          <w:r w:rsidRPr="00837E75">
            <w:rPr>
              <w:sz w:val="28"/>
              <w:szCs w:val="28"/>
            </w:rPr>
            <w:t xml:space="preserve">     </w:t>
          </w:r>
        </w:p>
      </w:sdtContent>
    </w:sdt>
    <w:p w14:paraId="7DEB53E9" w14:textId="77777777" w:rsidR="00DD1EFC" w:rsidRPr="00837E75" w:rsidRDefault="00DD1EFC" w:rsidP="00DD1EFC">
      <w:pPr>
        <w:spacing w:line="276" w:lineRule="auto"/>
        <w:ind w:left="720" w:right="720"/>
        <w:jc w:val="both"/>
        <w:rPr>
          <w:rFonts w:eastAsia="Times New Roman"/>
          <w:sz w:val="28"/>
          <w:szCs w:val="28"/>
        </w:rPr>
      </w:pPr>
      <w:r w:rsidRPr="00837E75">
        <w:rPr>
          <w:rFonts w:eastAsia="Times New Roman"/>
          <w:sz w:val="28"/>
          <w:szCs w:val="28"/>
        </w:rPr>
        <w:t>la alineatul (3) cuvintele ,,în</w:t>
      </w:r>
      <w:r w:rsidRPr="00837E75">
        <w:rPr>
          <w:rFonts w:eastAsia="Times New Roman"/>
          <w:sz w:val="28"/>
          <w:szCs w:val="28"/>
          <w:highlight w:val="white"/>
        </w:rPr>
        <w:t xml:space="preserve"> primele 56 de zile” se</w:t>
      </w:r>
      <w:r w:rsidRPr="00837E75">
        <w:rPr>
          <w:rFonts w:eastAsia="Times New Roman"/>
          <w:sz w:val="28"/>
          <w:szCs w:val="28"/>
        </w:rPr>
        <w:t xml:space="preserve"> substituie cu cuvintele ,,în primele </w:t>
      </w:r>
      <w:sdt>
        <w:sdtPr>
          <w:rPr>
            <w:sz w:val="28"/>
            <w:szCs w:val="28"/>
          </w:rPr>
          <w:tag w:val="goog_rdk_180"/>
          <w:id w:val="-184063638"/>
        </w:sdtPr>
        <w:sdtContent>
          <w:r w:rsidRPr="00837E75">
            <w:rPr>
              <w:rFonts w:eastAsia="Times New Roman"/>
              <w:sz w:val="28"/>
              <w:szCs w:val="28"/>
            </w:rPr>
            <w:t>12</w:t>
          </w:r>
        </w:sdtContent>
      </w:sdt>
      <w:sdt>
        <w:sdtPr>
          <w:rPr>
            <w:sz w:val="28"/>
            <w:szCs w:val="28"/>
          </w:rPr>
          <w:tag w:val="goog_rdk_181"/>
          <w:id w:val="1340743845"/>
          <w:showingPlcHdr/>
        </w:sdtPr>
        <w:sdtContent>
          <w:r w:rsidRPr="00837E75">
            <w:rPr>
              <w:sz w:val="28"/>
              <w:szCs w:val="28"/>
            </w:rPr>
            <w:t xml:space="preserve">     </w:t>
          </w:r>
        </w:sdtContent>
      </w:sdt>
      <w:r w:rsidRPr="00837E75">
        <w:rPr>
          <w:rFonts w:eastAsia="Times New Roman"/>
          <w:sz w:val="28"/>
          <w:szCs w:val="28"/>
        </w:rPr>
        <w:t>luni”.</w:t>
      </w:r>
    </w:p>
    <w:p w14:paraId="47FF08B5" w14:textId="77777777" w:rsidR="00DD1EFC" w:rsidRPr="00837E75" w:rsidRDefault="00DD1EFC" w:rsidP="00DD1EFC">
      <w:pPr>
        <w:spacing w:line="276" w:lineRule="auto"/>
        <w:ind w:left="720" w:right="720"/>
        <w:jc w:val="both"/>
        <w:rPr>
          <w:rFonts w:eastAsia="Times New Roman"/>
          <w:sz w:val="28"/>
          <w:szCs w:val="28"/>
        </w:rPr>
      </w:pPr>
      <w:r w:rsidRPr="00837E75">
        <w:rPr>
          <w:rFonts w:eastAsia="Times New Roman"/>
          <w:sz w:val="28"/>
          <w:szCs w:val="28"/>
        </w:rPr>
        <w:t>se completează cu alineatul (3</w:t>
      </w:r>
      <w:r w:rsidRPr="00837E75">
        <w:rPr>
          <w:rFonts w:eastAsia="Times New Roman"/>
          <w:sz w:val="28"/>
          <w:szCs w:val="28"/>
          <w:vertAlign w:val="superscript"/>
        </w:rPr>
        <w:t>1</w:t>
      </w:r>
      <w:r w:rsidRPr="00837E75">
        <w:rPr>
          <w:rFonts w:eastAsia="Times New Roman"/>
          <w:sz w:val="28"/>
          <w:szCs w:val="28"/>
        </w:rPr>
        <w:t>) cu următorul cuprins:</w:t>
      </w:r>
    </w:p>
    <w:p w14:paraId="1DFDD35C" w14:textId="77777777" w:rsidR="00DD1EFC" w:rsidRPr="00837E75" w:rsidRDefault="00DD1EFC" w:rsidP="00DD1EFC">
      <w:pPr>
        <w:spacing w:line="276" w:lineRule="auto"/>
        <w:ind w:left="720" w:right="720"/>
        <w:jc w:val="both"/>
        <w:rPr>
          <w:rFonts w:eastAsia="Times New Roman"/>
          <w:sz w:val="28"/>
          <w:szCs w:val="28"/>
        </w:rPr>
      </w:pPr>
      <w:r w:rsidRPr="00837E75">
        <w:rPr>
          <w:rFonts w:eastAsia="Times New Roman"/>
          <w:sz w:val="28"/>
          <w:szCs w:val="28"/>
        </w:rPr>
        <w:t>(3</w:t>
      </w:r>
      <w:r w:rsidRPr="00837E75">
        <w:rPr>
          <w:rFonts w:eastAsia="Times New Roman"/>
          <w:sz w:val="28"/>
          <w:szCs w:val="28"/>
          <w:vertAlign w:val="superscript"/>
        </w:rPr>
        <w:t>1</w:t>
      </w:r>
      <w:r w:rsidRPr="00837E75">
        <w:rPr>
          <w:rFonts w:eastAsia="Times New Roman"/>
          <w:sz w:val="28"/>
          <w:szCs w:val="28"/>
        </w:rPr>
        <w:t>) Concediul paternal poate fi am</w:t>
      </w:r>
      <w:r>
        <w:rPr>
          <w:rFonts w:eastAsia="Times New Roman"/>
          <w:sz w:val="28"/>
          <w:szCs w:val="28"/>
        </w:rPr>
        <w:t>â</w:t>
      </w:r>
      <w:r w:rsidRPr="00837E75">
        <w:rPr>
          <w:rFonts w:eastAsia="Times New Roman"/>
          <w:sz w:val="28"/>
          <w:szCs w:val="28"/>
        </w:rPr>
        <w:t xml:space="preserve">nat sau prelungit în cazul aflării salariatului în concediu medical, cu </w:t>
      </w:r>
      <w:proofErr w:type="spellStart"/>
      <w:r w:rsidRPr="00837E75">
        <w:rPr>
          <w:rFonts w:eastAsia="Times New Roman"/>
          <w:sz w:val="28"/>
          <w:szCs w:val="28"/>
        </w:rPr>
        <w:t>condiţia</w:t>
      </w:r>
      <w:proofErr w:type="spellEnd"/>
      <w:r w:rsidRPr="00837E75">
        <w:rPr>
          <w:rFonts w:eastAsia="Times New Roman"/>
          <w:sz w:val="28"/>
          <w:szCs w:val="28"/>
        </w:rPr>
        <w:t xml:space="preserve"> că perioada de am</w:t>
      </w:r>
      <w:r>
        <w:rPr>
          <w:rFonts w:eastAsia="Times New Roman"/>
          <w:sz w:val="28"/>
          <w:szCs w:val="28"/>
        </w:rPr>
        <w:t>â</w:t>
      </w:r>
      <w:r w:rsidRPr="00837E75">
        <w:rPr>
          <w:rFonts w:eastAsia="Times New Roman"/>
          <w:sz w:val="28"/>
          <w:szCs w:val="28"/>
        </w:rPr>
        <w:t xml:space="preserve">nare sau de prelungire să nu depășească </w:t>
      </w:r>
      <w:sdt>
        <w:sdtPr>
          <w:rPr>
            <w:sz w:val="28"/>
            <w:szCs w:val="28"/>
          </w:rPr>
          <w:tag w:val="goog_rdk_182"/>
          <w:id w:val="-1570730471"/>
        </w:sdtPr>
        <w:sdtContent>
          <w:r w:rsidRPr="00837E75">
            <w:rPr>
              <w:rFonts w:eastAsia="Times New Roman"/>
              <w:sz w:val="28"/>
              <w:szCs w:val="28"/>
            </w:rPr>
            <w:t>12</w:t>
          </w:r>
        </w:sdtContent>
      </w:sdt>
      <w:sdt>
        <w:sdtPr>
          <w:rPr>
            <w:sz w:val="28"/>
            <w:szCs w:val="28"/>
          </w:rPr>
          <w:tag w:val="goog_rdk_183"/>
          <w:id w:val="-1052776262"/>
          <w:showingPlcHdr/>
        </w:sdtPr>
        <w:sdtContent>
          <w:r w:rsidRPr="00837E75">
            <w:rPr>
              <w:sz w:val="28"/>
              <w:szCs w:val="28"/>
            </w:rPr>
            <w:t xml:space="preserve">     </w:t>
          </w:r>
        </w:sdtContent>
      </w:sdt>
      <w:r w:rsidRPr="00837E75">
        <w:rPr>
          <w:rFonts w:eastAsia="Times New Roman"/>
          <w:sz w:val="28"/>
          <w:szCs w:val="28"/>
        </w:rPr>
        <w:t xml:space="preserve"> luni de la nașterea copilului.</w:t>
      </w:r>
    </w:p>
    <w:p w14:paraId="2DA22E77" w14:textId="77777777" w:rsidR="00DD1EFC" w:rsidRPr="00837E75" w:rsidRDefault="00DD1EFC" w:rsidP="00DD1EFC">
      <w:pPr>
        <w:spacing w:line="276" w:lineRule="auto"/>
        <w:ind w:right="720"/>
        <w:jc w:val="both"/>
        <w:rPr>
          <w:rFonts w:eastAsia="Times New Roman"/>
          <w:sz w:val="28"/>
          <w:szCs w:val="28"/>
        </w:rPr>
      </w:pPr>
      <w:sdt>
        <w:sdtPr>
          <w:rPr>
            <w:sz w:val="28"/>
            <w:szCs w:val="28"/>
          </w:rPr>
          <w:tag w:val="goog_rdk_186"/>
          <w:id w:val="-609128457"/>
        </w:sdtPr>
        <w:sdtContent>
          <w:sdt>
            <w:sdtPr>
              <w:rPr>
                <w:sz w:val="28"/>
                <w:szCs w:val="28"/>
              </w:rPr>
              <w:tag w:val="goog_rdk_185"/>
              <w:id w:val="-1566631657"/>
              <w:showingPlcHdr/>
            </w:sdtPr>
            <w:sdtContent>
              <w:r w:rsidRPr="00837E75">
                <w:rPr>
                  <w:sz w:val="28"/>
                  <w:szCs w:val="28"/>
                </w:rPr>
                <w:t xml:space="preserve">     </w:t>
              </w:r>
            </w:sdtContent>
          </w:sdt>
        </w:sdtContent>
      </w:sdt>
      <w:sdt>
        <w:sdtPr>
          <w:rPr>
            <w:sz w:val="28"/>
            <w:szCs w:val="28"/>
          </w:rPr>
          <w:tag w:val="goog_rdk_188"/>
          <w:id w:val="-393431804"/>
        </w:sdtPr>
        <w:sdtContent>
          <w:sdt>
            <w:sdtPr>
              <w:rPr>
                <w:sz w:val="28"/>
                <w:szCs w:val="28"/>
              </w:rPr>
              <w:tag w:val="goog_rdk_187"/>
              <w:id w:val="-1206947180"/>
              <w:showingPlcHdr/>
            </w:sdtPr>
            <w:sdtContent>
              <w:r w:rsidRPr="00837E75">
                <w:rPr>
                  <w:sz w:val="28"/>
                  <w:szCs w:val="28"/>
                </w:rPr>
                <w:t xml:space="preserve">     </w:t>
              </w:r>
            </w:sdtContent>
          </w:sdt>
        </w:sdtContent>
      </w:sdt>
      <w:sdt>
        <w:sdtPr>
          <w:rPr>
            <w:sz w:val="28"/>
            <w:szCs w:val="28"/>
          </w:rPr>
          <w:tag w:val="goog_rdk_190"/>
          <w:id w:val="-1367594815"/>
        </w:sdtPr>
        <w:sdtContent>
          <w:sdt>
            <w:sdtPr>
              <w:rPr>
                <w:sz w:val="28"/>
                <w:szCs w:val="28"/>
              </w:rPr>
              <w:tag w:val="goog_rdk_189"/>
              <w:id w:val="-920025736"/>
              <w:showingPlcHdr/>
            </w:sdtPr>
            <w:sdtContent>
              <w:r w:rsidRPr="00837E75">
                <w:rPr>
                  <w:sz w:val="28"/>
                  <w:szCs w:val="28"/>
                </w:rPr>
                <w:t xml:space="preserve">     </w:t>
              </w:r>
            </w:sdtContent>
          </w:sdt>
        </w:sdtContent>
      </w:sdt>
      <w:sdt>
        <w:sdtPr>
          <w:rPr>
            <w:sz w:val="28"/>
            <w:szCs w:val="28"/>
          </w:rPr>
          <w:tag w:val="goog_rdk_192"/>
          <w:id w:val="-593011587"/>
        </w:sdtPr>
        <w:sdtContent>
          <w:sdt>
            <w:sdtPr>
              <w:rPr>
                <w:sz w:val="28"/>
                <w:szCs w:val="28"/>
              </w:rPr>
              <w:tag w:val="goog_rdk_191"/>
              <w:id w:val="-1094088570"/>
              <w:showingPlcHdr/>
            </w:sdtPr>
            <w:sdtContent>
              <w:r w:rsidRPr="00837E75">
                <w:rPr>
                  <w:sz w:val="28"/>
                  <w:szCs w:val="28"/>
                </w:rPr>
                <w:t xml:space="preserve">     </w:t>
              </w:r>
            </w:sdtContent>
          </w:sdt>
        </w:sdtContent>
      </w:sdt>
      <w:sdt>
        <w:sdtPr>
          <w:rPr>
            <w:sz w:val="28"/>
            <w:szCs w:val="28"/>
          </w:rPr>
          <w:tag w:val="goog_rdk_194"/>
          <w:id w:val="809981955"/>
        </w:sdtPr>
        <w:sdtContent>
          <w:sdt>
            <w:sdtPr>
              <w:rPr>
                <w:sz w:val="28"/>
                <w:szCs w:val="28"/>
              </w:rPr>
              <w:tag w:val="goog_rdk_193"/>
              <w:id w:val="1861703339"/>
              <w:showingPlcHdr/>
            </w:sdtPr>
            <w:sdtContent>
              <w:r w:rsidRPr="00837E75">
                <w:rPr>
                  <w:sz w:val="28"/>
                  <w:szCs w:val="28"/>
                </w:rPr>
                <w:t xml:space="preserve">     </w:t>
              </w:r>
            </w:sdtContent>
          </w:sdt>
        </w:sdtContent>
      </w:sdt>
      <w:sdt>
        <w:sdtPr>
          <w:rPr>
            <w:sz w:val="28"/>
            <w:szCs w:val="28"/>
          </w:rPr>
          <w:tag w:val="goog_rdk_196"/>
          <w:id w:val="1435177645"/>
        </w:sdtPr>
        <w:sdtContent>
          <w:sdt>
            <w:sdtPr>
              <w:rPr>
                <w:sz w:val="28"/>
                <w:szCs w:val="28"/>
              </w:rPr>
              <w:tag w:val="goog_rdk_195"/>
              <w:id w:val="-952161240"/>
              <w:showingPlcHdr/>
            </w:sdtPr>
            <w:sdtContent>
              <w:r w:rsidRPr="00837E75">
                <w:rPr>
                  <w:sz w:val="28"/>
                  <w:szCs w:val="28"/>
                </w:rPr>
                <w:t xml:space="preserve">     </w:t>
              </w:r>
            </w:sdtContent>
          </w:sdt>
        </w:sdtContent>
      </w:sdt>
      <w:sdt>
        <w:sdtPr>
          <w:rPr>
            <w:sz w:val="28"/>
            <w:szCs w:val="28"/>
          </w:rPr>
          <w:tag w:val="goog_rdk_198"/>
          <w:id w:val="405278270"/>
        </w:sdtPr>
        <w:sdtContent>
          <w:sdt>
            <w:sdtPr>
              <w:rPr>
                <w:sz w:val="28"/>
                <w:szCs w:val="28"/>
              </w:rPr>
              <w:tag w:val="goog_rdk_197"/>
              <w:id w:val="-725526236"/>
              <w:showingPlcHdr/>
            </w:sdtPr>
            <w:sdtContent>
              <w:r w:rsidRPr="00837E75">
                <w:rPr>
                  <w:sz w:val="28"/>
                  <w:szCs w:val="28"/>
                </w:rPr>
                <w:t xml:space="preserve">     </w:t>
              </w:r>
            </w:sdtContent>
          </w:sdt>
        </w:sdtContent>
      </w:sdt>
      <w:sdt>
        <w:sdtPr>
          <w:rPr>
            <w:sz w:val="28"/>
            <w:szCs w:val="28"/>
          </w:rPr>
          <w:tag w:val="goog_rdk_200"/>
          <w:id w:val="-1497649112"/>
        </w:sdtPr>
        <w:sdtContent>
          <w:sdt>
            <w:sdtPr>
              <w:rPr>
                <w:sz w:val="28"/>
                <w:szCs w:val="28"/>
              </w:rPr>
              <w:tag w:val="goog_rdk_199"/>
              <w:id w:val="-1524935701"/>
            </w:sdtPr>
            <w:sdtContent/>
          </w:sdt>
        </w:sdtContent>
      </w:sdt>
      <w:sdt>
        <w:sdtPr>
          <w:rPr>
            <w:sz w:val="28"/>
            <w:szCs w:val="28"/>
          </w:rPr>
          <w:tag w:val="goog_rdk_202"/>
          <w:id w:val="407975719"/>
        </w:sdtPr>
        <w:sdtContent>
          <w:sdt>
            <w:sdtPr>
              <w:rPr>
                <w:sz w:val="28"/>
                <w:szCs w:val="28"/>
              </w:rPr>
              <w:tag w:val="goog_rdk_201"/>
              <w:id w:val="1070545826"/>
            </w:sdtPr>
            <w:sdtContent/>
          </w:sdt>
        </w:sdtContent>
      </w:sdt>
      <w:sdt>
        <w:sdtPr>
          <w:rPr>
            <w:sz w:val="28"/>
            <w:szCs w:val="28"/>
          </w:rPr>
          <w:tag w:val="goog_rdk_204"/>
          <w:id w:val="-1452003257"/>
        </w:sdtPr>
        <w:sdtContent>
          <w:sdt>
            <w:sdtPr>
              <w:rPr>
                <w:sz w:val="28"/>
                <w:szCs w:val="28"/>
              </w:rPr>
              <w:tag w:val="goog_rdk_203"/>
              <w:id w:val="737367933"/>
            </w:sdtPr>
            <w:sdtContent/>
          </w:sdt>
        </w:sdtContent>
      </w:sdt>
    </w:p>
    <w:p w14:paraId="41DD4DFE" w14:textId="77777777" w:rsidR="00DD1EFC" w:rsidRPr="00837E75" w:rsidRDefault="00DD1EFC" w:rsidP="00DD1EFC">
      <w:pPr>
        <w:spacing w:line="276" w:lineRule="auto"/>
        <w:ind w:left="720" w:right="720" w:firstLine="720"/>
        <w:jc w:val="both"/>
        <w:rPr>
          <w:rFonts w:eastAsia="Times New Roman"/>
          <w:sz w:val="28"/>
          <w:szCs w:val="28"/>
        </w:rPr>
      </w:pPr>
      <w:r w:rsidRPr="00837E75">
        <w:rPr>
          <w:rFonts w:eastAsia="Times New Roman"/>
          <w:b/>
          <w:sz w:val="28"/>
          <w:szCs w:val="28"/>
        </w:rPr>
        <w:t>Art. II.</w:t>
      </w:r>
      <w:r w:rsidRPr="00837E75">
        <w:rPr>
          <w:rFonts w:eastAsia="Times New Roman"/>
          <w:sz w:val="28"/>
          <w:szCs w:val="28"/>
        </w:rPr>
        <w:t xml:space="preserve"> – </w:t>
      </w:r>
      <w:r w:rsidRPr="00837E75">
        <w:rPr>
          <w:rFonts w:eastAsia="Times New Roman"/>
          <w:bCs/>
          <w:sz w:val="28"/>
          <w:szCs w:val="28"/>
        </w:rPr>
        <w:t xml:space="preserve">Legea nr. 289/2004 privind indemnizațiile pentru incapacitate temporară de muncă și alte prestații de </w:t>
      </w:r>
      <w:r w:rsidRPr="00837E75">
        <w:rPr>
          <w:rFonts w:eastAsia="Times New Roman"/>
          <w:bCs/>
          <w:sz w:val="28"/>
          <w:szCs w:val="28"/>
        </w:rPr>
        <w:lastRenderedPageBreak/>
        <w:t>asigurări sociale (</w:t>
      </w:r>
      <w:r w:rsidRPr="00837E75">
        <w:rPr>
          <w:rFonts w:eastAsia="Times New Roman"/>
          <w:sz w:val="28"/>
          <w:szCs w:val="28"/>
        </w:rPr>
        <w:t>Monitorul Oficial al Republicii Moldova, 2004, nr. 168–170, art. 773):</w:t>
      </w:r>
    </w:p>
    <w:sdt>
      <w:sdtPr>
        <w:rPr>
          <w:bCs/>
          <w:sz w:val="28"/>
          <w:szCs w:val="28"/>
        </w:rPr>
        <w:tag w:val="goog_rdk_206"/>
        <w:id w:val="1081956292"/>
      </w:sdtPr>
      <w:sdtContent>
        <w:p w14:paraId="6205DD0B" w14:textId="77777777" w:rsidR="00DD1EFC" w:rsidRPr="00837E75" w:rsidRDefault="00DD1EFC" w:rsidP="00DD1EFC">
          <w:pPr>
            <w:numPr>
              <w:ilvl w:val="0"/>
              <w:numId w:val="1"/>
            </w:numPr>
            <w:spacing w:line="276" w:lineRule="auto"/>
            <w:ind w:left="720" w:right="720" w:firstLine="720"/>
            <w:jc w:val="both"/>
            <w:rPr>
              <w:rFonts w:eastAsia="Times New Roman"/>
              <w:bCs/>
              <w:color w:val="000000"/>
              <w:sz w:val="28"/>
              <w:szCs w:val="28"/>
            </w:rPr>
          </w:pPr>
          <w:r>
            <w:rPr>
              <w:rFonts w:eastAsia="Times New Roman"/>
              <w:bCs/>
              <w:color w:val="000000"/>
              <w:sz w:val="28"/>
              <w:szCs w:val="28"/>
            </w:rPr>
            <w:t>A</w:t>
          </w:r>
          <w:r w:rsidRPr="00837E75">
            <w:rPr>
              <w:rFonts w:eastAsia="Times New Roman"/>
              <w:bCs/>
              <w:color w:val="000000"/>
              <w:sz w:val="28"/>
              <w:szCs w:val="28"/>
            </w:rPr>
            <w:t>rticolul 18</w:t>
          </w:r>
        </w:p>
      </w:sdtContent>
    </w:sdt>
    <w:sdt>
      <w:sdtPr>
        <w:rPr>
          <w:bCs/>
          <w:sz w:val="28"/>
          <w:szCs w:val="28"/>
        </w:rPr>
        <w:tag w:val="goog_rdk_208"/>
        <w:id w:val="-149676183"/>
      </w:sdtPr>
      <w:sdtContent>
        <w:p w14:paraId="15FDCBAF" w14:textId="77777777" w:rsidR="00DD1EFC" w:rsidRPr="00837E75" w:rsidRDefault="00DD1EFC" w:rsidP="00DD1EFC">
          <w:pPr>
            <w:spacing w:line="276" w:lineRule="auto"/>
            <w:ind w:left="0" w:right="720"/>
            <w:jc w:val="both"/>
            <w:rPr>
              <w:rFonts w:eastAsia="Times New Roman"/>
              <w:bCs/>
              <w:color w:val="000000"/>
              <w:sz w:val="28"/>
              <w:szCs w:val="28"/>
            </w:rPr>
          </w:pPr>
          <w:sdt>
            <w:sdtPr>
              <w:rPr>
                <w:bCs/>
                <w:sz w:val="28"/>
                <w:szCs w:val="28"/>
              </w:rPr>
              <w:tag w:val="goog_rdk_207"/>
              <w:id w:val="1203753060"/>
            </w:sdtPr>
            <w:sdtContent>
              <w:r w:rsidRPr="00837E75">
                <w:rPr>
                  <w:rFonts w:eastAsia="Times New Roman"/>
                  <w:bCs/>
                  <w:color w:val="000000"/>
                  <w:sz w:val="28"/>
                  <w:szCs w:val="28"/>
                </w:rPr>
                <w:t>alineatul (1), se completează cu litera ,,c” cu următorul cuprins:</w:t>
              </w:r>
            </w:sdtContent>
          </w:sdt>
        </w:p>
      </w:sdtContent>
    </w:sdt>
    <w:sdt>
      <w:sdtPr>
        <w:rPr>
          <w:sz w:val="28"/>
          <w:szCs w:val="28"/>
        </w:rPr>
        <w:tag w:val="goog_rdk_210"/>
        <w:id w:val="-383720120"/>
      </w:sdtPr>
      <w:sdtContent>
        <w:p w14:paraId="447BC680" w14:textId="77777777" w:rsidR="00DD1EFC" w:rsidRPr="00837E75" w:rsidRDefault="00DD1EFC" w:rsidP="00DD1EFC">
          <w:pPr>
            <w:spacing w:line="276" w:lineRule="auto"/>
            <w:ind w:left="708" w:right="720"/>
            <w:jc w:val="both"/>
            <w:rPr>
              <w:rFonts w:eastAsia="Times New Roman"/>
              <w:b/>
              <w:color w:val="000000"/>
              <w:sz w:val="28"/>
              <w:szCs w:val="28"/>
            </w:rPr>
          </w:pPr>
          <w:sdt>
            <w:sdtPr>
              <w:rPr>
                <w:sz w:val="28"/>
                <w:szCs w:val="28"/>
              </w:rPr>
              <w:tag w:val="goog_rdk_209"/>
              <w:id w:val="1307977575"/>
            </w:sdtPr>
            <w:sdtContent>
              <w:r w:rsidRPr="00837E75">
                <w:rPr>
                  <w:rFonts w:eastAsia="Times New Roman"/>
                  <w:bCs/>
                  <w:color w:val="000000"/>
                  <w:sz w:val="28"/>
                  <w:szCs w:val="28"/>
                </w:rPr>
                <w:tab/>
                <w:t>,,c)</w:t>
              </w:r>
              <w:r w:rsidRPr="00837E75">
                <w:rPr>
                  <w:rFonts w:eastAsia="Times New Roman"/>
                  <w:b/>
                  <w:color w:val="000000"/>
                  <w:sz w:val="28"/>
                  <w:szCs w:val="28"/>
                </w:rPr>
                <w:t xml:space="preserve"> </w:t>
              </w:r>
              <w:r w:rsidRPr="00837E75">
                <w:rPr>
                  <w:rFonts w:eastAsia="Times New Roman"/>
                  <w:bCs/>
                  <w:color w:val="000000"/>
                  <w:sz w:val="28"/>
                  <w:szCs w:val="28"/>
                </w:rPr>
                <w:t>de la data acordării concediului pentru îngrijirea copilului și până la data împlinirii vârstei de 1 an și 2 luni a copilului. Pentru perioada concediului pentru îngrijirea copilului după împlinirea vârstei de 1 an și 2 luni și până la împlinirea vârstei de 3 ani a copilului, indemnizația lunară pentru creșterea copilului nu se acordă.</w:t>
              </w:r>
            </w:sdtContent>
          </w:sdt>
        </w:p>
      </w:sdtContent>
    </w:sdt>
    <w:sdt>
      <w:sdtPr>
        <w:rPr>
          <w:bCs/>
          <w:sz w:val="28"/>
          <w:szCs w:val="28"/>
        </w:rPr>
        <w:tag w:val="goog_rdk_212"/>
        <w:id w:val="-1617668212"/>
      </w:sdtPr>
      <w:sdtContent>
        <w:p w14:paraId="5B7AF2BE" w14:textId="77777777" w:rsidR="00DD1EFC" w:rsidRPr="00837E75" w:rsidRDefault="00DD1EFC" w:rsidP="00DD1EFC">
          <w:pPr>
            <w:spacing w:line="276" w:lineRule="auto"/>
            <w:ind w:left="708" w:right="720"/>
            <w:jc w:val="both"/>
            <w:rPr>
              <w:rFonts w:eastAsia="Times New Roman"/>
              <w:bCs/>
              <w:color w:val="000000"/>
              <w:sz w:val="28"/>
              <w:szCs w:val="28"/>
            </w:rPr>
          </w:pPr>
          <w:sdt>
            <w:sdtPr>
              <w:rPr>
                <w:bCs/>
                <w:sz w:val="28"/>
                <w:szCs w:val="28"/>
              </w:rPr>
              <w:tag w:val="goog_rdk_211"/>
              <w:id w:val="2027750886"/>
            </w:sdtPr>
            <w:sdtContent>
              <w:r w:rsidRPr="00837E75">
                <w:rPr>
                  <w:rFonts w:eastAsia="Times New Roman"/>
                  <w:bCs/>
                  <w:color w:val="000000"/>
                  <w:sz w:val="28"/>
                  <w:szCs w:val="28"/>
                </w:rPr>
                <w:t>la alineatul (6):</w:t>
              </w:r>
            </w:sdtContent>
          </w:sdt>
        </w:p>
      </w:sdtContent>
    </w:sdt>
    <w:sdt>
      <w:sdtPr>
        <w:rPr>
          <w:sz w:val="28"/>
          <w:szCs w:val="28"/>
        </w:rPr>
        <w:tag w:val="goog_rdk_218"/>
        <w:id w:val="1701117280"/>
      </w:sdtPr>
      <w:sdtContent>
        <w:p w14:paraId="16BF3F7D" w14:textId="77777777" w:rsidR="00DD1EFC" w:rsidRPr="00837E75" w:rsidRDefault="00DD1EFC" w:rsidP="00DD1EFC">
          <w:pPr>
            <w:spacing w:line="276" w:lineRule="auto"/>
            <w:ind w:left="708" w:right="720"/>
            <w:jc w:val="both"/>
            <w:rPr>
              <w:rFonts w:eastAsia="Times New Roman"/>
              <w:b/>
              <w:color w:val="000000"/>
              <w:sz w:val="28"/>
              <w:szCs w:val="28"/>
            </w:rPr>
          </w:pPr>
          <w:sdt>
            <w:sdtPr>
              <w:rPr>
                <w:sz w:val="28"/>
                <w:szCs w:val="28"/>
              </w:rPr>
              <w:tag w:val="goog_rdk_213"/>
              <w:id w:val="-322902852"/>
            </w:sdtPr>
            <w:sdtContent>
              <w:r w:rsidRPr="00837E75">
                <w:rPr>
                  <w:rFonts w:eastAsia="Times New Roman"/>
                  <w:color w:val="000000"/>
                  <w:sz w:val="28"/>
                  <w:szCs w:val="28"/>
                </w:rPr>
                <w:t xml:space="preserve">litera b) cuvintele </w:t>
              </w:r>
              <w:sdt>
                <w:sdtPr>
                  <w:rPr>
                    <w:sz w:val="28"/>
                    <w:szCs w:val="28"/>
                  </w:rPr>
                  <w:tag w:val="goog_rdk_214"/>
                  <w:id w:val="-488865181"/>
                </w:sdtPr>
                <w:sdtContent>
                  <w:r w:rsidRPr="00837E75">
                    <w:rPr>
                      <w:rFonts w:eastAsia="Times New Roman"/>
                      <w:sz w:val="28"/>
                      <w:szCs w:val="28"/>
                    </w:rPr>
                    <w:t>,,</w:t>
                  </w:r>
                </w:sdtContent>
              </w:sdt>
              <w:sdt>
                <w:sdtPr>
                  <w:rPr>
                    <w:sz w:val="28"/>
                    <w:szCs w:val="28"/>
                  </w:rPr>
                  <w:tag w:val="goog_rdk_215"/>
                  <w:id w:val="1700206096"/>
                </w:sdtPr>
                <w:sdtContent>
                  <w:r w:rsidRPr="00837E75">
                    <w:rPr>
                      <w:rFonts w:eastAsia="Times New Roman"/>
                      <w:sz w:val="28"/>
                      <w:szCs w:val="28"/>
                    </w:rPr>
                    <w:t>p</w:t>
                  </w:r>
                  <w:r>
                    <w:rPr>
                      <w:rFonts w:eastAsia="Times New Roman"/>
                      <w:sz w:val="28"/>
                      <w:szCs w:val="28"/>
                    </w:rPr>
                    <w:t>â</w:t>
                  </w:r>
                  <w:r w:rsidRPr="00837E75">
                    <w:rPr>
                      <w:rFonts w:eastAsia="Times New Roman"/>
                      <w:sz w:val="28"/>
                      <w:szCs w:val="28"/>
                    </w:rPr>
                    <w:t>nă la împlinirea v</w:t>
                  </w:r>
                  <w:r>
                    <w:rPr>
                      <w:rFonts w:eastAsia="Times New Roman"/>
                      <w:sz w:val="28"/>
                      <w:szCs w:val="28"/>
                    </w:rPr>
                    <w:t>â</w:t>
                  </w:r>
                  <w:r w:rsidRPr="00837E75">
                    <w:rPr>
                      <w:rFonts w:eastAsia="Times New Roman"/>
                      <w:sz w:val="28"/>
                      <w:szCs w:val="28"/>
                    </w:rPr>
                    <w:t>rstei de 1 an a copilului și 30% din baza de calcul stabilită la art. 7 pentru fiecare copil, din ziua următoare celei de împlinire a v</w:t>
                  </w:r>
                  <w:r>
                    <w:rPr>
                      <w:rFonts w:eastAsia="Times New Roman"/>
                      <w:sz w:val="28"/>
                      <w:szCs w:val="28"/>
                    </w:rPr>
                    <w:t>â</w:t>
                  </w:r>
                  <w:r w:rsidRPr="00837E75">
                    <w:rPr>
                      <w:rFonts w:eastAsia="Times New Roman"/>
                      <w:sz w:val="28"/>
                      <w:szCs w:val="28"/>
                    </w:rPr>
                    <w:t>rstei de 1 an și p</w:t>
                  </w:r>
                  <w:r>
                    <w:rPr>
                      <w:rFonts w:eastAsia="Times New Roman"/>
                      <w:sz w:val="28"/>
                      <w:szCs w:val="28"/>
                    </w:rPr>
                    <w:t>â</w:t>
                  </w:r>
                  <w:r w:rsidRPr="00837E75">
                    <w:rPr>
                      <w:rFonts w:eastAsia="Times New Roman"/>
                      <w:sz w:val="28"/>
                      <w:szCs w:val="28"/>
                    </w:rPr>
                    <w:t>nă la împlinirea v</w:t>
                  </w:r>
                  <w:r>
                    <w:rPr>
                      <w:rFonts w:eastAsia="Times New Roman"/>
                      <w:sz w:val="28"/>
                      <w:szCs w:val="28"/>
                    </w:rPr>
                    <w:t>â</w:t>
                  </w:r>
                  <w:r w:rsidRPr="00837E75">
                    <w:rPr>
                      <w:rFonts w:eastAsia="Times New Roman"/>
                      <w:sz w:val="28"/>
                      <w:szCs w:val="28"/>
                    </w:rPr>
                    <w:t xml:space="preserve">rstei de 2 ani și 2 luni a copilului” </w:t>
                  </w:r>
                </w:sdtContent>
              </w:sdt>
              <w:sdt>
                <w:sdtPr>
                  <w:rPr>
                    <w:sz w:val="28"/>
                    <w:szCs w:val="28"/>
                  </w:rPr>
                  <w:tag w:val="goog_rdk_216"/>
                  <w:id w:val="-1566942867"/>
                </w:sdtPr>
                <w:sdtContent>
                  <w:r w:rsidRPr="00837E75">
                    <w:rPr>
                      <w:rFonts w:eastAsia="Times New Roman"/>
                      <w:sz w:val="28"/>
                      <w:szCs w:val="28"/>
                    </w:rPr>
                    <w:t>se s</w:t>
                  </w:r>
                </w:sdtContent>
              </w:sdt>
              <w:sdt>
                <w:sdtPr>
                  <w:rPr>
                    <w:sz w:val="28"/>
                    <w:szCs w:val="28"/>
                  </w:rPr>
                  <w:tag w:val="goog_rdk_217"/>
                  <w:id w:val="-67887871"/>
                </w:sdtPr>
                <w:sdtContent>
                  <w:r w:rsidRPr="00837E75">
                    <w:rPr>
                      <w:rFonts w:eastAsia="Times New Roman"/>
                      <w:sz w:val="28"/>
                      <w:szCs w:val="28"/>
                    </w:rPr>
                    <w:t>ubstituie cu cuvintele</w:t>
                  </w:r>
                </w:sdtContent>
              </w:sdt>
              <w:r w:rsidRPr="00837E75">
                <w:rPr>
                  <w:rFonts w:eastAsia="Times New Roman"/>
                  <w:color w:val="000000"/>
                  <w:sz w:val="28"/>
                  <w:szCs w:val="28"/>
                </w:rPr>
                <w:t xml:space="preserve"> ,,pentru primele 12 luni de la acordarea concediului pentru îngrijirea copilului și 30% din baza de calcul stabilită la art. 7 pentru fiecare copil pentru următoarele 12 luni, ”</w:t>
              </w:r>
            </w:sdtContent>
          </w:sdt>
        </w:p>
      </w:sdtContent>
    </w:sdt>
    <w:sdt>
      <w:sdtPr>
        <w:rPr>
          <w:bCs/>
          <w:sz w:val="28"/>
          <w:szCs w:val="28"/>
        </w:rPr>
        <w:tag w:val="goog_rdk_220"/>
        <w:id w:val="664519224"/>
      </w:sdtPr>
      <w:sdtContent>
        <w:p w14:paraId="41F3576E" w14:textId="77777777" w:rsidR="00DD1EFC" w:rsidRPr="00837E75" w:rsidRDefault="00DD1EFC" w:rsidP="00DD1EFC">
          <w:pPr>
            <w:spacing w:line="276" w:lineRule="auto"/>
            <w:ind w:left="708" w:right="720"/>
            <w:jc w:val="both"/>
            <w:rPr>
              <w:rFonts w:eastAsia="Times New Roman"/>
              <w:bCs/>
              <w:color w:val="000000"/>
              <w:sz w:val="28"/>
              <w:szCs w:val="28"/>
            </w:rPr>
          </w:pPr>
          <w:sdt>
            <w:sdtPr>
              <w:rPr>
                <w:bCs/>
                <w:sz w:val="28"/>
                <w:szCs w:val="28"/>
              </w:rPr>
              <w:tag w:val="goog_rdk_219"/>
              <w:id w:val="-1254975931"/>
            </w:sdtPr>
            <w:sdtContent>
              <w:r w:rsidRPr="00837E75">
                <w:rPr>
                  <w:rFonts w:eastAsia="Times New Roman"/>
                  <w:bCs/>
                  <w:color w:val="000000"/>
                  <w:sz w:val="28"/>
                  <w:szCs w:val="28"/>
                </w:rPr>
                <w:t>se completează cu litera c) cu următorul cuprins:</w:t>
              </w:r>
            </w:sdtContent>
          </w:sdt>
        </w:p>
      </w:sdtContent>
    </w:sdt>
    <w:sdt>
      <w:sdtPr>
        <w:rPr>
          <w:sz w:val="28"/>
          <w:szCs w:val="28"/>
        </w:rPr>
        <w:tag w:val="goog_rdk_222"/>
        <w:id w:val="2146229398"/>
      </w:sdtPr>
      <w:sdtContent>
        <w:p w14:paraId="2F6DF991" w14:textId="77777777" w:rsidR="00DD1EFC" w:rsidRPr="00837E75" w:rsidRDefault="00DD1EFC" w:rsidP="00DD1EFC">
          <w:pPr>
            <w:spacing w:line="276" w:lineRule="auto"/>
            <w:ind w:left="708" w:right="720"/>
            <w:jc w:val="both"/>
            <w:rPr>
              <w:rFonts w:eastAsia="Times New Roman"/>
              <w:b/>
              <w:color w:val="000000"/>
              <w:sz w:val="28"/>
              <w:szCs w:val="28"/>
            </w:rPr>
          </w:pPr>
          <w:sdt>
            <w:sdtPr>
              <w:rPr>
                <w:sz w:val="28"/>
                <w:szCs w:val="28"/>
              </w:rPr>
              <w:tag w:val="goog_rdk_221"/>
              <w:id w:val="1297876974"/>
            </w:sdtPr>
            <w:sdtContent>
              <w:r w:rsidRPr="00837E75">
                <w:rPr>
                  <w:rFonts w:eastAsia="Times New Roman"/>
                  <w:bCs/>
                  <w:color w:val="000000"/>
                  <w:sz w:val="28"/>
                  <w:szCs w:val="28"/>
                </w:rPr>
                <w:t>c)</w:t>
              </w:r>
              <w:r w:rsidRPr="00837E75">
                <w:rPr>
                  <w:rFonts w:eastAsia="Times New Roman"/>
                  <w:b/>
                  <w:color w:val="000000"/>
                  <w:sz w:val="28"/>
                  <w:szCs w:val="28"/>
                </w:rPr>
                <w:t xml:space="preserve"> </w:t>
              </w:r>
              <w:r w:rsidRPr="00837E75">
                <w:rPr>
                  <w:rFonts w:eastAsia="Times New Roman"/>
                  <w:bCs/>
                  <w:color w:val="000000"/>
                  <w:sz w:val="28"/>
                  <w:szCs w:val="28"/>
                </w:rPr>
                <w:t>90% din baza de calcul stabilită la art. 7 pentru fiecare copil, dar nu mai puțin decât cuantumul triplu al indemnizației minime lunare pentru creșterea copilului a persoanei asigurate, determinate în modul stabilit de Guvern pentru primele 12 luni de la acordarea concediului pentru îngrijirea copilului, în cazul solicitării opțiunii prevăzute la alin. (1) lit. c) din prezentul articol.</w:t>
              </w:r>
            </w:sdtContent>
          </w:sdt>
        </w:p>
      </w:sdtContent>
    </w:sdt>
    <w:sdt>
      <w:sdtPr>
        <w:rPr>
          <w:sz w:val="28"/>
          <w:szCs w:val="28"/>
        </w:rPr>
        <w:tag w:val="goog_rdk_231"/>
        <w:id w:val="1113332928"/>
      </w:sdtPr>
      <w:sdtContent>
        <w:p w14:paraId="290C0B04" w14:textId="77777777" w:rsidR="00DD1EFC" w:rsidRPr="00837E75" w:rsidRDefault="00DD1EFC" w:rsidP="00DD1EFC">
          <w:pPr>
            <w:numPr>
              <w:ilvl w:val="0"/>
              <w:numId w:val="1"/>
            </w:numPr>
            <w:spacing w:line="276" w:lineRule="auto"/>
            <w:ind w:right="720"/>
            <w:jc w:val="both"/>
            <w:rPr>
              <w:rFonts w:eastAsia="Times New Roman"/>
              <w:sz w:val="28"/>
              <w:szCs w:val="28"/>
            </w:rPr>
          </w:pPr>
          <w:sdt>
            <w:sdtPr>
              <w:rPr>
                <w:sz w:val="28"/>
                <w:szCs w:val="28"/>
              </w:rPr>
              <w:tag w:val="goog_rdk_225"/>
              <w:id w:val="-2113356921"/>
            </w:sdtPr>
            <w:sdtContent>
              <w:r w:rsidRPr="00837E75">
                <w:rPr>
                  <w:rFonts w:eastAsia="Times New Roman"/>
                  <w:color w:val="000000"/>
                  <w:sz w:val="28"/>
                  <w:szCs w:val="28"/>
                </w:rPr>
                <w:t>se completează cu articolul 18</w:t>
              </w:r>
            </w:sdtContent>
          </w:sdt>
          <w:sdt>
            <w:sdtPr>
              <w:rPr>
                <w:sz w:val="28"/>
                <w:szCs w:val="28"/>
              </w:rPr>
              <w:tag w:val="goog_rdk_226"/>
              <w:id w:val="-1748948641"/>
            </w:sdtPr>
            <w:sdtContent>
              <w:r w:rsidRPr="00837E75">
                <w:rPr>
                  <w:rFonts w:eastAsia="Times New Roman"/>
                  <w:color w:val="000000"/>
                  <w:sz w:val="28"/>
                  <w:szCs w:val="28"/>
                  <w:vertAlign w:val="superscript"/>
                </w:rPr>
                <w:t>1</w:t>
              </w:r>
            </w:sdtContent>
          </w:sdt>
          <w:sdt>
            <w:sdtPr>
              <w:rPr>
                <w:sz w:val="28"/>
                <w:szCs w:val="28"/>
              </w:rPr>
              <w:tag w:val="goog_rdk_227"/>
              <w:id w:val="-854719573"/>
            </w:sdtPr>
            <w:sdtContent>
              <w:sdt>
                <w:sdtPr>
                  <w:rPr>
                    <w:sz w:val="28"/>
                    <w:szCs w:val="28"/>
                  </w:rPr>
                  <w:tag w:val="goog_rdk_228"/>
                  <w:id w:val="1933087887"/>
                  <w:showingPlcHdr/>
                </w:sdtPr>
                <w:sdtContent>
                  <w:r w:rsidRPr="00837E75">
                    <w:rPr>
                      <w:sz w:val="28"/>
                      <w:szCs w:val="28"/>
                    </w:rPr>
                    <w:t xml:space="preserve">     </w:t>
                  </w:r>
                </w:sdtContent>
              </w:sdt>
              <w:sdt>
                <w:sdtPr>
                  <w:rPr>
                    <w:sz w:val="28"/>
                    <w:szCs w:val="28"/>
                  </w:rPr>
                  <w:tag w:val="goog_rdk_229"/>
                  <w:id w:val="-1540807771"/>
                  <w:showingPlcHdr/>
                </w:sdtPr>
                <w:sdtContent>
                  <w:r w:rsidRPr="00837E75">
                    <w:rPr>
                      <w:sz w:val="28"/>
                      <w:szCs w:val="28"/>
                    </w:rPr>
                    <w:t xml:space="preserve">     </w:t>
                  </w:r>
                </w:sdtContent>
              </w:sdt>
            </w:sdtContent>
          </w:sdt>
          <w:sdt>
            <w:sdtPr>
              <w:rPr>
                <w:sz w:val="28"/>
                <w:szCs w:val="28"/>
              </w:rPr>
              <w:tag w:val="goog_rdk_230"/>
              <w:id w:val="-225455779"/>
            </w:sdtPr>
            <w:sdtContent>
              <w:r w:rsidRPr="00837E75">
                <w:rPr>
                  <w:rFonts w:eastAsia="Times New Roman"/>
                  <w:color w:val="000000"/>
                  <w:sz w:val="28"/>
                  <w:szCs w:val="28"/>
                </w:rPr>
                <w:t>cu următorul cuprins:</w:t>
              </w:r>
            </w:sdtContent>
          </w:sdt>
        </w:p>
      </w:sdtContent>
    </w:sdt>
    <w:sdt>
      <w:sdtPr>
        <w:rPr>
          <w:sz w:val="28"/>
          <w:szCs w:val="28"/>
        </w:rPr>
        <w:tag w:val="goog_rdk_233"/>
        <w:id w:val="-1656598850"/>
      </w:sdtPr>
      <w:sdtContent>
        <w:p w14:paraId="4E0F5C0A" w14:textId="77777777" w:rsidR="00DD1EFC" w:rsidRPr="00837E75" w:rsidRDefault="00DD1EFC" w:rsidP="00DD1EFC">
          <w:pPr>
            <w:spacing w:line="276" w:lineRule="auto"/>
            <w:ind w:left="1800" w:right="720"/>
            <w:jc w:val="both"/>
            <w:rPr>
              <w:rFonts w:eastAsia="Times New Roman"/>
              <w:color w:val="000000"/>
              <w:sz w:val="28"/>
              <w:szCs w:val="28"/>
            </w:rPr>
          </w:pPr>
          <w:sdt>
            <w:sdtPr>
              <w:rPr>
                <w:sz w:val="28"/>
                <w:szCs w:val="28"/>
              </w:rPr>
              <w:tag w:val="goog_rdk_232"/>
              <w:id w:val="745694214"/>
            </w:sdtPr>
            <w:sdtContent>
              <w:r w:rsidRPr="00837E75">
                <w:rPr>
                  <w:rFonts w:eastAsia="Times New Roman"/>
                  <w:color w:val="000000"/>
                  <w:sz w:val="28"/>
                  <w:szCs w:val="28"/>
                </w:rPr>
                <w:t>,, Articolul 18</w:t>
              </w:r>
              <w:r w:rsidRPr="00837E75">
                <w:rPr>
                  <w:rFonts w:eastAsia="Times New Roman"/>
                  <w:color w:val="000000"/>
                  <w:sz w:val="28"/>
                  <w:szCs w:val="28"/>
                  <w:vertAlign w:val="superscript"/>
                </w:rPr>
                <w:t>1</w:t>
              </w:r>
              <w:r w:rsidRPr="00837E75">
                <w:rPr>
                  <w:rFonts w:eastAsia="Times New Roman"/>
                  <w:color w:val="000000"/>
                  <w:sz w:val="28"/>
                  <w:szCs w:val="28"/>
                </w:rPr>
                <w:t xml:space="preserve"> Indemnizația paternală </w:t>
              </w:r>
            </w:sdtContent>
          </w:sdt>
        </w:p>
      </w:sdtContent>
    </w:sdt>
    <w:sdt>
      <w:sdtPr>
        <w:rPr>
          <w:sz w:val="28"/>
          <w:szCs w:val="28"/>
        </w:rPr>
        <w:tag w:val="goog_rdk_237"/>
        <w:id w:val="-128714014"/>
      </w:sdtPr>
      <w:sdtContent>
        <w:p w14:paraId="3E4ABF54" w14:textId="77777777" w:rsidR="00DD1EFC" w:rsidRPr="00837E75" w:rsidRDefault="00DD1EFC" w:rsidP="00DD1EFC">
          <w:pPr>
            <w:spacing w:line="276" w:lineRule="auto"/>
            <w:ind w:left="720" w:right="720" w:firstLine="720"/>
            <w:jc w:val="both"/>
            <w:rPr>
              <w:rFonts w:eastAsia="Times New Roman"/>
              <w:b/>
              <w:color w:val="000000"/>
              <w:sz w:val="28"/>
              <w:szCs w:val="28"/>
            </w:rPr>
          </w:pPr>
          <w:sdt>
            <w:sdtPr>
              <w:rPr>
                <w:sz w:val="28"/>
                <w:szCs w:val="28"/>
              </w:rPr>
              <w:tag w:val="goog_rdk_234"/>
              <w:id w:val="505027453"/>
            </w:sdtPr>
            <w:sdtContent>
              <w:r w:rsidRPr="00837E75">
                <w:rPr>
                  <w:rFonts w:eastAsia="Times New Roman"/>
                  <w:bCs/>
                  <w:color w:val="000000"/>
                  <w:sz w:val="28"/>
                  <w:szCs w:val="28"/>
                </w:rPr>
                <w:t>(1)</w:t>
              </w:r>
              <w:r w:rsidRPr="00837E75">
                <w:rPr>
                  <w:rFonts w:eastAsia="Times New Roman"/>
                  <w:b/>
                  <w:color w:val="000000"/>
                  <w:sz w:val="28"/>
                  <w:szCs w:val="28"/>
                </w:rPr>
                <w:t xml:space="preserve"> </w:t>
              </w:r>
            </w:sdtContent>
          </w:sdt>
          <w:sdt>
            <w:sdtPr>
              <w:rPr>
                <w:sz w:val="28"/>
                <w:szCs w:val="28"/>
              </w:rPr>
              <w:tag w:val="goog_rdk_235"/>
              <w:id w:val="1569227487"/>
            </w:sdtPr>
            <w:sdtContent>
              <w:sdt>
                <w:sdtPr>
                  <w:rPr>
                    <w:bCs/>
                    <w:sz w:val="28"/>
                    <w:szCs w:val="28"/>
                  </w:rPr>
                  <w:tag w:val="goog_rdk_236"/>
                  <w:id w:val="-392972074"/>
                </w:sdtPr>
                <w:sdtContent>
                  <w:r w:rsidRPr="00837E75">
                    <w:rPr>
                      <w:rFonts w:eastAsia="Times New Roman"/>
                      <w:bCs/>
                      <w:color w:val="000000"/>
                      <w:sz w:val="28"/>
                      <w:szCs w:val="28"/>
                    </w:rPr>
                    <w:t>Dreptul la indemnizație paternală se acordă tatălui asigurat în sistemul public de asigurări sociale, angajat în baza contractului individual de muncă sau aflat în raport de serviciu în baza actului administrativ liber-profesionistului ce practică activitate în domeniul justiției, pentru îngrijirea copilului nou-născut, cu domiciliul sau reședința în Republica Moldova.</w:t>
                  </w:r>
                </w:sdtContent>
              </w:sdt>
            </w:sdtContent>
          </w:sdt>
        </w:p>
      </w:sdtContent>
    </w:sdt>
    <w:sdt>
      <w:sdtPr>
        <w:rPr>
          <w:sz w:val="28"/>
          <w:szCs w:val="28"/>
        </w:rPr>
        <w:tag w:val="goog_rdk_242"/>
        <w:id w:val="2112774393"/>
      </w:sdtPr>
      <w:sdtContent>
        <w:p w14:paraId="549ACF3C" w14:textId="77777777" w:rsidR="00DD1EFC" w:rsidRPr="00837E75" w:rsidRDefault="00DD1EFC" w:rsidP="00DD1EFC">
          <w:pPr>
            <w:spacing w:line="276" w:lineRule="auto"/>
            <w:ind w:left="850" w:right="720" w:firstLine="589"/>
            <w:jc w:val="both"/>
            <w:rPr>
              <w:rFonts w:eastAsia="Times New Roman"/>
              <w:b/>
              <w:color w:val="000000"/>
              <w:sz w:val="28"/>
              <w:szCs w:val="28"/>
            </w:rPr>
          </w:pPr>
          <w:sdt>
            <w:sdtPr>
              <w:rPr>
                <w:sz w:val="28"/>
                <w:szCs w:val="28"/>
              </w:rPr>
              <w:tag w:val="goog_rdk_238"/>
              <w:id w:val="1589969087"/>
            </w:sdtPr>
            <w:sdtEndPr>
              <w:rPr>
                <w:bCs/>
              </w:rPr>
            </w:sdtEndPr>
            <w:sdtContent>
              <w:sdt>
                <w:sdtPr>
                  <w:rPr>
                    <w:bCs/>
                    <w:sz w:val="28"/>
                    <w:szCs w:val="28"/>
                  </w:rPr>
                  <w:tag w:val="goog_rdk_239"/>
                  <w:id w:val="214008018"/>
                </w:sdtPr>
                <w:sdtContent>
                  <w:r w:rsidRPr="00837E75">
                    <w:rPr>
                      <w:rFonts w:eastAsia="Times New Roman"/>
                      <w:bCs/>
                      <w:color w:val="000000"/>
                      <w:sz w:val="28"/>
                      <w:szCs w:val="28"/>
                    </w:rPr>
                    <w:t xml:space="preserve">(2) </w:t>
                  </w:r>
                </w:sdtContent>
              </w:sdt>
            </w:sdtContent>
          </w:sdt>
          <w:sdt>
            <w:sdtPr>
              <w:rPr>
                <w:bCs/>
                <w:sz w:val="28"/>
                <w:szCs w:val="28"/>
              </w:rPr>
              <w:tag w:val="goog_rdk_240"/>
              <w:id w:val="-2005264074"/>
            </w:sdtPr>
            <w:sdtEndPr>
              <w:rPr>
                <w:bCs w:val="0"/>
              </w:rPr>
            </w:sdtEndPr>
            <w:sdtContent>
              <w:sdt>
                <w:sdtPr>
                  <w:rPr>
                    <w:bCs/>
                    <w:sz w:val="28"/>
                    <w:szCs w:val="28"/>
                  </w:rPr>
                  <w:tag w:val="goog_rdk_241"/>
                  <w:id w:val="-310716966"/>
                </w:sdtPr>
                <w:sdtContent>
                  <w:r w:rsidRPr="00837E75">
                    <w:rPr>
                      <w:rFonts w:eastAsia="Times New Roman"/>
                      <w:bCs/>
                      <w:color w:val="000000"/>
                      <w:sz w:val="28"/>
                      <w:szCs w:val="28"/>
                    </w:rPr>
                    <w:t xml:space="preserve"> Condițiile de stabilire a indemnizației paternale:</w:t>
                  </w:r>
                </w:sdtContent>
              </w:sdt>
            </w:sdtContent>
          </w:sdt>
        </w:p>
      </w:sdtContent>
    </w:sdt>
    <w:sdt>
      <w:sdtPr>
        <w:rPr>
          <w:sz w:val="28"/>
          <w:szCs w:val="28"/>
        </w:rPr>
        <w:tag w:val="goog_rdk_245"/>
        <w:id w:val="-447078465"/>
      </w:sdtPr>
      <w:sdtContent>
        <w:p w14:paraId="520D02D8" w14:textId="77777777" w:rsidR="00DD1EFC" w:rsidRPr="00837E75" w:rsidRDefault="00DD1EFC" w:rsidP="00DD1EFC">
          <w:pPr>
            <w:shd w:val="clear" w:color="auto" w:fill="FFFFFF"/>
            <w:spacing w:after="0" w:line="276" w:lineRule="auto"/>
            <w:ind w:left="850" w:right="476"/>
            <w:jc w:val="both"/>
            <w:rPr>
              <w:rFonts w:eastAsia="Times New Roman"/>
              <w:bCs/>
              <w:color w:val="000000"/>
              <w:sz w:val="28"/>
              <w:szCs w:val="28"/>
            </w:rPr>
          </w:pPr>
          <w:sdt>
            <w:sdtPr>
              <w:rPr>
                <w:bCs/>
                <w:sz w:val="28"/>
                <w:szCs w:val="28"/>
              </w:rPr>
              <w:tag w:val="goog_rdk_243"/>
              <w:id w:val="905581130"/>
            </w:sdtPr>
            <w:sdtContent>
              <w:sdt>
                <w:sdtPr>
                  <w:rPr>
                    <w:bCs/>
                    <w:sz w:val="28"/>
                    <w:szCs w:val="28"/>
                  </w:rPr>
                  <w:tag w:val="goog_rdk_244"/>
                  <w:id w:val="-1841235783"/>
                </w:sdtPr>
                <w:sdtContent>
                  <w:r w:rsidRPr="00837E75">
                    <w:rPr>
                      <w:rFonts w:eastAsia="Times New Roman"/>
                      <w:bCs/>
                      <w:sz w:val="28"/>
                      <w:szCs w:val="28"/>
                    </w:rPr>
                    <w:t>a) tatălui copilului nou-născut i s-a acordat, la cerere, concediu paternal la toate unitățile în care desfășoară activități în primele 56 de zile de la data nașterii copilului;</w:t>
                  </w:r>
                </w:sdtContent>
              </w:sdt>
            </w:sdtContent>
          </w:sdt>
        </w:p>
      </w:sdtContent>
    </w:sdt>
    <w:sdt>
      <w:sdtPr>
        <w:rPr>
          <w:bCs/>
          <w:sz w:val="28"/>
          <w:szCs w:val="28"/>
        </w:rPr>
        <w:tag w:val="goog_rdk_248"/>
        <w:id w:val="-473135761"/>
      </w:sdtPr>
      <w:sdtContent>
        <w:p w14:paraId="5832EE56" w14:textId="77777777" w:rsidR="00DD1EFC" w:rsidRPr="00837E75" w:rsidRDefault="00DD1EFC" w:rsidP="00DD1EFC">
          <w:pPr>
            <w:shd w:val="clear" w:color="auto" w:fill="FFFFFF"/>
            <w:spacing w:after="0" w:line="276" w:lineRule="auto"/>
            <w:ind w:left="850" w:right="759"/>
            <w:jc w:val="both"/>
            <w:rPr>
              <w:rFonts w:eastAsia="Times New Roman"/>
              <w:bCs/>
              <w:color w:val="000000"/>
              <w:sz w:val="28"/>
              <w:szCs w:val="28"/>
            </w:rPr>
          </w:pPr>
          <w:sdt>
            <w:sdtPr>
              <w:rPr>
                <w:bCs/>
                <w:sz w:val="28"/>
                <w:szCs w:val="28"/>
              </w:rPr>
              <w:tag w:val="goog_rdk_246"/>
              <w:id w:val="1736424182"/>
            </w:sdtPr>
            <w:sdtContent>
              <w:sdt>
                <w:sdtPr>
                  <w:rPr>
                    <w:bCs/>
                    <w:sz w:val="28"/>
                    <w:szCs w:val="28"/>
                  </w:rPr>
                  <w:tag w:val="goog_rdk_247"/>
                  <w:id w:val="776224560"/>
                </w:sdtPr>
                <w:sdtContent>
                  <w:r w:rsidRPr="00837E75">
                    <w:rPr>
                      <w:rFonts w:eastAsia="Times New Roman"/>
                      <w:bCs/>
                      <w:color w:val="000000"/>
                      <w:sz w:val="28"/>
                      <w:szCs w:val="28"/>
                    </w:rPr>
                    <w:t>b) tatăl copilului nou-născut a solicitat stabilirea indemnizației paternale în termen de 12 de luni de la data nașterii copilului;</w:t>
                  </w:r>
                </w:sdtContent>
              </w:sdt>
            </w:sdtContent>
          </w:sdt>
        </w:p>
      </w:sdtContent>
    </w:sdt>
    <w:sdt>
      <w:sdtPr>
        <w:rPr>
          <w:bCs/>
          <w:sz w:val="28"/>
          <w:szCs w:val="28"/>
        </w:rPr>
        <w:tag w:val="goog_rdk_251"/>
        <w:id w:val="-1403988038"/>
      </w:sdtPr>
      <w:sdtContent>
        <w:p w14:paraId="34EE393A" w14:textId="77777777" w:rsidR="00DD1EFC" w:rsidRPr="00837E75" w:rsidRDefault="00DD1EFC" w:rsidP="00DD1EFC">
          <w:pPr>
            <w:shd w:val="clear" w:color="auto" w:fill="FFFFFF"/>
            <w:spacing w:after="0" w:line="276" w:lineRule="auto"/>
            <w:ind w:left="850" w:right="476"/>
            <w:jc w:val="both"/>
            <w:rPr>
              <w:rFonts w:eastAsia="Times New Roman"/>
              <w:b/>
              <w:color w:val="000000"/>
              <w:sz w:val="28"/>
              <w:szCs w:val="28"/>
            </w:rPr>
          </w:pPr>
          <w:sdt>
            <w:sdtPr>
              <w:rPr>
                <w:sz w:val="28"/>
                <w:szCs w:val="28"/>
              </w:rPr>
              <w:tag w:val="goog_rdk_249"/>
              <w:id w:val="-306322649"/>
            </w:sdtPr>
            <w:sdtContent>
              <w:sdt>
                <w:sdtPr>
                  <w:rPr>
                    <w:bCs/>
                    <w:sz w:val="28"/>
                    <w:szCs w:val="28"/>
                  </w:rPr>
                  <w:tag w:val="goog_rdk_250"/>
                  <w:id w:val="1071544947"/>
                </w:sdtPr>
                <w:sdtContent>
                  <w:r w:rsidRPr="00837E75">
                    <w:rPr>
                      <w:rFonts w:eastAsia="Times New Roman"/>
                      <w:bCs/>
                      <w:color w:val="000000"/>
                      <w:sz w:val="28"/>
                      <w:szCs w:val="28"/>
                    </w:rPr>
                    <w:t>c) tatăl copilului nou-născut a realizat un venit asigurat în ultimele 3 luni premergătoare lunii nașterii copilului.</w:t>
                  </w:r>
                </w:sdtContent>
              </w:sdt>
            </w:sdtContent>
          </w:sdt>
        </w:p>
      </w:sdtContent>
    </w:sdt>
    <w:sdt>
      <w:sdtPr>
        <w:rPr>
          <w:sz w:val="28"/>
          <w:szCs w:val="28"/>
        </w:rPr>
        <w:tag w:val="goog_rdk_254"/>
        <w:id w:val="1052127689"/>
      </w:sdtPr>
      <w:sdtContent>
        <w:p w14:paraId="321633B2" w14:textId="77777777" w:rsidR="00DD1EFC" w:rsidRPr="00837E75" w:rsidRDefault="00DD1EFC" w:rsidP="00DD1EFC">
          <w:pPr>
            <w:shd w:val="clear" w:color="auto" w:fill="FFFFFF"/>
            <w:spacing w:after="0" w:line="276" w:lineRule="auto"/>
            <w:ind w:left="850" w:right="476"/>
            <w:jc w:val="both"/>
            <w:rPr>
              <w:rFonts w:eastAsia="Times New Roman"/>
              <w:b/>
              <w:color w:val="000000"/>
              <w:sz w:val="28"/>
              <w:szCs w:val="28"/>
            </w:rPr>
          </w:pPr>
          <w:sdt>
            <w:sdtPr>
              <w:rPr>
                <w:sz w:val="28"/>
                <w:szCs w:val="28"/>
              </w:rPr>
              <w:tag w:val="goog_rdk_252"/>
              <w:id w:val="1429852035"/>
            </w:sdtPr>
            <w:sdtContent>
              <w:sdt>
                <w:sdtPr>
                  <w:rPr>
                    <w:sz w:val="28"/>
                    <w:szCs w:val="28"/>
                  </w:rPr>
                  <w:tag w:val="goog_rdk_253"/>
                  <w:id w:val="1510411469"/>
                  <w:showingPlcHdr/>
                </w:sdtPr>
                <w:sdtContent>
                  <w:r w:rsidRPr="00837E75">
                    <w:rPr>
                      <w:sz w:val="28"/>
                      <w:szCs w:val="28"/>
                    </w:rPr>
                    <w:t xml:space="preserve">     </w:t>
                  </w:r>
                </w:sdtContent>
              </w:sdt>
            </w:sdtContent>
          </w:sdt>
        </w:p>
      </w:sdtContent>
    </w:sdt>
    <w:sdt>
      <w:sdtPr>
        <w:rPr>
          <w:sz w:val="28"/>
          <w:szCs w:val="28"/>
        </w:rPr>
        <w:tag w:val="goog_rdk_257"/>
        <w:id w:val="-2115198205"/>
      </w:sdtPr>
      <w:sdtContent>
        <w:p w14:paraId="18CA1466" w14:textId="77777777" w:rsidR="00DD1EFC" w:rsidRPr="00837E75" w:rsidRDefault="00DD1EFC" w:rsidP="00DD1EFC">
          <w:pPr>
            <w:shd w:val="clear" w:color="auto" w:fill="FFFFFF"/>
            <w:spacing w:after="0" w:line="276" w:lineRule="auto"/>
            <w:ind w:left="850" w:right="476" w:firstLine="589"/>
            <w:jc w:val="both"/>
            <w:rPr>
              <w:rFonts w:eastAsia="Times New Roman"/>
              <w:b/>
              <w:color w:val="000000"/>
              <w:sz w:val="28"/>
              <w:szCs w:val="28"/>
            </w:rPr>
          </w:pPr>
          <w:sdt>
            <w:sdtPr>
              <w:rPr>
                <w:sz w:val="28"/>
                <w:szCs w:val="28"/>
              </w:rPr>
              <w:tag w:val="goog_rdk_255"/>
              <w:id w:val="-1156845876"/>
            </w:sdtPr>
            <w:sdtContent>
              <w:sdt>
                <w:sdtPr>
                  <w:rPr>
                    <w:sz w:val="28"/>
                    <w:szCs w:val="28"/>
                  </w:rPr>
                  <w:tag w:val="goog_rdk_256"/>
                  <w:id w:val="1059049631"/>
                </w:sdtPr>
                <w:sdtContent>
                  <w:r w:rsidRPr="00837E75">
                    <w:rPr>
                      <w:rFonts w:eastAsia="Times New Roman"/>
                      <w:bCs/>
                      <w:color w:val="000000"/>
                      <w:sz w:val="28"/>
                      <w:szCs w:val="28"/>
                    </w:rPr>
                    <w:t>(3) Condițiile de stabilire a indemnizației paternale pentru tatăl liber-profesionist ce practică activitate în sectorul justiției:</w:t>
                  </w:r>
                </w:sdtContent>
              </w:sdt>
            </w:sdtContent>
          </w:sdt>
        </w:p>
      </w:sdtContent>
    </w:sdt>
    <w:sdt>
      <w:sdtPr>
        <w:rPr>
          <w:sz w:val="28"/>
          <w:szCs w:val="28"/>
        </w:rPr>
        <w:tag w:val="goog_rdk_260"/>
        <w:id w:val="1626966891"/>
      </w:sdtPr>
      <w:sdtContent>
        <w:p w14:paraId="1B7D53A4" w14:textId="77777777" w:rsidR="00DD1EFC" w:rsidRPr="00837E75" w:rsidRDefault="00DD1EFC" w:rsidP="00DD1EFC">
          <w:pPr>
            <w:shd w:val="clear" w:color="auto" w:fill="FFFFFF"/>
            <w:spacing w:after="0" w:line="276" w:lineRule="auto"/>
            <w:ind w:left="850" w:right="476"/>
            <w:jc w:val="both"/>
            <w:rPr>
              <w:rFonts w:eastAsia="Times New Roman"/>
              <w:bCs/>
              <w:color w:val="000000"/>
              <w:sz w:val="28"/>
              <w:szCs w:val="28"/>
            </w:rPr>
          </w:pPr>
          <w:sdt>
            <w:sdtPr>
              <w:rPr>
                <w:bCs/>
                <w:sz w:val="28"/>
                <w:szCs w:val="28"/>
              </w:rPr>
              <w:tag w:val="goog_rdk_258"/>
              <w:id w:val="762420406"/>
            </w:sdtPr>
            <w:sdtContent>
              <w:sdt>
                <w:sdtPr>
                  <w:rPr>
                    <w:bCs/>
                    <w:sz w:val="28"/>
                    <w:szCs w:val="28"/>
                  </w:rPr>
                  <w:tag w:val="goog_rdk_259"/>
                  <w:id w:val="-8146778"/>
                </w:sdtPr>
                <w:sdtContent>
                  <w:r w:rsidRPr="00837E75">
                    <w:rPr>
                      <w:rFonts w:eastAsia="Times New Roman"/>
                      <w:bCs/>
                      <w:sz w:val="28"/>
                      <w:szCs w:val="28"/>
                    </w:rPr>
                    <w:t>a) indemnizația paternală se stabilește de la data nașterii copilului pe o perioadă de 14 zile calendaristice fără condiția aflării în concediu paternal;</w:t>
                  </w:r>
                </w:sdtContent>
              </w:sdt>
            </w:sdtContent>
          </w:sdt>
        </w:p>
      </w:sdtContent>
    </w:sdt>
    <w:sdt>
      <w:sdtPr>
        <w:rPr>
          <w:bCs/>
          <w:sz w:val="28"/>
          <w:szCs w:val="28"/>
        </w:rPr>
        <w:tag w:val="goog_rdk_263"/>
        <w:id w:val="864713337"/>
      </w:sdtPr>
      <w:sdtContent>
        <w:p w14:paraId="31FE721A" w14:textId="77777777" w:rsidR="00DD1EFC" w:rsidRPr="00837E75" w:rsidRDefault="00DD1EFC" w:rsidP="00DD1EFC">
          <w:pPr>
            <w:shd w:val="clear" w:color="auto" w:fill="FFFFFF"/>
            <w:spacing w:after="0" w:line="276" w:lineRule="auto"/>
            <w:ind w:left="850" w:right="476"/>
            <w:jc w:val="both"/>
            <w:rPr>
              <w:rFonts w:eastAsia="Times New Roman"/>
              <w:bCs/>
              <w:color w:val="000000"/>
              <w:sz w:val="28"/>
              <w:szCs w:val="28"/>
            </w:rPr>
          </w:pPr>
          <w:sdt>
            <w:sdtPr>
              <w:rPr>
                <w:bCs/>
                <w:sz w:val="28"/>
                <w:szCs w:val="28"/>
              </w:rPr>
              <w:tag w:val="goog_rdk_261"/>
              <w:id w:val="386844933"/>
            </w:sdtPr>
            <w:sdtContent>
              <w:sdt>
                <w:sdtPr>
                  <w:rPr>
                    <w:bCs/>
                    <w:sz w:val="28"/>
                    <w:szCs w:val="28"/>
                  </w:rPr>
                  <w:tag w:val="goog_rdk_262"/>
                  <w:id w:val="-733553372"/>
                </w:sdtPr>
                <w:sdtContent>
                  <w:r w:rsidRPr="00837E75">
                    <w:rPr>
                      <w:rFonts w:eastAsia="Times New Roman"/>
                      <w:bCs/>
                      <w:color w:val="000000"/>
                      <w:sz w:val="28"/>
                      <w:szCs w:val="28"/>
                    </w:rPr>
                    <w:t>b) a solicitat stabilirea indemnizației paternale în termen de 12 luni de la data nașterii copilului;</w:t>
                  </w:r>
                </w:sdtContent>
              </w:sdt>
            </w:sdtContent>
          </w:sdt>
        </w:p>
      </w:sdtContent>
    </w:sdt>
    <w:sdt>
      <w:sdtPr>
        <w:rPr>
          <w:bCs/>
          <w:sz w:val="28"/>
          <w:szCs w:val="28"/>
        </w:rPr>
        <w:tag w:val="goog_rdk_266"/>
        <w:id w:val="1157117613"/>
      </w:sdtPr>
      <w:sdtContent>
        <w:p w14:paraId="096C19C7" w14:textId="77777777" w:rsidR="00DD1EFC" w:rsidRPr="00837E75" w:rsidRDefault="00DD1EFC" w:rsidP="00DD1EFC">
          <w:pPr>
            <w:shd w:val="clear" w:color="auto" w:fill="FFFFFF"/>
            <w:spacing w:after="0" w:line="276" w:lineRule="auto"/>
            <w:ind w:left="850" w:right="476"/>
            <w:jc w:val="both"/>
            <w:rPr>
              <w:rFonts w:eastAsia="Times New Roman"/>
              <w:b/>
              <w:color w:val="000000"/>
              <w:sz w:val="28"/>
              <w:szCs w:val="28"/>
            </w:rPr>
          </w:pPr>
          <w:sdt>
            <w:sdtPr>
              <w:rPr>
                <w:sz w:val="28"/>
                <w:szCs w:val="28"/>
              </w:rPr>
              <w:tag w:val="goog_rdk_264"/>
              <w:id w:val="-1847773006"/>
            </w:sdtPr>
            <w:sdtContent>
              <w:sdt>
                <w:sdtPr>
                  <w:rPr>
                    <w:bCs/>
                    <w:sz w:val="28"/>
                    <w:szCs w:val="28"/>
                  </w:rPr>
                  <w:tag w:val="goog_rdk_265"/>
                  <w:id w:val="-1127779801"/>
                </w:sdtPr>
                <w:sdtContent>
                  <w:r w:rsidRPr="00837E75">
                    <w:rPr>
                      <w:rFonts w:eastAsia="Times New Roman"/>
                      <w:bCs/>
                      <w:color w:val="000000"/>
                      <w:sz w:val="28"/>
                      <w:szCs w:val="28"/>
                    </w:rPr>
                    <w:t>c) a achitat taxa fixă a contribuțiilor de asigurări sociale de stat obligatorii stabilită începând cu 1 ianuarie 2021 cel puțin o lună în ultimele 3 luni calendaristice premergătoare lunii nașterii copilului.</w:t>
                  </w:r>
                </w:sdtContent>
              </w:sdt>
            </w:sdtContent>
          </w:sdt>
        </w:p>
      </w:sdtContent>
    </w:sdt>
    <w:sdt>
      <w:sdtPr>
        <w:rPr>
          <w:sz w:val="28"/>
          <w:szCs w:val="28"/>
        </w:rPr>
        <w:tag w:val="goog_rdk_271"/>
        <w:id w:val="311304092"/>
      </w:sdtPr>
      <w:sdtContent>
        <w:p w14:paraId="1325A1F7" w14:textId="77777777" w:rsidR="00DD1EFC" w:rsidRPr="00837E75" w:rsidRDefault="00DD1EFC" w:rsidP="00DD1EFC">
          <w:pPr>
            <w:shd w:val="clear" w:color="auto" w:fill="FFFFFF"/>
            <w:spacing w:after="0" w:line="276" w:lineRule="auto"/>
            <w:ind w:left="850" w:right="476" w:firstLine="566"/>
            <w:jc w:val="both"/>
            <w:rPr>
              <w:rFonts w:eastAsia="Times New Roman"/>
              <w:b/>
              <w:color w:val="000000"/>
              <w:sz w:val="28"/>
              <w:szCs w:val="28"/>
            </w:rPr>
          </w:pPr>
          <w:sdt>
            <w:sdtPr>
              <w:rPr>
                <w:sz w:val="28"/>
                <w:szCs w:val="28"/>
              </w:rPr>
              <w:tag w:val="goog_rdk_267"/>
              <w:id w:val="-810011589"/>
            </w:sdtPr>
            <w:sdtContent>
              <w:sdt>
                <w:sdtPr>
                  <w:rPr>
                    <w:sz w:val="28"/>
                    <w:szCs w:val="28"/>
                  </w:rPr>
                  <w:tag w:val="goog_rdk_268"/>
                  <w:id w:val="-334077556"/>
                </w:sdtPr>
                <w:sdtContent>
                  <w:r w:rsidRPr="00837E75">
                    <w:rPr>
                      <w:rFonts w:eastAsia="Times New Roman"/>
                      <w:bCs/>
                      <w:color w:val="000000"/>
                      <w:sz w:val="28"/>
                      <w:szCs w:val="28"/>
                    </w:rPr>
                    <w:t>(4)</w:t>
                  </w:r>
                  <w:r w:rsidRPr="00837E75">
                    <w:rPr>
                      <w:rFonts w:eastAsia="Times New Roman"/>
                      <w:b/>
                      <w:color w:val="000000"/>
                      <w:sz w:val="28"/>
                      <w:szCs w:val="28"/>
                    </w:rPr>
                    <w:t xml:space="preserve"> </w:t>
                  </w:r>
                </w:sdtContent>
              </w:sdt>
              <w:sdt>
                <w:sdtPr>
                  <w:rPr>
                    <w:sz w:val="28"/>
                    <w:szCs w:val="28"/>
                  </w:rPr>
                  <w:tag w:val="goog_rdk_269"/>
                  <w:id w:val="-1990395727"/>
                </w:sdtPr>
                <w:sdtContent>
                  <w:r w:rsidRPr="00837E75">
                    <w:rPr>
                      <w:rFonts w:eastAsia="Times New Roman"/>
                      <w:color w:val="000000"/>
                      <w:sz w:val="28"/>
                      <w:szCs w:val="28"/>
                    </w:rPr>
                    <w:t>Baza de calcul a indemnizației paternale constituie 100% din venitul mediu lunar asigurat realizat la toate unitățile în care desfășoară activități în ultimele 3 luni premergătoare lunii nașterii copilului, venit din care, la data stabilirii indemnizației, au fost calculate și plătite contribuții de asigurări sociale.</w:t>
                  </w:r>
                </w:sdtContent>
              </w:sdt>
              <w:sdt>
                <w:sdtPr>
                  <w:rPr>
                    <w:sz w:val="28"/>
                    <w:szCs w:val="28"/>
                  </w:rPr>
                  <w:tag w:val="goog_rdk_270"/>
                  <w:id w:val="71396781"/>
                  <w:showingPlcHdr/>
                </w:sdtPr>
                <w:sdtContent>
                  <w:r w:rsidRPr="00837E75">
                    <w:rPr>
                      <w:sz w:val="28"/>
                      <w:szCs w:val="28"/>
                    </w:rPr>
                    <w:t xml:space="preserve">     </w:t>
                  </w:r>
                </w:sdtContent>
              </w:sdt>
            </w:sdtContent>
          </w:sdt>
        </w:p>
      </w:sdtContent>
    </w:sdt>
    <w:p w14:paraId="25C33CD3" w14:textId="77777777" w:rsidR="00DD1EFC" w:rsidRPr="00837E75" w:rsidRDefault="00DD1EFC" w:rsidP="00DD1EFC">
      <w:pPr>
        <w:spacing w:line="276" w:lineRule="auto"/>
        <w:ind w:left="720" w:right="720" w:firstLine="720"/>
        <w:jc w:val="both"/>
        <w:rPr>
          <w:rFonts w:eastAsia="Times New Roman"/>
          <w:b/>
          <w:color w:val="000000"/>
          <w:sz w:val="28"/>
          <w:szCs w:val="28"/>
        </w:rPr>
      </w:pPr>
      <w:sdt>
        <w:sdtPr>
          <w:rPr>
            <w:sz w:val="28"/>
            <w:szCs w:val="28"/>
          </w:rPr>
          <w:tag w:val="goog_rdk_274"/>
          <w:id w:val="-1395037640"/>
        </w:sdtPr>
        <w:sdtContent>
          <w:sdt>
            <w:sdtPr>
              <w:rPr>
                <w:sz w:val="28"/>
                <w:szCs w:val="28"/>
              </w:rPr>
              <w:tag w:val="goog_rdk_273"/>
              <w:id w:val="-441154384"/>
            </w:sdtPr>
            <w:sdtContent/>
          </w:sdt>
        </w:sdtContent>
      </w:sdt>
      <w:sdt>
        <w:sdtPr>
          <w:rPr>
            <w:sz w:val="28"/>
            <w:szCs w:val="28"/>
          </w:rPr>
          <w:tag w:val="goog_rdk_287"/>
          <w:id w:val="-2120908002"/>
        </w:sdtPr>
        <w:sdtContent>
          <w:sdt>
            <w:sdtPr>
              <w:rPr>
                <w:sz w:val="28"/>
                <w:szCs w:val="28"/>
              </w:rPr>
              <w:tag w:val="goog_rdk_286"/>
              <w:id w:val="-311569141"/>
              <w:showingPlcHdr/>
            </w:sdtPr>
            <w:sdtContent>
              <w:r w:rsidRPr="00837E75">
                <w:rPr>
                  <w:sz w:val="28"/>
                  <w:szCs w:val="28"/>
                </w:rPr>
                <w:t xml:space="preserve">     </w:t>
              </w:r>
            </w:sdtContent>
          </w:sdt>
        </w:sdtContent>
      </w:sdt>
      <w:sdt>
        <w:sdtPr>
          <w:rPr>
            <w:sz w:val="28"/>
            <w:szCs w:val="28"/>
          </w:rPr>
          <w:tag w:val="goog_rdk_289"/>
          <w:id w:val="-1796515372"/>
        </w:sdtPr>
        <w:sdtContent>
          <w:sdt>
            <w:sdtPr>
              <w:rPr>
                <w:sz w:val="28"/>
                <w:szCs w:val="28"/>
              </w:rPr>
              <w:tag w:val="goog_rdk_288"/>
              <w:id w:val="2125269048"/>
              <w:showingPlcHdr/>
            </w:sdtPr>
            <w:sdtContent>
              <w:r w:rsidRPr="00837E75">
                <w:rPr>
                  <w:sz w:val="28"/>
                  <w:szCs w:val="28"/>
                </w:rPr>
                <w:t xml:space="preserve">     </w:t>
              </w:r>
            </w:sdtContent>
          </w:sdt>
        </w:sdtContent>
      </w:sdt>
      <w:sdt>
        <w:sdtPr>
          <w:rPr>
            <w:sz w:val="28"/>
            <w:szCs w:val="28"/>
          </w:rPr>
          <w:tag w:val="goog_rdk_291"/>
          <w:id w:val="466250136"/>
        </w:sdtPr>
        <w:sdtContent>
          <w:sdt>
            <w:sdtPr>
              <w:rPr>
                <w:sz w:val="28"/>
                <w:szCs w:val="28"/>
              </w:rPr>
              <w:tag w:val="goog_rdk_290"/>
              <w:id w:val="1780671861"/>
              <w:showingPlcHdr/>
            </w:sdtPr>
            <w:sdtContent>
              <w:r w:rsidRPr="00837E75">
                <w:rPr>
                  <w:sz w:val="28"/>
                  <w:szCs w:val="28"/>
                </w:rPr>
                <w:t xml:space="preserve">     </w:t>
              </w:r>
            </w:sdtContent>
          </w:sdt>
        </w:sdtContent>
      </w:sdt>
      <w:sdt>
        <w:sdtPr>
          <w:rPr>
            <w:sz w:val="28"/>
            <w:szCs w:val="28"/>
          </w:rPr>
          <w:tag w:val="goog_rdk_293"/>
          <w:id w:val="-1744789768"/>
        </w:sdtPr>
        <w:sdtContent>
          <w:sdt>
            <w:sdtPr>
              <w:rPr>
                <w:sz w:val="28"/>
                <w:szCs w:val="28"/>
              </w:rPr>
              <w:tag w:val="goog_rdk_292"/>
              <w:id w:val="957841153"/>
              <w:showingPlcHdr/>
            </w:sdtPr>
            <w:sdtContent>
              <w:r w:rsidRPr="00837E75">
                <w:rPr>
                  <w:sz w:val="28"/>
                  <w:szCs w:val="28"/>
                </w:rPr>
                <w:t xml:space="preserve">     </w:t>
              </w:r>
            </w:sdtContent>
          </w:sdt>
        </w:sdtContent>
      </w:sdt>
      <w:sdt>
        <w:sdtPr>
          <w:rPr>
            <w:sz w:val="28"/>
            <w:szCs w:val="28"/>
          </w:rPr>
          <w:tag w:val="goog_rdk_295"/>
          <w:id w:val="-263922733"/>
        </w:sdtPr>
        <w:sdtContent>
          <w:sdt>
            <w:sdtPr>
              <w:rPr>
                <w:sz w:val="28"/>
                <w:szCs w:val="28"/>
              </w:rPr>
              <w:tag w:val="goog_rdk_294"/>
              <w:id w:val="-132874633"/>
              <w:showingPlcHdr/>
            </w:sdtPr>
            <w:sdtContent>
              <w:r w:rsidRPr="00837E75">
                <w:rPr>
                  <w:sz w:val="28"/>
                  <w:szCs w:val="28"/>
                </w:rPr>
                <w:t xml:space="preserve">     </w:t>
              </w:r>
            </w:sdtContent>
          </w:sdt>
        </w:sdtContent>
      </w:sdt>
      <w:sdt>
        <w:sdtPr>
          <w:rPr>
            <w:sz w:val="28"/>
            <w:szCs w:val="28"/>
          </w:rPr>
          <w:tag w:val="goog_rdk_297"/>
          <w:id w:val="-1660306803"/>
        </w:sdtPr>
        <w:sdtContent>
          <w:sdt>
            <w:sdtPr>
              <w:rPr>
                <w:sz w:val="28"/>
                <w:szCs w:val="28"/>
              </w:rPr>
              <w:tag w:val="goog_rdk_296"/>
              <w:id w:val="-2001333668"/>
              <w:showingPlcHdr/>
            </w:sdtPr>
            <w:sdtContent>
              <w:r w:rsidRPr="00837E75">
                <w:rPr>
                  <w:sz w:val="28"/>
                  <w:szCs w:val="28"/>
                </w:rPr>
                <w:t xml:space="preserve">     </w:t>
              </w:r>
            </w:sdtContent>
          </w:sdt>
        </w:sdtContent>
      </w:sdt>
      <w:sdt>
        <w:sdtPr>
          <w:rPr>
            <w:sz w:val="28"/>
            <w:szCs w:val="28"/>
          </w:rPr>
          <w:tag w:val="goog_rdk_299"/>
          <w:id w:val="-2043890278"/>
        </w:sdtPr>
        <w:sdtContent>
          <w:sdt>
            <w:sdtPr>
              <w:rPr>
                <w:sz w:val="28"/>
                <w:szCs w:val="28"/>
              </w:rPr>
              <w:tag w:val="goog_rdk_298"/>
              <w:id w:val="643631066"/>
              <w:showingPlcHdr/>
            </w:sdtPr>
            <w:sdtContent>
              <w:r w:rsidRPr="00837E75">
                <w:rPr>
                  <w:sz w:val="28"/>
                  <w:szCs w:val="28"/>
                </w:rPr>
                <w:t xml:space="preserve">     </w:t>
              </w:r>
            </w:sdtContent>
          </w:sdt>
        </w:sdtContent>
      </w:sdt>
      <w:sdt>
        <w:sdtPr>
          <w:rPr>
            <w:sz w:val="28"/>
            <w:szCs w:val="28"/>
          </w:rPr>
          <w:tag w:val="goog_rdk_301"/>
          <w:id w:val="1306204030"/>
        </w:sdtPr>
        <w:sdtContent>
          <w:sdt>
            <w:sdtPr>
              <w:rPr>
                <w:sz w:val="28"/>
                <w:szCs w:val="28"/>
              </w:rPr>
              <w:tag w:val="goog_rdk_300"/>
              <w:id w:val="761344090"/>
            </w:sdtPr>
            <w:sdtContent/>
          </w:sdt>
        </w:sdtContent>
      </w:sdt>
      <w:sdt>
        <w:sdtPr>
          <w:rPr>
            <w:sz w:val="28"/>
            <w:szCs w:val="28"/>
          </w:rPr>
          <w:tag w:val="goog_rdk_302"/>
          <w:id w:val="-1851483864"/>
          <w:showingPlcHdr/>
        </w:sdtPr>
        <w:sdtContent>
          <w:r w:rsidRPr="00837E75">
            <w:rPr>
              <w:sz w:val="28"/>
              <w:szCs w:val="28"/>
            </w:rPr>
            <w:t xml:space="preserve">     </w:t>
          </w:r>
        </w:sdtContent>
      </w:sdt>
    </w:p>
    <w:p w14:paraId="4E01380E" w14:textId="77777777" w:rsidR="00DD1EFC" w:rsidRPr="00837E75" w:rsidRDefault="00DD1EFC" w:rsidP="00DD1EFC">
      <w:pPr>
        <w:shd w:val="clear" w:color="auto" w:fill="FFFFFF"/>
        <w:spacing w:after="0" w:line="276" w:lineRule="auto"/>
        <w:ind w:left="720" w:right="720" w:firstLine="539"/>
        <w:jc w:val="both"/>
        <w:rPr>
          <w:rFonts w:eastAsia="Times New Roman"/>
          <w:color w:val="000000"/>
          <w:sz w:val="28"/>
          <w:szCs w:val="28"/>
        </w:rPr>
      </w:pPr>
      <w:r w:rsidRPr="00837E75">
        <w:rPr>
          <w:rFonts w:eastAsia="Times New Roman"/>
          <w:b/>
          <w:color w:val="000000"/>
          <w:sz w:val="28"/>
          <w:szCs w:val="28"/>
        </w:rPr>
        <w:t>Art. III.</w:t>
      </w:r>
      <w:r w:rsidRPr="00837E75">
        <w:rPr>
          <w:rFonts w:eastAsia="Times New Roman"/>
          <w:color w:val="000000"/>
          <w:sz w:val="28"/>
          <w:szCs w:val="28"/>
        </w:rPr>
        <w:t xml:space="preserve"> – Articolul 55, alineatul (1) din </w:t>
      </w:r>
      <w:r w:rsidRPr="00837E75">
        <w:rPr>
          <w:rFonts w:eastAsia="Times New Roman"/>
          <w:bCs/>
          <w:color w:val="000000"/>
          <w:sz w:val="28"/>
          <w:szCs w:val="28"/>
        </w:rPr>
        <w:t>Codul contravențional al Republicii Moldova nr. 218/2008</w:t>
      </w:r>
      <w:r w:rsidRPr="00837E75">
        <w:rPr>
          <w:rFonts w:eastAsia="Times New Roman"/>
          <w:color w:val="000000"/>
          <w:sz w:val="28"/>
          <w:szCs w:val="28"/>
        </w:rPr>
        <w:t xml:space="preserve"> (republicat în Monitorul Oficial al Republicii Moldova, 2017, nr. 78-84, art. 100), cu modificările ulterioare, se completează cu litera </w:t>
      </w:r>
      <w:r w:rsidRPr="00837E75">
        <w:rPr>
          <w:rFonts w:eastAsia="Times New Roman"/>
          <w:color w:val="000000"/>
          <w:sz w:val="28"/>
          <w:szCs w:val="28"/>
          <w:highlight w:val="white"/>
        </w:rPr>
        <w:t>„e)</w:t>
      </w:r>
      <w:r w:rsidRPr="00837E75">
        <w:rPr>
          <w:rFonts w:eastAsia="Times New Roman"/>
          <w:color w:val="000000"/>
          <w:sz w:val="28"/>
          <w:szCs w:val="28"/>
          <w:highlight w:val="white"/>
          <w:vertAlign w:val="superscript"/>
        </w:rPr>
        <w:t>1</w:t>
      </w:r>
      <w:r w:rsidRPr="00837E75">
        <w:rPr>
          <w:rFonts w:eastAsia="Times New Roman"/>
          <w:color w:val="000000"/>
          <w:sz w:val="28"/>
          <w:szCs w:val="28"/>
        </w:rPr>
        <w:t xml:space="preserve"> cu următorul cuprins:</w:t>
      </w:r>
    </w:p>
    <w:p w14:paraId="1FD03CEA" w14:textId="77777777" w:rsidR="00DD1EFC" w:rsidRPr="00837E75" w:rsidRDefault="00DD1EFC" w:rsidP="00DD1EFC">
      <w:pPr>
        <w:shd w:val="clear" w:color="auto" w:fill="FFFFFF"/>
        <w:spacing w:after="0" w:line="276" w:lineRule="auto"/>
        <w:ind w:left="720" w:right="720" w:firstLine="539"/>
        <w:jc w:val="both"/>
        <w:rPr>
          <w:rFonts w:eastAsia="Times New Roman"/>
          <w:color w:val="000000"/>
          <w:sz w:val="28"/>
          <w:szCs w:val="28"/>
        </w:rPr>
      </w:pPr>
    </w:p>
    <w:sdt>
      <w:sdtPr>
        <w:rPr>
          <w:sz w:val="28"/>
          <w:szCs w:val="28"/>
        </w:rPr>
        <w:tag w:val="goog_rdk_304"/>
        <w:id w:val="851228602"/>
      </w:sdtPr>
      <w:sdtContent>
        <w:p w14:paraId="12BDAFF5" w14:textId="77777777" w:rsidR="00DD1EFC" w:rsidRPr="00837E75" w:rsidRDefault="00DD1EFC" w:rsidP="00DD1EFC">
          <w:pPr>
            <w:spacing w:line="276" w:lineRule="auto"/>
            <w:ind w:left="720" w:right="720"/>
            <w:jc w:val="both"/>
            <w:rPr>
              <w:rFonts w:eastAsia="Times New Roman"/>
              <w:sz w:val="28"/>
              <w:szCs w:val="28"/>
            </w:rPr>
          </w:pPr>
          <w:r w:rsidRPr="00837E75">
            <w:rPr>
              <w:rFonts w:eastAsia="Times New Roman"/>
              <w:sz w:val="28"/>
              <w:szCs w:val="28"/>
              <w:highlight w:val="white"/>
            </w:rPr>
            <w:t>„e)</w:t>
          </w:r>
          <w:r w:rsidRPr="00837E75">
            <w:rPr>
              <w:rFonts w:eastAsia="Times New Roman"/>
              <w:sz w:val="28"/>
              <w:szCs w:val="28"/>
              <w:highlight w:val="white"/>
              <w:vertAlign w:val="superscript"/>
            </w:rPr>
            <w:t>1</w:t>
          </w:r>
          <w:r w:rsidRPr="00837E75">
            <w:rPr>
              <w:rFonts w:eastAsia="Times New Roman"/>
              <w:sz w:val="28"/>
              <w:szCs w:val="28"/>
            </w:rPr>
            <w:t xml:space="preserve"> refuzul angajatorului de a suspenda raporturile de muncă în temeiul art.78 alineatul (1) din Codul Muncii”</w:t>
          </w:r>
          <w:sdt>
            <w:sdtPr>
              <w:rPr>
                <w:sz w:val="28"/>
                <w:szCs w:val="28"/>
              </w:rPr>
              <w:tag w:val="goog_rdk_303"/>
              <w:id w:val="43874352"/>
            </w:sdtPr>
            <w:sdtContent>
              <w:r w:rsidRPr="00837E75">
                <w:rPr>
                  <w:rFonts w:eastAsia="Times New Roman"/>
                  <w:sz w:val="28"/>
                  <w:szCs w:val="28"/>
                </w:rPr>
                <w:t>.</w:t>
              </w:r>
            </w:sdtContent>
          </w:sdt>
        </w:p>
      </w:sdtContent>
    </w:sdt>
    <w:sdt>
      <w:sdtPr>
        <w:rPr>
          <w:sz w:val="28"/>
          <w:szCs w:val="28"/>
        </w:rPr>
        <w:tag w:val="goog_rdk_308"/>
        <w:id w:val="1636755870"/>
      </w:sdtPr>
      <w:sdtContent>
        <w:p w14:paraId="12140068" w14:textId="77777777" w:rsidR="00DD1EFC" w:rsidRPr="00837E75" w:rsidRDefault="00DD1EFC" w:rsidP="00DD1EFC">
          <w:pPr>
            <w:spacing w:line="276" w:lineRule="auto"/>
            <w:ind w:left="720" w:right="720" w:firstLine="720"/>
            <w:jc w:val="both"/>
            <w:rPr>
              <w:rFonts w:eastAsia="Times New Roman"/>
              <w:sz w:val="28"/>
              <w:szCs w:val="28"/>
            </w:rPr>
          </w:pPr>
        </w:p>
      </w:sdtContent>
    </w:sdt>
    <w:p w14:paraId="24604450" w14:textId="77777777" w:rsidR="00DD1EFC" w:rsidRPr="00837E75" w:rsidRDefault="00DD1EFC" w:rsidP="00DD1EFC">
      <w:pPr>
        <w:spacing w:line="276" w:lineRule="auto"/>
        <w:ind w:left="720" w:right="720" w:firstLine="720"/>
        <w:jc w:val="both"/>
        <w:rPr>
          <w:rFonts w:eastAsia="Times New Roman"/>
          <w:sz w:val="28"/>
          <w:szCs w:val="28"/>
          <w:highlight w:val="white"/>
        </w:rPr>
      </w:pPr>
      <w:r w:rsidRPr="00837E75">
        <w:rPr>
          <w:rFonts w:eastAsia="Times New Roman"/>
          <w:b/>
          <w:sz w:val="28"/>
          <w:szCs w:val="28"/>
        </w:rPr>
        <w:t xml:space="preserve">Art. </w:t>
      </w:r>
      <w:sdt>
        <w:sdtPr>
          <w:rPr>
            <w:sz w:val="28"/>
            <w:szCs w:val="28"/>
          </w:rPr>
          <w:tag w:val="goog_rdk_314"/>
          <w:id w:val="376669861"/>
          <w:showingPlcHdr/>
        </w:sdtPr>
        <w:sdtContent>
          <w:r w:rsidRPr="00837E75">
            <w:rPr>
              <w:sz w:val="28"/>
              <w:szCs w:val="28"/>
            </w:rPr>
            <w:t xml:space="preserve">     </w:t>
          </w:r>
        </w:sdtContent>
      </w:sdt>
      <w:r w:rsidRPr="00837E75">
        <w:rPr>
          <w:rFonts w:eastAsia="Times New Roman"/>
          <w:b/>
          <w:sz w:val="28"/>
          <w:szCs w:val="28"/>
        </w:rPr>
        <w:t>V.</w:t>
      </w:r>
      <w:r w:rsidRPr="00837E75">
        <w:rPr>
          <w:rFonts w:eastAsia="Times New Roman"/>
          <w:sz w:val="28"/>
          <w:szCs w:val="28"/>
        </w:rPr>
        <w:t xml:space="preserve"> – (1) P</w:t>
      </w:r>
      <w:r w:rsidRPr="00837E75">
        <w:rPr>
          <w:rFonts w:eastAsia="Times New Roman"/>
          <w:sz w:val="28"/>
          <w:szCs w:val="28"/>
          <w:highlight w:val="white"/>
        </w:rPr>
        <w:t>rezenta lege intră în vigoare la data publicării în Monitorul Oficial al Republicii Moldova</w:t>
      </w:r>
      <w:r w:rsidRPr="00837E75">
        <w:rPr>
          <w:rFonts w:eastAsia="Times New Roman"/>
          <w:sz w:val="28"/>
          <w:szCs w:val="28"/>
        </w:rPr>
        <w:t>.</w:t>
      </w:r>
    </w:p>
    <w:p w14:paraId="1C298330" w14:textId="77777777" w:rsidR="00DD1EFC" w:rsidRPr="00837E75" w:rsidRDefault="00DD1EFC" w:rsidP="00DD1EFC">
      <w:pPr>
        <w:spacing w:line="276" w:lineRule="auto"/>
        <w:ind w:left="720" w:right="720" w:firstLine="720"/>
        <w:jc w:val="both"/>
        <w:rPr>
          <w:rFonts w:eastAsia="Times New Roman"/>
          <w:sz w:val="28"/>
          <w:szCs w:val="28"/>
          <w:highlight w:val="white"/>
        </w:rPr>
      </w:pPr>
      <w:r w:rsidRPr="00837E75">
        <w:rPr>
          <w:rFonts w:eastAsia="Times New Roman"/>
          <w:sz w:val="28"/>
          <w:szCs w:val="28"/>
          <w:highlight w:val="white"/>
        </w:rPr>
        <w:lastRenderedPageBreak/>
        <w:t>(2) Guvernul, în termen de 2 luni de la data publicării prezentei legi în Monitorul Oficial al Republicii Moldova, va aduce actele sale normative în concordanță cu aceasta.</w:t>
      </w:r>
    </w:p>
    <w:p w14:paraId="7F9A7EE8" w14:textId="77777777" w:rsidR="00DD1EFC" w:rsidRPr="00837E75" w:rsidRDefault="00DD1EFC" w:rsidP="00DD1EFC">
      <w:pPr>
        <w:spacing w:line="276" w:lineRule="auto"/>
        <w:ind w:left="720" w:right="720" w:firstLine="720"/>
        <w:jc w:val="both"/>
        <w:rPr>
          <w:rFonts w:eastAsia="Times New Roman"/>
          <w:sz w:val="28"/>
          <w:szCs w:val="28"/>
        </w:rPr>
      </w:pPr>
      <w:r w:rsidRPr="00837E75">
        <w:rPr>
          <w:rFonts w:eastAsia="Times New Roman"/>
          <w:sz w:val="28"/>
          <w:szCs w:val="28"/>
        </w:rPr>
        <w:t>(3) Ministerul Muncii și Protecției Sociale, în termen de 6 luni va elabora un regulament cadru cu privire la ajustarea rezonabilă a programului de muncă pentru a deveni mai flexibil cu indicații metodice care va include: concepte și repere, exemple de aranjamente flexibile a programului de muncă, criterii pentru a analiza specificul activității unității, modele de documente interne relevante, repere  pentru elaborarea și aprobarea regulamentelor interne în acest sens.</w:t>
      </w:r>
    </w:p>
    <w:p w14:paraId="65038C81" w14:textId="77777777" w:rsidR="00DD1EFC" w:rsidRDefault="00DD1EFC" w:rsidP="00DD1EFC">
      <w:pPr>
        <w:spacing w:before="120" w:line="276" w:lineRule="auto"/>
        <w:ind w:left="720" w:right="720"/>
        <w:jc w:val="center"/>
        <w:rPr>
          <w:rFonts w:eastAsia="Times New Roman"/>
          <w:b/>
          <w:sz w:val="28"/>
          <w:szCs w:val="28"/>
        </w:rPr>
      </w:pPr>
    </w:p>
    <w:p w14:paraId="54322560" w14:textId="77777777" w:rsidR="00DD1EFC" w:rsidRDefault="00DD1EFC" w:rsidP="00DD1EFC">
      <w:pPr>
        <w:spacing w:before="120" w:line="276" w:lineRule="auto"/>
        <w:ind w:left="720" w:right="720"/>
        <w:jc w:val="center"/>
        <w:rPr>
          <w:rFonts w:eastAsia="Times New Roman"/>
          <w:b/>
          <w:sz w:val="28"/>
          <w:szCs w:val="28"/>
        </w:rPr>
      </w:pPr>
    </w:p>
    <w:p w14:paraId="22D0BF06" w14:textId="77777777" w:rsidR="00DD1EFC" w:rsidRPr="00837E75" w:rsidRDefault="00DD1EFC" w:rsidP="00DD1EFC">
      <w:pPr>
        <w:spacing w:before="120" w:line="276" w:lineRule="auto"/>
        <w:ind w:left="720" w:right="720"/>
        <w:jc w:val="center"/>
        <w:rPr>
          <w:rFonts w:eastAsia="Times New Roman"/>
          <w:b/>
          <w:sz w:val="28"/>
          <w:szCs w:val="28"/>
        </w:rPr>
      </w:pPr>
    </w:p>
    <w:p w14:paraId="3D3D1947" w14:textId="77777777" w:rsidR="00DD1EFC" w:rsidRPr="00837E75" w:rsidRDefault="00DD1EFC" w:rsidP="00DD1EFC">
      <w:pPr>
        <w:spacing w:line="276" w:lineRule="auto"/>
        <w:ind w:left="720" w:right="720"/>
        <w:rPr>
          <w:rFonts w:eastAsia="Times New Roman"/>
          <w:sz w:val="28"/>
          <w:szCs w:val="28"/>
        </w:rPr>
      </w:pPr>
    </w:p>
    <w:p w14:paraId="6BFF994C" w14:textId="77777777" w:rsidR="00DD1EFC" w:rsidRPr="00837E75" w:rsidRDefault="00DD1EFC" w:rsidP="00DD1EFC">
      <w:pPr>
        <w:spacing w:line="276" w:lineRule="auto"/>
        <w:ind w:left="720" w:right="720"/>
        <w:jc w:val="center"/>
        <w:rPr>
          <w:rFonts w:eastAsia="Times New Roman"/>
          <w:b/>
          <w:bCs/>
          <w:sz w:val="28"/>
          <w:szCs w:val="28"/>
        </w:rPr>
      </w:pPr>
      <w:bookmarkStart w:id="0" w:name="_heading=h.gjdgxs"/>
      <w:bookmarkEnd w:id="0"/>
      <w:r w:rsidRPr="00837E75">
        <w:rPr>
          <w:rFonts w:eastAsia="Times New Roman"/>
          <w:b/>
          <w:bCs/>
          <w:sz w:val="28"/>
          <w:szCs w:val="28"/>
        </w:rPr>
        <w:t>PREȘEDINTELE  PARLAMENTULUI</w:t>
      </w:r>
    </w:p>
    <w:p w14:paraId="47A8F703" w14:textId="77777777" w:rsidR="00DD1EFC" w:rsidRPr="00837E75" w:rsidRDefault="00DD1EFC" w:rsidP="00DD1EFC">
      <w:pPr>
        <w:tabs>
          <w:tab w:val="left" w:pos="2835"/>
        </w:tabs>
        <w:spacing w:after="0" w:line="276" w:lineRule="auto"/>
        <w:ind w:left="720" w:right="720" w:firstLine="566"/>
        <w:rPr>
          <w:rFonts w:eastAsia="Times New Roman"/>
          <w:sz w:val="28"/>
          <w:szCs w:val="28"/>
        </w:rPr>
      </w:pPr>
      <w:r w:rsidRPr="00837E75">
        <w:rPr>
          <w:rFonts w:eastAsia="Times New Roman"/>
          <w:b/>
          <w:sz w:val="28"/>
          <w:szCs w:val="28"/>
        </w:rPr>
        <w:tab/>
      </w:r>
    </w:p>
    <w:p w14:paraId="3819186A" w14:textId="77777777" w:rsidR="00DD1EFC" w:rsidRDefault="00DD1EFC" w:rsidP="00DD1EFC">
      <w:pPr>
        <w:spacing w:before="120" w:line="276" w:lineRule="auto"/>
        <w:ind w:left="720" w:right="720"/>
        <w:rPr>
          <w:rFonts w:eastAsia="Times New Roman"/>
          <w:sz w:val="28"/>
          <w:szCs w:val="28"/>
        </w:rPr>
      </w:pPr>
    </w:p>
    <w:p w14:paraId="35CA6AAF" w14:textId="77777777" w:rsidR="00DD1EFC" w:rsidRDefault="00DD1EFC" w:rsidP="00DD1EFC">
      <w:pPr>
        <w:spacing w:before="120" w:line="276" w:lineRule="auto"/>
        <w:ind w:left="720" w:right="720"/>
        <w:rPr>
          <w:rFonts w:eastAsia="Times New Roman"/>
          <w:sz w:val="28"/>
          <w:szCs w:val="28"/>
        </w:rPr>
      </w:pPr>
    </w:p>
    <w:p w14:paraId="316B7CB0" w14:textId="77777777" w:rsidR="00DD1EFC" w:rsidRDefault="00DD1EFC" w:rsidP="00DD1EFC">
      <w:pPr>
        <w:spacing w:before="120" w:line="276" w:lineRule="auto"/>
        <w:ind w:left="720" w:right="720"/>
        <w:rPr>
          <w:rFonts w:eastAsia="Times New Roman"/>
          <w:sz w:val="28"/>
          <w:szCs w:val="28"/>
        </w:rPr>
      </w:pPr>
    </w:p>
    <w:p w14:paraId="039B3FDC" w14:textId="77777777" w:rsidR="00DD1EFC" w:rsidRDefault="00DD1EFC" w:rsidP="00DD1EFC">
      <w:pPr>
        <w:spacing w:before="120" w:line="276" w:lineRule="auto"/>
        <w:ind w:left="720" w:right="720"/>
        <w:rPr>
          <w:rFonts w:eastAsia="Times New Roman"/>
          <w:sz w:val="28"/>
          <w:szCs w:val="28"/>
        </w:rPr>
      </w:pPr>
    </w:p>
    <w:p w14:paraId="75ED9F2E" w14:textId="77777777" w:rsidR="00DD1EFC" w:rsidRDefault="00DD1EFC" w:rsidP="00DD1EFC">
      <w:pPr>
        <w:spacing w:before="120" w:line="276" w:lineRule="auto"/>
        <w:ind w:left="720" w:right="720"/>
        <w:rPr>
          <w:rFonts w:eastAsia="Times New Roman"/>
          <w:sz w:val="28"/>
          <w:szCs w:val="28"/>
        </w:rPr>
      </w:pPr>
    </w:p>
    <w:p w14:paraId="380093C2" w14:textId="77777777" w:rsidR="00DD1EFC" w:rsidRDefault="00DD1EFC" w:rsidP="00DD1EFC">
      <w:pPr>
        <w:spacing w:before="120" w:line="276" w:lineRule="auto"/>
        <w:ind w:left="720" w:right="720"/>
        <w:rPr>
          <w:rFonts w:eastAsia="Times New Roman"/>
          <w:sz w:val="28"/>
          <w:szCs w:val="28"/>
        </w:rPr>
      </w:pPr>
    </w:p>
    <w:p w14:paraId="0931509F" w14:textId="77777777" w:rsidR="00DD1EFC" w:rsidRDefault="00DD1EFC" w:rsidP="00DD1EFC">
      <w:pPr>
        <w:spacing w:before="120" w:line="276" w:lineRule="auto"/>
        <w:ind w:left="720" w:right="720"/>
        <w:rPr>
          <w:rFonts w:eastAsia="Times New Roman"/>
          <w:sz w:val="28"/>
          <w:szCs w:val="28"/>
        </w:rPr>
      </w:pPr>
    </w:p>
    <w:p w14:paraId="43EEA0C1" w14:textId="77777777" w:rsidR="00DD1EFC" w:rsidRDefault="00DD1EFC" w:rsidP="00DD1EFC">
      <w:pPr>
        <w:spacing w:before="120" w:line="276" w:lineRule="auto"/>
        <w:ind w:left="720" w:right="720"/>
        <w:rPr>
          <w:rFonts w:eastAsia="Times New Roman"/>
          <w:sz w:val="28"/>
          <w:szCs w:val="28"/>
        </w:rPr>
      </w:pPr>
    </w:p>
    <w:p w14:paraId="3499E069" w14:textId="77777777" w:rsidR="00DD1EFC" w:rsidRDefault="00DD1EFC" w:rsidP="00DD1EFC">
      <w:pPr>
        <w:spacing w:before="120" w:line="276" w:lineRule="auto"/>
        <w:ind w:left="720" w:right="720"/>
        <w:rPr>
          <w:rFonts w:eastAsia="Times New Roman"/>
          <w:sz w:val="28"/>
          <w:szCs w:val="28"/>
        </w:rPr>
      </w:pPr>
    </w:p>
    <w:p w14:paraId="0E42DCE3" w14:textId="77777777" w:rsidR="00DD1EFC" w:rsidRDefault="00DD1EFC" w:rsidP="00DD1EFC">
      <w:pPr>
        <w:spacing w:before="120" w:line="276" w:lineRule="auto"/>
        <w:ind w:left="720" w:right="720"/>
        <w:rPr>
          <w:rFonts w:eastAsia="Times New Roman"/>
          <w:sz w:val="28"/>
          <w:szCs w:val="28"/>
        </w:rPr>
      </w:pPr>
    </w:p>
    <w:p w14:paraId="3620A18B" w14:textId="77777777" w:rsidR="00DD1EFC" w:rsidRDefault="00DD1EFC" w:rsidP="00DD1EFC">
      <w:pPr>
        <w:spacing w:before="120" w:line="276" w:lineRule="auto"/>
        <w:ind w:left="720" w:right="720"/>
        <w:rPr>
          <w:rFonts w:eastAsia="Times New Roman"/>
          <w:sz w:val="28"/>
          <w:szCs w:val="28"/>
        </w:rPr>
      </w:pPr>
    </w:p>
    <w:p w14:paraId="1CE22A5D" w14:textId="77777777" w:rsidR="00DD1EFC" w:rsidRDefault="00DD1EFC" w:rsidP="00DD1EFC">
      <w:pPr>
        <w:spacing w:before="120" w:line="276" w:lineRule="auto"/>
        <w:ind w:left="720" w:right="720"/>
        <w:rPr>
          <w:rFonts w:eastAsia="Times New Roman"/>
          <w:sz w:val="28"/>
          <w:szCs w:val="28"/>
        </w:rPr>
      </w:pPr>
    </w:p>
    <w:p w14:paraId="2B7FF599" w14:textId="77777777" w:rsidR="00DD1EFC" w:rsidRPr="00837E75" w:rsidRDefault="00DD1EFC" w:rsidP="00DD1EFC">
      <w:pPr>
        <w:spacing w:before="120" w:line="276" w:lineRule="auto"/>
        <w:ind w:left="720" w:right="720"/>
        <w:rPr>
          <w:rFonts w:eastAsia="Times New Roman"/>
          <w:sz w:val="28"/>
          <w:szCs w:val="28"/>
        </w:rPr>
      </w:pPr>
    </w:p>
    <w:p w14:paraId="66FDB0D1" w14:textId="77777777" w:rsidR="00DD1EFC" w:rsidRPr="00837E75" w:rsidRDefault="00DD1EFC" w:rsidP="00DD1EFC">
      <w:pPr>
        <w:spacing w:line="276" w:lineRule="auto"/>
        <w:jc w:val="right"/>
        <w:rPr>
          <w:b/>
          <w:sz w:val="28"/>
          <w:szCs w:val="28"/>
          <w:lang w:val="ro-MD"/>
        </w:rPr>
      </w:pPr>
    </w:p>
    <w:p w14:paraId="2D7531A5" w14:textId="77777777" w:rsidR="00DD1EFC" w:rsidRPr="00837E75" w:rsidRDefault="00DD1EFC" w:rsidP="00DD1EFC">
      <w:pPr>
        <w:spacing w:after="0" w:line="276" w:lineRule="auto"/>
        <w:jc w:val="center"/>
        <w:rPr>
          <w:rFonts w:eastAsia="Times New Roman" w:cs="Times New Roman"/>
          <w:b/>
          <w:sz w:val="28"/>
          <w:szCs w:val="28"/>
        </w:rPr>
      </w:pPr>
      <w:r w:rsidRPr="00837E75">
        <w:rPr>
          <w:rFonts w:eastAsia="Times New Roman" w:cs="Times New Roman"/>
          <w:b/>
          <w:sz w:val="28"/>
          <w:szCs w:val="28"/>
        </w:rPr>
        <w:t>NOTĂ INFORMATIVĂ</w:t>
      </w:r>
    </w:p>
    <w:p w14:paraId="03FE5A1E" w14:textId="77777777" w:rsidR="00DD1EFC" w:rsidRPr="00837E75" w:rsidRDefault="00DD1EFC" w:rsidP="00DD1EFC">
      <w:pPr>
        <w:spacing w:after="0" w:line="276" w:lineRule="auto"/>
        <w:ind w:left="720" w:right="720"/>
        <w:jc w:val="center"/>
        <w:rPr>
          <w:rFonts w:eastAsia="Times New Roman" w:cs="Times New Roman"/>
          <w:b/>
          <w:sz w:val="28"/>
          <w:szCs w:val="28"/>
        </w:rPr>
      </w:pPr>
      <w:r w:rsidRPr="00837E75">
        <w:rPr>
          <w:rFonts w:eastAsia="Times New Roman" w:cs="Times New Roman"/>
          <w:b/>
          <w:sz w:val="28"/>
          <w:szCs w:val="28"/>
        </w:rPr>
        <w:lastRenderedPageBreak/>
        <w:t xml:space="preserve">la proiectul Legii pentru modificarea unor acte </w:t>
      </w:r>
      <w:r>
        <w:rPr>
          <w:rFonts w:eastAsia="Times New Roman" w:cs="Times New Roman"/>
          <w:b/>
          <w:sz w:val="28"/>
          <w:szCs w:val="28"/>
        </w:rPr>
        <w:t>normative</w:t>
      </w:r>
    </w:p>
    <w:p w14:paraId="4FD3D5D6" w14:textId="77777777" w:rsidR="00DD1EFC" w:rsidRPr="00837E75" w:rsidRDefault="00DD1EFC" w:rsidP="00DD1EFC">
      <w:pPr>
        <w:shd w:val="clear" w:color="auto" w:fill="FFFFFF"/>
        <w:spacing w:after="0" w:line="276" w:lineRule="auto"/>
        <w:jc w:val="center"/>
        <w:rPr>
          <w:rFonts w:eastAsia="Times New Roman" w:cs="Times New Roman"/>
          <w:b/>
          <w:sz w:val="28"/>
          <w:szCs w:val="28"/>
          <w:vertAlign w:val="superscript"/>
        </w:rPr>
      </w:pP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DD1EFC" w:rsidRPr="00837E75" w14:paraId="25117D76" w14:textId="77777777" w:rsidTr="00C22724">
        <w:tc>
          <w:tcPr>
            <w:tcW w:w="9571" w:type="dxa"/>
            <w:tcBorders>
              <w:top w:val="single" w:sz="4" w:space="0" w:color="000000"/>
              <w:left w:val="single" w:sz="4" w:space="0" w:color="000000"/>
              <w:bottom w:val="single" w:sz="4" w:space="0" w:color="000000"/>
              <w:right w:val="single" w:sz="4" w:space="0" w:color="000000"/>
            </w:tcBorders>
            <w:hideMark/>
          </w:tcPr>
          <w:p w14:paraId="0CBF61A4" w14:textId="77777777" w:rsidR="00DD1EFC" w:rsidRPr="00837E75" w:rsidRDefault="00DD1EFC" w:rsidP="00C22724">
            <w:pPr>
              <w:tabs>
                <w:tab w:val="left" w:pos="284"/>
                <w:tab w:val="left" w:pos="1196"/>
              </w:tabs>
              <w:spacing w:after="0" w:line="276" w:lineRule="auto"/>
              <w:jc w:val="both"/>
              <w:rPr>
                <w:rFonts w:eastAsia="Times New Roman" w:cs="Times New Roman"/>
                <w:b/>
                <w:sz w:val="28"/>
                <w:szCs w:val="28"/>
              </w:rPr>
            </w:pPr>
            <w:r w:rsidRPr="00837E75">
              <w:rPr>
                <w:rFonts w:eastAsia="Times New Roman" w:cs="Times New Roman"/>
                <w:b/>
                <w:sz w:val="28"/>
                <w:szCs w:val="28"/>
              </w:rPr>
              <w:t xml:space="preserve">1. Denumirea autorului </w:t>
            </w:r>
            <w:proofErr w:type="spellStart"/>
            <w:r w:rsidRPr="00837E75">
              <w:rPr>
                <w:rFonts w:eastAsia="Times New Roman" w:cs="Times New Roman"/>
                <w:b/>
                <w:sz w:val="28"/>
                <w:szCs w:val="28"/>
              </w:rPr>
              <w:t>şi</w:t>
            </w:r>
            <w:proofErr w:type="spellEnd"/>
            <w:r w:rsidRPr="00837E75">
              <w:rPr>
                <w:rFonts w:eastAsia="Times New Roman" w:cs="Times New Roman"/>
                <w:b/>
                <w:sz w:val="28"/>
                <w:szCs w:val="28"/>
              </w:rPr>
              <w:t xml:space="preserve">, după caz, a participanților la elaborarea proiectului  </w:t>
            </w:r>
          </w:p>
        </w:tc>
      </w:tr>
      <w:tr w:rsidR="00DD1EFC" w:rsidRPr="00837E75" w14:paraId="1BFE2E08" w14:textId="77777777" w:rsidTr="00C22724">
        <w:tc>
          <w:tcPr>
            <w:tcW w:w="9571" w:type="dxa"/>
            <w:tcBorders>
              <w:top w:val="single" w:sz="4" w:space="0" w:color="000000"/>
              <w:left w:val="single" w:sz="4" w:space="0" w:color="000000"/>
              <w:bottom w:val="single" w:sz="4" w:space="0" w:color="000000"/>
              <w:right w:val="single" w:sz="4" w:space="0" w:color="000000"/>
            </w:tcBorders>
          </w:tcPr>
          <w:p w14:paraId="2B06EA24" w14:textId="77777777" w:rsidR="00DD1EFC" w:rsidRPr="00837E75" w:rsidRDefault="00DD1EFC" w:rsidP="00C22724">
            <w:pPr>
              <w:spacing w:after="0" w:line="276" w:lineRule="auto"/>
              <w:jc w:val="both"/>
              <w:rPr>
                <w:rFonts w:eastAsia="Times New Roman" w:cs="Times New Roman"/>
                <w:sz w:val="28"/>
                <w:szCs w:val="28"/>
              </w:rPr>
            </w:pPr>
            <w:r w:rsidRPr="000E4783">
              <w:rPr>
                <w:rFonts w:eastAsia="Times New Roman" w:cs="Times New Roman"/>
                <w:sz w:val="28"/>
                <w:szCs w:val="28"/>
              </w:rPr>
              <w:t>Prezentul proiect de lege pentru modificarea unor acte legislative a fost elaborat de către Comisia parlamentară pentru sănătate, protecție socială și familie cu suport Fondului ONU pentru Populație (UNFPA) și a Centrului Parteneriat pentru Dezvoltare.</w:t>
            </w:r>
            <w:r w:rsidRPr="00837E75">
              <w:rPr>
                <w:rFonts w:eastAsia="Times New Roman" w:cs="Times New Roman"/>
                <w:sz w:val="28"/>
                <w:szCs w:val="28"/>
              </w:rPr>
              <w:t xml:space="preserve"> </w:t>
            </w:r>
          </w:p>
          <w:p w14:paraId="43512B7D" w14:textId="77777777" w:rsidR="00DD1EFC" w:rsidRPr="00837E75" w:rsidRDefault="00DD1EFC" w:rsidP="00C22724">
            <w:pPr>
              <w:spacing w:after="0" w:line="276" w:lineRule="auto"/>
              <w:jc w:val="both"/>
              <w:rPr>
                <w:rFonts w:eastAsia="Times New Roman" w:cs="Times New Roman"/>
                <w:b/>
                <w:sz w:val="28"/>
                <w:szCs w:val="28"/>
              </w:rPr>
            </w:pPr>
          </w:p>
        </w:tc>
      </w:tr>
      <w:tr w:rsidR="00DD1EFC" w:rsidRPr="00837E75" w14:paraId="61B20A49" w14:textId="77777777" w:rsidTr="00C22724">
        <w:tc>
          <w:tcPr>
            <w:tcW w:w="9571" w:type="dxa"/>
            <w:tcBorders>
              <w:top w:val="single" w:sz="4" w:space="0" w:color="000000"/>
              <w:left w:val="single" w:sz="4" w:space="0" w:color="000000"/>
              <w:bottom w:val="single" w:sz="4" w:space="0" w:color="000000"/>
              <w:right w:val="single" w:sz="4" w:space="0" w:color="000000"/>
            </w:tcBorders>
            <w:hideMark/>
          </w:tcPr>
          <w:p w14:paraId="0138B7A9" w14:textId="77777777" w:rsidR="00DD1EFC" w:rsidRPr="00837E75" w:rsidRDefault="00DD1EFC" w:rsidP="00C22724">
            <w:pPr>
              <w:tabs>
                <w:tab w:val="left" w:pos="884"/>
                <w:tab w:val="left" w:pos="1196"/>
              </w:tabs>
              <w:spacing w:after="0" w:line="276" w:lineRule="auto"/>
              <w:jc w:val="both"/>
              <w:rPr>
                <w:rFonts w:eastAsia="Times New Roman" w:cs="Times New Roman"/>
                <w:b/>
                <w:sz w:val="28"/>
                <w:szCs w:val="28"/>
              </w:rPr>
            </w:pPr>
            <w:bookmarkStart w:id="1" w:name="_heading=h.6sv48bj4ja8"/>
            <w:bookmarkEnd w:id="1"/>
            <w:r w:rsidRPr="00837E75">
              <w:rPr>
                <w:rFonts w:eastAsia="Times New Roman" w:cs="Times New Roman"/>
                <w:b/>
                <w:sz w:val="28"/>
                <w:szCs w:val="28"/>
              </w:rPr>
              <w:t xml:space="preserve">2. </w:t>
            </w:r>
            <w:proofErr w:type="spellStart"/>
            <w:r w:rsidRPr="00837E75">
              <w:rPr>
                <w:rFonts w:eastAsia="Times New Roman" w:cs="Times New Roman"/>
                <w:b/>
                <w:sz w:val="28"/>
                <w:szCs w:val="28"/>
              </w:rPr>
              <w:t>Condiţiile</w:t>
            </w:r>
            <w:proofErr w:type="spellEnd"/>
            <w:r w:rsidRPr="00837E75">
              <w:rPr>
                <w:rFonts w:eastAsia="Times New Roman" w:cs="Times New Roman"/>
                <w:b/>
                <w:sz w:val="28"/>
                <w:szCs w:val="28"/>
              </w:rPr>
              <w:t xml:space="preserve"> ce au impus elaborarea proiectului de act normativ </w:t>
            </w:r>
            <w:proofErr w:type="spellStart"/>
            <w:r w:rsidRPr="00837E75">
              <w:rPr>
                <w:rFonts w:eastAsia="Times New Roman" w:cs="Times New Roman"/>
                <w:b/>
                <w:sz w:val="28"/>
                <w:szCs w:val="28"/>
              </w:rPr>
              <w:t>şi</w:t>
            </w:r>
            <w:proofErr w:type="spellEnd"/>
            <w:r w:rsidRPr="00837E75">
              <w:rPr>
                <w:rFonts w:eastAsia="Times New Roman" w:cs="Times New Roman"/>
                <w:b/>
                <w:sz w:val="28"/>
                <w:szCs w:val="28"/>
              </w:rPr>
              <w:t xml:space="preserve"> </w:t>
            </w:r>
            <w:proofErr w:type="spellStart"/>
            <w:r w:rsidRPr="00837E75">
              <w:rPr>
                <w:rFonts w:eastAsia="Times New Roman" w:cs="Times New Roman"/>
                <w:b/>
                <w:sz w:val="28"/>
                <w:szCs w:val="28"/>
              </w:rPr>
              <w:t>finalităţile</w:t>
            </w:r>
            <w:proofErr w:type="spellEnd"/>
            <w:r w:rsidRPr="00837E75">
              <w:rPr>
                <w:rFonts w:eastAsia="Times New Roman" w:cs="Times New Roman"/>
                <w:b/>
                <w:sz w:val="28"/>
                <w:szCs w:val="28"/>
              </w:rPr>
              <w:t xml:space="preserve"> urmărite</w:t>
            </w:r>
          </w:p>
          <w:p w14:paraId="77EA7E32" w14:textId="77777777" w:rsidR="00DD1EFC" w:rsidRPr="00837E75" w:rsidRDefault="00DD1EFC" w:rsidP="00C22724">
            <w:pPr>
              <w:tabs>
                <w:tab w:val="left" w:pos="884"/>
                <w:tab w:val="left" w:pos="1196"/>
              </w:tabs>
              <w:spacing w:before="120" w:after="0" w:line="276" w:lineRule="auto"/>
              <w:jc w:val="both"/>
              <w:rPr>
                <w:rFonts w:eastAsia="Times New Roman" w:cs="Times New Roman"/>
                <w:b/>
                <w:color w:val="232319"/>
                <w:sz w:val="28"/>
                <w:szCs w:val="28"/>
              </w:rPr>
            </w:pPr>
            <w:r w:rsidRPr="00837E75">
              <w:rPr>
                <w:rFonts w:eastAsia="Times New Roman" w:cs="Times New Roman"/>
                <w:sz w:val="28"/>
                <w:szCs w:val="28"/>
              </w:rPr>
              <w:t xml:space="preserve">De-a lungul anilor, reconcilierea vieții de familie cu cea profesională a constituit o provocare, în special în contextul implicării reduse a taților în creșterea și îngrijirea copiilor. Studiul demografic Generații și Gen indică o divizare inechitabilă a responsabilităților de îngrijire a copiilor și gospodăriei. Bărbații tind să fie mai puțin implicați atât în treburile casnice, cât și de îngrijire a copiilor, fapt ce are implicații asupra interacțiunii tată – copil și relaționării în cadrul familiei, asupra dezvoltării copilului, dar și asupra capacității femeilor de a fi active din punct de vedere </w:t>
            </w:r>
            <w:proofErr w:type="spellStart"/>
            <w:r w:rsidRPr="00837E75">
              <w:rPr>
                <w:rFonts w:eastAsia="Times New Roman" w:cs="Times New Roman"/>
                <w:sz w:val="28"/>
                <w:szCs w:val="28"/>
              </w:rPr>
              <w:t>socio</w:t>
            </w:r>
            <w:proofErr w:type="spellEnd"/>
            <w:r w:rsidRPr="00837E75">
              <w:rPr>
                <w:rFonts w:eastAsia="Times New Roman" w:cs="Times New Roman"/>
                <w:sz w:val="28"/>
                <w:szCs w:val="28"/>
              </w:rPr>
              <w:t>-economic în perioada reproductivă.</w:t>
            </w:r>
          </w:p>
          <w:p w14:paraId="79F84005" w14:textId="77777777" w:rsidR="00DD1EFC" w:rsidRPr="00837E75" w:rsidRDefault="00DD1EFC" w:rsidP="00C22724">
            <w:pPr>
              <w:tabs>
                <w:tab w:val="left" w:pos="884"/>
                <w:tab w:val="left" w:pos="1196"/>
              </w:tabs>
              <w:spacing w:before="120" w:after="0" w:line="276" w:lineRule="auto"/>
              <w:jc w:val="both"/>
              <w:rPr>
                <w:rFonts w:eastAsia="Times New Roman" w:cs="Times New Roman"/>
                <w:sz w:val="28"/>
                <w:szCs w:val="28"/>
              </w:rPr>
            </w:pPr>
            <w:r w:rsidRPr="00837E75">
              <w:rPr>
                <w:rFonts w:eastAsia="Times New Roman" w:cs="Times New Roman"/>
                <w:sz w:val="28"/>
                <w:szCs w:val="28"/>
              </w:rPr>
              <w:t>Echilibrarea vieții profesionale cu cea personală continuă să fie o problemă atât la nivel național, cât și internațional. Considerând perpetuarea anumitor percepții perimate privind rolurile de gen în societate privind implicarea preponderentă a femeii în activitățile de îngrijire neplătite și a bărbatului în cele de câștigare a resurselor financiare (</w:t>
            </w:r>
            <w:hyperlink r:id="rId5" w:history="1">
              <w:r w:rsidRPr="00837E75">
                <w:rPr>
                  <w:rStyle w:val="Hyperlink"/>
                  <w:rFonts w:eastAsia="Times New Roman" w:cs="Times New Roman"/>
                  <w:color w:val="0000FF"/>
                  <w:sz w:val="28"/>
                  <w:szCs w:val="28"/>
                </w:rPr>
                <w:t>potrivit Indexului Egalității de Gen 2021 în R. Moldova</w:t>
              </w:r>
            </w:hyperlink>
            <w:r w:rsidRPr="00837E75">
              <w:rPr>
                <w:rFonts w:eastAsia="Times New Roman" w:cs="Times New Roman"/>
                <w:sz w:val="28"/>
                <w:szCs w:val="28"/>
              </w:rPr>
              <w:t>), dar și a lacunelor în documentele de politici publice specifice domeniului muncii, se observă o menținere a unor inegalități de gen pe piața muncii, atât la nivel de ocupare, cât și remunerare, femeile reprezentând categoria preponderent mai afectată.</w:t>
            </w:r>
            <w:hyperlink r:id="rId6" w:history="1">
              <w:r w:rsidRPr="00837E75">
                <w:rPr>
                  <w:rStyle w:val="Hyperlink"/>
                  <w:rFonts w:eastAsia="Times New Roman" w:cs="Times New Roman"/>
                  <w:sz w:val="28"/>
                  <w:szCs w:val="28"/>
                </w:rPr>
                <w:t xml:space="preserve"> </w:t>
              </w:r>
            </w:hyperlink>
            <w:hyperlink r:id="rId7" w:history="1">
              <w:r w:rsidRPr="00837E75">
                <w:rPr>
                  <w:rStyle w:val="Hyperlink"/>
                  <w:rFonts w:eastAsia="Times New Roman" w:cs="Times New Roman"/>
                  <w:color w:val="0000FF"/>
                  <w:sz w:val="28"/>
                  <w:szCs w:val="28"/>
                </w:rPr>
                <w:t>Directiva 2019/1158 a Parlamentului European și a Consiliului privind echilibrul dintre viața profesională și cea privată a părinților și îngrijitorilor</w:t>
              </w:r>
            </w:hyperlink>
            <w:r w:rsidRPr="00837E75">
              <w:rPr>
                <w:rFonts w:eastAsia="Times New Roman" w:cs="Times New Roman"/>
                <w:sz w:val="28"/>
                <w:szCs w:val="28"/>
              </w:rPr>
              <w:t xml:space="preserve"> vine să accentueze esența intervenției autorităților cu măsuri ce ar stimula și contribui la balansarea eficientă a timpului alocat de femei și bărbați pentru munca remunerată și cele neremunerate (de îngrijire). Printre acestea se enumeră și aranjamentele flexibile de muncă. Astfel, pentru a încuraja lucrătorii care sunt părinți și îngrijitori să rămână în câmpul muncii, lucrătorii </w:t>
            </w:r>
            <w:r w:rsidRPr="00837E75">
              <w:rPr>
                <w:rFonts w:eastAsia="Times New Roman" w:cs="Times New Roman"/>
                <w:sz w:val="28"/>
                <w:szCs w:val="28"/>
              </w:rPr>
              <w:lastRenderedPageBreak/>
              <w:t>ar trebui să poată să-și adapteze programul de muncă în funcție de necesitățile și preferințele personale. În acest scop și având în vedere nevoile lucrătorilor, angajatorii urmează să ofere formule flexibile de lucru în scopul de a adapta regimul de lucru, inclusiv prin utilizarea, acolo unde este posibil, a unor formule de muncă la distanță, a unor programe de lucru flexibile sau a unei reduceri a timpului de lucru pentru îngrijiri.</w:t>
            </w:r>
          </w:p>
          <w:p w14:paraId="43BCEEEF" w14:textId="77777777" w:rsidR="00DD1EFC" w:rsidRPr="00837E75" w:rsidRDefault="00DD1EFC" w:rsidP="00C22724">
            <w:pPr>
              <w:tabs>
                <w:tab w:val="left" w:pos="884"/>
                <w:tab w:val="left" w:pos="1196"/>
              </w:tabs>
              <w:spacing w:before="120" w:after="0" w:line="276" w:lineRule="auto"/>
              <w:jc w:val="both"/>
              <w:rPr>
                <w:rFonts w:eastAsia="Times New Roman" w:cs="Times New Roman"/>
                <w:sz w:val="28"/>
                <w:szCs w:val="28"/>
              </w:rPr>
            </w:pPr>
            <w:r w:rsidRPr="00837E75">
              <w:rPr>
                <w:rFonts w:eastAsia="Times New Roman" w:cs="Times New Roman"/>
                <w:sz w:val="28"/>
                <w:szCs w:val="28"/>
              </w:rPr>
              <w:t xml:space="preserve">De asemenea, practica internațională sugerează că intervențiile parentale, cu implicarea taților, au efecte pozitive imediate și pe termen lung asupra bunăstării copiilor și familiei și contribuie la atingerea numărului dorit de copii. Studiul Generații și Gen arată că mai mult de jumătate din populație consideră că numărul ideal de copii în familie este de cel puțin 3, în timp ce în realitate au mai puțin de doi. </w:t>
            </w:r>
          </w:p>
          <w:p w14:paraId="42272F0D" w14:textId="77777777" w:rsidR="00DD1EFC" w:rsidRPr="00837E75" w:rsidRDefault="00DD1EFC" w:rsidP="00C22724">
            <w:pPr>
              <w:tabs>
                <w:tab w:val="left" w:pos="884"/>
                <w:tab w:val="left" w:pos="1196"/>
              </w:tabs>
              <w:spacing w:before="120" w:after="0" w:line="276" w:lineRule="auto"/>
              <w:jc w:val="both"/>
              <w:rPr>
                <w:rFonts w:eastAsia="Times New Roman" w:cs="Times New Roman"/>
                <w:sz w:val="28"/>
                <w:szCs w:val="28"/>
              </w:rPr>
            </w:pPr>
            <w:r w:rsidRPr="00837E75">
              <w:rPr>
                <w:rFonts w:eastAsia="Times New Roman" w:cs="Times New Roman"/>
                <w:sz w:val="28"/>
                <w:szCs w:val="28"/>
              </w:rPr>
              <w:t xml:space="preserve">Numărul de beneficiari ai indemnizației paternale, deși este în creștere, continuă a fi destul de mic. Anual se atestă o creștere cu circa 25pp a numărului de tați ce beneficiază de indemnizație paternală. Cu toate acestea, raportat la numărul de copii nou-născuți, ponderea este destul de mică. Numărul redus poate fi explicat prin: </w:t>
            </w:r>
          </w:p>
          <w:p w14:paraId="7444D299" w14:textId="77777777" w:rsidR="00DD1EFC" w:rsidRPr="00837E75" w:rsidRDefault="00DD1EFC" w:rsidP="00DD1EFC">
            <w:pPr>
              <w:numPr>
                <w:ilvl w:val="0"/>
                <w:numId w:val="2"/>
              </w:numPr>
              <w:tabs>
                <w:tab w:val="left" w:pos="884"/>
                <w:tab w:val="left" w:pos="1196"/>
              </w:tabs>
              <w:spacing w:before="120" w:after="0" w:line="276" w:lineRule="auto"/>
              <w:jc w:val="both"/>
              <w:rPr>
                <w:rFonts w:eastAsia="Calibri" w:cs="Calibri"/>
                <w:b/>
                <w:color w:val="000000"/>
                <w:sz w:val="28"/>
                <w:szCs w:val="28"/>
              </w:rPr>
            </w:pPr>
            <w:r w:rsidRPr="00837E75">
              <w:rPr>
                <w:rFonts w:eastAsia="Times New Roman" w:cs="Times New Roman"/>
                <w:color w:val="000000"/>
                <w:sz w:val="28"/>
                <w:szCs w:val="28"/>
              </w:rPr>
              <w:t>condițiile actuale de eligibilitate ale concediului paternal;</w:t>
            </w:r>
          </w:p>
          <w:p w14:paraId="0F501F5C" w14:textId="77777777" w:rsidR="00DD1EFC" w:rsidRPr="00837E75" w:rsidRDefault="00DD1EFC" w:rsidP="00DD1EFC">
            <w:pPr>
              <w:numPr>
                <w:ilvl w:val="0"/>
                <w:numId w:val="2"/>
              </w:numPr>
              <w:tabs>
                <w:tab w:val="left" w:pos="884"/>
                <w:tab w:val="left" w:pos="1196"/>
              </w:tabs>
              <w:spacing w:after="0" w:line="276" w:lineRule="auto"/>
              <w:jc w:val="both"/>
              <w:rPr>
                <w:b/>
                <w:color w:val="000000"/>
                <w:sz w:val="28"/>
                <w:szCs w:val="28"/>
              </w:rPr>
            </w:pPr>
            <w:r w:rsidRPr="00837E75">
              <w:rPr>
                <w:rFonts w:eastAsia="Times New Roman" w:cs="Times New Roman"/>
                <w:color w:val="000000"/>
                <w:sz w:val="28"/>
                <w:szCs w:val="28"/>
              </w:rPr>
              <w:t xml:space="preserve"> stereotipurile legate de rolurile de gen;</w:t>
            </w:r>
          </w:p>
          <w:p w14:paraId="0FCFD5EE" w14:textId="77777777" w:rsidR="00DD1EFC" w:rsidRPr="00837E75" w:rsidRDefault="00DD1EFC" w:rsidP="00DD1EFC">
            <w:pPr>
              <w:numPr>
                <w:ilvl w:val="0"/>
                <w:numId w:val="2"/>
              </w:numPr>
              <w:tabs>
                <w:tab w:val="left" w:pos="884"/>
                <w:tab w:val="left" w:pos="1196"/>
              </w:tabs>
              <w:spacing w:after="0" w:line="276" w:lineRule="auto"/>
              <w:jc w:val="both"/>
              <w:rPr>
                <w:b/>
                <w:color w:val="000000"/>
                <w:sz w:val="28"/>
                <w:szCs w:val="28"/>
              </w:rPr>
            </w:pPr>
            <w:r w:rsidRPr="00837E75">
              <w:rPr>
                <w:rFonts w:eastAsia="Times New Roman" w:cs="Times New Roman"/>
                <w:color w:val="000000"/>
                <w:sz w:val="28"/>
                <w:szCs w:val="28"/>
              </w:rPr>
              <w:t>reticența angajatorilor față de întreruperea activității profesionale;</w:t>
            </w:r>
          </w:p>
          <w:p w14:paraId="334EC635" w14:textId="77777777" w:rsidR="00DD1EFC" w:rsidRPr="00837E75" w:rsidRDefault="00DD1EFC" w:rsidP="00DD1EFC">
            <w:pPr>
              <w:numPr>
                <w:ilvl w:val="0"/>
                <w:numId w:val="2"/>
              </w:numPr>
              <w:tabs>
                <w:tab w:val="left" w:pos="884"/>
                <w:tab w:val="left" w:pos="1196"/>
              </w:tabs>
              <w:spacing w:after="0" w:line="276" w:lineRule="auto"/>
              <w:jc w:val="both"/>
              <w:rPr>
                <w:b/>
                <w:color w:val="000000"/>
                <w:sz w:val="28"/>
                <w:szCs w:val="28"/>
              </w:rPr>
            </w:pPr>
            <w:r w:rsidRPr="00837E75">
              <w:rPr>
                <w:rFonts w:eastAsia="Times New Roman" w:cs="Times New Roman"/>
                <w:color w:val="000000"/>
                <w:sz w:val="28"/>
                <w:szCs w:val="28"/>
              </w:rPr>
              <w:t>necunoașterea de către angajați a prevederilor legale cu privire la dreptul de a beneficia de concediu paternal și indemnizație paternală.</w:t>
            </w:r>
          </w:p>
          <w:p w14:paraId="7016A250" w14:textId="77777777" w:rsidR="00DD1EFC" w:rsidRPr="00837E75" w:rsidRDefault="00DD1EFC" w:rsidP="00C22724">
            <w:pPr>
              <w:tabs>
                <w:tab w:val="left" w:pos="884"/>
                <w:tab w:val="left" w:pos="1196"/>
              </w:tabs>
              <w:spacing w:before="120" w:after="0" w:line="276" w:lineRule="auto"/>
              <w:jc w:val="both"/>
              <w:rPr>
                <w:rFonts w:eastAsia="Times New Roman" w:cs="Times New Roman"/>
                <w:sz w:val="28"/>
                <w:szCs w:val="28"/>
              </w:rPr>
            </w:pPr>
            <w:r w:rsidRPr="00837E75">
              <w:rPr>
                <w:rFonts w:eastAsia="Times New Roman" w:cs="Times New Roman"/>
                <w:sz w:val="28"/>
                <w:szCs w:val="28"/>
              </w:rPr>
              <w:t>Conform studiului Generații și Gen, circa 47% dintre femeile cu copii de vârsta până la 6 ani nu sunt încadrate în câmpul muncii și nici nu sunt în căutarea unui loc de muncă, ceea ce reflectă vulnerabilitatea femeilor. Ca mijloc de remediere au fost concepute măsuri specifice care să stimuleze implicarea echitabilă a părinților în creșterea copiilor. Practica internațională sugerează că intervențiile parentale, cu implicarea taților, au efecte pozitive imediate și pe termen lung asupra bunăstării copiilor, familiei și asupra societății.</w:t>
            </w:r>
          </w:p>
          <w:p w14:paraId="2F5DC6B5" w14:textId="77777777" w:rsidR="00DD1EFC" w:rsidRPr="00837E75" w:rsidRDefault="00DD1EFC" w:rsidP="00C22724">
            <w:pPr>
              <w:tabs>
                <w:tab w:val="left" w:pos="884"/>
                <w:tab w:val="left" w:pos="1196"/>
              </w:tabs>
              <w:spacing w:before="120" w:after="0" w:line="276" w:lineRule="auto"/>
              <w:jc w:val="both"/>
              <w:rPr>
                <w:rFonts w:eastAsia="Times New Roman" w:cs="Times New Roman"/>
                <w:sz w:val="28"/>
                <w:szCs w:val="28"/>
              </w:rPr>
            </w:pPr>
            <w:r w:rsidRPr="00837E75">
              <w:rPr>
                <w:rFonts w:eastAsia="Times New Roman" w:cs="Times New Roman"/>
                <w:sz w:val="28"/>
                <w:szCs w:val="28"/>
              </w:rPr>
              <w:t xml:space="preserve">Participarea taților în creșterea și îngrijirea copilului are mai multe beneficii. Participarea timpurie a taților în îngrijirea copilului îl face pe viitor mai activ și mai prezent în viața acestuia, iar interacțiunea copilului cu tatăl chiar din primele zile de viață ajută pe viitor copiii să-și dezvolte mai ușor abilitățile cognitive. De asemenea, mamele, beneficiind de suport din partea taților la îngrijirea copiilor, revin mai </w:t>
            </w:r>
            <w:r w:rsidRPr="00837E75">
              <w:rPr>
                <w:rFonts w:eastAsia="Times New Roman" w:cs="Times New Roman"/>
                <w:sz w:val="28"/>
                <w:szCs w:val="28"/>
              </w:rPr>
              <w:lastRenderedPageBreak/>
              <w:t>ușor pe piața muncii. Experiențele arată că prezența și implicarea tatălui la toate etapele de dezvoltare a copilului creează precedente pozitive cu privire la divizarea echitabilă a responsabilităților de familie.</w:t>
            </w:r>
          </w:p>
          <w:p w14:paraId="3B9CDA1B" w14:textId="77777777" w:rsidR="00DD1EFC" w:rsidRPr="00837E75" w:rsidRDefault="00DD1EFC" w:rsidP="00C22724">
            <w:pPr>
              <w:tabs>
                <w:tab w:val="left" w:pos="884"/>
                <w:tab w:val="left" w:pos="1196"/>
              </w:tabs>
              <w:spacing w:before="120" w:after="0" w:line="276" w:lineRule="auto"/>
              <w:jc w:val="both"/>
              <w:rPr>
                <w:rFonts w:eastAsia="Times New Roman" w:cs="Times New Roman"/>
                <w:sz w:val="28"/>
                <w:szCs w:val="28"/>
              </w:rPr>
            </w:pPr>
            <w:r w:rsidRPr="00837E75">
              <w:rPr>
                <w:rFonts w:eastAsia="Times New Roman" w:cs="Times New Roman"/>
                <w:sz w:val="28"/>
                <w:szCs w:val="28"/>
              </w:rPr>
              <w:t>Totodată, în urma analizei conceptuale a prevederilor legale privind flexibilizarea locului de muncă, la nivel național, au fost sesizate două probleme majore cu referire la aranjamentele de lucru, și anume: (i) flexibilizarea muncii este asimilată mai mult cu un „bonus” de care beneficiază unele categorii de angajați, atunci când aceasta, de fapt, trebuie să fie considerată o normalitate pentru toate persoanele angajate și (ii) instituirea regimului flexibil de muncă rămâne la latitudinea angajatorului. În situația respectivă, când aceste abordări vor continua să fie perpetuate, aceasta va limita mai multe persoane ocupate să apeleze la diverse scheme de activitate salarială. Astfel, întru depășirea situațiilor respective, dar și întru eficientizarea procesului de implementare a aranjamentelor flexibile de muncă, au fost identificate cel puțin patru intervenții esențiale ce urmează a fi implementate la pachet, primele având un caracter mai mult imperativ, iar ultima de suport:</w:t>
            </w:r>
          </w:p>
          <w:p w14:paraId="0B681B2C" w14:textId="77777777" w:rsidR="00DD1EFC" w:rsidRPr="00837E75" w:rsidRDefault="00DD1EFC" w:rsidP="00DD1EFC">
            <w:pPr>
              <w:numPr>
                <w:ilvl w:val="0"/>
                <w:numId w:val="3"/>
              </w:numPr>
              <w:tabs>
                <w:tab w:val="left" w:pos="884"/>
                <w:tab w:val="left" w:pos="1196"/>
              </w:tabs>
              <w:spacing w:before="120" w:after="0" w:line="276" w:lineRule="auto"/>
              <w:jc w:val="both"/>
              <w:rPr>
                <w:rFonts w:eastAsia="Times New Roman" w:cs="Times New Roman"/>
                <w:sz w:val="28"/>
                <w:szCs w:val="28"/>
              </w:rPr>
            </w:pPr>
            <w:r w:rsidRPr="00837E75">
              <w:rPr>
                <w:rFonts w:eastAsia="Times New Roman" w:cs="Times New Roman"/>
                <w:sz w:val="28"/>
                <w:szCs w:val="28"/>
              </w:rPr>
              <w:t>reexaminarea asimetriei de putere dintre drepturile angajatorului și a angajatului privind instituirea programului flexibil de muncă;</w:t>
            </w:r>
          </w:p>
          <w:p w14:paraId="33E726E6" w14:textId="77777777" w:rsidR="00DD1EFC" w:rsidRPr="00837E75" w:rsidRDefault="00DD1EFC" w:rsidP="00DD1EFC">
            <w:pPr>
              <w:numPr>
                <w:ilvl w:val="0"/>
                <w:numId w:val="3"/>
              </w:numPr>
              <w:tabs>
                <w:tab w:val="left" w:pos="884"/>
                <w:tab w:val="left" w:pos="1196"/>
              </w:tabs>
              <w:spacing w:after="0" w:line="276" w:lineRule="auto"/>
              <w:jc w:val="both"/>
              <w:rPr>
                <w:rFonts w:eastAsia="Times New Roman" w:cs="Times New Roman"/>
                <w:sz w:val="28"/>
                <w:szCs w:val="28"/>
              </w:rPr>
            </w:pPr>
            <w:r w:rsidRPr="00837E75">
              <w:rPr>
                <w:rFonts w:eastAsia="Times New Roman" w:cs="Times New Roman"/>
                <w:sz w:val="28"/>
                <w:szCs w:val="28"/>
              </w:rPr>
              <w:t>excluderea circumstanțelor atenuante cu referire la anumite categorii de angajați care pot beneficia/solicita în mod prioritar aranjamente flexibile de muncă (cum ar fi părinții ce au copii mici, tutorii, îngrijitorii, persoanele vârstnice etc.);</w:t>
            </w:r>
          </w:p>
          <w:p w14:paraId="45CC1D12" w14:textId="77777777" w:rsidR="00DD1EFC" w:rsidRPr="00837E75" w:rsidRDefault="00DD1EFC" w:rsidP="00DD1EFC">
            <w:pPr>
              <w:numPr>
                <w:ilvl w:val="0"/>
                <w:numId w:val="3"/>
              </w:numPr>
              <w:tabs>
                <w:tab w:val="left" w:pos="884"/>
                <w:tab w:val="left" w:pos="1196"/>
              </w:tabs>
              <w:spacing w:after="0" w:line="276" w:lineRule="auto"/>
              <w:jc w:val="both"/>
              <w:rPr>
                <w:rFonts w:eastAsia="Times New Roman" w:cs="Times New Roman"/>
                <w:sz w:val="28"/>
                <w:szCs w:val="28"/>
              </w:rPr>
            </w:pPr>
            <w:r w:rsidRPr="00837E75">
              <w:rPr>
                <w:rFonts w:eastAsia="Times New Roman" w:cs="Times New Roman"/>
                <w:sz w:val="28"/>
                <w:szCs w:val="28"/>
              </w:rPr>
              <w:t>prevederea procesului de adaptare rezonabilă privind flexibilizarea locului de muncă;</w:t>
            </w:r>
          </w:p>
          <w:p w14:paraId="42841B5F" w14:textId="77777777" w:rsidR="00DD1EFC" w:rsidRPr="00837E75" w:rsidRDefault="00DD1EFC" w:rsidP="00DD1EFC">
            <w:pPr>
              <w:numPr>
                <w:ilvl w:val="0"/>
                <w:numId w:val="3"/>
              </w:numPr>
              <w:tabs>
                <w:tab w:val="left" w:pos="884"/>
                <w:tab w:val="left" w:pos="1196"/>
              </w:tabs>
              <w:spacing w:after="0" w:line="276" w:lineRule="auto"/>
              <w:jc w:val="both"/>
              <w:rPr>
                <w:rFonts w:eastAsia="Times New Roman" w:cs="Times New Roman"/>
                <w:sz w:val="28"/>
                <w:szCs w:val="28"/>
              </w:rPr>
            </w:pPr>
            <w:r w:rsidRPr="00837E75">
              <w:rPr>
                <w:rFonts w:eastAsia="Times New Roman" w:cs="Times New Roman"/>
                <w:sz w:val="28"/>
                <w:szCs w:val="28"/>
              </w:rPr>
              <w:t xml:space="preserve">prevederea cadrului </w:t>
            </w:r>
            <w:proofErr w:type="spellStart"/>
            <w:r w:rsidRPr="00837E75">
              <w:rPr>
                <w:rFonts w:eastAsia="Times New Roman" w:cs="Times New Roman"/>
                <w:sz w:val="28"/>
                <w:szCs w:val="28"/>
              </w:rPr>
              <w:t>regulatori</w:t>
            </w:r>
            <w:r>
              <w:rPr>
                <w:rFonts w:eastAsia="Times New Roman" w:cs="Times New Roman"/>
                <w:sz w:val="28"/>
                <w:szCs w:val="28"/>
              </w:rPr>
              <w:t>u</w:t>
            </w:r>
            <w:proofErr w:type="spellEnd"/>
            <w:r w:rsidRPr="00837E75">
              <w:rPr>
                <w:rFonts w:eastAsia="Times New Roman" w:cs="Times New Roman"/>
                <w:sz w:val="28"/>
                <w:szCs w:val="28"/>
              </w:rPr>
              <w:t xml:space="preserve"> de suport pentru angajatori din diverse domenii de activitate, întru facilitarea flexibilizării locurilor de muncă.</w:t>
            </w:r>
          </w:p>
          <w:p w14:paraId="611AF190" w14:textId="77777777" w:rsidR="00DD1EFC" w:rsidRPr="00837E75" w:rsidRDefault="00DD1EFC" w:rsidP="00C22724">
            <w:pPr>
              <w:tabs>
                <w:tab w:val="left" w:pos="884"/>
                <w:tab w:val="left" w:pos="1196"/>
              </w:tabs>
              <w:spacing w:before="120" w:after="0" w:line="276" w:lineRule="auto"/>
              <w:jc w:val="both"/>
              <w:rPr>
                <w:rFonts w:eastAsia="Times New Roman" w:cs="Times New Roman"/>
                <w:sz w:val="28"/>
                <w:szCs w:val="28"/>
              </w:rPr>
            </w:pPr>
            <w:r w:rsidRPr="00837E75">
              <w:rPr>
                <w:rFonts w:eastAsia="Times New Roman" w:cs="Times New Roman"/>
                <w:sz w:val="28"/>
                <w:szCs w:val="28"/>
              </w:rPr>
              <w:t xml:space="preserve">Necesitatea unor măsuri legislative adiționale este determinată de importanța implicării mai sporite a tatălui în îngrijirea copilului, pe de o parte, și asumării echitabile a sarcinilor de îngrijire de către ambii părinți, pe de altă parte. Aceasta ar contribui la o mai bună reconciliere a vieții de familie cu cea profesională, iar pe termen lung, asemenea programe pot contribui și la facilitarea atingerii numărului dorit de copii. </w:t>
            </w:r>
          </w:p>
        </w:tc>
      </w:tr>
      <w:tr w:rsidR="00DD1EFC" w:rsidRPr="00837E75" w14:paraId="19A71769" w14:textId="77777777" w:rsidTr="00C22724">
        <w:tc>
          <w:tcPr>
            <w:tcW w:w="9571" w:type="dxa"/>
            <w:tcBorders>
              <w:top w:val="single" w:sz="4" w:space="0" w:color="000000"/>
              <w:left w:val="single" w:sz="4" w:space="0" w:color="000000"/>
              <w:bottom w:val="single" w:sz="4" w:space="0" w:color="000000"/>
              <w:right w:val="single" w:sz="4" w:space="0" w:color="000000"/>
            </w:tcBorders>
            <w:hideMark/>
          </w:tcPr>
          <w:p w14:paraId="06417EB8" w14:textId="77777777" w:rsidR="00DD1EFC" w:rsidRPr="00837E75" w:rsidRDefault="00DD1EFC" w:rsidP="00C22724">
            <w:pPr>
              <w:tabs>
                <w:tab w:val="left" w:pos="884"/>
                <w:tab w:val="left" w:pos="1196"/>
              </w:tabs>
              <w:spacing w:before="120" w:after="0" w:line="276" w:lineRule="auto"/>
              <w:jc w:val="both"/>
              <w:rPr>
                <w:rFonts w:eastAsia="Times New Roman" w:cs="Times New Roman"/>
                <w:b/>
                <w:sz w:val="28"/>
                <w:szCs w:val="28"/>
              </w:rPr>
            </w:pPr>
            <w:r w:rsidRPr="00837E75">
              <w:rPr>
                <w:rFonts w:eastAsia="Times New Roman" w:cs="Times New Roman"/>
                <w:b/>
                <w:sz w:val="28"/>
                <w:szCs w:val="28"/>
              </w:rPr>
              <w:lastRenderedPageBreak/>
              <w:t xml:space="preserve">3. Principalele prevederi ale proiectului </w:t>
            </w:r>
            <w:proofErr w:type="spellStart"/>
            <w:r w:rsidRPr="00837E75">
              <w:rPr>
                <w:rFonts w:eastAsia="Times New Roman" w:cs="Times New Roman"/>
                <w:b/>
                <w:sz w:val="28"/>
                <w:szCs w:val="28"/>
              </w:rPr>
              <w:t>şi</w:t>
            </w:r>
            <w:proofErr w:type="spellEnd"/>
            <w:r w:rsidRPr="00837E75">
              <w:rPr>
                <w:rFonts w:eastAsia="Times New Roman" w:cs="Times New Roman"/>
                <w:b/>
                <w:sz w:val="28"/>
                <w:szCs w:val="28"/>
              </w:rPr>
              <w:t xml:space="preserve"> </w:t>
            </w:r>
            <w:proofErr w:type="spellStart"/>
            <w:r w:rsidRPr="00837E75">
              <w:rPr>
                <w:rFonts w:eastAsia="Times New Roman" w:cs="Times New Roman"/>
                <w:b/>
                <w:sz w:val="28"/>
                <w:szCs w:val="28"/>
              </w:rPr>
              <w:t>evidenţierea</w:t>
            </w:r>
            <w:proofErr w:type="spellEnd"/>
            <w:r w:rsidRPr="00837E75">
              <w:rPr>
                <w:rFonts w:eastAsia="Times New Roman" w:cs="Times New Roman"/>
                <w:b/>
                <w:sz w:val="28"/>
                <w:szCs w:val="28"/>
              </w:rPr>
              <w:t xml:space="preserve"> elementelor noi</w:t>
            </w:r>
          </w:p>
        </w:tc>
      </w:tr>
      <w:tr w:rsidR="00DD1EFC" w:rsidRPr="00837E75" w14:paraId="3E4EC3D3" w14:textId="77777777" w:rsidTr="00C22724">
        <w:tc>
          <w:tcPr>
            <w:tcW w:w="9571" w:type="dxa"/>
            <w:tcBorders>
              <w:top w:val="single" w:sz="4" w:space="0" w:color="000000"/>
              <w:left w:val="single" w:sz="4" w:space="0" w:color="000000"/>
              <w:bottom w:val="single" w:sz="4" w:space="0" w:color="000000"/>
              <w:right w:val="single" w:sz="4" w:space="0" w:color="000000"/>
            </w:tcBorders>
            <w:hideMark/>
          </w:tcPr>
          <w:p w14:paraId="3A39E452" w14:textId="77777777" w:rsidR="00DD1EFC" w:rsidRPr="00837E75" w:rsidRDefault="00DD1EFC" w:rsidP="00C22724">
            <w:pPr>
              <w:spacing w:before="120" w:after="0" w:line="276" w:lineRule="auto"/>
              <w:jc w:val="both"/>
              <w:rPr>
                <w:rFonts w:eastAsia="Times New Roman" w:cs="Times New Roman"/>
                <w:sz w:val="28"/>
                <w:szCs w:val="28"/>
              </w:rPr>
            </w:pPr>
            <w:r w:rsidRPr="00837E75">
              <w:rPr>
                <w:rFonts w:eastAsia="Times New Roman" w:cs="Times New Roman"/>
                <w:sz w:val="28"/>
                <w:szCs w:val="28"/>
              </w:rPr>
              <w:t xml:space="preserve">La baza elaborării prezentului proiect de lege au stat recomandările expuse în documentele de politici </w:t>
            </w:r>
            <w:hyperlink r:id="rId8" w:history="1">
              <w:r w:rsidRPr="00837E75">
                <w:rPr>
                  <w:rStyle w:val="Hyperlink"/>
                  <w:rFonts w:eastAsia="Times New Roman" w:cs="Times New Roman"/>
                  <w:color w:val="1155CC"/>
                  <w:sz w:val="28"/>
                  <w:szCs w:val="28"/>
                </w:rPr>
                <w:t>,,Cum stimulăm implicarea echitabilă a părinților în creșterea și îngrijirea copiilor”</w:t>
              </w:r>
            </w:hyperlink>
            <w:r w:rsidRPr="00837E75">
              <w:rPr>
                <w:rFonts w:eastAsia="Times New Roman" w:cs="Times New Roman"/>
                <w:sz w:val="28"/>
                <w:szCs w:val="28"/>
              </w:rPr>
              <w:t xml:space="preserve"> și ,,</w:t>
            </w:r>
            <w:hyperlink r:id="rId9" w:history="1">
              <w:r w:rsidRPr="00837E75">
                <w:rPr>
                  <w:rStyle w:val="Hyperlink"/>
                  <w:rFonts w:eastAsia="Times New Roman" w:cs="Times New Roman"/>
                  <w:color w:val="1155CC"/>
                  <w:sz w:val="28"/>
                  <w:szCs w:val="28"/>
                </w:rPr>
                <w:t>Extinderea aranjamentelor de muncă</w:t>
              </w:r>
            </w:hyperlink>
            <w:r w:rsidRPr="00837E75">
              <w:rPr>
                <w:rFonts w:eastAsia="Times New Roman" w:cs="Times New Roman"/>
                <w:sz w:val="28"/>
                <w:szCs w:val="28"/>
              </w:rPr>
              <w:t>”.</w:t>
            </w:r>
          </w:p>
          <w:p w14:paraId="59F8FB13" w14:textId="77777777" w:rsidR="00DD1EFC" w:rsidRPr="00837E75" w:rsidRDefault="00DD1EFC" w:rsidP="00C22724">
            <w:pPr>
              <w:spacing w:before="120" w:after="0" w:line="276" w:lineRule="auto"/>
              <w:jc w:val="both"/>
              <w:rPr>
                <w:rFonts w:eastAsia="Times New Roman" w:cs="Times New Roman"/>
                <w:sz w:val="28"/>
                <w:szCs w:val="28"/>
              </w:rPr>
            </w:pPr>
            <w:r w:rsidRPr="00837E75">
              <w:rPr>
                <w:rFonts w:eastAsia="Times New Roman" w:cs="Times New Roman"/>
                <w:sz w:val="28"/>
                <w:szCs w:val="28"/>
              </w:rPr>
              <w:t>Prin prezentul proiect de lege se propun a fi modificate următoarele acte normative:</w:t>
            </w:r>
          </w:p>
          <w:p w14:paraId="3FC4E736" w14:textId="77777777" w:rsidR="00DD1EFC" w:rsidRPr="00837E75" w:rsidRDefault="00DD1EFC" w:rsidP="00DD1EFC">
            <w:pPr>
              <w:numPr>
                <w:ilvl w:val="0"/>
                <w:numId w:val="4"/>
              </w:numPr>
              <w:spacing w:before="240" w:after="0" w:line="276" w:lineRule="auto"/>
              <w:jc w:val="both"/>
              <w:rPr>
                <w:rFonts w:eastAsia="Times New Roman" w:cs="Times New Roman"/>
                <w:sz w:val="28"/>
                <w:szCs w:val="28"/>
              </w:rPr>
            </w:pPr>
            <w:r w:rsidRPr="00837E75">
              <w:rPr>
                <w:rFonts w:eastAsia="Times New Roman" w:cs="Times New Roman"/>
                <w:sz w:val="28"/>
                <w:szCs w:val="28"/>
              </w:rPr>
              <w:t>Codul muncii al Republicii Moldova nr. 154/2003;</w:t>
            </w:r>
          </w:p>
          <w:p w14:paraId="7FE6DE40" w14:textId="77777777" w:rsidR="00DD1EFC" w:rsidRPr="00837E75" w:rsidRDefault="00DD1EFC" w:rsidP="00DD1EFC">
            <w:pPr>
              <w:numPr>
                <w:ilvl w:val="0"/>
                <w:numId w:val="4"/>
              </w:numPr>
              <w:spacing w:after="0" w:line="276" w:lineRule="auto"/>
              <w:jc w:val="both"/>
              <w:rPr>
                <w:rFonts w:eastAsia="Times New Roman" w:cs="Times New Roman"/>
                <w:sz w:val="28"/>
                <w:szCs w:val="28"/>
              </w:rPr>
            </w:pPr>
            <w:r w:rsidRPr="00837E75">
              <w:rPr>
                <w:rFonts w:eastAsia="Times New Roman" w:cs="Times New Roman"/>
                <w:sz w:val="28"/>
                <w:szCs w:val="28"/>
              </w:rPr>
              <w:t>Codul contravențional al Republicii Moldova nr. 218/2008;</w:t>
            </w:r>
          </w:p>
          <w:p w14:paraId="56E94312" w14:textId="77777777" w:rsidR="00DD1EFC" w:rsidRPr="00837E75" w:rsidRDefault="00DD1EFC" w:rsidP="00DD1EFC">
            <w:pPr>
              <w:numPr>
                <w:ilvl w:val="0"/>
                <w:numId w:val="4"/>
              </w:numPr>
              <w:spacing w:after="0" w:line="276" w:lineRule="auto"/>
              <w:jc w:val="both"/>
              <w:rPr>
                <w:rFonts w:eastAsia="Times New Roman" w:cs="Times New Roman"/>
                <w:sz w:val="28"/>
                <w:szCs w:val="28"/>
              </w:rPr>
            </w:pPr>
            <w:r w:rsidRPr="00837E75">
              <w:rPr>
                <w:rFonts w:eastAsia="Times New Roman" w:cs="Times New Roman"/>
                <w:sz w:val="28"/>
                <w:szCs w:val="28"/>
              </w:rPr>
              <w:t>Legea nr. 289/2004 privind indemnizațiile pentru incapacitate temporară de muncă și alte prestații de asigurări sociale;</w:t>
            </w:r>
          </w:p>
          <w:p w14:paraId="4DBEF343" w14:textId="77777777" w:rsidR="00DD1EFC" w:rsidRPr="00837E75" w:rsidRDefault="00DD1EFC" w:rsidP="00C22724">
            <w:pPr>
              <w:spacing w:before="120" w:after="0" w:line="276" w:lineRule="auto"/>
              <w:jc w:val="both"/>
              <w:rPr>
                <w:rFonts w:eastAsia="Times New Roman" w:cs="Times New Roman"/>
                <w:sz w:val="28"/>
                <w:szCs w:val="28"/>
              </w:rPr>
            </w:pPr>
            <w:r w:rsidRPr="00837E75">
              <w:rPr>
                <w:rFonts w:eastAsia="Times New Roman" w:cs="Times New Roman"/>
                <w:sz w:val="28"/>
                <w:szCs w:val="28"/>
              </w:rPr>
              <w:t>Amendamentele propuse s</w:t>
            </w:r>
            <w:r>
              <w:rPr>
                <w:rFonts w:eastAsia="Times New Roman" w:cs="Times New Roman"/>
                <w:sz w:val="28"/>
                <w:szCs w:val="28"/>
              </w:rPr>
              <w:t>u</w:t>
            </w:r>
            <w:r w:rsidRPr="00837E75">
              <w:rPr>
                <w:rFonts w:eastAsia="Times New Roman" w:cs="Times New Roman"/>
                <w:sz w:val="28"/>
                <w:szCs w:val="28"/>
              </w:rPr>
              <w:t xml:space="preserve">nt înaintate în vederea: </w:t>
            </w:r>
          </w:p>
          <w:p w14:paraId="3187367F" w14:textId="77777777" w:rsidR="00DD1EFC" w:rsidRPr="00837E75" w:rsidRDefault="00DD1EFC" w:rsidP="00DD1EFC">
            <w:pPr>
              <w:numPr>
                <w:ilvl w:val="0"/>
                <w:numId w:val="5"/>
              </w:numPr>
              <w:spacing w:before="120" w:after="0" w:line="276" w:lineRule="auto"/>
              <w:jc w:val="both"/>
              <w:rPr>
                <w:rFonts w:eastAsia="Times New Roman" w:cs="Times New Roman"/>
                <w:sz w:val="28"/>
                <w:szCs w:val="28"/>
              </w:rPr>
            </w:pPr>
            <w:r w:rsidRPr="00837E75">
              <w:rPr>
                <w:rFonts w:eastAsia="Times New Roman" w:cs="Times New Roman"/>
                <w:sz w:val="28"/>
                <w:szCs w:val="28"/>
              </w:rPr>
              <w:t xml:space="preserve">transpunerii </w:t>
            </w:r>
            <w:r w:rsidRPr="00837E75">
              <w:rPr>
                <w:rFonts w:eastAsia="Times New Roman" w:cs="Times New Roman"/>
                <w:color w:val="0000FF"/>
                <w:sz w:val="28"/>
                <w:szCs w:val="28"/>
                <w:u w:val="single"/>
              </w:rPr>
              <w:t>D</w:t>
            </w:r>
            <w:hyperlink r:id="rId10" w:history="1">
              <w:r w:rsidRPr="00837E75">
                <w:rPr>
                  <w:rStyle w:val="Hyperlink"/>
                  <w:rFonts w:eastAsia="Times New Roman" w:cs="Times New Roman"/>
                  <w:color w:val="0000FF"/>
                  <w:sz w:val="28"/>
                  <w:szCs w:val="28"/>
                </w:rPr>
                <w:t>irectivei 2019/1158 a Parlamentului European și a Consiliului privind echilibrul dintre viața profesională și cea privată a părinților și îngrijitorilor</w:t>
              </w:r>
            </w:hyperlink>
            <w:r w:rsidRPr="00837E75">
              <w:rPr>
                <w:rFonts w:eastAsia="Times New Roman" w:cs="Times New Roman"/>
                <w:sz w:val="28"/>
                <w:szCs w:val="28"/>
              </w:rPr>
              <w:t>;</w:t>
            </w:r>
          </w:p>
          <w:p w14:paraId="2B4261DB" w14:textId="77777777" w:rsidR="00DD1EFC" w:rsidRPr="00837E75" w:rsidRDefault="00DD1EFC" w:rsidP="00DD1EFC">
            <w:pPr>
              <w:numPr>
                <w:ilvl w:val="0"/>
                <w:numId w:val="5"/>
              </w:numPr>
              <w:spacing w:after="0" w:line="276" w:lineRule="auto"/>
              <w:jc w:val="both"/>
              <w:rPr>
                <w:rFonts w:eastAsia="Times New Roman" w:cs="Times New Roman"/>
                <w:sz w:val="28"/>
                <w:szCs w:val="28"/>
              </w:rPr>
            </w:pPr>
            <w:r w:rsidRPr="00837E75">
              <w:rPr>
                <w:rFonts w:eastAsia="Times New Roman" w:cs="Times New Roman"/>
                <w:sz w:val="28"/>
                <w:szCs w:val="28"/>
              </w:rPr>
              <w:t>flexibilizării concediului de paternitate din perspectiva timpului;</w:t>
            </w:r>
          </w:p>
          <w:p w14:paraId="2CB0DF7C" w14:textId="77777777" w:rsidR="00DD1EFC" w:rsidRPr="00837E75" w:rsidRDefault="00DD1EFC" w:rsidP="00DD1EFC">
            <w:pPr>
              <w:numPr>
                <w:ilvl w:val="0"/>
                <w:numId w:val="5"/>
              </w:numPr>
              <w:spacing w:after="0" w:line="276" w:lineRule="auto"/>
              <w:jc w:val="both"/>
              <w:rPr>
                <w:rFonts w:eastAsia="Times New Roman" w:cs="Times New Roman"/>
                <w:sz w:val="28"/>
                <w:szCs w:val="28"/>
              </w:rPr>
            </w:pPr>
            <w:r w:rsidRPr="00837E75">
              <w:rPr>
                <w:rFonts w:eastAsia="Times New Roman" w:cs="Times New Roman"/>
                <w:sz w:val="28"/>
                <w:szCs w:val="28"/>
              </w:rPr>
              <w:t>flexibilizării concediului de îngrijire a copilului din perspectiva timpului și remunerare.</w:t>
            </w:r>
          </w:p>
          <w:p w14:paraId="187A521E" w14:textId="77777777" w:rsidR="00DD1EFC" w:rsidRPr="00837E75" w:rsidRDefault="00DD1EFC" w:rsidP="00C22724">
            <w:pPr>
              <w:spacing w:before="240" w:after="0" w:line="276" w:lineRule="auto"/>
              <w:jc w:val="both"/>
              <w:rPr>
                <w:rFonts w:eastAsia="Times New Roman" w:cs="Times New Roman"/>
                <w:b/>
                <w:sz w:val="28"/>
                <w:szCs w:val="28"/>
              </w:rPr>
            </w:pPr>
            <w:sdt>
              <w:sdtPr>
                <w:rPr>
                  <w:sz w:val="28"/>
                  <w:szCs w:val="28"/>
                </w:rPr>
                <w:tag w:val="goog_rdk_0"/>
                <w:id w:val="1596677194"/>
              </w:sdtPr>
              <w:sdtContent>
                <w:r w:rsidRPr="00837E75">
                  <w:rPr>
                    <w:rFonts w:eastAsia="Times New Roman" w:cs="Times New Roman"/>
                    <w:b/>
                    <w:sz w:val="28"/>
                    <w:szCs w:val="28"/>
                  </w:rPr>
                  <w:t>I.</w:t>
                </w:r>
              </w:sdtContent>
            </w:sdt>
            <w:r w:rsidRPr="00837E75">
              <w:rPr>
                <w:rFonts w:eastAsia="Times New Roman" w:cs="Times New Roman"/>
                <w:sz w:val="28"/>
                <w:szCs w:val="28"/>
              </w:rPr>
              <w:t xml:space="preserve"> </w:t>
            </w:r>
            <w:r w:rsidRPr="00837E75">
              <w:rPr>
                <w:rFonts w:eastAsia="Times New Roman" w:cs="Times New Roman"/>
                <w:b/>
                <w:sz w:val="28"/>
                <w:szCs w:val="28"/>
              </w:rPr>
              <w:t xml:space="preserve">Transpunerea </w:t>
            </w:r>
            <w:r w:rsidRPr="00837E75">
              <w:rPr>
                <w:rFonts w:eastAsia="Times New Roman" w:cs="Times New Roman"/>
                <w:b/>
                <w:color w:val="0000FF"/>
                <w:sz w:val="28"/>
                <w:szCs w:val="28"/>
                <w:u w:val="single"/>
              </w:rPr>
              <w:t>D</w:t>
            </w:r>
            <w:hyperlink r:id="rId11" w:history="1">
              <w:r w:rsidRPr="00837E75">
                <w:rPr>
                  <w:rStyle w:val="Hyperlink"/>
                  <w:rFonts w:eastAsia="Times New Roman" w:cs="Times New Roman"/>
                  <w:b/>
                  <w:color w:val="0000FF"/>
                  <w:sz w:val="28"/>
                  <w:szCs w:val="28"/>
                </w:rPr>
                <w:t>irectivei 2019/1158 a Parlamentului European și a Consiliului privind echilibrul dintre viața profesională și cea privată a părinților și îngrijitorilor</w:t>
              </w:r>
            </w:hyperlink>
          </w:p>
          <w:p w14:paraId="27AD19F9" w14:textId="77777777" w:rsidR="00DD1EFC" w:rsidRPr="00837E75" w:rsidRDefault="00DD1EFC" w:rsidP="00C22724">
            <w:pPr>
              <w:spacing w:before="240" w:after="0" w:line="276" w:lineRule="auto"/>
              <w:jc w:val="both"/>
              <w:rPr>
                <w:rFonts w:eastAsia="Times New Roman" w:cs="Times New Roman"/>
                <w:sz w:val="28"/>
                <w:szCs w:val="28"/>
              </w:rPr>
            </w:pPr>
            <w:r w:rsidRPr="00837E75">
              <w:rPr>
                <w:rFonts w:eastAsia="Times New Roman" w:cs="Times New Roman"/>
                <w:sz w:val="28"/>
                <w:szCs w:val="28"/>
              </w:rPr>
              <w:t>Noua directivă UE vine cu o abordare unitară în ceea ce privește echilibrarea vieții de familie cu cea profesională, asigurând simultan respectarea drepturilor angajaților și angajatorilor și oferind, în același timp, libertate statelor în reglementarea unor aspecte rezultate din dialogul dintre partenerii sociali. În condițiile în care în Republica Moldova se perpetuează modelul maternal de îngrijire a copiilor și a membrilor familiei și se atestă o abordare discriminatorie în raport cu tații, se propune revizuirea legislației în domeniul muncii, asigurărilor sociale și răspunderii contravenționale în corespundere cu prevederile Directivei și într-o manieră care să garanteze că ambii părinți și îngrijitorii pot beneficia de drepturi care să le permită alocarea timpului necesar membrilor familiei, în mod special copiilor sau celor cu probleme de sănătate, după cum urmează:</w:t>
            </w:r>
          </w:p>
          <w:p w14:paraId="36CA2D77" w14:textId="77777777" w:rsidR="00DD1EFC" w:rsidRPr="00837E75" w:rsidRDefault="00DD1EFC" w:rsidP="00DD1EFC">
            <w:pPr>
              <w:numPr>
                <w:ilvl w:val="0"/>
                <w:numId w:val="6"/>
              </w:numPr>
              <w:spacing w:before="240" w:after="0" w:line="276" w:lineRule="auto"/>
              <w:jc w:val="both"/>
              <w:rPr>
                <w:rFonts w:eastAsia="Times New Roman" w:cs="Times New Roman"/>
                <w:sz w:val="28"/>
                <w:szCs w:val="28"/>
              </w:rPr>
            </w:pPr>
            <w:r w:rsidRPr="00837E75">
              <w:rPr>
                <w:rFonts w:eastAsia="Times New Roman" w:cs="Times New Roman"/>
                <w:sz w:val="28"/>
                <w:szCs w:val="28"/>
              </w:rPr>
              <w:lastRenderedPageBreak/>
              <w:t xml:space="preserve">Clarificarea prin definire sau completare a noțiunilor din Codul Muncii, în special a  formulelor flexibile de muncă;  </w:t>
            </w:r>
          </w:p>
          <w:p w14:paraId="053EF711" w14:textId="77777777" w:rsidR="00DD1EFC" w:rsidRPr="00837E75" w:rsidRDefault="00DD1EFC" w:rsidP="00DD1EFC">
            <w:pPr>
              <w:numPr>
                <w:ilvl w:val="0"/>
                <w:numId w:val="6"/>
              </w:numPr>
              <w:spacing w:after="0" w:line="276" w:lineRule="auto"/>
              <w:jc w:val="both"/>
              <w:rPr>
                <w:rFonts w:eastAsia="Times New Roman" w:cs="Times New Roman"/>
                <w:sz w:val="28"/>
                <w:szCs w:val="28"/>
              </w:rPr>
            </w:pPr>
            <w:r w:rsidRPr="00837E75">
              <w:rPr>
                <w:rFonts w:eastAsia="Times New Roman" w:cs="Times New Roman"/>
                <w:sz w:val="28"/>
                <w:szCs w:val="28"/>
              </w:rPr>
              <w:t>Extinderea categoriilor de salariați protejați de concediere cu salariații aflați în concediu de paternitate, de îngrijire a unui membru de familie bolnav sau a unui copil cu dizabilități;</w:t>
            </w:r>
          </w:p>
          <w:p w14:paraId="5B98E991" w14:textId="77777777" w:rsidR="00DD1EFC" w:rsidRPr="00837E75" w:rsidRDefault="00DD1EFC" w:rsidP="00C22724">
            <w:pPr>
              <w:spacing w:before="120" w:after="0" w:line="276" w:lineRule="auto"/>
              <w:jc w:val="both"/>
              <w:rPr>
                <w:rFonts w:eastAsia="Times New Roman" w:cs="Times New Roman"/>
                <w:b/>
                <w:sz w:val="28"/>
                <w:szCs w:val="28"/>
              </w:rPr>
            </w:pPr>
            <w:sdt>
              <w:sdtPr>
                <w:rPr>
                  <w:sz w:val="28"/>
                  <w:szCs w:val="28"/>
                </w:rPr>
                <w:tag w:val="goog_rdk_3"/>
                <w:id w:val="-1903513097"/>
              </w:sdtPr>
              <w:sdtContent>
                <w:sdt>
                  <w:sdtPr>
                    <w:rPr>
                      <w:sz w:val="28"/>
                      <w:szCs w:val="28"/>
                    </w:rPr>
                    <w:tag w:val="goog_rdk_2"/>
                    <w:id w:val="-680283818"/>
                    <w:showingPlcHdr/>
                  </w:sdtPr>
                  <w:sdtContent>
                    <w:r w:rsidRPr="00837E75">
                      <w:rPr>
                        <w:sz w:val="28"/>
                        <w:szCs w:val="28"/>
                      </w:rPr>
                      <w:t xml:space="preserve">     </w:t>
                    </w:r>
                  </w:sdtContent>
                </w:sdt>
              </w:sdtContent>
            </w:sdt>
            <w:r w:rsidRPr="00837E75">
              <w:rPr>
                <w:rFonts w:eastAsia="Times New Roman" w:cs="Times New Roman"/>
                <w:b/>
                <w:sz w:val="28"/>
                <w:szCs w:val="28"/>
              </w:rPr>
              <w:t>II. Flexibilizarea concediului de paternitate din perspectiva timpului și remunerare.</w:t>
            </w:r>
          </w:p>
          <w:p w14:paraId="144547D4" w14:textId="77777777" w:rsidR="00DD1EFC" w:rsidRPr="00837E75" w:rsidRDefault="00DD1EFC" w:rsidP="00DD1EFC">
            <w:pPr>
              <w:numPr>
                <w:ilvl w:val="0"/>
                <w:numId w:val="7"/>
              </w:numPr>
              <w:spacing w:before="120" w:after="0" w:line="276" w:lineRule="auto"/>
              <w:jc w:val="both"/>
              <w:rPr>
                <w:rFonts w:eastAsia="Calibri" w:cs="Calibri"/>
                <w:color w:val="000000"/>
                <w:sz w:val="28"/>
                <w:szCs w:val="28"/>
              </w:rPr>
            </w:pPr>
            <w:r w:rsidRPr="00837E75">
              <w:rPr>
                <w:rFonts w:eastAsia="Times New Roman" w:cs="Times New Roman"/>
                <w:color w:val="000000"/>
                <w:sz w:val="28"/>
                <w:szCs w:val="28"/>
              </w:rPr>
              <w:t xml:space="preserve">Se propune extinderea perioadei în care poate fi solicitat concediul paternal de la 56 de zile la </w:t>
            </w:r>
            <w:r w:rsidRPr="00837E75">
              <w:rPr>
                <w:rFonts w:eastAsia="Times New Roman" w:cs="Times New Roman"/>
                <w:sz w:val="28"/>
                <w:szCs w:val="28"/>
              </w:rPr>
              <w:t>12</w:t>
            </w:r>
            <w:r w:rsidRPr="00837E75">
              <w:rPr>
                <w:rFonts w:eastAsia="Times New Roman" w:cs="Times New Roman"/>
                <w:color w:val="000000"/>
                <w:sz w:val="28"/>
                <w:szCs w:val="28"/>
              </w:rPr>
              <w:t xml:space="preserve"> luni, această modificare oferind mai multe oportunități pentru tați, în special pentru cei care se confruntă cu anumite constrângeri legate de timp și circumstanțe la locul de muncă.</w:t>
            </w:r>
          </w:p>
          <w:p w14:paraId="40E155ED" w14:textId="77777777" w:rsidR="00DD1EFC" w:rsidRPr="00837E75" w:rsidRDefault="00DD1EFC" w:rsidP="00C22724">
            <w:pPr>
              <w:spacing w:before="120" w:after="0" w:line="276" w:lineRule="auto"/>
              <w:jc w:val="both"/>
              <w:rPr>
                <w:rFonts w:eastAsia="Times New Roman" w:cs="Times New Roman"/>
                <w:b/>
                <w:sz w:val="28"/>
                <w:szCs w:val="28"/>
              </w:rPr>
            </w:pPr>
            <w:r w:rsidRPr="00837E75">
              <w:rPr>
                <w:rFonts w:eastAsia="Times New Roman" w:cs="Times New Roman"/>
                <w:sz w:val="28"/>
                <w:szCs w:val="28"/>
              </w:rPr>
              <w:t xml:space="preserve">    </w:t>
            </w:r>
            <w:r w:rsidRPr="00837E75">
              <w:rPr>
                <w:rFonts w:eastAsia="Times New Roman" w:cs="Times New Roman"/>
                <w:b/>
                <w:sz w:val="28"/>
                <w:szCs w:val="28"/>
              </w:rPr>
              <w:t>III. Flexibilizarea concediului de îngrijire a copilului din perspectiva timpului și remunerare</w:t>
            </w:r>
          </w:p>
          <w:p w14:paraId="1FAA2AA2" w14:textId="77777777" w:rsidR="00DD1EFC" w:rsidRPr="00837E75" w:rsidRDefault="00DD1EFC" w:rsidP="00C22724">
            <w:pPr>
              <w:spacing w:before="240" w:after="240" w:line="276" w:lineRule="auto"/>
              <w:jc w:val="both"/>
              <w:rPr>
                <w:rFonts w:eastAsia="Times New Roman" w:cs="Times New Roman"/>
                <w:sz w:val="28"/>
                <w:szCs w:val="28"/>
              </w:rPr>
            </w:pPr>
            <w:r w:rsidRPr="00837E75">
              <w:rPr>
                <w:rFonts w:eastAsia="Times New Roman" w:cs="Times New Roman"/>
                <w:sz w:val="28"/>
                <w:szCs w:val="28"/>
              </w:rPr>
              <w:t xml:space="preserve">În anul 2019, au fost aprobate modificări legislative la art. 18, al legii nr. 289/2004 privind </w:t>
            </w:r>
            <w:proofErr w:type="spellStart"/>
            <w:r w:rsidRPr="00837E75">
              <w:rPr>
                <w:rFonts w:eastAsia="Times New Roman" w:cs="Times New Roman"/>
                <w:sz w:val="28"/>
                <w:szCs w:val="28"/>
              </w:rPr>
              <w:t>indemnizaţiile</w:t>
            </w:r>
            <w:proofErr w:type="spellEnd"/>
            <w:r w:rsidRPr="00837E75">
              <w:rPr>
                <w:rFonts w:eastAsia="Times New Roman" w:cs="Times New Roman"/>
                <w:sz w:val="28"/>
                <w:szCs w:val="28"/>
              </w:rPr>
              <w:t xml:space="preserve"> pentru incapacitate temporară de muncă </w:t>
            </w:r>
            <w:proofErr w:type="spellStart"/>
            <w:r w:rsidRPr="00837E75">
              <w:rPr>
                <w:rFonts w:eastAsia="Times New Roman" w:cs="Times New Roman"/>
                <w:sz w:val="28"/>
                <w:szCs w:val="28"/>
              </w:rPr>
              <w:t>şi</w:t>
            </w:r>
            <w:proofErr w:type="spellEnd"/>
            <w:r w:rsidRPr="00837E75">
              <w:rPr>
                <w:rFonts w:eastAsia="Times New Roman" w:cs="Times New Roman"/>
                <w:sz w:val="28"/>
                <w:szCs w:val="28"/>
              </w:rPr>
              <w:t xml:space="preserve"> alte </w:t>
            </w:r>
            <w:proofErr w:type="spellStart"/>
            <w:r w:rsidRPr="00837E75">
              <w:rPr>
                <w:rFonts w:eastAsia="Times New Roman" w:cs="Times New Roman"/>
                <w:sz w:val="28"/>
                <w:szCs w:val="28"/>
              </w:rPr>
              <w:t>prestaţii</w:t>
            </w:r>
            <w:proofErr w:type="spellEnd"/>
            <w:r w:rsidRPr="00837E75">
              <w:rPr>
                <w:rFonts w:eastAsia="Times New Roman" w:cs="Times New Roman"/>
                <w:sz w:val="28"/>
                <w:szCs w:val="28"/>
              </w:rPr>
              <w:t xml:space="preserve"> de asigurări sociale, care prevede că părintele care beneficiază de indemnizația cu privire la îngrijirea copilului cu </w:t>
            </w:r>
            <w:proofErr w:type="spellStart"/>
            <w:r w:rsidRPr="00837E75">
              <w:rPr>
                <w:rFonts w:eastAsia="Times New Roman" w:cs="Times New Roman"/>
                <w:sz w:val="28"/>
                <w:szCs w:val="28"/>
              </w:rPr>
              <w:t>vîrsta</w:t>
            </w:r>
            <w:proofErr w:type="spellEnd"/>
            <w:r w:rsidRPr="00837E75">
              <w:rPr>
                <w:rFonts w:eastAsia="Times New Roman" w:cs="Times New Roman"/>
                <w:sz w:val="28"/>
                <w:szCs w:val="28"/>
              </w:rPr>
              <w:t xml:space="preserve"> de </w:t>
            </w:r>
            <w:proofErr w:type="spellStart"/>
            <w:r w:rsidRPr="00837E75">
              <w:rPr>
                <w:rFonts w:eastAsia="Times New Roman" w:cs="Times New Roman"/>
                <w:sz w:val="28"/>
                <w:szCs w:val="28"/>
              </w:rPr>
              <w:t>pînă</w:t>
            </w:r>
            <w:proofErr w:type="spellEnd"/>
            <w:r w:rsidRPr="00837E75">
              <w:rPr>
                <w:rFonts w:eastAsia="Times New Roman" w:cs="Times New Roman"/>
                <w:sz w:val="28"/>
                <w:szCs w:val="28"/>
              </w:rPr>
              <w:t xml:space="preserve"> la 3 ani, poate concomitent lucra cu regim deplin de muncă și nu pierde dreptul la indemnizație. Opțiunile care se propun, vin ca supliment pentru această măsură de flexibilizare.</w:t>
            </w:r>
          </w:p>
          <w:p w14:paraId="5E3251E8" w14:textId="77777777" w:rsidR="00DD1EFC" w:rsidRPr="00837E75" w:rsidRDefault="00DD1EFC" w:rsidP="00C22724">
            <w:pPr>
              <w:spacing w:before="240" w:after="0" w:line="276" w:lineRule="auto"/>
              <w:jc w:val="both"/>
              <w:rPr>
                <w:rFonts w:eastAsia="Times New Roman" w:cs="Times New Roman"/>
                <w:sz w:val="28"/>
                <w:szCs w:val="28"/>
              </w:rPr>
            </w:pPr>
            <w:r w:rsidRPr="00837E75">
              <w:rPr>
                <w:rFonts w:eastAsia="Times New Roman" w:cs="Times New Roman"/>
                <w:sz w:val="28"/>
                <w:szCs w:val="28"/>
              </w:rPr>
              <w:t>În acest context, se propun următoarele modificări legislative:</w:t>
            </w:r>
          </w:p>
          <w:p w14:paraId="4B7D0EF1" w14:textId="77777777" w:rsidR="00DD1EFC" w:rsidRPr="00837E75" w:rsidRDefault="00DD1EFC" w:rsidP="00DD1EFC">
            <w:pPr>
              <w:numPr>
                <w:ilvl w:val="0"/>
                <w:numId w:val="8"/>
              </w:numPr>
              <w:spacing w:before="240" w:after="0" w:line="276" w:lineRule="auto"/>
              <w:jc w:val="both"/>
              <w:rPr>
                <w:rFonts w:eastAsia="Times New Roman" w:cs="Times New Roman"/>
                <w:sz w:val="28"/>
                <w:szCs w:val="28"/>
              </w:rPr>
            </w:pPr>
            <w:r w:rsidRPr="00837E75">
              <w:rPr>
                <w:rFonts w:eastAsia="Times New Roman" w:cs="Times New Roman"/>
                <w:sz w:val="28"/>
                <w:szCs w:val="28"/>
              </w:rPr>
              <w:t xml:space="preserve">Alternarea concediului de îngrijire de către ambii părinți prin introducerea posibilității ca părinții să beneficieze de concediu în mod alternant (în câteva reprize). Utilizarea concediului în mod alternant este o opțiune întâlnită în mai multe țări. În </w:t>
            </w:r>
            <w:proofErr w:type="spellStart"/>
            <w:r w:rsidRPr="00837E75">
              <w:rPr>
                <w:rFonts w:eastAsia="Times New Roman" w:cs="Times New Roman"/>
                <w:sz w:val="28"/>
                <w:szCs w:val="28"/>
              </w:rPr>
              <w:t>Latvia</w:t>
            </w:r>
            <w:proofErr w:type="spellEnd"/>
            <w:r w:rsidRPr="00837E75">
              <w:rPr>
                <w:rFonts w:eastAsia="Times New Roman" w:cs="Times New Roman"/>
                <w:sz w:val="28"/>
                <w:szCs w:val="28"/>
              </w:rPr>
              <w:t xml:space="preserve"> și Marea Britanie, concediul de îngrijire poate fi consumat integral de către un singur părinte sau poate fi împărțit în mai multe reprize, conform solicitării părinților.   </w:t>
            </w:r>
          </w:p>
          <w:p w14:paraId="17B30F57" w14:textId="77777777" w:rsidR="00DD1EFC" w:rsidRPr="00837E75" w:rsidRDefault="00DD1EFC" w:rsidP="00DD1EFC">
            <w:pPr>
              <w:numPr>
                <w:ilvl w:val="0"/>
                <w:numId w:val="8"/>
              </w:numPr>
              <w:spacing w:after="0" w:line="276" w:lineRule="auto"/>
              <w:jc w:val="both"/>
              <w:rPr>
                <w:rFonts w:eastAsia="Times New Roman" w:cs="Times New Roman"/>
                <w:sz w:val="28"/>
                <w:szCs w:val="28"/>
              </w:rPr>
            </w:pPr>
            <w:r w:rsidRPr="00837E75">
              <w:rPr>
                <w:rFonts w:eastAsia="Times New Roman" w:cs="Times New Roman"/>
                <w:sz w:val="28"/>
                <w:szCs w:val="28"/>
              </w:rPr>
              <w:t xml:space="preserve">Introducerea opțiunii de utilizare concomitentă, de către ambii părinți, a concediului de îngrijire a copilului.  </w:t>
            </w:r>
          </w:p>
          <w:p w14:paraId="4B6043A3" w14:textId="77777777" w:rsidR="00DD1EFC" w:rsidRDefault="00DD1EFC" w:rsidP="00DD1EFC">
            <w:pPr>
              <w:numPr>
                <w:ilvl w:val="0"/>
                <w:numId w:val="8"/>
              </w:numPr>
              <w:spacing w:after="0" w:line="276" w:lineRule="auto"/>
              <w:jc w:val="both"/>
              <w:rPr>
                <w:rFonts w:eastAsia="Times New Roman" w:cs="Times New Roman"/>
                <w:sz w:val="28"/>
                <w:szCs w:val="28"/>
              </w:rPr>
            </w:pPr>
            <w:r w:rsidRPr="00837E75">
              <w:rPr>
                <w:rFonts w:eastAsia="Times New Roman" w:cs="Times New Roman"/>
                <w:sz w:val="28"/>
                <w:szCs w:val="28"/>
              </w:rPr>
              <w:t xml:space="preserve">Introducerea unor noi opțiuni de solicitare a indemnizației pentru îngrijirea copilului până la vârsta de 3 ani. </w:t>
            </w:r>
          </w:p>
          <w:p w14:paraId="470FA58C" w14:textId="77777777" w:rsidR="00DD1EFC" w:rsidRPr="00837E75" w:rsidRDefault="00DD1EFC" w:rsidP="00C22724">
            <w:pPr>
              <w:spacing w:after="0" w:line="276" w:lineRule="auto"/>
              <w:ind w:left="720"/>
              <w:jc w:val="both"/>
              <w:rPr>
                <w:rFonts w:eastAsia="Times New Roman" w:cs="Times New Roman"/>
                <w:sz w:val="28"/>
                <w:szCs w:val="28"/>
              </w:rPr>
            </w:pPr>
          </w:p>
        </w:tc>
      </w:tr>
      <w:tr w:rsidR="00DD1EFC" w:rsidRPr="00837E75" w14:paraId="244F9627" w14:textId="77777777" w:rsidTr="00C22724">
        <w:tc>
          <w:tcPr>
            <w:tcW w:w="9571" w:type="dxa"/>
            <w:tcBorders>
              <w:top w:val="single" w:sz="4" w:space="0" w:color="000000"/>
              <w:left w:val="single" w:sz="4" w:space="0" w:color="000000"/>
              <w:bottom w:val="single" w:sz="4" w:space="0" w:color="000000"/>
              <w:right w:val="single" w:sz="4" w:space="0" w:color="000000"/>
            </w:tcBorders>
            <w:hideMark/>
          </w:tcPr>
          <w:p w14:paraId="6EBB58EE" w14:textId="77777777" w:rsidR="00DD1EFC" w:rsidRPr="00837E75" w:rsidRDefault="00DD1EFC" w:rsidP="00C22724">
            <w:pPr>
              <w:tabs>
                <w:tab w:val="left" w:pos="884"/>
                <w:tab w:val="left" w:pos="1196"/>
              </w:tabs>
              <w:spacing w:after="0" w:line="276" w:lineRule="auto"/>
              <w:jc w:val="both"/>
              <w:rPr>
                <w:rFonts w:eastAsia="Times New Roman" w:cs="Times New Roman"/>
                <w:b/>
                <w:sz w:val="28"/>
                <w:szCs w:val="28"/>
              </w:rPr>
            </w:pPr>
            <w:r w:rsidRPr="00837E75">
              <w:rPr>
                <w:rFonts w:eastAsia="Times New Roman" w:cs="Times New Roman"/>
                <w:b/>
                <w:sz w:val="28"/>
                <w:szCs w:val="28"/>
              </w:rPr>
              <w:lastRenderedPageBreak/>
              <w:t xml:space="preserve">4. Fundamentarea </w:t>
            </w:r>
            <w:proofErr w:type="spellStart"/>
            <w:r w:rsidRPr="00837E75">
              <w:rPr>
                <w:rFonts w:eastAsia="Times New Roman" w:cs="Times New Roman"/>
                <w:b/>
                <w:sz w:val="28"/>
                <w:szCs w:val="28"/>
              </w:rPr>
              <w:t>economico</w:t>
            </w:r>
            <w:proofErr w:type="spellEnd"/>
            <w:r w:rsidRPr="00837E75">
              <w:rPr>
                <w:rFonts w:eastAsia="Times New Roman" w:cs="Times New Roman"/>
                <w:b/>
                <w:sz w:val="28"/>
                <w:szCs w:val="28"/>
              </w:rPr>
              <w:t>-financiară</w:t>
            </w:r>
          </w:p>
        </w:tc>
      </w:tr>
      <w:tr w:rsidR="00DD1EFC" w:rsidRPr="00837E75" w14:paraId="3FD33589" w14:textId="77777777" w:rsidTr="00C22724">
        <w:tc>
          <w:tcPr>
            <w:tcW w:w="9571" w:type="dxa"/>
            <w:tcBorders>
              <w:top w:val="single" w:sz="4" w:space="0" w:color="000000"/>
              <w:left w:val="single" w:sz="4" w:space="0" w:color="000000"/>
              <w:bottom w:val="single" w:sz="4" w:space="0" w:color="000000"/>
              <w:right w:val="single" w:sz="4" w:space="0" w:color="000000"/>
            </w:tcBorders>
            <w:hideMark/>
          </w:tcPr>
          <w:p w14:paraId="1C401B08" w14:textId="77777777" w:rsidR="00DD1EFC" w:rsidRDefault="00DD1EFC" w:rsidP="00C22724">
            <w:pPr>
              <w:tabs>
                <w:tab w:val="left" w:pos="884"/>
                <w:tab w:val="left" w:pos="1196"/>
              </w:tabs>
              <w:spacing w:after="0" w:line="276" w:lineRule="auto"/>
              <w:jc w:val="both"/>
              <w:rPr>
                <w:rFonts w:eastAsia="Times New Roman" w:cs="Times New Roman"/>
                <w:b/>
                <w:bCs/>
                <w:sz w:val="28"/>
                <w:szCs w:val="28"/>
              </w:rPr>
            </w:pPr>
            <w:r w:rsidRPr="00837E75">
              <w:rPr>
                <w:rFonts w:eastAsia="Times New Roman" w:cs="Times New Roman"/>
                <w:sz w:val="28"/>
                <w:szCs w:val="28"/>
              </w:rPr>
              <w:t xml:space="preserve">Cheltuielile necesare pentru implementarea prezentului proiect de </w:t>
            </w:r>
            <w:r>
              <w:rPr>
                <w:rFonts w:eastAsia="Times New Roman" w:cs="Times New Roman"/>
                <w:sz w:val="28"/>
                <w:szCs w:val="28"/>
              </w:rPr>
              <w:t xml:space="preserve">constituie </w:t>
            </w:r>
            <w:r w:rsidRPr="00F16A3C">
              <w:rPr>
                <w:rFonts w:eastAsia="Times New Roman" w:cs="Times New Roman"/>
                <w:b/>
                <w:bCs/>
                <w:sz w:val="28"/>
                <w:szCs w:val="28"/>
              </w:rPr>
              <w:t>752992,96 mii lei.</w:t>
            </w:r>
          </w:p>
          <w:tbl>
            <w:tblPr>
              <w:tblStyle w:val="TableGrid"/>
              <w:tblW w:w="9339" w:type="dxa"/>
              <w:tblLayout w:type="fixed"/>
              <w:tblLook w:val="04A0" w:firstRow="1" w:lastRow="0" w:firstColumn="1" w:lastColumn="0" w:noHBand="0" w:noVBand="1"/>
            </w:tblPr>
            <w:tblGrid>
              <w:gridCol w:w="704"/>
              <w:gridCol w:w="2408"/>
              <w:gridCol w:w="1556"/>
              <w:gridCol w:w="1557"/>
              <w:gridCol w:w="1557"/>
              <w:gridCol w:w="1557"/>
            </w:tblGrid>
            <w:tr w:rsidR="00DD1EFC" w14:paraId="1B8CB10E" w14:textId="77777777" w:rsidTr="00C22724">
              <w:tc>
                <w:tcPr>
                  <w:tcW w:w="704" w:type="dxa"/>
                  <w:vMerge w:val="restart"/>
                </w:tcPr>
                <w:p w14:paraId="6259B29C"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 xml:space="preserve">Concediu </w:t>
                  </w:r>
                  <w:r>
                    <w:rPr>
                      <w:rFonts w:eastAsia="Times New Roman" w:cs="Times New Roman"/>
                      <w:sz w:val="16"/>
                      <w:szCs w:val="16"/>
                    </w:rPr>
                    <w:t>de îngrijire a copilului</w:t>
                  </w:r>
                </w:p>
              </w:tc>
              <w:tc>
                <w:tcPr>
                  <w:tcW w:w="2408" w:type="dxa"/>
                  <w:vMerge w:val="restart"/>
                </w:tcPr>
                <w:p w14:paraId="2625E70F" w14:textId="77777777" w:rsidR="00DD1EFC" w:rsidRDefault="00DD1EFC" w:rsidP="00C22724">
                  <w:pPr>
                    <w:tabs>
                      <w:tab w:val="left" w:pos="884"/>
                      <w:tab w:val="left" w:pos="1196"/>
                    </w:tabs>
                    <w:spacing w:after="0" w:line="276" w:lineRule="auto"/>
                    <w:ind w:left="0"/>
                    <w:jc w:val="both"/>
                    <w:rPr>
                      <w:rFonts w:eastAsia="Times New Roman" w:cs="Times New Roman"/>
                      <w:b/>
                      <w:bCs/>
                      <w:sz w:val="28"/>
                      <w:szCs w:val="28"/>
                    </w:rPr>
                  </w:pPr>
                </w:p>
              </w:tc>
              <w:tc>
                <w:tcPr>
                  <w:tcW w:w="4670" w:type="dxa"/>
                  <w:gridSpan w:val="3"/>
                </w:tcPr>
                <w:p w14:paraId="171E02DE" w14:textId="77777777" w:rsidR="00DD1EFC" w:rsidRPr="00F16A3C" w:rsidRDefault="00DD1EFC" w:rsidP="00C22724">
                  <w:pPr>
                    <w:tabs>
                      <w:tab w:val="left" w:pos="884"/>
                      <w:tab w:val="left" w:pos="1196"/>
                    </w:tabs>
                    <w:spacing w:after="0" w:line="276" w:lineRule="auto"/>
                    <w:ind w:left="0"/>
                    <w:jc w:val="center"/>
                    <w:rPr>
                      <w:rFonts w:eastAsia="Times New Roman" w:cs="Times New Roman"/>
                      <w:b/>
                      <w:bCs/>
                      <w:sz w:val="16"/>
                      <w:szCs w:val="16"/>
                    </w:rPr>
                  </w:pPr>
                  <w:r w:rsidRPr="00F16A3C">
                    <w:rPr>
                      <w:rFonts w:eastAsia="Times New Roman" w:cs="Times New Roman"/>
                      <w:b/>
                      <w:bCs/>
                      <w:sz w:val="16"/>
                      <w:szCs w:val="16"/>
                    </w:rPr>
                    <w:t>Cost proiect mii lei</w:t>
                  </w:r>
                </w:p>
              </w:tc>
              <w:tc>
                <w:tcPr>
                  <w:tcW w:w="1557" w:type="dxa"/>
                </w:tcPr>
                <w:p w14:paraId="7560BF02" w14:textId="77777777" w:rsidR="00DD1EFC" w:rsidRPr="00F16A3C" w:rsidRDefault="00DD1EFC" w:rsidP="00C22724">
                  <w:pPr>
                    <w:tabs>
                      <w:tab w:val="left" w:pos="884"/>
                      <w:tab w:val="left" w:pos="1196"/>
                    </w:tabs>
                    <w:spacing w:after="0" w:line="276" w:lineRule="auto"/>
                    <w:ind w:left="0"/>
                    <w:jc w:val="both"/>
                    <w:rPr>
                      <w:rFonts w:eastAsia="Times New Roman" w:cs="Times New Roman"/>
                      <w:b/>
                      <w:bCs/>
                      <w:sz w:val="16"/>
                      <w:szCs w:val="16"/>
                    </w:rPr>
                  </w:pPr>
                  <w:r w:rsidRPr="00F16A3C">
                    <w:rPr>
                      <w:rFonts w:eastAsia="Times New Roman" w:cs="Times New Roman"/>
                      <w:b/>
                      <w:bCs/>
                      <w:sz w:val="16"/>
                      <w:szCs w:val="16"/>
                    </w:rPr>
                    <w:t>Total mii, lei</w:t>
                  </w:r>
                </w:p>
              </w:tc>
            </w:tr>
            <w:tr w:rsidR="00DD1EFC" w14:paraId="06D32B0A" w14:textId="77777777" w:rsidTr="00C22724">
              <w:tc>
                <w:tcPr>
                  <w:tcW w:w="704" w:type="dxa"/>
                  <w:vMerge/>
                </w:tcPr>
                <w:p w14:paraId="7F712D57" w14:textId="77777777" w:rsidR="00DD1EFC" w:rsidRDefault="00DD1EFC" w:rsidP="00C22724">
                  <w:pPr>
                    <w:tabs>
                      <w:tab w:val="left" w:pos="884"/>
                      <w:tab w:val="left" w:pos="1196"/>
                    </w:tabs>
                    <w:spacing w:after="0" w:line="276" w:lineRule="auto"/>
                    <w:ind w:left="0"/>
                    <w:jc w:val="both"/>
                    <w:rPr>
                      <w:rFonts w:eastAsia="Times New Roman" w:cs="Times New Roman"/>
                      <w:b/>
                      <w:bCs/>
                      <w:sz w:val="28"/>
                      <w:szCs w:val="28"/>
                    </w:rPr>
                  </w:pPr>
                </w:p>
              </w:tc>
              <w:tc>
                <w:tcPr>
                  <w:tcW w:w="2408" w:type="dxa"/>
                  <w:vMerge/>
                </w:tcPr>
                <w:p w14:paraId="33E558D8" w14:textId="77777777" w:rsidR="00DD1EFC" w:rsidRDefault="00DD1EFC" w:rsidP="00C22724">
                  <w:pPr>
                    <w:tabs>
                      <w:tab w:val="left" w:pos="884"/>
                      <w:tab w:val="left" w:pos="1196"/>
                    </w:tabs>
                    <w:spacing w:after="0" w:line="276" w:lineRule="auto"/>
                    <w:ind w:left="0"/>
                    <w:jc w:val="both"/>
                    <w:rPr>
                      <w:rFonts w:eastAsia="Times New Roman" w:cs="Times New Roman"/>
                      <w:b/>
                      <w:bCs/>
                      <w:sz w:val="28"/>
                      <w:szCs w:val="28"/>
                    </w:rPr>
                  </w:pPr>
                </w:p>
              </w:tc>
              <w:tc>
                <w:tcPr>
                  <w:tcW w:w="1556" w:type="dxa"/>
                </w:tcPr>
                <w:p w14:paraId="008E223A"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2022</w:t>
                  </w:r>
                </w:p>
              </w:tc>
              <w:tc>
                <w:tcPr>
                  <w:tcW w:w="1557" w:type="dxa"/>
                </w:tcPr>
                <w:p w14:paraId="67C3B0AF"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Pr>
                      <w:rFonts w:eastAsia="Times New Roman" w:cs="Times New Roman"/>
                      <w:sz w:val="16"/>
                      <w:szCs w:val="16"/>
                    </w:rPr>
                    <w:t>2023</w:t>
                  </w:r>
                </w:p>
              </w:tc>
              <w:tc>
                <w:tcPr>
                  <w:tcW w:w="1557" w:type="dxa"/>
                </w:tcPr>
                <w:p w14:paraId="595E0A75"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Pr>
                      <w:rFonts w:eastAsia="Times New Roman" w:cs="Times New Roman"/>
                      <w:sz w:val="16"/>
                      <w:szCs w:val="16"/>
                    </w:rPr>
                    <w:t>2024</w:t>
                  </w:r>
                </w:p>
              </w:tc>
              <w:tc>
                <w:tcPr>
                  <w:tcW w:w="1557" w:type="dxa"/>
                </w:tcPr>
                <w:p w14:paraId="07C40A7E"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p>
              </w:tc>
            </w:tr>
            <w:tr w:rsidR="00DD1EFC" w14:paraId="1626BD95" w14:textId="77777777" w:rsidTr="00C22724">
              <w:tc>
                <w:tcPr>
                  <w:tcW w:w="704" w:type="dxa"/>
                  <w:vMerge/>
                </w:tcPr>
                <w:p w14:paraId="6E26D900" w14:textId="77777777" w:rsidR="00DD1EFC" w:rsidRDefault="00DD1EFC" w:rsidP="00C22724">
                  <w:pPr>
                    <w:tabs>
                      <w:tab w:val="left" w:pos="884"/>
                      <w:tab w:val="left" w:pos="1196"/>
                    </w:tabs>
                    <w:spacing w:after="0" w:line="276" w:lineRule="auto"/>
                    <w:ind w:left="0"/>
                    <w:jc w:val="both"/>
                    <w:rPr>
                      <w:rFonts w:eastAsia="Times New Roman" w:cs="Times New Roman"/>
                      <w:b/>
                      <w:bCs/>
                      <w:sz w:val="28"/>
                      <w:szCs w:val="28"/>
                    </w:rPr>
                  </w:pPr>
                </w:p>
              </w:tc>
              <w:tc>
                <w:tcPr>
                  <w:tcW w:w="2408" w:type="dxa"/>
                </w:tcPr>
                <w:p w14:paraId="635FC1F2" w14:textId="29C24791"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 xml:space="preserve">Opțiunea I-Alternarea concediului de îngrijire de către ambii părinții ( primele 17 luni- mama, </w:t>
                  </w:r>
                  <w:r w:rsidRPr="00F16A3C">
                    <w:rPr>
                      <w:rFonts w:eastAsia="Times New Roman" w:cs="Times New Roman"/>
                      <w:sz w:val="16"/>
                      <w:szCs w:val="16"/>
                    </w:rPr>
                    <w:t>ultimele</w:t>
                  </w:r>
                  <w:r w:rsidRPr="00F16A3C">
                    <w:rPr>
                      <w:rFonts w:eastAsia="Times New Roman" w:cs="Times New Roman"/>
                      <w:sz w:val="16"/>
                      <w:szCs w:val="16"/>
                    </w:rPr>
                    <w:t xml:space="preserve"> 17-tata)</w:t>
                  </w:r>
                </w:p>
              </w:tc>
              <w:tc>
                <w:tcPr>
                  <w:tcW w:w="1556" w:type="dxa"/>
                </w:tcPr>
                <w:p w14:paraId="6BA03EF2"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Pr>
                      <w:rFonts w:eastAsia="Times New Roman" w:cs="Times New Roman"/>
                      <w:sz w:val="16"/>
                      <w:szCs w:val="16"/>
                    </w:rPr>
                    <w:t>-</w:t>
                  </w:r>
                  <w:r w:rsidRPr="00F16A3C">
                    <w:rPr>
                      <w:rFonts w:eastAsia="Times New Roman" w:cs="Times New Roman"/>
                      <w:sz w:val="16"/>
                      <w:szCs w:val="16"/>
                    </w:rPr>
                    <w:t>105360,48</w:t>
                  </w:r>
                </w:p>
              </w:tc>
              <w:tc>
                <w:tcPr>
                  <w:tcW w:w="1557" w:type="dxa"/>
                </w:tcPr>
                <w:p w14:paraId="7D9BC88A"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28461,36</w:t>
                  </w:r>
                </w:p>
              </w:tc>
              <w:tc>
                <w:tcPr>
                  <w:tcW w:w="1557" w:type="dxa"/>
                </w:tcPr>
                <w:p w14:paraId="5C69556F"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162372,96</w:t>
                  </w:r>
                </w:p>
              </w:tc>
              <w:tc>
                <w:tcPr>
                  <w:tcW w:w="1557" w:type="dxa"/>
                </w:tcPr>
                <w:p w14:paraId="4FFF748A"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85473,84</w:t>
                  </w:r>
                </w:p>
              </w:tc>
            </w:tr>
            <w:tr w:rsidR="00DD1EFC" w14:paraId="3B9EB08B" w14:textId="77777777" w:rsidTr="00C22724">
              <w:tc>
                <w:tcPr>
                  <w:tcW w:w="704" w:type="dxa"/>
                  <w:vMerge w:val="restart"/>
                </w:tcPr>
                <w:p w14:paraId="6743C2BC" w14:textId="77777777" w:rsidR="00DD1EFC" w:rsidRDefault="00DD1EFC" w:rsidP="00C22724">
                  <w:pPr>
                    <w:tabs>
                      <w:tab w:val="left" w:pos="884"/>
                      <w:tab w:val="left" w:pos="1196"/>
                    </w:tabs>
                    <w:spacing w:after="0" w:line="276" w:lineRule="auto"/>
                    <w:ind w:left="0"/>
                    <w:jc w:val="both"/>
                    <w:rPr>
                      <w:rFonts w:eastAsia="Times New Roman" w:cs="Times New Roman"/>
                      <w:b/>
                      <w:bCs/>
                      <w:sz w:val="28"/>
                      <w:szCs w:val="28"/>
                    </w:rPr>
                  </w:pPr>
                </w:p>
              </w:tc>
              <w:tc>
                <w:tcPr>
                  <w:tcW w:w="2408" w:type="dxa"/>
                </w:tcPr>
                <w:p w14:paraId="2D929CAF"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Opțiunea II- Introducerea suplimentului pentru echitate - 2 luni de concediu în plus pentru părinții care împart concediul 70%/30%</w:t>
                  </w:r>
                  <w:r w:rsidRPr="00F16A3C">
                    <w:rPr>
                      <w:rFonts w:eastAsia="Times New Roman" w:cs="Times New Roman"/>
                      <w:sz w:val="16"/>
                      <w:szCs w:val="16"/>
                    </w:rPr>
                    <w:tab/>
                  </w:r>
                </w:p>
              </w:tc>
              <w:tc>
                <w:tcPr>
                  <w:tcW w:w="1556" w:type="dxa"/>
                </w:tcPr>
                <w:p w14:paraId="6C91BF1C"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147568,32</w:t>
                  </w:r>
                </w:p>
              </w:tc>
              <w:tc>
                <w:tcPr>
                  <w:tcW w:w="1557" w:type="dxa"/>
                </w:tcPr>
                <w:p w14:paraId="2E5D97B3"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162324,96</w:t>
                  </w:r>
                </w:p>
              </w:tc>
              <w:tc>
                <w:tcPr>
                  <w:tcW w:w="1557" w:type="dxa"/>
                </w:tcPr>
                <w:p w14:paraId="579171B0"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178557,36</w:t>
                  </w:r>
                </w:p>
              </w:tc>
              <w:tc>
                <w:tcPr>
                  <w:tcW w:w="1557" w:type="dxa"/>
                </w:tcPr>
                <w:p w14:paraId="01C3479B"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488450,64</w:t>
                  </w:r>
                </w:p>
              </w:tc>
            </w:tr>
            <w:tr w:rsidR="00DD1EFC" w14:paraId="60614BA1" w14:textId="77777777" w:rsidTr="00C22724">
              <w:tc>
                <w:tcPr>
                  <w:tcW w:w="704" w:type="dxa"/>
                  <w:vMerge/>
                </w:tcPr>
                <w:p w14:paraId="51E796EB" w14:textId="77777777" w:rsidR="00DD1EFC" w:rsidRDefault="00DD1EFC" w:rsidP="00C22724">
                  <w:pPr>
                    <w:tabs>
                      <w:tab w:val="left" w:pos="884"/>
                      <w:tab w:val="left" w:pos="1196"/>
                    </w:tabs>
                    <w:spacing w:after="0" w:line="276" w:lineRule="auto"/>
                    <w:ind w:left="0"/>
                    <w:jc w:val="both"/>
                    <w:rPr>
                      <w:rFonts w:eastAsia="Times New Roman" w:cs="Times New Roman"/>
                      <w:b/>
                      <w:bCs/>
                      <w:sz w:val="28"/>
                      <w:szCs w:val="28"/>
                    </w:rPr>
                  </w:pPr>
                </w:p>
              </w:tc>
              <w:tc>
                <w:tcPr>
                  <w:tcW w:w="2408" w:type="dxa"/>
                </w:tcPr>
                <w:p w14:paraId="3C959EB9" w14:textId="49E21985"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 xml:space="preserve">Opțiunea III- Introducerea opțiunii privind durata concediului de îngrijire </w:t>
                  </w:r>
                  <w:r w:rsidRPr="00F16A3C">
                    <w:rPr>
                      <w:rFonts w:eastAsia="Times New Roman" w:cs="Times New Roman"/>
                      <w:sz w:val="16"/>
                      <w:szCs w:val="16"/>
                    </w:rPr>
                    <w:t>până</w:t>
                  </w:r>
                  <w:r w:rsidRPr="00F16A3C">
                    <w:rPr>
                      <w:rFonts w:eastAsia="Times New Roman" w:cs="Times New Roman"/>
                      <w:sz w:val="16"/>
                      <w:szCs w:val="16"/>
                    </w:rPr>
                    <w:t xml:space="preserve"> la 1 an și 2 luni</w:t>
                  </w:r>
                  <w:r w:rsidRPr="00F16A3C">
                    <w:rPr>
                      <w:rFonts w:eastAsia="Times New Roman" w:cs="Times New Roman"/>
                      <w:sz w:val="16"/>
                      <w:szCs w:val="16"/>
                    </w:rPr>
                    <w:tab/>
                  </w:r>
                </w:p>
              </w:tc>
              <w:tc>
                <w:tcPr>
                  <w:tcW w:w="1556" w:type="dxa"/>
                </w:tcPr>
                <w:p w14:paraId="52F6E185"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146777,46</w:t>
                  </w:r>
                </w:p>
              </w:tc>
              <w:tc>
                <w:tcPr>
                  <w:tcW w:w="1557" w:type="dxa"/>
                </w:tcPr>
                <w:p w14:paraId="64367BA3"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32291,02</w:t>
                  </w:r>
                </w:p>
              </w:tc>
              <w:tc>
                <w:tcPr>
                  <w:tcW w:w="1557" w:type="dxa"/>
                </w:tcPr>
                <w:p w14:paraId="193211A1"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p>
              </w:tc>
              <w:tc>
                <w:tcPr>
                  <w:tcW w:w="1557" w:type="dxa"/>
                </w:tcPr>
                <w:p w14:paraId="30DB192B" w14:textId="77777777" w:rsidR="00DD1EFC" w:rsidRPr="00F16A3C" w:rsidRDefault="00DD1EFC" w:rsidP="00C22724">
                  <w:pPr>
                    <w:tabs>
                      <w:tab w:val="left" w:pos="884"/>
                      <w:tab w:val="left" w:pos="1196"/>
                    </w:tabs>
                    <w:spacing w:after="0" w:line="276" w:lineRule="auto"/>
                    <w:ind w:left="0"/>
                    <w:jc w:val="both"/>
                    <w:rPr>
                      <w:rFonts w:eastAsia="Times New Roman" w:cs="Times New Roman"/>
                      <w:sz w:val="16"/>
                      <w:szCs w:val="16"/>
                    </w:rPr>
                  </w:pPr>
                  <w:r w:rsidRPr="00F16A3C">
                    <w:rPr>
                      <w:rFonts w:eastAsia="Times New Roman" w:cs="Times New Roman"/>
                      <w:sz w:val="16"/>
                      <w:szCs w:val="16"/>
                    </w:rPr>
                    <w:t>179068,48</w:t>
                  </w:r>
                </w:p>
              </w:tc>
            </w:tr>
          </w:tbl>
          <w:p w14:paraId="0F9F447F" w14:textId="77777777" w:rsidR="00DD1EFC" w:rsidRPr="00F16A3C" w:rsidRDefault="00DD1EFC" w:rsidP="00C22724">
            <w:pPr>
              <w:tabs>
                <w:tab w:val="left" w:pos="884"/>
                <w:tab w:val="left" w:pos="1196"/>
              </w:tabs>
              <w:spacing w:after="0" w:line="276" w:lineRule="auto"/>
              <w:jc w:val="both"/>
              <w:rPr>
                <w:rFonts w:eastAsia="Times New Roman" w:cs="Times New Roman"/>
                <w:b/>
                <w:bCs/>
                <w:sz w:val="28"/>
                <w:szCs w:val="28"/>
              </w:rPr>
            </w:pPr>
          </w:p>
          <w:p w14:paraId="6C1369EA" w14:textId="77777777" w:rsidR="00DD1EFC" w:rsidRPr="00837E75" w:rsidRDefault="00DD1EFC" w:rsidP="00C22724">
            <w:pPr>
              <w:tabs>
                <w:tab w:val="left" w:pos="884"/>
                <w:tab w:val="left" w:pos="1196"/>
              </w:tabs>
              <w:spacing w:after="0" w:line="276" w:lineRule="auto"/>
              <w:jc w:val="both"/>
              <w:rPr>
                <w:rFonts w:eastAsia="Times New Roman" w:cs="Times New Roman"/>
                <w:sz w:val="28"/>
                <w:szCs w:val="28"/>
              </w:rPr>
            </w:pPr>
          </w:p>
        </w:tc>
      </w:tr>
      <w:tr w:rsidR="00DD1EFC" w:rsidRPr="00837E75" w14:paraId="01860200" w14:textId="77777777" w:rsidTr="00C22724">
        <w:tc>
          <w:tcPr>
            <w:tcW w:w="9571" w:type="dxa"/>
            <w:tcBorders>
              <w:top w:val="single" w:sz="4" w:space="0" w:color="000000"/>
              <w:left w:val="single" w:sz="4" w:space="0" w:color="000000"/>
              <w:bottom w:val="single" w:sz="4" w:space="0" w:color="000000"/>
              <w:right w:val="single" w:sz="4" w:space="0" w:color="000000"/>
            </w:tcBorders>
            <w:hideMark/>
          </w:tcPr>
          <w:p w14:paraId="24B9A89B" w14:textId="77777777" w:rsidR="00DD1EFC" w:rsidRPr="00837E75" w:rsidRDefault="00DD1EFC" w:rsidP="00C22724">
            <w:pPr>
              <w:tabs>
                <w:tab w:val="left" w:pos="884"/>
                <w:tab w:val="left" w:pos="1196"/>
              </w:tabs>
              <w:spacing w:after="0" w:line="276" w:lineRule="auto"/>
              <w:jc w:val="both"/>
              <w:rPr>
                <w:rFonts w:eastAsia="Times New Roman" w:cs="Times New Roman"/>
                <w:b/>
                <w:sz w:val="28"/>
                <w:szCs w:val="28"/>
              </w:rPr>
            </w:pPr>
            <w:r w:rsidRPr="00837E75">
              <w:rPr>
                <w:rFonts w:eastAsia="Times New Roman" w:cs="Times New Roman"/>
                <w:b/>
                <w:sz w:val="28"/>
                <w:szCs w:val="28"/>
              </w:rPr>
              <w:lastRenderedPageBreak/>
              <w:t>5. Modul de încorporare a actului în cadrul normativ în vigoare</w:t>
            </w:r>
          </w:p>
        </w:tc>
      </w:tr>
      <w:tr w:rsidR="00DD1EFC" w:rsidRPr="00837E75" w14:paraId="20122D15" w14:textId="77777777" w:rsidTr="00C22724">
        <w:tc>
          <w:tcPr>
            <w:tcW w:w="9571" w:type="dxa"/>
            <w:tcBorders>
              <w:top w:val="single" w:sz="4" w:space="0" w:color="000000"/>
              <w:left w:val="single" w:sz="4" w:space="0" w:color="000000"/>
              <w:bottom w:val="single" w:sz="4" w:space="0" w:color="000000"/>
              <w:right w:val="single" w:sz="4" w:space="0" w:color="000000"/>
            </w:tcBorders>
            <w:hideMark/>
          </w:tcPr>
          <w:p w14:paraId="0D077C9D" w14:textId="77777777" w:rsidR="00DD1EFC" w:rsidRPr="00837E75" w:rsidRDefault="00DD1EFC" w:rsidP="00C22724">
            <w:pPr>
              <w:spacing w:after="0" w:line="276" w:lineRule="auto"/>
              <w:jc w:val="both"/>
              <w:rPr>
                <w:rFonts w:eastAsia="Times New Roman" w:cs="Times New Roman"/>
                <w:sz w:val="28"/>
                <w:szCs w:val="28"/>
              </w:rPr>
            </w:pPr>
            <w:r w:rsidRPr="00837E75">
              <w:rPr>
                <w:rFonts w:eastAsia="Times New Roman" w:cs="Times New Roman"/>
                <w:sz w:val="28"/>
                <w:szCs w:val="28"/>
              </w:rPr>
              <w:t>După adoptarea proiectului de lege, Guvernul, în termen de 2 luni de la data publicării a legii, va aduce actele sale normative în concordanță cu aceasta.</w:t>
            </w:r>
          </w:p>
          <w:p w14:paraId="734458DE" w14:textId="77777777" w:rsidR="00DD1EFC" w:rsidRPr="00837E75" w:rsidRDefault="00DD1EFC" w:rsidP="00C22724">
            <w:pPr>
              <w:spacing w:after="0" w:line="276" w:lineRule="auto"/>
              <w:jc w:val="both"/>
              <w:rPr>
                <w:rFonts w:eastAsia="Times New Roman" w:cs="Times New Roman"/>
                <w:sz w:val="28"/>
                <w:szCs w:val="28"/>
              </w:rPr>
            </w:pPr>
            <w:r w:rsidRPr="00837E75">
              <w:rPr>
                <w:rFonts w:eastAsia="Times New Roman" w:cs="Times New Roman"/>
                <w:sz w:val="28"/>
                <w:szCs w:val="28"/>
              </w:rPr>
              <w:t>Totodată, Ministerul Muncii și Protecției Sociale, în termen de 6 luni va elabora un regulament cadru cu privire la ajustarea rezonabilă a programului de muncă pentru a deveni mai flexibil cu indicații metodice care va include: concepte și repere, exemple de aranjamente flexibile a programului de muncă, criterii pentru a analiza specificul activității unității, modele de documente interne relevante, repere  pentru elaborarea și aprobarea regulamentelor interne în acest sens.</w:t>
            </w:r>
          </w:p>
        </w:tc>
      </w:tr>
    </w:tbl>
    <w:p w14:paraId="74583433" w14:textId="77777777" w:rsidR="00DD1EFC" w:rsidRPr="00837E75" w:rsidRDefault="00DD1EFC" w:rsidP="00DD1EFC">
      <w:pPr>
        <w:spacing w:after="0" w:line="276" w:lineRule="auto"/>
        <w:rPr>
          <w:rFonts w:eastAsia="Times New Roman" w:cs="Times New Roman"/>
          <w:b/>
          <w:sz w:val="28"/>
          <w:szCs w:val="28"/>
          <w:lang w:eastAsia="ro-RO"/>
        </w:rPr>
      </w:pPr>
    </w:p>
    <w:p w14:paraId="76D783DB" w14:textId="77777777" w:rsidR="00DD1EFC" w:rsidRPr="00837E75" w:rsidRDefault="00DD1EFC" w:rsidP="00DD1EFC">
      <w:pPr>
        <w:spacing w:after="0"/>
        <w:rPr>
          <w:rFonts w:eastAsia="Times New Roman" w:cs="Times New Roman"/>
          <w:b/>
          <w:sz w:val="28"/>
          <w:szCs w:val="28"/>
        </w:rPr>
      </w:pPr>
    </w:p>
    <w:p w14:paraId="44EA6829" w14:textId="77777777" w:rsidR="00DD1EFC" w:rsidRPr="00837E75" w:rsidRDefault="00DD1EFC" w:rsidP="00DD1EFC">
      <w:pPr>
        <w:rPr>
          <w:rFonts w:eastAsia="Times New Roman" w:cs="Times New Roman"/>
          <w:sz w:val="28"/>
          <w:szCs w:val="28"/>
        </w:rPr>
      </w:pPr>
    </w:p>
    <w:p w14:paraId="6FAAD39E" w14:textId="77777777" w:rsidR="00DD1EFC" w:rsidRDefault="00DD1EFC" w:rsidP="00DD1EFC">
      <w:pPr>
        <w:jc w:val="right"/>
        <w:rPr>
          <w:rFonts w:eastAsia="Times New Roman" w:cs="Times New Roman"/>
          <w:b/>
          <w:bCs/>
          <w:sz w:val="28"/>
          <w:szCs w:val="28"/>
        </w:rPr>
      </w:pPr>
      <w:r w:rsidRPr="00194181">
        <w:rPr>
          <w:rFonts w:eastAsia="Times New Roman" w:cs="Times New Roman"/>
          <w:b/>
          <w:bCs/>
          <w:sz w:val="28"/>
          <w:szCs w:val="28"/>
        </w:rPr>
        <w:t>Deputați în Parlament:</w:t>
      </w:r>
    </w:p>
    <w:p w14:paraId="078555BA" w14:textId="77777777" w:rsidR="00DD1EFC" w:rsidRDefault="00DD1EFC" w:rsidP="00DD1EFC">
      <w:pPr>
        <w:jc w:val="right"/>
        <w:rPr>
          <w:rFonts w:eastAsia="Times New Roman" w:cs="Times New Roman"/>
          <w:b/>
          <w:bCs/>
          <w:sz w:val="28"/>
          <w:szCs w:val="28"/>
        </w:rPr>
      </w:pPr>
    </w:p>
    <w:p w14:paraId="213687D4" w14:textId="77777777" w:rsidR="00DD1EFC" w:rsidRDefault="00DD1EFC" w:rsidP="00DD1EFC">
      <w:pPr>
        <w:jc w:val="right"/>
        <w:rPr>
          <w:rFonts w:eastAsia="Times New Roman" w:cs="Times New Roman"/>
          <w:b/>
          <w:bCs/>
          <w:sz w:val="28"/>
          <w:szCs w:val="28"/>
        </w:rPr>
      </w:pPr>
      <w:r>
        <w:rPr>
          <w:rFonts w:eastAsia="Times New Roman" w:cs="Times New Roman"/>
          <w:b/>
          <w:bCs/>
          <w:sz w:val="28"/>
          <w:szCs w:val="28"/>
        </w:rPr>
        <w:t>Marina MOROZOVA</w:t>
      </w:r>
    </w:p>
    <w:p w14:paraId="44059FE4" w14:textId="77777777" w:rsidR="00DD1EFC" w:rsidRPr="00194181" w:rsidRDefault="00DD1EFC" w:rsidP="00DD1EFC">
      <w:pPr>
        <w:jc w:val="right"/>
        <w:rPr>
          <w:rFonts w:eastAsia="Times New Roman" w:cs="Times New Roman"/>
          <w:b/>
          <w:bCs/>
          <w:sz w:val="28"/>
          <w:szCs w:val="28"/>
        </w:rPr>
      </w:pPr>
      <w:r>
        <w:rPr>
          <w:rFonts w:eastAsia="Times New Roman" w:cs="Times New Roman"/>
          <w:b/>
          <w:bCs/>
          <w:sz w:val="28"/>
          <w:szCs w:val="28"/>
        </w:rPr>
        <w:t>Dan PERCIUN</w:t>
      </w:r>
    </w:p>
    <w:p w14:paraId="26D3B96F" w14:textId="77777777" w:rsidR="00DD1EFC" w:rsidRPr="00837E75" w:rsidRDefault="00DD1EFC" w:rsidP="00DD1EFC">
      <w:pPr>
        <w:jc w:val="right"/>
        <w:rPr>
          <w:b/>
          <w:sz w:val="28"/>
          <w:szCs w:val="28"/>
        </w:rPr>
      </w:pPr>
    </w:p>
    <w:p w14:paraId="237D955E" w14:textId="77777777" w:rsidR="00DD1EFC" w:rsidRPr="00937F72" w:rsidRDefault="00DD1EFC" w:rsidP="00DD1EFC">
      <w:pPr>
        <w:rPr>
          <w:b/>
          <w:sz w:val="28"/>
          <w:szCs w:val="28"/>
        </w:rPr>
      </w:pPr>
    </w:p>
    <w:p w14:paraId="69179D2C" w14:textId="77777777" w:rsidR="00EA4B4E" w:rsidRDefault="00EA4B4E"/>
    <w:sectPr w:rsidR="00EA4B4E" w:rsidSect="00DD1E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67760"/>
    <w:multiLevelType w:val="multilevel"/>
    <w:tmpl w:val="05284BC4"/>
    <w:lvl w:ilvl="0">
      <w:start w:val="2"/>
      <w:numFmt w:val="bullet"/>
      <w:lvlText w:val="-"/>
      <w:lvlJc w:val="left"/>
      <w:pPr>
        <w:ind w:left="720" w:hanging="360"/>
      </w:pPr>
      <w:rPr>
        <w:rFonts w:ascii="Times New Roman" w:eastAsia="Times New Roman" w:hAnsi="Times New Roman" w:cs="Times New Roman"/>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817178C"/>
    <w:multiLevelType w:val="multilevel"/>
    <w:tmpl w:val="FA702B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8265BEA"/>
    <w:multiLevelType w:val="multilevel"/>
    <w:tmpl w:val="D6CE18A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 w15:restartNumberingAfterBreak="0">
    <w:nsid w:val="3C6B0BD4"/>
    <w:multiLevelType w:val="multilevel"/>
    <w:tmpl w:val="F13AF6C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3EC42D87"/>
    <w:multiLevelType w:val="multilevel"/>
    <w:tmpl w:val="A956C25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406F2442"/>
    <w:multiLevelType w:val="multilevel"/>
    <w:tmpl w:val="74E4C0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615A7939"/>
    <w:multiLevelType w:val="multilevel"/>
    <w:tmpl w:val="AD2CF9B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79417AAC"/>
    <w:multiLevelType w:val="multilevel"/>
    <w:tmpl w:val="BBD21CFE"/>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3"/>
  </w:num>
  <w:num w:numId="5">
    <w:abstractNumId w:val="6"/>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D82"/>
    <w:rsid w:val="00DD1EFC"/>
    <w:rsid w:val="00EA4B4E"/>
    <w:rsid w:val="00F56D8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3880E7-D44E-4498-9897-635898D17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D1EFC"/>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1EFC"/>
    <w:rPr>
      <w:color w:val="0563C1" w:themeColor="hyperlink"/>
      <w:u w:val="single"/>
    </w:rPr>
  </w:style>
  <w:style w:type="table" w:styleId="TableGrid">
    <w:name w:val="Table Grid"/>
    <w:basedOn w:val="TableNormal"/>
    <w:uiPriority w:val="39"/>
    <w:rsid w:val="00DD1EF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ldova.unfpa.org/sites/default/files/pub-pdf/cum_stimulam_implicarea_echitabila_a_parintilor_in_cresterea_si_ingrijirea_copiilor.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lex.europa.eu/legal-content/RO/TXT/PDF/?uri=CELEX:32019L1158&amp;from=EN"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https://eur-lex.europa.eu/legal-content/RO/TXT/PDF/?uri=CELEX:32019L1158&amp;from=EN" TargetMode="External"/><Relationship Id="rId11" Type="http://schemas.openxmlformats.org/officeDocument/2006/relationships/hyperlink" Target="https://eur-lex.europa.eu/legal-content/RO/TXT/PDF/?uri=CELEX:32019L1158&amp;from=EN" TargetMode="External"/><Relationship Id="rId5" Type="http://schemas.openxmlformats.org/officeDocument/2006/relationships/hyperlink" Target="https://progen.md/wp-content/uploads/2021/03/INDEXUL-EGALITATII-DE-GEN-2021-1.pdf" TargetMode="External"/><Relationship Id="rId15" Type="http://schemas.openxmlformats.org/officeDocument/2006/relationships/customXml" Target="../customXml/item2.xml"/><Relationship Id="rId10" Type="http://schemas.openxmlformats.org/officeDocument/2006/relationships/hyperlink" Target="https://eur-lex.europa.eu/legal-content/RO/TXT/PDF/?uri=CELEX:32019L1158&amp;from=EN" TargetMode="External"/><Relationship Id="rId4" Type="http://schemas.openxmlformats.org/officeDocument/2006/relationships/webSettings" Target="webSettings.xml"/><Relationship Id="rId9" Type="http://schemas.openxmlformats.org/officeDocument/2006/relationships/hyperlink" Target="https://moldova.unfpa.org/sites/default/files/pub-pdf/extinderea_aranjamentelor_de_munca.pdf"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BFC710B-871B-4D58-8E6A-4BE1E6FF2E29}"/>
</file>

<file path=customXml/itemProps2.xml><?xml version="1.0" encoding="utf-8"?>
<ds:datastoreItem xmlns:ds="http://schemas.openxmlformats.org/officeDocument/2006/customXml" ds:itemID="{F9C066E3-C207-440E-91D6-463EA207DAA6}"/>
</file>

<file path=customXml/itemProps3.xml><?xml version="1.0" encoding="utf-8"?>
<ds:datastoreItem xmlns:ds="http://schemas.openxmlformats.org/officeDocument/2006/customXml" ds:itemID="{BA5088BC-F3B0-4192-94CC-3B32EBE38754}"/>
</file>

<file path=docProps/app.xml><?xml version="1.0" encoding="utf-8"?>
<Properties xmlns="http://schemas.openxmlformats.org/officeDocument/2006/extended-properties" xmlns:vt="http://schemas.openxmlformats.org/officeDocument/2006/docPropsVTypes">
  <Template>Normal</Template>
  <TotalTime>0</TotalTime>
  <Pages>12</Pages>
  <Words>3499</Words>
  <Characters>20295</Characters>
  <Application>Microsoft Office Word</Application>
  <DocSecurity>0</DocSecurity>
  <Lines>169</Lines>
  <Paragraphs>47</Paragraphs>
  <ScaleCrop>false</ScaleCrop>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182.2022.ro</dc:title>
  <dc:subject/>
  <dc:creator>Olga Ojog</dc:creator>
  <cp:keywords/>
  <dc:description/>
  <cp:lastModifiedBy>Olga Ojog</cp:lastModifiedBy>
  <cp:revision>2</cp:revision>
  <dcterms:created xsi:type="dcterms:W3CDTF">2022-05-20T10:48:00Z</dcterms:created>
  <dcterms:modified xsi:type="dcterms:W3CDTF">2022-05-20T10:48:00Z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