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BE4C0A" w14:textId="77777777" w:rsidR="006C58E5" w:rsidRDefault="006C58E5" w:rsidP="00DF4189">
      <w:pPr>
        <w:spacing w:after="0" w:line="240" w:lineRule="auto"/>
        <w:ind w:left="567" w:right="1985"/>
        <w:jc w:val="center"/>
        <w:rPr>
          <w:rFonts w:ascii="Times New Roman" w:hAnsi="Times New Roman" w:cs="Times New Roman"/>
          <w:b/>
          <w:bCs/>
          <w:sz w:val="28"/>
          <w:szCs w:val="28"/>
        </w:rPr>
      </w:pPr>
    </w:p>
    <w:p w14:paraId="37C8F7FE" w14:textId="77777777" w:rsidR="00DF4189" w:rsidRPr="00DF4189" w:rsidRDefault="00DF4189" w:rsidP="00DF4189">
      <w:pPr>
        <w:spacing w:after="0" w:line="240" w:lineRule="auto"/>
        <w:ind w:left="567" w:right="1985"/>
        <w:jc w:val="center"/>
        <w:rPr>
          <w:rFonts w:ascii="Times New Roman" w:hAnsi="Times New Roman" w:cs="Times New Roman"/>
          <w:b/>
          <w:bCs/>
          <w:sz w:val="28"/>
          <w:szCs w:val="28"/>
        </w:rPr>
      </w:pPr>
    </w:p>
    <w:p w14:paraId="608C8F11" w14:textId="77777777" w:rsidR="006C58E5" w:rsidRPr="00DF4189" w:rsidRDefault="006C58E5" w:rsidP="00DF4189">
      <w:pPr>
        <w:spacing w:after="0" w:line="240" w:lineRule="auto"/>
        <w:ind w:left="567" w:right="1985"/>
        <w:jc w:val="center"/>
        <w:rPr>
          <w:rFonts w:ascii="Times New Roman" w:hAnsi="Times New Roman" w:cs="Times New Roman"/>
          <w:b/>
          <w:bCs/>
          <w:sz w:val="28"/>
          <w:szCs w:val="28"/>
        </w:rPr>
      </w:pPr>
    </w:p>
    <w:p w14:paraId="7FD807AE" w14:textId="77777777" w:rsidR="006C58E5" w:rsidRDefault="006C58E5" w:rsidP="00DF4189">
      <w:pPr>
        <w:spacing w:after="0" w:line="240" w:lineRule="auto"/>
        <w:ind w:left="567" w:right="1985"/>
        <w:jc w:val="center"/>
        <w:rPr>
          <w:rFonts w:ascii="Times New Roman" w:hAnsi="Times New Roman" w:cs="Times New Roman"/>
          <w:b/>
          <w:bCs/>
          <w:sz w:val="28"/>
          <w:szCs w:val="28"/>
        </w:rPr>
      </w:pPr>
    </w:p>
    <w:p w14:paraId="5FAEF217" w14:textId="77777777" w:rsidR="00445FCC" w:rsidRDefault="00445FCC" w:rsidP="00DF4189">
      <w:pPr>
        <w:spacing w:after="0" w:line="240" w:lineRule="auto"/>
        <w:ind w:left="567" w:right="1985"/>
        <w:jc w:val="center"/>
        <w:rPr>
          <w:rFonts w:ascii="Times New Roman" w:hAnsi="Times New Roman" w:cs="Times New Roman"/>
          <w:b/>
          <w:bCs/>
          <w:sz w:val="28"/>
          <w:szCs w:val="28"/>
        </w:rPr>
      </w:pPr>
    </w:p>
    <w:p w14:paraId="36224C95" w14:textId="77777777" w:rsidR="00751E25" w:rsidRDefault="00751E25" w:rsidP="00DF4189">
      <w:pPr>
        <w:spacing w:after="0" w:line="240" w:lineRule="auto"/>
        <w:ind w:left="567" w:right="1985"/>
        <w:jc w:val="center"/>
        <w:rPr>
          <w:rFonts w:ascii="Times New Roman" w:hAnsi="Times New Roman" w:cs="Times New Roman"/>
          <w:b/>
          <w:bCs/>
          <w:sz w:val="28"/>
          <w:szCs w:val="28"/>
        </w:rPr>
      </w:pPr>
    </w:p>
    <w:p w14:paraId="35D1A55C" w14:textId="77777777" w:rsidR="00445FCC" w:rsidRPr="00DF4189" w:rsidRDefault="00445FCC" w:rsidP="00DF4189">
      <w:pPr>
        <w:spacing w:after="0" w:line="240" w:lineRule="auto"/>
        <w:ind w:left="567" w:right="1985"/>
        <w:jc w:val="center"/>
        <w:rPr>
          <w:rFonts w:ascii="Times New Roman" w:hAnsi="Times New Roman" w:cs="Times New Roman"/>
          <w:b/>
          <w:bCs/>
          <w:sz w:val="28"/>
          <w:szCs w:val="28"/>
        </w:rPr>
      </w:pPr>
    </w:p>
    <w:p w14:paraId="722ABC50" w14:textId="5A024FE1" w:rsidR="00D11CF1" w:rsidRPr="00445FCC" w:rsidRDefault="006C58E5" w:rsidP="00DF4189">
      <w:pPr>
        <w:spacing w:after="0" w:line="240" w:lineRule="auto"/>
        <w:ind w:left="567" w:right="1985"/>
        <w:jc w:val="center"/>
        <w:rPr>
          <w:rFonts w:ascii="Times New Roman" w:eastAsia="Times New Roman" w:hAnsi="Times New Roman" w:cs="Times New Roman"/>
          <w:b/>
          <w:bCs/>
          <w:sz w:val="28"/>
          <w:szCs w:val="28"/>
        </w:rPr>
      </w:pPr>
      <w:r w:rsidRPr="00445FCC">
        <w:rPr>
          <w:rFonts w:ascii="Times New Roman" w:hAnsi="Times New Roman" w:cs="Times New Roman"/>
          <w:b/>
          <w:bCs/>
          <w:spacing w:val="80"/>
          <w:sz w:val="28"/>
          <w:szCs w:val="28"/>
        </w:rPr>
        <w:t>LEGE</w:t>
      </w:r>
    </w:p>
    <w:p w14:paraId="17CA42B9" w14:textId="77777777" w:rsidR="006C58E5" w:rsidRPr="00445FCC" w:rsidRDefault="006C58E5" w:rsidP="00DF4189">
      <w:pPr>
        <w:spacing w:after="0" w:line="240" w:lineRule="auto"/>
        <w:ind w:left="567" w:right="1985"/>
        <w:jc w:val="center"/>
        <w:rPr>
          <w:rFonts w:ascii="Times New Roman" w:eastAsia="Times New Roman" w:hAnsi="Times New Roman" w:cs="Times New Roman"/>
          <w:b/>
          <w:bCs/>
          <w:sz w:val="28"/>
          <w:szCs w:val="28"/>
        </w:rPr>
      </w:pPr>
    </w:p>
    <w:p w14:paraId="6C872BF7" w14:textId="1660B9F2" w:rsidR="00D11CF1" w:rsidRPr="00445FCC" w:rsidRDefault="00D11CF1" w:rsidP="00DF4189">
      <w:pPr>
        <w:spacing w:after="0" w:line="240" w:lineRule="auto"/>
        <w:ind w:left="567" w:right="1985"/>
        <w:jc w:val="center"/>
        <w:rPr>
          <w:rFonts w:ascii="Times New Roman" w:eastAsia="Times New Roman" w:hAnsi="Times New Roman" w:cs="Times New Roman"/>
          <w:b/>
          <w:bCs/>
          <w:sz w:val="28"/>
          <w:szCs w:val="28"/>
        </w:rPr>
      </w:pPr>
      <w:r w:rsidRPr="00445FCC">
        <w:rPr>
          <w:rFonts w:ascii="Times New Roman" w:eastAsia="Times New Roman" w:hAnsi="Times New Roman" w:cs="Times New Roman"/>
          <w:b/>
          <w:bCs/>
          <w:sz w:val="28"/>
          <w:szCs w:val="28"/>
        </w:rPr>
        <w:t xml:space="preserve">cu privire la mecanismul de judecare a </w:t>
      </w:r>
    </w:p>
    <w:p w14:paraId="18AE99F2" w14:textId="55F9C67C" w:rsidR="00D11CF1" w:rsidRPr="00445FCC" w:rsidRDefault="00D11CF1" w:rsidP="00DF4189">
      <w:pPr>
        <w:spacing w:after="0" w:line="240" w:lineRule="auto"/>
        <w:ind w:left="567" w:right="1985"/>
        <w:jc w:val="center"/>
        <w:rPr>
          <w:rFonts w:ascii="Times New Roman" w:eastAsia="Times New Roman" w:hAnsi="Times New Roman" w:cs="Times New Roman"/>
          <w:b/>
          <w:bCs/>
          <w:sz w:val="28"/>
          <w:szCs w:val="28"/>
        </w:rPr>
      </w:pPr>
      <w:r w:rsidRPr="00445FCC">
        <w:rPr>
          <w:rFonts w:ascii="Times New Roman" w:eastAsia="Times New Roman" w:hAnsi="Times New Roman" w:cs="Times New Roman"/>
          <w:b/>
          <w:bCs/>
          <w:sz w:val="28"/>
          <w:szCs w:val="28"/>
        </w:rPr>
        <w:t>cauzelor de corupție și a celor conexe corupției</w:t>
      </w:r>
    </w:p>
    <w:p w14:paraId="7D548C16" w14:textId="6A4074DC" w:rsidR="00D11CF1" w:rsidRPr="00445FCC" w:rsidRDefault="00DF4189" w:rsidP="00DF4189">
      <w:pPr>
        <w:spacing w:after="0" w:line="240" w:lineRule="auto"/>
        <w:ind w:left="567" w:right="1985"/>
        <w:jc w:val="both"/>
        <w:rPr>
          <w:rFonts w:ascii="Times New Roman" w:eastAsia="Times New Roman" w:hAnsi="Times New Roman" w:cs="Times New Roman"/>
          <w:sz w:val="28"/>
          <w:szCs w:val="28"/>
        </w:rPr>
      </w:pPr>
      <w:r w:rsidRPr="00445FCC">
        <w:rPr>
          <w:rFonts w:ascii="Times New Roman" w:eastAsia="Times New Roman" w:hAnsi="Times New Roman" w:cs="Times New Roman"/>
          <w:b/>
          <w:bCs/>
          <w:noProof/>
          <w:sz w:val="28"/>
          <w:szCs w:val="28"/>
          <w14:ligatures w14:val="standardContextual"/>
        </w:rPr>
        <mc:AlternateContent>
          <mc:Choice Requires="wps">
            <w:drawing>
              <wp:anchor distT="0" distB="0" distL="114300" distR="114300" simplePos="0" relativeHeight="251659264" behindDoc="0" locked="0" layoutInCell="1" allowOverlap="1" wp14:anchorId="22FED413" wp14:editId="4A17A18F">
                <wp:simplePos x="0" y="0"/>
                <wp:positionH relativeFrom="column">
                  <wp:posOffset>736575</wp:posOffset>
                </wp:positionH>
                <wp:positionV relativeFrom="paragraph">
                  <wp:posOffset>32080</wp:posOffset>
                </wp:positionV>
                <wp:extent cx="3569335"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3569335"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A064AB9" id="Conector drept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8pt,2.55pt" to="339.0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" strokecolor="black [3200]">
                <v:stroke joinstyle="miter"/>
              </v:line>
            </w:pict>
          </mc:Fallback>
        </mc:AlternateContent>
      </w:r>
    </w:p>
    <w:p w14:paraId="2F8F2A85" w14:textId="0CA660D0" w:rsidR="00D11CF1" w:rsidRPr="00445FCC" w:rsidRDefault="00D11CF1" w:rsidP="00DF4189">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 xml:space="preserve">În scopul consolidării eforturilor în lupta cu fenomenul corupției și </w:t>
      </w:r>
      <w:r w:rsidR="008A4F99" w:rsidRPr="00445FCC">
        <w:rPr>
          <w:rFonts w:ascii="Times New Roman" w:eastAsia="Times New Roman" w:hAnsi="Times New Roman" w:cs="Times New Roman"/>
          <w:sz w:val="28"/>
          <w:szCs w:val="28"/>
        </w:rPr>
        <w:t xml:space="preserve">al </w:t>
      </w:r>
      <w:r w:rsidRPr="00445FCC">
        <w:rPr>
          <w:rFonts w:ascii="Times New Roman" w:eastAsia="Times New Roman" w:hAnsi="Times New Roman" w:cs="Times New Roman"/>
          <w:sz w:val="28"/>
          <w:szCs w:val="28"/>
        </w:rPr>
        <w:t>asigur</w:t>
      </w:r>
      <w:r w:rsidR="008A4F99" w:rsidRPr="00445FCC">
        <w:rPr>
          <w:rFonts w:ascii="Times New Roman" w:eastAsia="Times New Roman" w:hAnsi="Times New Roman" w:cs="Times New Roman"/>
          <w:sz w:val="28"/>
          <w:szCs w:val="28"/>
        </w:rPr>
        <w:t xml:space="preserve">ării </w:t>
      </w:r>
      <w:r w:rsidRPr="00445FCC">
        <w:rPr>
          <w:rFonts w:ascii="Times New Roman" w:eastAsia="Times New Roman" w:hAnsi="Times New Roman" w:cs="Times New Roman"/>
          <w:sz w:val="28"/>
          <w:szCs w:val="28"/>
        </w:rPr>
        <w:t>calității și celerității judecării cauzelor penale pe acte</w:t>
      </w:r>
      <w:r w:rsidR="006C58E5" w:rsidRPr="00445FCC">
        <w:rPr>
          <w:rFonts w:ascii="Times New Roman" w:eastAsia="Times New Roman" w:hAnsi="Times New Roman" w:cs="Times New Roman"/>
          <w:sz w:val="28"/>
          <w:szCs w:val="28"/>
        </w:rPr>
        <w:t>le</w:t>
      </w:r>
      <w:r w:rsidRPr="00445FCC">
        <w:rPr>
          <w:rFonts w:ascii="Times New Roman" w:eastAsia="Times New Roman" w:hAnsi="Times New Roman" w:cs="Times New Roman"/>
          <w:sz w:val="28"/>
          <w:szCs w:val="28"/>
        </w:rPr>
        <w:t xml:space="preserve"> de corupție și a celor conexe actelor de corupție,</w:t>
      </w:r>
    </w:p>
    <w:p w14:paraId="57609EA5" w14:textId="77777777"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b/>
          <w:bCs/>
          <w:sz w:val="28"/>
          <w:szCs w:val="28"/>
        </w:rPr>
      </w:pPr>
    </w:p>
    <w:p w14:paraId="17BA72B8" w14:textId="77777777" w:rsidR="006C58E5" w:rsidRPr="00445FCC" w:rsidRDefault="006C58E5" w:rsidP="00DF4189">
      <w:pPr>
        <w:spacing w:after="0" w:line="240" w:lineRule="auto"/>
        <w:ind w:left="0" w:firstLine="709"/>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Parlamentul adoptă prezenta lege organică.</w:t>
      </w:r>
    </w:p>
    <w:p w14:paraId="01997A6D" w14:textId="77777777" w:rsidR="00DF4189" w:rsidRPr="00445FCC" w:rsidRDefault="00DF4189" w:rsidP="00DF4189">
      <w:pPr>
        <w:shd w:val="clear" w:color="auto" w:fill="FFFFFF"/>
        <w:spacing w:after="0" w:line="240" w:lineRule="auto"/>
        <w:ind w:left="0" w:firstLine="709"/>
        <w:jc w:val="both"/>
        <w:rPr>
          <w:rFonts w:ascii="Times New Roman" w:eastAsia="Times New Roman" w:hAnsi="Times New Roman" w:cs="Times New Roman"/>
          <w:b/>
          <w:bCs/>
          <w:sz w:val="28"/>
          <w:szCs w:val="28"/>
        </w:rPr>
      </w:pPr>
    </w:p>
    <w:p w14:paraId="30B2F25D" w14:textId="1223C717"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b/>
          <w:bCs/>
          <w:sz w:val="28"/>
          <w:szCs w:val="28"/>
        </w:rPr>
        <w:t>Articolul 1.</w:t>
      </w:r>
      <w:r w:rsidRPr="00445FCC">
        <w:rPr>
          <w:rFonts w:ascii="Times New Roman" w:eastAsia="Times New Roman" w:hAnsi="Times New Roman" w:cs="Times New Roman"/>
          <w:sz w:val="28"/>
          <w:szCs w:val="28"/>
        </w:rPr>
        <w:t xml:space="preserve"> Obiectul de reglementare </w:t>
      </w:r>
    </w:p>
    <w:p w14:paraId="5C08AC21" w14:textId="77777777"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p>
    <w:p w14:paraId="53C05FBB" w14:textId="5ABB571E"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(1)</w:t>
      </w:r>
      <w:r w:rsidR="00DF4189"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Prezenta lege reglementează rolul, instituirea, modul de organizare și funcționare a unui cadru specializat anticorupție la nivelul instanțelor judecătorești, ca mecanism de accelerare a înfăptuirii justiției.</w:t>
      </w:r>
    </w:p>
    <w:p w14:paraId="1625586F" w14:textId="77777777"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p>
    <w:p w14:paraId="31BE6973" w14:textId="40F30E92"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(2)</w:t>
      </w:r>
      <w:r w:rsidR="00DF4189"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Organizarea și funcționarea cadru</w:t>
      </w:r>
      <w:r w:rsidR="00CE1853" w:rsidRPr="00445FCC">
        <w:rPr>
          <w:rFonts w:ascii="Times New Roman" w:eastAsia="Times New Roman" w:hAnsi="Times New Roman" w:cs="Times New Roman"/>
          <w:sz w:val="28"/>
          <w:szCs w:val="28"/>
        </w:rPr>
        <w:t>lui</w:t>
      </w:r>
      <w:r w:rsidRPr="00445FCC">
        <w:rPr>
          <w:rFonts w:ascii="Times New Roman" w:eastAsia="Times New Roman" w:hAnsi="Times New Roman" w:cs="Times New Roman"/>
          <w:sz w:val="28"/>
          <w:szCs w:val="28"/>
        </w:rPr>
        <w:t xml:space="preserve"> specializat anticorupție la nivelul instanțelor judecătorești sunt reglementate de Constituția Republicii Moldova, Legea nr. 514/1995 privind organizarea judecătorească, Legea nr. 544/1995 cu privire la statutul judecătorului, Legea nr. 178/2014 privind răspunderea disciplinară a judecătorului, Legea nr. 147/2023 cu privire la selecția și evaluarea performanțelor judecătorilor, Codul de procedură penală, Codul de procedură civilă, Codul administrativ și de alte acte normative.</w:t>
      </w:r>
    </w:p>
    <w:p w14:paraId="70E0336C" w14:textId="77777777"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b/>
          <w:bCs/>
          <w:sz w:val="28"/>
          <w:szCs w:val="28"/>
        </w:rPr>
      </w:pPr>
    </w:p>
    <w:p w14:paraId="64219D7C" w14:textId="1903B7AE"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b/>
          <w:bCs/>
          <w:sz w:val="28"/>
          <w:szCs w:val="28"/>
        </w:rPr>
        <w:t xml:space="preserve">Articolul 2. </w:t>
      </w:r>
      <w:r w:rsidRPr="00445FCC">
        <w:rPr>
          <w:rFonts w:ascii="Times New Roman" w:eastAsia="Times New Roman" w:hAnsi="Times New Roman" w:cs="Times New Roman"/>
          <w:sz w:val="28"/>
          <w:szCs w:val="28"/>
        </w:rPr>
        <w:t>Rolul instituirii cadru</w:t>
      </w:r>
      <w:r w:rsidR="00CE1853" w:rsidRPr="00445FCC">
        <w:rPr>
          <w:rFonts w:ascii="Times New Roman" w:eastAsia="Times New Roman" w:hAnsi="Times New Roman" w:cs="Times New Roman"/>
          <w:sz w:val="28"/>
          <w:szCs w:val="28"/>
        </w:rPr>
        <w:t>lui</w:t>
      </w:r>
      <w:r w:rsidRPr="00445FCC">
        <w:rPr>
          <w:rFonts w:ascii="Times New Roman" w:eastAsia="Times New Roman" w:hAnsi="Times New Roman" w:cs="Times New Roman"/>
          <w:sz w:val="28"/>
          <w:szCs w:val="28"/>
        </w:rPr>
        <w:t xml:space="preserve"> specializat </w:t>
      </w:r>
    </w:p>
    <w:p w14:paraId="78A38392" w14:textId="77777777" w:rsidR="00D11CF1" w:rsidRPr="00445FCC" w:rsidRDefault="00D11CF1" w:rsidP="00DF4189">
      <w:pPr>
        <w:shd w:val="clear" w:color="auto" w:fill="FFFFFF"/>
        <w:spacing w:after="0" w:line="240" w:lineRule="auto"/>
        <w:ind w:left="0" w:firstLine="2127"/>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anticorupție la nivelul instanțelor judecătorești</w:t>
      </w:r>
    </w:p>
    <w:p w14:paraId="33FB7CF7" w14:textId="77777777"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p>
    <w:p w14:paraId="51F5CC32" w14:textId="43487CCA"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Rolul instituirii cadru</w:t>
      </w:r>
      <w:r w:rsidR="00CE1853" w:rsidRPr="00445FCC">
        <w:rPr>
          <w:rFonts w:ascii="Times New Roman" w:eastAsia="Times New Roman" w:hAnsi="Times New Roman" w:cs="Times New Roman"/>
          <w:sz w:val="28"/>
          <w:szCs w:val="28"/>
        </w:rPr>
        <w:t>lui</w:t>
      </w:r>
      <w:r w:rsidRPr="00445FCC">
        <w:rPr>
          <w:rFonts w:ascii="Times New Roman" w:eastAsia="Times New Roman" w:hAnsi="Times New Roman" w:cs="Times New Roman"/>
          <w:sz w:val="28"/>
          <w:szCs w:val="28"/>
        </w:rPr>
        <w:t xml:space="preserve"> specializat anticorupție la nivelul instanțelor judecătorești este de a înfăptui justiția </w:t>
      </w:r>
      <w:r w:rsidR="00FE79B2" w:rsidRPr="00445FCC">
        <w:rPr>
          <w:rFonts w:ascii="Times New Roman" w:eastAsia="Times New Roman" w:hAnsi="Times New Roman" w:cs="Times New Roman"/>
          <w:sz w:val="28"/>
          <w:szCs w:val="28"/>
        </w:rPr>
        <w:t>în</w:t>
      </w:r>
      <w:r w:rsidRPr="00445FCC">
        <w:rPr>
          <w:rFonts w:ascii="Times New Roman" w:eastAsia="Times New Roman" w:hAnsi="Times New Roman" w:cs="Times New Roman"/>
          <w:sz w:val="28"/>
          <w:szCs w:val="28"/>
        </w:rPr>
        <w:t xml:space="preserve"> cauzele </w:t>
      </w:r>
      <w:r w:rsidR="002B16CD" w:rsidRPr="00445FCC">
        <w:rPr>
          <w:rFonts w:ascii="Times New Roman" w:eastAsia="Times New Roman" w:hAnsi="Times New Roman" w:cs="Times New Roman"/>
          <w:sz w:val="28"/>
          <w:szCs w:val="28"/>
        </w:rPr>
        <w:t xml:space="preserve">penale </w:t>
      </w:r>
      <w:r w:rsidRPr="00445FCC">
        <w:rPr>
          <w:rFonts w:ascii="Times New Roman" w:eastAsia="Times New Roman" w:hAnsi="Times New Roman" w:cs="Times New Roman"/>
          <w:sz w:val="28"/>
          <w:szCs w:val="28"/>
        </w:rPr>
        <w:t xml:space="preserve">stabilite de lege, care vizează infracțiunile de corupție la nivel înalt și cele conexe actelor de corupție, precum și </w:t>
      </w:r>
      <w:r w:rsidR="00457CF0" w:rsidRPr="00445FCC">
        <w:rPr>
          <w:rFonts w:ascii="Times New Roman" w:eastAsia="Times New Roman" w:hAnsi="Times New Roman" w:cs="Times New Roman"/>
          <w:sz w:val="28"/>
          <w:szCs w:val="28"/>
          <w:lang w:val="ro-MD"/>
        </w:rPr>
        <w:t xml:space="preserve">în </w:t>
      </w:r>
      <w:r w:rsidRPr="00445FCC">
        <w:rPr>
          <w:rFonts w:ascii="Times New Roman" w:eastAsia="Times New Roman" w:hAnsi="Times New Roman" w:cs="Times New Roman"/>
          <w:sz w:val="28"/>
          <w:szCs w:val="28"/>
        </w:rPr>
        <w:t xml:space="preserve">alte cauze stabilite de prezenta lege, de a efectua controlul judiciar al actelor Autorității Naționale de Integritate, prin care se constată diferența substanțială între veniturile obținute, cheltuielile realizate și averea dobândită, și de a înfăptui justiția </w:t>
      </w:r>
      <w:r w:rsidR="00FE79B2" w:rsidRPr="00445FCC">
        <w:rPr>
          <w:rFonts w:ascii="Times New Roman" w:eastAsia="Times New Roman" w:hAnsi="Times New Roman" w:cs="Times New Roman"/>
          <w:sz w:val="28"/>
          <w:szCs w:val="28"/>
        </w:rPr>
        <w:t>în</w:t>
      </w:r>
      <w:r w:rsidRPr="00445FCC">
        <w:rPr>
          <w:rFonts w:ascii="Times New Roman" w:eastAsia="Times New Roman" w:hAnsi="Times New Roman" w:cs="Times New Roman"/>
          <w:sz w:val="28"/>
          <w:szCs w:val="28"/>
        </w:rPr>
        <w:t xml:space="preserve"> cauzele de confiscare a averii nejustificate</w:t>
      </w:r>
      <w:r w:rsidR="008A4F99"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inițiate de Autoritatea Națională de Integritate.</w:t>
      </w:r>
    </w:p>
    <w:p w14:paraId="147DABBD" w14:textId="77777777" w:rsidR="006C58E5" w:rsidRPr="00445FCC" w:rsidRDefault="006C58E5" w:rsidP="00DF4189">
      <w:pPr>
        <w:shd w:val="clear" w:color="auto" w:fill="FFFFFF"/>
        <w:spacing w:after="0" w:line="240" w:lineRule="auto"/>
        <w:ind w:left="0" w:firstLine="709"/>
        <w:jc w:val="both"/>
        <w:rPr>
          <w:rFonts w:ascii="Times New Roman" w:eastAsia="Times New Roman" w:hAnsi="Times New Roman" w:cs="Times New Roman"/>
          <w:sz w:val="28"/>
          <w:szCs w:val="28"/>
        </w:rPr>
      </w:pPr>
    </w:p>
    <w:p w14:paraId="7F75955D" w14:textId="77777777" w:rsidR="00D11CF1" w:rsidRPr="00445FCC" w:rsidRDefault="00D11CF1" w:rsidP="00DF4189">
      <w:pPr>
        <w:shd w:val="clear" w:color="auto" w:fill="FFFFFF"/>
        <w:spacing w:after="0" w:line="240" w:lineRule="auto"/>
        <w:ind w:left="0"/>
        <w:jc w:val="center"/>
        <w:rPr>
          <w:rFonts w:ascii="Times New Roman" w:eastAsia="Times New Roman" w:hAnsi="Times New Roman" w:cs="Times New Roman"/>
          <w:b/>
          <w:bCs/>
          <w:sz w:val="28"/>
          <w:szCs w:val="28"/>
        </w:rPr>
      </w:pPr>
      <w:r w:rsidRPr="00445FCC">
        <w:rPr>
          <w:rFonts w:ascii="Times New Roman" w:eastAsia="Times New Roman" w:hAnsi="Times New Roman" w:cs="Times New Roman"/>
          <w:b/>
          <w:bCs/>
          <w:sz w:val="28"/>
          <w:szCs w:val="28"/>
        </w:rPr>
        <w:t>Capitolul II</w:t>
      </w:r>
    </w:p>
    <w:p w14:paraId="5CF00BF7" w14:textId="49B03C74" w:rsidR="00D11CF1" w:rsidRPr="00445FCC" w:rsidRDefault="00D11CF1" w:rsidP="00DF4189">
      <w:pPr>
        <w:shd w:val="clear" w:color="auto" w:fill="FFFFFF"/>
        <w:spacing w:after="0" w:line="240" w:lineRule="auto"/>
        <w:ind w:left="0"/>
        <w:jc w:val="center"/>
        <w:rPr>
          <w:rFonts w:ascii="Times New Roman" w:eastAsia="Times New Roman" w:hAnsi="Times New Roman" w:cs="Times New Roman"/>
          <w:b/>
          <w:bCs/>
          <w:sz w:val="28"/>
          <w:szCs w:val="28"/>
        </w:rPr>
      </w:pPr>
      <w:r w:rsidRPr="00445FCC">
        <w:rPr>
          <w:rFonts w:ascii="Times New Roman" w:eastAsia="Times New Roman" w:hAnsi="Times New Roman" w:cs="Times New Roman"/>
          <w:b/>
          <w:bCs/>
          <w:sz w:val="28"/>
          <w:szCs w:val="28"/>
        </w:rPr>
        <w:t>CADRUL SPECIALIZAT ANTICORUPȚIE LA NIVELUL</w:t>
      </w:r>
    </w:p>
    <w:p w14:paraId="0007F440" w14:textId="77777777" w:rsidR="00D11CF1" w:rsidRPr="00445FCC" w:rsidRDefault="00D11CF1" w:rsidP="00DF4189">
      <w:pPr>
        <w:shd w:val="clear" w:color="auto" w:fill="FFFFFF"/>
        <w:spacing w:after="0" w:line="240" w:lineRule="auto"/>
        <w:ind w:left="0"/>
        <w:jc w:val="center"/>
        <w:rPr>
          <w:rFonts w:ascii="Times New Roman" w:eastAsia="Times New Roman" w:hAnsi="Times New Roman" w:cs="Times New Roman"/>
          <w:b/>
          <w:bCs/>
          <w:sz w:val="28"/>
          <w:szCs w:val="28"/>
        </w:rPr>
      </w:pPr>
      <w:r w:rsidRPr="00445FCC">
        <w:rPr>
          <w:rFonts w:ascii="Times New Roman" w:eastAsia="Times New Roman" w:hAnsi="Times New Roman" w:cs="Times New Roman"/>
          <w:b/>
          <w:bCs/>
          <w:sz w:val="28"/>
          <w:szCs w:val="28"/>
        </w:rPr>
        <w:t>INSTANȚELOR JUDECĂTOREȘTI ȘI COMPETENȚA ACESTUIA</w:t>
      </w:r>
    </w:p>
    <w:p w14:paraId="4C31F5D8" w14:textId="77777777" w:rsidR="00D11CF1" w:rsidRPr="00445FCC" w:rsidRDefault="00D11CF1" w:rsidP="00DF4189">
      <w:pPr>
        <w:shd w:val="clear" w:color="auto" w:fill="FFFFFF"/>
        <w:spacing w:after="0" w:line="240" w:lineRule="auto"/>
        <w:ind w:left="0"/>
        <w:jc w:val="center"/>
        <w:rPr>
          <w:rFonts w:ascii="Times New Roman" w:eastAsia="Times New Roman" w:hAnsi="Times New Roman" w:cs="Times New Roman"/>
          <w:b/>
          <w:bCs/>
          <w:sz w:val="28"/>
          <w:szCs w:val="28"/>
        </w:rPr>
      </w:pPr>
    </w:p>
    <w:p w14:paraId="33B13AF5" w14:textId="3317B47E"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b/>
          <w:bCs/>
          <w:sz w:val="28"/>
          <w:szCs w:val="28"/>
        </w:rPr>
        <w:t>Articolul 3.</w:t>
      </w:r>
      <w:r w:rsidR="00DF4189"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Instituirea cadrului specializat anticorupție</w:t>
      </w:r>
    </w:p>
    <w:p w14:paraId="312FA82A" w14:textId="77777777" w:rsidR="00D11CF1" w:rsidRPr="00445FCC" w:rsidRDefault="00D11CF1" w:rsidP="00DF4189">
      <w:pPr>
        <w:spacing w:after="0" w:line="240" w:lineRule="auto"/>
        <w:ind w:left="0" w:firstLine="709"/>
        <w:jc w:val="both"/>
        <w:rPr>
          <w:rFonts w:ascii="Times New Roman" w:eastAsia="Times New Roman" w:hAnsi="Times New Roman" w:cs="Times New Roman"/>
          <w:sz w:val="28"/>
          <w:szCs w:val="28"/>
        </w:rPr>
      </w:pPr>
    </w:p>
    <w:p w14:paraId="0C5320F6" w14:textId="71084570" w:rsidR="00D11CF1" w:rsidRPr="00445FCC" w:rsidRDefault="00D11CF1" w:rsidP="00DF4189">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La nivelul instanțelor judecătorești, specializarea anticorupție include:</w:t>
      </w:r>
    </w:p>
    <w:p w14:paraId="6C243EB4" w14:textId="15ED7033" w:rsidR="00D11CF1" w:rsidRPr="00445FCC" w:rsidRDefault="00D11CF1" w:rsidP="00DF4189">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a)</w:t>
      </w:r>
      <w:r w:rsidR="00DF4189"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 xml:space="preserve">Colegiul specializat anticorupție al Judecătoriei Chișinău (în continuare – </w:t>
      </w:r>
      <w:r w:rsidRPr="00445FCC">
        <w:rPr>
          <w:rFonts w:ascii="Times New Roman" w:eastAsia="Times New Roman" w:hAnsi="Times New Roman" w:cs="Times New Roman"/>
          <w:i/>
          <w:iCs/>
          <w:sz w:val="28"/>
          <w:szCs w:val="28"/>
        </w:rPr>
        <w:t>Colegiu anticorupție</w:t>
      </w:r>
      <w:r w:rsidRPr="00445FCC">
        <w:rPr>
          <w:rFonts w:ascii="Times New Roman" w:eastAsia="Times New Roman" w:hAnsi="Times New Roman" w:cs="Times New Roman"/>
          <w:sz w:val="28"/>
          <w:szCs w:val="28"/>
        </w:rPr>
        <w:t xml:space="preserve">); </w:t>
      </w:r>
    </w:p>
    <w:p w14:paraId="45866837" w14:textId="0C1363B7" w:rsidR="00D11CF1" w:rsidRPr="00445FCC" w:rsidRDefault="00D11CF1" w:rsidP="00DF4189">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b)</w:t>
      </w:r>
      <w:r w:rsidR="00DF4189"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 xml:space="preserve">completele specializate anticorupție ale Curții de Apel Centru. </w:t>
      </w:r>
    </w:p>
    <w:p w14:paraId="5058E451" w14:textId="77777777" w:rsidR="00D11CF1" w:rsidRPr="00445FCC" w:rsidRDefault="00D11CF1" w:rsidP="00DF4189">
      <w:pPr>
        <w:spacing w:after="0" w:line="240" w:lineRule="auto"/>
        <w:ind w:left="0" w:firstLine="709"/>
        <w:jc w:val="both"/>
        <w:rPr>
          <w:rFonts w:ascii="Times New Roman" w:eastAsia="Times New Roman" w:hAnsi="Times New Roman" w:cs="Times New Roman"/>
          <w:b/>
          <w:bCs/>
          <w:sz w:val="28"/>
          <w:szCs w:val="28"/>
        </w:rPr>
      </w:pPr>
    </w:p>
    <w:p w14:paraId="7D3BC533" w14:textId="1857C807" w:rsidR="00D11CF1" w:rsidRPr="00445FCC" w:rsidRDefault="00D11CF1" w:rsidP="00DF4189">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b/>
          <w:bCs/>
          <w:sz w:val="28"/>
          <w:szCs w:val="28"/>
        </w:rPr>
        <w:t>Articolul 4.</w:t>
      </w:r>
      <w:r w:rsidR="00DF4189"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Competența Colegiului anticorupție</w:t>
      </w:r>
    </w:p>
    <w:p w14:paraId="79092431" w14:textId="77777777" w:rsidR="00D11CF1" w:rsidRPr="00445FCC" w:rsidRDefault="00D11CF1" w:rsidP="00DF4189">
      <w:pPr>
        <w:spacing w:after="0" w:line="240" w:lineRule="auto"/>
        <w:ind w:left="0" w:firstLine="709"/>
        <w:jc w:val="both"/>
        <w:rPr>
          <w:rFonts w:ascii="Times New Roman" w:eastAsia="Times New Roman" w:hAnsi="Times New Roman" w:cs="Times New Roman"/>
          <w:sz w:val="28"/>
          <w:szCs w:val="28"/>
        </w:rPr>
      </w:pPr>
    </w:p>
    <w:p w14:paraId="0DDE7BBA" w14:textId="538F7A26" w:rsidR="009A2441" w:rsidRPr="00445FCC" w:rsidRDefault="009A2441" w:rsidP="00DF4189">
      <w:pPr>
        <w:shd w:val="clear" w:color="auto" w:fill="FFFFFF"/>
        <w:spacing w:after="0" w:line="240" w:lineRule="auto"/>
        <w:ind w:left="0" w:firstLine="709"/>
        <w:jc w:val="both"/>
        <w:rPr>
          <w:rFonts w:ascii="Times New Roman" w:hAnsi="Times New Roman" w:cs="Times New Roman"/>
          <w:sz w:val="28"/>
          <w:szCs w:val="28"/>
        </w:rPr>
      </w:pPr>
      <w:r w:rsidRPr="00445FCC">
        <w:rPr>
          <w:rFonts w:ascii="Times New Roman" w:hAnsi="Times New Roman" w:cs="Times New Roman"/>
          <w:sz w:val="28"/>
          <w:szCs w:val="28"/>
        </w:rPr>
        <w:t>(1) Colegiul anticorupție judecă în prim</w:t>
      </w:r>
      <w:r w:rsidR="00406080" w:rsidRPr="00445FCC">
        <w:rPr>
          <w:rFonts w:ascii="Times New Roman" w:hAnsi="Times New Roman" w:cs="Times New Roman"/>
          <w:sz w:val="28"/>
          <w:szCs w:val="28"/>
        </w:rPr>
        <w:t>ă</w:t>
      </w:r>
      <w:r w:rsidRPr="00445FCC">
        <w:rPr>
          <w:rFonts w:ascii="Times New Roman" w:hAnsi="Times New Roman" w:cs="Times New Roman"/>
          <w:sz w:val="28"/>
          <w:szCs w:val="28"/>
        </w:rPr>
        <w:t xml:space="preserve"> instanță cauzele </w:t>
      </w:r>
      <w:r w:rsidR="00406080" w:rsidRPr="00445FCC">
        <w:rPr>
          <w:rFonts w:ascii="Times New Roman" w:hAnsi="Times New Roman" w:cs="Times New Roman"/>
          <w:sz w:val="28"/>
          <w:szCs w:val="28"/>
        </w:rPr>
        <w:t xml:space="preserve">penale </w:t>
      </w:r>
      <w:r w:rsidRPr="00445FCC">
        <w:rPr>
          <w:rFonts w:ascii="Times New Roman" w:hAnsi="Times New Roman" w:cs="Times New Roman"/>
          <w:sz w:val="28"/>
          <w:szCs w:val="28"/>
        </w:rPr>
        <w:t>privind infracțiunile prevăzute la art.</w:t>
      </w:r>
      <w:r w:rsidR="00AA47B6" w:rsidRPr="00445FCC">
        <w:rPr>
          <w:rFonts w:ascii="Times New Roman" w:hAnsi="Times New Roman" w:cs="Times New Roman"/>
          <w:sz w:val="28"/>
          <w:szCs w:val="28"/>
        </w:rPr>
        <w:t> </w:t>
      </w:r>
      <w:r w:rsidRPr="00445FCC">
        <w:rPr>
          <w:rFonts w:ascii="Times New Roman" w:hAnsi="Times New Roman" w:cs="Times New Roman"/>
          <w:sz w:val="28"/>
          <w:szCs w:val="28"/>
        </w:rPr>
        <w:t>181</w:t>
      </w:r>
      <w:r w:rsidRPr="00445FCC">
        <w:rPr>
          <w:rFonts w:ascii="Times New Roman" w:hAnsi="Times New Roman" w:cs="Times New Roman"/>
          <w:sz w:val="28"/>
          <w:szCs w:val="28"/>
          <w:vertAlign w:val="superscript"/>
        </w:rPr>
        <w:t>1</w:t>
      </w:r>
      <w:r w:rsidR="000013E9" w:rsidRPr="00445FCC">
        <w:rPr>
          <w:rFonts w:ascii="Times New Roman" w:eastAsia="Times New Roman" w:hAnsi="Times New Roman" w:cs="Times New Roman"/>
          <w:sz w:val="28"/>
          <w:szCs w:val="28"/>
        </w:rPr>
        <w:t>–</w:t>
      </w:r>
      <w:r w:rsidRPr="00445FCC">
        <w:rPr>
          <w:rFonts w:ascii="Times New Roman" w:hAnsi="Times New Roman" w:cs="Times New Roman"/>
          <w:sz w:val="28"/>
          <w:szCs w:val="28"/>
        </w:rPr>
        <w:t>181</w:t>
      </w:r>
      <w:r w:rsidRPr="00445FCC">
        <w:rPr>
          <w:rFonts w:ascii="Times New Roman" w:hAnsi="Times New Roman" w:cs="Times New Roman"/>
          <w:sz w:val="28"/>
          <w:szCs w:val="28"/>
          <w:vertAlign w:val="superscript"/>
        </w:rPr>
        <w:t>3</w:t>
      </w:r>
      <w:r w:rsidRPr="00445FCC">
        <w:rPr>
          <w:rFonts w:ascii="Times New Roman" w:hAnsi="Times New Roman" w:cs="Times New Roman"/>
          <w:sz w:val="28"/>
          <w:szCs w:val="28"/>
        </w:rPr>
        <w:t>, art.</w:t>
      </w:r>
      <w:r w:rsidR="00AA47B6" w:rsidRPr="00445FCC">
        <w:rPr>
          <w:rFonts w:ascii="Times New Roman" w:hAnsi="Times New Roman" w:cs="Times New Roman"/>
          <w:sz w:val="28"/>
          <w:szCs w:val="28"/>
        </w:rPr>
        <w:t> </w:t>
      </w:r>
      <w:r w:rsidRPr="00445FCC">
        <w:rPr>
          <w:rFonts w:ascii="Times New Roman" w:hAnsi="Times New Roman" w:cs="Times New Roman"/>
          <w:sz w:val="28"/>
          <w:szCs w:val="28"/>
        </w:rPr>
        <w:t>239</w:t>
      </w:r>
      <w:r w:rsidR="000013E9" w:rsidRPr="00445FCC">
        <w:rPr>
          <w:rFonts w:ascii="Times New Roman" w:eastAsia="Times New Roman" w:hAnsi="Times New Roman" w:cs="Times New Roman"/>
          <w:sz w:val="28"/>
          <w:szCs w:val="28"/>
        </w:rPr>
        <w:t>–</w:t>
      </w:r>
      <w:r w:rsidRPr="00445FCC">
        <w:rPr>
          <w:rFonts w:ascii="Times New Roman" w:hAnsi="Times New Roman" w:cs="Times New Roman"/>
          <w:sz w:val="28"/>
          <w:szCs w:val="28"/>
        </w:rPr>
        <w:t>240,</w:t>
      </w:r>
      <w:r w:rsidR="00AA47B6" w:rsidRPr="00445FCC">
        <w:rPr>
          <w:rFonts w:ascii="Times New Roman" w:hAnsi="Times New Roman" w:cs="Times New Roman"/>
          <w:sz w:val="28"/>
          <w:szCs w:val="28"/>
        </w:rPr>
        <w:t xml:space="preserve"> </w:t>
      </w:r>
      <w:r w:rsidRPr="00445FCC">
        <w:rPr>
          <w:rFonts w:ascii="Times New Roman" w:hAnsi="Times New Roman" w:cs="Times New Roman"/>
          <w:sz w:val="28"/>
          <w:szCs w:val="28"/>
        </w:rPr>
        <w:t>art.</w:t>
      </w:r>
      <w:r w:rsidR="000013E9" w:rsidRPr="00445FCC">
        <w:rPr>
          <w:rFonts w:ascii="Times New Roman" w:hAnsi="Times New Roman" w:cs="Times New Roman"/>
          <w:sz w:val="28"/>
          <w:szCs w:val="28"/>
        </w:rPr>
        <w:t> </w:t>
      </w:r>
      <w:r w:rsidRPr="00445FCC">
        <w:rPr>
          <w:rFonts w:ascii="Times New Roman" w:hAnsi="Times New Roman" w:cs="Times New Roman"/>
          <w:sz w:val="28"/>
          <w:szCs w:val="28"/>
        </w:rPr>
        <w:t>244</w:t>
      </w:r>
      <w:r w:rsidR="00AA47B6" w:rsidRPr="00445FCC">
        <w:rPr>
          <w:rFonts w:ascii="Times New Roman" w:hAnsi="Times New Roman" w:cs="Times New Roman"/>
          <w:sz w:val="28"/>
          <w:szCs w:val="28"/>
        </w:rPr>
        <w:t> </w:t>
      </w:r>
      <w:r w:rsidRPr="00445FCC">
        <w:rPr>
          <w:rFonts w:ascii="Times New Roman" w:hAnsi="Times New Roman" w:cs="Times New Roman"/>
          <w:sz w:val="28"/>
          <w:szCs w:val="28"/>
        </w:rPr>
        <w:t>alin.</w:t>
      </w:r>
      <w:r w:rsidR="000013E9" w:rsidRPr="00445FCC">
        <w:rPr>
          <w:rFonts w:ascii="Times New Roman" w:hAnsi="Times New Roman" w:cs="Times New Roman"/>
          <w:sz w:val="28"/>
          <w:szCs w:val="28"/>
        </w:rPr>
        <w:t> </w:t>
      </w:r>
      <w:r w:rsidRPr="00445FCC">
        <w:rPr>
          <w:rFonts w:ascii="Times New Roman" w:hAnsi="Times New Roman" w:cs="Times New Roman"/>
          <w:sz w:val="28"/>
          <w:szCs w:val="28"/>
        </w:rPr>
        <w:t>(3)</w:t>
      </w:r>
      <w:r w:rsidR="000013E9" w:rsidRPr="00445FCC">
        <w:rPr>
          <w:rFonts w:ascii="Times New Roman" w:eastAsia="Times New Roman" w:hAnsi="Times New Roman" w:cs="Times New Roman"/>
          <w:sz w:val="28"/>
          <w:szCs w:val="28"/>
        </w:rPr>
        <w:t>–</w:t>
      </w:r>
      <w:r w:rsidRPr="00445FCC">
        <w:rPr>
          <w:rFonts w:ascii="Times New Roman" w:hAnsi="Times New Roman" w:cs="Times New Roman"/>
          <w:sz w:val="28"/>
          <w:szCs w:val="28"/>
        </w:rPr>
        <w:t>(5), art.</w:t>
      </w:r>
      <w:r w:rsidR="000013E9" w:rsidRPr="00445FCC">
        <w:rPr>
          <w:rFonts w:ascii="Times New Roman" w:hAnsi="Times New Roman" w:cs="Times New Roman"/>
          <w:sz w:val="28"/>
          <w:szCs w:val="28"/>
        </w:rPr>
        <w:t> </w:t>
      </w:r>
      <w:r w:rsidRPr="00445FCC">
        <w:rPr>
          <w:rFonts w:ascii="Times New Roman" w:hAnsi="Times New Roman" w:cs="Times New Roman"/>
          <w:sz w:val="28"/>
          <w:szCs w:val="28"/>
        </w:rPr>
        <w:t>324</w:t>
      </w:r>
      <w:r w:rsidR="000013E9" w:rsidRPr="00445FCC">
        <w:rPr>
          <w:rFonts w:ascii="Times New Roman" w:eastAsia="Times New Roman" w:hAnsi="Times New Roman" w:cs="Times New Roman"/>
          <w:sz w:val="28"/>
          <w:szCs w:val="28"/>
        </w:rPr>
        <w:t>–</w:t>
      </w:r>
      <w:r w:rsidRPr="00445FCC">
        <w:rPr>
          <w:rFonts w:ascii="Times New Roman" w:hAnsi="Times New Roman" w:cs="Times New Roman"/>
          <w:sz w:val="28"/>
          <w:szCs w:val="28"/>
        </w:rPr>
        <w:t>335</w:t>
      </w:r>
      <w:r w:rsidRPr="00445FCC">
        <w:rPr>
          <w:rFonts w:ascii="Times New Roman" w:hAnsi="Times New Roman" w:cs="Times New Roman"/>
          <w:sz w:val="28"/>
          <w:szCs w:val="28"/>
          <w:vertAlign w:val="superscript"/>
        </w:rPr>
        <w:t>1</w:t>
      </w:r>
      <w:r w:rsidRPr="00445FCC">
        <w:rPr>
          <w:rFonts w:ascii="Times New Roman" w:hAnsi="Times New Roman" w:cs="Times New Roman"/>
          <w:sz w:val="28"/>
          <w:szCs w:val="28"/>
        </w:rPr>
        <w:t>, art.</w:t>
      </w:r>
      <w:r w:rsidR="00AA47B6" w:rsidRPr="00445FCC">
        <w:rPr>
          <w:rFonts w:ascii="Times New Roman" w:hAnsi="Times New Roman" w:cs="Times New Roman"/>
          <w:sz w:val="28"/>
          <w:szCs w:val="28"/>
        </w:rPr>
        <w:t> </w:t>
      </w:r>
      <w:r w:rsidRPr="00445FCC">
        <w:rPr>
          <w:rFonts w:ascii="Times New Roman" w:hAnsi="Times New Roman" w:cs="Times New Roman"/>
          <w:sz w:val="28"/>
          <w:szCs w:val="28"/>
        </w:rPr>
        <w:t>337</w:t>
      </w:r>
      <w:r w:rsidR="00AA47B6" w:rsidRPr="00445FCC">
        <w:rPr>
          <w:rFonts w:ascii="Times New Roman" w:eastAsia="Times New Roman" w:hAnsi="Times New Roman" w:cs="Times New Roman"/>
          <w:sz w:val="28"/>
          <w:szCs w:val="28"/>
        </w:rPr>
        <w:t>–</w:t>
      </w:r>
      <w:r w:rsidRPr="00445FCC">
        <w:rPr>
          <w:rFonts w:ascii="Times New Roman" w:hAnsi="Times New Roman" w:cs="Times New Roman"/>
          <w:sz w:val="28"/>
          <w:szCs w:val="28"/>
        </w:rPr>
        <w:t>338</w:t>
      </w:r>
      <w:r w:rsidRPr="00445FCC">
        <w:rPr>
          <w:rFonts w:ascii="Times New Roman" w:hAnsi="Times New Roman" w:cs="Times New Roman"/>
          <w:sz w:val="28"/>
          <w:szCs w:val="28"/>
          <w:vertAlign w:val="superscript"/>
        </w:rPr>
        <w:t>2</w:t>
      </w:r>
      <w:r w:rsidR="00AA47B6" w:rsidRPr="00445FCC">
        <w:rPr>
          <w:rFonts w:ascii="Times New Roman" w:hAnsi="Times New Roman" w:cs="Times New Roman"/>
          <w:sz w:val="28"/>
          <w:szCs w:val="28"/>
        </w:rPr>
        <w:t xml:space="preserve">, </w:t>
      </w:r>
      <w:r w:rsidRPr="00445FCC">
        <w:rPr>
          <w:rFonts w:ascii="Times New Roman" w:hAnsi="Times New Roman" w:cs="Times New Roman"/>
          <w:sz w:val="28"/>
          <w:szCs w:val="28"/>
        </w:rPr>
        <w:t>art.</w:t>
      </w:r>
      <w:r w:rsidR="00AA47B6" w:rsidRPr="00445FCC">
        <w:rPr>
          <w:rFonts w:ascii="Times New Roman" w:hAnsi="Times New Roman" w:cs="Times New Roman"/>
          <w:sz w:val="28"/>
          <w:szCs w:val="28"/>
        </w:rPr>
        <w:t> </w:t>
      </w:r>
      <w:r w:rsidRPr="00445FCC">
        <w:rPr>
          <w:rFonts w:ascii="Times New Roman" w:hAnsi="Times New Roman" w:cs="Times New Roman"/>
          <w:sz w:val="28"/>
          <w:szCs w:val="28"/>
        </w:rPr>
        <w:t>340</w:t>
      </w:r>
      <w:r w:rsidR="00AA47B6" w:rsidRPr="00445FCC">
        <w:rPr>
          <w:rFonts w:ascii="Times New Roman" w:eastAsia="Times New Roman" w:hAnsi="Times New Roman" w:cs="Times New Roman"/>
          <w:sz w:val="28"/>
          <w:szCs w:val="28"/>
        </w:rPr>
        <w:t>–</w:t>
      </w:r>
      <w:r w:rsidRPr="00445FCC">
        <w:rPr>
          <w:rFonts w:ascii="Times New Roman" w:hAnsi="Times New Roman" w:cs="Times New Roman"/>
          <w:sz w:val="28"/>
          <w:szCs w:val="28"/>
        </w:rPr>
        <w:t>341 și art.</w:t>
      </w:r>
      <w:r w:rsidR="00AA47B6" w:rsidRPr="00445FCC">
        <w:rPr>
          <w:rFonts w:ascii="Times New Roman" w:hAnsi="Times New Roman" w:cs="Times New Roman"/>
          <w:sz w:val="28"/>
          <w:szCs w:val="28"/>
        </w:rPr>
        <w:t> </w:t>
      </w:r>
      <w:r w:rsidRPr="00445FCC">
        <w:rPr>
          <w:rFonts w:ascii="Times New Roman" w:hAnsi="Times New Roman" w:cs="Times New Roman"/>
          <w:sz w:val="28"/>
          <w:szCs w:val="28"/>
        </w:rPr>
        <w:t>352</w:t>
      </w:r>
      <w:r w:rsidRPr="00445FCC">
        <w:rPr>
          <w:rFonts w:ascii="Times New Roman" w:hAnsi="Times New Roman" w:cs="Times New Roman"/>
          <w:sz w:val="28"/>
          <w:szCs w:val="28"/>
          <w:vertAlign w:val="superscript"/>
        </w:rPr>
        <w:t>1</w:t>
      </w:r>
      <w:r w:rsidR="00AA47B6" w:rsidRPr="00445FCC">
        <w:rPr>
          <w:rFonts w:ascii="Times New Roman" w:hAnsi="Times New Roman" w:cs="Times New Roman"/>
          <w:sz w:val="28"/>
          <w:szCs w:val="28"/>
        </w:rPr>
        <w:t> </w:t>
      </w:r>
      <w:r w:rsidRPr="00445FCC">
        <w:rPr>
          <w:rFonts w:ascii="Times New Roman" w:hAnsi="Times New Roman" w:cs="Times New Roman"/>
          <w:sz w:val="28"/>
          <w:szCs w:val="28"/>
        </w:rPr>
        <w:t>alin.</w:t>
      </w:r>
      <w:r w:rsidR="00AA47B6" w:rsidRPr="00445FCC">
        <w:rPr>
          <w:rFonts w:ascii="Times New Roman" w:hAnsi="Times New Roman" w:cs="Times New Roman"/>
          <w:sz w:val="28"/>
          <w:szCs w:val="28"/>
        </w:rPr>
        <w:t> </w:t>
      </w:r>
      <w:r w:rsidRPr="00445FCC">
        <w:rPr>
          <w:rFonts w:ascii="Times New Roman" w:hAnsi="Times New Roman" w:cs="Times New Roman"/>
          <w:sz w:val="28"/>
          <w:szCs w:val="28"/>
        </w:rPr>
        <w:t>(2)</w:t>
      </w:r>
      <w:r w:rsidR="00AA47B6" w:rsidRPr="00445FCC">
        <w:rPr>
          <w:rFonts w:ascii="Times New Roman" w:hAnsi="Times New Roman" w:cs="Times New Roman"/>
          <w:sz w:val="28"/>
          <w:szCs w:val="28"/>
        </w:rPr>
        <w:t xml:space="preserve"> </w:t>
      </w:r>
      <w:r w:rsidRPr="00445FCC">
        <w:rPr>
          <w:rFonts w:ascii="Times New Roman" w:hAnsi="Times New Roman" w:cs="Times New Roman"/>
          <w:sz w:val="28"/>
          <w:szCs w:val="28"/>
        </w:rPr>
        <w:t>din Codul penal nr. 985/2002 și cel</w:t>
      </w:r>
      <w:r w:rsidR="00DC6DC4" w:rsidRPr="00445FCC">
        <w:rPr>
          <w:rFonts w:ascii="Times New Roman" w:hAnsi="Times New Roman" w:cs="Times New Roman"/>
          <w:sz w:val="28"/>
          <w:szCs w:val="28"/>
        </w:rPr>
        <w:t>e</w:t>
      </w:r>
      <w:r w:rsidRPr="00445FCC">
        <w:rPr>
          <w:rFonts w:ascii="Times New Roman" w:hAnsi="Times New Roman" w:cs="Times New Roman"/>
          <w:sz w:val="28"/>
          <w:szCs w:val="28"/>
        </w:rPr>
        <w:t xml:space="preserve"> conexe cu acestea.</w:t>
      </w:r>
    </w:p>
    <w:p w14:paraId="02B9220A" w14:textId="77777777" w:rsidR="006C58E5" w:rsidRPr="00445FCC" w:rsidRDefault="006C58E5" w:rsidP="00DF4189">
      <w:pPr>
        <w:shd w:val="clear" w:color="auto" w:fill="FFFFFF"/>
        <w:spacing w:after="0" w:line="240" w:lineRule="auto"/>
        <w:ind w:left="0" w:firstLine="709"/>
        <w:jc w:val="both"/>
        <w:rPr>
          <w:rFonts w:ascii="Times New Roman" w:hAnsi="Times New Roman" w:cs="Times New Roman"/>
          <w:sz w:val="28"/>
          <w:szCs w:val="28"/>
        </w:rPr>
      </w:pPr>
    </w:p>
    <w:p w14:paraId="2065E1CA" w14:textId="0EB765AB" w:rsidR="009A2441" w:rsidRPr="00445FCC" w:rsidRDefault="009A2441" w:rsidP="00DF4189">
      <w:pPr>
        <w:shd w:val="clear" w:color="auto" w:fill="FFFFFF"/>
        <w:spacing w:after="0" w:line="240" w:lineRule="auto"/>
        <w:ind w:left="0" w:firstLine="709"/>
        <w:jc w:val="both"/>
        <w:rPr>
          <w:rFonts w:ascii="Times New Roman" w:hAnsi="Times New Roman" w:cs="Times New Roman"/>
          <w:sz w:val="28"/>
          <w:szCs w:val="28"/>
          <w:u w:val="single" w:color="FF0000"/>
        </w:rPr>
      </w:pPr>
      <w:r w:rsidRPr="00445FCC">
        <w:rPr>
          <w:rFonts w:ascii="Times New Roman" w:hAnsi="Times New Roman" w:cs="Times New Roman"/>
          <w:sz w:val="28"/>
          <w:szCs w:val="28"/>
        </w:rPr>
        <w:t xml:space="preserve">(2) Colegiul anticorupție judecă în primă instanță toate cauzele penale </w:t>
      </w:r>
      <w:r w:rsidR="00A019F0" w:rsidRPr="00445FCC">
        <w:rPr>
          <w:rFonts w:ascii="Times New Roman" w:hAnsi="Times New Roman" w:cs="Times New Roman"/>
          <w:sz w:val="28"/>
          <w:szCs w:val="28"/>
        </w:rPr>
        <w:t xml:space="preserve">privind </w:t>
      </w:r>
      <w:r w:rsidRPr="00445FCC">
        <w:rPr>
          <w:rFonts w:ascii="Times New Roman" w:hAnsi="Times New Roman" w:cs="Times New Roman"/>
          <w:sz w:val="28"/>
          <w:szCs w:val="28"/>
        </w:rPr>
        <w:t>infracțiunil</w:t>
      </w:r>
      <w:r w:rsidR="00A019F0" w:rsidRPr="00445FCC">
        <w:rPr>
          <w:rFonts w:ascii="Times New Roman" w:hAnsi="Times New Roman" w:cs="Times New Roman"/>
          <w:sz w:val="28"/>
          <w:szCs w:val="28"/>
        </w:rPr>
        <w:t>e</w:t>
      </w:r>
      <w:r w:rsidRPr="00445FCC">
        <w:rPr>
          <w:rFonts w:ascii="Times New Roman" w:hAnsi="Times New Roman" w:cs="Times New Roman"/>
          <w:sz w:val="28"/>
          <w:szCs w:val="28"/>
        </w:rPr>
        <w:t xml:space="preserve"> prevăzute la art. 191 din Codul penal nr. 985/2002 dacă acestea au fost săvârșite cu folosirea situației de serviciu de persoanele specificate la art.</w:t>
      </w:r>
      <w:r w:rsidR="00AA47B6" w:rsidRPr="00445FCC">
        <w:rPr>
          <w:rFonts w:ascii="Times New Roman" w:hAnsi="Times New Roman" w:cs="Times New Roman"/>
          <w:sz w:val="28"/>
          <w:szCs w:val="28"/>
        </w:rPr>
        <w:t> </w:t>
      </w:r>
      <w:r w:rsidRPr="00445FCC">
        <w:rPr>
          <w:rFonts w:ascii="Times New Roman" w:hAnsi="Times New Roman" w:cs="Times New Roman"/>
          <w:sz w:val="28"/>
          <w:szCs w:val="28"/>
        </w:rPr>
        <w:t>270</w:t>
      </w:r>
      <w:r w:rsidRPr="00445FCC">
        <w:rPr>
          <w:rFonts w:ascii="Times New Roman" w:hAnsi="Times New Roman" w:cs="Times New Roman"/>
          <w:sz w:val="28"/>
          <w:szCs w:val="28"/>
          <w:vertAlign w:val="superscript"/>
        </w:rPr>
        <w:t>1</w:t>
      </w:r>
      <w:r w:rsidRPr="00445FCC">
        <w:rPr>
          <w:rFonts w:ascii="Times New Roman" w:hAnsi="Times New Roman" w:cs="Times New Roman"/>
          <w:sz w:val="28"/>
          <w:szCs w:val="28"/>
        </w:rPr>
        <w:t xml:space="preserve"> alin.</w:t>
      </w:r>
      <w:r w:rsidR="00AA47B6" w:rsidRPr="00445FCC">
        <w:rPr>
          <w:rFonts w:ascii="Times New Roman" w:hAnsi="Times New Roman" w:cs="Times New Roman"/>
          <w:sz w:val="28"/>
          <w:szCs w:val="28"/>
        </w:rPr>
        <w:t> </w:t>
      </w:r>
      <w:r w:rsidRPr="00445FCC">
        <w:rPr>
          <w:rFonts w:ascii="Times New Roman" w:hAnsi="Times New Roman" w:cs="Times New Roman"/>
          <w:sz w:val="28"/>
          <w:szCs w:val="28"/>
        </w:rPr>
        <w:t>(1) pct.</w:t>
      </w:r>
      <w:r w:rsidR="00AA47B6" w:rsidRPr="00445FCC">
        <w:rPr>
          <w:rFonts w:ascii="Times New Roman" w:hAnsi="Times New Roman" w:cs="Times New Roman"/>
          <w:sz w:val="28"/>
          <w:szCs w:val="28"/>
        </w:rPr>
        <w:t> </w:t>
      </w:r>
      <w:r w:rsidRPr="00445FCC">
        <w:rPr>
          <w:rFonts w:ascii="Times New Roman" w:hAnsi="Times New Roman" w:cs="Times New Roman"/>
          <w:sz w:val="28"/>
          <w:szCs w:val="28"/>
        </w:rPr>
        <w:t>1) din Codul de procedură penală nr.</w:t>
      </w:r>
      <w:r w:rsidR="00AA47B6" w:rsidRPr="00445FCC">
        <w:rPr>
          <w:rFonts w:ascii="Times New Roman" w:hAnsi="Times New Roman" w:cs="Times New Roman"/>
          <w:sz w:val="28"/>
          <w:szCs w:val="28"/>
        </w:rPr>
        <w:t> </w:t>
      </w:r>
      <w:r w:rsidRPr="00445FCC">
        <w:rPr>
          <w:rFonts w:ascii="Times New Roman" w:hAnsi="Times New Roman" w:cs="Times New Roman"/>
          <w:sz w:val="28"/>
          <w:szCs w:val="28"/>
        </w:rPr>
        <w:t>122/2003.</w:t>
      </w:r>
    </w:p>
    <w:p w14:paraId="3786BC46" w14:textId="77777777" w:rsidR="006C58E5" w:rsidRPr="00445FCC" w:rsidRDefault="006C58E5" w:rsidP="00DF4189">
      <w:pPr>
        <w:shd w:val="clear" w:color="auto" w:fill="FFFFFF"/>
        <w:spacing w:after="0" w:line="240" w:lineRule="auto"/>
        <w:ind w:left="0" w:firstLine="709"/>
        <w:jc w:val="both"/>
        <w:rPr>
          <w:rFonts w:ascii="Times New Roman" w:hAnsi="Times New Roman" w:cs="Times New Roman"/>
          <w:sz w:val="28"/>
          <w:szCs w:val="28"/>
        </w:rPr>
      </w:pPr>
    </w:p>
    <w:p w14:paraId="69522473" w14:textId="5986E3D8" w:rsidR="009A2441" w:rsidRPr="00445FCC" w:rsidRDefault="009A2441" w:rsidP="00DF4189">
      <w:pPr>
        <w:shd w:val="clear" w:color="auto" w:fill="FFFFFF"/>
        <w:spacing w:after="0" w:line="240" w:lineRule="auto"/>
        <w:ind w:left="0" w:firstLine="709"/>
        <w:jc w:val="both"/>
        <w:rPr>
          <w:rFonts w:ascii="Times New Roman" w:hAnsi="Times New Roman" w:cs="Times New Roman"/>
          <w:sz w:val="28"/>
          <w:szCs w:val="28"/>
        </w:rPr>
      </w:pPr>
      <w:r w:rsidRPr="00445FCC">
        <w:rPr>
          <w:rFonts w:ascii="Times New Roman" w:hAnsi="Times New Roman" w:cs="Times New Roman"/>
          <w:sz w:val="28"/>
          <w:szCs w:val="28"/>
        </w:rPr>
        <w:t xml:space="preserve">(3) Colegiul anticorupție judecă în primă instanță toate cauzele penale </w:t>
      </w:r>
      <w:r w:rsidR="00A019F0" w:rsidRPr="00445FCC">
        <w:rPr>
          <w:rFonts w:ascii="Times New Roman" w:hAnsi="Times New Roman" w:cs="Times New Roman"/>
          <w:sz w:val="28"/>
          <w:szCs w:val="28"/>
        </w:rPr>
        <w:t>privind</w:t>
      </w:r>
      <w:r w:rsidRPr="00445FCC">
        <w:rPr>
          <w:rFonts w:ascii="Times New Roman" w:hAnsi="Times New Roman" w:cs="Times New Roman"/>
          <w:sz w:val="28"/>
          <w:szCs w:val="28"/>
        </w:rPr>
        <w:t xml:space="preserve"> infracțiunil</w:t>
      </w:r>
      <w:r w:rsidR="00A019F0" w:rsidRPr="00445FCC">
        <w:rPr>
          <w:rFonts w:ascii="Times New Roman" w:hAnsi="Times New Roman" w:cs="Times New Roman"/>
          <w:sz w:val="28"/>
          <w:szCs w:val="28"/>
        </w:rPr>
        <w:t>e</w:t>
      </w:r>
      <w:r w:rsidRPr="00445FCC">
        <w:rPr>
          <w:rFonts w:ascii="Times New Roman" w:hAnsi="Times New Roman" w:cs="Times New Roman"/>
          <w:sz w:val="28"/>
          <w:szCs w:val="28"/>
        </w:rPr>
        <w:t xml:space="preserve"> prevăzute la art. 243 din Codul penal nr. 985/2002 dacă bunurile provin din infracțiuni de corupție sau conexe actelor de corupție.</w:t>
      </w:r>
    </w:p>
    <w:p w14:paraId="3D4B342C" w14:textId="77777777" w:rsidR="006C58E5" w:rsidRPr="00445FCC" w:rsidRDefault="006C58E5" w:rsidP="00DF4189">
      <w:pPr>
        <w:shd w:val="clear" w:color="auto" w:fill="FFFFFF"/>
        <w:spacing w:after="0" w:line="240" w:lineRule="auto"/>
        <w:ind w:left="0" w:firstLine="709"/>
        <w:jc w:val="both"/>
        <w:rPr>
          <w:rFonts w:ascii="Times New Roman" w:hAnsi="Times New Roman" w:cs="Times New Roman"/>
          <w:sz w:val="28"/>
          <w:szCs w:val="28"/>
        </w:rPr>
      </w:pPr>
    </w:p>
    <w:p w14:paraId="2246D300" w14:textId="7B93FC61" w:rsidR="009A2441" w:rsidRPr="00445FCC" w:rsidRDefault="009A2441" w:rsidP="00DF4189">
      <w:pPr>
        <w:shd w:val="clear" w:color="auto" w:fill="FFFFFF"/>
        <w:spacing w:after="0" w:line="240" w:lineRule="auto"/>
        <w:ind w:left="0" w:firstLine="709"/>
        <w:jc w:val="both"/>
        <w:rPr>
          <w:rFonts w:ascii="Times New Roman" w:hAnsi="Times New Roman" w:cs="Times New Roman"/>
          <w:sz w:val="28"/>
          <w:szCs w:val="28"/>
        </w:rPr>
      </w:pPr>
      <w:r w:rsidRPr="00445FCC">
        <w:rPr>
          <w:rFonts w:ascii="Times New Roman" w:hAnsi="Times New Roman" w:cs="Times New Roman"/>
          <w:sz w:val="28"/>
          <w:szCs w:val="28"/>
        </w:rPr>
        <w:t xml:space="preserve">(4) Controlul judiciar al procedurii </w:t>
      </w:r>
      <w:proofErr w:type="spellStart"/>
      <w:r w:rsidRPr="00445FCC">
        <w:rPr>
          <w:rFonts w:ascii="Times New Roman" w:hAnsi="Times New Roman" w:cs="Times New Roman"/>
          <w:sz w:val="28"/>
          <w:szCs w:val="28"/>
        </w:rPr>
        <w:t>prejudiciare</w:t>
      </w:r>
      <w:proofErr w:type="spellEnd"/>
      <w:r w:rsidRPr="00445FCC">
        <w:rPr>
          <w:rFonts w:ascii="Times New Roman" w:hAnsi="Times New Roman" w:cs="Times New Roman"/>
          <w:sz w:val="28"/>
          <w:szCs w:val="28"/>
        </w:rPr>
        <w:t xml:space="preserve"> </w:t>
      </w:r>
      <w:r w:rsidR="00457CF0" w:rsidRPr="00445FCC">
        <w:rPr>
          <w:rFonts w:ascii="Times New Roman" w:hAnsi="Times New Roman" w:cs="Times New Roman"/>
          <w:sz w:val="28"/>
          <w:szCs w:val="28"/>
        </w:rPr>
        <w:t>în</w:t>
      </w:r>
      <w:r w:rsidRPr="00445FCC">
        <w:rPr>
          <w:rFonts w:ascii="Times New Roman" w:hAnsi="Times New Roman" w:cs="Times New Roman"/>
          <w:sz w:val="28"/>
          <w:szCs w:val="28"/>
        </w:rPr>
        <w:t xml:space="preserve"> cauzele care țin de competența Colegiului anticorupție se efectuează de către judecătorul de instrucție din cadrul colegiului în cauză, numit în condițiile art. 11.</w:t>
      </w:r>
    </w:p>
    <w:p w14:paraId="4538D3E9" w14:textId="77777777" w:rsidR="006C58E5" w:rsidRPr="00445FCC" w:rsidRDefault="006C58E5" w:rsidP="00DF4189">
      <w:pPr>
        <w:shd w:val="clear" w:color="auto" w:fill="FFFFFF"/>
        <w:spacing w:after="0" w:line="240" w:lineRule="auto"/>
        <w:ind w:left="0" w:firstLine="709"/>
        <w:jc w:val="both"/>
        <w:rPr>
          <w:rFonts w:ascii="Times New Roman" w:hAnsi="Times New Roman" w:cs="Times New Roman"/>
          <w:bCs/>
          <w:sz w:val="28"/>
          <w:szCs w:val="28"/>
        </w:rPr>
      </w:pPr>
    </w:p>
    <w:p w14:paraId="090E62DA" w14:textId="091D5454" w:rsidR="009A2441" w:rsidRPr="00445FCC" w:rsidRDefault="009A2441" w:rsidP="00DF4189">
      <w:pPr>
        <w:shd w:val="clear" w:color="auto" w:fill="FFFFFF"/>
        <w:spacing w:after="0" w:line="240" w:lineRule="auto"/>
        <w:ind w:left="0" w:firstLine="709"/>
        <w:jc w:val="both"/>
        <w:rPr>
          <w:rFonts w:ascii="Times New Roman" w:hAnsi="Times New Roman" w:cs="Times New Roman"/>
          <w:sz w:val="28"/>
          <w:szCs w:val="28"/>
        </w:rPr>
      </w:pPr>
      <w:r w:rsidRPr="00445FCC">
        <w:rPr>
          <w:rFonts w:ascii="Times New Roman" w:hAnsi="Times New Roman" w:cs="Times New Roman"/>
          <w:bCs/>
          <w:sz w:val="28"/>
          <w:szCs w:val="28"/>
        </w:rPr>
        <w:t>(5) Examinarea chestiunilor privind punerea în executare a hotărârilor judecătorești emise de Colegiul anticorupție se efectuează de către judecătorul de instrucție din cadrul colegiului în cauză, numit în condițiile art. 11, sau, după caz, de către judecătorul din cadrul colegiului respectiv care a examinat dosarul.</w:t>
      </w:r>
    </w:p>
    <w:p w14:paraId="4DBF7CAA" w14:textId="77777777" w:rsidR="006C58E5" w:rsidRPr="00445FCC" w:rsidRDefault="006C58E5" w:rsidP="00DF4189">
      <w:pPr>
        <w:shd w:val="clear" w:color="auto" w:fill="FFFFFF"/>
        <w:spacing w:after="0" w:line="240" w:lineRule="auto"/>
        <w:ind w:left="0" w:firstLine="709"/>
        <w:jc w:val="both"/>
        <w:rPr>
          <w:rFonts w:ascii="Times New Roman" w:hAnsi="Times New Roman" w:cs="Times New Roman"/>
          <w:sz w:val="28"/>
          <w:szCs w:val="28"/>
        </w:rPr>
      </w:pPr>
    </w:p>
    <w:p w14:paraId="35BEA400" w14:textId="424DDD1F" w:rsidR="009A2441" w:rsidRPr="00445FCC" w:rsidRDefault="009A2441" w:rsidP="00DF4189">
      <w:pPr>
        <w:shd w:val="clear" w:color="auto" w:fill="FFFFFF"/>
        <w:spacing w:after="0" w:line="240" w:lineRule="auto"/>
        <w:ind w:left="0" w:firstLine="709"/>
        <w:jc w:val="both"/>
        <w:rPr>
          <w:rFonts w:ascii="Times New Roman" w:hAnsi="Times New Roman" w:cs="Times New Roman"/>
          <w:sz w:val="28"/>
          <w:szCs w:val="28"/>
        </w:rPr>
      </w:pPr>
      <w:r w:rsidRPr="00445FCC">
        <w:rPr>
          <w:rFonts w:ascii="Times New Roman" w:hAnsi="Times New Roman" w:cs="Times New Roman"/>
          <w:sz w:val="28"/>
          <w:szCs w:val="28"/>
        </w:rPr>
        <w:t>(6)</w:t>
      </w:r>
      <w:r w:rsidR="00DF4189" w:rsidRPr="00445FCC">
        <w:rPr>
          <w:rFonts w:ascii="Times New Roman" w:hAnsi="Times New Roman" w:cs="Times New Roman"/>
          <w:sz w:val="28"/>
          <w:szCs w:val="28"/>
        </w:rPr>
        <w:t xml:space="preserve"> </w:t>
      </w:r>
      <w:r w:rsidRPr="00445FCC">
        <w:rPr>
          <w:rFonts w:ascii="Times New Roman" w:hAnsi="Times New Roman" w:cs="Times New Roman"/>
          <w:sz w:val="28"/>
          <w:szCs w:val="28"/>
        </w:rPr>
        <w:t>Colegiul anticorupție examinează, în condițiile stabilite de Codul administrativ, legalitatea actelor de constatare emise de Autoritatea Națională de Integritate</w:t>
      </w:r>
      <w:r w:rsidR="00DC6DC4" w:rsidRPr="00445FCC">
        <w:rPr>
          <w:rFonts w:ascii="Times New Roman" w:hAnsi="Times New Roman" w:cs="Times New Roman"/>
          <w:sz w:val="28"/>
          <w:szCs w:val="28"/>
        </w:rPr>
        <w:t>,</w:t>
      </w:r>
      <w:r w:rsidRPr="00445FCC">
        <w:rPr>
          <w:rFonts w:ascii="Times New Roman" w:hAnsi="Times New Roman" w:cs="Times New Roman"/>
          <w:sz w:val="28"/>
          <w:szCs w:val="28"/>
        </w:rPr>
        <w:t xml:space="preserve"> prin care se constată diferențe</w:t>
      </w:r>
      <w:r w:rsidR="00CE1853" w:rsidRPr="00445FCC">
        <w:rPr>
          <w:rFonts w:ascii="Times New Roman" w:hAnsi="Times New Roman" w:cs="Times New Roman"/>
          <w:sz w:val="28"/>
          <w:szCs w:val="28"/>
        </w:rPr>
        <w:t>le</w:t>
      </w:r>
      <w:r w:rsidRPr="00445FCC">
        <w:rPr>
          <w:rFonts w:ascii="Times New Roman" w:hAnsi="Times New Roman" w:cs="Times New Roman"/>
          <w:sz w:val="28"/>
          <w:szCs w:val="28"/>
        </w:rPr>
        <w:t xml:space="preserve"> substanțiale între veniturile obținute și cheltuielile realizate, pe de o parte, și averea dobândită, pe de altă parte, precum și cererile Autorității Naționale de Integritate privind confiscarea averii nejustificate și cererile de asigurare a acțiunii.</w:t>
      </w:r>
    </w:p>
    <w:p w14:paraId="4410E372" w14:textId="77777777"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p>
    <w:p w14:paraId="56F25B2A" w14:textId="4A82F285" w:rsidR="00D11CF1" w:rsidRPr="00445FCC" w:rsidRDefault="00D11CF1" w:rsidP="00DF4189">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b/>
          <w:bCs/>
          <w:sz w:val="28"/>
          <w:szCs w:val="28"/>
        </w:rPr>
        <w:t>Articolul 5.</w:t>
      </w:r>
      <w:r w:rsidR="00DF4189"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 xml:space="preserve">Competența completelor specializate </w:t>
      </w:r>
    </w:p>
    <w:p w14:paraId="2AA0306D" w14:textId="77777777" w:rsidR="00D11CF1" w:rsidRPr="00445FCC" w:rsidRDefault="00D11CF1" w:rsidP="00DF4189">
      <w:pPr>
        <w:spacing w:after="0" w:line="240" w:lineRule="auto"/>
        <w:ind w:left="0" w:firstLine="2127"/>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anticorupție ale Curții de Apel Centru</w:t>
      </w:r>
    </w:p>
    <w:p w14:paraId="5E6E9B17" w14:textId="77777777" w:rsidR="00D11CF1" w:rsidRPr="00445FCC" w:rsidRDefault="00D11CF1" w:rsidP="00DF4189">
      <w:pPr>
        <w:spacing w:after="0" w:line="240" w:lineRule="auto"/>
        <w:ind w:left="0" w:firstLine="709"/>
        <w:jc w:val="both"/>
        <w:rPr>
          <w:rFonts w:ascii="Times New Roman" w:eastAsia="Times New Roman" w:hAnsi="Times New Roman" w:cs="Times New Roman"/>
          <w:sz w:val="28"/>
          <w:szCs w:val="28"/>
        </w:rPr>
      </w:pPr>
    </w:p>
    <w:p w14:paraId="5440A4DC" w14:textId="77777777" w:rsidR="00D11CF1" w:rsidRPr="00445FCC" w:rsidRDefault="00D11CF1" w:rsidP="00DF4189">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În cadrul Curții de Apel Centru se constituie complete specializate anticorupție care judecă apelurile și recursurile împotriva hotărârilor judecătorești pronunțate în primă instanță de Colegiul anticorupție și de către judecătorii de instrucție din cadrul colegiului în cauză, precum și alte cauze care, potrivit legii, țin de competența completelor respective.</w:t>
      </w:r>
    </w:p>
    <w:p w14:paraId="4F016E27" w14:textId="77777777" w:rsidR="00D11CF1" w:rsidRPr="00445FCC" w:rsidRDefault="00D11CF1" w:rsidP="00DF4189">
      <w:pPr>
        <w:shd w:val="clear" w:color="auto" w:fill="FFFFFF"/>
        <w:spacing w:after="0" w:line="240" w:lineRule="auto"/>
        <w:ind w:left="0"/>
        <w:jc w:val="center"/>
        <w:rPr>
          <w:rFonts w:ascii="Times New Roman" w:eastAsia="Times New Roman" w:hAnsi="Times New Roman" w:cs="Times New Roman"/>
          <w:b/>
          <w:bCs/>
          <w:sz w:val="28"/>
          <w:szCs w:val="28"/>
        </w:rPr>
      </w:pPr>
    </w:p>
    <w:p w14:paraId="04EBAD08" w14:textId="3B1AA0F8" w:rsidR="00D11CF1" w:rsidRPr="00445FCC" w:rsidRDefault="00D11CF1" w:rsidP="00DF4189">
      <w:pPr>
        <w:shd w:val="clear" w:color="auto" w:fill="FFFFFF"/>
        <w:spacing w:after="0" w:line="240" w:lineRule="auto"/>
        <w:ind w:left="0"/>
        <w:jc w:val="center"/>
        <w:rPr>
          <w:rFonts w:ascii="Times New Roman" w:eastAsia="Times New Roman" w:hAnsi="Times New Roman" w:cs="Times New Roman"/>
          <w:b/>
          <w:bCs/>
          <w:sz w:val="28"/>
          <w:szCs w:val="28"/>
        </w:rPr>
      </w:pPr>
      <w:r w:rsidRPr="00445FCC">
        <w:rPr>
          <w:rFonts w:ascii="Times New Roman" w:eastAsia="Times New Roman" w:hAnsi="Times New Roman" w:cs="Times New Roman"/>
          <w:b/>
          <w:bCs/>
          <w:sz w:val="28"/>
          <w:szCs w:val="28"/>
        </w:rPr>
        <w:t>Capitolul III</w:t>
      </w:r>
    </w:p>
    <w:p w14:paraId="6059BDBB" w14:textId="079E2BBB" w:rsidR="00D11CF1" w:rsidRPr="00445FCC" w:rsidRDefault="00D11CF1" w:rsidP="00DF4189">
      <w:pPr>
        <w:shd w:val="clear" w:color="auto" w:fill="FFFFFF"/>
        <w:spacing w:after="0" w:line="240" w:lineRule="auto"/>
        <w:ind w:left="0"/>
        <w:jc w:val="center"/>
        <w:rPr>
          <w:rFonts w:ascii="Times New Roman" w:eastAsia="Times New Roman" w:hAnsi="Times New Roman" w:cs="Times New Roman"/>
          <w:b/>
          <w:sz w:val="28"/>
          <w:szCs w:val="28"/>
        </w:rPr>
      </w:pPr>
      <w:r w:rsidRPr="00445FCC">
        <w:rPr>
          <w:rFonts w:ascii="Times New Roman" w:eastAsia="Times New Roman" w:hAnsi="Times New Roman" w:cs="Times New Roman"/>
          <w:b/>
          <w:sz w:val="28"/>
          <w:szCs w:val="28"/>
        </w:rPr>
        <w:t>ORGANIZAREA ȘI FUNCȚIONAREA COLEGIULUI</w:t>
      </w:r>
    </w:p>
    <w:p w14:paraId="6DD0A71E" w14:textId="77777777" w:rsidR="00D11CF1" w:rsidRPr="00445FCC" w:rsidRDefault="00D11CF1" w:rsidP="00DF4189">
      <w:pPr>
        <w:shd w:val="clear" w:color="auto" w:fill="FFFFFF"/>
        <w:spacing w:after="0" w:line="240" w:lineRule="auto"/>
        <w:ind w:left="0"/>
        <w:jc w:val="center"/>
        <w:rPr>
          <w:rFonts w:ascii="Times New Roman" w:eastAsia="Times New Roman" w:hAnsi="Times New Roman" w:cs="Times New Roman"/>
          <w:b/>
          <w:sz w:val="28"/>
          <w:szCs w:val="28"/>
        </w:rPr>
      </w:pPr>
      <w:r w:rsidRPr="00445FCC">
        <w:rPr>
          <w:rFonts w:ascii="Times New Roman" w:eastAsia="Times New Roman" w:hAnsi="Times New Roman" w:cs="Times New Roman"/>
          <w:b/>
          <w:sz w:val="28"/>
          <w:szCs w:val="28"/>
        </w:rPr>
        <w:t>ANTICORUPȚIE ȘI A COMPLETELOR SPECIALIZATE ANTICORUPȚIE ALE CURȚII DE APEL CENTRU</w:t>
      </w:r>
    </w:p>
    <w:p w14:paraId="78A81139" w14:textId="77777777" w:rsidR="00D11CF1" w:rsidRPr="00445FCC" w:rsidRDefault="00D11CF1" w:rsidP="00DF4189">
      <w:pPr>
        <w:spacing w:after="0" w:line="240" w:lineRule="auto"/>
        <w:ind w:left="0"/>
        <w:jc w:val="center"/>
        <w:rPr>
          <w:rFonts w:ascii="Times New Roman" w:eastAsia="Times New Roman" w:hAnsi="Times New Roman" w:cs="Times New Roman"/>
          <w:sz w:val="28"/>
          <w:szCs w:val="28"/>
        </w:rPr>
      </w:pPr>
    </w:p>
    <w:p w14:paraId="71B25B2C" w14:textId="77777777" w:rsidR="00DF4189" w:rsidRPr="00445FCC" w:rsidRDefault="00D11CF1" w:rsidP="00DF4189">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b/>
          <w:bCs/>
          <w:sz w:val="28"/>
          <w:szCs w:val="28"/>
        </w:rPr>
        <w:t>Articolul 6.</w:t>
      </w:r>
      <w:r w:rsidR="00DF4189"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 xml:space="preserve">Componența și organizarea </w:t>
      </w:r>
    </w:p>
    <w:p w14:paraId="210A5989" w14:textId="0734050C" w:rsidR="00D11CF1" w:rsidRPr="00445FCC" w:rsidRDefault="00D11CF1" w:rsidP="00DF4189">
      <w:pPr>
        <w:spacing w:after="0" w:line="240" w:lineRule="auto"/>
        <w:ind w:left="0" w:firstLine="2127"/>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 xml:space="preserve">Colegiului anticorupție </w:t>
      </w:r>
    </w:p>
    <w:p w14:paraId="2519A48E" w14:textId="77777777" w:rsidR="00D11CF1" w:rsidRPr="00445FCC" w:rsidRDefault="00D11CF1" w:rsidP="00DF4189">
      <w:pPr>
        <w:spacing w:after="0" w:line="240" w:lineRule="auto"/>
        <w:ind w:left="0" w:firstLine="709"/>
        <w:jc w:val="both"/>
        <w:rPr>
          <w:rFonts w:ascii="Times New Roman" w:eastAsia="Times New Roman" w:hAnsi="Times New Roman" w:cs="Times New Roman"/>
          <w:sz w:val="28"/>
          <w:szCs w:val="28"/>
        </w:rPr>
      </w:pPr>
    </w:p>
    <w:p w14:paraId="63CA8F82" w14:textId="2A4305B7" w:rsidR="00D11CF1" w:rsidRPr="00445FCC" w:rsidRDefault="00D11CF1" w:rsidP="00DF4189">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(1)</w:t>
      </w:r>
      <w:r w:rsidRPr="00445FCC">
        <w:rPr>
          <w:rFonts w:ascii="Times New Roman" w:eastAsia="Times New Roman" w:hAnsi="Times New Roman" w:cs="Times New Roman"/>
          <w:b/>
          <w:bCs/>
          <w:sz w:val="28"/>
          <w:szCs w:val="28"/>
        </w:rPr>
        <w:t xml:space="preserve"> </w:t>
      </w:r>
      <w:r w:rsidRPr="00445FCC">
        <w:rPr>
          <w:rFonts w:ascii="Times New Roman" w:eastAsia="Times New Roman" w:hAnsi="Times New Roman" w:cs="Times New Roman"/>
          <w:sz w:val="28"/>
          <w:szCs w:val="28"/>
        </w:rPr>
        <w:t>În cadrul Colegiului anticorupție se instituie 15 funcții de judecător. Colegiul anticorupție activează într-un sediu separat</w:t>
      </w:r>
      <w:r w:rsidR="00CE1853" w:rsidRPr="00445FCC">
        <w:rPr>
          <w:rFonts w:ascii="Times New Roman" w:eastAsia="Times New Roman" w:hAnsi="Times New Roman" w:cs="Times New Roman"/>
          <w:sz w:val="28"/>
          <w:szCs w:val="28"/>
        </w:rPr>
        <w:t>, amplasat</w:t>
      </w:r>
      <w:r w:rsidRPr="00445FCC">
        <w:rPr>
          <w:rFonts w:ascii="Times New Roman" w:eastAsia="Times New Roman" w:hAnsi="Times New Roman" w:cs="Times New Roman"/>
          <w:sz w:val="28"/>
          <w:szCs w:val="28"/>
        </w:rPr>
        <w:t xml:space="preserve"> în municipiul Chișinău.</w:t>
      </w:r>
    </w:p>
    <w:p w14:paraId="6CF069B5" w14:textId="77777777" w:rsidR="00D11CF1" w:rsidRPr="00445FCC" w:rsidRDefault="00D11CF1" w:rsidP="00DF4189">
      <w:pPr>
        <w:spacing w:after="0" w:line="240" w:lineRule="auto"/>
        <w:ind w:left="0" w:firstLine="709"/>
        <w:jc w:val="both"/>
        <w:rPr>
          <w:rFonts w:ascii="Times New Roman" w:eastAsia="Times New Roman" w:hAnsi="Times New Roman" w:cs="Times New Roman"/>
          <w:sz w:val="28"/>
          <w:szCs w:val="28"/>
        </w:rPr>
      </w:pPr>
    </w:p>
    <w:p w14:paraId="5E142BC7" w14:textId="758689AA" w:rsidR="00D11CF1" w:rsidRPr="00445FCC" w:rsidRDefault="00D11CF1" w:rsidP="00DF4189">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(2)</w:t>
      </w:r>
      <w:r w:rsidR="00DF4189"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 xml:space="preserve">Colegiul specializat anticorupție al Judecătoriei Chișinău este condus de vicepreședintele Judecătoriei Chișinău, numit din rândul judecătorilor care fac parte din colegiul respectiv. </w:t>
      </w:r>
    </w:p>
    <w:p w14:paraId="46E06834" w14:textId="77777777" w:rsidR="00D11CF1" w:rsidRPr="00445FCC" w:rsidRDefault="00D11CF1" w:rsidP="00DF4189">
      <w:pPr>
        <w:spacing w:after="0" w:line="240" w:lineRule="auto"/>
        <w:ind w:left="0" w:firstLine="709"/>
        <w:jc w:val="both"/>
        <w:rPr>
          <w:rFonts w:ascii="Times New Roman" w:eastAsia="Times New Roman" w:hAnsi="Times New Roman" w:cs="Times New Roman"/>
          <w:b/>
          <w:bCs/>
          <w:sz w:val="28"/>
          <w:szCs w:val="28"/>
        </w:rPr>
      </w:pPr>
    </w:p>
    <w:p w14:paraId="2A0A76D9" w14:textId="7C9AEFB3" w:rsidR="00D11CF1" w:rsidRPr="00445FCC" w:rsidRDefault="00D11CF1" w:rsidP="00DF4189">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b/>
          <w:bCs/>
          <w:sz w:val="28"/>
          <w:szCs w:val="28"/>
        </w:rPr>
        <w:t>Articolul 7.</w:t>
      </w:r>
      <w:r w:rsidR="00DF4189"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 xml:space="preserve">Componența și organizarea completelor </w:t>
      </w:r>
    </w:p>
    <w:p w14:paraId="6E7E2225" w14:textId="77777777" w:rsidR="00D11CF1" w:rsidRPr="00445FCC" w:rsidRDefault="00D11CF1" w:rsidP="00DF4189">
      <w:pPr>
        <w:spacing w:after="0" w:line="240" w:lineRule="auto"/>
        <w:ind w:left="0" w:firstLine="2127"/>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specializate anticorupție ale Curții de Apel Centru</w:t>
      </w:r>
    </w:p>
    <w:p w14:paraId="77F0D1EF" w14:textId="77777777" w:rsidR="00D11CF1" w:rsidRPr="00445FCC" w:rsidRDefault="00D11CF1" w:rsidP="00DF4189">
      <w:pPr>
        <w:spacing w:after="0" w:line="240" w:lineRule="auto"/>
        <w:ind w:left="0" w:firstLine="709"/>
        <w:jc w:val="both"/>
        <w:rPr>
          <w:rFonts w:ascii="Times New Roman" w:eastAsia="Times New Roman" w:hAnsi="Times New Roman" w:cs="Times New Roman"/>
          <w:sz w:val="28"/>
          <w:szCs w:val="28"/>
        </w:rPr>
      </w:pPr>
    </w:p>
    <w:p w14:paraId="6CB2BEA0" w14:textId="31103756" w:rsidR="00D11CF1" w:rsidRPr="00445FCC" w:rsidRDefault="00D11CF1" w:rsidP="00DF4189">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 xml:space="preserve">În cadrul Curții de Apel Centru activează două complete specializate anticorupție, fiecare fiind format din </w:t>
      </w:r>
      <w:r w:rsidR="009E046F" w:rsidRPr="00445FCC">
        <w:rPr>
          <w:rFonts w:ascii="Times New Roman" w:eastAsia="Times New Roman" w:hAnsi="Times New Roman" w:cs="Times New Roman"/>
          <w:sz w:val="28"/>
          <w:szCs w:val="28"/>
        </w:rPr>
        <w:t>trei</w:t>
      </w:r>
      <w:r w:rsidRPr="00445FCC">
        <w:rPr>
          <w:rFonts w:ascii="Times New Roman" w:eastAsia="Times New Roman" w:hAnsi="Times New Roman" w:cs="Times New Roman"/>
          <w:sz w:val="28"/>
          <w:szCs w:val="28"/>
        </w:rPr>
        <w:t xml:space="preserve"> judecători. </w:t>
      </w:r>
    </w:p>
    <w:p w14:paraId="2047E342" w14:textId="77777777" w:rsidR="00D11CF1" w:rsidRPr="00445FCC" w:rsidRDefault="00D11CF1" w:rsidP="00DF4189">
      <w:pPr>
        <w:spacing w:after="0" w:line="240" w:lineRule="auto"/>
        <w:ind w:left="0" w:firstLine="709"/>
        <w:jc w:val="both"/>
        <w:rPr>
          <w:rFonts w:ascii="Times New Roman" w:eastAsia="Times New Roman" w:hAnsi="Times New Roman" w:cs="Times New Roman"/>
          <w:sz w:val="28"/>
          <w:szCs w:val="28"/>
        </w:rPr>
      </w:pPr>
    </w:p>
    <w:p w14:paraId="00E61A72" w14:textId="7DCA07A6" w:rsidR="00D11CF1" w:rsidRPr="00445FCC" w:rsidRDefault="00D11CF1" w:rsidP="00DF4189">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b/>
          <w:bCs/>
          <w:sz w:val="28"/>
          <w:szCs w:val="28"/>
        </w:rPr>
        <w:t>Articolul 8.</w:t>
      </w:r>
      <w:r w:rsidR="00DF4189"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Criteriile de selec</w:t>
      </w:r>
      <w:r w:rsidR="00831A45" w:rsidRPr="00445FCC">
        <w:rPr>
          <w:rFonts w:ascii="Times New Roman" w:eastAsia="Times New Roman" w:hAnsi="Times New Roman" w:cs="Times New Roman"/>
          <w:sz w:val="28"/>
          <w:szCs w:val="28"/>
        </w:rPr>
        <w:t>tare</w:t>
      </w:r>
      <w:r w:rsidRPr="00445FCC">
        <w:rPr>
          <w:rFonts w:ascii="Times New Roman" w:eastAsia="Times New Roman" w:hAnsi="Times New Roman" w:cs="Times New Roman"/>
          <w:sz w:val="28"/>
          <w:szCs w:val="28"/>
        </w:rPr>
        <w:t xml:space="preserve"> a judecătorilor în cadrul </w:t>
      </w:r>
    </w:p>
    <w:p w14:paraId="16913520" w14:textId="77777777" w:rsidR="00D11CF1" w:rsidRPr="00445FCC" w:rsidRDefault="00D11CF1" w:rsidP="00DF4189">
      <w:pPr>
        <w:spacing w:after="0" w:line="240" w:lineRule="auto"/>
        <w:ind w:left="0" w:firstLine="2127"/>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 xml:space="preserve">Colegiului anticorupție și al completelor specializate </w:t>
      </w:r>
    </w:p>
    <w:p w14:paraId="5BAFB875" w14:textId="77777777" w:rsidR="00D11CF1" w:rsidRPr="00445FCC" w:rsidRDefault="00D11CF1" w:rsidP="00DF4189">
      <w:pPr>
        <w:spacing w:after="0" w:line="240" w:lineRule="auto"/>
        <w:ind w:left="0" w:firstLine="2127"/>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 xml:space="preserve">anticorupție ale Curții de Apel Centru </w:t>
      </w:r>
    </w:p>
    <w:p w14:paraId="7F444FCE" w14:textId="77777777" w:rsidR="00D11CF1" w:rsidRPr="00445FCC" w:rsidRDefault="00D11CF1" w:rsidP="00DF4189">
      <w:pPr>
        <w:spacing w:after="0" w:line="240" w:lineRule="auto"/>
        <w:ind w:left="0" w:firstLine="709"/>
        <w:jc w:val="both"/>
        <w:rPr>
          <w:rFonts w:ascii="Times New Roman" w:eastAsia="Times New Roman" w:hAnsi="Times New Roman" w:cs="Times New Roman"/>
          <w:sz w:val="28"/>
          <w:szCs w:val="28"/>
        </w:rPr>
      </w:pPr>
    </w:p>
    <w:p w14:paraId="7AB69E8C" w14:textId="77777777" w:rsidR="00D11CF1" w:rsidRPr="00445FCC" w:rsidRDefault="00D11CF1" w:rsidP="00DF4189">
      <w:pPr>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La funcția de judecător în cadrul Colegiului anticorupție poate candida persoana care îndeplinește cumulativ următoarele condiții:</w:t>
      </w:r>
    </w:p>
    <w:p w14:paraId="4AED65DB" w14:textId="576F1943" w:rsidR="00D11CF1" w:rsidRPr="00445FCC" w:rsidRDefault="00D11CF1" w:rsidP="00DF4189">
      <w:pPr>
        <w:numPr>
          <w:ilvl w:val="0"/>
          <w:numId w:val="2"/>
        </w:numPr>
        <w:tabs>
          <w:tab w:val="left" w:pos="993"/>
        </w:tabs>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are vechime în funcți</w:t>
      </w:r>
      <w:r w:rsidR="00457CF0" w:rsidRPr="00445FCC">
        <w:rPr>
          <w:rFonts w:ascii="Times New Roman" w:eastAsia="Times New Roman" w:hAnsi="Times New Roman" w:cs="Times New Roman"/>
          <w:sz w:val="28"/>
          <w:szCs w:val="28"/>
        </w:rPr>
        <w:t>a</w:t>
      </w:r>
      <w:r w:rsidRPr="00445FCC">
        <w:rPr>
          <w:rFonts w:ascii="Times New Roman" w:eastAsia="Times New Roman" w:hAnsi="Times New Roman" w:cs="Times New Roman"/>
          <w:sz w:val="28"/>
          <w:szCs w:val="28"/>
        </w:rPr>
        <w:t xml:space="preserve"> de judecător de cel puțin 3 ani; </w:t>
      </w:r>
    </w:p>
    <w:p w14:paraId="10696C49" w14:textId="2B64E5F4" w:rsidR="00D11CF1" w:rsidRPr="00445FCC" w:rsidRDefault="00D11CF1" w:rsidP="00DF4189">
      <w:pPr>
        <w:pStyle w:val="ListParagraph"/>
        <w:numPr>
          <w:ilvl w:val="0"/>
          <w:numId w:val="2"/>
        </w:numPr>
        <w:tabs>
          <w:tab w:val="left" w:pos="993"/>
        </w:tabs>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are reputație ireproșabilă</w:t>
      </w:r>
      <w:r w:rsidR="00457CF0" w:rsidRPr="00445FCC">
        <w:rPr>
          <w:rFonts w:ascii="Times New Roman" w:eastAsia="Times New Roman" w:hAnsi="Times New Roman" w:cs="Times New Roman"/>
          <w:sz w:val="28"/>
          <w:szCs w:val="28"/>
        </w:rPr>
        <w:t>,</w:t>
      </w:r>
      <w:r w:rsidRPr="00445FCC">
        <w:rPr>
          <w:rFonts w:ascii="Times New Roman" w:eastAsia="Times New Roman" w:hAnsi="Times New Roman" w:cs="Times New Roman"/>
          <w:sz w:val="28"/>
          <w:szCs w:val="28"/>
        </w:rPr>
        <w:t xml:space="preserve"> conform prevederilor art. 6 alin. (4) lit. a)–d) din Legea nr. 544/1995 cu privire la statutul judecătorului</w:t>
      </w:r>
      <w:r w:rsidR="00457CF0" w:rsidRPr="00445FCC">
        <w:rPr>
          <w:rFonts w:ascii="Times New Roman" w:eastAsia="Times New Roman" w:hAnsi="Times New Roman" w:cs="Times New Roman"/>
          <w:sz w:val="28"/>
          <w:szCs w:val="28"/>
        </w:rPr>
        <w:t>,</w:t>
      </w:r>
      <w:r w:rsidRPr="00445FCC">
        <w:rPr>
          <w:rFonts w:ascii="Times New Roman" w:eastAsia="Times New Roman" w:hAnsi="Times New Roman" w:cs="Times New Roman"/>
          <w:sz w:val="28"/>
          <w:szCs w:val="28"/>
        </w:rPr>
        <w:t xml:space="preserve"> și corespunde criteriilor de integritate financiară și etică;</w:t>
      </w:r>
    </w:p>
    <w:p w14:paraId="376BEB4F" w14:textId="1A399867" w:rsidR="00D11CF1" w:rsidRPr="00445FCC" w:rsidRDefault="00D11CF1" w:rsidP="00DF4189">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lastRenderedPageBreak/>
        <w:t>c)</w:t>
      </w:r>
      <w:r w:rsidR="00DF4189"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deține calitățile și abilitățile profesionale necesare pentru exercita</w:t>
      </w:r>
      <w:r w:rsidR="007065FB" w:rsidRPr="00445FCC">
        <w:rPr>
          <w:rFonts w:ascii="Times New Roman" w:eastAsia="Times New Roman" w:hAnsi="Times New Roman" w:cs="Times New Roman"/>
          <w:sz w:val="28"/>
          <w:szCs w:val="28"/>
        </w:rPr>
        <w:t>rea</w:t>
      </w:r>
      <w:r w:rsidRPr="00445FCC">
        <w:rPr>
          <w:rFonts w:ascii="Times New Roman" w:eastAsia="Times New Roman" w:hAnsi="Times New Roman" w:cs="Times New Roman"/>
          <w:sz w:val="28"/>
          <w:szCs w:val="28"/>
        </w:rPr>
        <w:t xml:space="preserve"> funcți</w:t>
      </w:r>
      <w:r w:rsidR="007065FB" w:rsidRPr="00445FCC">
        <w:rPr>
          <w:rFonts w:ascii="Times New Roman" w:eastAsia="Times New Roman" w:hAnsi="Times New Roman" w:cs="Times New Roman"/>
          <w:sz w:val="28"/>
          <w:szCs w:val="28"/>
        </w:rPr>
        <w:t>ei</w:t>
      </w:r>
      <w:r w:rsidRPr="00445FCC">
        <w:rPr>
          <w:rFonts w:ascii="Times New Roman" w:eastAsia="Times New Roman" w:hAnsi="Times New Roman" w:cs="Times New Roman"/>
          <w:sz w:val="28"/>
          <w:szCs w:val="28"/>
        </w:rPr>
        <w:t xml:space="preserve"> de judecător în cadrul colegiului respectiv;</w:t>
      </w:r>
    </w:p>
    <w:p w14:paraId="422F17C8" w14:textId="77777777" w:rsidR="00D11CF1" w:rsidRPr="00445FCC" w:rsidRDefault="00D11CF1" w:rsidP="00DF4189">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d) întrunește condițiile stabilite la art. 6 alin. (1) lit. a), b) și d)–f) din Legea nr. 544/1995 cu privire la statutul judecătorului.</w:t>
      </w:r>
    </w:p>
    <w:p w14:paraId="23B02495" w14:textId="77777777" w:rsidR="00D11CF1" w:rsidRPr="00445FCC" w:rsidRDefault="00D11CF1" w:rsidP="00DF4189">
      <w:pPr>
        <w:spacing w:after="0" w:line="240" w:lineRule="auto"/>
        <w:ind w:left="0" w:firstLine="709"/>
        <w:jc w:val="both"/>
        <w:rPr>
          <w:rFonts w:ascii="Times New Roman" w:eastAsia="Times New Roman" w:hAnsi="Times New Roman" w:cs="Times New Roman"/>
          <w:sz w:val="28"/>
          <w:szCs w:val="28"/>
        </w:rPr>
      </w:pPr>
    </w:p>
    <w:p w14:paraId="37782233" w14:textId="048A44E1" w:rsidR="00D11CF1" w:rsidRPr="00445FCC" w:rsidRDefault="00D11CF1" w:rsidP="00DF4189">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(2)</w:t>
      </w:r>
      <w:r w:rsidR="00DF4189"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Calitățile și abilitățile profesionale necesare pentru exercitarea funcției de judecător în cadrul Colegiului anticorupție vizează:</w:t>
      </w:r>
    </w:p>
    <w:p w14:paraId="16C4CF9A" w14:textId="4157BE7A" w:rsidR="00D11CF1" w:rsidRPr="00445FCC" w:rsidRDefault="00D11CF1" w:rsidP="00DF4189">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a)</w:t>
      </w:r>
      <w:r w:rsidR="00DF4189"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capacitatea de a înțelege și de a analiza situațiile juridice care țin de competența cadrului judecătoresc anticorupție;</w:t>
      </w:r>
    </w:p>
    <w:p w14:paraId="175D0EF4" w14:textId="6CEBAF4E" w:rsidR="00D11CF1" w:rsidRPr="00445FCC" w:rsidRDefault="00D11CF1" w:rsidP="00DF4189">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b)</w:t>
      </w:r>
      <w:r w:rsidR="00DF4189"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claritatea exprimării scrise și verbale;</w:t>
      </w:r>
    </w:p>
    <w:p w14:paraId="68136F78" w14:textId="2F850467" w:rsidR="00D11CF1" w:rsidRPr="00445FCC" w:rsidRDefault="00D11CF1" w:rsidP="00DF4189">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c)</w:t>
      </w:r>
      <w:r w:rsidR="00DF4189"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 xml:space="preserve">deținerea experienței relevante funcției și a altor aptitudini profesionale stabilite prin </w:t>
      </w:r>
      <w:r w:rsidRPr="00445FCC">
        <w:rPr>
          <w:rFonts w:ascii="Times New Roman" w:hAnsi="Times New Roman" w:cs="Times New Roman"/>
          <w:bCs/>
          <w:spacing w:val="-4"/>
          <w:sz w:val="28"/>
          <w:szCs w:val="28"/>
        </w:rPr>
        <w:t xml:space="preserve">Regulamentul cu privire la organizarea și desfășurarea concursului pentru ocuparea funcției de judecător în cadrul Colegiului </w:t>
      </w:r>
      <w:r w:rsidR="002C6DFA" w:rsidRPr="00445FCC">
        <w:rPr>
          <w:rFonts w:ascii="Times New Roman" w:eastAsia="Times New Roman" w:hAnsi="Times New Roman" w:cs="Times New Roman"/>
          <w:sz w:val="28"/>
          <w:szCs w:val="28"/>
        </w:rPr>
        <w:t xml:space="preserve">specializat </w:t>
      </w:r>
      <w:r w:rsidRPr="00445FCC">
        <w:rPr>
          <w:rFonts w:ascii="Times New Roman" w:hAnsi="Times New Roman" w:cs="Times New Roman"/>
          <w:bCs/>
          <w:spacing w:val="-4"/>
          <w:sz w:val="28"/>
          <w:szCs w:val="28"/>
        </w:rPr>
        <w:t xml:space="preserve">anticorupție </w:t>
      </w:r>
      <w:r w:rsidR="002C6DFA" w:rsidRPr="00445FCC">
        <w:rPr>
          <w:rFonts w:ascii="Times New Roman" w:eastAsia="Times New Roman" w:hAnsi="Times New Roman" w:cs="Times New Roman"/>
          <w:sz w:val="28"/>
          <w:szCs w:val="28"/>
        </w:rPr>
        <w:t>al Judecătoriei Chișinău</w:t>
      </w:r>
      <w:r w:rsidR="002C6DFA" w:rsidRPr="00445FCC">
        <w:rPr>
          <w:rFonts w:ascii="Times New Roman" w:hAnsi="Times New Roman" w:cs="Times New Roman"/>
          <w:bCs/>
          <w:spacing w:val="-4"/>
          <w:sz w:val="28"/>
          <w:szCs w:val="28"/>
        </w:rPr>
        <w:t xml:space="preserve"> </w:t>
      </w:r>
      <w:r w:rsidRPr="00445FCC">
        <w:rPr>
          <w:rFonts w:ascii="Times New Roman" w:hAnsi="Times New Roman" w:cs="Times New Roman"/>
          <w:bCs/>
          <w:spacing w:val="-4"/>
          <w:sz w:val="28"/>
          <w:szCs w:val="28"/>
        </w:rPr>
        <w:t>și a funcției de judecător în cadrul completului specializat anticorupție al Curții de Apel Centru</w:t>
      </w:r>
      <w:r w:rsidR="002C6DFA" w:rsidRPr="00445FCC">
        <w:rPr>
          <w:rFonts w:ascii="Times New Roman" w:hAnsi="Times New Roman" w:cs="Times New Roman"/>
          <w:bCs/>
          <w:spacing w:val="-4"/>
          <w:sz w:val="28"/>
          <w:szCs w:val="28"/>
        </w:rPr>
        <w:t>,</w:t>
      </w:r>
      <w:r w:rsidRPr="00445FCC">
        <w:rPr>
          <w:rFonts w:ascii="Times New Roman" w:hAnsi="Times New Roman" w:cs="Times New Roman"/>
          <w:bCs/>
          <w:spacing w:val="-4"/>
          <w:sz w:val="28"/>
          <w:szCs w:val="28"/>
        </w:rPr>
        <w:t xml:space="preserve"> aprobat de către Consiliul Superior al Magistraturii</w:t>
      </w:r>
      <w:r w:rsidRPr="00445FCC">
        <w:rPr>
          <w:rFonts w:ascii="Times New Roman" w:eastAsia="Times New Roman" w:hAnsi="Times New Roman" w:cs="Times New Roman"/>
          <w:sz w:val="28"/>
          <w:szCs w:val="28"/>
        </w:rPr>
        <w:t>.</w:t>
      </w:r>
    </w:p>
    <w:p w14:paraId="4CA83DB6" w14:textId="77777777" w:rsidR="00D11CF1" w:rsidRPr="00445FCC" w:rsidRDefault="00D11CF1" w:rsidP="00DF4189">
      <w:pPr>
        <w:spacing w:after="0" w:line="240" w:lineRule="auto"/>
        <w:ind w:left="0" w:firstLine="709"/>
        <w:jc w:val="both"/>
        <w:rPr>
          <w:rFonts w:ascii="Times New Roman" w:eastAsia="Times New Roman" w:hAnsi="Times New Roman" w:cs="Times New Roman"/>
          <w:sz w:val="28"/>
          <w:szCs w:val="28"/>
        </w:rPr>
      </w:pPr>
    </w:p>
    <w:p w14:paraId="6D545744" w14:textId="627D907A" w:rsidR="00D11CF1" w:rsidRPr="00445FCC" w:rsidRDefault="00D11CF1" w:rsidP="00DF4189">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(3)</w:t>
      </w:r>
      <w:r w:rsidR="00DF4189"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 xml:space="preserve">La funcția de judecător </w:t>
      </w:r>
      <w:r w:rsidRPr="00445FCC">
        <w:rPr>
          <w:rFonts w:ascii="Times New Roman" w:hAnsi="Times New Roman" w:cs="Times New Roman"/>
          <w:bCs/>
          <w:spacing w:val="-4"/>
          <w:sz w:val="28"/>
          <w:szCs w:val="28"/>
        </w:rPr>
        <w:t>în cadrul</w:t>
      </w:r>
      <w:r w:rsidRPr="00445FCC">
        <w:rPr>
          <w:rFonts w:ascii="Times New Roman" w:eastAsia="Times New Roman" w:hAnsi="Times New Roman" w:cs="Times New Roman"/>
          <w:sz w:val="28"/>
          <w:szCs w:val="28"/>
        </w:rPr>
        <w:t xml:space="preserve"> completului specializat anticorupție al Curții de Apel Centru poate candida persoana care are vechime în funcți</w:t>
      </w:r>
      <w:r w:rsidR="009E046F" w:rsidRPr="00445FCC">
        <w:rPr>
          <w:rFonts w:ascii="Times New Roman" w:eastAsia="Times New Roman" w:hAnsi="Times New Roman" w:cs="Times New Roman"/>
          <w:sz w:val="28"/>
          <w:szCs w:val="28"/>
        </w:rPr>
        <w:t>a</w:t>
      </w:r>
      <w:r w:rsidRPr="00445FCC">
        <w:rPr>
          <w:rFonts w:ascii="Times New Roman" w:eastAsia="Times New Roman" w:hAnsi="Times New Roman" w:cs="Times New Roman"/>
          <w:sz w:val="28"/>
          <w:szCs w:val="28"/>
        </w:rPr>
        <w:t xml:space="preserve"> de judecător </w:t>
      </w:r>
      <w:r w:rsidR="00AC1EA8" w:rsidRPr="00445FCC">
        <w:rPr>
          <w:rFonts w:ascii="Times New Roman" w:eastAsia="Times New Roman" w:hAnsi="Times New Roman" w:cs="Times New Roman"/>
          <w:sz w:val="28"/>
          <w:szCs w:val="28"/>
        </w:rPr>
        <w:t xml:space="preserve">de </w:t>
      </w:r>
      <w:r w:rsidRPr="00445FCC">
        <w:rPr>
          <w:rFonts w:ascii="Times New Roman" w:eastAsia="Times New Roman" w:hAnsi="Times New Roman" w:cs="Times New Roman"/>
          <w:sz w:val="28"/>
          <w:szCs w:val="28"/>
        </w:rPr>
        <w:t>cel puțin 4 ani. Prevederile alin. (1) lit. b)</w:t>
      </w:r>
      <w:r w:rsidR="00D94C86" w:rsidRPr="00445FCC">
        <w:rPr>
          <w:rFonts w:ascii="Times New Roman" w:eastAsia="Times New Roman" w:hAnsi="Times New Roman" w:cs="Times New Roman"/>
          <w:sz w:val="28"/>
          <w:szCs w:val="28"/>
        </w:rPr>
        <w:t>–</w:t>
      </w:r>
      <w:r w:rsidRPr="00445FCC">
        <w:rPr>
          <w:rFonts w:ascii="Times New Roman" w:eastAsia="Times New Roman" w:hAnsi="Times New Roman" w:cs="Times New Roman"/>
          <w:sz w:val="28"/>
          <w:szCs w:val="28"/>
        </w:rPr>
        <w:t>d) și ale alin. (2) se aplică în mod corespunzător și candidaților la funcția de judecător al completului specializat anticorupție al Curții de Apel Centru.</w:t>
      </w:r>
    </w:p>
    <w:p w14:paraId="57A4B7F9" w14:textId="77777777" w:rsidR="00D11CF1" w:rsidRPr="00445FCC" w:rsidRDefault="00D11CF1" w:rsidP="00DF4189">
      <w:pPr>
        <w:spacing w:after="0" w:line="240" w:lineRule="auto"/>
        <w:ind w:left="0" w:firstLine="709"/>
        <w:jc w:val="both"/>
        <w:rPr>
          <w:rFonts w:ascii="Times New Roman" w:eastAsia="Times New Roman" w:hAnsi="Times New Roman" w:cs="Times New Roman"/>
          <w:sz w:val="28"/>
          <w:szCs w:val="28"/>
        </w:rPr>
      </w:pPr>
    </w:p>
    <w:p w14:paraId="6532B76D" w14:textId="59401DB9" w:rsidR="00D11CF1" w:rsidRPr="00445FCC" w:rsidRDefault="00D11CF1" w:rsidP="00DF4189">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b/>
          <w:bCs/>
          <w:sz w:val="28"/>
          <w:szCs w:val="28"/>
        </w:rPr>
        <w:t>Articolul 9.</w:t>
      </w:r>
      <w:r w:rsidR="00DF4189"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 xml:space="preserve">Concursul pentru ocuparea funcției de judecător în cadrul </w:t>
      </w:r>
    </w:p>
    <w:p w14:paraId="65B3C6FB" w14:textId="77777777" w:rsidR="00D11CF1" w:rsidRPr="00445FCC" w:rsidRDefault="00D11CF1" w:rsidP="00DF4189">
      <w:pPr>
        <w:spacing w:after="0" w:line="240" w:lineRule="auto"/>
        <w:ind w:left="0" w:firstLine="2127"/>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Colegiului anticorupție și a funcției de judecător în cadrul</w:t>
      </w:r>
    </w:p>
    <w:p w14:paraId="3CE58B16" w14:textId="77777777" w:rsidR="00D11CF1" w:rsidRPr="00445FCC" w:rsidRDefault="00D11CF1" w:rsidP="00DF4189">
      <w:pPr>
        <w:spacing w:after="0" w:line="240" w:lineRule="auto"/>
        <w:ind w:left="0" w:firstLine="2127"/>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completului specializat anticorupție al Curții de Apel Centru</w:t>
      </w:r>
    </w:p>
    <w:p w14:paraId="4D15A727" w14:textId="77777777" w:rsidR="00D11CF1" w:rsidRPr="00445FCC" w:rsidRDefault="00D11CF1" w:rsidP="00DF4189">
      <w:pPr>
        <w:spacing w:after="0" w:line="240" w:lineRule="auto"/>
        <w:ind w:left="0" w:firstLine="709"/>
        <w:jc w:val="both"/>
        <w:rPr>
          <w:rFonts w:ascii="Times New Roman" w:eastAsia="Times New Roman" w:hAnsi="Times New Roman" w:cs="Times New Roman"/>
          <w:sz w:val="28"/>
          <w:szCs w:val="28"/>
        </w:rPr>
      </w:pPr>
    </w:p>
    <w:p w14:paraId="52BA6D0A" w14:textId="5134B65C"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(1)</w:t>
      </w:r>
      <w:r w:rsidR="00DF4189"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 xml:space="preserve">Judecătorii din cadrul Colegiului anticorupție și din cadrul completelor specializate anticorupție ale Curții de Apel Centru sunt selectați, prin concurs public, de către Consiliul Superior al Magistraturii. </w:t>
      </w:r>
    </w:p>
    <w:p w14:paraId="54F60BB9" w14:textId="77777777"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p>
    <w:p w14:paraId="7E2C920B" w14:textId="2D98F814"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(2)</w:t>
      </w:r>
      <w:r w:rsidR="00DF4189"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 xml:space="preserve">Informația privind inițierea concursului indicat la alin. (1) se publică pe </w:t>
      </w:r>
      <w:r w:rsidR="00AC1EA8" w:rsidRPr="00445FCC">
        <w:rPr>
          <w:rFonts w:ascii="Times New Roman" w:eastAsia="Times New Roman" w:hAnsi="Times New Roman" w:cs="Times New Roman"/>
          <w:sz w:val="28"/>
          <w:szCs w:val="28"/>
        </w:rPr>
        <w:t xml:space="preserve">site-ul </w:t>
      </w:r>
      <w:r w:rsidRPr="00445FCC">
        <w:rPr>
          <w:rFonts w:ascii="Times New Roman" w:eastAsia="Times New Roman" w:hAnsi="Times New Roman" w:cs="Times New Roman"/>
          <w:sz w:val="28"/>
          <w:szCs w:val="28"/>
        </w:rPr>
        <w:t>web oficial a</w:t>
      </w:r>
      <w:r w:rsidR="00AC1EA8" w:rsidRPr="00445FCC">
        <w:rPr>
          <w:rFonts w:ascii="Times New Roman" w:eastAsia="Times New Roman" w:hAnsi="Times New Roman" w:cs="Times New Roman"/>
          <w:sz w:val="28"/>
          <w:szCs w:val="28"/>
        </w:rPr>
        <w:t>l</w:t>
      </w:r>
      <w:r w:rsidRPr="00445FCC">
        <w:rPr>
          <w:rFonts w:ascii="Times New Roman" w:eastAsia="Times New Roman" w:hAnsi="Times New Roman" w:cs="Times New Roman"/>
          <w:sz w:val="28"/>
          <w:szCs w:val="28"/>
        </w:rPr>
        <w:t xml:space="preserve"> Consiliului Superior al Magistraturii cu cel puțin 20 de zile înainte de termenul-limită de depunere a dosarelor de participare.</w:t>
      </w:r>
    </w:p>
    <w:p w14:paraId="0EEBA809" w14:textId="77777777"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p>
    <w:p w14:paraId="019A1473" w14:textId="63489EBF" w:rsidR="00D11CF1" w:rsidRPr="00445FCC" w:rsidRDefault="00D11CF1" w:rsidP="00DF4189">
      <w:pPr>
        <w:shd w:val="clear" w:color="auto" w:fill="FFFFFF"/>
        <w:spacing w:after="0" w:line="240" w:lineRule="auto"/>
        <w:ind w:left="0" w:firstLine="709"/>
        <w:jc w:val="both"/>
        <w:rPr>
          <w:rFonts w:ascii="Times New Roman" w:hAnsi="Times New Roman" w:cs="Times New Roman"/>
          <w:bCs/>
          <w:spacing w:val="-4"/>
          <w:sz w:val="28"/>
          <w:szCs w:val="28"/>
        </w:rPr>
      </w:pPr>
      <w:r w:rsidRPr="00445FCC">
        <w:rPr>
          <w:rFonts w:ascii="Times New Roman" w:eastAsia="Times New Roman" w:hAnsi="Times New Roman" w:cs="Times New Roman"/>
          <w:sz w:val="28"/>
          <w:szCs w:val="28"/>
        </w:rPr>
        <w:t>(3)</w:t>
      </w:r>
      <w:r w:rsidR="00DF4189"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 xml:space="preserve">Dosarul de participare la concursul indicat la alin. (1) se depune la Consiliul Superior al Magistraturii, pe suport de hârtie sau în formă electronică, și se înregistrează în modul stabilit </w:t>
      </w:r>
      <w:r w:rsidRPr="00445FCC">
        <w:rPr>
          <w:rFonts w:ascii="Times New Roman" w:hAnsi="Times New Roman" w:cs="Times New Roman"/>
          <w:bCs/>
          <w:spacing w:val="-4"/>
          <w:sz w:val="28"/>
          <w:szCs w:val="28"/>
        </w:rPr>
        <w:t xml:space="preserve">prin regulamentul indicat la art. 8 alin. (2) lit. c). </w:t>
      </w:r>
      <w:r w:rsidRPr="00445FCC">
        <w:rPr>
          <w:rFonts w:ascii="Times New Roman" w:eastAsia="Times New Roman" w:hAnsi="Times New Roman" w:cs="Times New Roman"/>
          <w:sz w:val="28"/>
          <w:szCs w:val="28"/>
        </w:rPr>
        <w:t xml:space="preserve">Dosarele incomplete sau cele depuse după expirarea termenului-limită nu se examinează. </w:t>
      </w:r>
    </w:p>
    <w:p w14:paraId="0F0F3594" w14:textId="77777777"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p>
    <w:p w14:paraId="55873247" w14:textId="68805862"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(4)</w:t>
      </w:r>
      <w:r w:rsidR="00DF4189"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 xml:space="preserve">Consiliul Superior al Magistraturii organizează și desfășoară concursul indicat la alin. (1), care cuprinde următoarele etape: </w:t>
      </w:r>
    </w:p>
    <w:p w14:paraId="3EA0A605" w14:textId="77777777"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lastRenderedPageBreak/>
        <w:t>a) verificarea îndeplinirii de către candidați a condițiilor prevăzute la art. 8 alin. (1) lit. a), b) și d) sau, după caz, la art. 8 alin. (3);</w:t>
      </w:r>
    </w:p>
    <w:p w14:paraId="340DF644" w14:textId="77777777"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b) efectuarea de către Colegiul pentru selecția și evaluarea judecătorilor a evaluării performanțelor în baza Legii nr. 147/2023 privind selecția și evaluarea performanțelor judecătorilor – în cazul candidaților pentru funcția de judecător în cadrul Colegiului anticorupție;</w:t>
      </w:r>
    </w:p>
    <w:p w14:paraId="16AD707D" w14:textId="2F766AF2"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 xml:space="preserve">c) </w:t>
      </w:r>
      <w:r w:rsidR="00AC1EA8" w:rsidRPr="00445FCC">
        <w:rPr>
          <w:rFonts w:ascii="Times New Roman" w:eastAsia="Times New Roman" w:hAnsi="Times New Roman" w:cs="Times New Roman"/>
          <w:sz w:val="28"/>
          <w:szCs w:val="28"/>
        </w:rPr>
        <w:t xml:space="preserve">desfășurarea </w:t>
      </w:r>
      <w:r w:rsidRPr="00445FCC">
        <w:rPr>
          <w:rFonts w:ascii="Times New Roman" w:eastAsia="Times New Roman" w:hAnsi="Times New Roman" w:cs="Times New Roman"/>
          <w:sz w:val="28"/>
          <w:szCs w:val="28"/>
        </w:rPr>
        <w:t>interviului și evaluarea candidaților admiși privin</w:t>
      </w:r>
      <w:r w:rsidR="00AC1EA8" w:rsidRPr="00445FCC">
        <w:rPr>
          <w:rFonts w:ascii="Times New Roman" w:eastAsia="Times New Roman" w:hAnsi="Times New Roman" w:cs="Times New Roman"/>
          <w:sz w:val="28"/>
          <w:szCs w:val="28"/>
        </w:rPr>
        <w:t>d</w:t>
      </w:r>
      <w:r w:rsidRPr="00445FCC">
        <w:rPr>
          <w:rFonts w:ascii="Times New Roman" w:eastAsia="Times New Roman" w:hAnsi="Times New Roman" w:cs="Times New Roman"/>
          <w:sz w:val="28"/>
          <w:szCs w:val="28"/>
        </w:rPr>
        <w:t xml:space="preserve"> calitățil</w:t>
      </w:r>
      <w:r w:rsidR="00AC1EA8" w:rsidRPr="00445FCC">
        <w:rPr>
          <w:rFonts w:ascii="Times New Roman" w:eastAsia="Times New Roman" w:hAnsi="Times New Roman" w:cs="Times New Roman"/>
          <w:sz w:val="28"/>
          <w:szCs w:val="28"/>
        </w:rPr>
        <w:t>e</w:t>
      </w:r>
      <w:r w:rsidRPr="00445FCC">
        <w:rPr>
          <w:rFonts w:ascii="Times New Roman" w:eastAsia="Times New Roman" w:hAnsi="Times New Roman" w:cs="Times New Roman"/>
          <w:sz w:val="28"/>
          <w:szCs w:val="28"/>
        </w:rPr>
        <w:t xml:space="preserve"> și abilitățil</w:t>
      </w:r>
      <w:r w:rsidR="00AC1EA8" w:rsidRPr="00445FCC">
        <w:rPr>
          <w:rFonts w:ascii="Times New Roman" w:eastAsia="Times New Roman" w:hAnsi="Times New Roman" w:cs="Times New Roman"/>
          <w:sz w:val="28"/>
          <w:szCs w:val="28"/>
        </w:rPr>
        <w:t>e lor</w:t>
      </w:r>
      <w:r w:rsidRPr="00445FCC">
        <w:rPr>
          <w:rFonts w:ascii="Times New Roman" w:eastAsia="Times New Roman" w:hAnsi="Times New Roman" w:cs="Times New Roman"/>
          <w:sz w:val="28"/>
          <w:szCs w:val="28"/>
        </w:rPr>
        <w:t xml:space="preserve"> profesionale.</w:t>
      </w:r>
    </w:p>
    <w:p w14:paraId="16C12076" w14:textId="77777777"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p>
    <w:p w14:paraId="0A07196D" w14:textId="77777777"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(5) Ca urmare a desfășurării etapelor prevăzute la alin. (4) lit. a) și b), Consiliul Superior al Magistraturii emite o decizie motivată privind admiterea sau neadmiterea candidatului la etapa următoare a concursului indicat la alin. (1).</w:t>
      </w:r>
    </w:p>
    <w:p w14:paraId="4D6713CF" w14:textId="77777777"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p>
    <w:p w14:paraId="066FC24C" w14:textId="34125F74"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(6) Ca urmare a desfășurării etapei prevăzute la alin. (4)</w:t>
      </w:r>
      <w:r w:rsidR="00DF4189"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 xml:space="preserve">lit. c), fiecare membru al Consiliului Superior al Magistraturii completează o fișă de evaluare pentru fiecare candidat admis la etapa respectivă, acordând un punctaj pentru fiecare dintre criteriile prevăzute la art. 8 alin. (2). Punctajul final obținut de candidați, care reprezintă media punctajelor acordate de fiecare membru al Consiliului Superior al Magistraturii, se consemnează într-o fișă de totalizare. Lista candidaților care au promovat concursul, împreună cu fișele lor de evaluare și </w:t>
      </w:r>
      <w:r w:rsidR="00541165" w:rsidRPr="00445FCC">
        <w:rPr>
          <w:rFonts w:ascii="Times New Roman" w:eastAsia="Times New Roman" w:hAnsi="Times New Roman" w:cs="Times New Roman"/>
          <w:sz w:val="28"/>
          <w:szCs w:val="28"/>
        </w:rPr>
        <w:t xml:space="preserve">cu </w:t>
      </w:r>
      <w:r w:rsidRPr="00445FCC">
        <w:rPr>
          <w:rFonts w:ascii="Times New Roman" w:eastAsia="Times New Roman" w:hAnsi="Times New Roman" w:cs="Times New Roman"/>
          <w:sz w:val="28"/>
          <w:szCs w:val="28"/>
        </w:rPr>
        <w:t xml:space="preserve">fișa de totalizare, se publică pe </w:t>
      </w:r>
      <w:r w:rsidR="007D45DD" w:rsidRPr="00445FCC">
        <w:rPr>
          <w:rFonts w:ascii="Times New Roman" w:eastAsia="Times New Roman" w:hAnsi="Times New Roman" w:cs="Times New Roman"/>
          <w:sz w:val="28"/>
          <w:szCs w:val="28"/>
        </w:rPr>
        <w:t xml:space="preserve">site-ul </w:t>
      </w:r>
      <w:r w:rsidRPr="00445FCC">
        <w:rPr>
          <w:rFonts w:ascii="Times New Roman" w:eastAsia="Times New Roman" w:hAnsi="Times New Roman" w:cs="Times New Roman"/>
          <w:sz w:val="28"/>
          <w:szCs w:val="28"/>
        </w:rPr>
        <w:t>web oficial a</w:t>
      </w:r>
      <w:r w:rsidR="007D45DD" w:rsidRPr="00445FCC">
        <w:rPr>
          <w:rFonts w:ascii="Times New Roman" w:eastAsia="Times New Roman" w:hAnsi="Times New Roman" w:cs="Times New Roman"/>
          <w:sz w:val="28"/>
          <w:szCs w:val="28"/>
        </w:rPr>
        <w:t>l</w:t>
      </w:r>
      <w:r w:rsidRPr="00445FCC">
        <w:rPr>
          <w:rFonts w:ascii="Times New Roman" w:eastAsia="Times New Roman" w:hAnsi="Times New Roman" w:cs="Times New Roman"/>
          <w:sz w:val="28"/>
          <w:szCs w:val="28"/>
        </w:rPr>
        <w:t xml:space="preserve"> Consiliului Superior al Magistraturii.</w:t>
      </w:r>
      <w:bookmarkStart w:id="0" w:name="_Hlk190155784"/>
    </w:p>
    <w:p w14:paraId="087D85C6" w14:textId="77777777"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p>
    <w:p w14:paraId="5281BE31" w14:textId="75C03F7E"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(7) Alte aspecte privind modul de organizare și desfășurare a fiecărei etape a concursului, precum și modul de testare a calităților și abilităților profesionale se stabilesc prin regulamentul indicat la art. 8 alin. (2) lit. c).</w:t>
      </w:r>
      <w:bookmarkEnd w:id="0"/>
    </w:p>
    <w:p w14:paraId="566A3FA8" w14:textId="77777777"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p>
    <w:p w14:paraId="4518F26A" w14:textId="28280121"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 xml:space="preserve">(8) În cazul candidaților pentru funcția de judecător în cadrul Colegiului anticorupție, Consiliul Superior al Magistraturii ia decizia cu privire la câștigătorii concursului în baza punctajului obținut și îi transferă în cadrul colegiului respectiv în condițiile Legii nr. 947/1996 cu privire la Consiliul Superior al Magistraturii. Funcția deținută de candidat la data transferului devine </w:t>
      </w:r>
      <w:r w:rsidR="007065FB" w:rsidRPr="00445FCC">
        <w:rPr>
          <w:rFonts w:ascii="Times New Roman" w:eastAsia="Times New Roman" w:hAnsi="Times New Roman" w:cs="Times New Roman"/>
          <w:sz w:val="28"/>
          <w:szCs w:val="28"/>
        </w:rPr>
        <w:t xml:space="preserve">temporar </w:t>
      </w:r>
      <w:r w:rsidRPr="00445FCC">
        <w:rPr>
          <w:rFonts w:ascii="Times New Roman" w:eastAsia="Times New Roman" w:hAnsi="Times New Roman" w:cs="Times New Roman"/>
          <w:sz w:val="28"/>
          <w:szCs w:val="28"/>
        </w:rPr>
        <w:t>vacantă și se aplică, în mod corespunzător, prevederile art. 21 alin. (5) lit. c) din Legea nr. 514/1995 privind organizarea judecătorească.</w:t>
      </w:r>
    </w:p>
    <w:p w14:paraId="691892F0" w14:textId="77777777"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p>
    <w:p w14:paraId="6EC9F77F" w14:textId="39B498F1"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 xml:space="preserve">(9) În cazul candidaților pentru funcția de judecător în cadrul completului specializat anticorupție al Curții de Apel Centru, Consiliul Superior al Magistraturii înaintează cel puțin doi candidați pentru </w:t>
      </w:r>
      <w:r w:rsidR="007065FB" w:rsidRPr="00445FCC">
        <w:rPr>
          <w:rFonts w:ascii="Times New Roman" w:eastAsia="Times New Roman" w:hAnsi="Times New Roman" w:cs="Times New Roman"/>
          <w:sz w:val="28"/>
          <w:szCs w:val="28"/>
        </w:rPr>
        <w:t>fiecare</w:t>
      </w:r>
      <w:r w:rsidRPr="00445FCC">
        <w:rPr>
          <w:rFonts w:ascii="Times New Roman" w:eastAsia="Times New Roman" w:hAnsi="Times New Roman" w:cs="Times New Roman"/>
          <w:sz w:val="28"/>
          <w:szCs w:val="28"/>
        </w:rPr>
        <w:t xml:space="preserve"> funcție vacantă scoasă la concurs, pentru a fi supuși verificărilor în baza Legii nr. 252/2023 privind evaluarea externă a judecătorilor și procurorilor și modificarea unor acte normative. Consiliul Superior al Magistraturii ia decizia cu privire la câștigătorii concursului în baza raportului cu privire la evaluare, emis în temeiul legii indicate.</w:t>
      </w:r>
    </w:p>
    <w:p w14:paraId="5528BC12" w14:textId="77777777"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p>
    <w:p w14:paraId="16C3DEFA" w14:textId="77777777"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(10) Nu sunt supuși evaluării conform prezentei legi:</w:t>
      </w:r>
    </w:p>
    <w:p w14:paraId="734DC787" w14:textId="77777777"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lastRenderedPageBreak/>
        <w:t>a) persoanele care au promovat evaluarea integrității conform Legii nr. 26/2022 privind unele măsuri aferente selectării candidaților la funcția de membru în organele de autoadministrare ale judecătorilor și procurorilor;</w:t>
      </w:r>
    </w:p>
    <w:p w14:paraId="09EC746A" w14:textId="77777777"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b) persoanele care au promovat evaluarea externă conform Legii nr. 65/2023 privind evaluarea externă a judecătorilor și candidaților la funcția de judecător al Curții Supreme de Justiție;</w:t>
      </w:r>
    </w:p>
    <w:p w14:paraId="4F3ACF6A" w14:textId="77777777"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c) persoanele care au promovat evaluarea externă conform Legii nr. 252/2023 privind evaluarea externă a judecătorilor și procurorilor și modificarea unor acte normative;</w:t>
      </w:r>
    </w:p>
    <w:p w14:paraId="1E33E53C" w14:textId="00D1C557"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d) candidații menționați la alin. (9)</w:t>
      </w:r>
      <w:r w:rsidR="00D94C86"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 xml:space="preserve">care, în termen de 7 zile </w:t>
      </w:r>
      <w:r w:rsidRPr="00445FCC">
        <w:rPr>
          <w:rFonts w:ascii="Times New Roman" w:hAnsi="Times New Roman" w:cs="Times New Roman"/>
          <w:sz w:val="28"/>
          <w:szCs w:val="28"/>
        </w:rPr>
        <w:t>de la expirarea termenului-limită pentru depunerea dosarelor de participare, și-au retras</w:t>
      </w:r>
      <w:r w:rsidR="007065FB" w:rsidRPr="00445FCC">
        <w:rPr>
          <w:rFonts w:ascii="Times New Roman" w:hAnsi="Times New Roman" w:cs="Times New Roman"/>
          <w:sz w:val="28"/>
          <w:szCs w:val="28"/>
        </w:rPr>
        <w:t xml:space="preserve"> </w:t>
      </w:r>
      <w:r w:rsidRPr="00445FCC">
        <w:rPr>
          <w:rFonts w:ascii="Times New Roman" w:hAnsi="Times New Roman" w:cs="Times New Roman"/>
          <w:sz w:val="28"/>
          <w:szCs w:val="28"/>
        </w:rPr>
        <w:t>candidatura</w:t>
      </w:r>
      <w:r w:rsidR="007065FB" w:rsidRPr="00445FCC">
        <w:rPr>
          <w:rFonts w:ascii="Times New Roman" w:hAnsi="Times New Roman" w:cs="Times New Roman"/>
          <w:sz w:val="28"/>
          <w:szCs w:val="28"/>
        </w:rPr>
        <w:t xml:space="preserve"> prin cerere</w:t>
      </w:r>
      <w:r w:rsidRPr="00445FCC">
        <w:rPr>
          <w:rFonts w:ascii="Times New Roman" w:hAnsi="Times New Roman" w:cs="Times New Roman"/>
          <w:sz w:val="28"/>
          <w:szCs w:val="28"/>
        </w:rPr>
        <w:t>.</w:t>
      </w:r>
    </w:p>
    <w:p w14:paraId="47EDEC76" w14:textId="77777777"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p>
    <w:p w14:paraId="0D955784" w14:textId="529D9FF8"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bookmarkStart w:id="1" w:name="_Hlk183071756"/>
      <w:r w:rsidRPr="00445FCC">
        <w:rPr>
          <w:rFonts w:ascii="Times New Roman" w:eastAsia="Times New Roman" w:hAnsi="Times New Roman" w:cs="Times New Roman"/>
          <w:b/>
          <w:bCs/>
          <w:sz w:val="28"/>
          <w:szCs w:val="28"/>
        </w:rPr>
        <w:t>Articolul 10.</w:t>
      </w:r>
      <w:r w:rsidR="00DF4189" w:rsidRPr="00445FCC">
        <w:rPr>
          <w:rFonts w:ascii="Times New Roman" w:eastAsia="Times New Roman" w:hAnsi="Times New Roman" w:cs="Times New Roman"/>
          <w:b/>
          <w:bCs/>
          <w:sz w:val="28"/>
          <w:szCs w:val="28"/>
        </w:rPr>
        <w:t xml:space="preserve"> </w:t>
      </w:r>
      <w:r w:rsidRPr="00445FCC">
        <w:rPr>
          <w:rFonts w:ascii="Times New Roman" w:eastAsia="Times New Roman" w:hAnsi="Times New Roman" w:cs="Times New Roman"/>
          <w:sz w:val="28"/>
          <w:szCs w:val="28"/>
        </w:rPr>
        <w:t xml:space="preserve">Numirea judecătorilor în cadrul Colegiului anticorupție </w:t>
      </w:r>
    </w:p>
    <w:p w14:paraId="354B24F7" w14:textId="77777777" w:rsidR="00D11CF1" w:rsidRPr="00445FCC" w:rsidRDefault="00D11CF1" w:rsidP="00DF4189">
      <w:pPr>
        <w:shd w:val="clear" w:color="auto" w:fill="FFFFFF"/>
        <w:spacing w:after="0" w:line="240" w:lineRule="auto"/>
        <w:ind w:left="0" w:firstLine="2268"/>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 xml:space="preserve">și a judecătorilor în cadrul completelor </w:t>
      </w:r>
    </w:p>
    <w:p w14:paraId="1ED5F28C" w14:textId="77777777" w:rsidR="00D11CF1" w:rsidRPr="00445FCC" w:rsidRDefault="00D11CF1" w:rsidP="00DF4189">
      <w:pPr>
        <w:shd w:val="clear" w:color="auto" w:fill="FFFFFF"/>
        <w:spacing w:after="0" w:line="240" w:lineRule="auto"/>
        <w:ind w:left="0" w:firstLine="2268"/>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specializate anticorupție ale Curții de Apel Centru</w:t>
      </w:r>
    </w:p>
    <w:p w14:paraId="10C69E08" w14:textId="77777777"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p>
    <w:p w14:paraId="2EA96316" w14:textId="10320D12"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(1)</w:t>
      </w:r>
      <w:r w:rsidR="00DF4189"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 xml:space="preserve">Judecătorii din cadrul Colegiului anticorupție și judecătorii din cadrul completelor specializate anticorupție ale Curții de Apel Centru exercită competențele respective pe un termen de 6 ani. La expirarea termenului </w:t>
      </w:r>
      <w:r w:rsidR="002B16CD" w:rsidRPr="00445FCC">
        <w:rPr>
          <w:rFonts w:ascii="Times New Roman" w:eastAsia="Times New Roman" w:hAnsi="Times New Roman" w:cs="Times New Roman"/>
          <w:sz w:val="28"/>
          <w:szCs w:val="28"/>
        </w:rPr>
        <w:t>în cauză</w:t>
      </w:r>
      <w:r w:rsidRPr="00445FCC">
        <w:rPr>
          <w:rFonts w:ascii="Times New Roman" w:eastAsia="Times New Roman" w:hAnsi="Times New Roman" w:cs="Times New Roman"/>
          <w:sz w:val="28"/>
          <w:szCs w:val="28"/>
        </w:rPr>
        <w:t xml:space="preserve">, aceștia rămân să activeze în aceeași instanță sau, cu consimțământul lor, sunt numiți în altă funcție de judecător în cadrul unei instanțe de judecată de același nivel/grad. </w:t>
      </w:r>
    </w:p>
    <w:p w14:paraId="334B1617" w14:textId="77777777"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p>
    <w:p w14:paraId="629B34B0" w14:textId="77777777"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(2) Consiliul Superior al Magistraturii, prin hotărâre motivată, ia decizia privind transferul judecătorilor în cadrul Colegiului anticorupție.</w:t>
      </w:r>
    </w:p>
    <w:p w14:paraId="774136F3" w14:textId="77777777"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p>
    <w:p w14:paraId="1BE60184" w14:textId="1300AF66"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(3) În cazul promovării candidatului la o instanță superioară, Președintele Republicii Moldova emite decretul de numire a candidatului în funcția de judecător în cadrul completului specializat anticorupție al Curții de Apel Centru în termen de 30 de zile de la data primirii propunerii din partea Consiliului Superior al Magistraturii. Dacă este necesară o examinare suplimentară a dosarului candidatului sau a informației deținute de o autoritate publică despre candidatul respectiv, termen</w:t>
      </w:r>
      <w:r w:rsidR="007D45DD" w:rsidRPr="00445FCC">
        <w:rPr>
          <w:rFonts w:ascii="Times New Roman" w:eastAsia="Times New Roman" w:hAnsi="Times New Roman" w:cs="Times New Roman"/>
          <w:sz w:val="28"/>
          <w:szCs w:val="28"/>
        </w:rPr>
        <w:t>ul în cauză</w:t>
      </w:r>
      <w:r w:rsidRPr="00445FCC">
        <w:rPr>
          <w:rFonts w:ascii="Times New Roman" w:eastAsia="Times New Roman" w:hAnsi="Times New Roman" w:cs="Times New Roman"/>
          <w:sz w:val="28"/>
          <w:szCs w:val="28"/>
        </w:rPr>
        <w:t xml:space="preserve"> poate fi prelungit cu 15 zile. </w:t>
      </w:r>
    </w:p>
    <w:bookmarkEnd w:id="1"/>
    <w:p w14:paraId="61D4D488" w14:textId="77777777" w:rsidR="00D11CF1" w:rsidRPr="00445FCC" w:rsidRDefault="00D11CF1" w:rsidP="00DF4189">
      <w:pPr>
        <w:spacing w:after="0" w:line="240" w:lineRule="auto"/>
        <w:ind w:left="0" w:firstLine="709"/>
        <w:jc w:val="both"/>
        <w:rPr>
          <w:rFonts w:ascii="Times New Roman" w:eastAsia="Times New Roman" w:hAnsi="Times New Roman" w:cs="Times New Roman"/>
          <w:sz w:val="28"/>
          <w:szCs w:val="28"/>
        </w:rPr>
      </w:pPr>
    </w:p>
    <w:p w14:paraId="3CEA4C5C" w14:textId="556A9C8C" w:rsidR="00D11CF1" w:rsidRPr="00445FCC" w:rsidRDefault="00D11CF1" w:rsidP="00DF4189">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(4)</w:t>
      </w:r>
      <w:r w:rsidR="00DF4189"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Președintele Republicii Moldova refuză motivat numirea candidatului în funcția de judecător în cadrul completului specializat anticorupție al Curții de Apel Centru conform condițiilor art. 11 alin. (3) din Legea nr. 544/1995 cu privire la statutul judecătorului și informează Consiliul Superior al Magistraturii. La propunerea repetată a Consiliului Superior al Magistraturii, votată de cel puțin 2/3 din membrii acestuia, Președintele Republicii Moldova emite decretul privind numirea candidatului în funcția de judecător în cadrul completului specializat anticorupție al Curții de Apel Centru.</w:t>
      </w:r>
      <w:r w:rsidRPr="00445FCC">
        <w:rPr>
          <w:rFonts w:ascii="Times New Roman" w:hAnsi="Times New Roman" w:cs="Times New Roman"/>
          <w:sz w:val="28"/>
          <w:szCs w:val="28"/>
        </w:rPr>
        <w:t xml:space="preserve"> </w:t>
      </w:r>
      <w:r w:rsidRPr="00445FCC">
        <w:rPr>
          <w:rFonts w:ascii="Times New Roman" w:eastAsia="Times New Roman" w:hAnsi="Times New Roman" w:cs="Times New Roman"/>
          <w:sz w:val="28"/>
          <w:szCs w:val="28"/>
        </w:rPr>
        <w:t>Funcția ocupată de candidat la data numirii acestuia în funcți</w:t>
      </w:r>
      <w:r w:rsidR="009E046F" w:rsidRPr="00445FCC">
        <w:rPr>
          <w:rFonts w:ascii="Times New Roman" w:eastAsia="Times New Roman" w:hAnsi="Times New Roman" w:cs="Times New Roman"/>
          <w:sz w:val="28"/>
          <w:szCs w:val="28"/>
        </w:rPr>
        <w:t>a</w:t>
      </w:r>
      <w:r w:rsidRPr="00445FCC">
        <w:rPr>
          <w:rFonts w:ascii="Times New Roman" w:eastAsia="Times New Roman" w:hAnsi="Times New Roman" w:cs="Times New Roman"/>
          <w:sz w:val="28"/>
          <w:szCs w:val="28"/>
        </w:rPr>
        <w:t xml:space="preserve"> de judecător în cadrul completului specializat anticorupție al </w:t>
      </w:r>
      <w:r w:rsidRPr="00445FCC">
        <w:rPr>
          <w:rFonts w:ascii="Times New Roman" w:eastAsia="Times New Roman" w:hAnsi="Times New Roman" w:cs="Times New Roman"/>
          <w:sz w:val="28"/>
          <w:szCs w:val="28"/>
        </w:rPr>
        <w:lastRenderedPageBreak/>
        <w:t xml:space="preserve">Curții de Apel Centru devine </w:t>
      </w:r>
      <w:r w:rsidR="00004D20" w:rsidRPr="00445FCC">
        <w:rPr>
          <w:rFonts w:ascii="Times New Roman" w:eastAsia="Times New Roman" w:hAnsi="Times New Roman" w:cs="Times New Roman"/>
          <w:sz w:val="28"/>
          <w:szCs w:val="28"/>
        </w:rPr>
        <w:t xml:space="preserve">temporar </w:t>
      </w:r>
      <w:r w:rsidRPr="00445FCC">
        <w:rPr>
          <w:rFonts w:ascii="Times New Roman" w:eastAsia="Times New Roman" w:hAnsi="Times New Roman" w:cs="Times New Roman"/>
          <w:sz w:val="28"/>
          <w:szCs w:val="28"/>
        </w:rPr>
        <w:t>vacantă și se aplică, în mod corespunzător, prevederile art. 21 alin. (5) lit. c) din Legea nr. 514/1995 privind organizarea judecătorească.</w:t>
      </w:r>
    </w:p>
    <w:p w14:paraId="03802EEE" w14:textId="77777777" w:rsidR="00D11CF1" w:rsidRPr="00445FCC" w:rsidRDefault="00D11CF1" w:rsidP="00DF4189">
      <w:pPr>
        <w:spacing w:after="0" w:line="240" w:lineRule="auto"/>
        <w:ind w:left="0" w:firstLine="709"/>
        <w:jc w:val="both"/>
        <w:rPr>
          <w:rFonts w:ascii="Times New Roman" w:eastAsia="Times New Roman" w:hAnsi="Times New Roman" w:cs="Times New Roman"/>
          <w:sz w:val="28"/>
          <w:szCs w:val="28"/>
        </w:rPr>
      </w:pPr>
    </w:p>
    <w:p w14:paraId="67951B34" w14:textId="53F5ABDB" w:rsidR="00D11CF1" w:rsidRPr="00445FCC" w:rsidRDefault="00D11CF1" w:rsidP="00DF4189">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(5)</w:t>
      </w:r>
      <w:r w:rsidR="004F3ECC"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Judecătorii din cadrul Colegiului anticorupție și judecătorii din cadrul completului specializat anticorupție al Curții de Apel Centru își încep activitatea din data indicată în decretul de numire în funcție sau în hotărârea corespunzătoare a Consiliului Superior al Magistraturii, după caz.</w:t>
      </w:r>
    </w:p>
    <w:p w14:paraId="5E418350" w14:textId="77777777" w:rsidR="00D11CF1" w:rsidRPr="00445FCC" w:rsidRDefault="00D11CF1" w:rsidP="00DF4189">
      <w:pPr>
        <w:spacing w:after="0" w:line="240" w:lineRule="auto"/>
        <w:ind w:left="0" w:firstLine="709"/>
        <w:jc w:val="both"/>
        <w:rPr>
          <w:rFonts w:ascii="Times New Roman" w:eastAsia="Times New Roman" w:hAnsi="Times New Roman" w:cs="Times New Roman"/>
          <w:sz w:val="28"/>
          <w:szCs w:val="28"/>
        </w:rPr>
      </w:pPr>
    </w:p>
    <w:p w14:paraId="125783B5" w14:textId="5B2AC142" w:rsidR="00D11CF1" w:rsidRPr="00445FCC" w:rsidRDefault="00D11CF1" w:rsidP="00DF4189">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(6)</w:t>
      </w:r>
      <w:r w:rsidR="00DF4189"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Dacă, la data transferului/numirii în funcția de judecător în cadrul Colegiului anticorupție sau în funcția de judecător în cadrul completului specializat anticorupție al Curții de Apel Centru, judecătorul respectiv deține o funcție administrativă, deținerea acesteia încetează de drept.</w:t>
      </w:r>
    </w:p>
    <w:p w14:paraId="426482F5" w14:textId="77777777" w:rsidR="00D11CF1" w:rsidRPr="00445FCC" w:rsidRDefault="00D11CF1" w:rsidP="00DF4189">
      <w:pPr>
        <w:spacing w:after="0" w:line="240" w:lineRule="auto"/>
        <w:ind w:left="0" w:firstLine="709"/>
        <w:jc w:val="both"/>
        <w:rPr>
          <w:rFonts w:ascii="Times New Roman" w:eastAsia="Times New Roman" w:hAnsi="Times New Roman" w:cs="Times New Roman"/>
          <w:sz w:val="28"/>
          <w:szCs w:val="28"/>
        </w:rPr>
      </w:pPr>
    </w:p>
    <w:p w14:paraId="2500C06E" w14:textId="1724403A" w:rsidR="00D11CF1" w:rsidRPr="00445FCC" w:rsidRDefault="00D11CF1" w:rsidP="00DF4189">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(7) La expirarea termenului de 6 ani indicat la alin. (1)</w:t>
      </w:r>
      <w:r w:rsidR="007D45DD" w:rsidRPr="00445FCC">
        <w:rPr>
          <w:rFonts w:ascii="Times New Roman" w:eastAsia="Times New Roman" w:hAnsi="Times New Roman" w:cs="Times New Roman"/>
          <w:sz w:val="28"/>
          <w:szCs w:val="28"/>
        </w:rPr>
        <w:t xml:space="preserve"> din prezentul articol</w:t>
      </w:r>
      <w:r w:rsidRPr="00445FCC">
        <w:rPr>
          <w:rFonts w:ascii="Times New Roman" w:eastAsia="Times New Roman" w:hAnsi="Times New Roman" w:cs="Times New Roman"/>
          <w:sz w:val="28"/>
          <w:szCs w:val="28"/>
        </w:rPr>
        <w:t>, competențele judecătorului se mențin, în baza unei hotărâri motivate a Consiliului Superior al Magistraturii emise conform art. 26</w:t>
      </w:r>
      <w:r w:rsidRPr="00445FCC">
        <w:rPr>
          <w:rFonts w:ascii="Times New Roman" w:eastAsia="Times New Roman" w:hAnsi="Times New Roman" w:cs="Times New Roman"/>
          <w:sz w:val="28"/>
          <w:szCs w:val="28"/>
          <w:vertAlign w:val="superscript"/>
        </w:rPr>
        <w:t xml:space="preserve">1 </w:t>
      </w:r>
      <w:r w:rsidRPr="00445FCC">
        <w:rPr>
          <w:rFonts w:ascii="Times New Roman" w:eastAsia="Times New Roman" w:hAnsi="Times New Roman" w:cs="Times New Roman"/>
          <w:sz w:val="28"/>
          <w:szCs w:val="28"/>
        </w:rPr>
        <w:t>din Legea nr. 544/1995 cu privire la statutul judecătorului, dacă la data respectivă acesta are în examinare cauze penale aflate în fază de terminare.</w:t>
      </w:r>
    </w:p>
    <w:p w14:paraId="28E3041E" w14:textId="77777777"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p>
    <w:p w14:paraId="2821C9AB" w14:textId="00C0C6DB"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b/>
          <w:bCs/>
          <w:sz w:val="28"/>
          <w:szCs w:val="28"/>
        </w:rPr>
        <w:t>Articolul 11.</w:t>
      </w:r>
      <w:r w:rsidR="00DF4189"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Judecătorii de instrucție</w:t>
      </w:r>
    </w:p>
    <w:p w14:paraId="334265A3" w14:textId="77777777" w:rsidR="00D11CF1" w:rsidRPr="00445FCC" w:rsidRDefault="00D11CF1" w:rsidP="00DF4189">
      <w:pPr>
        <w:shd w:val="clear" w:color="auto" w:fill="FFFFFF"/>
        <w:spacing w:after="0" w:line="240" w:lineRule="auto"/>
        <w:ind w:left="0" w:firstLine="2268"/>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 xml:space="preserve">din cadrul Colegiului anticorupție </w:t>
      </w:r>
    </w:p>
    <w:p w14:paraId="1541E0C1" w14:textId="77777777"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p>
    <w:p w14:paraId="1B580AFB" w14:textId="60438D6A"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(1)</w:t>
      </w:r>
      <w:r w:rsidR="00DF4189"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 xml:space="preserve">Din rândul judecătorilor din cadrul Colegiului anticorupție sunt numiți trei judecători de instrucție, în conformitate cu Legea nr. 514/1995 privind organizarea judecătorească, pentru un mandat de 3 ani, care nu pot exercita două mandate consecutive. Prin numirea în calitate de judecător de instrucție nu poate fi depășită durata totală de 6 ani indicată la alin. (1) din prezentul articol. </w:t>
      </w:r>
    </w:p>
    <w:p w14:paraId="1BAA01DF" w14:textId="77777777"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p>
    <w:p w14:paraId="641694D0" w14:textId="77777777"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(2) Judecătorii de instrucție prevăzuți de prezentul articol examinează cauzele stabilite la art. 4.</w:t>
      </w:r>
    </w:p>
    <w:p w14:paraId="5157D05E" w14:textId="77777777"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p>
    <w:p w14:paraId="30E19A10" w14:textId="77777777" w:rsidR="00D11CF1" w:rsidRPr="00445FCC" w:rsidRDefault="00D11CF1" w:rsidP="00DF4189">
      <w:pPr>
        <w:shd w:val="clear" w:color="auto" w:fill="FFFFFF"/>
        <w:tabs>
          <w:tab w:val="left" w:pos="1276"/>
        </w:tabs>
        <w:spacing w:after="0" w:line="240" w:lineRule="auto"/>
        <w:ind w:left="0" w:firstLine="709"/>
        <w:jc w:val="both"/>
        <w:rPr>
          <w:rFonts w:ascii="Times New Roman" w:eastAsia="Times New Roman" w:hAnsi="Times New Roman" w:cs="Times New Roman"/>
          <w:strike/>
          <w:sz w:val="28"/>
          <w:szCs w:val="28"/>
        </w:rPr>
      </w:pPr>
      <w:r w:rsidRPr="00445FCC">
        <w:rPr>
          <w:rFonts w:ascii="Times New Roman" w:eastAsia="Times New Roman" w:hAnsi="Times New Roman" w:cs="Times New Roman"/>
          <w:sz w:val="28"/>
          <w:szCs w:val="28"/>
        </w:rPr>
        <w:t>(3) Judecătorii de instrucție prevăzuți de prezentul articol activează în sediul Colegiului anticorupție.</w:t>
      </w:r>
    </w:p>
    <w:p w14:paraId="59E03193" w14:textId="77777777" w:rsidR="00D11CF1" w:rsidRPr="00445FCC" w:rsidRDefault="00D11CF1" w:rsidP="00DF4189">
      <w:pPr>
        <w:spacing w:after="0" w:line="240" w:lineRule="auto"/>
        <w:ind w:left="0" w:firstLine="709"/>
        <w:jc w:val="both"/>
        <w:rPr>
          <w:rFonts w:ascii="Times New Roman" w:eastAsia="Times New Roman" w:hAnsi="Times New Roman" w:cs="Times New Roman"/>
          <w:sz w:val="28"/>
          <w:szCs w:val="28"/>
        </w:rPr>
      </w:pPr>
    </w:p>
    <w:p w14:paraId="08DAC579" w14:textId="0DB696C7" w:rsidR="00D11CF1" w:rsidRPr="00445FCC" w:rsidRDefault="00D11CF1" w:rsidP="00DF4189">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b/>
          <w:bCs/>
          <w:sz w:val="28"/>
          <w:szCs w:val="28"/>
        </w:rPr>
        <w:t>Articolul 12.</w:t>
      </w:r>
      <w:r w:rsidR="004F3ECC"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 xml:space="preserve">Președintele Colegiului anticorupție </w:t>
      </w:r>
    </w:p>
    <w:p w14:paraId="4BD66A1B" w14:textId="77777777" w:rsidR="00D11CF1" w:rsidRPr="00445FCC" w:rsidRDefault="00D11CF1" w:rsidP="00DF4189">
      <w:pPr>
        <w:spacing w:after="0" w:line="240" w:lineRule="auto"/>
        <w:ind w:left="0" w:firstLine="709"/>
        <w:jc w:val="both"/>
        <w:rPr>
          <w:rFonts w:ascii="Times New Roman" w:eastAsia="Times New Roman" w:hAnsi="Times New Roman" w:cs="Times New Roman"/>
          <w:sz w:val="28"/>
          <w:szCs w:val="28"/>
        </w:rPr>
      </w:pPr>
    </w:p>
    <w:p w14:paraId="7BB15BA8" w14:textId="77777777"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Președinte al Colegiului anticorupție este unul dintre vicepreședinții Judecătoriei Chișinău, selectat din rândul judecătorilor specializați, în modul stabilit, și având atribuțiile prevăzute de Legea nr. 514/1995 privind organizarea judecătorească.</w:t>
      </w:r>
    </w:p>
    <w:p w14:paraId="5E1631AB" w14:textId="77777777" w:rsidR="00D11CF1"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p>
    <w:p w14:paraId="343E5CF6" w14:textId="77777777" w:rsidR="00751E25" w:rsidRPr="00445FCC" w:rsidRDefault="00751E25" w:rsidP="00DF4189">
      <w:pPr>
        <w:shd w:val="clear" w:color="auto" w:fill="FFFFFF"/>
        <w:spacing w:after="0" w:line="240" w:lineRule="auto"/>
        <w:ind w:left="0" w:firstLine="709"/>
        <w:jc w:val="both"/>
        <w:rPr>
          <w:rFonts w:ascii="Times New Roman" w:eastAsia="Times New Roman" w:hAnsi="Times New Roman" w:cs="Times New Roman"/>
          <w:sz w:val="28"/>
          <w:szCs w:val="28"/>
        </w:rPr>
      </w:pPr>
    </w:p>
    <w:p w14:paraId="147C4DDB" w14:textId="069FBDE7"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b/>
          <w:bCs/>
          <w:sz w:val="28"/>
          <w:szCs w:val="28"/>
        </w:rPr>
        <w:lastRenderedPageBreak/>
        <w:t>Articolul 13.</w:t>
      </w:r>
      <w:r w:rsidR="00DF4189"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 xml:space="preserve">Secretariatul Colegiului anticorupție </w:t>
      </w:r>
    </w:p>
    <w:p w14:paraId="7FC39123" w14:textId="77777777"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p>
    <w:p w14:paraId="0CA3EFF7" w14:textId="77777777"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 xml:space="preserve">Activitatea organizatorică și administrativă a Colegiului anticorupție este asigurată de secretariatul Judecătoriei Chișinău, constituit din grefă și serviciul administrativ. Structura, organizarea și atribuțiile secretariatului sunt stabilite în conformitate cu Legea nr. 514/1995 privind organizarea judecătorească. </w:t>
      </w:r>
    </w:p>
    <w:p w14:paraId="0839A123" w14:textId="77777777"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p>
    <w:p w14:paraId="25E77D5B" w14:textId="77777777" w:rsidR="00D11CF1" w:rsidRPr="00445FCC" w:rsidRDefault="00D11CF1" w:rsidP="00DF4189">
      <w:pPr>
        <w:shd w:val="clear" w:color="auto" w:fill="FFFFFF"/>
        <w:spacing w:after="0" w:line="240" w:lineRule="auto"/>
        <w:ind w:left="0"/>
        <w:jc w:val="center"/>
        <w:rPr>
          <w:rFonts w:ascii="Times New Roman" w:eastAsia="Times New Roman" w:hAnsi="Times New Roman" w:cs="Times New Roman"/>
          <w:b/>
          <w:bCs/>
          <w:sz w:val="28"/>
          <w:szCs w:val="28"/>
        </w:rPr>
      </w:pPr>
      <w:r w:rsidRPr="00445FCC">
        <w:rPr>
          <w:rFonts w:ascii="Times New Roman" w:eastAsia="Times New Roman" w:hAnsi="Times New Roman" w:cs="Times New Roman"/>
          <w:b/>
          <w:bCs/>
          <w:sz w:val="28"/>
          <w:szCs w:val="28"/>
        </w:rPr>
        <w:t>Capitolul IV</w:t>
      </w:r>
    </w:p>
    <w:p w14:paraId="3CC0C408" w14:textId="77777777" w:rsidR="00D11CF1" w:rsidRPr="00445FCC" w:rsidRDefault="00D11CF1" w:rsidP="00DF4189">
      <w:pPr>
        <w:shd w:val="clear" w:color="auto" w:fill="FFFFFF"/>
        <w:spacing w:after="0" w:line="240" w:lineRule="auto"/>
        <w:ind w:left="0"/>
        <w:jc w:val="center"/>
        <w:rPr>
          <w:rFonts w:ascii="Times New Roman" w:eastAsia="Times New Roman" w:hAnsi="Times New Roman" w:cs="Times New Roman"/>
          <w:b/>
          <w:bCs/>
          <w:sz w:val="28"/>
          <w:szCs w:val="28"/>
        </w:rPr>
      </w:pPr>
      <w:r w:rsidRPr="00445FCC">
        <w:rPr>
          <w:rFonts w:ascii="Times New Roman" w:eastAsia="Times New Roman" w:hAnsi="Times New Roman" w:cs="Times New Roman"/>
          <w:b/>
          <w:bCs/>
          <w:sz w:val="28"/>
          <w:szCs w:val="28"/>
        </w:rPr>
        <w:t>PREVEDERI SPECIALE</w:t>
      </w:r>
    </w:p>
    <w:p w14:paraId="4A2D34AE" w14:textId="77777777"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b/>
          <w:bCs/>
          <w:sz w:val="28"/>
          <w:szCs w:val="28"/>
        </w:rPr>
      </w:pPr>
    </w:p>
    <w:p w14:paraId="434AE5E1" w14:textId="2757DA14"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b/>
          <w:bCs/>
          <w:sz w:val="28"/>
          <w:szCs w:val="28"/>
        </w:rPr>
        <w:t>Articolul 14.</w:t>
      </w:r>
      <w:r w:rsidR="00DF4189"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Dezvoltarea competențelor profesionale</w:t>
      </w:r>
    </w:p>
    <w:p w14:paraId="2B61CD72" w14:textId="77777777"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p>
    <w:p w14:paraId="621346AF" w14:textId="1B032FCF"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(1)</w:t>
      </w:r>
      <w:r w:rsidR="004F3ECC"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 xml:space="preserve">Judecătorii din cadrul Colegiului anticorupție și </w:t>
      </w:r>
      <w:r w:rsidR="007D45DD" w:rsidRPr="00445FCC">
        <w:rPr>
          <w:rFonts w:ascii="Times New Roman" w:eastAsia="Times New Roman" w:hAnsi="Times New Roman" w:cs="Times New Roman"/>
          <w:sz w:val="28"/>
          <w:szCs w:val="28"/>
        </w:rPr>
        <w:t xml:space="preserve">cei </w:t>
      </w:r>
      <w:r w:rsidRPr="00445FCC">
        <w:rPr>
          <w:rFonts w:ascii="Times New Roman" w:eastAsia="Times New Roman" w:hAnsi="Times New Roman" w:cs="Times New Roman"/>
          <w:sz w:val="28"/>
          <w:szCs w:val="28"/>
        </w:rPr>
        <w:t>din cadrul completelor specializate anticorupție ale Curții de Apel Centru, pe lângă instruirile prevăzute de Legea nr. 544/1995 cu privire la statutul judecătorului, beneficiază de instruiri dedicate sporirii nivelului calităților și abilităților profesionale</w:t>
      </w:r>
      <w:r w:rsidR="00004D20" w:rsidRPr="00445FCC">
        <w:rPr>
          <w:rFonts w:ascii="Times New Roman" w:eastAsia="Times New Roman" w:hAnsi="Times New Roman" w:cs="Times New Roman"/>
          <w:sz w:val="28"/>
          <w:szCs w:val="28"/>
        </w:rPr>
        <w:t>, precum</w:t>
      </w:r>
      <w:r w:rsidRPr="00445FCC">
        <w:rPr>
          <w:rFonts w:ascii="Times New Roman" w:eastAsia="Times New Roman" w:hAnsi="Times New Roman" w:cs="Times New Roman"/>
          <w:sz w:val="28"/>
          <w:szCs w:val="28"/>
        </w:rPr>
        <w:t xml:space="preserve"> și studierii bunelor practici în domeniul combaterii corupției,</w:t>
      </w:r>
      <w:r w:rsidR="00004D20"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conform standardelor internaționale anticorupție. Activitățile de formare profesională au un caracter sistem</w:t>
      </w:r>
      <w:r w:rsidR="006D6930" w:rsidRPr="00445FCC">
        <w:rPr>
          <w:rFonts w:ascii="Times New Roman" w:eastAsia="Times New Roman" w:hAnsi="Times New Roman" w:cs="Times New Roman"/>
          <w:sz w:val="28"/>
          <w:szCs w:val="28"/>
        </w:rPr>
        <w:t>at</w:t>
      </w:r>
      <w:r w:rsidRPr="00445FCC">
        <w:rPr>
          <w:rFonts w:ascii="Times New Roman" w:eastAsia="Times New Roman" w:hAnsi="Times New Roman" w:cs="Times New Roman"/>
          <w:sz w:val="28"/>
          <w:szCs w:val="28"/>
        </w:rPr>
        <w:t>ic, de cel puțin o dată pe an.</w:t>
      </w:r>
    </w:p>
    <w:p w14:paraId="188B913A" w14:textId="77777777"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p>
    <w:p w14:paraId="3D4F15E4" w14:textId="41AD9FAF"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(2)</w:t>
      </w:r>
      <w:r w:rsidR="004F3ECC"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 xml:space="preserve">Institutul Național de Justiție organizează periodic cursuri de formare profesională a judecătorilor din cadrul Colegiului anticorupție și din cadrul completelor specializate anticorupție ale Curții de Apel Centru pentru consolidarea cunoștințelor, calităților și abilităților profesionale ale acestora, </w:t>
      </w:r>
      <w:r w:rsidR="006F3C11" w:rsidRPr="00445FCC">
        <w:rPr>
          <w:rFonts w:ascii="Times New Roman" w:eastAsia="Times New Roman" w:hAnsi="Times New Roman" w:cs="Times New Roman"/>
          <w:sz w:val="28"/>
          <w:szCs w:val="28"/>
        </w:rPr>
        <w:t>precum și</w:t>
      </w:r>
      <w:r w:rsidRPr="00445FCC">
        <w:rPr>
          <w:rFonts w:ascii="Times New Roman" w:eastAsia="Times New Roman" w:hAnsi="Times New Roman" w:cs="Times New Roman"/>
          <w:sz w:val="28"/>
          <w:szCs w:val="28"/>
        </w:rPr>
        <w:t xml:space="preserve"> ateliere pentru studi</w:t>
      </w:r>
      <w:r w:rsidR="00686CB4" w:rsidRPr="00445FCC">
        <w:rPr>
          <w:rFonts w:ascii="Times New Roman" w:eastAsia="Times New Roman" w:hAnsi="Times New Roman" w:cs="Times New Roman"/>
          <w:sz w:val="28"/>
          <w:szCs w:val="28"/>
        </w:rPr>
        <w:t>er</w:t>
      </w:r>
      <w:r w:rsidR="006F3C11" w:rsidRPr="00445FCC">
        <w:rPr>
          <w:rFonts w:ascii="Times New Roman" w:eastAsia="Times New Roman" w:hAnsi="Times New Roman" w:cs="Times New Roman"/>
          <w:sz w:val="28"/>
          <w:szCs w:val="28"/>
        </w:rPr>
        <w:t>ea</w:t>
      </w:r>
      <w:r w:rsidR="00686CB4"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practicilor internaționale ale activității judiciare în domeniul combaterii corupției, inclusiv cu implicarea reprezentanților organizațiilor internaționale și ai instituțiilor din alte state.</w:t>
      </w:r>
    </w:p>
    <w:p w14:paraId="1E07B208" w14:textId="77777777" w:rsidR="00D11CF1" w:rsidRPr="00445FCC" w:rsidRDefault="00D11CF1" w:rsidP="004F3ECC">
      <w:pPr>
        <w:widowControl w:val="0"/>
        <w:spacing w:after="0" w:line="240" w:lineRule="auto"/>
        <w:ind w:left="0" w:firstLine="709"/>
        <w:jc w:val="both"/>
        <w:rPr>
          <w:rFonts w:ascii="Times New Roman" w:eastAsia="Times New Roman" w:hAnsi="Times New Roman" w:cs="Times New Roman"/>
          <w:b/>
          <w:bCs/>
          <w:sz w:val="28"/>
          <w:szCs w:val="28"/>
        </w:rPr>
      </w:pPr>
    </w:p>
    <w:p w14:paraId="2B20A308" w14:textId="6225A591" w:rsidR="00AA47B6" w:rsidRPr="00445FCC" w:rsidRDefault="00D11CF1" w:rsidP="004F3ECC">
      <w:pPr>
        <w:widowControl w:val="0"/>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b/>
          <w:bCs/>
          <w:sz w:val="28"/>
          <w:szCs w:val="28"/>
        </w:rPr>
        <w:t>Articolul</w:t>
      </w:r>
      <w:r w:rsidR="00DF4189" w:rsidRPr="00445FCC">
        <w:rPr>
          <w:rFonts w:ascii="Times New Roman" w:eastAsia="Times New Roman" w:hAnsi="Times New Roman" w:cs="Times New Roman"/>
          <w:b/>
          <w:bCs/>
          <w:sz w:val="28"/>
          <w:szCs w:val="28"/>
        </w:rPr>
        <w:t xml:space="preserve"> </w:t>
      </w:r>
      <w:r w:rsidRPr="00445FCC">
        <w:rPr>
          <w:rFonts w:ascii="Times New Roman" w:eastAsia="Times New Roman" w:hAnsi="Times New Roman" w:cs="Times New Roman"/>
          <w:b/>
          <w:bCs/>
          <w:sz w:val="28"/>
          <w:szCs w:val="28"/>
        </w:rPr>
        <w:t>15.</w:t>
      </w:r>
      <w:r w:rsidR="00DF4189"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 xml:space="preserve">Garanții suplimentare de securitate pentru </w:t>
      </w:r>
    </w:p>
    <w:p w14:paraId="543E0E5F" w14:textId="6CC35253" w:rsidR="00AA47B6" w:rsidRPr="00445FCC" w:rsidRDefault="00D11CF1" w:rsidP="00DF4189">
      <w:pPr>
        <w:widowControl w:val="0"/>
        <w:spacing w:after="0" w:line="240" w:lineRule="auto"/>
        <w:ind w:left="0" w:firstLine="2268"/>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judecătorii</w:t>
      </w:r>
      <w:r w:rsidRPr="00445FCC">
        <w:rPr>
          <w:rFonts w:ascii="Times New Roman" w:hAnsi="Times New Roman" w:cs="Times New Roman"/>
          <w:sz w:val="28"/>
          <w:szCs w:val="28"/>
        </w:rPr>
        <w:t xml:space="preserve"> </w:t>
      </w:r>
      <w:r w:rsidRPr="00445FCC">
        <w:rPr>
          <w:rFonts w:ascii="Times New Roman" w:eastAsia="Times New Roman" w:hAnsi="Times New Roman" w:cs="Times New Roman"/>
          <w:sz w:val="28"/>
          <w:szCs w:val="28"/>
        </w:rPr>
        <w:t xml:space="preserve">din cadrul Colegiului anticorupție și </w:t>
      </w:r>
    </w:p>
    <w:p w14:paraId="602CC721" w14:textId="77777777" w:rsidR="00AA47B6" w:rsidRPr="00445FCC" w:rsidRDefault="00D11CF1" w:rsidP="00DF4189">
      <w:pPr>
        <w:widowControl w:val="0"/>
        <w:spacing w:after="0" w:line="240" w:lineRule="auto"/>
        <w:ind w:left="0" w:firstLine="2268"/>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 xml:space="preserve">din cadrul completelor specializate anticorupție </w:t>
      </w:r>
    </w:p>
    <w:p w14:paraId="15E1C166" w14:textId="60BA2510" w:rsidR="00D11CF1" w:rsidRPr="00445FCC" w:rsidRDefault="00D11CF1" w:rsidP="00DF4189">
      <w:pPr>
        <w:widowControl w:val="0"/>
        <w:spacing w:after="0" w:line="240" w:lineRule="auto"/>
        <w:ind w:left="0" w:firstLine="2268"/>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 xml:space="preserve">ale Curții de Apel Centru </w:t>
      </w:r>
    </w:p>
    <w:p w14:paraId="10C52C31" w14:textId="77777777" w:rsidR="00D11CF1" w:rsidRPr="00445FCC" w:rsidRDefault="00D11CF1" w:rsidP="004F3ECC">
      <w:pPr>
        <w:shd w:val="clear" w:color="auto" w:fill="FFFFFF"/>
        <w:spacing w:after="0" w:line="240" w:lineRule="auto"/>
        <w:ind w:left="0" w:firstLine="709"/>
        <w:jc w:val="both"/>
        <w:rPr>
          <w:rFonts w:ascii="Times New Roman" w:eastAsia="Times New Roman" w:hAnsi="Times New Roman" w:cs="Times New Roman"/>
          <w:sz w:val="28"/>
          <w:szCs w:val="28"/>
        </w:rPr>
      </w:pPr>
    </w:p>
    <w:p w14:paraId="773D07DF" w14:textId="72192457" w:rsidR="00D11CF1" w:rsidRPr="00445FCC" w:rsidRDefault="00D11CF1" w:rsidP="004F3ECC">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(1)</w:t>
      </w:r>
      <w:r w:rsidR="00DF4189"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 xml:space="preserve">Judecătorii din cadrul Colegiului anticorupție și </w:t>
      </w:r>
      <w:r w:rsidR="007D45DD" w:rsidRPr="00445FCC">
        <w:rPr>
          <w:rFonts w:ascii="Times New Roman" w:eastAsia="Times New Roman" w:hAnsi="Times New Roman" w:cs="Times New Roman"/>
          <w:sz w:val="28"/>
          <w:szCs w:val="28"/>
        </w:rPr>
        <w:t xml:space="preserve">cei </w:t>
      </w:r>
      <w:r w:rsidRPr="00445FCC">
        <w:rPr>
          <w:rFonts w:ascii="Times New Roman" w:eastAsia="Times New Roman" w:hAnsi="Times New Roman" w:cs="Times New Roman"/>
          <w:sz w:val="28"/>
          <w:szCs w:val="28"/>
        </w:rPr>
        <w:t>din cadrul completelor specializate anticorupție ale Curții de Apel Centru, pe lângă garanțiile prevăzute de Constituția Republicii Moldova și Legea nr. 544/1995 cu privire la statutul judecătorului, beneficiază de garanții suplimentare pentru asigurarea securității lor, siguranței personale și a familiilor lor și a bunurilor deținute.</w:t>
      </w:r>
    </w:p>
    <w:p w14:paraId="7B63FF6D" w14:textId="77777777" w:rsidR="00D11CF1" w:rsidRPr="00445FCC" w:rsidRDefault="00D11CF1" w:rsidP="004F3ECC">
      <w:pPr>
        <w:shd w:val="clear" w:color="auto" w:fill="FFFFFF"/>
        <w:spacing w:after="0" w:line="240" w:lineRule="auto"/>
        <w:ind w:left="0" w:firstLine="709"/>
        <w:jc w:val="both"/>
        <w:rPr>
          <w:rFonts w:ascii="Times New Roman" w:eastAsia="Times New Roman" w:hAnsi="Times New Roman" w:cs="Times New Roman"/>
          <w:sz w:val="28"/>
          <w:szCs w:val="28"/>
        </w:rPr>
      </w:pPr>
    </w:p>
    <w:p w14:paraId="464AFDE5" w14:textId="5D3AB53F" w:rsidR="00D11CF1" w:rsidRPr="00445FCC" w:rsidRDefault="00D11CF1" w:rsidP="004F3ECC">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(2)</w:t>
      </w:r>
      <w:r w:rsidR="00DF4189"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Judecătorilor</w:t>
      </w:r>
      <w:r w:rsidRPr="00445FCC">
        <w:rPr>
          <w:rFonts w:ascii="Times New Roman" w:hAnsi="Times New Roman" w:cs="Times New Roman"/>
          <w:sz w:val="28"/>
          <w:szCs w:val="28"/>
        </w:rPr>
        <w:t xml:space="preserve"> </w:t>
      </w:r>
      <w:r w:rsidRPr="00445FCC">
        <w:rPr>
          <w:rFonts w:ascii="Times New Roman" w:eastAsia="Times New Roman" w:hAnsi="Times New Roman" w:cs="Times New Roman"/>
          <w:sz w:val="28"/>
          <w:szCs w:val="28"/>
        </w:rPr>
        <w:t xml:space="preserve">din cadrul Colegiului anticorupție și </w:t>
      </w:r>
      <w:r w:rsidR="007D45DD" w:rsidRPr="00445FCC">
        <w:rPr>
          <w:rFonts w:ascii="Times New Roman" w:eastAsia="Times New Roman" w:hAnsi="Times New Roman" w:cs="Times New Roman"/>
          <w:sz w:val="28"/>
          <w:szCs w:val="28"/>
        </w:rPr>
        <w:t xml:space="preserve">celor </w:t>
      </w:r>
      <w:r w:rsidRPr="00445FCC">
        <w:rPr>
          <w:rFonts w:ascii="Times New Roman" w:eastAsia="Times New Roman" w:hAnsi="Times New Roman" w:cs="Times New Roman"/>
          <w:sz w:val="28"/>
          <w:szCs w:val="28"/>
        </w:rPr>
        <w:t>din cadrul completelor specializate anticorupție ale Curții de Apel Centru, precum și, dacă este necesar, membrilor familiilor lor li se poate acorda, la solicitare și în condițiile legii, pază de stat.</w:t>
      </w:r>
    </w:p>
    <w:p w14:paraId="45FB196D" w14:textId="77777777" w:rsidR="00D11CF1" w:rsidRPr="00445FCC" w:rsidRDefault="00D11CF1" w:rsidP="004F3ECC">
      <w:pPr>
        <w:shd w:val="clear" w:color="auto" w:fill="FFFFFF"/>
        <w:spacing w:after="0" w:line="240" w:lineRule="auto"/>
        <w:ind w:left="0" w:firstLine="709"/>
        <w:jc w:val="both"/>
        <w:rPr>
          <w:rFonts w:ascii="Times New Roman" w:eastAsia="Times New Roman" w:hAnsi="Times New Roman" w:cs="Times New Roman"/>
          <w:sz w:val="28"/>
          <w:szCs w:val="28"/>
        </w:rPr>
      </w:pPr>
    </w:p>
    <w:p w14:paraId="4D0B3F44" w14:textId="7CB93683" w:rsidR="00D11CF1" w:rsidRPr="00445FCC" w:rsidRDefault="00D11CF1" w:rsidP="004F3ECC">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(3)</w:t>
      </w:r>
      <w:r w:rsidR="00DF4189"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 xml:space="preserve">Sediul în care activează Colegiul anticorupție și sediul în care activează completele specializate anticorupție ale Curții de Apel Centru sunt dotate cu sisteme, instalații și echipamente de securitate, care </w:t>
      </w:r>
      <w:r w:rsidR="007D45DD" w:rsidRPr="00445FCC">
        <w:rPr>
          <w:rFonts w:ascii="Times New Roman" w:eastAsia="Times New Roman" w:hAnsi="Times New Roman" w:cs="Times New Roman"/>
          <w:sz w:val="28"/>
          <w:szCs w:val="28"/>
        </w:rPr>
        <w:t xml:space="preserve">să </w:t>
      </w:r>
      <w:r w:rsidRPr="00445FCC">
        <w:rPr>
          <w:rFonts w:ascii="Times New Roman" w:eastAsia="Times New Roman" w:hAnsi="Times New Roman" w:cs="Times New Roman"/>
          <w:sz w:val="28"/>
          <w:szCs w:val="28"/>
        </w:rPr>
        <w:t>asigur</w:t>
      </w:r>
      <w:r w:rsidR="007D45DD" w:rsidRPr="00445FCC">
        <w:rPr>
          <w:rFonts w:ascii="Times New Roman" w:eastAsia="Times New Roman" w:hAnsi="Times New Roman" w:cs="Times New Roman"/>
          <w:sz w:val="28"/>
          <w:szCs w:val="28"/>
        </w:rPr>
        <w:t>e</w:t>
      </w:r>
      <w:r w:rsidRPr="00445FCC">
        <w:rPr>
          <w:rFonts w:ascii="Times New Roman" w:eastAsia="Times New Roman" w:hAnsi="Times New Roman" w:cs="Times New Roman"/>
          <w:sz w:val="28"/>
          <w:szCs w:val="28"/>
        </w:rPr>
        <w:t xml:space="preserve"> securitatea personală a judecătorilor, păstrarea documentelor și prevenirea accesului ilegal în incinta acestora.</w:t>
      </w:r>
    </w:p>
    <w:p w14:paraId="4386F748" w14:textId="77777777" w:rsidR="00D11CF1" w:rsidRPr="00445FCC" w:rsidRDefault="00D11CF1" w:rsidP="004F3ECC">
      <w:pPr>
        <w:shd w:val="clear" w:color="auto" w:fill="FFFFFF"/>
        <w:spacing w:after="0" w:line="240" w:lineRule="auto"/>
        <w:ind w:left="0" w:firstLine="709"/>
        <w:jc w:val="both"/>
        <w:rPr>
          <w:rFonts w:ascii="Times New Roman" w:eastAsia="Times New Roman" w:hAnsi="Times New Roman" w:cs="Times New Roman"/>
          <w:b/>
          <w:bCs/>
          <w:sz w:val="28"/>
          <w:szCs w:val="28"/>
        </w:rPr>
      </w:pPr>
    </w:p>
    <w:p w14:paraId="2BC96E5B" w14:textId="708CB373" w:rsidR="00D11CF1" w:rsidRPr="00445FCC" w:rsidRDefault="00D11CF1" w:rsidP="004F3ECC">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b/>
          <w:bCs/>
          <w:sz w:val="28"/>
          <w:szCs w:val="28"/>
        </w:rPr>
        <w:t>Articolul 16.</w:t>
      </w:r>
      <w:r w:rsidR="00DF4189" w:rsidRPr="00445FCC">
        <w:rPr>
          <w:rFonts w:ascii="Times New Roman" w:eastAsia="Times New Roman" w:hAnsi="Times New Roman" w:cs="Times New Roman"/>
          <w:b/>
          <w:bCs/>
          <w:sz w:val="28"/>
          <w:szCs w:val="28"/>
        </w:rPr>
        <w:t xml:space="preserve"> </w:t>
      </w:r>
      <w:r w:rsidRPr="00445FCC">
        <w:rPr>
          <w:rFonts w:ascii="Times New Roman" w:eastAsia="Times New Roman" w:hAnsi="Times New Roman" w:cs="Times New Roman"/>
          <w:sz w:val="28"/>
          <w:szCs w:val="28"/>
        </w:rPr>
        <w:t>Garanții sociale suplimentare</w:t>
      </w:r>
    </w:p>
    <w:p w14:paraId="699B73CB" w14:textId="77777777" w:rsidR="00D11CF1" w:rsidRPr="00445FCC" w:rsidRDefault="00D11CF1" w:rsidP="004F3ECC">
      <w:pPr>
        <w:shd w:val="clear" w:color="auto" w:fill="FFFFFF"/>
        <w:spacing w:after="0" w:line="240" w:lineRule="auto"/>
        <w:ind w:left="0" w:firstLine="709"/>
        <w:jc w:val="both"/>
        <w:rPr>
          <w:rFonts w:ascii="Times New Roman" w:eastAsia="Times New Roman" w:hAnsi="Times New Roman" w:cs="Times New Roman"/>
          <w:sz w:val="28"/>
          <w:szCs w:val="28"/>
        </w:rPr>
      </w:pPr>
    </w:p>
    <w:p w14:paraId="0BB631AE" w14:textId="6612D754" w:rsidR="00D11CF1" w:rsidRPr="00445FCC" w:rsidRDefault="00D11CF1" w:rsidP="004F3ECC">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 xml:space="preserve">Judecătorilor din cadrul Colegiului anticorupție și </w:t>
      </w:r>
      <w:r w:rsidR="007D45DD" w:rsidRPr="00445FCC">
        <w:rPr>
          <w:rFonts w:ascii="Times New Roman" w:eastAsia="Times New Roman" w:hAnsi="Times New Roman" w:cs="Times New Roman"/>
          <w:sz w:val="28"/>
          <w:szCs w:val="28"/>
        </w:rPr>
        <w:t xml:space="preserve">celor </w:t>
      </w:r>
      <w:r w:rsidRPr="00445FCC">
        <w:rPr>
          <w:rFonts w:ascii="Times New Roman" w:eastAsia="Times New Roman" w:hAnsi="Times New Roman" w:cs="Times New Roman"/>
          <w:sz w:val="28"/>
          <w:szCs w:val="28"/>
        </w:rPr>
        <w:t>din cadrul completelor specializate anticorupție ale Curții de Apel Centru care nu dispun de spațiu locativ în municipiul Chișinău li se acordă spațiu locativ de serviciu pe durata activității acestora în cadrul colegiului respectiv sau în cadrul completului specializat anticorupție al Curții de Apel Centru. În cazul neasigurării cu spațiu locativ de serviciu, judecătorilor în cauză li se acordă o indemnizație lunară neimpozabilă pentru chirie și transport în conformitate cu Legea nr. 544/1995 cu privire la statutul judecătorului.</w:t>
      </w:r>
    </w:p>
    <w:p w14:paraId="679C8825" w14:textId="77777777" w:rsidR="00D11CF1" w:rsidRPr="00445FCC" w:rsidRDefault="00D11CF1" w:rsidP="004F3ECC">
      <w:pPr>
        <w:shd w:val="clear" w:color="auto" w:fill="FFFFFF"/>
        <w:spacing w:after="0" w:line="240" w:lineRule="auto"/>
        <w:ind w:left="0"/>
        <w:jc w:val="center"/>
        <w:rPr>
          <w:rFonts w:ascii="Times New Roman" w:eastAsia="Times New Roman" w:hAnsi="Times New Roman" w:cs="Times New Roman"/>
          <w:b/>
          <w:bCs/>
          <w:sz w:val="28"/>
          <w:szCs w:val="28"/>
        </w:rPr>
      </w:pPr>
    </w:p>
    <w:p w14:paraId="7B1FEC86" w14:textId="77777777" w:rsidR="00D11CF1" w:rsidRPr="00445FCC" w:rsidRDefault="00D11CF1" w:rsidP="004F3ECC">
      <w:pPr>
        <w:shd w:val="clear" w:color="auto" w:fill="FFFFFF"/>
        <w:spacing w:after="0" w:line="240" w:lineRule="auto"/>
        <w:ind w:left="0"/>
        <w:jc w:val="center"/>
        <w:rPr>
          <w:rFonts w:ascii="Times New Roman" w:eastAsia="Times New Roman" w:hAnsi="Times New Roman" w:cs="Times New Roman"/>
          <w:b/>
          <w:bCs/>
          <w:sz w:val="28"/>
          <w:szCs w:val="28"/>
        </w:rPr>
      </w:pPr>
      <w:r w:rsidRPr="00445FCC">
        <w:rPr>
          <w:rFonts w:ascii="Times New Roman" w:eastAsia="Times New Roman" w:hAnsi="Times New Roman" w:cs="Times New Roman"/>
          <w:b/>
          <w:bCs/>
          <w:sz w:val="28"/>
          <w:szCs w:val="28"/>
        </w:rPr>
        <w:t>Capitolul V</w:t>
      </w:r>
    </w:p>
    <w:p w14:paraId="12C1BEE7" w14:textId="77777777" w:rsidR="00D11CF1" w:rsidRPr="00445FCC" w:rsidRDefault="00D11CF1" w:rsidP="004F3ECC">
      <w:pPr>
        <w:shd w:val="clear" w:color="auto" w:fill="FFFFFF"/>
        <w:spacing w:after="0" w:line="240" w:lineRule="auto"/>
        <w:ind w:left="0"/>
        <w:jc w:val="center"/>
        <w:rPr>
          <w:rFonts w:ascii="Times New Roman" w:eastAsia="Times New Roman" w:hAnsi="Times New Roman" w:cs="Times New Roman"/>
          <w:b/>
          <w:bCs/>
          <w:sz w:val="28"/>
          <w:szCs w:val="28"/>
        </w:rPr>
      </w:pPr>
      <w:r w:rsidRPr="00445FCC">
        <w:rPr>
          <w:rFonts w:ascii="Times New Roman" w:eastAsia="Times New Roman" w:hAnsi="Times New Roman" w:cs="Times New Roman"/>
          <w:b/>
          <w:bCs/>
          <w:sz w:val="28"/>
          <w:szCs w:val="28"/>
        </w:rPr>
        <w:t>DISPOZIŢII FINALE ŞI TRANZITORII</w:t>
      </w:r>
    </w:p>
    <w:p w14:paraId="2DC55EE3" w14:textId="77777777" w:rsidR="00D11CF1" w:rsidRPr="00445FCC" w:rsidRDefault="00D11CF1" w:rsidP="004F3ECC">
      <w:pPr>
        <w:shd w:val="clear" w:color="auto" w:fill="FFFFFF"/>
        <w:spacing w:after="0" w:line="240" w:lineRule="auto"/>
        <w:ind w:left="0"/>
        <w:jc w:val="center"/>
        <w:rPr>
          <w:rFonts w:ascii="Times New Roman" w:eastAsia="Times New Roman" w:hAnsi="Times New Roman" w:cs="Times New Roman"/>
          <w:b/>
          <w:bCs/>
          <w:sz w:val="28"/>
          <w:szCs w:val="28"/>
        </w:rPr>
      </w:pPr>
    </w:p>
    <w:p w14:paraId="07D6026F" w14:textId="6E8DF86B"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b/>
          <w:bCs/>
          <w:sz w:val="28"/>
          <w:szCs w:val="28"/>
        </w:rPr>
        <w:t>Articolul 17.</w:t>
      </w:r>
      <w:r w:rsidR="00E823FA"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Dispoziții finale</w:t>
      </w:r>
    </w:p>
    <w:p w14:paraId="3828193E" w14:textId="77777777" w:rsidR="00D11CF1" w:rsidRPr="00445FCC" w:rsidRDefault="00D11CF1" w:rsidP="00DF4189">
      <w:pPr>
        <w:shd w:val="clear" w:color="auto" w:fill="FFFFFF"/>
        <w:spacing w:after="0" w:line="240" w:lineRule="auto"/>
        <w:ind w:left="0" w:firstLine="709"/>
        <w:jc w:val="both"/>
        <w:rPr>
          <w:rFonts w:ascii="Times New Roman" w:eastAsia="Times New Roman" w:hAnsi="Times New Roman" w:cs="Times New Roman"/>
          <w:sz w:val="28"/>
          <w:szCs w:val="28"/>
        </w:rPr>
      </w:pPr>
      <w:bookmarkStart w:id="2" w:name="_Hlk190158217"/>
    </w:p>
    <w:p w14:paraId="755D2CD9" w14:textId="64DB9D30" w:rsidR="00D11CF1" w:rsidRPr="00445FCC" w:rsidRDefault="00D11CF1" w:rsidP="004F3ECC">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(1)</w:t>
      </w:r>
      <w:r w:rsidR="00E823FA"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 xml:space="preserve">Prezenta lege intră în vigoare </w:t>
      </w:r>
      <w:r w:rsidR="004C14ED" w:rsidRPr="00445FCC">
        <w:rPr>
          <w:rFonts w:ascii="Times New Roman" w:eastAsia="Times New Roman" w:hAnsi="Times New Roman" w:cs="Times New Roman"/>
          <w:sz w:val="28"/>
          <w:szCs w:val="28"/>
        </w:rPr>
        <w:t>peste</w:t>
      </w:r>
      <w:r w:rsidRPr="00445FCC">
        <w:rPr>
          <w:rFonts w:ascii="Times New Roman" w:eastAsia="Times New Roman" w:hAnsi="Times New Roman" w:cs="Times New Roman"/>
          <w:sz w:val="28"/>
          <w:szCs w:val="28"/>
        </w:rPr>
        <w:t xml:space="preserve"> o lună de la data publicării în Monitorul Oficial al Republicii Moldova, cu excepția prevederilor care stabilesc competențele Colegiului anticorupție și competențele completului specializat anticorupție al Curții de Apel Centru, care intră în vigoare la data începerii activității acestora. </w:t>
      </w:r>
      <w:bookmarkEnd w:id="2"/>
    </w:p>
    <w:p w14:paraId="128E6C0F" w14:textId="77777777" w:rsidR="00D11CF1" w:rsidRPr="00445FCC" w:rsidRDefault="00D11CF1" w:rsidP="004F3ECC">
      <w:pPr>
        <w:shd w:val="clear" w:color="auto" w:fill="FFFFFF"/>
        <w:spacing w:after="0" w:line="240" w:lineRule="auto"/>
        <w:ind w:left="0" w:firstLine="709"/>
        <w:jc w:val="both"/>
        <w:rPr>
          <w:rFonts w:ascii="Times New Roman" w:eastAsia="Times New Roman" w:hAnsi="Times New Roman" w:cs="Times New Roman"/>
          <w:sz w:val="28"/>
          <w:szCs w:val="28"/>
        </w:rPr>
      </w:pPr>
    </w:p>
    <w:p w14:paraId="7CD42C39" w14:textId="345098FE" w:rsidR="00D11CF1" w:rsidRPr="00445FCC" w:rsidRDefault="00D11CF1" w:rsidP="004F3ECC">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(2)</w:t>
      </w:r>
      <w:r w:rsidR="00E823FA"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 xml:space="preserve">Colegiul anticorupție își va începe activitatea, în conformitate cu prevederile prezentei legi, la data la care, la propunerea Consiliului Superior al Magistraturii, vor fi transferați cel puțin 3 judecători în cadrul colegiului respectiv. </w:t>
      </w:r>
    </w:p>
    <w:p w14:paraId="72B1906C" w14:textId="77777777" w:rsidR="00D11CF1" w:rsidRPr="00445FCC" w:rsidRDefault="00D11CF1" w:rsidP="004F3ECC">
      <w:pPr>
        <w:shd w:val="clear" w:color="auto" w:fill="FFFFFF"/>
        <w:spacing w:after="0" w:line="240" w:lineRule="auto"/>
        <w:ind w:left="0" w:firstLine="709"/>
        <w:jc w:val="both"/>
        <w:rPr>
          <w:rFonts w:ascii="Times New Roman" w:eastAsia="Times New Roman" w:hAnsi="Times New Roman" w:cs="Times New Roman"/>
          <w:sz w:val="28"/>
          <w:szCs w:val="28"/>
        </w:rPr>
      </w:pPr>
    </w:p>
    <w:p w14:paraId="20FE7A0B" w14:textId="77777777" w:rsidR="00D11CF1" w:rsidRPr="00445FCC" w:rsidRDefault="00D11CF1" w:rsidP="004F3ECC">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(3) Completul specializat anticorupție al Curții de Apel Centru își va începe activitatea, în conformitate cu prevederile prezentei legi, la data numirii de către Președintele Republicii Moldova sau, după caz, a transferului de către Consiliul Superior al Magistraturii a cel puțin 3 judecători în cadrul completului respectiv.</w:t>
      </w:r>
    </w:p>
    <w:p w14:paraId="5D9CC6BF" w14:textId="77777777" w:rsidR="00D11CF1" w:rsidRPr="00445FCC" w:rsidRDefault="00D11CF1" w:rsidP="004F3ECC">
      <w:pPr>
        <w:shd w:val="clear" w:color="auto" w:fill="FFFFFF"/>
        <w:spacing w:after="0" w:line="240" w:lineRule="auto"/>
        <w:ind w:left="0" w:firstLine="709"/>
        <w:jc w:val="both"/>
        <w:rPr>
          <w:rFonts w:ascii="Times New Roman" w:eastAsia="Times New Roman" w:hAnsi="Times New Roman" w:cs="Times New Roman"/>
          <w:sz w:val="28"/>
          <w:szCs w:val="28"/>
        </w:rPr>
      </w:pPr>
    </w:p>
    <w:p w14:paraId="6281638D" w14:textId="77777777" w:rsidR="00D11CF1" w:rsidRPr="00445FCC" w:rsidRDefault="00D11CF1" w:rsidP="004F3ECC">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(4) De la data începerii activității Colegiului anticorupție, cauzele atribuite în competența colegiului respectiv, care țineau de competența instanțelor judecătorești de drept comun, se vor redistribui, aleatoriu, către judecătorii din cadrul colegiului în cauză, cu următoarele excepții:</w:t>
      </w:r>
    </w:p>
    <w:p w14:paraId="18D51415" w14:textId="725801F4" w:rsidR="00D11CF1" w:rsidRPr="00445FCC" w:rsidRDefault="00D11CF1" w:rsidP="004F3ECC">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 xml:space="preserve">a) judecătorii din cadrul Judecătoriei Chișinău, specializați în examinarea cauzelor de corupție și a celor conexe, aprobați prin </w:t>
      </w:r>
      <w:r w:rsidR="004C14ED" w:rsidRPr="00445FCC">
        <w:rPr>
          <w:rFonts w:ascii="Times New Roman" w:eastAsia="Times New Roman" w:hAnsi="Times New Roman" w:cs="Times New Roman"/>
          <w:sz w:val="28"/>
          <w:szCs w:val="28"/>
        </w:rPr>
        <w:t>d</w:t>
      </w:r>
      <w:r w:rsidRPr="00445FCC">
        <w:rPr>
          <w:rFonts w:ascii="Times New Roman" w:eastAsia="Times New Roman" w:hAnsi="Times New Roman" w:cs="Times New Roman"/>
          <w:sz w:val="28"/>
          <w:szCs w:val="28"/>
        </w:rPr>
        <w:t xml:space="preserve">ispoziția președintelui </w:t>
      </w:r>
      <w:r w:rsidRPr="00445FCC">
        <w:rPr>
          <w:rFonts w:ascii="Times New Roman" w:eastAsia="Times New Roman" w:hAnsi="Times New Roman" w:cs="Times New Roman"/>
          <w:sz w:val="28"/>
          <w:szCs w:val="28"/>
        </w:rPr>
        <w:lastRenderedPageBreak/>
        <w:t xml:space="preserve">interimar al Judecătoriei Chișinău, care vor promova concursul prevăzut la art. 9, vor continua examinarea cauzelor </w:t>
      </w:r>
      <w:r w:rsidR="007D45DD" w:rsidRPr="00445FCC">
        <w:rPr>
          <w:rFonts w:ascii="Times New Roman" w:eastAsia="Times New Roman" w:hAnsi="Times New Roman" w:cs="Times New Roman"/>
          <w:sz w:val="28"/>
          <w:szCs w:val="28"/>
        </w:rPr>
        <w:t xml:space="preserve">care le-au fost </w:t>
      </w:r>
      <w:r w:rsidRPr="00445FCC">
        <w:rPr>
          <w:rFonts w:ascii="Times New Roman" w:eastAsia="Times New Roman" w:hAnsi="Times New Roman" w:cs="Times New Roman"/>
          <w:sz w:val="28"/>
          <w:szCs w:val="28"/>
        </w:rPr>
        <w:t>repartizate spre examinare până la intrarea în vigoare a prezentei legi;</w:t>
      </w:r>
    </w:p>
    <w:p w14:paraId="417026C5" w14:textId="354FEB72" w:rsidR="00D11CF1" w:rsidRPr="00445FCC" w:rsidRDefault="00D11CF1" w:rsidP="004F3ECC">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 xml:space="preserve">b) cauzele atribuite în competența Colegiului anticorupție în care judecătoria de drept comun a început cercetarea judecătorească cu audierea inculpatului sau a martorilor </w:t>
      </w:r>
      <w:r w:rsidR="004C14ED" w:rsidRPr="00445FCC">
        <w:rPr>
          <w:rFonts w:ascii="Times New Roman" w:eastAsia="Times New Roman" w:hAnsi="Times New Roman" w:cs="Times New Roman"/>
          <w:sz w:val="28"/>
          <w:szCs w:val="28"/>
        </w:rPr>
        <w:t xml:space="preserve">ori </w:t>
      </w:r>
      <w:r w:rsidRPr="00445FCC">
        <w:rPr>
          <w:rFonts w:ascii="Times New Roman" w:eastAsia="Times New Roman" w:hAnsi="Times New Roman" w:cs="Times New Roman"/>
          <w:sz w:val="28"/>
          <w:szCs w:val="28"/>
        </w:rPr>
        <w:t xml:space="preserve">a finalizat examinarea cauzei în fond continuă să fie examinate și soluționate de către instanța de drept comun. </w:t>
      </w:r>
    </w:p>
    <w:p w14:paraId="068C35CD" w14:textId="77777777" w:rsidR="00D11CF1" w:rsidRPr="00445FCC" w:rsidRDefault="00D11CF1" w:rsidP="004F3ECC">
      <w:pPr>
        <w:shd w:val="clear" w:color="auto" w:fill="FFFFFF"/>
        <w:spacing w:after="0" w:line="240" w:lineRule="auto"/>
        <w:ind w:left="0" w:firstLine="709"/>
        <w:jc w:val="both"/>
        <w:rPr>
          <w:rFonts w:ascii="Times New Roman" w:eastAsia="Times New Roman" w:hAnsi="Times New Roman" w:cs="Times New Roman"/>
          <w:sz w:val="28"/>
          <w:szCs w:val="28"/>
        </w:rPr>
      </w:pPr>
    </w:p>
    <w:p w14:paraId="4BF8B1F8" w14:textId="46216234" w:rsidR="00D11CF1" w:rsidRPr="00445FCC" w:rsidRDefault="00D11CF1" w:rsidP="004F3ECC">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(5) Prevederile alin. (4) se aplică, în mod corespunzător, și în cazul apelurilor și recursurilor c</w:t>
      </w:r>
      <w:r w:rsidR="004C14ED" w:rsidRPr="00445FCC">
        <w:rPr>
          <w:rFonts w:ascii="Times New Roman" w:eastAsia="Times New Roman" w:hAnsi="Times New Roman" w:cs="Times New Roman"/>
          <w:sz w:val="28"/>
          <w:szCs w:val="28"/>
        </w:rPr>
        <w:t>ar</w:t>
      </w:r>
      <w:r w:rsidRPr="00445FCC">
        <w:rPr>
          <w:rFonts w:ascii="Times New Roman" w:eastAsia="Times New Roman" w:hAnsi="Times New Roman" w:cs="Times New Roman"/>
          <w:sz w:val="28"/>
          <w:szCs w:val="28"/>
        </w:rPr>
        <w:t>e urmează a fi examinate de completul specializat anticorupție al Curții de Apel Centru.</w:t>
      </w:r>
    </w:p>
    <w:p w14:paraId="1ED04F49" w14:textId="77777777" w:rsidR="00D11CF1" w:rsidRPr="00445FCC" w:rsidRDefault="00D11CF1" w:rsidP="004F3ECC">
      <w:pPr>
        <w:shd w:val="clear" w:color="auto" w:fill="FFFFFF"/>
        <w:spacing w:after="0" w:line="240" w:lineRule="auto"/>
        <w:ind w:left="0" w:firstLine="709"/>
        <w:jc w:val="both"/>
        <w:rPr>
          <w:rFonts w:ascii="Times New Roman" w:eastAsia="Times New Roman" w:hAnsi="Times New Roman" w:cs="Times New Roman"/>
          <w:sz w:val="28"/>
          <w:szCs w:val="28"/>
        </w:rPr>
      </w:pPr>
    </w:p>
    <w:p w14:paraId="387E7558" w14:textId="6578C86F" w:rsidR="00D11CF1" w:rsidRPr="00445FCC" w:rsidRDefault="00D11CF1" w:rsidP="004F3ECC">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 xml:space="preserve">(6) Judecătorii din cadrul Colegiului anticorupție vor fi evaluați, în mod prioritar, de către </w:t>
      </w:r>
      <w:r w:rsidR="00F720D7" w:rsidRPr="00445FCC">
        <w:rPr>
          <w:rFonts w:ascii="Times New Roman" w:eastAsia="Times New Roman" w:hAnsi="Times New Roman" w:cs="Times New Roman"/>
          <w:sz w:val="28"/>
          <w:szCs w:val="28"/>
        </w:rPr>
        <w:t>C</w:t>
      </w:r>
      <w:r w:rsidRPr="00445FCC">
        <w:rPr>
          <w:rFonts w:ascii="Times New Roman" w:eastAsia="Times New Roman" w:hAnsi="Times New Roman" w:cs="Times New Roman"/>
          <w:sz w:val="28"/>
          <w:szCs w:val="28"/>
        </w:rPr>
        <w:t xml:space="preserve">olegiul </w:t>
      </w:r>
      <w:r w:rsidR="00F720D7" w:rsidRPr="00445FCC">
        <w:rPr>
          <w:rFonts w:ascii="Times New Roman" w:eastAsia="Times New Roman" w:hAnsi="Times New Roman" w:cs="Times New Roman"/>
          <w:sz w:val="28"/>
          <w:szCs w:val="28"/>
        </w:rPr>
        <w:t xml:space="preserve">pentru </w:t>
      </w:r>
      <w:r w:rsidRPr="00445FCC">
        <w:rPr>
          <w:rFonts w:ascii="Times New Roman" w:eastAsia="Times New Roman" w:hAnsi="Times New Roman" w:cs="Times New Roman"/>
          <w:sz w:val="28"/>
          <w:szCs w:val="28"/>
        </w:rPr>
        <w:t>selecți</w:t>
      </w:r>
      <w:r w:rsidR="00F720D7" w:rsidRPr="00445FCC">
        <w:rPr>
          <w:rFonts w:ascii="Times New Roman" w:eastAsia="Times New Roman" w:hAnsi="Times New Roman" w:cs="Times New Roman"/>
          <w:sz w:val="28"/>
          <w:szCs w:val="28"/>
        </w:rPr>
        <w:t>a</w:t>
      </w:r>
      <w:r w:rsidRPr="00445FCC">
        <w:rPr>
          <w:rFonts w:ascii="Times New Roman" w:eastAsia="Times New Roman" w:hAnsi="Times New Roman" w:cs="Times New Roman"/>
          <w:sz w:val="28"/>
          <w:szCs w:val="28"/>
        </w:rPr>
        <w:t xml:space="preserve"> și evaluare</w:t>
      </w:r>
      <w:r w:rsidR="00F720D7" w:rsidRPr="00445FCC">
        <w:rPr>
          <w:rFonts w:ascii="Times New Roman" w:eastAsia="Times New Roman" w:hAnsi="Times New Roman" w:cs="Times New Roman"/>
          <w:sz w:val="28"/>
          <w:szCs w:val="28"/>
        </w:rPr>
        <w:t>a</w:t>
      </w:r>
      <w:r w:rsidRPr="00445FCC">
        <w:rPr>
          <w:rFonts w:ascii="Times New Roman" w:eastAsia="Times New Roman" w:hAnsi="Times New Roman" w:cs="Times New Roman"/>
          <w:sz w:val="28"/>
          <w:szCs w:val="28"/>
        </w:rPr>
        <w:t xml:space="preserve"> judecătorilor, conform prevederilor Legii nr. 147/2023 privind selecția și evaluarea performanțelor judecătorilor.</w:t>
      </w:r>
    </w:p>
    <w:p w14:paraId="666871EE" w14:textId="77777777" w:rsidR="00D11CF1" w:rsidRPr="00445FCC" w:rsidRDefault="00D11CF1" w:rsidP="004F3ECC">
      <w:pPr>
        <w:shd w:val="clear" w:color="auto" w:fill="FFFFFF"/>
        <w:spacing w:after="0" w:line="240" w:lineRule="auto"/>
        <w:ind w:left="0" w:firstLine="709"/>
        <w:jc w:val="both"/>
        <w:rPr>
          <w:rFonts w:ascii="Times New Roman" w:eastAsia="Times New Roman" w:hAnsi="Times New Roman" w:cs="Times New Roman"/>
          <w:sz w:val="28"/>
          <w:szCs w:val="28"/>
        </w:rPr>
      </w:pPr>
    </w:p>
    <w:p w14:paraId="4FE7A3CE" w14:textId="77777777" w:rsidR="00D11CF1" w:rsidRPr="00445FCC" w:rsidRDefault="00D11CF1" w:rsidP="004F3ECC">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(7) La data intrării în vigoare a prezentei legi se modifică unele acte normative, conform anexei.</w:t>
      </w:r>
    </w:p>
    <w:p w14:paraId="048408B4" w14:textId="77777777" w:rsidR="00D11CF1" w:rsidRPr="00445FCC" w:rsidRDefault="00D11CF1" w:rsidP="004F3ECC">
      <w:pPr>
        <w:shd w:val="clear" w:color="auto" w:fill="FFFFFF"/>
        <w:spacing w:after="0" w:line="240" w:lineRule="auto"/>
        <w:ind w:left="0" w:firstLine="709"/>
        <w:jc w:val="both"/>
        <w:rPr>
          <w:rFonts w:ascii="Times New Roman" w:eastAsia="Times New Roman" w:hAnsi="Times New Roman" w:cs="Times New Roman"/>
          <w:sz w:val="28"/>
          <w:szCs w:val="28"/>
        </w:rPr>
      </w:pPr>
    </w:p>
    <w:p w14:paraId="584EA653" w14:textId="6DBB9EE4" w:rsidR="00D11CF1" w:rsidRPr="00445FCC" w:rsidRDefault="00D11CF1" w:rsidP="004F3ECC">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b/>
          <w:bCs/>
          <w:sz w:val="28"/>
          <w:szCs w:val="28"/>
        </w:rPr>
        <w:t>Articolul 18.</w:t>
      </w:r>
      <w:r w:rsidR="00E823FA"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Dispoziții tranzitorii</w:t>
      </w:r>
    </w:p>
    <w:p w14:paraId="5C4F9C30" w14:textId="77777777" w:rsidR="00D11CF1" w:rsidRPr="00445FCC" w:rsidRDefault="00D11CF1" w:rsidP="004F3ECC">
      <w:pPr>
        <w:shd w:val="clear" w:color="auto" w:fill="FFFFFF"/>
        <w:spacing w:after="0" w:line="240" w:lineRule="auto"/>
        <w:ind w:left="0" w:firstLine="709"/>
        <w:jc w:val="both"/>
        <w:rPr>
          <w:rFonts w:ascii="Times New Roman" w:eastAsia="Times New Roman" w:hAnsi="Times New Roman" w:cs="Times New Roman"/>
          <w:sz w:val="28"/>
          <w:szCs w:val="28"/>
        </w:rPr>
      </w:pPr>
    </w:p>
    <w:p w14:paraId="7527B5B3" w14:textId="38CB5847" w:rsidR="00D11CF1" w:rsidRPr="00445FCC" w:rsidRDefault="00D11CF1" w:rsidP="004F3ECC">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(1)</w:t>
      </w:r>
      <w:r w:rsidR="00E823FA"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În termen de o lună de la data intrării în vigoare a prezentei legi, Consiliul Superior al Magistraturii va asigura:</w:t>
      </w:r>
    </w:p>
    <w:p w14:paraId="0F72932F" w14:textId="3D73B480" w:rsidR="00D11CF1" w:rsidRPr="00445FCC" w:rsidRDefault="00D11CF1" w:rsidP="004F3ECC">
      <w:pPr>
        <w:numPr>
          <w:ilvl w:val="0"/>
          <w:numId w:val="1"/>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 xml:space="preserve">aprobarea Regulamentului cu privire la organizarea și desfășurarea concursului pentru ocuparea funcției de judecător în cadrul Colegiului specializat anticorupție al Judecătoriei Chișinău și a funcției de judecător în cadrul completului specializat anticorupție al Curții de Apel Centru, inclusiv a modului de testare a calităților și abilităților profesionale necesare pentru funcția de judecător în cadrul Colegiului anticorupție și </w:t>
      </w:r>
      <w:r w:rsidR="00B62AE8" w:rsidRPr="00445FCC">
        <w:rPr>
          <w:rFonts w:ascii="Times New Roman" w:eastAsia="Times New Roman" w:hAnsi="Times New Roman" w:cs="Times New Roman"/>
          <w:sz w:val="28"/>
          <w:szCs w:val="28"/>
        </w:rPr>
        <w:t xml:space="preserve">pentru </w:t>
      </w:r>
      <w:r w:rsidRPr="00445FCC">
        <w:rPr>
          <w:rFonts w:ascii="Times New Roman" w:eastAsia="Times New Roman" w:hAnsi="Times New Roman" w:cs="Times New Roman"/>
          <w:sz w:val="28"/>
          <w:szCs w:val="28"/>
        </w:rPr>
        <w:t>funcția de judecător în cadrul completului specializat anticorupție al Curții de Apel Centru;</w:t>
      </w:r>
    </w:p>
    <w:p w14:paraId="39852EFE" w14:textId="77777777" w:rsidR="00D11CF1" w:rsidRPr="00445FCC" w:rsidRDefault="00D11CF1" w:rsidP="004F3ECC">
      <w:pPr>
        <w:numPr>
          <w:ilvl w:val="0"/>
          <w:numId w:val="1"/>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demararea concursurilor pentru selectarea candidaților la funcția de judecător în cadrul Colegiului anticorupție și la funcția de judecător în cadrul completului specializat anticorupție al Curții de Apel Centru;</w:t>
      </w:r>
    </w:p>
    <w:p w14:paraId="45689399" w14:textId="77777777" w:rsidR="00D11CF1" w:rsidRPr="00445FCC" w:rsidRDefault="00D11CF1" w:rsidP="004F3ECC">
      <w:pPr>
        <w:numPr>
          <w:ilvl w:val="0"/>
          <w:numId w:val="1"/>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adoptarea și modificarea actelor normative necesare punerii în aplicare a prezentei legi;</w:t>
      </w:r>
    </w:p>
    <w:p w14:paraId="57F33FCE" w14:textId="77777777" w:rsidR="00D11CF1" w:rsidRPr="00445FCC" w:rsidRDefault="00D11CF1" w:rsidP="004F3ECC">
      <w:pPr>
        <w:numPr>
          <w:ilvl w:val="0"/>
          <w:numId w:val="1"/>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instituirea unei funcții suplimentare de vicepreședinte al Judecătoriei Chișinău.</w:t>
      </w:r>
    </w:p>
    <w:p w14:paraId="29E398E7" w14:textId="77777777" w:rsidR="00D11CF1" w:rsidRPr="00445FCC" w:rsidRDefault="00D11CF1" w:rsidP="004F3ECC">
      <w:pPr>
        <w:shd w:val="clear" w:color="auto" w:fill="FFFFFF"/>
        <w:spacing w:after="0" w:line="240" w:lineRule="auto"/>
        <w:ind w:left="0" w:firstLine="709"/>
        <w:jc w:val="both"/>
        <w:rPr>
          <w:rFonts w:ascii="Times New Roman" w:eastAsia="Times New Roman" w:hAnsi="Times New Roman" w:cs="Times New Roman"/>
          <w:sz w:val="28"/>
          <w:szCs w:val="28"/>
        </w:rPr>
      </w:pPr>
    </w:p>
    <w:p w14:paraId="1B6DB24F" w14:textId="1AE077A8" w:rsidR="00D11CF1" w:rsidRPr="00445FCC" w:rsidRDefault="00D11CF1" w:rsidP="004F3ECC">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(2)</w:t>
      </w:r>
      <w:r w:rsidR="00E823FA"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 xml:space="preserve">Guvernul, în comun cu Consiliul Superior al Magistraturii, </w:t>
      </w:r>
      <w:r w:rsidR="00544185" w:rsidRPr="00445FCC">
        <w:rPr>
          <w:rFonts w:ascii="Times New Roman" w:eastAsia="Times New Roman" w:hAnsi="Times New Roman" w:cs="Times New Roman"/>
          <w:sz w:val="28"/>
          <w:szCs w:val="28"/>
        </w:rPr>
        <w:t xml:space="preserve">în </w:t>
      </w:r>
      <w:r w:rsidRPr="00445FCC">
        <w:rPr>
          <w:rFonts w:ascii="Times New Roman" w:eastAsia="Times New Roman" w:hAnsi="Times New Roman" w:cs="Times New Roman"/>
          <w:sz w:val="28"/>
          <w:szCs w:val="28"/>
        </w:rPr>
        <w:t>termen de o lună de la data intrării în vigoare a prezentei legi, va asigura Colegiul anticorupție cu sediu și echipament pentru sediu, inclusiv va asigura interoperabilitatea sistemelor informaționale.</w:t>
      </w:r>
    </w:p>
    <w:p w14:paraId="5A5E32C0" w14:textId="77777777" w:rsidR="00D11CF1" w:rsidRPr="00445FCC" w:rsidRDefault="00D11CF1" w:rsidP="004F3ECC">
      <w:pPr>
        <w:shd w:val="clear" w:color="auto" w:fill="FFFFFF"/>
        <w:spacing w:after="0" w:line="240" w:lineRule="auto"/>
        <w:ind w:left="0" w:firstLine="709"/>
        <w:jc w:val="both"/>
        <w:rPr>
          <w:rFonts w:ascii="Times New Roman" w:eastAsia="Times New Roman" w:hAnsi="Times New Roman" w:cs="Times New Roman"/>
          <w:sz w:val="28"/>
          <w:szCs w:val="28"/>
        </w:rPr>
      </w:pPr>
    </w:p>
    <w:p w14:paraId="6ACDD679" w14:textId="1A2E32F0" w:rsidR="00D11CF1" w:rsidRPr="00445FCC" w:rsidRDefault="00D11CF1" w:rsidP="004F3ECC">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(3)</w:t>
      </w:r>
      <w:r w:rsidR="00E823FA"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 xml:space="preserve">Până la desemnarea vicepreședintelui Colegiului anticorupție, Consiliul Superior al Magistraturii va desemna un judecător din cadrul colegiului în cauză care </w:t>
      </w:r>
      <w:r w:rsidR="004C14ED" w:rsidRPr="00445FCC">
        <w:rPr>
          <w:rFonts w:ascii="Times New Roman" w:eastAsia="Times New Roman" w:hAnsi="Times New Roman" w:cs="Times New Roman"/>
          <w:sz w:val="28"/>
          <w:szCs w:val="28"/>
        </w:rPr>
        <w:t xml:space="preserve">să </w:t>
      </w:r>
      <w:r w:rsidRPr="00445FCC">
        <w:rPr>
          <w:rFonts w:ascii="Times New Roman" w:eastAsia="Times New Roman" w:hAnsi="Times New Roman" w:cs="Times New Roman"/>
          <w:sz w:val="28"/>
          <w:szCs w:val="28"/>
        </w:rPr>
        <w:t>asigur</w:t>
      </w:r>
      <w:r w:rsidR="004C14ED" w:rsidRPr="00445FCC">
        <w:rPr>
          <w:rFonts w:ascii="Times New Roman" w:eastAsia="Times New Roman" w:hAnsi="Times New Roman" w:cs="Times New Roman"/>
          <w:sz w:val="28"/>
          <w:szCs w:val="28"/>
        </w:rPr>
        <w:t>e</w:t>
      </w:r>
      <w:r w:rsidRPr="00445FCC">
        <w:rPr>
          <w:rFonts w:ascii="Times New Roman" w:eastAsia="Times New Roman" w:hAnsi="Times New Roman" w:cs="Times New Roman"/>
          <w:sz w:val="28"/>
          <w:szCs w:val="28"/>
        </w:rPr>
        <w:t xml:space="preserve"> interimatul funcției de vicepreședinte al colegiului respectiv.</w:t>
      </w:r>
    </w:p>
    <w:p w14:paraId="75A9E148" w14:textId="77777777" w:rsidR="00D11CF1" w:rsidRPr="00445FCC" w:rsidRDefault="00D11CF1" w:rsidP="004F3ECC">
      <w:pPr>
        <w:shd w:val="clear" w:color="auto" w:fill="FFFFFF"/>
        <w:spacing w:after="0" w:line="240" w:lineRule="auto"/>
        <w:ind w:left="0" w:firstLine="709"/>
        <w:jc w:val="both"/>
        <w:rPr>
          <w:rFonts w:ascii="Times New Roman" w:eastAsia="Times New Roman" w:hAnsi="Times New Roman" w:cs="Times New Roman"/>
          <w:sz w:val="28"/>
          <w:szCs w:val="28"/>
        </w:rPr>
      </w:pPr>
    </w:p>
    <w:p w14:paraId="113474C8" w14:textId="2F2D8DAD" w:rsidR="009A2441" w:rsidRPr="00445FCC" w:rsidRDefault="00D11CF1" w:rsidP="004F3ECC">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(4)</w:t>
      </w:r>
      <w:r w:rsidR="00E823FA" w:rsidRPr="00445FCC">
        <w:rPr>
          <w:rFonts w:ascii="Times New Roman" w:eastAsia="Times New Roman" w:hAnsi="Times New Roman" w:cs="Times New Roman"/>
          <w:sz w:val="28"/>
          <w:szCs w:val="28"/>
        </w:rPr>
        <w:t xml:space="preserve"> </w:t>
      </w:r>
      <w:r w:rsidR="00544185" w:rsidRPr="00445FCC">
        <w:rPr>
          <w:rFonts w:ascii="Times New Roman" w:eastAsia="Times New Roman" w:hAnsi="Times New Roman" w:cs="Times New Roman"/>
          <w:sz w:val="28"/>
          <w:szCs w:val="28"/>
        </w:rPr>
        <w:t>Guvernul, în</w:t>
      </w:r>
      <w:r w:rsidRPr="00445FCC">
        <w:rPr>
          <w:rFonts w:ascii="Times New Roman" w:eastAsia="Times New Roman" w:hAnsi="Times New Roman" w:cs="Times New Roman"/>
          <w:sz w:val="28"/>
          <w:szCs w:val="28"/>
        </w:rPr>
        <w:t xml:space="preserve"> termen de 3 luni de la data intrării în vigoare a prezentei legi, va aduce actele sale normative în conformitate cu </w:t>
      </w:r>
      <w:r w:rsidR="004C14ED" w:rsidRPr="00445FCC">
        <w:rPr>
          <w:rFonts w:ascii="Times New Roman" w:eastAsia="Times New Roman" w:hAnsi="Times New Roman" w:cs="Times New Roman"/>
          <w:sz w:val="28"/>
          <w:szCs w:val="28"/>
        </w:rPr>
        <w:t>aceasta</w:t>
      </w:r>
      <w:r w:rsidRPr="00445FCC">
        <w:rPr>
          <w:rFonts w:ascii="Times New Roman" w:eastAsia="Times New Roman" w:hAnsi="Times New Roman" w:cs="Times New Roman"/>
          <w:sz w:val="28"/>
          <w:szCs w:val="28"/>
        </w:rPr>
        <w:t>.</w:t>
      </w:r>
    </w:p>
    <w:p w14:paraId="222EF76D" w14:textId="77777777" w:rsidR="0010521A" w:rsidRPr="00445FCC" w:rsidRDefault="0010521A" w:rsidP="00E823FA">
      <w:pPr>
        <w:shd w:val="clear" w:color="auto" w:fill="FFFFFF"/>
        <w:spacing w:after="0" w:line="240" w:lineRule="auto"/>
        <w:ind w:left="0"/>
        <w:jc w:val="center"/>
        <w:rPr>
          <w:rFonts w:ascii="Times New Roman" w:eastAsia="Times New Roman" w:hAnsi="Times New Roman" w:cs="Times New Roman"/>
          <w:sz w:val="28"/>
          <w:szCs w:val="28"/>
        </w:rPr>
      </w:pPr>
    </w:p>
    <w:p w14:paraId="1A37CD34" w14:textId="77777777" w:rsidR="0010521A" w:rsidRPr="00445FCC" w:rsidRDefault="0010521A" w:rsidP="00E823FA">
      <w:pPr>
        <w:shd w:val="clear" w:color="auto" w:fill="FFFFFF"/>
        <w:spacing w:after="0" w:line="240" w:lineRule="auto"/>
        <w:ind w:left="0"/>
        <w:jc w:val="center"/>
        <w:rPr>
          <w:rFonts w:ascii="Times New Roman" w:eastAsia="Times New Roman" w:hAnsi="Times New Roman" w:cs="Times New Roman"/>
          <w:b/>
          <w:bCs/>
          <w:sz w:val="28"/>
          <w:szCs w:val="28"/>
        </w:rPr>
      </w:pPr>
    </w:p>
    <w:p w14:paraId="1171AFF7" w14:textId="39A21621" w:rsidR="0010521A" w:rsidRDefault="0010521A" w:rsidP="00751E25">
      <w:pPr>
        <w:shd w:val="clear" w:color="auto" w:fill="FFFFFF"/>
        <w:spacing w:after="0" w:line="240" w:lineRule="auto"/>
        <w:ind w:left="0"/>
        <w:jc w:val="center"/>
        <w:rPr>
          <w:rFonts w:ascii="Times New Roman" w:eastAsia="Times New Roman" w:hAnsi="Times New Roman" w:cs="Times New Roman"/>
          <w:b/>
          <w:bCs/>
          <w:sz w:val="28"/>
          <w:szCs w:val="28"/>
        </w:rPr>
      </w:pPr>
      <w:r w:rsidRPr="00445FCC">
        <w:rPr>
          <w:rFonts w:ascii="Times New Roman" w:eastAsia="Times New Roman" w:hAnsi="Times New Roman" w:cs="Times New Roman"/>
          <w:b/>
          <w:bCs/>
          <w:sz w:val="28"/>
          <w:szCs w:val="28"/>
        </w:rPr>
        <w:t>PREȘEDINTELE  PARLAMENTULUI</w:t>
      </w:r>
    </w:p>
    <w:p w14:paraId="2544049C" w14:textId="77777777" w:rsidR="00DF2525" w:rsidRDefault="00DF2525" w:rsidP="00751E25">
      <w:pPr>
        <w:shd w:val="clear" w:color="auto" w:fill="FFFFFF"/>
        <w:spacing w:after="0" w:line="240" w:lineRule="auto"/>
        <w:ind w:left="0"/>
        <w:jc w:val="center"/>
        <w:rPr>
          <w:rFonts w:ascii="Times New Roman" w:eastAsia="Times New Roman" w:hAnsi="Times New Roman" w:cs="Times New Roman"/>
          <w:b/>
          <w:bCs/>
          <w:sz w:val="28"/>
          <w:szCs w:val="28"/>
        </w:rPr>
      </w:pPr>
    </w:p>
    <w:p w14:paraId="4C497462" w14:textId="77777777" w:rsidR="00DF2525" w:rsidRDefault="00DF2525" w:rsidP="00751E25">
      <w:pPr>
        <w:shd w:val="clear" w:color="auto" w:fill="FFFFFF"/>
        <w:spacing w:after="0" w:line="240" w:lineRule="auto"/>
        <w:ind w:left="0"/>
        <w:jc w:val="center"/>
        <w:rPr>
          <w:rFonts w:ascii="Times New Roman" w:eastAsia="Times New Roman" w:hAnsi="Times New Roman" w:cs="Times New Roman"/>
          <w:b/>
          <w:bCs/>
          <w:sz w:val="28"/>
          <w:szCs w:val="28"/>
        </w:rPr>
      </w:pPr>
    </w:p>
    <w:p w14:paraId="38120AB9" w14:textId="77777777" w:rsidR="00DF2525" w:rsidRDefault="00DF2525" w:rsidP="00751E25">
      <w:pPr>
        <w:shd w:val="clear" w:color="auto" w:fill="FFFFFF"/>
        <w:spacing w:after="0" w:line="240" w:lineRule="auto"/>
        <w:ind w:left="0"/>
        <w:jc w:val="center"/>
        <w:rPr>
          <w:rFonts w:ascii="Times New Roman" w:eastAsia="Times New Roman" w:hAnsi="Times New Roman" w:cs="Times New Roman"/>
          <w:b/>
          <w:bCs/>
          <w:sz w:val="28"/>
          <w:szCs w:val="28"/>
        </w:rPr>
      </w:pPr>
    </w:p>
    <w:p w14:paraId="3ECDF5C1" w14:textId="77777777" w:rsidR="00DF2525" w:rsidRPr="00DF2525" w:rsidRDefault="00DF2525" w:rsidP="00751E25">
      <w:pPr>
        <w:ind w:left="0"/>
        <w:jc w:val="center"/>
        <w:rPr>
          <w:rFonts w:ascii="Times New Roman" w:hAnsi="Times New Roman" w:cs="Times New Roman"/>
          <w:b/>
          <w:bCs/>
          <w:sz w:val="28"/>
          <w:szCs w:val="28"/>
          <w:lang w:val="it-IT"/>
        </w:rPr>
      </w:pPr>
      <w:r w:rsidRPr="00DF2525">
        <w:rPr>
          <w:rFonts w:ascii="Times New Roman" w:hAnsi="Times New Roman" w:cs="Times New Roman"/>
          <w:b/>
          <w:bCs/>
          <w:sz w:val="28"/>
          <w:szCs w:val="28"/>
          <w:lang w:val="it-IT"/>
        </w:rPr>
        <w:t>IGOR  GROSU</w:t>
      </w:r>
    </w:p>
    <w:p w14:paraId="7E59D3C3" w14:textId="77777777" w:rsidR="00DF2525" w:rsidRPr="00DF2525" w:rsidRDefault="00DF2525" w:rsidP="00DF2525">
      <w:pPr>
        <w:pStyle w:val="NoSpacing"/>
        <w:rPr>
          <w:rFonts w:ascii="Times New Roman" w:hAnsi="Times New Roman"/>
          <w:b/>
          <w:bCs/>
          <w:sz w:val="28"/>
          <w:szCs w:val="28"/>
          <w:lang w:val="it-IT"/>
        </w:rPr>
      </w:pPr>
    </w:p>
    <w:p w14:paraId="571DDA32" w14:textId="77777777" w:rsidR="00DF2525" w:rsidRDefault="00DF2525" w:rsidP="00DF2525">
      <w:pPr>
        <w:pStyle w:val="NoSpacing"/>
        <w:rPr>
          <w:rFonts w:ascii="Times New Roman" w:hAnsi="Times New Roman"/>
          <w:b/>
          <w:bCs/>
          <w:sz w:val="28"/>
          <w:szCs w:val="28"/>
          <w:lang w:val="it-IT"/>
        </w:rPr>
      </w:pPr>
    </w:p>
    <w:p w14:paraId="63728263" w14:textId="77777777" w:rsidR="00751E25" w:rsidRDefault="00751E25" w:rsidP="00DF2525">
      <w:pPr>
        <w:pStyle w:val="NoSpacing"/>
        <w:rPr>
          <w:rFonts w:ascii="Times New Roman" w:hAnsi="Times New Roman"/>
          <w:b/>
          <w:bCs/>
          <w:sz w:val="28"/>
          <w:szCs w:val="28"/>
          <w:lang w:val="it-IT"/>
        </w:rPr>
      </w:pPr>
    </w:p>
    <w:p w14:paraId="2DD40CF9" w14:textId="77777777" w:rsidR="00751E25" w:rsidRDefault="00751E25" w:rsidP="00DF2525">
      <w:pPr>
        <w:pStyle w:val="NoSpacing"/>
        <w:rPr>
          <w:rFonts w:ascii="Times New Roman" w:hAnsi="Times New Roman"/>
          <w:b/>
          <w:bCs/>
          <w:sz w:val="28"/>
          <w:szCs w:val="28"/>
          <w:lang w:val="it-IT"/>
        </w:rPr>
      </w:pPr>
    </w:p>
    <w:p w14:paraId="6A516A01" w14:textId="77777777" w:rsidR="00751E25" w:rsidRDefault="00751E25" w:rsidP="00DF2525">
      <w:pPr>
        <w:pStyle w:val="NoSpacing"/>
        <w:rPr>
          <w:rFonts w:ascii="Times New Roman" w:hAnsi="Times New Roman"/>
          <w:b/>
          <w:bCs/>
          <w:sz w:val="28"/>
          <w:szCs w:val="28"/>
          <w:lang w:val="it-IT"/>
        </w:rPr>
      </w:pPr>
    </w:p>
    <w:p w14:paraId="0B48F08B" w14:textId="77777777" w:rsidR="00751E25" w:rsidRDefault="00751E25" w:rsidP="00DF2525">
      <w:pPr>
        <w:pStyle w:val="NoSpacing"/>
        <w:rPr>
          <w:rFonts w:ascii="Times New Roman" w:hAnsi="Times New Roman"/>
          <w:b/>
          <w:bCs/>
          <w:sz w:val="28"/>
          <w:szCs w:val="28"/>
          <w:lang w:val="it-IT"/>
        </w:rPr>
      </w:pPr>
    </w:p>
    <w:p w14:paraId="3834823B" w14:textId="77777777" w:rsidR="00751E25" w:rsidRDefault="00751E25" w:rsidP="00DF2525">
      <w:pPr>
        <w:pStyle w:val="NoSpacing"/>
        <w:rPr>
          <w:rFonts w:ascii="Times New Roman" w:hAnsi="Times New Roman"/>
          <w:b/>
          <w:bCs/>
          <w:sz w:val="28"/>
          <w:szCs w:val="28"/>
          <w:lang w:val="it-IT"/>
        </w:rPr>
      </w:pPr>
    </w:p>
    <w:p w14:paraId="0B6785A4" w14:textId="77777777" w:rsidR="00751E25" w:rsidRPr="00DF2525" w:rsidRDefault="00751E25" w:rsidP="00DF2525">
      <w:pPr>
        <w:pStyle w:val="NoSpacing"/>
        <w:rPr>
          <w:rFonts w:ascii="Times New Roman" w:hAnsi="Times New Roman"/>
          <w:b/>
          <w:bCs/>
          <w:sz w:val="28"/>
          <w:szCs w:val="28"/>
          <w:lang w:val="it-IT"/>
        </w:rPr>
      </w:pPr>
    </w:p>
    <w:p w14:paraId="2F48A1D5" w14:textId="77777777" w:rsidR="00DF2525" w:rsidRPr="00DF2525" w:rsidRDefault="00DF2525" w:rsidP="00DF2525">
      <w:pPr>
        <w:pStyle w:val="NoSpacing"/>
        <w:rPr>
          <w:rFonts w:ascii="Times New Roman" w:hAnsi="Times New Roman"/>
          <w:b/>
          <w:bCs/>
          <w:sz w:val="28"/>
          <w:szCs w:val="28"/>
          <w:lang w:val="it-IT"/>
        </w:rPr>
      </w:pPr>
      <w:r w:rsidRPr="00DF2525">
        <w:rPr>
          <w:rFonts w:ascii="Times New Roman" w:hAnsi="Times New Roman"/>
          <w:b/>
          <w:bCs/>
          <w:sz w:val="28"/>
          <w:szCs w:val="28"/>
          <w:lang w:val="it-IT"/>
        </w:rPr>
        <w:t>Chișinău, 10 iulie 2025.</w:t>
      </w:r>
    </w:p>
    <w:p w14:paraId="107530EA" w14:textId="08552244" w:rsidR="00DF2525" w:rsidRPr="00DF2525" w:rsidRDefault="00DF2525" w:rsidP="00DF2525">
      <w:pPr>
        <w:pStyle w:val="NoSpacing"/>
        <w:rPr>
          <w:rFonts w:ascii="Times New Roman" w:hAnsi="Times New Roman"/>
          <w:b/>
          <w:bCs/>
          <w:sz w:val="28"/>
          <w:szCs w:val="28"/>
          <w:lang w:val="it-IT" w:eastAsia="ru-RU"/>
        </w:rPr>
      </w:pPr>
      <w:bookmarkStart w:id="3" w:name="_Hlk203050910"/>
      <w:r w:rsidRPr="00DF2525">
        <w:rPr>
          <w:rFonts w:ascii="Times New Roman" w:hAnsi="Times New Roman"/>
          <w:b/>
          <w:bCs/>
          <w:sz w:val="28"/>
          <w:szCs w:val="28"/>
          <w:lang w:val="it-IT"/>
        </w:rPr>
        <w:t xml:space="preserve">Nr. </w:t>
      </w:r>
      <w:r>
        <w:rPr>
          <w:rFonts w:ascii="Times New Roman" w:hAnsi="Times New Roman"/>
          <w:b/>
          <w:bCs/>
          <w:sz w:val="28"/>
          <w:szCs w:val="28"/>
          <w:lang w:val="it-IT"/>
        </w:rPr>
        <w:t>192</w:t>
      </w:r>
      <w:r w:rsidRPr="00DF2525">
        <w:rPr>
          <w:rFonts w:ascii="Times New Roman" w:hAnsi="Times New Roman"/>
          <w:b/>
          <w:bCs/>
          <w:sz w:val="28"/>
          <w:szCs w:val="28"/>
          <w:lang w:val="it-IT"/>
        </w:rPr>
        <w:t>.</w:t>
      </w:r>
      <w:bookmarkEnd w:id="3"/>
    </w:p>
    <w:p w14:paraId="49723E54" w14:textId="77777777" w:rsidR="00DF2525" w:rsidRPr="00DF2525" w:rsidRDefault="00DF2525" w:rsidP="00E823FA">
      <w:pPr>
        <w:shd w:val="clear" w:color="auto" w:fill="FFFFFF"/>
        <w:spacing w:after="0" w:line="240" w:lineRule="auto"/>
        <w:ind w:left="0"/>
        <w:jc w:val="center"/>
        <w:rPr>
          <w:rFonts w:ascii="Times New Roman" w:eastAsia="Times New Roman" w:hAnsi="Times New Roman" w:cs="Times New Roman"/>
          <w:b/>
          <w:bCs/>
          <w:sz w:val="28"/>
          <w:szCs w:val="28"/>
          <w:lang w:val="it-IT"/>
        </w:rPr>
      </w:pPr>
    </w:p>
    <w:p w14:paraId="1F907AE6" w14:textId="77777777" w:rsidR="00E823FA" w:rsidRPr="00445FCC" w:rsidRDefault="00E823FA" w:rsidP="00E823FA">
      <w:pPr>
        <w:shd w:val="clear" w:color="auto" w:fill="FFFFFF"/>
        <w:spacing w:after="0" w:line="240" w:lineRule="auto"/>
        <w:ind w:left="0"/>
        <w:jc w:val="center"/>
        <w:rPr>
          <w:rFonts w:ascii="Times New Roman" w:eastAsia="Times New Roman" w:hAnsi="Times New Roman" w:cs="Times New Roman"/>
          <w:b/>
          <w:bCs/>
          <w:sz w:val="28"/>
          <w:szCs w:val="28"/>
        </w:rPr>
      </w:pPr>
    </w:p>
    <w:p w14:paraId="0B59C6FE" w14:textId="77777777" w:rsidR="009A2441" w:rsidRPr="00445FCC" w:rsidRDefault="009A2441" w:rsidP="00DF4189">
      <w:pPr>
        <w:spacing w:after="0" w:line="240" w:lineRule="auto"/>
        <w:ind w:left="0" w:firstLine="709"/>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br w:type="page"/>
      </w:r>
    </w:p>
    <w:p w14:paraId="0E33B174" w14:textId="64564BC3" w:rsidR="009A2441" w:rsidRPr="00445FCC" w:rsidRDefault="009A2441" w:rsidP="00E823FA">
      <w:pPr>
        <w:pStyle w:val="NoSpacing"/>
        <w:ind w:firstLine="709"/>
        <w:jc w:val="right"/>
        <w:rPr>
          <w:rFonts w:ascii="Times New Roman" w:hAnsi="Times New Roman"/>
          <w:sz w:val="28"/>
          <w:szCs w:val="28"/>
          <w:lang w:val="ro-RO"/>
        </w:rPr>
      </w:pPr>
      <w:r w:rsidRPr="00445FCC">
        <w:rPr>
          <w:rFonts w:ascii="Times New Roman" w:hAnsi="Times New Roman"/>
          <w:sz w:val="28"/>
          <w:szCs w:val="28"/>
          <w:lang w:val="ro-RO"/>
        </w:rPr>
        <w:lastRenderedPageBreak/>
        <w:t>Anexă</w:t>
      </w:r>
    </w:p>
    <w:p w14:paraId="702B64F0" w14:textId="77777777" w:rsidR="009A2441" w:rsidRPr="00445FCC" w:rsidRDefault="009A2441" w:rsidP="00E823FA">
      <w:pPr>
        <w:pStyle w:val="NoSpacing"/>
        <w:ind w:firstLine="709"/>
        <w:jc w:val="right"/>
        <w:rPr>
          <w:rFonts w:ascii="Times New Roman" w:hAnsi="Times New Roman"/>
          <w:sz w:val="28"/>
          <w:szCs w:val="28"/>
          <w:lang w:val="ro-RO"/>
        </w:rPr>
      </w:pPr>
    </w:p>
    <w:p w14:paraId="4BCC3510" w14:textId="77777777" w:rsidR="009A2441" w:rsidRPr="00445FCC" w:rsidRDefault="009A2441" w:rsidP="00E823FA">
      <w:pPr>
        <w:shd w:val="clear" w:color="auto" w:fill="FFFFFF"/>
        <w:spacing w:after="0" w:line="240" w:lineRule="auto"/>
        <w:ind w:left="0"/>
        <w:jc w:val="center"/>
        <w:rPr>
          <w:rFonts w:ascii="Times New Roman" w:eastAsia="Times New Roman" w:hAnsi="Times New Roman" w:cs="Times New Roman"/>
          <w:b/>
          <w:bCs/>
          <w:sz w:val="28"/>
          <w:szCs w:val="28"/>
        </w:rPr>
      </w:pPr>
      <w:r w:rsidRPr="00445FCC">
        <w:rPr>
          <w:rFonts w:ascii="Times New Roman" w:eastAsia="Times New Roman" w:hAnsi="Times New Roman" w:cs="Times New Roman"/>
          <w:b/>
          <w:bCs/>
          <w:sz w:val="28"/>
          <w:szCs w:val="28"/>
        </w:rPr>
        <w:t>Modificarea unor acte normative</w:t>
      </w:r>
    </w:p>
    <w:p w14:paraId="741C739C" w14:textId="77777777" w:rsidR="009A2441" w:rsidRPr="00445FCC" w:rsidRDefault="009A2441" w:rsidP="00E823FA">
      <w:pPr>
        <w:shd w:val="clear" w:color="auto" w:fill="FFFFFF"/>
        <w:spacing w:after="0" w:line="240" w:lineRule="auto"/>
        <w:ind w:left="0" w:firstLine="709"/>
        <w:jc w:val="center"/>
        <w:rPr>
          <w:rFonts w:ascii="Times New Roman" w:eastAsia="Times New Roman" w:hAnsi="Times New Roman" w:cs="Times New Roman"/>
          <w:b/>
          <w:bCs/>
          <w:sz w:val="28"/>
          <w:szCs w:val="28"/>
        </w:rPr>
      </w:pPr>
    </w:p>
    <w:p w14:paraId="028C2ED9" w14:textId="77777777" w:rsidR="009A2441" w:rsidRPr="00445FCC" w:rsidRDefault="009A2441" w:rsidP="00E823FA">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b/>
          <w:bCs/>
          <w:sz w:val="28"/>
          <w:szCs w:val="28"/>
        </w:rPr>
        <w:t xml:space="preserve">1. </w:t>
      </w:r>
      <w:r w:rsidRPr="00445FCC">
        <w:rPr>
          <w:rFonts w:ascii="Times New Roman" w:eastAsia="Times New Roman" w:hAnsi="Times New Roman" w:cs="Times New Roman"/>
          <w:sz w:val="28"/>
          <w:szCs w:val="28"/>
        </w:rPr>
        <w:t xml:space="preserve">La articolul 7 din Legea nr. 64/2023 cu privire la Curtea Supremă de Justiție (Monitorul Oficial al Republicii Moldova, 2023, nr. 117–118, art. 190), cu modificările ulterioare, alineatul (1) se modifică după cum urmează: </w:t>
      </w:r>
    </w:p>
    <w:p w14:paraId="56EDE205" w14:textId="77777777" w:rsidR="009A2441" w:rsidRPr="00445FCC" w:rsidRDefault="009A2441" w:rsidP="00E823FA">
      <w:pPr>
        <w:shd w:val="clear" w:color="auto" w:fill="FFFFFF"/>
        <w:spacing w:after="0" w:line="240" w:lineRule="auto"/>
        <w:ind w:left="0" w:firstLine="709"/>
        <w:jc w:val="both"/>
        <w:rPr>
          <w:rFonts w:ascii="Times New Roman" w:eastAsia="Times New Roman" w:hAnsi="Times New Roman" w:cs="Times New Roman"/>
          <w:sz w:val="28"/>
          <w:szCs w:val="28"/>
        </w:rPr>
      </w:pPr>
    </w:p>
    <w:p w14:paraId="7F04B394" w14:textId="77777777" w:rsidR="009A2441" w:rsidRPr="00445FCC" w:rsidRDefault="009A2441" w:rsidP="00E823FA">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la litera a), cifrele „11” se substituie cu cifrele „13”;</w:t>
      </w:r>
    </w:p>
    <w:p w14:paraId="726A3CD5" w14:textId="77777777" w:rsidR="009A2441" w:rsidRPr="00445FCC" w:rsidRDefault="009A2441" w:rsidP="00E823FA">
      <w:pPr>
        <w:spacing w:after="0" w:line="240" w:lineRule="auto"/>
        <w:ind w:left="0" w:firstLine="709"/>
        <w:jc w:val="both"/>
        <w:rPr>
          <w:rFonts w:ascii="Times New Roman" w:hAnsi="Times New Roman" w:cs="Times New Roman"/>
          <w:b/>
          <w:bCs/>
          <w:sz w:val="28"/>
          <w:szCs w:val="28"/>
          <w:shd w:val="clear" w:color="auto" w:fill="FFFFFF"/>
        </w:rPr>
      </w:pPr>
    </w:p>
    <w:p w14:paraId="70ACB22F" w14:textId="77777777" w:rsidR="009A2441" w:rsidRPr="00445FCC" w:rsidRDefault="009A2441" w:rsidP="00E823FA">
      <w:pPr>
        <w:shd w:val="clear" w:color="auto" w:fill="FFFFFF"/>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la litera b), cifra „9” se substituie cu cifra „7”.</w:t>
      </w:r>
    </w:p>
    <w:p w14:paraId="2C3CAA30" w14:textId="77777777" w:rsidR="009A2441" w:rsidRPr="00445FCC" w:rsidRDefault="009A2441" w:rsidP="00E823FA">
      <w:pPr>
        <w:spacing w:after="0" w:line="240" w:lineRule="auto"/>
        <w:ind w:left="0" w:firstLine="709"/>
        <w:jc w:val="both"/>
        <w:rPr>
          <w:rFonts w:ascii="Times New Roman" w:hAnsi="Times New Roman" w:cs="Times New Roman"/>
          <w:b/>
          <w:bCs/>
          <w:sz w:val="28"/>
          <w:szCs w:val="28"/>
          <w:shd w:val="clear" w:color="auto" w:fill="FFFFFF"/>
        </w:rPr>
      </w:pPr>
    </w:p>
    <w:p w14:paraId="2E59C9AE" w14:textId="77777777" w:rsidR="009A2441" w:rsidRPr="00445FCC" w:rsidRDefault="009A2441" w:rsidP="00E823FA">
      <w:pPr>
        <w:spacing w:after="0" w:line="240" w:lineRule="auto"/>
        <w:ind w:left="0" w:firstLine="709"/>
        <w:jc w:val="both"/>
        <w:rPr>
          <w:rFonts w:ascii="Times New Roman" w:eastAsia="Times New Roman" w:hAnsi="Times New Roman" w:cs="Times New Roman"/>
          <w:sz w:val="28"/>
          <w:szCs w:val="28"/>
        </w:rPr>
      </w:pPr>
      <w:r w:rsidRPr="00445FCC">
        <w:rPr>
          <w:rFonts w:ascii="Times New Roman" w:hAnsi="Times New Roman" w:cs="Times New Roman"/>
          <w:b/>
          <w:bCs/>
          <w:sz w:val="28"/>
          <w:szCs w:val="28"/>
          <w:shd w:val="clear" w:color="auto" w:fill="FFFFFF"/>
        </w:rPr>
        <w:t>2.</w:t>
      </w:r>
      <w:r w:rsidRPr="00445FCC">
        <w:rPr>
          <w:rFonts w:ascii="Times New Roman" w:hAnsi="Times New Roman" w:cs="Times New Roman"/>
          <w:sz w:val="28"/>
          <w:szCs w:val="28"/>
          <w:shd w:val="clear" w:color="auto" w:fill="FFFFFF"/>
        </w:rPr>
        <w:t xml:space="preserve"> La a</w:t>
      </w:r>
      <w:r w:rsidRPr="00445FCC">
        <w:rPr>
          <w:rFonts w:ascii="Times New Roman" w:eastAsia="Times New Roman" w:hAnsi="Times New Roman" w:cs="Times New Roman"/>
          <w:sz w:val="28"/>
          <w:szCs w:val="28"/>
        </w:rPr>
        <w:t>rticolul 21 din Legea nr. 514/1995 privind organizarea judecătorească (republicată în Monitorul Oficial al Republicii Moldova, 2013, nr. 15–17, art. 62), cu modificările ulterioare, alineatele (2) și (8) vor avea următorul cuprins:</w:t>
      </w:r>
    </w:p>
    <w:p w14:paraId="459AF4AC" w14:textId="77777777" w:rsidR="009A2441" w:rsidRPr="00445FCC" w:rsidRDefault="009A2441" w:rsidP="00E823FA">
      <w:pPr>
        <w:spacing w:after="0" w:line="240" w:lineRule="auto"/>
        <w:ind w:left="0" w:firstLine="709"/>
        <w:jc w:val="both"/>
        <w:rPr>
          <w:rFonts w:ascii="Times New Roman" w:eastAsia="Times New Roman" w:hAnsi="Times New Roman" w:cs="Times New Roman"/>
          <w:sz w:val="28"/>
          <w:szCs w:val="28"/>
        </w:rPr>
      </w:pPr>
    </w:p>
    <w:p w14:paraId="1D3E9E70" w14:textId="77777777" w:rsidR="00C50290" w:rsidRPr="00445FCC" w:rsidRDefault="009A2441" w:rsidP="00E823FA">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„(2) Se stabilește un număr de 528 de posturi de judecător pentru toate instanțele judecătorești din Republica Moldova. Numărul total de posturi de judecător include și numărul posturilor de judecător pentru instanțele judecătorești amplasate în stânga Nistrului (Transnistria).”</w:t>
      </w:r>
    </w:p>
    <w:p w14:paraId="688B30B8" w14:textId="77777777" w:rsidR="00C50290" w:rsidRPr="00445FCC" w:rsidRDefault="00C50290" w:rsidP="00E823FA">
      <w:pPr>
        <w:spacing w:after="0" w:line="240" w:lineRule="auto"/>
        <w:ind w:left="0" w:firstLine="709"/>
        <w:jc w:val="both"/>
        <w:rPr>
          <w:rFonts w:ascii="Times New Roman" w:eastAsia="Times New Roman" w:hAnsi="Times New Roman" w:cs="Times New Roman"/>
          <w:sz w:val="28"/>
          <w:szCs w:val="28"/>
        </w:rPr>
      </w:pPr>
    </w:p>
    <w:p w14:paraId="76EE7C66" w14:textId="0A7A94FD" w:rsidR="00C50290" w:rsidRPr="00445FCC" w:rsidRDefault="00C50290" w:rsidP="00E823FA">
      <w:pPr>
        <w:spacing w:after="0" w:line="240" w:lineRule="auto"/>
        <w:ind w:left="0" w:firstLine="709"/>
        <w:jc w:val="both"/>
        <w:rPr>
          <w:rFonts w:ascii="Times New Roman" w:eastAsia="Times New Roman" w:hAnsi="Times New Roman" w:cs="Times New Roman"/>
          <w:sz w:val="28"/>
          <w:szCs w:val="28"/>
        </w:rPr>
      </w:pPr>
      <w:r w:rsidRPr="00445FCC">
        <w:rPr>
          <w:rFonts w:ascii="Times New Roman" w:hAnsi="Times New Roman" w:cs="Times New Roman"/>
          <w:sz w:val="28"/>
          <w:szCs w:val="28"/>
        </w:rPr>
        <w:t>„(8) Pentru asigurarea posturilor de judecător necesare la încetarea situațiilor specificate la alin. (5) se constituie, suplimentar la numărul total de judecători indicat la alin.(2), un fond de rezervă de 30 de posturi de judecător.”</w:t>
      </w:r>
    </w:p>
    <w:p w14:paraId="3354983A" w14:textId="77777777" w:rsidR="009A2441" w:rsidRPr="00445FCC" w:rsidRDefault="009A2441" w:rsidP="00E823FA">
      <w:pPr>
        <w:tabs>
          <w:tab w:val="left" w:pos="1814"/>
        </w:tabs>
        <w:spacing w:after="0" w:line="240" w:lineRule="auto"/>
        <w:ind w:left="0" w:firstLine="709"/>
        <w:jc w:val="both"/>
        <w:rPr>
          <w:rFonts w:ascii="Times New Roman" w:eastAsia="Times New Roman" w:hAnsi="Times New Roman" w:cs="Times New Roman"/>
          <w:b/>
          <w:bCs/>
          <w:sz w:val="28"/>
          <w:szCs w:val="28"/>
        </w:rPr>
      </w:pPr>
    </w:p>
    <w:p w14:paraId="4F60BCC4" w14:textId="77777777" w:rsidR="009A2441" w:rsidRPr="00445FCC" w:rsidRDefault="009A2441" w:rsidP="00E823FA">
      <w:pPr>
        <w:tabs>
          <w:tab w:val="left" w:pos="1814"/>
        </w:tabs>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b/>
          <w:bCs/>
          <w:sz w:val="28"/>
          <w:szCs w:val="28"/>
        </w:rPr>
        <w:t>3.</w:t>
      </w:r>
      <w:r w:rsidRPr="00445FCC">
        <w:rPr>
          <w:rFonts w:ascii="Times New Roman" w:eastAsia="Times New Roman" w:hAnsi="Times New Roman" w:cs="Times New Roman"/>
          <w:sz w:val="28"/>
          <w:szCs w:val="28"/>
        </w:rPr>
        <w:t xml:space="preserve"> Legea nr. 544/1995 cu privire la statutul judecătorului (republicată în Monitorul Oficial al Republicii Moldova, 2013, nr. 15–17, art. 63), cu modificările ulterioare, se modifică după cum urmează:</w:t>
      </w:r>
    </w:p>
    <w:p w14:paraId="4D3680EC" w14:textId="77777777" w:rsidR="009A2441" w:rsidRPr="00445FCC" w:rsidRDefault="009A2441" w:rsidP="00E823FA">
      <w:pPr>
        <w:tabs>
          <w:tab w:val="left" w:pos="1814"/>
        </w:tabs>
        <w:spacing w:after="0" w:line="240" w:lineRule="auto"/>
        <w:ind w:left="0" w:firstLine="709"/>
        <w:jc w:val="both"/>
        <w:rPr>
          <w:rFonts w:ascii="Times New Roman" w:eastAsia="Times New Roman" w:hAnsi="Times New Roman" w:cs="Times New Roman"/>
          <w:sz w:val="28"/>
          <w:szCs w:val="28"/>
        </w:rPr>
      </w:pPr>
    </w:p>
    <w:p w14:paraId="3EFCAFC8" w14:textId="2B2E36EB" w:rsidR="009A2441" w:rsidRPr="00445FCC" w:rsidRDefault="009A2441" w:rsidP="00E823FA">
      <w:pPr>
        <w:tabs>
          <w:tab w:val="left" w:pos="1814"/>
        </w:tabs>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3.1. Articolul 6 se completează cu alineatul</w:t>
      </w:r>
      <w:r w:rsidR="00E823FA"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(7) cu următorul cuprins:</w:t>
      </w:r>
    </w:p>
    <w:p w14:paraId="7EF06185" w14:textId="77777777" w:rsidR="009A2441" w:rsidRPr="00445FCC" w:rsidRDefault="009A2441" w:rsidP="00E823FA">
      <w:pPr>
        <w:tabs>
          <w:tab w:val="left" w:pos="1814"/>
        </w:tabs>
        <w:spacing w:after="0" w:line="240" w:lineRule="auto"/>
        <w:ind w:left="0" w:firstLine="709"/>
        <w:jc w:val="both"/>
        <w:rPr>
          <w:rFonts w:ascii="Times New Roman" w:eastAsia="Times New Roman" w:hAnsi="Times New Roman" w:cs="Times New Roman"/>
          <w:sz w:val="28"/>
          <w:szCs w:val="28"/>
        </w:rPr>
      </w:pPr>
    </w:p>
    <w:p w14:paraId="66DA31A9" w14:textId="43ED5451" w:rsidR="009A2441" w:rsidRPr="00445FCC" w:rsidRDefault="009A2441" w:rsidP="00E823FA">
      <w:pPr>
        <w:tabs>
          <w:tab w:val="left" w:pos="1814"/>
        </w:tabs>
        <w:spacing w:after="0" w:line="240" w:lineRule="auto"/>
        <w:ind w:left="0" w:firstLine="709"/>
        <w:jc w:val="both"/>
        <w:rPr>
          <w:rFonts w:ascii="Times New Roman" w:hAnsi="Times New Roman" w:cs="Times New Roman"/>
          <w:bCs/>
          <w:sz w:val="28"/>
          <w:szCs w:val="28"/>
        </w:rPr>
      </w:pPr>
      <w:r w:rsidRPr="00445FCC">
        <w:rPr>
          <w:rFonts w:ascii="Times New Roman" w:eastAsia="Times New Roman" w:hAnsi="Times New Roman" w:cs="Times New Roman"/>
          <w:sz w:val="28"/>
          <w:szCs w:val="28"/>
        </w:rPr>
        <w:t>„(7)</w:t>
      </w:r>
      <w:r w:rsidR="004F3ECC"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 xml:space="preserve">Numirea judecătorului în cadrul </w:t>
      </w:r>
      <w:r w:rsidR="00406080" w:rsidRPr="00445FCC">
        <w:rPr>
          <w:rFonts w:ascii="Times New Roman" w:eastAsia="Times New Roman" w:hAnsi="Times New Roman" w:cs="Times New Roman"/>
          <w:sz w:val="28"/>
          <w:szCs w:val="28"/>
        </w:rPr>
        <w:t>C</w:t>
      </w:r>
      <w:r w:rsidRPr="00445FCC">
        <w:rPr>
          <w:rFonts w:ascii="Times New Roman" w:eastAsia="Times New Roman" w:hAnsi="Times New Roman" w:cs="Times New Roman"/>
          <w:sz w:val="28"/>
          <w:szCs w:val="28"/>
        </w:rPr>
        <w:t xml:space="preserve">olegiului specializat anticorupție al Judecătoriei Chișinău sau în cadrul completului specializat anticorupție al Curții de Apel Centru este reglementată de Legea </w:t>
      </w:r>
      <w:r w:rsidR="00541165" w:rsidRPr="00445FCC">
        <w:rPr>
          <w:rFonts w:ascii="Times New Roman" w:eastAsia="Times New Roman" w:hAnsi="Times New Roman" w:cs="Times New Roman"/>
          <w:sz w:val="28"/>
          <w:szCs w:val="28"/>
        </w:rPr>
        <w:t xml:space="preserve">nr. </w:t>
      </w:r>
      <w:r w:rsidR="00754AA4" w:rsidRPr="00445FCC">
        <w:rPr>
          <w:rFonts w:ascii="Times New Roman" w:eastAsia="Times New Roman" w:hAnsi="Times New Roman" w:cs="Times New Roman"/>
          <w:sz w:val="28"/>
          <w:szCs w:val="28"/>
        </w:rPr>
        <w:t xml:space="preserve">192/2025 </w:t>
      </w:r>
      <w:r w:rsidRPr="00445FCC">
        <w:rPr>
          <w:rFonts w:ascii="Times New Roman" w:eastAsia="Times New Roman" w:hAnsi="Times New Roman" w:cs="Times New Roman"/>
          <w:sz w:val="28"/>
          <w:szCs w:val="28"/>
        </w:rPr>
        <w:t>cu privire la mecanismul de judecare a cauzelor de corupție și a celor conexe corupției.”</w:t>
      </w:r>
      <w:r w:rsidRPr="00445FCC">
        <w:rPr>
          <w:rFonts w:ascii="Times New Roman" w:hAnsi="Times New Roman" w:cs="Times New Roman"/>
          <w:bCs/>
          <w:sz w:val="28"/>
          <w:szCs w:val="28"/>
        </w:rPr>
        <w:t xml:space="preserve"> </w:t>
      </w:r>
    </w:p>
    <w:p w14:paraId="5BB01475" w14:textId="77777777" w:rsidR="009A2441" w:rsidRPr="00445FCC" w:rsidRDefault="009A2441" w:rsidP="00E823FA">
      <w:pPr>
        <w:tabs>
          <w:tab w:val="left" w:pos="1814"/>
        </w:tabs>
        <w:spacing w:after="0" w:line="240" w:lineRule="auto"/>
        <w:ind w:left="0" w:firstLine="709"/>
        <w:jc w:val="both"/>
        <w:rPr>
          <w:rFonts w:ascii="Times New Roman" w:eastAsia="Times New Roman" w:hAnsi="Times New Roman" w:cs="Times New Roman"/>
          <w:sz w:val="28"/>
          <w:szCs w:val="28"/>
        </w:rPr>
      </w:pPr>
    </w:p>
    <w:p w14:paraId="0D0DB435" w14:textId="6C2F082F" w:rsidR="009A2441" w:rsidRPr="00445FCC" w:rsidRDefault="009A2441" w:rsidP="00E823FA">
      <w:pPr>
        <w:tabs>
          <w:tab w:val="left" w:pos="1814"/>
        </w:tabs>
        <w:spacing w:after="0" w:line="240" w:lineRule="auto"/>
        <w:ind w:left="0" w:firstLine="709"/>
        <w:jc w:val="both"/>
        <w:rPr>
          <w:rFonts w:ascii="Times New Roman" w:hAnsi="Times New Roman" w:cs="Times New Roman"/>
          <w:bCs/>
          <w:sz w:val="28"/>
          <w:szCs w:val="28"/>
        </w:rPr>
      </w:pPr>
      <w:r w:rsidRPr="00445FCC">
        <w:rPr>
          <w:rFonts w:ascii="Times New Roman" w:eastAsia="Times New Roman" w:hAnsi="Times New Roman" w:cs="Times New Roman"/>
          <w:sz w:val="28"/>
          <w:szCs w:val="28"/>
        </w:rPr>
        <w:t>3.2. Articolul 26 se completează cu alineatul</w:t>
      </w:r>
      <w:r w:rsidR="00E823FA"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(3</w:t>
      </w:r>
      <w:r w:rsidRPr="00445FCC">
        <w:rPr>
          <w:rFonts w:ascii="Times New Roman" w:eastAsia="Times New Roman" w:hAnsi="Times New Roman" w:cs="Times New Roman"/>
          <w:sz w:val="28"/>
          <w:szCs w:val="28"/>
          <w:vertAlign w:val="superscript"/>
        </w:rPr>
        <w:t>1</w:t>
      </w:r>
      <w:r w:rsidRPr="00445FCC">
        <w:rPr>
          <w:rFonts w:ascii="Times New Roman" w:eastAsia="Times New Roman" w:hAnsi="Times New Roman" w:cs="Times New Roman"/>
          <w:sz w:val="28"/>
          <w:szCs w:val="28"/>
        </w:rPr>
        <w:t>) cu următorul cuprins:</w:t>
      </w:r>
    </w:p>
    <w:p w14:paraId="61C717B7" w14:textId="77777777" w:rsidR="009A2441" w:rsidRPr="00445FCC" w:rsidRDefault="009A2441" w:rsidP="00E823FA">
      <w:pPr>
        <w:spacing w:after="0" w:line="240" w:lineRule="auto"/>
        <w:ind w:left="0" w:firstLine="709"/>
        <w:jc w:val="both"/>
        <w:rPr>
          <w:rFonts w:ascii="Times New Roman" w:hAnsi="Times New Roman" w:cs="Times New Roman"/>
          <w:bCs/>
          <w:sz w:val="28"/>
          <w:szCs w:val="28"/>
        </w:rPr>
      </w:pPr>
    </w:p>
    <w:p w14:paraId="2DE5A5BE" w14:textId="77777777" w:rsidR="009A2441" w:rsidRPr="00445FCC" w:rsidRDefault="009A2441" w:rsidP="00E823FA">
      <w:pPr>
        <w:spacing w:after="0" w:line="240" w:lineRule="auto"/>
        <w:ind w:left="0" w:firstLine="709"/>
        <w:jc w:val="both"/>
        <w:rPr>
          <w:rFonts w:ascii="Times New Roman" w:hAnsi="Times New Roman" w:cs="Times New Roman"/>
          <w:sz w:val="28"/>
          <w:szCs w:val="28"/>
          <w:lang w:eastAsia="ru-RU"/>
        </w:rPr>
      </w:pPr>
      <w:r w:rsidRPr="00445FCC">
        <w:rPr>
          <w:rFonts w:ascii="Times New Roman" w:hAnsi="Times New Roman" w:cs="Times New Roman"/>
          <w:bCs/>
          <w:sz w:val="28"/>
          <w:szCs w:val="28"/>
        </w:rPr>
        <w:t>„(3</w:t>
      </w:r>
      <w:r w:rsidRPr="00445FCC">
        <w:rPr>
          <w:rFonts w:ascii="Times New Roman" w:hAnsi="Times New Roman" w:cs="Times New Roman"/>
          <w:bCs/>
          <w:sz w:val="28"/>
          <w:szCs w:val="28"/>
          <w:vertAlign w:val="superscript"/>
        </w:rPr>
        <w:t>1</w:t>
      </w:r>
      <w:r w:rsidRPr="00445FCC">
        <w:rPr>
          <w:rFonts w:ascii="Times New Roman" w:hAnsi="Times New Roman" w:cs="Times New Roman"/>
          <w:bCs/>
          <w:sz w:val="28"/>
          <w:szCs w:val="28"/>
        </w:rPr>
        <w:t>) Indemnizația unică de concediere pentru j</w:t>
      </w:r>
      <w:r w:rsidRPr="00445FCC">
        <w:rPr>
          <w:rFonts w:ascii="Times New Roman" w:hAnsi="Times New Roman" w:cs="Times New Roman"/>
          <w:sz w:val="28"/>
          <w:szCs w:val="28"/>
        </w:rPr>
        <w:t>udecătorul menționat la alin. (3), care a activat cel puțin 5 ani în cadrul Colegiului specializat anticorupție al Judecătoriei Chișinău sau în cadrul completului specializat anticorupție al Curții de Apel Chișinău, este</w:t>
      </w:r>
      <w:r w:rsidRPr="00445FCC">
        <w:rPr>
          <w:rFonts w:ascii="Times New Roman" w:hAnsi="Times New Roman" w:cs="Times New Roman"/>
          <w:sz w:val="28"/>
          <w:szCs w:val="28"/>
          <w:shd w:val="clear" w:color="auto" w:fill="FFFFFF"/>
        </w:rPr>
        <w:t xml:space="preserve"> egală cu 65% din produsul rezultat din înmulțirea salariului său mediu lunar cu numărul de ani complet lucrați în funcția de judecător.</w:t>
      </w:r>
      <w:r w:rsidRPr="00445FCC">
        <w:rPr>
          <w:rFonts w:ascii="Times New Roman" w:hAnsi="Times New Roman" w:cs="Times New Roman"/>
          <w:sz w:val="28"/>
          <w:szCs w:val="28"/>
          <w:lang w:eastAsia="ru-RU"/>
        </w:rPr>
        <w:t>”</w:t>
      </w:r>
    </w:p>
    <w:p w14:paraId="5E1430D4" w14:textId="77777777" w:rsidR="009A2441" w:rsidRPr="00445FCC" w:rsidRDefault="009A2441" w:rsidP="00E823FA">
      <w:pPr>
        <w:spacing w:after="0" w:line="240" w:lineRule="auto"/>
        <w:ind w:left="0" w:firstLine="709"/>
        <w:jc w:val="both"/>
        <w:rPr>
          <w:rFonts w:ascii="Times New Roman" w:eastAsia="Times New Roman" w:hAnsi="Times New Roman" w:cs="Times New Roman"/>
          <w:b/>
          <w:bCs/>
          <w:sz w:val="28"/>
          <w:szCs w:val="28"/>
        </w:rPr>
      </w:pPr>
    </w:p>
    <w:p w14:paraId="47A227CE" w14:textId="0C190514" w:rsidR="009A2441" w:rsidRPr="00445FCC" w:rsidRDefault="009A2441" w:rsidP="00E823FA">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b/>
          <w:bCs/>
          <w:sz w:val="28"/>
          <w:szCs w:val="28"/>
        </w:rPr>
        <w:t>4.</w:t>
      </w:r>
      <w:r w:rsidR="00E823FA" w:rsidRPr="00445FCC">
        <w:rPr>
          <w:rFonts w:ascii="Times New Roman" w:eastAsia="Times New Roman" w:hAnsi="Times New Roman" w:cs="Times New Roman"/>
          <w:b/>
          <w:bCs/>
          <w:sz w:val="28"/>
          <w:szCs w:val="28"/>
        </w:rPr>
        <w:t xml:space="preserve"> </w:t>
      </w:r>
      <w:r w:rsidRPr="00445FCC">
        <w:rPr>
          <w:rFonts w:ascii="Times New Roman" w:eastAsia="Times New Roman" w:hAnsi="Times New Roman" w:cs="Times New Roman"/>
          <w:sz w:val="28"/>
          <w:szCs w:val="28"/>
        </w:rPr>
        <w:t>Codul de procedură penală al Republicii Moldova nr. 122/2003 (republicat în Monitorul Oficial al Republicii Moldova, 2013, nr. 248–251, art. 699), cu modificările ulterioare, se modifică după cum urmează:</w:t>
      </w:r>
    </w:p>
    <w:p w14:paraId="32DDEE2B" w14:textId="77777777" w:rsidR="009A2441" w:rsidRPr="00445FCC" w:rsidRDefault="009A2441" w:rsidP="00E823FA">
      <w:pPr>
        <w:spacing w:after="0" w:line="240" w:lineRule="auto"/>
        <w:ind w:left="0" w:firstLine="709"/>
        <w:jc w:val="both"/>
        <w:rPr>
          <w:rFonts w:ascii="Times New Roman" w:eastAsia="Times New Roman" w:hAnsi="Times New Roman" w:cs="Times New Roman"/>
          <w:sz w:val="28"/>
          <w:szCs w:val="28"/>
        </w:rPr>
      </w:pPr>
    </w:p>
    <w:p w14:paraId="0706A36B" w14:textId="77777777" w:rsidR="009A2441" w:rsidRPr="00445FCC" w:rsidRDefault="009A2441" w:rsidP="00E823FA">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4.1. Articolul 36 va avea următorul cuprins:</w:t>
      </w:r>
    </w:p>
    <w:p w14:paraId="24B7F167" w14:textId="77777777" w:rsidR="009A2441" w:rsidRPr="00445FCC" w:rsidRDefault="009A2441" w:rsidP="00E823FA">
      <w:pPr>
        <w:pStyle w:val="ListParagraph"/>
        <w:spacing w:after="0" w:line="240" w:lineRule="auto"/>
        <w:ind w:left="0" w:firstLine="709"/>
        <w:jc w:val="both"/>
        <w:rPr>
          <w:rFonts w:ascii="Times New Roman" w:eastAsia="Times New Roman" w:hAnsi="Times New Roman" w:cs="Times New Roman"/>
          <w:sz w:val="28"/>
          <w:szCs w:val="28"/>
        </w:rPr>
      </w:pPr>
    </w:p>
    <w:p w14:paraId="3FB4B25E" w14:textId="77777777" w:rsidR="009A2441" w:rsidRPr="00445FCC" w:rsidRDefault="009A2441" w:rsidP="00E823FA">
      <w:pPr>
        <w:pStyle w:val="ListParagraph"/>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w:t>
      </w:r>
      <w:r w:rsidRPr="00445FCC">
        <w:rPr>
          <w:rFonts w:ascii="Times New Roman" w:eastAsia="Times New Roman" w:hAnsi="Times New Roman" w:cs="Times New Roman"/>
          <w:b/>
          <w:bCs/>
          <w:sz w:val="28"/>
          <w:szCs w:val="28"/>
        </w:rPr>
        <w:t>Articolul 36.</w:t>
      </w:r>
      <w:r w:rsidRPr="00445FCC">
        <w:rPr>
          <w:rFonts w:ascii="Times New Roman" w:eastAsia="Times New Roman" w:hAnsi="Times New Roman" w:cs="Times New Roman"/>
          <w:b/>
          <w:sz w:val="28"/>
          <w:szCs w:val="28"/>
        </w:rPr>
        <w:t xml:space="preserve"> </w:t>
      </w:r>
      <w:r w:rsidRPr="00445FCC">
        <w:rPr>
          <w:rFonts w:ascii="Times New Roman" w:eastAsia="Times New Roman" w:hAnsi="Times New Roman" w:cs="Times New Roman"/>
          <w:bCs/>
          <w:sz w:val="28"/>
          <w:szCs w:val="28"/>
        </w:rPr>
        <w:t>Competența judecătoriei</w:t>
      </w:r>
    </w:p>
    <w:p w14:paraId="122B9199" w14:textId="77777777" w:rsidR="009A2441" w:rsidRPr="00445FCC" w:rsidRDefault="009A2441" w:rsidP="00E823FA">
      <w:pPr>
        <w:spacing w:after="0" w:line="240" w:lineRule="auto"/>
        <w:ind w:left="0" w:firstLine="709"/>
        <w:jc w:val="both"/>
        <w:rPr>
          <w:rFonts w:ascii="Times New Roman" w:eastAsia="Times New Roman" w:hAnsi="Times New Roman" w:cs="Times New Roman"/>
          <w:sz w:val="28"/>
          <w:szCs w:val="28"/>
        </w:rPr>
      </w:pPr>
    </w:p>
    <w:p w14:paraId="2C7D5F11" w14:textId="77777777" w:rsidR="009A2441" w:rsidRPr="00445FCC" w:rsidRDefault="009A2441" w:rsidP="00E823FA">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Judecătoria de drept comun judecă în primă instanță cauzele penale privind infracțiunile prevăzute de Partea specială a Codului penal, cu excepția celor prevăzute de art. 36</w:t>
      </w:r>
      <w:r w:rsidRPr="00445FCC">
        <w:rPr>
          <w:rFonts w:ascii="Times New Roman" w:eastAsia="Times New Roman" w:hAnsi="Times New Roman" w:cs="Times New Roman"/>
          <w:sz w:val="28"/>
          <w:szCs w:val="28"/>
          <w:vertAlign w:val="superscript"/>
        </w:rPr>
        <w:t>1</w:t>
      </w:r>
      <w:r w:rsidRPr="00445FCC">
        <w:rPr>
          <w:rFonts w:ascii="Times New Roman" w:eastAsia="Times New Roman" w:hAnsi="Times New Roman" w:cs="Times New Roman"/>
          <w:sz w:val="28"/>
          <w:szCs w:val="28"/>
        </w:rPr>
        <w:t xml:space="preserve"> și de art. 39 pct. 2), precum și demersurile și plângerile împotriva hotărârilor și acțiunilor procurorului, ale organului de urmărire penală și ale organului care exercită activitate specială de investigații, și examinează chestiunile legate de executarea sentinței și alte chestiuni atribuite prin lege în competența acesteia.”</w:t>
      </w:r>
      <w:bookmarkStart w:id="4" w:name="_Hlk183785549"/>
    </w:p>
    <w:p w14:paraId="60B4E9C3" w14:textId="77777777" w:rsidR="009A2441" w:rsidRPr="00445FCC" w:rsidRDefault="009A2441" w:rsidP="00E823FA">
      <w:pPr>
        <w:spacing w:after="0" w:line="240" w:lineRule="auto"/>
        <w:ind w:left="0" w:firstLine="709"/>
        <w:jc w:val="both"/>
        <w:rPr>
          <w:rFonts w:ascii="Times New Roman" w:eastAsia="Times New Roman" w:hAnsi="Times New Roman" w:cs="Times New Roman"/>
          <w:sz w:val="28"/>
          <w:szCs w:val="28"/>
        </w:rPr>
      </w:pPr>
    </w:p>
    <w:p w14:paraId="1778CED6" w14:textId="77777777" w:rsidR="009A2441" w:rsidRPr="00445FCC" w:rsidRDefault="009A2441" w:rsidP="00E823FA">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4.2. Codul se completează cu articolul 36</w:t>
      </w:r>
      <w:r w:rsidRPr="00445FCC">
        <w:rPr>
          <w:rFonts w:ascii="Times New Roman" w:eastAsia="Times New Roman" w:hAnsi="Times New Roman" w:cs="Times New Roman"/>
          <w:sz w:val="28"/>
          <w:szCs w:val="28"/>
          <w:vertAlign w:val="superscript"/>
        </w:rPr>
        <w:t>1</w:t>
      </w:r>
      <w:r w:rsidRPr="00445FCC">
        <w:rPr>
          <w:rFonts w:ascii="Times New Roman" w:eastAsia="Times New Roman" w:hAnsi="Times New Roman" w:cs="Times New Roman"/>
          <w:sz w:val="28"/>
          <w:szCs w:val="28"/>
        </w:rPr>
        <w:t xml:space="preserve"> cu următorul cuprins:</w:t>
      </w:r>
    </w:p>
    <w:p w14:paraId="10A397ED" w14:textId="77777777" w:rsidR="009A2441" w:rsidRPr="00445FCC" w:rsidRDefault="009A2441" w:rsidP="00E823FA">
      <w:pPr>
        <w:spacing w:after="0" w:line="240" w:lineRule="auto"/>
        <w:ind w:left="0" w:firstLine="709"/>
        <w:jc w:val="both"/>
        <w:rPr>
          <w:rFonts w:ascii="Times New Roman" w:eastAsia="Times New Roman" w:hAnsi="Times New Roman" w:cs="Times New Roman"/>
          <w:sz w:val="28"/>
          <w:szCs w:val="28"/>
        </w:rPr>
      </w:pPr>
      <w:bookmarkStart w:id="5" w:name="_Hlk183078393"/>
    </w:p>
    <w:p w14:paraId="6F080AB4" w14:textId="77777777" w:rsidR="009A2441" w:rsidRPr="00445FCC" w:rsidRDefault="009A2441" w:rsidP="00E823FA">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w:t>
      </w:r>
      <w:r w:rsidRPr="00445FCC">
        <w:rPr>
          <w:rFonts w:ascii="Times New Roman" w:eastAsia="Times New Roman" w:hAnsi="Times New Roman" w:cs="Times New Roman"/>
          <w:b/>
          <w:bCs/>
          <w:sz w:val="28"/>
          <w:szCs w:val="28"/>
        </w:rPr>
        <w:t>Articolul 36</w:t>
      </w:r>
      <w:r w:rsidRPr="00445FCC">
        <w:rPr>
          <w:rFonts w:ascii="Times New Roman" w:eastAsia="Times New Roman" w:hAnsi="Times New Roman" w:cs="Times New Roman"/>
          <w:b/>
          <w:bCs/>
          <w:sz w:val="28"/>
          <w:szCs w:val="28"/>
          <w:vertAlign w:val="superscript"/>
        </w:rPr>
        <w:t>1</w:t>
      </w:r>
      <w:r w:rsidRPr="00445FCC">
        <w:rPr>
          <w:rFonts w:ascii="Times New Roman" w:eastAsia="Times New Roman" w:hAnsi="Times New Roman" w:cs="Times New Roman"/>
          <w:b/>
          <w:bCs/>
          <w:sz w:val="28"/>
          <w:szCs w:val="28"/>
        </w:rPr>
        <w:t>.</w:t>
      </w:r>
      <w:r w:rsidRPr="00445FCC">
        <w:rPr>
          <w:rFonts w:ascii="Times New Roman" w:eastAsia="Times New Roman" w:hAnsi="Times New Roman" w:cs="Times New Roman"/>
          <w:sz w:val="28"/>
          <w:szCs w:val="28"/>
        </w:rPr>
        <w:t xml:space="preserve"> Competența Colegiului specializat </w:t>
      </w:r>
    </w:p>
    <w:p w14:paraId="228F90A8" w14:textId="77777777" w:rsidR="009A2441" w:rsidRPr="00445FCC" w:rsidRDefault="009A2441" w:rsidP="00E823FA">
      <w:pPr>
        <w:spacing w:after="0" w:line="240" w:lineRule="auto"/>
        <w:ind w:left="0" w:firstLine="2410"/>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 xml:space="preserve">anticorupție al Judecătoriei Chișinău </w:t>
      </w:r>
    </w:p>
    <w:bookmarkEnd w:id="4"/>
    <w:bookmarkEnd w:id="5"/>
    <w:p w14:paraId="78AD3AD8" w14:textId="77777777" w:rsidR="009A2441" w:rsidRPr="00445FCC" w:rsidRDefault="009A2441" w:rsidP="004F3ECC">
      <w:pPr>
        <w:spacing w:after="0" w:line="240" w:lineRule="auto"/>
        <w:ind w:left="0" w:firstLine="709"/>
        <w:jc w:val="both"/>
        <w:rPr>
          <w:rFonts w:ascii="Times New Roman" w:hAnsi="Times New Roman" w:cs="Times New Roman"/>
          <w:sz w:val="28"/>
          <w:szCs w:val="28"/>
        </w:rPr>
      </w:pPr>
    </w:p>
    <w:p w14:paraId="4E331963" w14:textId="447B47C3" w:rsidR="00494601" w:rsidRPr="00445FCC" w:rsidRDefault="00494601" w:rsidP="004F3ECC">
      <w:pPr>
        <w:shd w:val="clear" w:color="auto" w:fill="FFFFFF"/>
        <w:spacing w:after="0" w:line="240" w:lineRule="auto"/>
        <w:ind w:left="0" w:firstLine="709"/>
        <w:jc w:val="both"/>
        <w:rPr>
          <w:rFonts w:ascii="Times New Roman" w:hAnsi="Times New Roman" w:cs="Times New Roman"/>
          <w:sz w:val="28"/>
          <w:szCs w:val="28"/>
        </w:rPr>
      </w:pPr>
      <w:r w:rsidRPr="00445FCC">
        <w:rPr>
          <w:rFonts w:ascii="Times New Roman" w:hAnsi="Times New Roman" w:cs="Times New Roman"/>
          <w:sz w:val="28"/>
          <w:szCs w:val="28"/>
        </w:rPr>
        <w:t xml:space="preserve">(1) Colegiul specializat anticorupție </w:t>
      </w:r>
      <w:r w:rsidR="00406080" w:rsidRPr="00445FCC">
        <w:rPr>
          <w:rFonts w:ascii="Times New Roman" w:eastAsia="Times New Roman" w:hAnsi="Times New Roman" w:cs="Times New Roman"/>
          <w:sz w:val="28"/>
          <w:szCs w:val="28"/>
        </w:rPr>
        <w:t xml:space="preserve">al Judecătoriei Chișinău </w:t>
      </w:r>
      <w:r w:rsidRPr="00445FCC">
        <w:rPr>
          <w:rFonts w:ascii="Times New Roman" w:hAnsi="Times New Roman" w:cs="Times New Roman"/>
          <w:sz w:val="28"/>
          <w:szCs w:val="28"/>
        </w:rPr>
        <w:t>judecă în prim</w:t>
      </w:r>
      <w:r w:rsidR="00406080" w:rsidRPr="00445FCC">
        <w:rPr>
          <w:rFonts w:ascii="Times New Roman" w:hAnsi="Times New Roman" w:cs="Times New Roman"/>
          <w:sz w:val="28"/>
          <w:szCs w:val="28"/>
        </w:rPr>
        <w:t>ă</w:t>
      </w:r>
      <w:r w:rsidRPr="00445FCC">
        <w:rPr>
          <w:rFonts w:ascii="Times New Roman" w:hAnsi="Times New Roman" w:cs="Times New Roman"/>
          <w:sz w:val="28"/>
          <w:szCs w:val="28"/>
        </w:rPr>
        <w:t xml:space="preserve"> instanță cauzele </w:t>
      </w:r>
      <w:r w:rsidR="00406080" w:rsidRPr="00445FCC">
        <w:rPr>
          <w:rFonts w:ascii="Times New Roman" w:hAnsi="Times New Roman" w:cs="Times New Roman"/>
          <w:sz w:val="28"/>
          <w:szCs w:val="28"/>
        </w:rPr>
        <w:t xml:space="preserve">penale </w:t>
      </w:r>
      <w:r w:rsidRPr="00445FCC">
        <w:rPr>
          <w:rFonts w:ascii="Times New Roman" w:hAnsi="Times New Roman" w:cs="Times New Roman"/>
          <w:sz w:val="28"/>
          <w:szCs w:val="28"/>
        </w:rPr>
        <w:t>privind infracțiunile prevăzute la art.</w:t>
      </w:r>
      <w:r w:rsidR="006C58E5" w:rsidRPr="00445FCC">
        <w:rPr>
          <w:rFonts w:ascii="Times New Roman" w:hAnsi="Times New Roman" w:cs="Times New Roman"/>
          <w:sz w:val="28"/>
          <w:szCs w:val="28"/>
        </w:rPr>
        <w:t xml:space="preserve"> </w:t>
      </w:r>
      <w:r w:rsidRPr="00445FCC">
        <w:rPr>
          <w:rFonts w:ascii="Times New Roman" w:hAnsi="Times New Roman" w:cs="Times New Roman"/>
          <w:sz w:val="28"/>
          <w:szCs w:val="28"/>
        </w:rPr>
        <w:t>181</w:t>
      </w:r>
      <w:r w:rsidRPr="00445FCC">
        <w:rPr>
          <w:rFonts w:ascii="Times New Roman" w:hAnsi="Times New Roman" w:cs="Times New Roman"/>
          <w:sz w:val="28"/>
          <w:szCs w:val="28"/>
          <w:vertAlign w:val="superscript"/>
        </w:rPr>
        <w:t>1</w:t>
      </w:r>
      <w:r w:rsidR="006C58E5" w:rsidRPr="00445FCC">
        <w:rPr>
          <w:rFonts w:ascii="Times New Roman" w:eastAsia="Times New Roman" w:hAnsi="Times New Roman" w:cs="Times New Roman"/>
          <w:sz w:val="28"/>
          <w:szCs w:val="28"/>
        </w:rPr>
        <w:t>–</w:t>
      </w:r>
      <w:r w:rsidRPr="00445FCC">
        <w:rPr>
          <w:rFonts w:ascii="Times New Roman" w:hAnsi="Times New Roman" w:cs="Times New Roman"/>
          <w:sz w:val="28"/>
          <w:szCs w:val="28"/>
        </w:rPr>
        <w:t>181</w:t>
      </w:r>
      <w:r w:rsidRPr="00445FCC">
        <w:rPr>
          <w:rFonts w:ascii="Times New Roman" w:hAnsi="Times New Roman" w:cs="Times New Roman"/>
          <w:sz w:val="28"/>
          <w:szCs w:val="28"/>
          <w:vertAlign w:val="superscript"/>
        </w:rPr>
        <w:t>3</w:t>
      </w:r>
      <w:r w:rsidRPr="00445FCC">
        <w:rPr>
          <w:rFonts w:ascii="Times New Roman" w:hAnsi="Times New Roman" w:cs="Times New Roman"/>
          <w:sz w:val="28"/>
          <w:szCs w:val="28"/>
        </w:rPr>
        <w:t xml:space="preserve">, </w:t>
      </w:r>
      <w:r w:rsidR="00E823FA" w:rsidRPr="00445FCC">
        <w:rPr>
          <w:rFonts w:ascii="Times New Roman" w:hAnsi="Times New Roman" w:cs="Times New Roman"/>
          <w:sz w:val="28"/>
          <w:szCs w:val="28"/>
        </w:rPr>
        <w:t xml:space="preserve">        </w:t>
      </w:r>
      <w:r w:rsidRPr="00445FCC">
        <w:rPr>
          <w:rFonts w:ascii="Times New Roman" w:hAnsi="Times New Roman" w:cs="Times New Roman"/>
          <w:sz w:val="28"/>
          <w:szCs w:val="28"/>
        </w:rPr>
        <w:t>art.</w:t>
      </w:r>
      <w:r w:rsidR="00E823FA" w:rsidRPr="00445FCC">
        <w:rPr>
          <w:rFonts w:ascii="Times New Roman" w:hAnsi="Times New Roman" w:cs="Times New Roman"/>
          <w:sz w:val="28"/>
          <w:szCs w:val="28"/>
        </w:rPr>
        <w:t> </w:t>
      </w:r>
      <w:r w:rsidRPr="00445FCC">
        <w:rPr>
          <w:rFonts w:ascii="Times New Roman" w:hAnsi="Times New Roman" w:cs="Times New Roman"/>
          <w:sz w:val="28"/>
          <w:szCs w:val="28"/>
        </w:rPr>
        <w:t>239</w:t>
      </w:r>
      <w:r w:rsidR="006C58E5" w:rsidRPr="00445FCC">
        <w:rPr>
          <w:rFonts w:ascii="Times New Roman" w:eastAsia="Times New Roman" w:hAnsi="Times New Roman" w:cs="Times New Roman"/>
          <w:sz w:val="28"/>
          <w:szCs w:val="28"/>
        </w:rPr>
        <w:t>–</w:t>
      </w:r>
      <w:r w:rsidRPr="00445FCC">
        <w:rPr>
          <w:rFonts w:ascii="Times New Roman" w:hAnsi="Times New Roman" w:cs="Times New Roman"/>
          <w:sz w:val="28"/>
          <w:szCs w:val="28"/>
        </w:rPr>
        <w:t>240, art.</w:t>
      </w:r>
      <w:r w:rsidR="006C58E5" w:rsidRPr="00445FCC">
        <w:rPr>
          <w:rFonts w:ascii="Times New Roman" w:hAnsi="Times New Roman" w:cs="Times New Roman"/>
          <w:sz w:val="28"/>
          <w:szCs w:val="28"/>
        </w:rPr>
        <w:t xml:space="preserve"> </w:t>
      </w:r>
      <w:r w:rsidRPr="00445FCC">
        <w:rPr>
          <w:rFonts w:ascii="Times New Roman" w:hAnsi="Times New Roman" w:cs="Times New Roman"/>
          <w:sz w:val="28"/>
          <w:szCs w:val="28"/>
        </w:rPr>
        <w:t>244 alin.</w:t>
      </w:r>
      <w:r w:rsidR="006C58E5" w:rsidRPr="00445FCC">
        <w:rPr>
          <w:rFonts w:ascii="Times New Roman" w:hAnsi="Times New Roman" w:cs="Times New Roman"/>
          <w:sz w:val="28"/>
          <w:szCs w:val="28"/>
        </w:rPr>
        <w:t xml:space="preserve"> </w:t>
      </w:r>
      <w:r w:rsidRPr="00445FCC">
        <w:rPr>
          <w:rFonts w:ascii="Times New Roman" w:hAnsi="Times New Roman" w:cs="Times New Roman"/>
          <w:sz w:val="28"/>
          <w:szCs w:val="28"/>
        </w:rPr>
        <w:t>(3)</w:t>
      </w:r>
      <w:r w:rsidR="006C58E5" w:rsidRPr="00445FCC">
        <w:rPr>
          <w:rFonts w:ascii="Times New Roman" w:eastAsia="Times New Roman" w:hAnsi="Times New Roman" w:cs="Times New Roman"/>
          <w:sz w:val="28"/>
          <w:szCs w:val="28"/>
        </w:rPr>
        <w:t>–</w:t>
      </w:r>
      <w:r w:rsidRPr="00445FCC">
        <w:rPr>
          <w:rFonts w:ascii="Times New Roman" w:hAnsi="Times New Roman" w:cs="Times New Roman"/>
          <w:sz w:val="28"/>
          <w:szCs w:val="28"/>
        </w:rPr>
        <w:t>(5), art.</w:t>
      </w:r>
      <w:r w:rsidR="006C58E5" w:rsidRPr="00445FCC">
        <w:rPr>
          <w:rFonts w:ascii="Times New Roman" w:hAnsi="Times New Roman" w:cs="Times New Roman"/>
          <w:sz w:val="28"/>
          <w:szCs w:val="28"/>
        </w:rPr>
        <w:t> </w:t>
      </w:r>
      <w:r w:rsidRPr="00445FCC">
        <w:rPr>
          <w:rFonts w:ascii="Times New Roman" w:hAnsi="Times New Roman" w:cs="Times New Roman"/>
          <w:sz w:val="28"/>
          <w:szCs w:val="28"/>
        </w:rPr>
        <w:t>324</w:t>
      </w:r>
      <w:r w:rsidR="006C58E5" w:rsidRPr="00445FCC">
        <w:rPr>
          <w:rFonts w:ascii="Times New Roman" w:eastAsia="Times New Roman" w:hAnsi="Times New Roman" w:cs="Times New Roman"/>
          <w:sz w:val="28"/>
          <w:szCs w:val="28"/>
        </w:rPr>
        <w:t>–</w:t>
      </w:r>
      <w:r w:rsidRPr="00445FCC">
        <w:rPr>
          <w:rFonts w:ascii="Times New Roman" w:hAnsi="Times New Roman" w:cs="Times New Roman"/>
          <w:sz w:val="28"/>
          <w:szCs w:val="28"/>
        </w:rPr>
        <w:t>335</w:t>
      </w:r>
      <w:r w:rsidRPr="00445FCC">
        <w:rPr>
          <w:rFonts w:ascii="Times New Roman" w:hAnsi="Times New Roman" w:cs="Times New Roman"/>
          <w:sz w:val="28"/>
          <w:szCs w:val="28"/>
          <w:vertAlign w:val="superscript"/>
        </w:rPr>
        <w:t>1</w:t>
      </w:r>
      <w:r w:rsidRPr="00445FCC">
        <w:rPr>
          <w:rFonts w:ascii="Times New Roman" w:hAnsi="Times New Roman" w:cs="Times New Roman"/>
          <w:sz w:val="28"/>
          <w:szCs w:val="28"/>
        </w:rPr>
        <w:t>, art.</w:t>
      </w:r>
      <w:r w:rsidR="006C58E5" w:rsidRPr="00445FCC">
        <w:rPr>
          <w:rFonts w:ascii="Times New Roman" w:hAnsi="Times New Roman" w:cs="Times New Roman"/>
          <w:sz w:val="28"/>
          <w:szCs w:val="28"/>
        </w:rPr>
        <w:t xml:space="preserve"> </w:t>
      </w:r>
      <w:r w:rsidRPr="00445FCC">
        <w:rPr>
          <w:rFonts w:ascii="Times New Roman" w:hAnsi="Times New Roman" w:cs="Times New Roman"/>
          <w:sz w:val="28"/>
          <w:szCs w:val="28"/>
        </w:rPr>
        <w:t>337</w:t>
      </w:r>
      <w:r w:rsidR="006C58E5" w:rsidRPr="00445FCC">
        <w:rPr>
          <w:rFonts w:ascii="Times New Roman" w:eastAsia="Times New Roman" w:hAnsi="Times New Roman" w:cs="Times New Roman"/>
          <w:sz w:val="28"/>
          <w:szCs w:val="28"/>
        </w:rPr>
        <w:t>–</w:t>
      </w:r>
      <w:r w:rsidRPr="00445FCC">
        <w:rPr>
          <w:rFonts w:ascii="Times New Roman" w:hAnsi="Times New Roman" w:cs="Times New Roman"/>
          <w:sz w:val="28"/>
          <w:szCs w:val="28"/>
        </w:rPr>
        <w:t>338</w:t>
      </w:r>
      <w:r w:rsidRPr="00445FCC">
        <w:rPr>
          <w:rFonts w:ascii="Times New Roman" w:hAnsi="Times New Roman" w:cs="Times New Roman"/>
          <w:sz w:val="28"/>
          <w:szCs w:val="28"/>
          <w:vertAlign w:val="superscript"/>
        </w:rPr>
        <w:t>2</w:t>
      </w:r>
      <w:r w:rsidR="00E823FA" w:rsidRPr="00445FCC">
        <w:rPr>
          <w:rFonts w:ascii="Times New Roman" w:hAnsi="Times New Roman" w:cs="Times New Roman"/>
          <w:sz w:val="28"/>
          <w:szCs w:val="28"/>
        </w:rPr>
        <w:t xml:space="preserve">, </w:t>
      </w:r>
      <w:r w:rsidRPr="00445FCC">
        <w:rPr>
          <w:rFonts w:ascii="Times New Roman" w:hAnsi="Times New Roman" w:cs="Times New Roman"/>
          <w:sz w:val="28"/>
          <w:szCs w:val="28"/>
        </w:rPr>
        <w:t>art.</w:t>
      </w:r>
      <w:r w:rsidR="006C58E5" w:rsidRPr="00445FCC">
        <w:rPr>
          <w:rFonts w:ascii="Times New Roman" w:hAnsi="Times New Roman" w:cs="Times New Roman"/>
          <w:sz w:val="28"/>
          <w:szCs w:val="28"/>
        </w:rPr>
        <w:t xml:space="preserve"> </w:t>
      </w:r>
      <w:r w:rsidRPr="00445FCC">
        <w:rPr>
          <w:rFonts w:ascii="Times New Roman" w:hAnsi="Times New Roman" w:cs="Times New Roman"/>
          <w:sz w:val="28"/>
          <w:szCs w:val="28"/>
        </w:rPr>
        <w:t>340</w:t>
      </w:r>
      <w:r w:rsidR="006C58E5" w:rsidRPr="00445FCC">
        <w:rPr>
          <w:rFonts w:ascii="Times New Roman" w:eastAsia="Times New Roman" w:hAnsi="Times New Roman" w:cs="Times New Roman"/>
          <w:sz w:val="28"/>
          <w:szCs w:val="28"/>
        </w:rPr>
        <w:t>–</w:t>
      </w:r>
      <w:r w:rsidRPr="00445FCC">
        <w:rPr>
          <w:rFonts w:ascii="Times New Roman" w:hAnsi="Times New Roman" w:cs="Times New Roman"/>
          <w:sz w:val="28"/>
          <w:szCs w:val="28"/>
        </w:rPr>
        <w:t>341 și art.</w:t>
      </w:r>
      <w:r w:rsidR="00E823FA" w:rsidRPr="00445FCC">
        <w:rPr>
          <w:rFonts w:ascii="Times New Roman" w:hAnsi="Times New Roman" w:cs="Times New Roman"/>
          <w:sz w:val="28"/>
          <w:szCs w:val="28"/>
        </w:rPr>
        <w:t> </w:t>
      </w:r>
      <w:r w:rsidRPr="00445FCC">
        <w:rPr>
          <w:rFonts w:ascii="Times New Roman" w:hAnsi="Times New Roman" w:cs="Times New Roman"/>
          <w:sz w:val="28"/>
          <w:szCs w:val="28"/>
        </w:rPr>
        <w:t>352</w:t>
      </w:r>
      <w:r w:rsidRPr="00445FCC">
        <w:rPr>
          <w:rFonts w:ascii="Times New Roman" w:hAnsi="Times New Roman" w:cs="Times New Roman"/>
          <w:sz w:val="28"/>
          <w:szCs w:val="28"/>
          <w:vertAlign w:val="superscript"/>
        </w:rPr>
        <w:t>1</w:t>
      </w:r>
      <w:r w:rsidRPr="00445FCC">
        <w:rPr>
          <w:rFonts w:ascii="Times New Roman" w:hAnsi="Times New Roman" w:cs="Times New Roman"/>
          <w:sz w:val="28"/>
          <w:szCs w:val="28"/>
        </w:rPr>
        <w:t xml:space="preserve"> alin.</w:t>
      </w:r>
      <w:r w:rsidR="006C58E5" w:rsidRPr="00445FCC">
        <w:rPr>
          <w:rFonts w:ascii="Times New Roman" w:hAnsi="Times New Roman" w:cs="Times New Roman"/>
          <w:sz w:val="28"/>
          <w:szCs w:val="28"/>
        </w:rPr>
        <w:t xml:space="preserve"> </w:t>
      </w:r>
      <w:r w:rsidRPr="00445FCC">
        <w:rPr>
          <w:rFonts w:ascii="Times New Roman" w:hAnsi="Times New Roman" w:cs="Times New Roman"/>
          <w:sz w:val="28"/>
          <w:szCs w:val="28"/>
        </w:rPr>
        <w:t>(2) din Codul penal nr. 985/2002 și cel</w:t>
      </w:r>
      <w:r w:rsidR="009E046F" w:rsidRPr="00445FCC">
        <w:rPr>
          <w:rFonts w:ascii="Times New Roman" w:hAnsi="Times New Roman" w:cs="Times New Roman"/>
          <w:sz w:val="28"/>
          <w:szCs w:val="28"/>
        </w:rPr>
        <w:t>e</w:t>
      </w:r>
      <w:r w:rsidRPr="00445FCC">
        <w:rPr>
          <w:rFonts w:ascii="Times New Roman" w:hAnsi="Times New Roman" w:cs="Times New Roman"/>
          <w:sz w:val="28"/>
          <w:szCs w:val="28"/>
        </w:rPr>
        <w:t xml:space="preserve"> conexe cu acestea.</w:t>
      </w:r>
    </w:p>
    <w:p w14:paraId="35F0A487" w14:textId="77777777" w:rsidR="006C58E5" w:rsidRPr="00445FCC" w:rsidRDefault="006C58E5" w:rsidP="004F3ECC">
      <w:pPr>
        <w:shd w:val="clear" w:color="auto" w:fill="FFFFFF"/>
        <w:spacing w:after="0" w:line="240" w:lineRule="auto"/>
        <w:ind w:left="0" w:firstLine="709"/>
        <w:jc w:val="both"/>
        <w:rPr>
          <w:rFonts w:ascii="Times New Roman" w:hAnsi="Times New Roman" w:cs="Times New Roman"/>
          <w:sz w:val="28"/>
          <w:szCs w:val="28"/>
        </w:rPr>
      </w:pPr>
    </w:p>
    <w:p w14:paraId="0CC4A362" w14:textId="482D9CED" w:rsidR="00494601" w:rsidRPr="00445FCC" w:rsidRDefault="00494601" w:rsidP="004F3ECC">
      <w:pPr>
        <w:shd w:val="clear" w:color="auto" w:fill="FFFFFF"/>
        <w:spacing w:after="0" w:line="240" w:lineRule="auto"/>
        <w:ind w:left="0" w:firstLine="709"/>
        <w:jc w:val="both"/>
        <w:rPr>
          <w:rFonts w:ascii="Times New Roman" w:hAnsi="Times New Roman" w:cs="Times New Roman"/>
          <w:sz w:val="28"/>
          <w:szCs w:val="28"/>
        </w:rPr>
      </w:pPr>
      <w:r w:rsidRPr="00445FCC">
        <w:rPr>
          <w:rFonts w:ascii="Times New Roman" w:hAnsi="Times New Roman" w:cs="Times New Roman"/>
          <w:sz w:val="28"/>
          <w:szCs w:val="28"/>
        </w:rPr>
        <w:t>(2) Colegiul specializat anticorupție</w:t>
      </w:r>
      <w:r w:rsidR="00406080" w:rsidRPr="00445FCC">
        <w:rPr>
          <w:rFonts w:ascii="Times New Roman" w:eastAsia="Times New Roman" w:hAnsi="Times New Roman" w:cs="Times New Roman"/>
          <w:sz w:val="28"/>
          <w:szCs w:val="28"/>
        </w:rPr>
        <w:t xml:space="preserve"> al Judecătoriei Chișinău</w:t>
      </w:r>
      <w:r w:rsidRPr="00445FCC">
        <w:rPr>
          <w:rFonts w:ascii="Times New Roman" w:hAnsi="Times New Roman" w:cs="Times New Roman"/>
          <w:sz w:val="28"/>
          <w:szCs w:val="28"/>
        </w:rPr>
        <w:t xml:space="preserve"> judecă în primă instanță toate cauzele penale </w:t>
      </w:r>
      <w:r w:rsidR="00406080" w:rsidRPr="00445FCC">
        <w:rPr>
          <w:rFonts w:ascii="Times New Roman" w:hAnsi="Times New Roman" w:cs="Times New Roman"/>
          <w:sz w:val="28"/>
          <w:szCs w:val="28"/>
        </w:rPr>
        <w:t>privind</w:t>
      </w:r>
      <w:r w:rsidRPr="00445FCC">
        <w:rPr>
          <w:rFonts w:ascii="Times New Roman" w:hAnsi="Times New Roman" w:cs="Times New Roman"/>
          <w:sz w:val="28"/>
          <w:szCs w:val="28"/>
        </w:rPr>
        <w:t xml:space="preserve"> infracțiunil</w:t>
      </w:r>
      <w:r w:rsidR="00406080" w:rsidRPr="00445FCC">
        <w:rPr>
          <w:rFonts w:ascii="Times New Roman" w:hAnsi="Times New Roman" w:cs="Times New Roman"/>
          <w:sz w:val="28"/>
          <w:szCs w:val="28"/>
        </w:rPr>
        <w:t>e</w:t>
      </w:r>
      <w:r w:rsidRPr="00445FCC">
        <w:rPr>
          <w:rFonts w:ascii="Times New Roman" w:hAnsi="Times New Roman" w:cs="Times New Roman"/>
          <w:sz w:val="28"/>
          <w:szCs w:val="28"/>
        </w:rPr>
        <w:t xml:space="preserve"> prevăzute la art. 191 din Codul penal nr. 985/2002 dacă acestea au fost săvârșite cu folosirea situației de serviciu de către persoanele specificate la art.</w:t>
      </w:r>
      <w:r w:rsidR="006C58E5" w:rsidRPr="00445FCC">
        <w:rPr>
          <w:rFonts w:ascii="Times New Roman" w:hAnsi="Times New Roman" w:cs="Times New Roman"/>
          <w:sz w:val="28"/>
          <w:szCs w:val="28"/>
        </w:rPr>
        <w:t xml:space="preserve"> </w:t>
      </w:r>
      <w:r w:rsidRPr="00445FCC">
        <w:rPr>
          <w:rFonts w:ascii="Times New Roman" w:hAnsi="Times New Roman" w:cs="Times New Roman"/>
          <w:sz w:val="28"/>
          <w:szCs w:val="28"/>
        </w:rPr>
        <w:t>270</w:t>
      </w:r>
      <w:r w:rsidRPr="00445FCC">
        <w:rPr>
          <w:rFonts w:ascii="Times New Roman" w:hAnsi="Times New Roman" w:cs="Times New Roman"/>
          <w:sz w:val="28"/>
          <w:szCs w:val="28"/>
          <w:vertAlign w:val="superscript"/>
        </w:rPr>
        <w:t>1</w:t>
      </w:r>
      <w:r w:rsidRPr="00445FCC">
        <w:rPr>
          <w:rFonts w:ascii="Times New Roman" w:hAnsi="Times New Roman" w:cs="Times New Roman"/>
          <w:sz w:val="28"/>
          <w:szCs w:val="28"/>
        </w:rPr>
        <w:t xml:space="preserve"> alin.</w:t>
      </w:r>
      <w:r w:rsidR="006C58E5" w:rsidRPr="00445FCC">
        <w:rPr>
          <w:rFonts w:ascii="Times New Roman" w:hAnsi="Times New Roman" w:cs="Times New Roman"/>
          <w:sz w:val="28"/>
          <w:szCs w:val="28"/>
        </w:rPr>
        <w:t xml:space="preserve"> </w:t>
      </w:r>
      <w:r w:rsidRPr="00445FCC">
        <w:rPr>
          <w:rFonts w:ascii="Times New Roman" w:hAnsi="Times New Roman" w:cs="Times New Roman"/>
          <w:sz w:val="28"/>
          <w:szCs w:val="28"/>
        </w:rPr>
        <w:t>(1) pct.</w:t>
      </w:r>
      <w:r w:rsidR="006C58E5" w:rsidRPr="00445FCC">
        <w:rPr>
          <w:rFonts w:ascii="Times New Roman" w:hAnsi="Times New Roman" w:cs="Times New Roman"/>
          <w:sz w:val="28"/>
          <w:szCs w:val="28"/>
        </w:rPr>
        <w:t xml:space="preserve"> </w:t>
      </w:r>
      <w:r w:rsidRPr="00445FCC">
        <w:rPr>
          <w:rFonts w:ascii="Times New Roman" w:hAnsi="Times New Roman" w:cs="Times New Roman"/>
          <w:sz w:val="28"/>
          <w:szCs w:val="28"/>
        </w:rPr>
        <w:t>1) din Codul de procedură penală nr.</w:t>
      </w:r>
      <w:r w:rsidR="00D7120C" w:rsidRPr="00445FCC">
        <w:rPr>
          <w:rFonts w:ascii="Times New Roman" w:hAnsi="Times New Roman" w:cs="Times New Roman"/>
          <w:sz w:val="28"/>
          <w:szCs w:val="28"/>
        </w:rPr>
        <w:t> </w:t>
      </w:r>
      <w:r w:rsidRPr="00445FCC">
        <w:rPr>
          <w:rFonts w:ascii="Times New Roman" w:hAnsi="Times New Roman" w:cs="Times New Roman"/>
          <w:sz w:val="28"/>
          <w:szCs w:val="28"/>
        </w:rPr>
        <w:t>122/2003.</w:t>
      </w:r>
    </w:p>
    <w:p w14:paraId="3D74E02E" w14:textId="77777777" w:rsidR="006C58E5" w:rsidRPr="00445FCC" w:rsidRDefault="006C58E5" w:rsidP="004F3ECC">
      <w:pPr>
        <w:shd w:val="clear" w:color="auto" w:fill="FFFFFF"/>
        <w:spacing w:after="0" w:line="240" w:lineRule="auto"/>
        <w:ind w:left="0" w:firstLine="709"/>
        <w:jc w:val="both"/>
        <w:rPr>
          <w:rFonts w:ascii="Times New Roman" w:hAnsi="Times New Roman" w:cs="Times New Roman"/>
          <w:sz w:val="28"/>
          <w:szCs w:val="28"/>
        </w:rPr>
      </w:pPr>
    </w:p>
    <w:p w14:paraId="0471DBD7" w14:textId="656C6F48" w:rsidR="00494601" w:rsidRPr="00445FCC" w:rsidRDefault="00494601" w:rsidP="004F3ECC">
      <w:pPr>
        <w:shd w:val="clear" w:color="auto" w:fill="FFFFFF"/>
        <w:spacing w:after="0" w:line="240" w:lineRule="auto"/>
        <w:ind w:left="0" w:firstLine="709"/>
        <w:jc w:val="both"/>
        <w:rPr>
          <w:rFonts w:ascii="Times New Roman" w:hAnsi="Times New Roman" w:cs="Times New Roman"/>
          <w:sz w:val="28"/>
          <w:szCs w:val="28"/>
        </w:rPr>
      </w:pPr>
      <w:r w:rsidRPr="00445FCC">
        <w:rPr>
          <w:rFonts w:ascii="Times New Roman" w:hAnsi="Times New Roman" w:cs="Times New Roman"/>
          <w:sz w:val="28"/>
          <w:szCs w:val="28"/>
        </w:rPr>
        <w:t xml:space="preserve">(3) Colegiul specializat anticorupție </w:t>
      </w:r>
      <w:r w:rsidR="00D7120C" w:rsidRPr="00445FCC">
        <w:rPr>
          <w:rFonts w:ascii="Times New Roman" w:eastAsia="Times New Roman" w:hAnsi="Times New Roman" w:cs="Times New Roman"/>
          <w:sz w:val="28"/>
          <w:szCs w:val="28"/>
        </w:rPr>
        <w:t>al Judecătoriei Chișinău</w:t>
      </w:r>
      <w:r w:rsidR="00D7120C" w:rsidRPr="00445FCC">
        <w:rPr>
          <w:rFonts w:ascii="Times New Roman" w:hAnsi="Times New Roman" w:cs="Times New Roman"/>
          <w:sz w:val="28"/>
          <w:szCs w:val="28"/>
        </w:rPr>
        <w:t xml:space="preserve"> </w:t>
      </w:r>
      <w:r w:rsidRPr="00445FCC">
        <w:rPr>
          <w:rFonts w:ascii="Times New Roman" w:hAnsi="Times New Roman" w:cs="Times New Roman"/>
          <w:sz w:val="28"/>
          <w:szCs w:val="28"/>
        </w:rPr>
        <w:t xml:space="preserve">judecă în primă instanță toate cauzele penale </w:t>
      </w:r>
      <w:r w:rsidR="00D7120C" w:rsidRPr="00445FCC">
        <w:rPr>
          <w:rFonts w:ascii="Times New Roman" w:hAnsi="Times New Roman" w:cs="Times New Roman"/>
          <w:sz w:val="28"/>
          <w:szCs w:val="28"/>
        </w:rPr>
        <w:t>privind</w:t>
      </w:r>
      <w:r w:rsidRPr="00445FCC">
        <w:rPr>
          <w:rFonts w:ascii="Times New Roman" w:hAnsi="Times New Roman" w:cs="Times New Roman"/>
          <w:sz w:val="28"/>
          <w:szCs w:val="28"/>
        </w:rPr>
        <w:t xml:space="preserve"> infracțiunil</w:t>
      </w:r>
      <w:r w:rsidR="00D7120C" w:rsidRPr="00445FCC">
        <w:rPr>
          <w:rFonts w:ascii="Times New Roman" w:hAnsi="Times New Roman" w:cs="Times New Roman"/>
          <w:sz w:val="28"/>
          <w:szCs w:val="28"/>
        </w:rPr>
        <w:t>e</w:t>
      </w:r>
      <w:r w:rsidRPr="00445FCC">
        <w:rPr>
          <w:rFonts w:ascii="Times New Roman" w:hAnsi="Times New Roman" w:cs="Times New Roman"/>
          <w:sz w:val="28"/>
          <w:szCs w:val="28"/>
        </w:rPr>
        <w:t xml:space="preserve"> prevăzute la art. 243 din Codul penal nr. 985/2002 dacă bunurile provin din infracțiuni de corupție sau conexe actelor de corupție.</w:t>
      </w:r>
      <w:r w:rsidR="0010521A" w:rsidRPr="00445FCC">
        <w:rPr>
          <w:rFonts w:ascii="Times New Roman" w:hAnsi="Times New Roman" w:cs="Times New Roman"/>
          <w:sz w:val="28"/>
          <w:szCs w:val="28"/>
        </w:rPr>
        <w:t>”</w:t>
      </w:r>
    </w:p>
    <w:p w14:paraId="1F92B1DC" w14:textId="77777777" w:rsidR="009A2441" w:rsidRPr="00445FCC" w:rsidRDefault="009A2441" w:rsidP="004F3ECC">
      <w:pPr>
        <w:spacing w:after="0" w:line="240" w:lineRule="auto"/>
        <w:ind w:left="0" w:firstLine="709"/>
        <w:jc w:val="both"/>
        <w:rPr>
          <w:rFonts w:ascii="Times New Roman" w:hAnsi="Times New Roman" w:cs="Times New Roman"/>
          <w:sz w:val="28"/>
          <w:szCs w:val="28"/>
        </w:rPr>
      </w:pPr>
    </w:p>
    <w:p w14:paraId="59BDFA1F" w14:textId="77777777" w:rsidR="009A2441" w:rsidRPr="00445FCC" w:rsidRDefault="009A2441" w:rsidP="004F3ECC">
      <w:pPr>
        <w:spacing w:after="0" w:line="240" w:lineRule="auto"/>
        <w:ind w:left="0" w:firstLine="709"/>
        <w:jc w:val="both"/>
        <w:rPr>
          <w:rFonts w:ascii="Times New Roman" w:hAnsi="Times New Roman" w:cs="Times New Roman"/>
          <w:sz w:val="28"/>
          <w:szCs w:val="28"/>
        </w:rPr>
      </w:pPr>
      <w:r w:rsidRPr="00445FCC">
        <w:rPr>
          <w:rFonts w:ascii="Times New Roman" w:hAnsi="Times New Roman" w:cs="Times New Roman"/>
          <w:sz w:val="28"/>
          <w:szCs w:val="28"/>
        </w:rPr>
        <w:t xml:space="preserve">4.3. </w:t>
      </w:r>
      <w:r w:rsidRPr="00445FCC">
        <w:rPr>
          <w:rFonts w:ascii="Times New Roman" w:eastAsia="Times New Roman" w:hAnsi="Times New Roman" w:cs="Times New Roman"/>
          <w:sz w:val="28"/>
          <w:szCs w:val="28"/>
        </w:rPr>
        <w:t>La articolul 38:</w:t>
      </w:r>
    </w:p>
    <w:p w14:paraId="68314FC0" w14:textId="77777777" w:rsidR="009A2441" w:rsidRPr="00445FCC" w:rsidRDefault="009A2441" w:rsidP="004F3ECC">
      <w:pPr>
        <w:spacing w:after="0" w:line="240" w:lineRule="auto"/>
        <w:ind w:left="0" w:firstLine="709"/>
        <w:jc w:val="both"/>
        <w:rPr>
          <w:rFonts w:ascii="Times New Roman" w:eastAsia="Times New Roman" w:hAnsi="Times New Roman" w:cs="Times New Roman"/>
          <w:sz w:val="28"/>
          <w:szCs w:val="28"/>
        </w:rPr>
      </w:pPr>
    </w:p>
    <w:p w14:paraId="46CD6672" w14:textId="77777777" w:rsidR="009A2441" w:rsidRPr="00445FCC" w:rsidRDefault="009A2441" w:rsidP="004F3ECC">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alineatul unic devine alineatul (1);</w:t>
      </w:r>
    </w:p>
    <w:p w14:paraId="50DFFA41" w14:textId="77777777" w:rsidR="009A2441" w:rsidRPr="00445FCC" w:rsidRDefault="009A2441" w:rsidP="004F3ECC">
      <w:pPr>
        <w:spacing w:after="0" w:line="240" w:lineRule="auto"/>
        <w:ind w:left="0" w:firstLine="709"/>
        <w:jc w:val="both"/>
        <w:rPr>
          <w:rFonts w:ascii="Times New Roman" w:eastAsia="Times New Roman" w:hAnsi="Times New Roman" w:cs="Times New Roman"/>
          <w:sz w:val="28"/>
          <w:szCs w:val="28"/>
        </w:rPr>
      </w:pPr>
    </w:p>
    <w:p w14:paraId="3B907D75" w14:textId="77777777" w:rsidR="009A2441" w:rsidRPr="00445FCC" w:rsidRDefault="009A2441" w:rsidP="004F3ECC">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 xml:space="preserve">articolul se completează cu alineatul (2) cu următorul cuprins: </w:t>
      </w:r>
    </w:p>
    <w:p w14:paraId="3129D649" w14:textId="77777777" w:rsidR="009A2441" w:rsidRPr="00445FCC" w:rsidRDefault="009A2441" w:rsidP="004F3ECC">
      <w:pPr>
        <w:spacing w:after="0" w:line="240" w:lineRule="auto"/>
        <w:ind w:left="0" w:firstLine="709"/>
        <w:jc w:val="both"/>
        <w:rPr>
          <w:rFonts w:ascii="Times New Roman" w:eastAsia="Times New Roman" w:hAnsi="Times New Roman" w:cs="Times New Roman"/>
          <w:sz w:val="28"/>
          <w:szCs w:val="28"/>
        </w:rPr>
      </w:pPr>
    </w:p>
    <w:p w14:paraId="2D0E6DC3" w14:textId="77777777" w:rsidR="009A2441" w:rsidRPr="00445FCC" w:rsidRDefault="009A2441" w:rsidP="004F3ECC">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„(2) Apelurile și recursurile împotriva hotărârilor pronunțate în primă instanță de Colegiul specializat anticorupție al Judecătoriei Chișinău se judecă de completul specializat anticorupție al Curții de Apel Centru.”</w:t>
      </w:r>
    </w:p>
    <w:p w14:paraId="1D959102" w14:textId="77777777" w:rsidR="009A2441" w:rsidRPr="00445FCC" w:rsidRDefault="009A2441" w:rsidP="004F3ECC">
      <w:pPr>
        <w:spacing w:after="0" w:line="240" w:lineRule="auto"/>
        <w:ind w:left="0" w:firstLine="709"/>
        <w:jc w:val="both"/>
        <w:rPr>
          <w:rFonts w:ascii="Times New Roman" w:eastAsia="Times New Roman" w:hAnsi="Times New Roman" w:cs="Times New Roman"/>
          <w:sz w:val="28"/>
          <w:szCs w:val="28"/>
        </w:rPr>
      </w:pPr>
    </w:p>
    <w:p w14:paraId="0DE8B1ED" w14:textId="77777777" w:rsidR="009A2441" w:rsidRPr="00445FCC" w:rsidRDefault="009A2441" w:rsidP="004F3ECC">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4.4. La articolul 41:</w:t>
      </w:r>
    </w:p>
    <w:p w14:paraId="32FE8D6B" w14:textId="77777777" w:rsidR="009A2441" w:rsidRPr="00445FCC" w:rsidRDefault="009A2441" w:rsidP="004F3ECC">
      <w:pPr>
        <w:spacing w:after="0" w:line="240" w:lineRule="auto"/>
        <w:ind w:left="0" w:firstLine="709"/>
        <w:jc w:val="both"/>
        <w:rPr>
          <w:rFonts w:ascii="Times New Roman" w:eastAsia="Times New Roman" w:hAnsi="Times New Roman" w:cs="Times New Roman"/>
          <w:sz w:val="28"/>
          <w:szCs w:val="28"/>
        </w:rPr>
      </w:pPr>
    </w:p>
    <w:p w14:paraId="6A83FDD0" w14:textId="77777777" w:rsidR="009A2441" w:rsidRPr="00445FCC" w:rsidRDefault="009A2441" w:rsidP="004F3ECC">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alineatul unic devine alineatul (1);</w:t>
      </w:r>
    </w:p>
    <w:p w14:paraId="64ACFA63" w14:textId="77777777" w:rsidR="009A2441" w:rsidRPr="00445FCC" w:rsidRDefault="009A2441" w:rsidP="004F3ECC">
      <w:pPr>
        <w:spacing w:after="0" w:line="240" w:lineRule="auto"/>
        <w:ind w:left="0" w:firstLine="709"/>
        <w:jc w:val="both"/>
        <w:rPr>
          <w:rFonts w:ascii="Times New Roman" w:eastAsia="Times New Roman" w:hAnsi="Times New Roman" w:cs="Times New Roman"/>
          <w:sz w:val="28"/>
          <w:szCs w:val="28"/>
        </w:rPr>
      </w:pPr>
    </w:p>
    <w:p w14:paraId="5B0EA265" w14:textId="77777777" w:rsidR="009A2441" w:rsidRPr="00445FCC" w:rsidRDefault="009A2441" w:rsidP="004F3ECC">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articolul se completează cu alineatul (2) cu următorul cuprins:</w:t>
      </w:r>
    </w:p>
    <w:p w14:paraId="5B78F540" w14:textId="77777777" w:rsidR="009A2441" w:rsidRPr="00445FCC" w:rsidRDefault="009A2441" w:rsidP="004F3ECC">
      <w:pPr>
        <w:spacing w:after="0" w:line="240" w:lineRule="auto"/>
        <w:ind w:left="0" w:firstLine="709"/>
        <w:jc w:val="both"/>
        <w:rPr>
          <w:rFonts w:ascii="Times New Roman" w:eastAsia="Times New Roman" w:hAnsi="Times New Roman" w:cs="Times New Roman"/>
          <w:sz w:val="28"/>
          <w:szCs w:val="28"/>
        </w:rPr>
      </w:pPr>
    </w:p>
    <w:p w14:paraId="2BC8AFCF" w14:textId="1B5BA449" w:rsidR="00581F7B" w:rsidRPr="00445FCC" w:rsidRDefault="009A2441" w:rsidP="004F3ECC">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 xml:space="preserve">„(2) Judecătorul de instrucție din cadrul Colegiului specializat anticorupție al Judecătoriei Chișinău asigură controlul judecătoresc în decursul urmăririi penale </w:t>
      </w:r>
      <w:r w:rsidR="00541165" w:rsidRPr="00445FCC">
        <w:rPr>
          <w:rFonts w:ascii="Times New Roman" w:eastAsia="Times New Roman" w:hAnsi="Times New Roman" w:cs="Times New Roman"/>
          <w:sz w:val="28"/>
          <w:szCs w:val="28"/>
        </w:rPr>
        <w:t>în</w:t>
      </w:r>
      <w:r w:rsidRPr="00445FCC">
        <w:rPr>
          <w:rFonts w:ascii="Times New Roman" w:eastAsia="Times New Roman" w:hAnsi="Times New Roman" w:cs="Times New Roman"/>
          <w:sz w:val="28"/>
          <w:szCs w:val="28"/>
        </w:rPr>
        <w:t xml:space="preserve"> cauzele penale care țin de competența colegiului indicat.”</w:t>
      </w:r>
    </w:p>
    <w:p w14:paraId="16922A2E" w14:textId="77777777" w:rsidR="00581F7B" w:rsidRPr="00445FCC" w:rsidRDefault="00581F7B" w:rsidP="004F3ECC">
      <w:pPr>
        <w:spacing w:after="0" w:line="240" w:lineRule="auto"/>
        <w:ind w:left="0" w:firstLine="709"/>
        <w:jc w:val="both"/>
        <w:rPr>
          <w:rFonts w:ascii="Times New Roman" w:eastAsia="Times New Roman" w:hAnsi="Times New Roman" w:cs="Times New Roman"/>
          <w:sz w:val="28"/>
          <w:szCs w:val="28"/>
        </w:rPr>
      </w:pPr>
    </w:p>
    <w:p w14:paraId="2D2FAF6E" w14:textId="59E19A16" w:rsidR="00581F7B" w:rsidRPr="00445FCC" w:rsidRDefault="00581F7B" w:rsidP="004F3ECC">
      <w:pPr>
        <w:spacing w:after="0" w:line="240" w:lineRule="auto"/>
        <w:ind w:left="0" w:firstLine="709"/>
        <w:jc w:val="both"/>
        <w:rPr>
          <w:rFonts w:ascii="Times New Roman" w:eastAsia="Times New Roman" w:hAnsi="Times New Roman" w:cs="Times New Roman"/>
          <w:sz w:val="28"/>
          <w:szCs w:val="28"/>
        </w:rPr>
      </w:pPr>
      <w:r w:rsidRPr="00445FCC">
        <w:rPr>
          <w:rFonts w:ascii="Times New Roman" w:hAnsi="Times New Roman" w:cs="Times New Roman"/>
          <w:sz w:val="28"/>
          <w:szCs w:val="28"/>
        </w:rPr>
        <w:t xml:space="preserve">4.5. </w:t>
      </w:r>
      <w:r w:rsidR="006C58E5" w:rsidRPr="00445FCC">
        <w:rPr>
          <w:rFonts w:ascii="Times New Roman" w:hAnsi="Times New Roman" w:cs="Times New Roman"/>
          <w:sz w:val="28"/>
          <w:szCs w:val="28"/>
        </w:rPr>
        <w:t>La a</w:t>
      </w:r>
      <w:r w:rsidRPr="00445FCC">
        <w:rPr>
          <w:rFonts w:ascii="Times New Roman" w:hAnsi="Times New Roman" w:cs="Times New Roman"/>
          <w:sz w:val="28"/>
          <w:szCs w:val="28"/>
        </w:rPr>
        <w:t>rticolul 48</w:t>
      </w:r>
      <w:r w:rsidR="006C58E5" w:rsidRPr="00445FCC">
        <w:rPr>
          <w:rFonts w:ascii="Times New Roman" w:hAnsi="Times New Roman" w:cs="Times New Roman"/>
          <w:sz w:val="28"/>
          <w:szCs w:val="28"/>
        </w:rPr>
        <w:t>,</w:t>
      </w:r>
      <w:r w:rsidRPr="00445FCC">
        <w:rPr>
          <w:rFonts w:ascii="Times New Roman" w:hAnsi="Times New Roman" w:cs="Times New Roman"/>
          <w:sz w:val="28"/>
          <w:szCs w:val="28"/>
        </w:rPr>
        <w:t xml:space="preserve"> alineatul (1) va avea următorul cuprins:</w:t>
      </w:r>
    </w:p>
    <w:p w14:paraId="5A4C7EF1" w14:textId="77777777" w:rsidR="006C58E5" w:rsidRPr="00445FCC" w:rsidRDefault="006C58E5" w:rsidP="004F3ECC">
      <w:pPr>
        <w:spacing w:after="0" w:line="240" w:lineRule="auto"/>
        <w:ind w:left="0" w:firstLine="709"/>
        <w:jc w:val="both"/>
        <w:rPr>
          <w:rFonts w:ascii="Times New Roman" w:hAnsi="Times New Roman" w:cs="Times New Roman"/>
          <w:sz w:val="28"/>
          <w:szCs w:val="28"/>
        </w:rPr>
      </w:pPr>
    </w:p>
    <w:p w14:paraId="7C925920" w14:textId="628CBEFB" w:rsidR="00581F7B" w:rsidRPr="00445FCC" w:rsidRDefault="00581F7B" w:rsidP="004F3ECC">
      <w:pPr>
        <w:spacing w:after="0" w:line="240" w:lineRule="auto"/>
        <w:ind w:left="0" w:firstLine="709"/>
        <w:jc w:val="both"/>
        <w:rPr>
          <w:rFonts w:ascii="Times New Roman" w:hAnsi="Times New Roman" w:cs="Times New Roman"/>
          <w:sz w:val="28"/>
          <w:szCs w:val="28"/>
        </w:rPr>
      </w:pPr>
      <w:r w:rsidRPr="00445FCC">
        <w:rPr>
          <w:rFonts w:ascii="Times New Roman" w:hAnsi="Times New Roman" w:cs="Times New Roman"/>
          <w:sz w:val="28"/>
          <w:szCs w:val="28"/>
        </w:rPr>
        <w:t>„(1) După recepțion</w:t>
      </w:r>
      <w:r w:rsidR="00F9584F" w:rsidRPr="00445FCC">
        <w:rPr>
          <w:rFonts w:ascii="Times New Roman" w:hAnsi="Times New Roman" w:cs="Times New Roman"/>
          <w:sz w:val="28"/>
          <w:szCs w:val="28"/>
        </w:rPr>
        <w:t>area</w:t>
      </w:r>
      <w:r w:rsidRPr="00445FCC">
        <w:rPr>
          <w:rFonts w:ascii="Times New Roman" w:hAnsi="Times New Roman" w:cs="Times New Roman"/>
          <w:sz w:val="28"/>
          <w:szCs w:val="28"/>
        </w:rPr>
        <w:t xml:space="preserve"> cerer</w:t>
      </w:r>
      <w:r w:rsidR="00F9584F" w:rsidRPr="00445FCC">
        <w:rPr>
          <w:rFonts w:ascii="Times New Roman" w:hAnsi="Times New Roman" w:cs="Times New Roman"/>
          <w:sz w:val="28"/>
          <w:szCs w:val="28"/>
        </w:rPr>
        <w:t>ii</w:t>
      </w:r>
      <w:r w:rsidRPr="00445FCC">
        <w:rPr>
          <w:rFonts w:ascii="Times New Roman" w:hAnsi="Times New Roman" w:cs="Times New Roman"/>
          <w:sz w:val="28"/>
          <w:szCs w:val="28"/>
        </w:rPr>
        <w:t xml:space="preserve"> de strămutare, Curtea Supremă de Justiție poate solicita părții adverse referinț</w:t>
      </w:r>
      <w:r w:rsidR="00F9584F" w:rsidRPr="00445FCC">
        <w:rPr>
          <w:rFonts w:ascii="Times New Roman" w:hAnsi="Times New Roman" w:cs="Times New Roman"/>
          <w:sz w:val="28"/>
          <w:szCs w:val="28"/>
        </w:rPr>
        <w:t>a</w:t>
      </w:r>
      <w:r w:rsidRPr="00445FCC">
        <w:rPr>
          <w:rFonts w:ascii="Times New Roman" w:hAnsi="Times New Roman" w:cs="Times New Roman"/>
          <w:sz w:val="28"/>
          <w:szCs w:val="28"/>
        </w:rPr>
        <w:t xml:space="preserve"> cu privire la cererea de strămutare, care </w:t>
      </w:r>
      <w:r w:rsidR="00F9584F" w:rsidRPr="00445FCC">
        <w:rPr>
          <w:rFonts w:ascii="Times New Roman" w:hAnsi="Times New Roman" w:cs="Times New Roman"/>
          <w:sz w:val="28"/>
          <w:szCs w:val="28"/>
        </w:rPr>
        <w:t>trebuie</w:t>
      </w:r>
      <w:r w:rsidRPr="00445FCC">
        <w:rPr>
          <w:rFonts w:ascii="Times New Roman" w:hAnsi="Times New Roman" w:cs="Times New Roman"/>
          <w:sz w:val="28"/>
          <w:szCs w:val="28"/>
        </w:rPr>
        <w:t xml:space="preserve"> prezentată în cel mult 7 zile.”</w:t>
      </w:r>
    </w:p>
    <w:p w14:paraId="582B4246" w14:textId="77777777" w:rsidR="00581F7B" w:rsidRPr="00445FCC" w:rsidRDefault="00581F7B" w:rsidP="004F3ECC">
      <w:pPr>
        <w:spacing w:after="0" w:line="240" w:lineRule="auto"/>
        <w:ind w:left="0" w:firstLine="709"/>
        <w:jc w:val="both"/>
        <w:rPr>
          <w:rFonts w:ascii="Times New Roman" w:hAnsi="Times New Roman" w:cs="Times New Roman"/>
          <w:sz w:val="28"/>
          <w:szCs w:val="28"/>
        </w:rPr>
      </w:pPr>
    </w:p>
    <w:p w14:paraId="475431E1" w14:textId="0546440C" w:rsidR="00581F7B" w:rsidRPr="00445FCC" w:rsidRDefault="00581F7B" w:rsidP="004F3ECC">
      <w:pPr>
        <w:spacing w:after="0" w:line="240" w:lineRule="auto"/>
        <w:ind w:left="0" w:firstLine="709"/>
        <w:jc w:val="both"/>
        <w:rPr>
          <w:rFonts w:ascii="Times New Roman" w:hAnsi="Times New Roman" w:cs="Times New Roman"/>
          <w:sz w:val="28"/>
          <w:szCs w:val="28"/>
        </w:rPr>
      </w:pPr>
      <w:r w:rsidRPr="00445FCC">
        <w:rPr>
          <w:rFonts w:ascii="Times New Roman" w:hAnsi="Times New Roman" w:cs="Times New Roman"/>
          <w:sz w:val="28"/>
          <w:szCs w:val="28"/>
        </w:rPr>
        <w:t xml:space="preserve">4.6. </w:t>
      </w:r>
      <w:r w:rsidR="0010521A" w:rsidRPr="00445FCC">
        <w:rPr>
          <w:rFonts w:ascii="Times New Roman" w:hAnsi="Times New Roman" w:cs="Times New Roman"/>
          <w:sz w:val="28"/>
          <w:szCs w:val="28"/>
        </w:rPr>
        <w:t>A</w:t>
      </w:r>
      <w:r w:rsidRPr="00445FCC">
        <w:rPr>
          <w:rFonts w:ascii="Times New Roman" w:hAnsi="Times New Roman" w:cs="Times New Roman"/>
          <w:sz w:val="28"/>
          <w:szCs w:val="28"/>
        </w:rPr>
        <w:t>rticolul 201</w:t>
      </w:r>
      <w:r w:rsidR="00A92805" w:rsidRPr="00445FCC">
        <w:rPr>
          <w:rFonts w:ascii="Times New Roman" w:hAnsi="Times New Roman" w:cs="Times New Roman"/>
          <w:sz w:val="28"/>
          <w:szCs w:val="28"/>
        </w:rPr>
        <w:t xml:space="preserve"> </w:t>
      </w:r>
      <w:r w:rsidRPr="00445FCC">
        <w:rPr>
          <w:rFonts w:ascii="Times New Roman" w:hAnsi="Times New Roman" w:cs="Times New Roman"/>
          <w:sz w:val="28"/>
          <w:szCs w:val="28"/>
        </w:rPr>
        <w:t xml:space="preserve">alineatul (4): </w:t>
      </w:r>
    </w:p>
    <w:p w14:paraId="31558522" w14:textId="77777777" w:rsidR="006C58E5" w:rsidRPr="00445FCC" w:rsidRDefault="006C58E5" w:rsidP="004F3ECC">
      <w:pPr>
        <w:spacing w:after="0" w:line="240" w:lineRule="auto"/>
        <w:ind w:left="0" w:firstLine="709"/>
        <w:jc w:val="both"/>
        <w:rPr>
          <w:rFonts w:ascii="Times New Roman" w:hAnsi="Times New Roman" w:cs="Times New Roman"/>
          <w:sz w:val="28"/>
          <w:szCs w:val="28"/>
        </w:rPr>
      </w:pPr>
    </w:p>
    <w:p w14:paraId="165E489C" w14:textId="3D119AA2" w:rsidR="00581F7B" w:rsidRPr="00445FCC" w:rsidRDefault="0010521A" w:rsidP="004F3ECC">
      <w:pPr>
        <w:spacing w:after="0" w:line="240" w:lineRule="auto"/>
        <w:ind w:left="0" w:firstLine="709"/>
        <w:jc w:val="both"/>
        <w:rPr>
          <w:rFonts w:ascii="Times New Roman" w:hAnsi="Times New Roman" w:cs="Times New Roman"/>
          <w:sz w:val="28"/>
          <w:szCs w:val="28"/>
        </w:rPr>
      </w:pPr>
      <w:r w:rsidRPr="00445FCC">
        <w:rPr>
          <w:rFonts w:ascii="Times New Roman" w:hAnsi="Times New Roman" w:cs="Times New Roman"/>
          <w:sz w:val="28"/>
          <w:szCs w:val="28"/>
        </w:rPr>
        <w:t xml:space="preserve">la </w:t>
      </w:r>
      <w:r w:rsidR="00581F7B" w:rsidRPr="00445FCC">
        <w:rPr>
          <w:rFonts w:ascii="Times New Roman" w:hAnsi="Times New Roman" w:cs="Times New Roman"/>
          <w:sz w:val="28"/>
          <w:szCs w:val="28"/>
        </w:rPr>
        <w:t>punctul 3)</w:t>
      </w:r>
      <w:r w:rsidRPr="00445FCC">
        <w:rPr>
          <w:rFonts w:ascii="Times New Roman" w:hAnsi="Times New Roman" w:cs="Times New Roman"/>
          <w:sz w:val="28"/>
          <w:szCs w:val="28"/>
        </w:rPr>
        <w:t>,</w:t>
      </w:r>
      <w:r w:rsidR="00581F7B" w:rsidRPr="00445FCC">
        <w:rPr>
          <w:rFonts w:ascii="Times New Roman" w:hAnsi="Times New Roman" w:cs="Times New Roman"/>
          <w:sz w:val="28"/>
          <w:szCs w:val="28"/>
        </w:rPr>
        <w:t xml:space="preserve"> </w:t>
      </w:r>
      <w:r w:rsidR="00F9584F" w:rsidRPr="00445FCC">
        <w:rPr>
          <w:rFonts w:ascii="Times New Roman" w:hAnsi="Times New Roman" w:cs="Times New Roman"/>
          <w:sz w:val="28"/>
          <w:szCs w:val="28"/>
        </w:rPr>
        <w:t>cuvintele</w:t>
      </w:r>
      <w:r w:rsidR="00581F7B" w:rsidRPr="00445FCC">
        <w:rPr>
          <w:rFonts w:ascii="Times New Roman" w:hAnsi="Times New Roman" w:cs="Times New Roman"/>
          <w:sz w:val="28"/>
          <w:szCs w:val="28"/>
        </w:rPr>
        <w:t xml:space="preserve"> „și neinformarea acestora despre imposibilitatea prezentării” se exclud;</w:t>
      </w:r>
    </w:p>
    <w:p w14:paraId="1EBE8B68" w14:textId="77777777" w:rsidR="006C58E5" w:rsidRPr="00445FCC" w:rsidRDefault="006C58E5" w:rsidP="004F3ECC">
      <w:pPr>
        <w:spacing w:after="0" w:line="240" w:lineRule="auto"/>
        <w:ind w:left="0" w:firstLine="709"/>
        <w:jc w:val="both"/>
        <w:rPr>
          <w:rFonts w:ascii="Times New Roman" w:hAnsi="Times New Roman" w:cs="Times New Roman"/>
          <w:sz w:val="28"/>
          <w:szCs w:val="28"/>
        </w:rPr>
      </w:pPr>
    </w:p>
    <w:p w14:paraId="1F6A8B55" w14:textId="725996E7" w:rsidR="00581F7B" w:rsidRPr="00445FCC" w:rsidRDefault="0010521A" w:rsidP="004F3ECC">
      <w:pPr>
        <w:spacing w:after="0" w:line="240" w:lineRule="auto"/>
        <w:ind w:left="0" w:firstLine="709"/>
        <w:jc w:val="both"/>
        <w:rPr>
          <w:rFonts w:ascii="Times New Roman" w:hAnsi="Times New Roman" w:cs="Times New Roman"/>
          <w:sz w:val="28"/>
          <w:szCs w:val="28"/>
        </w:rPr>
      </w:pPr>
      <w:r w:rsidRPr="00445FCC">
        <w:rPr>
          <w:rFonts w:ascii="Times New Roman" w:hAnsi="Times New Roman" w:cs="Times New Roman"/>
          <w:sz w:val="28"/>
          <w:szCs w:val="28"/>
        </w:rPr>
        <w:t xml:space="preserve">alineatul </w:t>
      </w:r>
      <w:r w:rsidR="00581F7B" w:rsidRPr="00445FCC">
        <w:rPr>
          <w:rFonts w:ascii="Times New Roman" w:hAnsi="Times New Roman" w:cs="Times New Roman"/>
          <w:sz w:val="28"/>
          <w:szCs w:val="28"/>
        </w:rPr>
        <w:t>se completează cu punctul 7</w:t>
      </w:r>
      <w:r w:rsidR="00581F7B" w:rsidRPr="00445FCC">
        <w:rPr>
          <w:rFonts w:ascii="Times New Roman" w:hAnsi="Times New Roman" w:cs="Times New Roman"/>
          <w:sz w:val="28"/>
          <w:szCs w:val="28"/>
          <w:vertAlign w:val="superscript"/>
        </w:rPr>
        <w:t>1</w:t>
      </w:r>
      <w:r w:rsidR="00581F7B" w:rsidRPr="00445FCC">
        <w:rPr>
          <w:rFonts w:ascii="Times New Roman" w:hAnsi="Times New Roman" w:cs="Times New Roman"/>
          <w:sz w:val="28"/>
          <w:szCs w:val="28"/>
        </w:rPr>
        <w:t>) cu următorul cuprins:</w:t>
      </w:r>
    </w:p>
    <w:p w14:paraId="351D9D80" w14:textId="77777777" w:rsidR="006C58E5" w:rsidRPr="00445FCC" w:rsidRDefault="006C58E5" w:rsidP="004F3ECC">
      <w:pPr>
        <w:spacing w:after="0" w:line="240" w:lineRule="auto"/>
        <w:ind w:left="0" w:firstLine="709"/>
        <w:jc w:val="both"/>
        <w:rPr>
          <w:rFonts w:ascii="Times New Roman" w:hAnsi="Times New Roman" w:cs="Times New Roman"/>
          <w:sz w:val="28"/>
          <w:szCs w:val="28"/>
        </w:rPr>
      </w:pPr>
    </w:p>
    <w:p w14:paraId="2AAF2882" w14:textId="1529E5A3" w:rsidR="00581F7B" w:rsidRPr="00445FCC" w:rsidRDefault="00581F7B" w:rsidP="004F3ECC">
      <w:pPr>
        <w:spacing w:after="0" w:line="240" w:lineRule="auto"/>
        <w:ind w:left="0" w:firstLine="709"/>
        <w:jc w:val="both"/>
        <w:rPr>
          <w:rFonts w:ascii="Times New Roman" w:hAnsi="Times New Roman" w:cs="Times New Roman"/>
          <w:sz w:val="28"/>
          <w:szCs w:val="28"/>
        </w:rPr>
      </w:pPr>
      <w:r w:rsidRPr="00445FCC">
        <w:rPr>
          <w:rFonts w:ascii="Times New Roman" w:hAnsi="Times New Roman" w:cs="Times New Roman"/>
          <w:sz w:val="28"/>
          <w:szCs w:val="28"/>
        </w:rPr>
        <w:t>„7</w:t>
      </w:r>
      <w:r w:rsidRPr="00445FCC">
        <w:rPr>
          <w:rFonts w:ascii="Times New Roman" w:hAnsi="Times New Roman" w:cs="Times New Roman"/>
          <w:sz w:val="28"/>
          <w:szCs w:val="28"/>
          <w:vertAlign w:val="superscript"/>
        </w:rPr>
        <w:t>1</w:t>
      </w:r>
      <w:r w:rsidRPr="00445FCC">
        <w:rPr>
          <w:rFonts w:ascii="Times New Roman" w:hAnsi="Times New Roman" w:cs="Times New Roman"/>
          <w:sz w:val="28"/>
          <w:szCs w:val="28"/>
        </w:rPr>
        <w:t xml:space="preserve">) folosirea cu rea-credință de drepturile sale </w:t>
      </w:r>
      <w:r w:rsidR="006F271D" w:rsidRPr="00445FCC">
        <w:rPr>
          <w:rFonts w:ascii="Times New Roman" w:hAnsi="Times New Roman" w:cs="Times New Roman"/>
          <w:sz w:val="28"/>
          <w:szCs w:val="28"/>
        </w:rPr>
        <w:t xml:space="preserve">cu scopul de </w:t>
      </w:r>
      <w:r w:rsidRPr="00445FCC">
        <w:rPr>
          <w:rFonts w:ascii="Times New Roman" w:hAnsi="Times New Roman" w:cs="Times New Roman"/>
          <w:sz w:val="28"/>
          <w:szCs w:val="28"/>
        </w:rPr>
        <w:t>a tergiversa examinarea cauzei;”</w:t>
      </w:r>
      <w:r w:rsidR="0010521A" w:rsidRPr="00445FCC">
        <w:rPr>
          <w:rFonts w:ascii="Times New Roman" w:hAnsi="Times New Roman" w:cs="Times New Roman"/>
          <w:sz w:val="28"/>
          <w:szCs w:val="28"/>
        </w:rPr>
        <w:t>.</w:t>
      </w:r>
    </w:p>
    <w:p w14:paraId="301FCBDE" w14:textId="77777777" w:rsidR="00563AFA" w:rsidRPr="00445FCC" w:rsidRDefault="00563AFA" w:rsidP="004F3ECC">
      <w:pPr>
        <w:spacing w:after="0" w:line="240" w:lineRule="auto"/>
        <w:ind w:left="0" w:firstLine="709"/>
        <w:jc w:val="both"/>
        <w:rPr>
          <w:rFonts w:ascii="Times New Roman" w:eastAsia="Times New Roman" w:hAnsi="Times New Roman" w:cs="Times New Roman"/>
          <w:sz w:val="28"/>
          <w:szCs w:val="28"/>
        </w:rPr>
      </w:pPr>
    </w:p>
    <w:p w14:paraId="3B2DC585" w14:textId="77777777" w:rsidR="00581F7B" w:rsidRPr="00445FCC" w:rsidRDefault="009A2441" w:rsidP="004F3ECC">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4.</w:t>
      </w:r>
      <w:r w:rsidR="00581F7B" w:rsidRPr="00445FCC">
        <w:rPr>
          <w:rFonts w:ascii="Times New Roman" w:eastAsia="Times New Roman" w:hAnsi="Times New Roman" w:cs="Times New Roman"/>
          <w:sz w:val="28"/>
          <w:szCs w:val="28"/>
        </w:rPr>
        <w:t>7</w:t>
      </w:r>
      <w:r w:rsidRPr="00445FCC">
        <w:rPr>
          <w:rFonts w:ascii="Times New Roman" w:eastAsia="Times New Roman" w:hAnsi="Times New Roman" w:cs="Times New Roman"/>
          <w:sz w:val="28"/>
          <w:szCs w:val="28"/>
        </w:rPr>
        <w:t xml:space="preserve">. La articolul 300 alineatul (4), după cuvintele „măsurii speciale de investigație” se introduce textul „sau, după caz, de către judecătorul de instrucție din cadrul Colegiului specializat anticorupție al Judecătoriei Chișinău”. </w:t>
      </w:r>
    </w:p>
    <w:p w14:paraId="68500838" w14:textId="77777777" w:rsidR="006C58E5" w:rsidRPr="00445FCC" w:rsidRDefault="006C58E5" w:rsidP="004F3ECC">
      <w:pPr>
        <w:spacing w:after="0" w:line="240" w:lineRule="auto"/>
        <w:ind w:left="0" w:firstLine="709"/>
        <w:jc w:val="both"/>
        <w:rPr>
          <w:rFonts w:ascii="Times New Roman" w:eastAsia="Times New Roman" w:hAnsi="Times New Roman" w:cs="Times New Roman"/>
          <w:sz w:val="28"/>
          <w:szCs w:val="28"/>
        </w:rPr>
      </w:pPr>
    </w:p>
    <w:p w14:paraId="0D5256AA" w14:textId="035B5B36" w:rsidR="00581F7B" w:rsidRPr="00445FCC" w:rsidRDefault="00581F7B" w:rsidP="004F3ECC">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4.8.</w:t>
      </w:r>
      <w:r w:rsidR="00521BF9" w:rsidRPr="00445FCC">
        <w:rPr>
          <w:rFonts w:ascii="Times New Roman" w:eastAsia="Times New Roman" w:hAnsi="Times New Roman" w:cs="Times New Roman"/>
          <w:sz w:val="28"/>
          <w:szCs w:val="28"/>
        </w:rPr>
        <w:t xml:space="preserve"> </w:t>
      </w:r>
      <w:r w:rsidRPr="00445FCC">
        <w:rPr>
          <w:rFonts w:ascii="Times New Roman" w:hAnsi="Times New Roman" w:cs="Times New Roman"/>
          <w:sz w:val="28"/>
          <w:szCs w:val="28"/>
        </w:rPr>
        <w:t>La articolul 320 alineatul (3)</w:t>
      </w:r>
      <w:r w:rsidR="00521BF9" w:rsidRPr="00445FCC">
        <w:rPr>
          <w:rFonts w:ascii="Times New Roman" w:hAnsi="Times New Roman" w:cs="Times New Roman"/>
          <w:sz w:val="28"/>
          <w:szCs w:val="28"/>
        </w:rPr>
        <w:t>,</w:t>
      </w:r>
      <w:r w:rsidRPr="00445FCC">
        <w:rPr>
          <w:rFonts w:ascii="Times New Roman" w:hAnsi="Times New Roman" w:cs="Times New Roman"/>
          <w:sz w:val="28"/>
          <w:szCs w:val="28"/>
        </w:rPr>
        <w:t xml:space="preserve"> </w:t>
      </w:r>
      <w:r w:rsidR="00F9584F" w:rsidRPr="00445FCC">
        <w:rPr>
          <w:rFonts w:ascii="Times New Roman" w:hAnsi="Times New Roman" w:cs="Times New Roman"/>
          <w:sz w:val="28"/>
          <w:szCs w:val="28"/>
        </w:rPr>
        <w:t xml:space="preserve">cuvintele </w:t>
      </w:r>
      <w:r w:rsidRPr="00445FCC">
        <w:rPr>
          <w:rFonts w:ascii="Times New Roman" w:hAnsi="Times New Roman" w:cs="Times New Roman"/>
          <w:sz w:val="28"/>
          <w:szCs w:val="28"/>
        </w:rPr>
        <w:t>„în cazul în care aceasta a dus la cheltuieli judiciare suplimentare” se exclud.</w:t>
      </w:r>
    </w:p>
    <w:p w14:paraId="10BD2838" w14:textId="77777777" w:rsidR="006C58E5" w:rsidRPr="00445FCC" w:rsidRDefault="006C58E5" w:rsidP="004F3ECC">
      <w:pPr>
        <w:spacing w:after="0" w:line="240" w:lineRule="auto"/>
        <w:ind w:left="0" w:firstLine="709"/>
        <w:jc w:val="both"/>
        <w:rPr>
          <w:rFonts w:ascii="Times New Roman" w:hAnsi="Times New Roman" w:cs="Times New Roman"/>
          <w:sz w:val="28"/>
          <w:szCs w:val="28"/>
        </w:rPr>
      </w:pPr>
    </w:p>
    <w:p w14:paraId="63AF4DFF" w14:textId="62C6D48C" w:rsidR="00581F7B" w:rsidRPr="00445FCC" w:rsidRDefault="00581F7B" w:rsidP="004F3ECC">
      <w:pPr>
        <w:spacing w:after="0" w:line="240" w:lineRule="auto"/>
        <w:ind w:left="0" w:firstLine="709"/>
        <w:jc w:val="both"/>
        <w:rPr>
          <w:rFonts w:ascii="Times New Roman" w:hAnsi="Times New Roman" w:cs="Times New Roman"/>
          <w:sz w:val="28"/>
          <w:szCs w:val="28"/>
        </w:rPr>
      </w:pPr>
      <w:r w:rsidRPr="00445FCC">
        <w:rPr>
          <w:rFonts w:ascii="Times New Roman" w:hAnsi="Times New Roman" w:cs="Times New Roman"/>
          <w:sz w:val="28"/>
          <w:szCs w:val="28"/>
        </w:rPr>
        <w:t>4.9. La articolul 322 alineatul (3)</w:t>
      </w:r>
      <w:r w:rsidR="00521BF9" w:rsidRPr="00445FCC">
        <w:rPr>
          <w:rFonts w:ascii="Times New Roman" w:hAnsi="Times New Roman" w:cs="Times New Roman"/>
          <w:sz w:val="28"/>
          <w:szCs w:val="28"/>
        </w:rPr>
        <w:t>,</w:t>
      </w:r>
      <w:r w:rsidRPr="00445FCC">
        <w:rPr>
          <w:rFonts w:ascii="Times New Roman" w:hAnsi="Times New Roman" w:cs="Times New Roman"/>
          <w:sz w:val="28"/>
          <w:szCs w:val="28"/>
        </w:rPr>
        <w:t xml:space="preserve"> </w:t>
      </w:r>
      <w:r w:rsidR="00F9584F" w:rsidRPr="00445FCC">
        <w:rPr>
          <w:rFonts w:ascii="Times New Roman" w:hAnsi="Times New Roman" w:cs="Times New Roman"/>
          <w:sz w:val="28"/>
          <w:szCs w:val="28"/>
        </w:rPr>
        <w:t xml:space="preserve">cuvintele </w:t>
      </w:r>
      <w:r w:rsidRPr="00445FCC">
        <w:rPr>
          <w:rFonts w:ascii="Times New Roman" w:hAnsi="Times New Roman" w:cs="Times New Roman"/>
          <w:sz w:val="28"/>
          <w:szCs w:val="28"/>
        </w:rPr>
        <w:t>„în cazul în care aceasta a dus la cheltuieli judiciare suplimentare” se exclud.</w:t>
      </w:r>
    </w:p>
    <w:p w14:paraId="380F58A8" w14:textId="77777777" w:rsidR="006C58E5" w:rsidRPr="00445FCC" w:rsidRDefault="006C58E5" w:rsidP="004F3ECC">
      <w:pPr>
        <w:spacing w:after="0" w:line="240" w:lineRule="auto"/>
        <w:ind w:left="0" w:firstLine="709"/>
        <w:jc w:val="both"/>
        <w:rPr>
          <w:rFonts w:ascii="Times New Roman" w:hAnsi="Times New Roman" w:cs="Times New Roman"/>
          <w:sz w:val="28"/>
          <w:szCs w:val="28"/>
        </w:rPr>
      </w:pPr>
    </w:p>
    <w:p w14:paraId="624ECE6C" w14:textId="00D4E5F7" w:rsidR="00581F7B" w:rsidRPr="00445FCC" w:rsidRDefault="00581F7B" w:rsidP="004F3ECC">
      <w:pPr>
        <w:spacing w:after="0" w:line="240" w:lineRule="auto"/>
        <w:ind w:left="0" w:firstLine="709"/>
        <w:jc w:val="both"/>
        <w:rPr>
          <w:rFonts w:ascii="Times New Roman" w:hAnsi="Times New Roman" w:cs="Times New Roman"/>
          <w:sz w:val="28"/>
          <w:szCs w:val="28"/>
        </w:rPr>
      </w:pPr>
      <w:r w:rsidRPr="00445FCC">
        <w:rPr>
          <w:rFonts w:ascii="Times New Roman" w:hAnsi="Times New Roman" w:cs="Times New Roman"/>
          <w:sz w:val="28"/>
          <w:szCs w:val="28"/>
        </w:rPr>
        <w:t xml:space="preserve">4.10. </w:t>
      </w:r>
      <w:r w:rsidR="00521BF9" w:rsidRPr="00445FCC">
        <w:rPr>
          <w:rFonts w:ascii="Times New Roman" w:hAnsi="Times New Roman" w:cs="Times New Roman"/>
          <w:sz w:val="28"/>
          <w:szCs w:val="28"/>
        </w:rPr>
        <w:t>La a</w:t>
      </w:r>
      <w:r w:rsidRPr="00445FCC">
        <w:rPr>
          <w:rFonts w:ascii="Times New Roman" w:hAnsi="Times New Roman" w:cs="Times New Roman"/>
          <w:sz w:val="28"/>
          <w:szCs w:val="28"/>
        </w:rPr>
        <w:t>rticolul 432</w:t>
      </w:r>
      <w:r w:rsidR="00521BF9" w:rsidRPr="00445FCC">
        <w:rPr>
          <w:rFonts w:ascii="Times New Roman" w:hAnsi="Times New Roman" w:cs="Times New Roman"/>
          <w:sz w:val="28"/>
          <w:szCs w:val="28"/>
        </w:rPr>
        <w:t>,</w:t>
      </w:r>
      <w:r w:rsidRPr="00445FCC">
        <w:rPr>
          <w:rFonts w:ascii="Times New Roman" w:hAnsi="Times New Roman" w:cs="Times New Roman"/>
          <w:sz w:val="28"/>
          <w:szCs w:val="28"/>
        </w:rPr>
        <w:t xml:space="preserve"> alineatul (2) se completează cu punctul </w:t>
      </w:r>
      <w:r w:rsidR="00F9584F" w:rsidRPr="00445FCC">
        <w:rPr>
          <w:rFonts w:ascii="Times New Roman" w:hAnsi="Times New Roman" w:cs="Times New Roman"/>
          <w:sz w:val="28"/>
          <w:szCs w:val="28"/>
        </w:rPr>
        <w:t>6</w:t>
      </w:r>
      <w:r w:rsidRPr="00445FCC">
        <w:rPr>
          <w:rFonts w:ascii="Times New Roman" w:hAnsi="Times New Roman" w:cs="Times New Roman"/>
          <w:sz w:val="28"/>
          <w:szCs w:val="28"/>
        </w:rPr>
        <w:t>) cu următorul cuprins:</w:t>
      </w:r>
    </w:p>
    <w:p w14:paraId="71CD2ABA" w14:textId="77777777" w:rsidR="006C58E5" w:rsidRPr="00445FCC" w:rsidRDefault="006C58E5" w:rsidP="004F3ECC">
      <w:pPr>
        <w:spacing w:after="0" w:line="240" w:lineRule="auto"/>
        <w:ind w:left="0" w:firstLine="709"/>
        <w:jc w:val="both"/>
        <w:rPr>
          <w:rFonts w:ascii="Times New Roman" w:hAnsi="Times New Roman" w:cs="Times New Roman"/>
          <w:sz w:val="28"/>
          <w:szCs w:val="28"/>
        </w:rPr>
      </w:pPr>
    </w:p>
    <w:p w14:paraId="7545DB48" w14:textId="0286E5D0" w:rsidR="00581F7B" w:rsidRPr="00445FCC" w:rsidRDefault="00581F7B" w:rsidP="004F3ECC">
      <w:pPr>
        <w:spacing w:after="0" w:line="240" w:lineRule="auto"/>
        <w:ind w:left="0" w:firstLine="709"/>
        <w:jc w:val="both"/>
        <w:rPr>
          <w:rFonts w:ascii="Times New Roman" w:hAnsi="Times New Roman" w:cs="Times New Roman"/>
          <w:sz w:val="28"/>
          <w:szCs w:val="28"/>
        </w:rPr>
      </w:pPr>
      <w:r w:rsidRPr="00445FCC">
        <w:rPr>
          <w:rFonts w:ascii="Times New Roman" w:hAnsi="Times New Roman" w:cs="Times New Roman"/>
          <w:sz w:val="28"/>
          <w:szCs w:val="28"/>
        </w:rPr>
        <w:t>„</w:t>
      </w:r>
      <w:r w:rsidR="00F9584F" w:rsidRPr="00445FCC">
        <w:rPr>
          <w:rFonts w:ascii="Times New Roman" w:hAnsi="Times New Roman" w:cs="Times New Roman"/>
          <w:sz w:val="28"/>
          <w:szCs w:val="28"/>
        </w:rPr>
        <w:t>6</w:t>
      </w:r>
      <w:r w:rsidRPr="00445FCC">
        <w:rPr>
          <w:rFonts w:ascii="Times New Roman" w:hAnsi="Times New Roman" w:cs="Times New Roman"/>
          <w:sz w:val="28"/>
          <w:szCs w:val="28"/>
        </w:rPr>
        <w:t>) recursul este repetat sau calea de atac nu este prevăzută de lege.”</w:t>
      </w:r>
    </w:p>
    <w:p w14:paraId="1D9B9A8A" w14:textId="77777777" w:rsidR="006C58E5" w:rsidRPr="00445FCC" w:rsidRDefault="006C58E5" w:rsidP="004F3ECC">
      <w:pPr>
        <w:spacing w:after="0" w:line="240" w:lineRule="auto"/>
        <w:ind w:left="0" w:firstLine="709"/>
        <w:jc w:val="both"/>
        <w:rPr>
          <w:rFonts w:ascii="Times New Roman" w:hAnsi="Times New Roman" w:cs="Times New Roman"/>
          <w:sz w:val="28"/>
          <w:szCs w:val="28"/>
        </w:rPr>
      </w:pPr>
    </w:p>
    <w:p w14:paraId="35D7E05B" w14:textId="1819FA0A" w:rsidR="00581F7B" w:rsidRPr="00445FCC" w:rsidRDefault="004C45F8" w:rsidP="004F3ECC">
      <w:pPr>
        <w:spacing w:after="0" w:line="240" w:lineRule="auto"/>
        <w:ind w:left="0" w:firstLine="709"/>
        <w:jc w:val="both"/>
        <w:rPr>
          <w:rFonts w:ascii="Times New Roman" w:hAnsi="Times New Roman" w:cs="Times New Roman"/>
          <w:sz w:val="28"/>
          <w:szCs w:val="28"/>
        </w:rPr>
      </w:pPr>
      <w:r w:rsidRPr="00445FCC">
        <w:rPr>
          <w:rFonts w:ascii="Times New Roman" w:hAnsi="Times New Roman" w:cs="Times New Roman"/>
          <w:sz w:val="28"/>
          <w:szCs w:val="28"/>
        </w:rPr>
        <w:t xml:space="preserve">4.11. </w:t>
      </w:r>
      <w:r w:rsidR="00581F7B" w:rsidRPr="00445FCC">
        <w:rPr>
          <w:rFonts w:ascii="Times New Roman" w:hAnsi="Times New Roman" w:cs="Times New Roman"/>
          <w:sz w:val="28"/>
          <w:szCs w:val="28"/>
        </w:rPr>
        <w:t xml:space="preserve">La articolul 433 alineatul (3) litera a), </w:t>
      </w:r>
      <w:r w:rsidR="00521BF9" w:rsidRPr="00445FCC">
        <w:rPr>
          <w:rFonts w:ascii="Times New Roman" w:hAnsi="Times New Roman" w:cs="Times New Roman"/>
          <w:sz w:val="28"/>
          <w:szCs w:val="28"/>
        </w:rPr>
        <w:t>textul</w:t>
      </w:r>
      <w:r w:rsidR="00581F7B" w:rsidRPr="00445FCC">
        <w:rPr>
          <w:rFonts w:ascii="Times New Roman" w:hAnsi="Times New Roman" w:cs="Times New Roman"/>
          <w:sz w:val="28"/>
          <w:szCs w:val="28"/>
        </w:rPr>
        <w:t xml:space="preserve"> „2) și” se exclude.</w:t>
      </w:r>
    </w:p>
    <w:p w14:paraId="315B0482" w14:textId="77777777" w:rsidR="006C58E5" w:rsidRPr="00445FCC" w:rsidRDefault="006C58E5" w:rsidP="004F3ECC">
      <w:pPr>
        <w:spacing w:after="0" w:line="240" w:lineRule="auto"/>
        <w:ind w:left="0" w:firstLine="709"/>
        <w:jc w:val="both"/>
        <w:rPr>
          <w:rFonts w:ascii="Times New Roman" w:hAnsi="Times New Roman" w:cs="Times New Roman"/>
          <w:sz w:val="28"/>
          <w:szCs w:val="28"/>
        </w:rPr>
      </w:pPr>
    </w:p>
    <w:p w14:paraId="256AD2FD" w14:textId="39FE83E8" w:rsidR="00581F7B" w:rsidRPr="00445FCC" w:rsidRDefault="004C45F8" w:rsidP="004F3ECC">
      <w:pPr>
        <w:spacing w:after="0" w:line="240" w:lineRule="auto"/>
        <w:ind w:left="0" w:firstLine="709"/>
        <w:jc w:val="both"/>
        <w:rPr>
          <w:rFonts w:ascii="Times New Roman" w:hAnsi="Times New Roman" w:cs="Times New Roman"/>
          <w:sz w:val="28"/>
          <w:szCs w:val="28"/>
        </w:rPr>
      </w:pPr>
      <w:r w:rsidRPr="00445FCC">
        <w:rPr>
          <w:rFonts w:ascii="Times New Roman" w:hAnsi="Times New Roman" w:cs="Times New Roman"/>
          <w:sz w:val="28"/>
          <w:szCs w:val="28"/>
        </w:rPr>
        <w:t xml:space="preserve">4.12. </w:t>
      </w:r>
      <w:r w:rsidR="00581F7B" w:rsidRPr="00445FCC">
        <w:rPr>
          <w:rFonts w:ascii="Times New Roman" w:hAnsi="Times New Roman" w:cs="Times New Roman"/>
          <w:sz w:val="28"/>
          <w:szCs w:val="28"/>
        </w:rPr>
        <w:t>La articolul 448 alineatul (1)</w:t>
      </w:r>
      <w:r w:rsidR="00521BF9" w:rsidRPr="00445FCC">
        <w:rPr>
          <w:rFonts w:ascii="Times New Roman" w:hAnsi="Times New Roman" w:cs="Times New Roman"/>
          <w:sz w:val="28"/>
          <w:szCs w:val="28"/>
        </w:rPr>
        <w:t xml:space="preserve">, </w:t>
      </w:r>
      <w:r w:rsidR="00581F7B" w:rsidRPr="00445FCC">
        <w:rPr>
          <w:rFonts w:ascii="Times New Roman" w:hAnsi="Times New Roman" w:cs="Times New Roman"/>
          <w:sz w:val="28"/>
          <w:szCs w:val="28"/>
        </w:rPr>
        <w:t>cuvântul „documente” se substituie cu cuvântul „probe”.</w:t>
      </w:r>
    </w:p>
    <w:p w14:paraId="76E74EB2" w14:textId="77777777" w:rsidR="00581F7B" w:rsidRPr="00445FCC" w:rsidRDefault="00581F7B" w:rsidP="004F3ECC">
      <w:pPr>
        <w:spacing w:after="0" w:line="240" w:lineRule="auto"/>
        <w:ind w:left="0" w:firstLine="709"/>
        <w:jc w:val="both"/>
        <w:rPr>
          <w:rFonts w:ascii="Times New Roman" w:eastAsia="Times New Roman" w:hAnsi="Times New Roman" w:cs="Times New Roman"/>
          <w:sz w:val="28"/>
          <w:szCs w:val="28"/>
        </w:rPr>
      </w:pPr>
    </w:p>
    <w:p w14:paraId="15FD988E" w14:textId="4B2B777A" w:rsidR="009A2441" w:rsidRPr="00445FCC" w:rsidRDefault="009A2441" w:rsidP="004F3ECC">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4.</w:t>
      </w:r>
      <w:r w:rsidR="004C45F8" w:rsidRPr="00445FCC">
        <w:rPr>
          <w:rFonts w:ascii="Times New Roman" w:eastAsia="Times New Roman" w:hAnsi="Times New Roman" w:cs="Times New Roman"/>
          <w:sz w:val="28"/>
          <w:szCs w:val="28"/>
        </w:rPr>
        <w:t>13</w:t>
      </w:r>
      <w:r w:rsidRPr="00445FCC">
        <w:rPr>
          <w:rFonts w:ascii="Times New Roman" w:eastAsia="Times New Roman" w:hAnsi="Times New Roman" w:cs="Times New Roman"/>
          <w:sz w:val="28"/>
          <w:szCs w:val="28"/>
        </w:rPr>
        <w:t xml:space="preserve">. La articolul 470, alineatele (1) și (2) se completează cu </w:t>
      </w:r>
      <w:r w:rsidR="00F00FEB" w:rsidRPr="00445FCC">
        <w:rPr>
          <w:rFonts w:ascii="Times New Roman" w:eastAsia="Times New Roman" w:hAnsi="Times New Roman" w:cs="Times New Roman"/>
          <w:sz w:val="28"/>
          <w:szCs w:val="28"/>
        </w:rPr>
        <w:t xml:space="preserve">textul </w:t>
      </w:r>
      <w:r w:rsidRPr="00445FCC">
        <w:rPr>
          <w:rFonts w:ascii="Times New Roman" w:eastAsia="Times New Roman" w:hAnsi="Times New Roman" w:cs="Times New Roman"/>
          <w:sz w:val="28"/>
          <w:szCs w:val="28"/>
        </w:rPr>
        <w:t>„sau, după caz, de Colegiul specializat anticorupție al Judecătoriei Chișinău”.</w:t>
      </w:r>
    </w:p>
    <w:p w14:paraId="3CD24652" w14:textId="77777777" w:rsidR="009A2441" w:rsidRPr="00445FCC" w:rsidRDefault="009A2441" w:rsidP="004F3ECC">
      <w:pPr>
        <w:spacing w:after="0" w:line="240" w:lineRule="auto"/>
        <w:ind w:left="0" w:firstLine="709"/>
        <w:jc w:val="both"/>
        <w:rPr>
          <w:rFonts w:ascii="Times New Roman" w:eastAsia="Times New Roman" w:hAnsi="Times New Roman" w:cs="Times New Roman"/>
          <w:sz w:val="28"/>
          <w:szCs w:val="28"/>
        </w:rPr>
      </w:pPr>
    </w:p>
    <w:p w14:paraId="69E07D3F" w14:textId="15446C3E" w:rsidR="009A2441" w:rsidRPr="00445FCC" w:rsidRDefault="009A2441" w:rsidP="004F3ECC">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4.</w:t>
      </w:r>
      <w:r w:rsidR="004C45F8" w:rsidRPr="00445FCC">
        <w:rPr>
          <w:rFonts w:ascii="Times New Roman" w:eastAsia="Times New Roman" w:hAnsi="Times New Roman" w:cs="Times New Roman"/>
          <w:sz w:val="28"/>
          <w:szCs w:val="28"/>
        </w:rPr>
        <w:t>14</w:t>
      </w:r>
      <w:r w:rsidRPr="00445FCC">
        <w:rPr>
          <w:rFonts w:ascii="Times New Roman" w:eastAsia="Times New Roman" w:hAnsi="Times New Roman" w:cs="Times New Roman"/>
          <w:sz w:val="28"/>
          <w:szCs w:val="28"/>
        </w:rPr>
        <w:t>. La articolul 471, alineatul (1) va avea următorul cuprins:</w:t>
      </w:r>
    </w:p>
    <w:p w14:paraId="6431C256" w14:textId="77777777" w:rsidR="009A2441" w:rsidRPr="00445FCC" w:rsidRDefault="009A2441" w:rsidP="004F3ECC">
      <w:pPr>
        <w:spacing w:after="0" w:line="240" w:lineRule="auto"/>
        <w:ind w:left="0" w:firstLine="709"/>
        <w:jc w:val="both"/>
        <w:rPr>
          <w:rFonts w:ascii="Times New Roman" w:eastAsia="Times New Roman" w:hAnsi="Times New Roman" w:cs="Times New Roman"/>
          <w:sz w:val="28"/>
          <w:szCs w:val="28"/>
        </w:rPr>
      </w:pPr>
    </w:p>
    <w:p w14:paraId="63F93F06" w14:textId="77777777" w:rsidR="009A2441" w:rsidRPr="00445FCC" w:rsidRDefault="009A2441" w:rsidP="004F3ECC">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„(1) Chestiunile specificate la art. 469 alin. (1) pct. 5), 11) și 14) din prezentul cod se soluționează de către judecătorii instanței de drept comun, după caz, de judecătorul de instrucție din cadrul Colegiului specializat anticorupție al Judecătoriei Chișinău, iar chestiunile prevăzute la celelalte puncte ale art. 469 alin. (1) din prezentul cod se soluționează de către judecătorul de instrucție, după caz, de Colegiul specializat anticorupție al Judecătoriei Chișinău, la demersul instituției care pune în executare pedeapsa, la cererea condamnatului sau a apărătorului acestuia ori, după caz, la demersul procurorului care exercită supravegherea organului sau instituției care pune în executare pedeapsa. Soluționarea de către instanța de judecată a chestiunilor prevăzute la art. 469 alin. (1) pct. 1) și 2) din prezentul cod se efectuează în condițiile prevăzute la art. 266 și 267 din Codul de executare al Republicii Moldova nr. 443/2004 și numai după respectarea procedurii extrajudiciare stabilite. În cazul soluționării chestiunilor prevăzute la art. 469 alin.(1) pct. 1), 2), 4), 7)–9) din prezentul cod, instituția care pune în executare pedeapsa este obligată să prezinte raportul de evaluare privind comportamentul condamnatului, iar în cazul soluționării chestiunii prevăzute la art. 469 alin. (1) pct. 3) din prezentul cod – și raportul medical respectiv. În ședința de judecată se citează autorul demersului cu privire la soluționarea chestiunii solicitate.”</w:t>
      </w:r>
    </w:p>
    <w:p w14:paraId="6BF3A497" w14:textId="77777777" w:rsidR="009A2441" w:rsidRPr="00445FCC" w:rsidRDefault="009A2441" w:rsidP="004F3ECC">
      <w:pPr>
        <w:spacing w:after="0" w:line="240" w:lineRule="auto"/>
        <w:ind w:left="0" w:firstLine="709"/>
        <w:jc w:val="both"/>
        <w:rPr>
          <w:rFonts w:ascii="Times New Roman" w:hAnsi="Times New Roman" w:cs="Times New Roman"/>
          <w:sz w:val="28"/>
          <w:szCs w:val="28"/>
        </w:rPr>
      </w:pPr>
    </w:p>
    <w:p w14:paraId="74789CA1" w14:textId="195D300A" w:rsidR="007446ED" w:rsidRPr="00445FCC" w:rsidRDefault="009A2441" w:rsidP="004F3ECC">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b/>
          <w:bCs/>
          <w:sz w:val="28"/>
          <w:szCs w:val="28"/>
        </w:rPr>
        <w:t>5.</w:t>
      </w:r>
      <w:r w:rsidRPr="00445FCC">
        <w:rPr>
          <w:rFonts w:ascii="Times New Roman" w:hAnsi="Times New Roman" w:cs="Times New Roman"/>
          <w:sz w:val="28"/>
          <w:szCs w:val="28"/>
          <w:shd w:val="clear" w:color="auto" w:fill="FFFFFF"/>
        </w:rPr>
        <w:t xml:space="preserve"> </w:t>
      </w:r>
      <w:r w:rsidRPr="00445FCC">
        <w:rPr>
          <w:rFonts w:ascii="Times New Roman" w:eastAsia="Times New Roman" w:hAnsi="Times New Roman" w:cs="Times New Roman"/>
          <w:sz w:val="28"/>
          <w:szCs w:val="28"/>
        </w:rPr>
        <w:t>Codul de procedură civilă</w:t>
      </w:r>
      <w:r w:rsidRPr="00445FCC">
        <w:rPr>
          <w:rFonts w:ascii="Times New Roman" w:hAnsi="Times New Roman" w:cs="Times New Roman"/>
          <w:sz w:val="28"/>
          <w:szCs w:val="28"/>
        </w:rPr>
        <w:t xml:space="preserve"> </w:t>
      </w:r>
      <w:r w:rsidRPr="00445FCC">
        <w:rPr>
          <w:rFonts w:ascii="Times New Roman" w:eastAsia="Times New Roman" w:hAnsi="Times New Roman" w:cs="Times New Roman"/>
          <w:sz w:val="28"/>
          <w:szCs w:val="28"/>
        </w:rPr>
        <w:t xml:space="preserve">al Republicii Moldova nr. 225/2003 (republicat în Monitorul Oficial al Republicii Moldova, 2018, nr. 285–294, art. 436), cu modificările ulterioare, </w:t>
      </w:r>
      <w:r w:rsidR="007446ED" w:rsidRPr="00445FCC">
        <w:rPr>
          <w:rFonts w:ascii="Times New Roman" w:eastAsia="Times New Roman" w:hAnsi="Times New Roman" w:cs="Times New Roman"/>
          <w:sz w:val="28"/>
          <w:szCs w:val="28"/>
        </w:rPr>
        <w:t>se modifică după cum urmează:</w:t>
      </w:r>
    </w:p>
    <w:p w14:paraId="797E4D9C" w14:textId="77777777" w:rsidR="007446ED" w:rsidRPr="00445FCC" w:rsidRDefault="007446ED" w:rsidP="004F3ECC">
      <w:pPr>
        <w:spacing w:after="0" w:line="240" w:lineRule="auto"/>
        <w:ind w:left="0" w:firstLine="709"/>
        <w:jc w:val="both"/>
        <w:rPr>
          <w:rFonts w:ascii="Times New Roman" w:eastAsia="Times New Roman" w:hAnsi="Times New Roman" w:cs="Times New Roman"/>
          <w:sz w:val="28"/>
          <w:szCs w:val="28"/>
        </w:rPr>
      </w:pPr>
    </w:p>
    <w:p w14:paraId="707813B9" w14:textId="01322D92" w:rsidR="007446ED" w:rsidRPr="00445FCC" w:rsidRDefault="007446ED" w:rsidP="004F3ECC">
      <w:pPr>
        <w:tabs>
          <w:tab w:val="left" w:pos="1814"/>
        </w:tabs>
        <w:spacing w:after="0" w:line="240" w:lineRule="auto"/>
        <w:ind w:left="0" w:firstLine="709"/>
        <w:jc w:val="both"/>
        <w:rPr>
          <w:rFonts w:ascii="Times New Roman" w:eastAsia="Times New Roman" w:hAnsi="Times New Roman" w:cs="Times New Roman"/>
          <w:sz w:val="28"/>
          <w:szCs w:val="28"/>
        </w:rPr>
      </w:pPr>
      <w:r w:rsidRPr="00445FCC">
        <w:rPr>
          <w:rFonts w:ascii="Times New Roman" w:hAnsi="Times New Roman" w:cs="Times New Roman"/>
          <w:sz w:val="28"/>
          <w:szCs w:val="28"/>
        </w:rPr>
        <w:t>5.</w:t>
      </w:r>
      <w:r w:rsidR="008D0D3A" w:rsidRPr="00445FCC">
        <w:rPr>
          <w:rFonts w:ascii="Times New Roman" w:hAnsi="Times New Roman" w:cs="Times New Roman"/>
          <w:sz w:val="28"/>
          <w:szCs w:val="28"/>
        </w:rPr>
        <w:t>1</w:t>
      </w:r>
      <w:r w:rsidRPr="00445FCC">
        <w:rPr>
          <w:rFonts w:ascii="Times New Roman" w:hAnsi="Times New Roman" w:cs="Times New Roman"/>
          <w:sz w:val="28"/>
          <w:szCs w:val="28"/>
        </w:rPr>
        <w:t xml:space="preserve">. Articolul 43: </w:t>
      </w:r>
    </w:p>
    <w:p w14:paraId="2D022EF3" w14:textId="77777777" w:rsidR="006C58E5" w:rsidRPr="00445FCC" w:rsidRDefault="006C58E5" w:rsidP="004F3ECC">
      <w:pPr>
        <w:tabs>
          <w:tab w:val="left" w:pos="1814"/>
        </w:tabs>
        <w:spacing w:after="0" w:line="240" w:lineRule="auto"/>
        <w:ind w:left="0" w:firstLine="709"/>
        <w:jc w:val="both"/>
        <w:rPr>
          <w:rFonts w:ascii="Times New Roman" w:hAnsi="Times New Roman" w:cs="Times New Roman"/>
          <w:sz w:val="28"/>
          <w:szCs w:val="28"/>
        </w:rPr>
      </w:pPr>
    </w:p>
    <w:p w14:paraId="74CE1A3F" w14:textId="1AFC5466" w:rsidR="007446ED" w:rsidRPr="00445FCC" w:rsidRDefault="007446ED" w:rsidP="004F3ECC">
      <w:pPr>
        <w:tabs>
          <w:tab w:val="left" w:pos="1814"/>
        </w:tabs>
        <w:spacing w:after="0" w:line="240" w:lineRule="auto"/>
        <w:ind w:left="0" w:firstLine="709"/>
        <w:jc w:val="both"/>
        <w:rPr>
          <w:rFonts w:ascii="Times New Roman" w:eastAsia="Times New Roman" w:hAnsi="Times New Roman" w:cs="Times New Roman"/>
          <w:sz w:val="28"/>
          <w:szCs w:val="28"/>
        </w:rPr>
      </w:pPr>
      <w:r w:rsidRPr="00445FCC">
        <w:rPr>
          <w:rFonts w:ascii="Times New Roman" w:hAnsi="Times New Roman" w:cs="Times New Roman"/>
          <w:sz w:val="28"/>
          <w:szCs w:val="28"/>
        </w:rPr>
        <w:t xml:space="preserve">la alineatul (2) litera f), după cuvântul „bănuieli” se </w:t>
      </w:r>
      <w:r w:rsidR="00521BF9" w:rsidRPr="00445FCC">
        <w:rPr>
          <w:rFonts w:ascii="Times New Roman" w:hAnsi="Times New Roman" w:cs="Times New Roman"/>
          <w:sz w:val="28"/>
          <w:szCs w:val="28"/>
        </w:rPr>
        <w:t xml:space="preserve">introduce </w:t>
      </w:r>
      <w:r w:rsidRPr="00445FCC">
        <w:rPr>
          <w:rFonts w:ascii="Times New Roman" w:hAnsi="Times New Roman" w:cs="Times New Roman"/>
          <w:sz w:val="28"/>
          <w:szCs w:val="28"/>
        </w:rPr>
        <w:t>textul „ , c</w:t>
      </w:r>
      <w:r w:rsidR="00A35BCB" w:rsidRPr="00445FCC">
        <w:rPr>
          <w:rFonts w:ascii="Times New Roman" w:hAnsi="Times New Roman" w:cs="Times New Roman"/>
          <w:sz w:val="28"/>
          <w:szCs w:val="28"/>
        </w:rPr>
        <w:t>ar</w:t>
      </w:r>
      <w:r w:rsidRPr="00445FCC">
        <w:rPr>
          <w:rFonts w:ascii="Times New Roman" w:hAnsi="Times New Roman" w:cs="Times New Roman"/>
          <w:sz w:val="28"/>
          <w:szCs w:val="28"/>
        </w:rPr>
        <w:t xml:space="preserve">e derivă din elemente obiective,”; </w:t>
      </w:r>
    </w:p>
    <w:p w14:paraId="0E8A9BCB" w14:textId="77777777" w:rsidR="006C58E5" w:rsidRPr="00445FCC" w:rsidRDefault="006C58E5" w:rsidP="004F3ECC">
      <w:pPr>
        <w:tabs>
          <w:tab w:val="left" w:pos="1814"/>
        </w:tabs>
        <w:spacing w:after="0" w:line="240" w:lineRule="auto"/>
        <w:ind w:left="0" w:firstLine="709"/>
        <w:jc w:val="both"/>
        <w:rPr>
          <w:rFonts w:ascii="Times New Roman" w:hAnsi="Times New Roman" w:cs="Times New Roman"/>
          <w:sz w:val="28"/>
          <w:szCs w:val="28"/>
        </w:rPr>
      </w:pPr>
    </w:p>
    <w:p w14:paraId="34198010" w14:textId="5948866F" w:rsidR="007446ED" w:rsidRPr="00445FCC" w:rsidRDefault="00F00FEB" w:rsidP="004F3ECC">
      <w:pPr>
        <w:tabs>
          <w:tab w:val="left" w:pos="1814"/>
        </w:tabs>
        <w:spacing w:after="0" w:line="240" w:lineRule="auto"/>
        <w:ind w:left="0" w:firstLine="709"/>
        <w:jc w:val="both"/>
        <w:rPr>
          <w:rFonts w:ascii="Times New Roman" w:hAnsi="Times New Roman" w:cs="Times New Roman"/>
          <w:sz w:val="28"/>
          <w:szCs w:val="28"/>
        </w:rPr>
      </w:pPr>
      <w:r w:rsidRPr="00445FCC">
        <w:rPr>
          <w:rFonts w:ascii="Times New Roman" w:hAnsi="Times New Roman" w:cs="Times New Roman"/>
          <w:sz w:val="28"/>
          <w:szCs w:val="28"/>
        </w:rPr>
        <w:t xml:space="preserve">la </w:t>
      </w:r>
      <w:r w:rsidR="007446ED" w:rsidRPr="00445FCC">
        <w:rPr>
          <w:rFonts w:ascii="Times New Roman" w:hAnsi="Times New Roman" w:cs="Times New Roman"/>
          <w:sz w:val="28"/>
          <w:szCs w:val="28"/>
        </w:rPr>
        <w:t xml:space="preserve">alineatul (3), după primul enunț se </w:t>
      </w:r>
      <w:r w:rsidR="00521BF9" w:rsidRPr="00445FCC">
        <w:rPr>
          <w:rFonts w:ascii="Times New Roman" w:hAnsi="Times New Roman" w:cs="Times New Roman"/>
          <w:sz w:val="28"/>
          <w:szCs w:val="28"/>
        </w:rPr>
        <w:t>introduce următorul enunț</w:t>
      </w:r>
      <w:r w:rsidR="007446ED" w:rsidRPr="00445FCC">
        <w:rPr>
          <w:rFonts w:ascii="Times New Roman" w:hAnsi="Times New Roman" w:cs="Times New Roman"/>
          <w:sz w:val="28"/>
          <w:szCs w:val="28"/>
        </w:rPr>
        <w:t>: „Cererea</w:t>
      </w:r>
      <w:r w:rsidR="00B962EC" w:rsidRPr="00445FCC">
        <w:rPr>
          <w:rFonts w:ascii="Times New Roman" w:hAnsi="Times New Roman" w:cs="Times New Roman"/>
          <w:sz w:val="28"/>
          <w:szCs w:val="28"/>
        </w:rPr>
        <w:t> </w:t>
      </w:r>
      <w:r w:rsidR="007446ED" w:rsidRPr="00445FCC">
        <w:rPr>
          <w:rFonts w:ascii="Times New Roman" w:hAnsi="Times New Roman" w:cs="Times New Roman"/>
          <w:sz w:val="28"/>
          <w:szCs w:val="28"/>
        </w:rPr>
        <w:t xml:space="preserve">motivată a părților privind strămutarea </w:t>
      </w:r>
      <w:r w:rsidR="00A35BCB" w:rsidRPr="00445FCC">
        <w:rPr>
          <w:rFonts w:ascii="Times New Roman" w:hAnsi="Times New Roman" w:cs="Times New Roman"/>
          <w:sz w:val="28"/>
          <w:szCs w:val="28"/>
        </w:rPr>
        <w:t xml:space="preserve">cauzei </w:t>
      </w:r>
      <w:r w:rsidR="007446ED" w:rsidRPr="00445FCC">
        <w:rPr>
          <w:rFonts w:ascii="Times New Roman" w:hAnsi="Times New Roman" w:cs="Times New Roman"/>
          <w:sz w:val="28"/>
          <w:szCs w:val="28"/>
        </w:rPr>
        <w:t>în cazurile prevăzute</w:t>
      </w:r>
      <w:r w:rsidRPr="00445FCC">
        <w:rPr>
          <w:rFonts w:ascii="Times New Roman" w:hAnsi="Times New Roman" w:cs="Times New Roman"/>
          <w:sz w:val="28"/>
          <w:szCs w:val="28"/>
        </w:rPr>
        <w:t xml:space="preserve"> la</w:t>
      </w:r>
      <w:r w:rsidR="007446ED" w:rsidRPr="00445FCC">
        <w:rPr>
          <w:rFonts w:ascii="Times New Roman" w:hAnsi="Times New Roman" w:cs="Times New Roman"/>
          <w:sz w:val="28"/>
          <w:szCs w:val="28"/>
        </w:rPr>
        <w:t xml:space="preserve"> </w:t>
      </w:r>
      <w:r w:rsidR="007446ED" w:rsidRPr="00445FCC">
        <w:rPr>
          <w:rFonts w:ascii="Times New Roman" w:hAnsi="Times New Roman" w:cs="Times New Roman"/>
          <w:sz w:val="28"/>
          <w:szCs w:val="28"/>
        </w:rPr>
        <w:lastRenderedPageBreak/>
        <w:t>alin.</w:t>
      </w:r>
      <w:r w:rsidR="00B962EC" w:rsidRPr="00445FCC">
        <w:rPr>
          <w:rFonts w:ascii="Times New Roman" w:hAnsi="Times New Roman" w:cs="Times New Roman"/>
          <w:sz w:val="28"/>
          <w:szCs w:val="28"/>
        </w:rPr>
        <w:t> </w:t>
      </w:r>
      <w:r w:rsidR="007446ED" w:rsidRPr="00445FCC">
        <w:rPr>
          <w:rFonts w:ascii="Times New Roman" w:hAnsi="Times New Roman" w:cs="Times New Roman"/>
          <w:sz w:val="28"/>
          <w:szCs w:val="28"/>
        </w:rPr>
        <w:t>(2)</w:t>
      </w:r>
      <w:r w:rsidR="00B962EC" w:rsidRPr="00445FCC">
        <w:rPr>
          <w:rFonts w:ascii="Times New Roman" w:hAnsi="Times New Roman" w:cs="Times New Roman"/>
          <w:sz w:val="28"/>
          <w:szCs w:val="28"/>
        </w:rPr>
        <w:t> </w:t>
      </w:r>
      <w:r w:rsidR="007446ED" w:rsidRPr="00445FCC">
        <w:rPr>
          <w:rFonts w:ascii="Times New Roman" w:hAnsi="Times New Roman" w:cs="Times New Roman"/>
          <w:sz w:val="28"/>
          <w:szCs w:val="28"/>
        </w:rPr>
        <w:t>lit.</w:t>
      </w:r>
      <w:r w:rsidR="00B962EC" w:rsidRPr="00445FCC">
        <w:rPr>
          <w:rFonts w:ascii="Times New Roman" w:hAnsi="Times New Roman" w:cs="Times New Roman"/>
          <w:sz w:val="28"/>
          <w:szCs w:val="28"/>
        </w:rPr>
        <w:t> </w:t>
      </w:r>
      <w:r w:rsidR="007446ED" w:rsidRPr="00445FCC">
        <w:rPr>
          <w:rFonts w:ascii="Times New Roman" w:hAnsi="Times New Roman" w:cs="Times New Roman"/>
          <w:sz w:val="28"/>
          <w:szCs w:val="28"/>
        </w:rPr>
        <w:t>a)</w:t>
      </w:r>
      <w:r w:rsidR="00B962EC" w:rsidRPr="00445FCC">
        <w:rPr>
          <w:rFonts w:ascii="Times New Roman" w:eastAsia="Times New Roman" w:hAnsi="Times New Roman" w:cs="Times New Roman"/>
          <w:sz w:val="28"/>
          <w:szCs w:val="28"/>
        </w:rPr>
        <w:t>–</w:t>
      </w:r>
      <w:r w:rsidR="007446ED" w:rsidRPr="00445FCC">
        <w:rPr>
          <w:rFonts w:ascii="Times New Roman" w:hAnsi="Times New Roman" w:cs="Times New Roman"/>
          <w:sz w:val="28"/>
          <w:szCs w:val="28"/>
        </w:rPr>
        <w:t>c)</w:t>
      </w:r>
      <w:r w:rsidRPr="00445FCC">
        <w:rPr>
          <w:rFonts w:ascii="Times New Roman" w:hAnsi="Times New Roman" w:cs="Times New Roman"/>
          <w:sz w:val="28"/>
          <w:szCs w:val="28"/>
        </w:rPr>
        <w:t xml:space="preserve"> </w:t>
      </w:r>
      <w:r w:rsidR="007446ED" w:rsidRPr="00445FCC">
        <w:rPr>
          <w:rFonts w:ascii="Times New Roman" w:hAnsi="Times New Roman" w:cs="Times New Roman"/>
          <w:sz w:val="28"/>
          <w:szCs w:val="28"/>
        </w:rPr>
        <w:t xml:space="preserve">se depune în scris, în termen de 5 zile de la </w:t>
      </w:r>
      <w:r w:rsidR="002149B0" w:rsidRPr="00445FCC">
        <w:rPr>
          <w:rFonts w:ascii="Times New Roman" w:hAnsi="Times New Roman" w:cs="Times New Roman"/>
          <w:sz w:val="28"/>
          <w:szCs w:val="28"/>
        </w:rPr>
        <w:t xml:space="preserve">data </w:t>
      </w:r>
      <w:r w:rsidR="007446ED" w:rsidRPr="00445FCC">
        <w:rPr>
          <w:rFonts w:ascii="Times New Roman" w:hAnsi="Times New Roman" w:cs="Times New Roman"/>
          <w:sz w:val="28"/>
          <w:szCs w:val="28"/>
        </w:rPr>
        <w:t>afl</w:t>
      </w:r>
      <w:r w:rsidR="002149B0" w:rsidRPr="00445FCC">
        <w:rPr>
          <w:rFonts w:ascii="Times New Roman" w:hAnsi="Times New Roman" w:cs="Times New Roman"/>
          <w:sz w:val="28"/>
          <w:szCs w:val="28"/>
        </w:rPr>
        <w:t>ării</w:t>
      </w:r>
      <w:r w:rsidR="007446ED" w:rsidRPr="00445FCC">
        <w:rPr>
          <w:rFonts w:ascii="Times New Roman" w:hAnsi="Times New Roman" w:cs="Times New Roman"/>
          <w:sz w:val="28"/>
          <w:szCs w:val="28"/>
        </w:rPr>
        <w:t xml:space="preserve"> circumstanțelor care o justifică.”</w:t>
      </w:r>
    </w:p>
    <w:p w14:paraId="443D76A6" w14:textId="77777777" w:rsidR="006C58E5" w:rsidRPr="00445FCC" w:rsidRDefault="006C58E5" w:rsidP="004F3ECC">
      <w:pPr>
        <w:tabs>
          <w:tab w:val="left" w:pos="1814"/>
        </w:tabs>
        <w:spacing w:after="0" w:line="240" w:lineRule="auto"/>
        <w:ind w:left="0" w:firstLine="709"/>
        <w:jc w:val="both"/>
        <w:rPr>
          <w:rFonts w:ascii="Times New Roman" w:hAnsi="Times New Roman" w:cs="Times New Roman"/>
          <w:sz w:val="28"/>
          <w:szCs w:val="28"/>
        </w:rPr>
      </w:pPr>
    </w:p>
    <w:p w14:paraId="15D967A3" w14:textId="2F6E7F19" w:rsidR="00025245" w:rsidRPr="00445FCC" w:rsidRDefault="007446ED" w:rsidP="004F3ECC">
      <w:pPr>
        <w:tabs>
          <w:tab w:val="left" w:pos="1814"/>
        </w:tabs>
        <w:spacing w:after="0" w:line="240" w:lineRule="auto"/>
        <w:ind w:left="0" w:firstLine="709"/>
        <w:jc w:val="both"/>
        <w:rPr>
          <w:rFonts w:ascii="Times New Roman" w:hAnsi="Times New Roman" w:cs="Times New Roman"/>
          <w:sz w:val="28"/>
          <w:szCs w:val="28"/>
        </w:rPr>
      </w:pPr>
      <w:r w:rsidRPr="00445FCC">
        <w:rPr>
          <w:rFonts w:ascii="Times New Roman" w:hAnsi="Times New Roman" w:cs="Times New Roman"/>
          <w:sz w:val="28"/>
          <w:szCs w:val="28"/>
        </w:rPr>
        <w:t xml:space="preserve">alineatul (4) se completează cu </w:t>
      </w:r>
      <w:r w:rsidR="006D176F" w:rsidRPr="00445FCC">
        <w:rPr>
          <w:rFonts w:ascii="Times New Roman" w:hAnsi="Times New Roman" w:cs="Times New Roman"/>
          <w:sz w:val="28"/>
          <w:szCs w:val="28"/>
        </w:rPr>
        <w:t>următorul enunț</w:t>
      </w:r>
      <w:r w:rsidRPr="00445FCC">
        <w:rPr>
          <w:rFonts w:ascii="Times New Roman" w:hAnsi="Times New Roman" w:cs="Times New Roman"/>
          <w:sz w:val="28"/>
          <w:szCs w:val="28"/>
        </w:rPr>
        <w:t xml:space="preserve">: „Încheierea instanței ierarhic superioare </w:t>
      </w:r>
      <w:r w:rsidR="00A35BCB" w:rsidRPr="00445FCC">
        <w:rPr>
          <w:rFonts w:ascii="Times New Roman" w:hAnsi="Times New Roman" w:cs="Times New Roman"/>
          <w:sz w:val="28"/>
          <w:szCs w:val="28"/>
        </w:rPr>
        <w:t>e</w:t>
      </w:r>
      <w:r w:rsidRPr="00445FCC">
        <w:rPr>
          <w:rFonts w:ascii="Times New Roman" w:hAnsi="Times New Roman" w:cs="Times New Roman"/>
          <w:sz w:val="28"/>
          <w:szCs w:val="28"/>
        </w:rPr>
        <w:t>s</w:t>
      </w:r>
      <w:r w:rsidR="00A35BCB" w:rsidRPr="00445FCC">
        <w:rPr>
          <w:rFonts w:ascii="Times New Roman" w:hAnsi="Times New Roman" w:cs="Times New Roman"/>
          <w:sz w:val="28"/>
          <w:szCs w:val="28"/>
        </w:rPr>
        <w:t>t</w:t>
      </w:r>
      <w:r w:rsidRPr="00445FCC">
        <w:rPr>
          <w:rFonts w:ascii="Times New Roman" w:hAnsi="Times New Roman" w:cs="Times New Roman"/>
          <w:sz w:val="28"/>
          <w:szCs w:val="28"/>
        </w:rPr>
        <w:t>e emi</w:t>
      </w:r>
      <w:r w:rsidR="00A35BCB" w:rsidRPr="00445FCC">
        <w:rPr>
          <w:rFonts w:ascii="Times New Roman" w:hAnsi="Times New Roman" w:cs="Times New Roman"/>
          <w:sz w:val="28"/>
          <w:szCs w:val="28"/>
        </w:rPr>
        <w:t>să</w:t>
      </w:r>
      <w:r w:rsidRPr="00445FCC">
        <w:rPr>
          <w:rFonts w:ascii="Times New Roman" w:hAnsi="Times New Roman" w:cs="Times New Roman"/>
          <w:sz w:val="28"/>
          <w:szCs w:val="28"/>
        </w:rPr>
        <w:t xml:space="preserve"> în cel mult 5 zile lucrătoare, în baza copiilor </w:t>
      </w:r>
      <w:r w:rsidR="00A35BCB" w:rsidRPr="00445FCC">
        <w:rPr>
          <w:rFonts w:ascii="Times New Roman" w:hAnsi="Times New Roman" w:cs="Times New Roman"/>
          <w:sz w:val="28"/>
          <w:szCs w:val="28"/>
        </w:rPr>
        <w:t xml:space="preserve">de pe </w:t>
      </w:r>
      <w:r w:rsidRPr="00445FCC">
        <w:rPr>
          <w:rFonts w:ascii="Times New Roman" w:hAnsi="Times New Roman" w:cs="Times New Roman"/>
          <w:sz w:val="28"/>
          <w:szCs w:val="28"/>
        </w:rPr>
        <w:t>actel</w:t>
      </w:r>
      <w:r w:rsidR="00A35BCB" w:rsidRPr="00445FCC">
        <w:rPr>
          <w:rFonts w:ascii="Times New Roman" w:hAnsi="Times New Roman" w:cs="Times New Roman"/>
          <w:sz w:val="28"/>
          <w:szCs w:val="28"/>
        </w:rPr>
        <w:t>e</w:t>
      </w:r>
      <w:r w:rsidRPr="00445FCC">
        <w:rPr>
          <w:rFonts w:ascii="Times New Roman" w:hAnsi="Times New Roman" w:cs="Times New Roman"/>
          <w:sz w:val="28"/>
          <w:szCs w:val="28"/>
        </w:rPr>
        <w:t xml:space="preserve"> relevante transmise în form</w:t>
      </w:r>
      <w:r w:rsidR="00A35BCB" w:rsidRPr="00445FCC">
        <w:rPr>
          <w:rFonts w:ascii="Times New Roman" w:hAnsi="Times New Roman" w:cs="Times New Roman"/>
          <w:sz w:val="28"/>
          <w:szCs w:val="28"/>
        </w:rPr>
        <w:t>ă</w:t>
      </w:r>
      <w:r w:rsidRPr="00445FCC">
        <w:rPr>
          <w:rFonts w:ascii="Times New Roman" w:hAnsi="Times New Roman" w:cs="Times New Roman"/>
          <w:sz w:val="28"/>
          <w:szCs w:val="28"/>
        </w:rPr>
        <w:t xml:space="preserve"> electronic</w:t>
      </w:r>
      <w:r w:rsidR="00A35BCB" w:rsidRPr="00445FCC">
        <w:rPr>
          <w:rFonts w:ascii="Times New Roman" w:hAnsi="Times New Roman" w:cs="Times New Roman"/>
          <w:sz w:val="28"/>
          <w:szCs w:val="28"/>
        </w:rPr>
        <w:t>ă</w:t>
      </w:r>
      <w:r w:rsidRPr="00445FCC">
        <w:rPr>
          <w:rFonts w:ascii="Times New Roman" w:hAnsi="Times New Roman" w:cs="Times New Roman"/>
          <w:sz w:val="28"/>
          <w:szCs w:val="28"/>
        </w:rPr>
        <w:t>.”</w:t>
      </w:r>
    </w:p>
    <w:p w14:paraId="36F0C787" w14:textId="77777777" w:rsidR="006C58E5" w:rsidRPr="00445FCC" w:rsidRDefault="006C58E5" w:rsidP="004F3ECC">
      <w:pPr>
        <w:tabs>
          <w:tab w:val="left" w:pos="1814"/>
        </w:tabs>
        <w:spacing w:after="0" w:line="240" w:lineRule="auto"/>
        <w:ind w:left="0" w:firstLine="709"/>
        <w:jc w:val="both"/>
        <w:rPr>
          <w:rFonts w:ascii="Times New Roman" w:hAnsi="Times New Roman" w:cs="Times New Roman"/>
          <w:sz w:val="28"/>
          <w:szCs w:val="28"/>
        </w:rPr>
      </w:pPr>
    </w:p>
    <w:p w14:paraId="78F32FF2" w14:textId="32591F17" w:rsidR="00025245" w:rsidRPr="00445FCC" w:rsidRDefault="00025245" w:rsidP="004F3ECC">
      <w:pPr>
        <w:tabs>
          <w:tab w:val="left" w:pos="1814"/>
        </w:tabs>
        <w:spacing w:after="0" w:line="240" w:lineRule="auto"/>
        <w:ind w:left="0" w:firstLine="709"/>
        <w:jc w:val="both"/>
        <w:rPr>
          <w:rFonts w:ascii="Times New Roman" w:hAnsi="Times New Roman" w:cs="Times New Roman"/>
          <w:sz w:val="28"/>
          <w:szCs w:val="28"/>
        </w:rPr>
      </w:pPr>
      <w:r w:rsidRPr="00445FCC">
        <w:rPr>
          <w:rFonts w:ascii="Times New Roman" w:hAnsi="Times New Roman" w:cs="Times New Roman"/>
          <w:sz w:val="28"/>
          <w:szCs w:val="28"/>
        </w:rPr>
        <w:t>5.</w:t>
      </w:r>
      <w:r w:rsidR="008D0D3A" w:rsidRPr="00445FCC">
        <w:rPr>
          <w:rFonts w:ascii="Times New Roman" w:hAnsi="Times New Roman" w:cs="Times New Roman"/>
          <w:sz w:val="28"/>
          <w:szCs w:val="28"/>
        </w:rPr>
        <w:t>2</w:t>
      </w:r>
      <w:r w:rsidRPr="00445FCC">
        <w:rPr>
          <w:rFonts w:ascii="Times New Roman" w:hAnsi="Times New Roman" w:cs="Times New Roman"/>
          <w:sz w:val="28"/>
          <w:szCs w:val="28"/>
        </w:rPr>
        <w:t xml:space="preserve">. </w:t>
      </w:r>
      <w:r w:rsidR="006D176F" w:rsidRPr="00445FCC">
        <w:rPr>
          <w:rFonts w:ascii="Times New Roman" w:hAnsi="Times New Roman" w:cs="Times New Roman"/>
          <w:sz w:val="28"/>
          <w:szCs w:val="28"/>
        </w:rPr>
        <w:t>A</w:t>
      </w:r>
      <w:r w:rsidRPr="00445FCC">
        <w:rPr>
          <w:rFonts w:ascii="Times New Roman" w:hAnsi="Times New Roman" w:cs="Times New Roman"/>
          <w:sz w:val="28"/>
          <w:szCs w:val="28"/>
        </w:rPr>
        <w:t>rticolul 52 se completează cu alineatul (3</w:t>
      </w:r>
      <w:r w:rsidRPr="00445FCC">
        <w:rPr>
          <w:rFonts w:ascii="Times New Roman" w:hAnsi="Times New Roman" w:cs="Times New Roman"/>
          <w:sz w:val="28"/>
          <w:szCs w:val="28"/>
          <w:vertAlign w:val="superscript"/>
        </w:rPr>
        <w:t>1</w:t>
      </w:r>
      <w:r w:rsidRPr="00445FCC">
        <w:rPr>
          <w:rFonts w:ascii="Times New Roman" w:hAnsi="Times New Roman" w:cs="Times New Roman"/>
          <w:sz w:val="28"/>
          <w:szCs w:val="28"/>
        </w:rPr>
        <w:t xml:space="preserve">) </w:t>
      </w:r>
      <w:r w:rsidR="006D176F" w:rsidRPr="00445FCC">
        <w:rPr>
          <w:rFonts w:ascii="Times New Roman" w:hAnsi="Times New Roman" w:cs="Times New Roman"/>
          <w:sz w:val="28"/>
          <w:szCs w:val="28"/>
        </w:rPr>
        <w:t xml:space="preserve">cu </w:t>
      </w:r>
      <w:r w:rsidRPr="00445FCC">
        <w:rPr>
          <w:rFonts w:ascii="Times New Roman" w:hAnsi="Times New Roman" w:cs="Times New Roman"/>
          <w:sz w:val="28"/>
          <w:szCs w:val="28"/>
        </w:rPr>
        <w:t>următorul cuprins:</w:t>
      </w:r>
    </w:p>
    <w:p w14:paraId="3B9E4FBE" w14:textId="77777777" w:rsidR="006C58E5" w:rsidRPr="00445FCC" w:rsidRDefault="006C58E5" w:rsidP="004F3ECC">
      <w:pPr>
        <w:tabs>
          <w:tab w:val="left" w:pos="1814"/>
        </w:tabs>
        <w:spacing w:after="0" w:line="240" w:lineRule="auto"/>
        <w:ind w:left="0" w:firstLine="709"/>
        <w:jc w:val="both"/>
        <w:rPr>
          <w:rFonts w:ascii="Times New Roman" w:hAnsi="Times New Roman" w:cs="Times New Roman"/>
          <w:sz w:val="28"/>
          <w:szCs w:val="28"/>
        </w:rPr>
      </w:pPr>
    </w:p>
    <w:p w14:paraId="2EE47039" w14:textId="28B645F1" w:rsidR="00025245" w:rsidRPr="00445FCC" w:rsidRDefault="00025245" w:rsidP="004F3ECC">
      <w:pPr>
        <w:tabs>
          <w:tab w:val="left" w:pos="1814"/>
        </w:tabs>
        <w:spacing w:after="0" w:line="240" w:lineRule="auto"/>
        <w:ind w:left="0" w:firstLine="709"/>
        <w:jc w:val="both"/>
        <w:rPr>
          <w:rFonts w:ascii="Times New Roman" w:hAnsi="Times New Roman" w:cs="Times New Roman"/>
          <w:sz w:val="28"/>
          <w:szCs w:val="28"/>
        </w:rPr>
      </w:pPr>
      <w:r w:rsidRPr="00445FCC">
        <w:rPr>
          <w:rFonts w:ascii="Times New Roman" w:hAnsi="Times New Roman" w:cs="Times New Roman"/>
          <w:sz w:val="28"/>
          <w:szCs w:val="28"/>
        </w:rPr>
        <w:t>„(3</w:t>
      </w:r>
      <w:r w:rsidRPr="00445FCC">
        <w:rPr>
          <w:rFonts w:ascii="Times New Roman" w:hAnsi="Times New Roman" w:cs="Times New Roman"/>
          <w:sz w:val="28"/>
          <w:szCs w:val="28"/>
          <w:vertAlign w:val="superscript"/>
        </w:rPr>
        <w:t>1</w:t>
      </w:r>
      <w:r w:rsidRPr="00445FCC">
        <w:rPr>
          <w:rFonts w:ascii="Times New Roman" w:hAnsi="Times New Roman" w:cs="Times New Roman"/>
          <w:sz w:val="28"/>
          <w:szCs w:val="28"/>
        </w:rPr>
        <w:t xml:space="preserve">) Dacă motivele recuzării sau abținerii i-au devenit cunoscute după ce a început judecarea cauzei în fond, cererea de recuzare trebuie înaintată în cel mult 5 zile lucrătoare de la </w:t>
      </w:r>
      <w:r w:rsidR="00A35BCB" w:rsidRPr="00445FCC">
        <w:rPr>
          <w:rFonts w:ascii="Times New Roman" w:hAnsi="Times New Roman" w:cs="Times New Roman"/>
          <w:sz w:val="28"/>
          <w:szCs w:val="28"/>
        </w:rPr>
        <w:t>data la care acestea i-au devenit cunoscute</w:t>
      </w:r>
      <w:r w:rsidRPr="00445FCC">
        <w:rPr>
          <w:rFonts w:ascii="Times New Roman" w:hAnsi="Times New Roman" w:cs="Times New Roman"/>
          <w:sz w:val="28"/>
          <w:szCs w:val="28"/>
        </w:rPr>
        <w:t>.”</w:t>
      </w:r>
    </w:p>
    <w:p w14:paraId="3C467D98" w14:textId="77777777" w:rsidR="006C58E5" w:rsidRPr="00445FCC" w:rsidRDefault="006C58E5" w:rsidP="004F3ECC">
      <w:pPr>
        <w:tabs>
          <w:tab w:val="left" w:pos="1814"/>
        </w:tabs>
        <w:spacing w:after="0" w:line="240" w:lineRule="auto"/>
        <w:ind w:left="0" w:firstLine="709"/>
        <w:jc w:val="both"/>
        <w:rPr>
          <w:rFonts w:ascii="Times New Roman" w:hAnsi="Times New Roman" w:cs="Times New Roman"/>
          <w:sz w:val="28"/>
          <w:szCs w:val="28"/>
        </w:rPr>
      </w:pPr>
    </w:p>
    <w:p w14:paraId="1AB1F54D" w14:textId="73A6005F" w:rsidR="00025245" w:rsidRPr="00445FCC" w:rsidRDefault="00025245" w:rsidP="004F3ECC">
      <w:pPr>
        <w:tabs>
          <w:tab w:val="left" w:pos="1814"/>
        </w:tabs>
        <w:spacing w:after="0" w:line="240" w:lineRule="auto"/>
        <w:ind w:left="0" w:firstLine="709"/>
        <w:jc w:val="both"/>
        <w:rPr>
          <w:rFonts w:ascii="Times New Roman" w:hAnsi="Times New Roman" w:cs="Times New Roman"/>
          <w:sz w:val="28"/>
          <w:szCs w:val="28"/>
        </w:rPr>
      </w:pPr>
      <w:r w:rsidRPr="00445FCC">
        <w:rPr>
          <w:rFonts w:ascii="Times New Roman" w:hAnsi="Times New Roman" w:cs="Times New Roman"/>
          <w:sz w:val="28"/>
          <w:szCs w:val="28"/>
        </w:rPr>
        <w:t>5.</w:t>
      </w:r>
      <w:r w:rsidR="008D0D3A" w:rsidRPr="00445FCC">
        <w:rPr>
          <w:rFonts w:ascii="Times New Roman" w:hAnsi="Times New Roman" w:cs="Times New Roman"/>
          <w:sz w:val="28"/>
          <w:szCs w:val="28"/>
        </w:rPr>
        <w:t>3</w:t>
      </w:r>
      <w:r w:rsidRPr="00445FCC">
        <w:rPr>
          <w:rFonts w:ascii="Times New Roman" w:hAnsi="Times New Roman" w:cs="Times New Roman"/>
          <w:sz w:val="28"/>
          <w:szCs w:val="28"/>
        </w:rPr>
        <w:t>. La articolul 67 alineatul (1)</w:t>
      </w:r>
      <w:r w:rsidR="006D176F" w:rsidRPr="00445FCC">
        <w:rPr>
          <w:rFonts w:ascii="Times New Roman" w:hAnsi="Times New Roman" w:cs="Times New Roman"/>
          <w:sz w:val="28"/>
          <w:szCs w:val="28"/>
        </w:rPr>
        <w:t>,</w:t>
      </w:r>
      <w:r w:rsidRPr="00445FCC">
        <w:rPr>
          <w:rFonts w:ascii="Times New Roman" w:hAnsi="Times New Roman" w:cs="Times New Roman"/>
          <w:sz w:val="28"/>
          <w:szCs w:val="28"/>
        </w:rPr>
        <w:t xml:space="preserve"> după cuvintele „prima instanță” se introduc cuvintele „sau instanța de apel”, iar după cuvântul „hotărârea” </w:t>
      </w:r>
      <w:r w:rsidR="006D176F" w:rsidRPr="00445FCC">
        <w:rPr>
          <w:rFonts w:ascii="Times New Roman" w:hAnsi="Times New Roman" w:cs="Times New Roman"/>
          <w:sz w:val="28"/>
          <w:szCs w:val="28"/>
        </w:rPr>
        <w:t xml:space="preserve">– </w:t>
      </w:r>
      <w:r w:rsidRPr="00445FCC">
        <w:rPr>
          <w:rFonts w:ascii="Times New Roman" w:hAnsi="Times New Roman" w:cs="Times New Roman"/>
          <w:sz w:val="28"/>
          <w:szCs w:val="28"/>
        </w:rPr>
        <w:t>cuvintele „</w:t>
      </w:r>
      <w:r w:rsidR="00A35BCB" w:rsidRPr="00445FCC">
        <w:rPr>
          <w:rFonts w:ascii="Times New Roman" w:hAnsi="Times New Roman" w:cs="Times New Roman"/>
          <w:sz w:val="28"/>
          <w:szCs w:val="28"/>
        </w:rPr>
        <w:t xml:space="preserve">ori </w:t>
      </w:r>
      <w:r w:rsidRPr="00445FCC">
        <w:rPr>
          <w:rFonts w:ascii="Times New Roman" w:hAnsi="Times New Roman" w:cs="Times New Roman"/>
          <w:sz w:val="28"/>
          <w:szCs w:val="28"/>
        </w:rPr>
        <w:t>decizia”.</w:t>
      </w:r>
    </w:p>
    <w:p w14:paraId="4170E2DE" w14:textId="77777777" w:rsidR="006C58E5" w:rsidRPr="00445FCC" w:rsidRDefault="006C58E5" w:rsidP="004F3ECC">
      <w:pPr>
        <w:tabs>
          <w:tab w:val="left" w:pos="1814"/>
        </w:tabs>
        <w:spacing w:after="0" w:line="240" w:lineRule="auto"/>
        <w:ind w:left="0" w:firstLine="709"/>
        <w:jc w:val="both"/>
        <w:rPr>
          <w:rFonts w:ascii="Times New Roman" w:hAnsi="Times New Roman" w:cs="Times New Roman"/>
          <w:sz w:val="28"/>
          <w:szCs w:val="28"/>
        </w:rPr>
      </w:pPr>
    </w:p>
    <w:p w14:paraId="5E33BD77" w14:textId="4DC207AA" w:rsidR="00025245" w:rsidRPr="00445FCC" w:rsidRDefault="00025245" w:rsidP="004F3ECC">
      <w:pPr>
        <w:tabs>
          <w:tab w:val="left" w:pos="1814"/>
        </w:tabs>
        <w:spacing w:after="0" w:line="240" w:lineRule="auto"/>
        <w:ind w:left="0" w:firstLine="709"/>
        <w:jc w:val="both"/>
        <w:rPr>
          <w:rFonts w:ascii="Times New Roman" w:hAnsi="Times New Roman" w:cs="Times New Roman"/>
          <w:sz w:val="28"/>
          <w:szCs w:val="28"/>
        </w:rPr>
      </w:pPr>
      <w:r w:rsidRPr="00445FCC">
        <w:rPr>
          <w:rFonts w:ascii="Times New Roman" w:hAnsi="Times New Roman" w:cs="Times New Roman"/>
          <w:sz w:val="28"/>
          <w:szCs w:val="28"/>
        </w:rPr>
        <w:t>5.</w:t>
      </w:r>
      <w:r w:rsidR="008D0D3A" w:rsidRPr="00445FCC">
        <w:rPr>
          <w:rFonts w:ascii="Times New Roman" w:hAnsi="Times New Roman" w:cs="Times New Roman"/>
          <w:sz w:val="28"/>
          <w:szCs w:val="28"/>
        </w:rPr>
        <w:t>4</w:t>
      </w:r>
      <w:r w:rsidRPr="00445FCC">
        <w:rPr>
          <w:rFonts w:ascii="Times New Roman" w:hAnsi="Times New Roman" w:cs="Times New Roman"/>
          <w:sz w:val="28"/>
          <w:szCs w:val="28"/>
        </w:rPr>
        <w:t>. Articolul 251 se completează cu alineatul (1</w:t>
      </w:r>
      <w:r w:rsidRPr="00445FCC">
        <w:rPr>
          <w:rFonts w:ascii="Times New Roman" w:hAnsi="Times New Roman" w:cs="Times New Roman"/>
          <w:sz w:val="28"/>
          <w:szCs w:val="28"/>
          <w:vertAlign w:val="superscript"/>
        </w:rPr>
        <w:t>1</w:t>
      </w:r>
      <w:r w:rsidRPr="00445FCC">
        <w:rPr>
          <w:rFonts w:ascii="Times New Roman" w:hAnsi="Times New Roman" w:cs="Times New Roman"/>
          <w:sz w:val="28"/>
          <w:szCs w:val="28"/>
        </w:rPr>
        <w:t>)</w:t>
      </w:r>
      <w:r w:rsidR="006C58E5" w:rsidRPr="00445FCC">
        <w:rPr>
          <w:rFonts w:ascii="Times New Roman" w:hAnsi="Times New Roman" w:cs="Times New Roman"/>
          <w:sz w:val="28"/>
          <w:szCs w:val="28"/>
        </w:rPr>
        <w:t xml:space="preserve"> </w:t>
      </w:r>
      <w:r w:rsidRPr="00445FCC">
        <w:rPr>
          <w:rFonts w:ascii="Times New Roman" w:hAnsi="Times New Roman" w:cs="Times New Roman"/>
          <w:sz w:val="28"/>
          <w:szCs w:val="28"/>
        </w:rPr>
        <w:t>cu următorul cuprins:</w:t>
      </w:r>
    </w:p>
    <w:p w14:paraId="2A0682A0" w14:textId="77777777" w:rsidR="006C58E5" w:rsidRPr="00445FCC" w:rsidRDefault="006C58E5" w:rsidP="004F3ECC">
      <w:pPr>
        <w:pStyle w:val="ListParagraph"/>
        <w:spacing w:after="0" w:line="240" w:lineRule="auto"/>
        <w:ind w:left="0" w:firstLine="709"/>
        <w:jc w:val="both"/>
        <w:rPr>
          <w:rFonts w:ascii="Times New Roman" w:hAnsi="Times New Roman" w:cs="Times New Roman"/>
          <w:sz w:val="28"/>
          <w:szCs w:val="28"/>
        </w:rPr>
      </w:pPr>
    </w:p>
    <w:p w14:paraId="4D44B418" w14:textId="0D92E4B5" w:rsidR="00025245" w:rsidRPr="00445FCC" w:rsidRDefault="00025245" w:rsidP="004F3ECC">
      <w:pPr>
        <w:pStyle w:val="ListParagraph"/>
        <w:spacing w:after="0" w:line="240" w:lineRule="auto"/>
        <w:ind w:left="0" w:firstLine="709"/>
        <w:jc w:val="both"/>
        <w:rPr>
          <w:rFonts w:ascii="Times New Roman" w:hAnsi="Times New Roman" w:cs="Times New Roman"/>
          <w:sz w:val="28"/>
          <w:szCs w:val="28"/>
        </w:rPr>
      </w:pPr>
      <w:r w:rsidRPr="00445FCC">
        <w:rPr>
          <w:rFonts w:ascii="Times New Roman" w:hAnsi="Times New Roman" w:cs="Times New Roman"/>
          <w:sz w:val="28"/>
          <w:szCs w:val="28"/>
        </w:rPr>
        <w:t>„(1</w:t>
      </w:r>
      <w:r w:rsidRPr="00445FCC">
        <w:rPr>
          <w:rFonts w:ascii="Times New Roman" w:hAnsi="Times New Roman" w:cs="Times New Roman"/>
          <w:sz w:val="28"/>
          <w:szCs w:val="28"/>
          <w:vertAlign w:val="superscript"/>
        </w:rPr>
        <w:t>1</w:t>
      </w:r>
      <w:r w:rsidRPr="00445FCC">
        <w:rPr>
          <w:rFonts w:ascii="Times New Roman" w:hAnsi="Times New Roman" w:cs="Times New Roman"/>
          <w:sz w:val="28"/>
          <w:szCs w:val="28"/>
        </w:rPr>
        <w:t xml:space="preserve">) Nu se admite formularea cererilor privind explicarea actelor judecătorești de dispoziție prin care nu se </w:t>
      </w:r>
      <w:r w:rsidR="006C58E5" w:rsidRPr="00445FCC">
        <w:rPr>
          <w:rFonts w:ascii="Times New Roman" w:hAnsi="Times New Roman" w:cs="Times New Roman"/>
          <w:sz w:val="28"/>
          <w:szCs w:val="28"/>
        </w:rPr>
        <w:t>soluționează</w:t>
      </w:r>
      <w:r w:rsidRPr="00445FCC">
        <w:rPr>
          <w:rFonts w:ascii="Times New Roman" w:hAnsi="Times New Roman" w:cs="Times New Roman"/>
          <w:sz w:val="28"/>
          <w:szCs w:val="28"/>
        </w:rPr>
        <w:t xml:space="preserve"> fondul cauzei. Cererile</w:t>
      </w:r>
      <w:r w:rsidR="000D2C4C" w:rsidRPr="00445FCC">
        <w:rPr>
          <w:rFonts w:ascii="Times New Roman" w:hAnsi="Times New Roman" w:cs="Times New Roman"/>
          <w:sz w:val="28"/>
          <w:szCs w:val="28"/>
        </w:rPr>
        <w:t xml:space="preserve"> respective</w:t>
      </w:r>
      <w:r w:rsidRPr="00445FCC">
        <w:rPr>
          <w:rFonts w:ascii="Times New Roman" w:hAnsi="Times New Roman" w:cs="Times New Roman"/>
          <w:sz w:val="28"/>
          <w:szCs w:val="28"/>
        </w:rPr>
        <w:t xml:space="preserve">, depuse de către subiecții menționați la alin. (1), nu se examinează și se anexează la materialele dosarului printr-o încheiere protocolară nesusceptibilă de </w:t>
      </w:r>
      <w:r w:rsidR="00BB5310" w:rsidRPr="00445FCC">
        <w:rPr>
          <w:rFonts w:ascii="Times New Roman" w:hAnsi="Times New Roman" w:cs="Times New Roman"/>
          <w:sz w:val="28"/>
          <w:szCs w:val="28"/>
        </w:rPr>
        <w:t>atac</w:t>
      </w:r>
      <w:r w:rsidRPr="00445FCC">
        <w:rPr>
          <w:rFonts w:ascii="Times New Roman" w:hAnsi="Times New Roman" w:cs="Times New Roman"/>
          <w:sz w:val="28"/>
          <w:szCs w:val="28"/>
        </w:rPr>
        <w:t>.”</w:t>
      </w:r>
    </w:p>
    <w:p w14:paraId="1E793833" w14:textId="77777777" w:rsidR="006C58E5" w:rsidRPr="00445FCC" w:rsidRDefault="006C58E5" w:rsidP="004F3ECC">
      <w:pPr>
        <w:pStyle w:val="ListParagraph"/>
        <w:spacing w:after="0" w:line="240" w:lineRule="auto"/>
        <w:ind w:left="0" w:firstLine="709"/>
        <w:jc w:val="both"/>
        <w:rPr>
          <w:rFonts w:ascii="Times New Roman" w:hAnsi="Times New Roman" w:cs="Times New Roman"/>
          <w:sz w:val="28"/>
          <w:szCs w:val="28"/>
        </w:rPr>
      </w:pPr>
    </w:p>
    <w:p w14:paraId="0EAB98F9" w14:textId="0427F983" w:rsidR="008D0D3A" w:rsidRPr="00445FCC" w:rsidRDefault="008D0D3A" w:rsidP="004F3ECC">
      <w:pPr>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5.</w:t>
      </w:r>
      <w:r w:rsidR="00243349" w:rsidRPr="00445FCC">
        <w:rPr>
          <w:rFonts w:ascii="Times New Roman" w:eastAsia="Times New Roman" w:hAnsi="Times New Roman" w:cs="Times New Roman"/>
          <w:sz w:val="28"/>
          <w:szCs w:val="28"/>
        </w:rPr>
        <w:t>5</w:t>
      </w:r>
      <w:r w:rsidRPr="00445FCC">
        <w:rPr>
          <w:rFonts w:ascii="Times New Roman" w:eastAsia="Times New Roman" w:hAnsi="Times New Roman" w:cs="Times New Roman"/>
          <w:sz w:val="28"/>
          <w:szCs w:val="28"/>
        </w:rPr>
        <w:t xml:space="preserve">. La articolul </w:t>
      </w:r>
      <w:r w:rsidRPr="00445FCC">
        <w:rPr>
          <w:rFonts w:ascii="Times New Roman" w:hAnsi="Times New Roman" w:cs="Times New Roman"/>
          <w:sz w:val="28"/>
          <w:szCs w:val="28"/>
          <w:shd w:val="clear" w:color="auto" w:fill="FFFFFF"/>
        </w:rPr>
        <w:t>278</w:t>
      </w:r>
      <w:r w:rsidRPr="00445FCC">
        <w:rPr>
          <w:rFonts w:ascii="Times New Roman" w:hAnsi="Times New Roman" w:cs="Times New Roman"/>
          <w:sz w:val="28"/>
          <w:szCs w:val="28"/>
          <w:shd w:val="clear" w:color="auto" w:fill="FFFFFF"/>
          <w:vertAlign w:val="superscript"/>
        </w:rPr>
        <w:t>1</w:t>
      </w:r>
      <w:r w:rsidR="002F0D4E" w:rsidRPr="00445FCC">
        <w:rPr>
          <w:rFonts w:ascii="Times New Roman" w:hAnsi="Times New Roman" w:cs="Times New Roman"/>
          <w:sz w:val="28"/>
          <w:szCs w:val="28"/>
          <w:shd w:val="clear" w:color="auto" w:fill="FFFFFF"/>
        </w:rPr>
        <w:t xml:space="preserve">, </w:t>
      </w:r>
      <w:r w:rsidRPr="00445FCC">
        <w:rPr>
          <w:rFonts w:ascii="Times New Roman" w:hAnsi="Times New Roman" w:cs="Times New Roman"/>
          <w:sz w:val="28"/>
          <w:szCs w:val="28"/>
          <w:shd w:val="clear" w:color="auto" w:fill="FFFFFF"/>
        </w:rPr>
        <w:t xml:space="preserve">alineatul (1) </w:t>
      </w:r>
      <w:r w:rsidRPr="00445FCC">
        <w:rPr>
          <w:rFonts w:ascii="Times New Roman" w:eastAsia="Times New Roman" w:hAnsi="Times New Roman" w:cs="Times New Roman"/>
          <w:sz w:val="28"/>
          <w:szCs w:val="28"/>
        </w:rPr>
        <w:t xml:space="preserve">va avea următorul cuprins: </w:t>
      </w:r>
    </w:p>
    <w:p w14:paraId="68183842" w14:textId="77777777" w:rsidR="008D0D3A" w:rsidRPr="00445FCC" w:rsidRDefault="008D0D3A" w:rsidP="004F3ECC">
      <w:pPr>
        <w:tabs>
          <w:tab w:val="left" w:pos="1814"/>
        </w:tabs>
        <w:spacing w:after="0" w:line="240" w:lineRule="auto"/>
        <w:ind w:left="0" w:firstLine="709"/>
        <w:jc w:val="both"/>
        <w:rPr>
          <w:rFonts w:ascii="Times New Roman" w:eastAsia="Times New Roman" w:hAnsi="Times New Roman" w:cs="Times New Roman"/>
          <w:sz w:val="28"/>
          <w:szCs w:val="28"/>
        </w:rPr>
      </w:pPr>
    </w:p>
    <w:p w14:paraId="043337D6" w14:textId="77777777" w:rsidR="008D0D3A" w:rsidRPr="00445FCC" w:rsidRDefault="008D0D3A" w:rsidP="004F3ECC">
      <w:pPr>
        <w:tabs>
          <w:tab w:val="left" w:pos="1814"/>
        </w:tabs>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„(1) Cererea privind confiscarea averii nejustificate se examinează de către Colegiul specializat anticorupție al Judecătoriei Chișinău.”</w:t>
      </w:r>
    </w:p>
    <w:p w14:paraId="156F1C4F" w14:textId="77777777" w:rsidR="008D0D3A" w:rsidRPr="00445FCC" w:rsidRDefault="008D0D3A" w:rsidP="004F3ECC">
      <w:pPr>
        <w:pStyle w:val="ListParagraph"/>
        <w:spacing w:after="0" w:line="240" w:lineRule="auto"/>
        <w:ind w:left="0" w:firstLine="709"/>
        <w:jc w:val="both"/>
        <w:rPr>
          <w:rFonts w:ascii="Times New Roman" w:hAnsi="Times New Roman" w:cs="Times New Roman"/>
          <w:sz w:val="28"/>
          <w:szCs w:val="28"/>
        </w:rPr>
      </w:pPr>
    </w:p>
    <w:p w14:paraId="4E5B6C3A" w14:textId="7EC3A0DA" w:rsidR="00025245" w:rsidRPr="00445FCC" w:rsidRDefault="00025245" w:rsidP="004F3ECC">
      <w:pPr>
        <w:pStyle w:val="ListParagraph"/>
        <w:spacing w:after="0" w:line="240" w:lineRule="auto"/>
        <w:ind w:left="0" w:firstLine="709"/>
        <w:jc w:val="both"/>
        <w:rPr>
          <w:rFonts w:ascii="Times New Roman" w:hAnsi="Times New Roman" w:cs="Times New Roman"/>
          <w:sz w:val="28"/>
          <w:szCs w:val="28"/>
        </w:rPr>
      </w:pPr>
      <w:r w:rsidRPr="00445FCC">
        <w:rPr>
          <w:rFonts w:ascii="Times New Roman" w:hAnsi="Times New Roman" w:cs="Times New Roman"/>
          <w:sz w:val="28"/>
          <w:szCs w:val="28"/>
        </w:rPr>
        <w:t>5.6. La articolul 438 alineatul (2)</w:t>
      </w:r>
      <w:r w:rsidR="006D176F" w:rsidRPr="00445FCC">
        <w:rPr>
          <w:rFonts w:ascii="Times New Roman" w:hAnsi="Times New Roman" w:cs="Times New Roman"/>
          <w:sz w:val="28"/>
          <w:szCs w:val="28"/>
        </w:rPr>
        <w:t>,</w:t>
      </w:r>
      <w:r w:rsidRPr="00445FCC">
        <w:rPr>
          <w:rFonts w:ascii="Times New Roman" w:hAnsi="Times New Roman" w:cs="Times New Roman"/>
          <w:sz w:val="28"/>
          <w:szCs w:val="28"/>
        </w:rPr>
        <w:t xml:space="preserve"> textul „</w:t>
      </w:r>
      <w:r w:rsidR="00AF2756" w:rsidRPr="00445FCC">
        <w:rPr>
          <w:rFonts w:ascii="Times New Roman" w:hAnsi="Times New Roman" w:cs="Times New Roman"/>
          <w:sz w:val="28"/>
          <w:szCs w:val="28"/>
        </w:rPr>
        <w:t xml:space="preserve">art. 437 alin. (1) lit. a)–c), e) </w:t>
      </w:r>
      <w:r w:rsidRPr="00445FCC">
        <w:rPr>
          <w:rFonts w:ascii="Times New Roman" w:hAnsi="Times New Roman" w:cs="Times New Roman"/>
          <w:sz w:val="28"/>
          <w:szCs w:val="28"/>
        </w:rPr>
        <w:t>și al</w:t>
      </w:r>
      <w:r w:rsidR="00AF2756" w:rsidRPr="00445FCC">
        <w:rPr>
          <w:rFonts w:ascii="Times New Roman" w:hAnsi="Times New Roman" w:cs="Times New Roman"/>
          <w:sz w:val="28"/>
          <w:szCs w:val="28"/>
        </w:rPr>
        <w:t>in</w:t>
      </w:r>
      <w:r w:rsidRPr="00445FCC">
        <w:rPr>
          <w:rFonts w:ascii="Times New Roman" w:hAnsi="Times New Roman" w:cs="Times New Roman"/>
          <w:sz w:val="28"/>
          <w:szCs w:val="28"/>
        </w:rPr>
        <w:t>.</w:t>
      </w:r>
      <w:r w:rsidR="00AF2756" w:rsidRPr="00445FCC">
        <w:rPr>
          <w:rFonts w:ascii="Times New Roman" w:hAnsi="Times New Roman" w:cs="Times New Roman"/>
          <w:sz w:val="28"/>
          <w:szCs w:val="28"/>
        </w:rPr>
        <w:t> </w:t>
      </w:r>
      <w:r w:rsidRPr="00445FCC">
        <w:rPr>
          <w:rFonts w:ascii="Times New Roman" w:hAnsi="Times New Roman" w:cs="Times New Roman"/>
          <w:sz w:val="28"/>
          <w:szCs w:val="28"/>
        </w:rPr>
        <w:t>(2)” se substituie cu textul „</w:t>
      </w:r>
      <w:r w:rsidR="00AF2756" w:rsidRPr="00445FCC">
        <w:rPr>
          <w:rFonts w:ascii="Times New Roman" w:hAnsi="Times New Roman" w:cs="Times New Roman"/>
          <w:sz w:val="28"/>
          <w:szCs w:val="28"/>
        </w:rPr>
        <w:t>art. 437 alin. (1) lit. a)–c), e)</w:t>
      </w:r>
      <w:r w:rsidRPr="00445FCC">
        <w:rPr>
          <w:rFonts w:ascii="Times New Roman" w:hAnsi="Times New Roman" w:cs="Times New Roman"/>
          <w:sz w:val="28"/>
          <w:szCs w:val="28"/>
        </w:rPr>
        <w:t>,</w:t>
      </w:r>
      <w:r w:rsidR="00A92805" w:rsidRPr="00445FCC">
        <w:rPr>
          <w:rFonts w:ascii="Times New Roman" w:hAnsi="Times New Roman" w:cs="Times New Roman"/>
          <w:sz w:val="28"/>
          <w:szCs w:val="28"/>
        </w:rPr>
        <w:t> </w:t>
      </w:r>
      <w:r w:rsidRPr="00445FCC">
        <w:rPr>
          <w:rFonts w:ascii="Times New Roman" w:hAnsi="Times New Roman" w:cs="Times New Roman"/>
          <w:sz w:val="28"/>
          <w:szCs w:val="28"/>
        </w:rPr>
        <w:t>alin. (2) și (3)”.</w:t>
      </w:r>
    </w:p>
    <w:p w14:paraId="06E6840D" w14:textId="77777777" w:rsidR="00770B6E" w:rsidRPr="00445FCC" w:rsidRDefault="00770B6E" w:rsidP="004F3ECC">
      <w:pPr>
        <w:pStyle w:val="ListParagraph"/>
        <w:spacing w:after="0" w:line="240" w:lineRule="auto"/>
        <w:ind w:left="0" w:firstLine="709"/>
        <w:jc w:val="both"/>
        <w:rPr>
          <w:rFonts w:ascii="Times New Roman" w:hAnsi="Times New Roman" w:cs="Times New Roman"/>
          <w:sz w:val="28"/>
          <w:szCs w:val="28"/>
        </w:rPr>
      </w:pPr>
    </w:p>
    <w:p w14:paraId="708D4E94" w14:textId="0C9BC858" w:rsidR="007446ED" w:rsidRPr="00445FCC" w:rsidRDefault="00025245" w:rsidP="004F3ECC">
      <w:pPr>
        <w:pStyle w:val="ListParagraph"/>
        <w:spacing w:after="0" w:line="240" w:lineRule="auto"/>
        <w:ind w:left="0" w:firstLine="709"/>
        <w:jc w:val="both"/>
        <w:rPr>
          <w:rFonts w:ascii="Times New Roman" w:hAnsi="Times New Roman" w:cs="Times New Roman"/>
          <w:sz w:val="28"/>
          <w:szCs w:val="28"/>
        </w:rPr>
      </w:pPr>
      <w:r w:rsidRPr="00445FCC">
        <w:rPr>
          <w:rFonts w:ascii="Times New Roman" w:hAnsi="Times New Roman" w:cs="Times New Roman"/>
          <w:sz w:val="28"/>
          <w:szCs w:val="28"/>
        </w:rPr>
        <w:t>5.7. La articolul 444</w:t>
      </w:r>
      <w:r w:rsidR="006D176F" w:rsidRPr="00445FCC">
        <w:rPr>
          <w:rFonts w:ascii="Times New Roman" w:hAnsi="Times New Roman" w:cs="Times New Roman"/>
          <w:sz w:val="28"/>
          <w:szCs w:val="28"/>
        </w:rPr>
        <w:t xml:space="preserve">, textul </w:t>
      </w:r>
      <w:r w:rsidRPr="00445FCC">
        <w:rPr>
          <w:rFonts w:ascii="Times New Roman" w:hAnsi="Times New Roman" w:cs="Times New Roman"/>
          <w:sz w:val="28"/>
          <w:szCs w:val="28"/>
        </w:rPr>
        <w:t>„</w:t>
      </w:r>
      <w:r w:rsidR="00AF2756" w:rsidRPr="00445FCC">
        <w:rPr>
          <w:rFonts w:ascii="Times New Roman" w:eastAsia="Times New Roman" w:hAnsi="Times New Roman" w:cs="Times New Roman"/>
          <w:sz w:val="28"/>
          <w:szCs w:val="28"/>
        </w:rPr>
        <w:t xml:space="preserve">art. 432 alin. (1) lit. </w:t>
      </w:r>
      <w:r w:rsidRPr="00445FCC">
        <w:rPr>
          <w:rFonts w:ascii="Times New Roman" w:hAnsi="Times New Roman" w:cs="Times New Roman"/>
          <w:sz w:val="28"/>
          <w:szCs w:val="28"/>
        </w:rPr>
        <w:t>b) și</w:t>
      </w:r>
      <w:r w:rsidR="00AF2756" w:rsidRPr="00445FCC">
        <w:rPr>
          <w:rFonts w:ascii="Times New Roman" w:eastAsia="Times New Roman" w:hAnsi="Times New Roman" w:cs="Times New Roman"/>
          <w:sz w:val="28"/>
          <w:szCs w:val="28"/>
        </w:rPr>
        <w:t xml:space="preserve"> e)</w:t>
      </w:r>
      <w:r w:rsidRPr="00445FCC">
        <w:rPr>
          <w:rFonts w:ascii="Times New Roman" w:hAnsi="Times New Roman" w:cs="Times New Roman"/>
          <w:sz w:val="28"/>
          <w:szCs w:val="28"/>
        </w:rPr>
        <w:t xml:space="preserve">” se </w:t>
      </w:r>
      <w:r w:rsidR="00AF2756" w:rsidRPr="00445FCC">
        <w:rPr>
          <w:rFonts w:ascii="Times New Roman" w:hAnsi="Times New Roman" w:cs="Times New Roman"/>
          <w:sz w:val="28"/>
          <w:szCs w:val="28"/>
        </w:rPr>
        <w:t>substituie cu textul</w:t>
      </w:r>
      <w:r w:rsidR="00AF2756" w:rsidRPr="00445FCC">
        <w:rPr>
          <w:rFonts w:ascii="Times New Roman" w:hAnsi="Times New Roman" w:cs="Times New Roman"/>
          <w:sz w:val="28"/>
          <w:szCs w:val="28"/>
          <w:shd w:val="clear" w:color="auto" w:fill="FFFFFF"/>
        </w:rPr>
        <w:t xml:space="preserve"> </w:t>
      </w:r>
      <w:r w:rsidR="00AF2756" w:rsidRPr="00445FCC">
        <w:rPr>
          <w:rFonts w:ascii="Times New Roman" w:hAnsi="Times New Roman" w:cs="Times New Roman"/>
          <w:sz w:val="28"/>
          <w:szCs w:val="28"/>
        </w:rPr>
        <w:t>„</w:t>
      </w:r>
      <w:r w:rsidR="00AF2756" w:rsidRPr="00445FCC">
        <w:rPr>
          <w:rFonts w:ascii="Times New Roman" w:eastAsia="Times New Roman" w:hAnsi="Times New Roman" w:cs="Times New Roman"/>
          <w:sz w:val="28"/>
          <w:szCs w:val="28"/>
        </w:rPr>
        <w:t>art. 432 alin. (1) lit. e)</w:t>
      </w:r>
      <w:r w:rsidR="00AF2756" w:rsidRPr="00445FCC">
        <w:rPr>
          <w:rFonts w:ascii="Times New Roman" w:hAnsi="Times New Roman" w:cs="Times New Roman"/>
          <w:sz w:val="28"/>
          <w:szCs w:val="28"/>
        </w:rPr>
        <w:t>”</w:t>
      </w:r>
      <w:r w:rsidR="00AF2756" w:rsidRPr="00445FCC">
        <w:rPr>
          <w:rFonts w:ascii="Times New Roman" w:eastAsia="Times New Roman" w:hAnsi="Times New Roman" w:cs="Times New Roman"/>
          <w:sz w:val="28"/>
          <w:szCs w:val="28"/>
        </w:rPr>
        <w:t>.</w:t>
      </w:r>
    </w:p>
    <w:p w14:paraId="1403FCB7" w14:textId="77777777" w:rsidR="00E823FA" w:rsidRPr="00445FCC" w:rsidRDefault="00E823FA" w:rsidP="004F3ECC">
      <w:pPr>
        <w:tabs>
          <w:tab w:val="left" w:pos="1814"/>
        </w:tabs>
        <w:spacing w:after="0" w:line="240" w:lineRule="auto"/>
        <w:ind w:left="0" w:firstLine="709"/>
        <w:jc w:val="both"/>
        <w:rPr>
          <w:rFonts w:ascii="Times New Roman" w:eastAsia="Times New Roman" w:hAnsi="Times New Roman" w:cs="Times New Roman"/>
          <w:b/>
          <w:bCs/>
          <w:sz w:val="28"/>
          <w:szCs w:val="28"/>
        </w:rPr>
      </w:pPr>
    </w:p>
    <w:p w14:paraId="2DFDC3C3" w14:textId="194F4A65" w:rsidR="009A2441" w:rsidRPr="00445FCC" w:rsidRDefault="009A2441" w:rsidP="004F3ECC">
      <w:pPr>
        <w:tabs>
          <w:tab w:val="left" w:pos="1814"/>
        </w:tabs>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b/>
          <w:bCs/>
          <w:sz w:val="28"/>
          <w:szCs w:val="28"/>
        </w:rPr>
        <w:t>6.</w:t>
      </w:r>
      <w:r w:rsidR="00E823FA" w:rsidRPr="00445FCC">
        <w:rPr>
          <w:rFonts w:ascii="Times New Roman" w:eastAsia="Times New Roman" w:hAnsi="Times New Roman" w:cs="Times New Roman"/>
          <w:b/>
          <w:bCs/>
          <w:sz w:val="28"/>
          <w:szCs w:val="28"/>
        </w:rPr>
        <w:t xml:space="preserve"> </w:t>
      </w:r>
      <w:r w:rsidRPr="00445FCC">
        <w:rPr>
          <w:rFonts w:ascii="Times New Roman" w:eastAsia="Times New Roman" w:hAnsi="Times New Roman" w:cs="Times New Roman"/>
          <w:sz w:val="28"/>
          <w:szCs w:val="28"/>
        </w:rPr>
        <w:t>Articolul 201 din Codul administrativ al Republicii Moldova nr. 116/2018 (Monitorul Oficial al Republicii Moldova, 2018, nr. 309–320, art. 466), cu modificările ulterioare, se completează cu alineatul (1</w:t>
      </w:r>
      <w:r w:rsidRPr="00445FCC">
        <w:rPr>
          <w:rFonts w:ascii="Times New Roman" w:eastAsia="Times New Roman" w:hAnsi="Times New Roman" w:cs="Times New Roman"/>
          <w:sz w:val="28"/>
          <w:szCs w:val="28"/>
          <w:vertAlign w:val="superscript"/>
        </w:rPr>
        <w:t>1</w:t>
      </w:r>
      <w:r w:rsidRPr="00445FCC">
        <w:rPr>
          <w:rFonts w:ascii="Times New Roman" w:eastAsia="Times New Roman" w:hAnsi="Times New Roman" w:cs="Times New Roman"/>
          <w:sz w:val="28"/>
          <w:szCs w:val="28"/>
        </w:rPr>
        <w:t>) cu următorul cuprins:</w:t>
      </w:r>
    </w:p>
    <w:p w14:paraId="7B4BEE8C" w14:textId="77777777" w:rsidR="009A2441" w:rsidRPr="00445FCC" w:rsidRDefault="009A2441" w:rsidP="004F3ECC">
      <w:pPr>
        <w:tabs>
          <w:tab w:val="left" w:pos="1814"/>
        </w:tabs>
        <w:spacing w:after="0" w:line="240" w:lineRule="auto"/>
        <w:ind w:left="0" w:firstLine="709"/>
        <w:jc w:val="both"/>
        <w:rPr>
          <w:rFonts w:ascii="Times New Roman" w:eastAsia="Times New Roman" w:hAnsi="Times New Roman" w:cs="Times New Roman"/>
          <w:sz w:val="28"/>
          <w:szCs w:val="28"/>
        </w:rPr>
      </w:pPr>
    </w:p>
    <w:p w14:paraId="2B0B617A" w14:textId="1866861F" w:rsidR="009A2441" w:rsidRPr="00445FCC" w:rsidRDefault="009A2441" w:rsidP="004F3ECC">
      <w:pPr>
        <w:tabs>
          <w:tab w:val="left" w:pos="1814"/>
        </w:tabs>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„(1</w:t>
      </w:r>
      <w:r w:rsidRPr="00445FCC">
        <w:rPr>
          <w:rFonts w:ascii="Times New Roman" w:eastAsia="Times New Roman" w:hAnsi="Times New Roman" w:cs="Times New Roman"/>
          <w:sz w:val="28"/>
          <w:szCs w:val="28"/>
          <w:vertAlign w:val="superscript"/>
        </w:rPr>
        <w:t>1</w:t>
      </w:r>
      <w:r w:rsidRPr="00445FCC">
        <w:rPr>
          <w:rFonts w:ascii="Times New Roman" w:eastAsia="Times New Roman" w:hAnsi="Times New Roman" w:cs="Times New Roman"/>
          <w:sz w:val="28"/>
          <w:szCs w:val="28"/>
        </w:rPr>
        <w:t xml:space="preserve">) Cererile de confiscare a averii nejustificate în folosul statului și pretențiile pe cauzele de contestare a actelor Autorității Naționale de Integritate de constatare a diferenței substanțiale între veniturile obținute, cheltuielile realizate și </w:t>
      </w:r>
      <w:r w:rsidRPr="00445FCC">
        <w:rPr>
          <w:rFonts w:ascii="Times New Roman" w:eastAsia="Times New Roman" w:hAnsi="Times New Roman" w:cs="Times New Roman"/>
          <w:sz w:val="28"/>
          <w:szCs w:val="28"/>
        </w:rPr>
        <w:lastRenderedPageBreak/>
        <w:t>averea dobândită a</w:t>
      </w:r>
      <w:r w:rsidR="002D318E" w:rsidRPr="00445FCC">
        <w:rPr>
          <w:rFonts w:ascii="Times New Roman" w:eastAsia="Times New Roman" w:hAnsi="Times New Roman" w:cs="Times New Roman"/>
          <w:sz w:val="28"/>
          <w:szCs w:val="28"/>
        </w:rPr>
        <w:t>le</w:t>
      </w:r>
      <w:r w:rsidRPr="00445FCC">
        <w:rPr>
          <w:rFonts w:ascii="Times New Roman" w:eastAsia="Times New Roman" w:hAnsi="Times New Roman" w:cs="Times New Roman"/>
          <w:sz w:val="28"/>
          <w:szCs w:val="28"/>
        </w:rPr>
        <w:t xml:space="preserve"> persoanei supuse controlului sunt inseparabile și se examinează într-o singură procedură, cu examinarea acțiunii în contencios administrativ.”</w:t>
      </w:r>
    </w:p>
    <w:p w14:paraId="6EA75F75" w14:textId="77777777" w:rsidR="009A2441" w:rsidRPr="00445FCC" w:rsidRDefault="009A2441" w:rsidP="004F3ECC">
      <w:pPr>
        <w:tabs>
          <w:tab w:val="left" w:pos="1814"/>
        </w:tabs>
        <w:spacing w:after="0" w:line="240" w:lineRule="auto"/>
        <w:ind w:left="0" w:firstLine="709"/>
        <w:jc w:val="both"/>
        <w:rPr>
          <w:rFonts w:ascii="Times New Roman" w:eastAsia="Times New Roman" w:hAnsi="Times New Roman" w:cs="Times New Roman"/>
          <w:b/>
          <w:bCs/>
          <w:sz w:val="28"/>
          <w:szCs w:val="28"/>
        </w:rPr>
      </w:pPr>
    </w:p>
    <w:p w14:paraId="0130E95E" w14:textId="45ACE7F6" w:rsidR="00025245" w:rsidRPr="00445FCC" w:rsidRDefault="009A2441" w:rsidP="004F3ECC">
      <w:pPr>
        <w:tabs>
          <w:tab w:val="left" w:pos="1814"/>
        </w:tabs>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b/>
          <w:bCs/>
          <w:sz w:val="28"/>
          <w:szCs w:val="28"/>
        </w:rPr>
        <w:t>7.</w:t>
      </w:r>
      <w:r w:rsidR="00E823FA" w:rsidRPr="00445FCC">
        <w:rPr>
          <w:rFonts w:ascii="Times New Roman" w:eastAsia="Times New Roman" w:hAnsi="Times New Roman" w:cs="Times New Roman"/>
          <w:b/>
          <w:bCs/>
          <w:sz w:val="28"/>
          <w:szCs w:val="28"/>
        </w:rPr>
        <w:t xml:space="preserve"> </w:t>
      </w:r>
      <w:r w:rsidRPr="00445FCC">
        <w:rPr>
          <w:rFonts w:ascii="Times New Roman" w:eastAsia="Times New Roman" w:hAnsi="Times New Roman" w:cs="Times New Roman"/>
          <w:sz w:val="28"/>
          <w:szCs w:val="28"/>
        </w:rPr>
        <w:t>Legea nr. 132/2016 cu privire la Autoritatea Națională de Integritate (Monitorul Oficial al Republicii Moldova, 2016, nr. 245–246, art. 511), cu modificările ulterioare, se modifică după cum urmează:</w:t>
      </w:r>
    </w:p>
    <w:p w14:paraId="4F418BE3" w14:textId="77777777" w:rsidR="00025245" w:rsidRPr="00445FCC" w:rsidRDefault="00025245" w:rsidP="004F3ECC">
      <w:pPr>
        <w:tabs>
          <w:tab w:val="left" w:pos="1814"/>
        </w:tabs>
        <w:spacing w:after="0" w:line="240" w:lineRule="auto"/>
        <w:ind w:left="0" w:firstLine="709"/>
        <w:jc w:val="both"/>
        <w:rPr>
          <w:rFonts w:ascii="Times New Roman" w:eastAsia="Times New Roman" w:hAnsi="Times New Roman" w:cs="Times New Roman"/>
          <w:sz w:val="28"/>
          <w:szCs w:val="28"/>
        </w:rPr>
      </w:pPr>
    </w:p>
    <w:p w14:paraId="49324D98" w14:textId="5B1C8EE3" w:rsidR="00025245" w:rsidRPr="00445FCC" w:rsidRDefault="00025245" w:rsidP="004F3ECC">
      <w:pPr>
        <w:tabs>
          <w:tab w:val="left" w:pos="1814"/>
        </w:tabs>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 xml:space="preserve">7.1. </w:t>
      </w:r>
      <w:r w:rsidR="006D176F" w:rsidRPr="00445FCC">
        <w:rPr>
          <w:rFonts w:ascii="Times New Roman" w:eastAsia="Times New Roman" w:hAnsi="Times New Roman" w:cs="Times New Roman"/>
          <w:sz w:val="28"/>
          <w:szCs w:val="28"/>
        </w:rPr>
        <w:t>A</w:t>
      </w:r>
      <w:r w:rsidRPr="00445FCC">
        <w:rPr>
          <w:rFonts w:ascii="Times New Roman" w:hAnsi="Times New Roman" w:cs="Times New Roman"/>
          <w:sz w:val="28"/>
          <w:szCs w:val="28"/>
        </w:rPr>
        <w:t>rt</w:t>
      </w:r>
      <w:r w:rsidR="006D176F" w:rsidRPr="00445FCC">
        <w:rPr>
          <w:rFonts w:ascii="Times New Roman" w:hAnsi="Times New Roman" w:cs="Times New Roman"/>
          <w:sz w:val="28"/>
          <w:szCs w:val="28"/>
        </w:rPr>
        <w:t xml:space="preserve">icolul </w:t>
      </w:r>
      <w:r w:rsidRPr="00445FCC">
        <w:rPr>
          <w:rFonts w:ascii="Times New Roman" w:hAnsi="Times New Roman" w:cs="Times New Roman"/>
          <w:sz w:val="28"/>
          <w:szCs w:val="28"/>
        </w:rPr>
        <w:t>7:</w:t>
      </w:r>
    </w:p>
    <w:p w14:paraId="3328E071" w14:textId="77777777" w:rsidR="00770B6E" w:rsidRPr="00445FCC" w:rsidRDefault="00770B6E" w:rsidP="004F3ECC">
      <w:pPr>
        <w:tabs>
          <w:tab w:val="left" w:pos="1814"/>
        </w:tabs>
        <w:spacing w:after="0" w:line="240" w:lineRule="auto"/>
        <w:ind w:left="0" w:firstLine="709"/>
        <w:jc w:val="both"/>
        <w:rPr>
          <w:rFonts w:ascii="Times New Roman" w:hAnsi="Times New Roman" w:cs="Times New Roman"/>
          <w:sz w:val="28"/>
          <w:szCs w:val="28"/>
        </w:rPr>
      </w:pPr>
    </w:p>
    <w:p w14:paraId="66FEFED5" w14:textId="42DC8127" w:rsidR="00025245" w:rsidRPr="00445FCC" w:rsidRDefault="00025245" w:rsidP="004F3ECC">
      <w:pPr>
        <w:tabs>
          <w:tab w:val="left" w:pos="1814"/>
        </w:tabs>
        <w:spacing w:after="0" w:line="240" w:lineRule="auto"/>
        <w:ind w:left="0" w:firstLine="709"/>
        <w:jc w:val="both"/>
        <w:rPr>
          <w:rFonts w:ascii="Times New Roman" w:eastAsia="Times New Roman" w:hAnsi="Times New Roman" w:cs="Times New Roman"/>
          <w:sz w:val="28"/>
          <w:szCs w:val="28"/>
        </w:rPr>
      </w:pPr>
      <w:r w:rsidRPr="00445FCC">
        <w:rPr>
          <w:rFonts w:ascii="Times New Roman" w:hAnsi="Times New Roman" w:cs="Times New Roman"/>
          <w:sz w:val="28"/>
          <w:szCs w:val="28"/>
        </w:rPr>
        <w:t xml:space="preserve">la </w:t>
      </w:r>
      <w:r w:rsidR="008B3681" w:rsidRPr="00445FCC">
        <w:rPr>
          <w:rFonts w:ascii="Times New Roman" w:hAnsi="Times New Roman" w:cs="Times New Roman"/>
          <w:sz w:val="28"/>
          <w:szCs w:val="28"/>
        </w:rPr>
        <w:t>alineatul</w:t>
      </w:r>
      <w:r w:rsidRPr="00445FCC">
        <w:rPr>
          <w:rFonts w:ascii="Times New Roman" w:hAnsi="Times New Roman" w:cs="Times New Roman"/>
          <w:sz w:val="28"/>
          <w:szCs w:val="28"/>
        </w:rPr>
        <w:t xml:space="preserve"> (2)</w:t>
      </w:r>
      <w:r w:rsidR="00864B15" w:rsidRPr="00445FCC">
        <w:rPr>
          <w:rFonts w:ascii="Times New Roman" w:hAnsi="Times New Roman" w:cs="Times New Roman"/>
          <w:sz w:val="28"/>
          <w:szCs w:val="28"/>
        </w:rPr>
        <w:t>,</w:t>
      </w:r>
      <w:r w:rsidRPr="00445FCC">
        <w:rPr>
          <w:rFonts w:ascii="Times New Roman" w:hAnsi="Times New Roman" w:cs="Times New Roman"/>
          <w:sz w:val="28"/>
          <w:szCs w:val="28"/>
        </w:rPr>
        <w:t xml:space="preserve"> </w:t>
      </w:r>
      <w:r w:rsidR="008B3681" w:rsidRPr="00445FCC">
        <w:rPr>
          <w:rFonts w:ascii="Times New Roman" w:hAnsi="Times New Roman" w:cs="Times New Roman"/>
          <w:sz w:val="28"/>
          <w:szCs w:val="28"/>
        </w:rPr>
        <w:t>litera</w:t>
      </w:r>
      <w:r w:rsidRPr="00445FCC">
        <w:rPr>
          <w:rFonts w:ascii="Times New Roman" w:hAnsi="Times New Roman" w:cs="Times New Roman"/>
          <w:sz w:val="28"/>
          <w:szCs w:val="28"/>
        </w:rPr>
        <w:t xml:space="preserve"> i)</w:t>
      </w:r>
      <w:r w:rsidR="002D318E" w:rsidRPr="00445FCC">
        <w:rPr>
          <w:rFonts w:ascii="Times New Roman" w:hAnsi="Times New Roman" w:cs="Times New Roman"/>
          <w:sz w:val="28"/>
          <w:szCs w:val="28"/>
        </w:rPr>
        <w:t xml:space="preserve"> </w:t>
      </w:r>
      <w:r w:rsidRPr="00445FCC">
        <w:rPr>
          <w:rFonts w:ascii="Times New Roman" w:hAnsi="Times New Roman" w:cs="Times New Roman"/>
          <w:sz w:val="28"/>
          <w:szCs w:val="28"/>
        </w:rPr>
        <w:t xml:space="preserve">se </w:t>
      </w:r>
      <w:r w:rsidR="00864B15" w:rsidRPr="00445FCC">
        <w:rPr>
          <w:rFonts w:ascii="Times New Roman" w:hAnsi="Times New Roman" w:cs="Times New Roman"/>
          <w:sz w:val="28"/>
          <w:szCs w:val="28"/>
        </w:rPr>
        <w:t xml:space="preserve">completează cu </w:t>
      </w:r>
      <w:r w:rsidR="00D447A3" w:rsidRPr="00445FCC">
        <w:rPr>
          <w:rFonts w:ascii="Times New Roman" w:hAnsi="Times New Roman" w:cs="Times New Roman"/>
          <w:sz w:val="28"/>
          <w:szCs w:val="28"/>
        </w:rPr>
        <w:t>textul „</w:t>
      </w:r>
      <w:r w:rsidR="007323FF" w:rsidRPr="00445FCC">
        <w:rPr>
          <w:rFonts w:ascii="Times New Roman" w:hAnsi="Times New Roman" w:cs="Times New Roman"/>
          <w:sz w:val="28"/>
          <w:szCs w:val="28"/>
        </w:rPr>
        <w:t xml:space="preserve">ori </w:t>
      </w:r>
      <w:r w:rsidR="00D41313" w:rsidRPr="00445FCC">
        <w:rPr>
          <w:rFonts w:ascii="Times New Roman" w:hAnsi="Times New Roman" w:cs="Times New Roman"/>
          <w:sz w:val="28"/>
          <w:szCs w:val="28"/>
        </w:rPr>
        <w:t xml:space="preserve">dintr-o </w:t>
      </w:r>
      <w:r w:rsidRPr="00445FCC">
        <w:rPr>
          <w:rFonts w:ascii="Times New Roman" w:hAnsi="Times New Roman" w:cs="Times New Roman"/>
          <w:sz w:val="28"/>
          <w:szCs w:val="28"/>
        </w:rPr>
        <w:t>hotărâre a Consiliului Superior al Procurorilor</w:t>
      </w:r>
      <w:r w:rsidR="007323FF" w:rsidRPr="00445FCC">
        <w:rPr>
          <w:rFonts w:ascii="Times New Roman" w:hAnsi="Times New Roman" w:cs="Times New Roman"/>
          <w:sz w:val="28"/>
          <w:szCs w:val="28"/>
        </w:rPr>
        <w:t xml:space="preserve"> sau a</w:t>
      </w:r>
      <w:r w:rsidRPr="00445FCC">
        <w:rPr>
          <w:rFonts w:ascii="Times New Roman" w:hAnsi="Times New Roman" w:cs="Times New Roman"/>
          <w:sz w:val="28"/>
          <w:szCs w:val="28"/>
        </w:rPr>
        <w:t xml:space="preserve"> Consiliului Superior al Magistraturii</w:t>
      </w:r>
      <w:r w:rsidR="00D447A3" w:rsidRPr="00445FCC">
        <w:rPr>
          <w:rFonts w:ascii="Times New Roman" w:hAnsi="Times New Roman" w:cs="Times New Roman"/>
          <w:sz w:val="28"/>
          <w:szCs w:val="28"/>
        </w:rPr>
        <w:t>”</w:t>
      </w:r>
      <w:r w:rsidR="002D318E" w:rsidRPr="00445FCC">
        <w:rPr>
          <w:rFonts w:ascii="Times New Roman" w:hAnsi="Times New Roman" w:cs="Times New Roman"/>
          <w:sz w:val="28"/>
          <w:szCs w:val="28"/>
        </w:rPr>
        <w:t>;</w:t>
      </w:r>
    </w:p>
    <w:p w14:paraId="195DD89C" w14:textId="77777777" w:rsidR="00770B6E" w:rsidRPr="00445FCC" w:rsidRDefault="00770B6E" w:rsidP="004F3ECC">
      <w:pPr>
        <w:tabs>
          <w:tab w:val="left" w:pos="1814"/>
        </w:tabs>
        <w:spacing w:after="0" w:line="240" w:lineRule="auto"/>
        <w:ind w:left="0" w:firstLine="709"/>
        <w:jc w:val="both"/>
        <w:rPr>
          <w:rFonts w:ascii="Times New Roman" w:hAnsi="Times New Roman" w:cs="Times New Roman"/>
          <w:sz w:val="28"/>
          <w:szCs w:val="28"/>
        </w:rPr>
      </w:pPr>
    </w:p>
    <w:p w14:paraId="1284CA1E" w14:textId="2125CE8D" w:rsidR="00AF2756" w:rsidRPr="00445FCC" w:rsidRDefault="008B3681" w:rsidP="004F3ECC">
      <w:pPr>
        <w:tabs>
          <w:tab w:val="left" w:pos="1814"/>
        </w:tabs>
        <w:spacing w:after="0" w:line="240" w:lineRule="auto"/>
        <w:ind w:left="0" w:firstLine="709"/>
        <w:jc w:val="both"/>
        <w:rPr>
          <w:rFonts w:ascii="Times New Roman" w:hAnsi="Times New Roman" w:cs="Times New Roman"/>
          <w:sz w:val="28"/>
          <w:szCs w:val="28"/>
        </w:rPr>
      </w:pPr>
      <w:r w:rsidRPr="00445FCC">
        <w:rPr>
          <w:rFonts w:ascii="Times New Roman" w:hAnsi="Times New Roman" w:cs="Times New Roman"/>
          <w:sz w:val="28"/>
          <w:szCs w:val="28"/>
        </w:rPr>
        <w:t>alineatul</w:t>
      </w:r>
      <w:r w:rsidR="00025245" w:rsidRPr="00445FCC">
        <w:rPr>
          <w:rFonts w:ascii="Times New Roman" w:hAnsi="Times New Roman" w:cs="Times New Roman"/>
          <w:sz w:val="28"/>
          <w:szCs w:val="28"/>
        </w:rPr>
        <w:t xml:space="preserve"> (3)</w:t>
      </w:r>
      <w:r w:rsidR="00AF2756" w:rsidRPr="00445FCC">
        <w:rPr>
          <w:rFonts w:ascii="Times New Roman" w:hAnsi="Times New Roman" w:cs="Times New Roman"/>
          <w:sz w:val="28"/>
          <w:szCs w:val="28"/>
        </w:rPr>
        <w:t>:</w:t>
      </w:r>
    </w:p>
    <w:p w14:paraId="29BEA035" w14:textId="77777777" w:rsidR="00AF2756" w:rsidRPr="00445FCC" w:rsidRDefault="00AF2756" w:rsidP="004F3ECC">
      <w:pPr>
        <w:tabs>
          <w:tab w:val="left" w:pos="1814"/>
        </w:tabs>
        <w:spacing w:after="0" w:line="240" w:lineRule="auto"/>
        <w:ind w:left="0" w:firstLine="709"/>
        <w:jc w:val="both"/>
        <w:rPr>
          <w:rFonts w:ascii="Times New Roman" w:hAnsi="Times New Roman" w:cs="Times New Roman"/>
          <w:sz w:val="28"/>
          <w:szCs w:val="28"/>
        </w:rPr>
      </w:pPr>
    </w:p>
    <w:p w14:paraId="60873655" w14:textId="587D74E3" w:rsidR="00AF2756" w:rsidRPr="00445FCC" w:rsidRDefault="000437BA" w:rsidP="004F3ECC">
      <w:pPr>
        <w:tabs>
          <w:tab w:val="left" w:pos="1814"/>
        </w:tabs>
        <w:spacing w:after="0" w:line="240" w:lineRule="auto"/>
        <w:ind w:left="0" w:firstLine="709"/>
        <w:jc w:val="both"/>
        <w:rPr>
          <w:rFonts w:ascii="Times New Roman" w:hAnsi="Times New Roman" w:cs="Times New Roman"/>
          <w:sz w:val="28"/>
          <w:szCs w:val="28"/>
        </w:rPr>
      </w:pPr>
      <w:r w:rsidRPr="00445FCC">
        <w:rPr>
          <w:rFonts w:ascii="Times New Roman" w:hAnsi="Times New Roman" w:cs="Times New Roman"/>
          <w:sz w:val="28"/>
          <w:szCs w:val="28"/>
        </w:rPr>
        <w:t xml:space="preserve">la </w:t>
      </w:r>
      <w:r w:rsidR="00AF2756" w:rsidRPr="00445FCC">
        <w:rPr>
          <w:rFonts w:ascii="Times New Roman" w:hAnsi="Times New Roman" w:cs="Times New Roman"/>
          <w:sz w:val="28"/>
          <w:szCs w:val="28"/>
        </w:rPr>
        <w:t>litera f), cuvintele ,,specialiștilor din cadrul organizațiilor publice” se substituie cu cuvintele „subiecților declarării și persoanelor responsabile”</w:t>
      </w:r>
      <w:r w:rsidRPr="00445FCC">
        <w:rPr>
          <w:rFonts w:ascii="Times New Roman" w:hAnsi="Times New Roman" w:cs="Times New Roman"/>
          <w:sz w:val="28"/>
          <w:szCs w:val="28"/>
        </w:rPr>
        <w:t>;</w:t>
      </w:r>
    </w:p>
    <w:p w14:paraId="21B35C3E" w14:textId="77777777" w:rsidR="00AF2756" w:rsidRPr="00445FCC" w:rsidRDefault="00AF2756" w:rsidP="004F3ECC">
      <w:pPr>
        <w:tabs>
          <w:tab w:val="left" w:pos="1814"/>
        </w:tabs>
        <w:spacing w:after="0" w:line="240" w:lineRule="auto"/>
        <w:ind w:left="0" w:firstLine="709"/>
        <w:jc w:val="both"/>
        <w:rPr>
          <w:rFonts w:ascii="Times New Roman" w:hAnsi="Times New Roman" w:cs="Times New Roman"/>
          <w:sz w:val="28"/>
          <w:szCs w:val="28"/>
        </w:rPr>
      </w:pPr>
    </w:p>
    <w:p w14:paraId="1F30F4FA" w14:textId="00A11133" w:rsidR="00025245" w:rsidRPr="00445FCC" w:rsidRDefault="008B3681" w:rsidP="004F3ECC">
      <w:pPr>
        <w:tabs>
          <w:tab w:val="left" w:pos="1814"/>
        </w:tabs>
        <w:spacing w:after="0" w:line="240" w:lineRule="auto"/>
        <w:ind w:left="0" w:firstLine="709"/>
        <w:jc w:val="both"/>
        <w:rPr>
          <w:rFonts w:ascii="Times New Roman" w:eastAsia="Times New Roman" w:hAnsi="Times New Roman" w:cs="Times New Roman"/>
          <w:sz w:val="28"/>
          <w:szCs w:val="28"/>
        </w:rPr>
      </w:pPr>
      <w:r w:rsidRPr="00445FCC">
        <w:rPr>
          <w:rFonts w:ascii="Times New Roman" w:hAnsi="Times New Roman" w:cs="Times New Roman"/>
          <w:sz w:val="28"/>
          <w:szCs w:val="28"/>
        </w:rPr>
        <w:t>litera</w:t>
      </w:r>
      <w:r w:rsidR="00025245" w:rsidRPr="00445FCC">
        <w:rPr>
          <w:rFonts w:ascii="Times New Roman" w:hAnsi="Times New Roman" w:cs="Times New Roman"/>
          <w:sz w:val="28"/>
          <w:szCs w:val="28"/>
        </w:rPr>
        <w:t xml:space="preserve"> i)</w:t>
      </w:r>
      <w:r w:rsidR="00864B15" w:rsidRPr="00445FCC">
        <w:rPr>
          <w:rFonts w:ascii="Times New Roman" w:hAnsi="Times New Roman" w:cs="Times New Roman"/>
          <w:sz w:val="28"/>
          <w:szCs w:val="28"/>
        </w:rPr>
        <w:t xml:space="preserve"> </w:t>
      </w:r>
      <w:r w:rsidR="00025245" w:rsidRPr="00445FCC">
        <w:rPr>
          <w:rFonts w:ascii="Times New Roman" w:hAnsi="Times New Roman" w:cs="Times New Roman"/>
          <w:sz w:val="28"/>
          <w:szCs w:val="28"/>
        </w:rPr>
        <w:t xml:space="preserve">se </w:t>
      </w:r>
      <w:r w:rsidR="00864B15" w:rsidRPr="00445FCC">
        <w:rPr>
          <w:rFonts w:ascii="Times New Roman" w:hAnsi="Times New Roman" w:cs="Times New Roman"/>
          <w:sz w:val="28"/>
          <w:szCs w:val="28"/>
        </w:rPr>
        <w:t xml:space="preserve">completează cu </w:t>
      </w:r>
      <w:r w:rsidR="000437BA" w:rsidRPr="00445FCC">
        <w:rPr>
          <w:rFonts w:ascii="Times New Roman" w:hAnsi="Times New Roman" w:cs="Times New Roman"/>
          <w:sz w:val="28"/>
          <w:szCs w:val="28"/>
        </w:rPr>
        <w:t xml:space="preserve">cuvintele </w:t>
      </w:r>
      <w:r w:rsidRPr="00445FCC">
        <w:rPr>
          <w:rFonts w:ascii="Times New Roman" w:hAnsi="Times New Roman" w:cs="Times New Roman"/>
          <w:sz w:val="28"/>
          <w:szCs w:val="28"/>
        </w:rPr>
        <w:t>„</w:t>
      </w:r>
      <w:r w:rsidR="007323FF" w:rsidRPr="00445FCC">
        <w:rPr>
          <w:rFonts w:ascii="Times New Roman" w:hAnsi="Times New Roman" w:cs="Times New Roman"/>
          <w:sz w:val="28"/>
          <w:szCs w:val="28"/>
        </w:rPr>
        <w:t xml:space="preserve">ori </w:t>
      </w:r>
      <w:r w:rsidR="00864B15" w:rsidRPr="00445FCC">
        <w:rPr>
          <w:rFonts w:ascii="Times New Roman" w:hAnsi="Times New Roman" w:cs="Times New Roman"/>
          <w:sz w:val="28"/>
          <w:szCs w:val="28"/>
        </w:rPr>
        <w:t>dintr-</w:t>
      </w:r>
      <w:r w:rsidR="00025245" w:rsidRPr="00445FCC">
        <w:rPr>
          <w:rFonts w:ascii="Times New Roman" w:hAnsi="Times New Roman" w:cs="Times New Roman"/>
          <w:sz w:val="28"/>
          <w:szCs w:val="28"/>
        </w:rPr>
        <w:t>o hotărâre a Consiliului Superior al Procurorilor</w:t>
      </w:r>
      <w:r w:rsidR="007323FF" w:rsidRPr="00445FCC">
        <w:rPr>
          <w:rFonts w:ascii="Times New Roman" w:hAnsi="Times New Roman" w:cs="Times New Roman"/>
          <w:sz w:val="28"/>
          <w:szCs w:val="28"/>
        </w:rPr>
        <w:t xml:space="preserve"> sau a</w:t>
      </w:r>
      <w:r w:rsidR="00025245" w:rsidRPr="00445FCC">
        <w:rPr>
          <w:rFonts w:ascii="Times New Roman" w:hAnsi="Times New Roman" w:cs="Times New Roman"/>
          <w:sz w:val="28"/>
          <w:szCs w:val="28"/>
        </w:rPr>
        <w:t xml:space="preserve"> Consiliului Superior al Magistraturii”.</w:t>
      </w:r>
    </w:p>
    <w:p w14:paraId="7B49ACE0" w14:textId="77777777" w:rsidR="00025245" w:rsidRPr="00445FCC" w:rsidRDefault="00025245" w:rsidP="004F3ECC">
      <w:pPr>
        <w:tabs>
          <w:tab w:val="left" w:pos="1814"/>
        </w:tabs>
        <w:spacing w:after="0" w:line="240" w:lineRule="auto"/>
        <w:ind w:left="0" w:firstLine="709"/>
        <w:jc w:val="both"/>
        <w:rPr>
          <w:rFonts w:ascii="Times New Roman" w:eastAsia="Times New Roman" w:hAnsi="Times New Roman" w:cs="Times New Roman"/>
          <w:sz w:val="28"/>
          <w:szCs w:val="28"/>
        </w:rPr>
      </w:pPr>
    </w:p>
    <w:p w14:paraId="1355E976" w14:textId="1B5C8F6E" w:rsidR="00025245" w:rsidRPr="00445FCC" w:rsidRDefault="00025245" w:rsidP="004F3ECC">
      <w:pPr>
        <w:tabs>
          <w:tab w:val="left" w:pos="1814"/>
        </w:tabs>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7.</w:t>
      </w:r>
      <w:r w:rsidRPr="00445FCC">
        <w:rPr>
          <w:rFonts w:ascii="Times New Roman" w:hAnsi="Times New Roman" w:cs="Times New Roman"/>
          <w:sz w:val="28"/>
          <w:szCs w:val="28"/>
        </w:rPr>
        <w:t>2. La art</w:t>
      </w:r>
      <w:r w:rsidR="008B3681" w:rsidRPr="00445FCC">
        <w:rPr>
          <w:rFonts w:ascii="Times New Roman" w:hAnsi="Times New Roman" w:cs="Times New Roman"/>
          <w:sz w:val="28"/>
          <w:szCs w:val="28"/>
        </w:rPr>
        <w:t xml:space="preserve">icolul </w:t>
      </w:r>
      <w:r w:rsidRPr="00445FCC">
        <w:rPr>
          <w:rFonts w:ascii="Times New Roman" w:hAnsi="Times New Roman" w:cs="Times New Roman"/>
          <w:sz w:val="28"/>
          <w:szCs w:val="28"/>
        </w:rPr>
        <w:t xml:space="preserve">14 </w:t>
      </w:r>
      <w:r w:rsidR="008B3681" w:rsidRPr="00445FCC">
        <w:rPr>
          <w:rFonts w:ascii="Times New Roman" w:hAnsi="Times New Roman" w:cs="Times New Roman"/>
          <w:sz w:val="28"/>
          <w:szCs w:val="28"/>
        </w:rPr>
        <w:t xml:space="preserve">alineatul </w:t>
      </w:r>
      <w:r w:rsidRPr="00445FCC">
        <w:rPr>
          <w:rFonts w:ascii="Times New Roman" w:hAnsi="Times New Roman" w:cs="Times New Roman"/>
          <w:sz w:val="28"/>
          <w:szCs w:val="28"/>
        </w:rPr>
        <w:t xml:space="preserve">(1) </w:t>
      </w:r>
      <w:r w:rsidR="008B3681" w:rsidRPr="00445FCC">
        <w:rPr>
          <w:rFonts w:ascii="Times New Roman" w:hAnsi="Times New Roman" w:cs="Times New Roman"/>
          <w:sz w:val="28"/>
          <w:szCs w:val="28"/>
        </w:rPr>
        <w:t>litera</w:t>
      </w:r>
      <w:r w:rsidRPr="00445FCC">
        <w:rPr>
          <w:rFonts w:ascii="Times New Roman" w:hAnsi="Times New Roman" w:cs="Times New Roman"/>
          <w:sz w:val="28"/>
          <w:szCs w:val="28"/>
        </w:rPr>
        <w:t xml:space="preserve"> a</w:t>
      </w:r>
      <w:r w:rsidRPr="00445FCC">
        <w:rPr>
          <w:rFonts w:ascii="Times New Roman" w:hAnsi="Times New Roman" w:cs="Times New Roman"/>
          <w:sz w:val="28"/>
          <w:szCs w:val="28"/>
          <w:vertAlign w:val="superscript"/>
        </w:rPr>
        <w:t>1</w:t>
      </w:r>
      <w:r w:rsidRPr="00445FCC">
        <w:rPr>
          <w:rFonts w:ascii="Times New Roman" w:hAnsi="Times New Roman" w:cs="Times New Roman"/>
          <w:sz w:val="28"/>
          <w:szCs w:val="28"/>
        </w:rPr>
        <w:t>)</w:t>
      </w:r>
      <w:r w:rsidR="008B3681" w:rsidRPr="00445FCC">
        <w:rPr>
          <w:rFonts w:ascii="Times New Roman" w:hAnsi="Times New Roman" w:cs="Times New Roman"/>
          <w:sz w:val="28"/>
          <w:szCs w:val="28"/>
        </w:rPr>
        <w:t xml:space="preserve">, </w:t>
      </w:r>
      <w:r w:rsidR="007323FF" w:rsidRPr="00445FCC">
        <w:rPr>
          <w:rFonts w:ascii="Times New Roman" w:hAnsi="Times New Roman" w:cs="Times New Roman"/>
          <w:sz w:val="28"/>
          <w:szCs w:val="28"/>
        </w:rPr>
        <w:t>cuvintele</w:t>
      </w:r>
      <w:r w:rsidR="008B3681" w:rsidRPr="00445FCC">
        <w:rPr>
          <w:rFonts w:ascii="Times New Roman" w:hAnsi="Times New Roman" w:cs="Times New Roman"/>
          <w:sz w:val="28"/>
          <w:szCs w:val="28"/>
        </w:rPr>
        <w:t xml:space="preserve"> </w:t>
      </w:r>
      <w:r w:rsidRPr="00445FCC">
        <w:rPr>
          <w:rFonts w:ascii="Times New Roman" w:hAnsi="Times New Roman" w:cs="Times New Roman"/>
          <w:sz w:val="28"/>
          <w:szCs w:val="28"/>
        </w:rPr>
        <w:t>,,structura organizatorică și” se exclud.</w:t>
      </w:r>
    </w:p>
    <w:p w14:paraId="67960D76" w14:textId="77777777" w:rsidR="00025245" w:rsidRPr="00445FCC" w:rsidRDefault="00025245" w:rsidP="004F3ECC">
      <w:pPr>
        <w:tabs>
          <w:tab w:val="left" w:pos="1814"/>
        </w:tabs>
        <w:spacing w:after="0" w:line="240" w:lineRule="auto"/>
        <w:ind w:left="0" w:firstLine="709"/>
        <w:jc w:val="both"/>
        <w:rPr>
          <w:rFonts w:ascii="Times New Roman" w:eastAsia="Times New Roman" w:hAnsi="Times New Roman" w:cs="Times New Roman"/>
          <w:sz w:val="28"/>
          <w:szCs w:val="28"/>
        </w:rPr>
      </w:pPr>
    </w:p>
    <w:p w14:paraId="15133DAF" w14:textId="063BB22D" w:rsidR="00025245" w:rsidRPr="00445FCC" w:rsidRDefault="00025245" w:rsidP="004F3ECC">
      <w:pPr>
        <w:tabs>
          <w:tab w:val="left" w:pos="1814"/>
        </w:tabs>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7.</w:t>
      </w:r>
      <w:r w:rsidRPr="00445FCC">
        <w:rPr>
          <w:rFonts w:ascii="Times New Roman" w:hAnsi="Times New Roman" w:cs="Times New Roman"/>
          <w:sz w:val="28"/>
          <w:szCs w:val="28"/>
        </w:rPr>
        <w:t xml:space="preserve">3. </w:t>
      </w:r>
      <w:r w:rsidR="008B3681" w:rsidRPr="00445FCC">
        <w:rPr>
          <w:rFonts w:ascii="Times New Roman" w:hAnsi="Times New Roman" w:cs="Times New Roman"/>
          <w:sz w:val="28"/>
          <w:szCs w:val="28"/>
        </w:rPr>
        <w:t>Denumirea</w:t>
      </w:r>
      <w:r w:rsidRPr="00445FCC">
        <w:rPr>
          <w:rFonts w:ascii="Times New Roman" w:hAnsi="Times New Roman" w:cs="Times New Roman"/>
          <w:sz w:val="28"/>
          <w:szCs w:val="28"/>
        </w:rPr>
        <w:t xml:space="preserve"> art</w:t>
      </w:r>
      <w:r w:rsidR="008B3681" w:rsidRPr="00445FCC">
        <w:rPr>
          <w:rFonts w:ascii="Times New Roman" w:hAnsi="Times New Roman" w:cs="Times New Roman"/>
          <w:sz w:val="28"/>
          <w:szCs w:val="28"/>
        </w:rPr>
        <w:t xml:space="preserve">icolului </w:t>
      </w:r>
      <w:r w:rsidRPr="00445FCC">
        <w:rPr>
          <w:rFonts w:ascii="Times New Roman" w:hAnsi="Times New Roman" w:cs="Times New Roman"/>
          <w:sz w:val="28"/>
          <w:szCs w:val="28"/>
        </w:rPr>
        <w:t>26 va avea următorul cuprins:</w:t>
      </w:r>
    </w:p>
    <w:p w14:paraId="2DF317FA" w14:textId="77777777" w:rsidR="00770B6E" w:rsidRPr="00445FCC" w:rsidRDefault="00770B6E" w:rsidP="004F3ECC">
      <w:pPr>
        <w:tabs>
          <w:tab w:val="left" w:pos="1814"/>
        </w:tabs>
        <w:spacing w:after="0" w:line="240" w:lineRule="auto"/>
        <w:ind w:left="0" w:firstLine="709"/>
        <w:jc w:val="both"/>
        <w:rPr>
          <w:rFonts w:ascii="Times New Roman" w:hAnsi="Times New Roman" w:cs="Times New Roman"/>
          <w:spacing w:val="-2"/>
          <w:sz w:val="28"/>
          <w:szCs w:val="28"/>
        </w:rPr>
      </w:pPr>
    </w:p>
    <w:p w14:paraId="64D9BA79" w14:textId="53EB69F7" w:rsidR="00025245" w:rsidRPr="00445FCC" w:rsidRDefault="00025245" w:rsidP="004F3ECC">
      <w:pPr>
        <w:tabs>
          <w:tab w:val="left" w:pos="1814"/>
        </w:tabs>
        <w:spacing w:after="0" w:line="240" w:lineRule="auto"/>
        <w:ind w:left="0" w:firstLine="709"/>
        <w:jc w:val="both"/>
        <w:rPr>
          <w:rFonts w:ascii="Times New Roman" w:eastAsia="Times New Roman" w:hAnsi="Times New Roman" w:cs="Times New Roman"/>
          <w:sz w:val="28"/>
          <w:szCs w:val="28"/>
        </w:rPr>
      </w:pPr>
      <w:r w:rsidRPr="00445FCC">
        <w:rPr>
          <w:rFonts w:ascii="Times New Roman" w:hAnsi="Times New Roman" w:cs="Times New Roman"/>
          <w:spacing w:val="-2"/>
          <w:sz w:val="28"/>
          <w:szCs w:val="28"/>
        </w:rPr>
        <w:t>„</w:t>
      </w:r>
      <w:r w:rsidRPr="00445FCC">
        <w:rPr>
          <w:rFonts w:ascii="Times New Roman" w:hAnsi="Times New Roman" w:cs="Times New Roman"/>
          <w:b/>
          <w:bCs/>
          <w:spacing w:val="-2"/>
          <w:sz w:val="28"/>
          <w:szCs w:val="28"/>
        </w:rPr>
        <w:t xml:space="preserve">Articolul 26. </w:t>
      </w:r>
      <w:r w:rsidRPr="00445FCC">
        <w:rPr>
          <w:rFonts w:ascii="Times New Roman" w:hAnsi="Times New Roman" w:cs="Times New Roman"/>
          <w:spacing w:val="-2"/>
          <w:sz w:val="28"/>
          <w:szCs w:val="28"/>
        </w:rPr>
        <w:t>Etapele controlului averii și al intereselor personale”</w:t>
      </w:r>
      <w:r w:rsidR="0023385E" w:rsidRPr="00445FCC">
        <w:rPr>
          <w:rFonts w:ascii="Times New Roman" w:hAnsi="Times New Roman" w:cs="Times New Roman"/>
          <w:spacing w:val="-2"/>
          <w:sz w:val="28"/>
          <w:szCs w:val="28"/>
        </w:rPr>
        <w:t>.</w:t>
      </w:r>
    </w:p>
    <w:p w14:paraId="0A3E2E3E" w14:textId="77777777" w:rsidR="00025245" w:rsidRPr="00445FCC" w:rsidRDefault="00025245" w:rsidP="004F3ECC">
      <w:pPr>
        <w:tabs>
          <w:tab w:val="left" w:pos="1814"/>
        </w:tabs>
        <w:spacing w:after="0" w:line="240" w:lineRule="auto"/>
        <w:ind w:left="0" w:firstLine="709"/>
        <w:jc w:val="both"/>
        <w:rPr>
          <w:rFonts w:ascii="Times New Roman" w:eastAsia="Times New Roman" w:hAnsi="Times New Roman" w:cs="Times New Roman"/>
          <w:sz w:val="28"/>
          <w:szCs w:val="28"/>
        </w:rPr>
      </w:pPr>
    </w:p>
    <w:p w14:paraId="291C9709" w14:textId="5F0A3836" w:rsidR="00025245" w:rsidRPr="00445FCC" w:rsidRDefault="00025245" w:rsidP="004F3ECC">
      <w:pPr>
        <w:tabs>
          <w:tab w:val="left" w:pos="1814"/>
        </w:tabs>
        <w:spacing w:after="0" w:line="240" w:lineRule="auto"/>
        <w:ind w:left="0" w:firstLine="709"/>
        <w:jc w:val="both"/>
        <w:rPr>
          <w:rFonts w:ascii="Times New Roman" w:hAnsi="Times New Roman" w:cs="Times New Roman"/>
          <w:sz w:val="28"/>
          <w:szCs w:val="28"/>
        </w:rPr>
      </w:pPr>
      <w:r w:rsidRPr="00445FCC">
        <w:rPr>
          <w:rFonts w:ascii="Times New Roman" w:eastAsia="Times New Roman" w:hAnsi="Times New Roman" w:cs="Times New Roman"/>
          <w:sz w:val="28"/>
          <w:szCs w:val="28"/>
        </w:rPr>
        <w:t>7.</w:t>
      </w:r>
      <w:r w:rsidRPr="00445FCC">
        <w:rPr>
          <w:rFonts w:ascii="Times New Roman" w:hAnsi="Times New Roman" w:cs="Times New Roman"/>
          <w:sz w:val="28"/>
          <w:szCs w:val="28"/>
        </w:rPr>
        <w:t xml:space="preserve">4. </w:t>
      </w:r>
      <w:r w:rsidR="00770B6E" w:rsidRPr="00445FCC">
        <w:rPr>
          <w:rFonts w:ascii="Times New Roman" w:hAnsi="Times New Roman" w:cs="Times New Roman"/>
          <w:sz w:val="28"/>
          <w:szCs w:val="28"/>
        </w:rPr>
        <w:t>A</w:t>
      </w:r>
      <w:r w:rsidRPr="00445FCC">
        <w:rPr>
          <w:rFonts w:ascii="Times New Roman" w:hAnsi="Times New Roman" w:cs="Times New Roman"/>
          <w:sz w:val="28"/>
          <w:szCs w:val="28"/>
        </w:rPr>
        <w:t>rt</w:t>
      </w:r>
      <w:r w:rsidR="00770B6E" w:rsidRPr="00445FCC">
        <w:rPr>
          <w:rFonts w:ascii="Times New Roman" w:hAnsi="Times New Roman" w:cs="Times New Roman"/>
          <w:sz w:val="28"/>
          <w:szCs w:val="28"/>
        </w:rPr>
        <w:t xml:space="preserve">icolul </w:t>
      </w:r>
      <w:r w:rsidRPr="00445FCC">
        <w:rPr>
          <w:rFonts w:ascii="Times New Roman" w:hAnsi="Times New Roman" w:cs="Times New Roman"/>
          <w:sz w:val="28"/>
          <w:szCs w:val="28"/>
        </w:rPr>
        <w:t>34:</w:t>
      </w:r>
    </w:p>
    <w:p w14:paraId="27C0D41B" w14:textId="77777777" w:rsidR="00770B6E" w:rsidRPr="00445FCC" w:rsidRDefault="00770B6E" w:rsidP="004F3ECC">
      <w:pPr>
        <w:tabs>
          <w:tab w:val="left" w:pos="1814"/>
        </w:tabs>
        <w:spacing w:after="0" w:line="240" w:lineRule="auto"/>
        <w:ind w:left="0" w:firstLine="709"/>
        <w:jc w:val="both"/>
        <w:rPr>
          <w:rFonts w:ascii="Times New Roman" w:hAnsi="Times New Roman" w:cs="Times New Roman"/>
          <w:sz w:val="28"/>
          <w:szCs w:val="28"/>
        </w:rPr>
      </w:pPr>
    </w:p>
    <w:p w14:paraId="6AC09542" w14:textId="5192B0B7" w:rsidR="00025245" w:rsidRPr="00445FCC" w:rsidRDefault="00770B6E" w:rsidP="004F3ECC">
      <w:pPr>
        <w:tabs>
          <w:tab w:val="left" w:pos="1814"/>
        </w:tabs>
        <w:spacing w:after="0" w:line="240" w:lineRule="auto"/>
        <w:ind w:left="0" w:firstLine="709"/>
        <w:jc w:val="both"/>
        <w:rPr>
          <w:rFonts w:ascii="Times New Roman" w:eastAsia="Times New Roman" w:hAnsi="Times New Roman" w:cs="Times New Roman"/>
          <w:sz w:val="28"/>
          <w:szCs w:val="28"/>
        </w:rPr>
      </w:pPr>
      <w:r w:rsidRPr="00445FCC">
        <w:rPr>
          <w:rFonts w:ascii="Times New Roman" w:hAnsi="Times New Roman" w:cs="Times New Roman"/>
          <w:sz w:val="28"/>
          <w:szCs w:val="28"/>
        </w:rPr>
        <w:t>la a</w:t>
      </w:r>
      <w:r w:rsidR="00025245" w:rsidRPr="00445FCC">
        <w:rPr>
          <w:rFonts w:ascii="Times New Roman" w:hAnsi="Times New Roman" w:cs="Times New Roman"/>
          <w:sz w:val="28"/>
          <w:szCs w:val="28"/>
        </w:rPr>
        <w:t>lin</w:t>
      </w:r>
      <w:r w:rsidRPr="00445FCC">
        <w:rPr>
          <w:rFonts w:ascii="Times New Roman" w:hAnsi="Times New Roman" w:cs="Times New Roman"/>
          <w:sz w:val="28"/>
          <w:szCs w:val="28"/>
        </w:rPr>
        <w:t xml:space="preserve">eatul </w:t>
      </w:r>
      <w:r w:rsidR="00025245" w:rsidRPr="00445FCC">
        <w:rPr>
          <w:rFonts w:ascii="Times New Roman" w:hAnsi="Times New Roman" w:cs="Times New Roman"/>
          <w:sz w:val="28"/>
          <w:szCs w:val="28"/>
        </w:rPr>
        <w:t>(4)</w:t>
      </w:r>
      <w:r w:rsidRPr="00445FCC">
        <w:rPr>
          <w:rFonts w:ascii="Times New Roman" w:hAnsi="Times New Roman" w:cs="Times New Roman"/>
          <w:sz w:val="28"/>
          <w:szCs w:val="28"/>
        </w:rPr>
        <w:t>,</w:t>
      </w:r>
      <w:r w:rsidR="00025245" w:rsidRPr="00445FCC">
        <w:rPr>
          <w:rFonts w:ascii="Times New Roman" w:hAnsi="Times New Roman" w:cs="Times New Roman"/>
          <w:sz w:val="28"/>
          <w:szCs w:val="28"/>
        </w:rPr>
        <w:t xml:space="preserve"> </w:t>
      </w:r>
      <w:r w:rsidRPr="00445FCC">
        <w:rPr>
          <w:rFonts w:ascii="Times New Roman" w:hAnsi="Times New Roman" w:cs="Times New Roman"/>
          <w:sz w:val="28"/>
          <w:szCs w:val="28"/>
        </w:rPr>
        <w:t>textul</w:t>
      </w:r>
      <w:r w:rsidR="00025245" w:rsidRPr="00445FCC">
        <w:rPr>
          <w:rFonts w:ascii="Times New Roman" w:hAnsi="Times New Roman" w:cs="Times New Roman"/>
          <w:sz w:val="28"/>
          <w:szCs w:val="28"/>
        </w:rPr>
        <w:t xml:space="preserve"> ,,art. 27 alin. (8),” se exclude</w:t>
      </w:r>
      <w:r w:rsidRPr="00445FCC">
        <w:rPr>
          <w:rFonts w:ascii="Times New Roman" w:hAnsi="Times New Roman" w:cs="Times New Roman"/>
          <w:sz w:val="28"/>
          <w:szCs w:val="28"/>
        </w:rPr>
        <w:t>;</w:t>
      </w:r>
      <w:r w:rsidR="00025245" w:rsidRPr="00445FCC">
        <w:rPr>
          <w:rFonts w:ascii="Times New Roman" w:hAnsi="Times New Roman" w:cs="Times New Roman"/>
          <w:sz w:val="28"/>
          <w:szCs w:val="28"/>
        </w:rPr>
        <w:t xml:space="preserve"> </w:t>
      </w:r>
    </w:p>
    <w:p w14:paraId="2D37C4C2" w14:textId="77777777" w:rsidR="00770B6E" w:rsidRPr="00445FCC" w:rsidRDefault="00770B6E" w:rsidP="004F3ECC">
      <w:pPr>
        <w:tabs>
          <w:tab w:val="left" w:pos="1814"/>
        </w:tabs>
        <w:spacing w:after="0" w:line="240" w:lineRule="auto"/>
        <w:ind w:left="0" w:firstLine="709"/>
        <w:jc w:val="both"/>
        <w:rPr>
          <w:rFonts w:ascii="Times New Roman" w:eastAsia="Times New Roman" w:hAnsi="Times New Roman" w:cs="Times New Roman"/>
          <w:sz w:val="28"/>
          <w:szCs w:val="28"/>
        </w:rPr>
      </w:pPr>
    </w:p>
    <w:p w14:paraId="6173F6F4" w14:textId="2B95CF20" w:rsidR="00025245" w:rsidRPr="00445FCC" w:rsidRDefault="00025245" w:rsidP="004F3ECC">
      <w:pPr>
        <w:tabs>
          <w:tab w:val="left" w:pos="1814"/>
        </w:tabs>
        <w:spacing w:after="0" w:line="240" w:lineRule="auto"/>
        <w:ind w:left="0" w:firstLine="709"/>
        <w:jc w:val="both"/>
        <w:rPr>
          <w:rFonts w:ascii="Times New Roman" w:hAnsi="Times New Roman" w:cs="Times New Roman"/>
          <w:sz w:val="28"/>
          <w:szCs w:val="28"/>
        </w:rPr>
      </w:pPr>
      <w:r w:rsidRPr="00445FCC">
        <w:rPr>
          <w:rFonts w:ascii="Times New Roman" w:eastAsia="Times New Roman" w:hAnsi="Times New Roman" w:cs="Times New Roman"/>
          <w:sz w:val="28"/>
          <w:szCs w:val="28"/>
        </w:rPr>
        <w:t>alineatul (5) va avea următorul cuprins:</w:t>
      </w:r>
    </w:p>
    <w:p w14:paraId="1AEF9411" w14:textId="77777777" w:rsidR="00770B6E" w:rsidRPr="00445FCC" w:rsidRDefault="00770B6E" w:rsidP="004F3ECC">
      <w:pPr>
        <w:tabs>
          <w:tab w:val="left" w:pos="1814"/>
        </w:tabs>
        <w:spacing w:after="0" w:line="240" w:lineRule="auto"/>
        <w:ind w:left="0" w:firstLine="709"/>
        <w:jc w:val="both"/>
        <w:rPr>
          <w:rFonts w:ascii="Times New Roman" w:eastAsia="Times New Roman" w:hAnsi="Times New Roman" w:cs="Times New Roman"/>
          <w:sz w:val="28"/>
          <w:szCs w:val="28"/>
        </w:rPr>
      </w:pPr>
    </w:p>
    <w:p w14:paraId="29BE4598" w14:textId="35464B60" w:rsidR="00025245" w:rsidRPr="00445FCC" w:rsidRDefault="00025245" w:rsidP="004F3ECC">
      <w:pPr>
        <w:tabs>
          <w:tab w:val="left" w:pos="1814"/>
        </w:tabs>
        <w:spacing w:after="0" w:line="240" w:lineRule="auto"/>
        <w:ind w:left="0" w:firstLine="709"/>
        <w:jc w:val="both"/>
        <w:rPr>
          <w:rFonts w:ascii="Times New Roman" w:hAnsi="Times New Roman" w:cs="Times New Roman"/>
          <w:sz w:val="28"/>
          <w:szCs w:val="28"/>
        </w:rPr>
      </w:pPr>
      <w:r w:rsidRPr="00445FCC">
        <w:rPr>
          <w:rFonts w:ascii="Times New Roman" w:eastAsia="Times New Roman" w:hAnsi="Times New Roman" w:cs="Times New Roman"/>
          <w:sz w:val="28"/>
          <w:szCs w:val="28"/>
        </w:rPr>
        <w:t xml:space="preserve">„(5) În situația prevăzută la alin. (3), Autoritatea </w:t>
      </w:r>
      <w:r w:rsidR="007323FF" w:rsidRPr="00445FCC">
        <w:rPr>
          <w:rFonts w:ascii="Times New Roman" w:eastAsia="Times New Roman" w:hAnsi="Times New Roman" w:cs="Times New Roman"/>
          <w:sz w:val="28"/>
          <w:szCs w:val="28"/>
        </w:rPr>
        <w:t xml:space="preserve">întreprinde toate </w:t>
      </w:r>
      <w:r w:rsidRPr="00445FCC">
        <w:rPr>
          <w:rFonts w:ascii="Times New Roman" w:eastAsia="Times New Roman" w:hAnsi="Times New Roman" w:cs="Times New Roman"/>
          <w:sz w:val="28"/>
          <w:szCs w:val="28"/>
        </w:rPr>
        <w:t>măsuri</w:t>
      </w:r>
      <w:r w:rsidR="007323FF" w:rsidRPr="00445FCC">
        <w:rPr>
          <w:rFonts w:ascii="Times New Roman" w:eastAsia="Times New Roman" w:hAnsi="Times New Roman" w:cs="Times New Roman"/>
          <w:sz w:val="28"/>
          <w:szCs w:val="28"/>
        </w:rPr>
        <w:t>le</w:t>
      </w:r>
      <w:r w:rsidRPr="00445FCC">
        <w:rPr>
          <w:rFonts w:ascii="Times New Roman" w:eastAsia="Times New Roman" w:hAnsi="Times New Roman" w:cs="Times New Roman"/>
          <w:sz w:val="28"/>
          <w:szCs w:val="28"/>
        </w:rPr>
        <w:t xml:space="preserve"> de asigurare necesare și se adresează către Colegiul specializat anticorupție al Judecătoriei Chișinău în vederea confiscării averii nejustificate. Acțiunea </w:t>
      </w:r>
      <w:r w:rsidR="00864B15" w:rsidRPr="00445FCC">
        <w:rPr>
          <w:rFonts w:ascii="Times New Roman" w:eastAsia="Times New Roman" w:hAnsi="Times New Roman" w:cs="Times New Roman"/>
          <w:sz w:val="28"/>
          <w:szCs w:val="28"/>
        </w:rPr>
        <w:t xml:space="preserve">în cauză </w:t>
      </w:r>
      <w:r w:rsidRPr="00445FCC">
        <w:rPr>
          <w:rFonts w:ascii="Times New Roman" w:eastAsia="Times New Roman" w:hAnsi="Times New Roman" w:cs="Times New Roman"/>
          <w:sz w:val="28"/>
          <w:szCs w:val="28"/>
        </w:rPr>
        <w:t xml:space="preserve">se depune la sediul </w:t>
      </w:r>
      <w:r w:rsidR="007323FF" w:rsidRPr="00445FCC">
        <w:rPr>
          <w:rFonts w:ascii="Times New Roman" w:eastAsia="Times New Roman" w:hAnsi="Times New Roman" w:cs="Times New Roman"/>
          <w:sz w:val="28"/>
          <w:szCs w:val="28"/>
        </w:rPr>
        <w:t>c</w:t>
      </w:r>
      <w:r w:rsidRPr="00445FCC">
        <w:rPr>
          <w:rFonts w:ascii="Times New Roman" w:eastAsia="Times New Roman" w:hAnsi="Times New Roman" w:cs="Times New Roman"/>
          <w:sz w:val="28"/>
          <w:szCs w:val="28"/>
        </w:rPr>
        <w:t xml:space="preserve">olegiului </w:t>
      </w:r>
      <w:r w:rsidR="007323FF" w:rsidRPr="00445FCC">
        <w:rPr>
          <w:rFonts w:ascii="Times New Roman" w:eastAsia="Times New Roman" w:hAnsi="Times New Roman" w:cs="Times New Roman"/>
          <w:sz w:val="28"/>
          <w:szCs w:val="28"/>
        </w:rPr>
        <w:t xml:space="preserve">respectiv </w:t>
      </w:r>
      <w:r w:rsidRPr="00445FCC">
        <w:rPr>
          <w:rFonts w:ascii="Times New Roman" w:eastAsia="Times New Roman" w:hAnsi="Times New Roman" w:cs="Times New Roman"/>
          <w:sz w:val="28"/>
          <w:szCs w:val="28"/>
        </w:rPr>
        <w:t>în termen de 30 de zile de la data la care actul de constatare a fost adus la cunoștință.”</w:t>
      </w:r>
    </w:p>
    <w:p w14:paraId="098D710D" w14:textId="77777777" w:rsidR="002E2D16" w:rsidRPr="00445FCC" w:rsidRDefault="002E2D16" w:rsidP="004F3ECC">
      <w:pPr>
        <w:tabs>
          <w:tab w:val="left" w:pos="1814"/>
        </w:tabs>
        <w:spacing w:after="0" w:line="240" w:lineRule="auto"/>
        <w:ind w:left="0" w:firstLine="709"/>
        <w:jc w:val="both"/>
        <w:rPr>
          <w:rFonts w:ascii="Times New Roman" w:eastAsia="Times New Roman" w:hAnsi="Times New Roman" w:cs="Times New Roman"/>
          <w:sz w:val="28"/>
          <w:szCs w:val="28"/>
        </w:rPr>
      </w:pPr>
    </w:p>
    <w:p w14:paraId="6B0F749D" w14:textId="29B7C1AA" w:rsidR="00025245" w:rsidRPr="00445FCC" w:rsidRDefault="00025245" w:rsidP="004F3ECC">
      <w:pPr>
        <w:tabs>
          <w:tab w:val="left" w:pos="1814"/>
        </w:tabs>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7.</w:t>
      </w:r>
      <w:r w:rsidR="002E2D16" w:rsidRPr="00445FCC">
        <w:rPr>
          <w:rFonts w:ascii="Times New Roman" w:eastAsia="Times New Roman" w:hAnsi="Times New Roman" w:cs="Times New Roman"/>
          <w:sz w:val="28"/>
          <w:szCs w:val="28"/>
        </w:rPr>
        <w:t>5</w:t>
      </w:r>
      <w:r w:rsidRPr="00445FCC">
        <w:rPr>
          <w:rFonts w:ascii="Times New Roman" w:eastAsia="Times New Roman" w:hAnsi="Times New Roman" w:cs="Times New Roman"/>
          <w:sz w:val="28"/>
          <w:szCs w:val="28"/>
        </w:rPr>
        <w:t xml:space="preserve">. La articolul 36: </w:t>
      </w:r>
    </w:p>
    <w:p w14:paraId="4AF9AAA3" w14:textId="77777777" w:rsidR="00025245" w:rsidRPr="00445FCC" w:rsidRDefault="00025245" w:rsidP="004F3ECC">
      <w:pPr>
        <w:tabs>
          <w:tab w:val="left" w:pos="1814"/>
        </w:tabs>
        <w:spacing w:after="0" w:line="240" w:lineRule="auto"/>
        <w:ind w:left="0" w:firstLine="709"/>
        <w:jc w:val="both"/>
        <w:rPr>
          <w:rFonts w:ascii="Times New Roman" w:eastAsia="Times New Roman" w:hAnsi="Times New Roman" w:cs="Times New Roman"/>
          <w:sz w:val="28"/>
          <w:szCs w:val="28"/>
        </w:rPr>
      </w:pPr>
    </w:p>
    <w:p w14:paraId="671415F1" w14:textId="7C05F69D" w:rsidR="00025245" w:rsidRPr="00445FCC" w:rsidRDefault="00E823FA" w:rsidP="004F3ECC">
      <w:pPr>
        <w:tabs>
          <w:tab w:val="left" w:pos="1814"/>
        </w:tabs>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 xml:space="preserve">alineatul </w:t>
      </w:r>
      <w:r w:rsidR="00025245" w:rsidRPr="00445FCC">
        <w:rPr>
          <w:rFonts w:ascii="Times New Roman" w:eastAsia="Times New Roman" w:hAnsi="Times New Roman" w:cs="Times New Roman"/>
          <w:sz w:val="28"/>
          <w:szCs w:val="28"/>
        </w:rPr>
        <w:t xml:space="preserve">(1) va avea următorul cuprins: </w:t>
      </w:r>
    </w:p>
    <w:p w14:paraId="089A9984" w14:textId="77777777" w:rsidR="00025245" w:rsidRPr="00445FCC" w:rsidRDefault="00025245" w:rsidP="004F3ECC">
      <w:pPr>
        <w:tabs>
          <w:tab w:val="left" w:pos="1814"/>
        </w:tabs>
        <w:spacing w:after="0" w:line="240" w:lineRule="auto"/>
        <w:ind w:left="0" w:firstLine="709"/>
        <w:jc w:val="both"/>
        <w:rPr>
          <w:rFonts w:ascii="Times New Roman" w:eastAsia="Times New Roman" w:hAnsi="Times New Roman" w:cs="Times New Roman"/>
          <w:sz w:val="28"/>
          <w:szCs w:val="28"/>
        </w:rPr>
      </w:pPr>
    </w:p>
    <w:p w14:paraId="2E002410" w14:textId="3738447C" w:rsidR="00025245" w:rsidRPr="00445FCC" w:rsidRDefault="00025245" w:rsidP="004F3ECC">
      <w:pPr>
        <w:tabs>
          <w:tab w:val="left" w:pos="1814"/>
        </w:tabs>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lastRenderedPageBreak/>
        <w:t>„(1) Actele de constatare menționate la art. 34 alin. (1) și</w:t>
      </w:r>
      <w:r w:rsidR="00541165"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(2), cu excepția actelor de constatare a diferenței substanțiale între veniturile obținute, cheltuielile realizate și averea dobândită, pot fi contestate la Curtea de Apel Centru, în termen de 30 de zile de la emitere, de către persoana supusă controlului, de către autorul sesizării sau de către persoanele menționate la art. 33 alin. (4) și</w:t>
      </w:r>
      <w:r w:rsidR="00541165" w:rsidRPr="00445FCC">
        <w:rPr>
          <w:rFonts w:ascii="Times New Roman" w:eastAsia="Times New Roman" w:hAnsi="Times New Roman" w:cs="Times New Roman"/>
          <w:sz w:val="28"/>
          <w:szCs w:val="28"/>
        </w:rPr>
        <w:t xml:space="preserve"> </w:t>
      </w:r>
      <w:r w:rsidRPr="00445FCC">
        <w:rPr>
          <w:rFonts w:ascii="Times New Roman" w:eastAsia="Times New Roman" w:hAnsi="Times New Roman" w:cs="Times New Roman"/>
          <w:sz w:val="28"/>
          <w:szCs w:val="28"/>
        </w:rPr>
        <w:t>(5), afectate nemijlocit de actele respective.”</w:t>
      </w:r>
    </w:p>
    <w:p w14:paraId="56743BC0" w14:textId="77777777" w:rsidR="00025245" w:rsidRPr="00445FCC" w:rsidRDefault="00025245" w:rsidP="004F3ECC">
      <w:pPr>
        <w:tabs>
          <w:tab w:val="left" w:pos="1814"/>
        </w:tabs>
        <w:spacing w:after="0" w:line="240" w:lineRule="auto"/>
        <w:ind w:left="0" w:firstLine="709"/>
        <w:jc w:val="both"/>
        <w:rPr>
          <w:rFonts w:ascii="Times New Roman" w:eastAsia="Times New Roman" w:hAnsi="Times New Roman" w:cs="Times New Roman"/>
          <w:sz w:val="28"/>
          <w:szCs w:val="28"/>
        </w:rPr>
      </w:pPr>
    </w:p>
    <w:p w14:paraId="44250898" w14:textId="77777777" w:rsidR="00025245" w:rsidRPr="00445FCC" w:rsidRDefault="00025245" w:rsidP="004F3ECC">
      <w:pPr>
        <w:tabs>
          <w:tab w:val="left" w:pos="1814"/>
        </w:tabs>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articolul se completează cu alineatul (1</w:t>
      </w:r>
      <w:r w:rsidRPr="00445FCC">
        <w:rPr>
          <w:rFonts w:ascii="Times New Roman" w:eastAsia="Times New Roman" w:hAnsi="Times New Roman" w:cs="Times New Roman"/>
          <w:sz w:val="28"/>
          <w:szCs w:val="28"/>
          <w:vertAlign w:val="superscript"/>
        </w:rPr>
        <w:t>1</w:t>
      </w:r>
      <w:r w:rsidRPr="00445FCC">
        <w:rPr>
          <w:rFonts w:ascii="Times New Roman" w:eastAsia="Times New Roman" w:hAnsi="Times New Roman" w:cs="Times New Roman"/>
          <w:sz w:val="28"/>
          <w:szCs w:val="28"/>
        </w:rPr>
        <w:t>) cu următorul cuprins:</w:t>
      </w:r>
    </w:p>
    <w:p w14:paraId="5BC792DF" w14:textId="77777777" w:rsidR="00025245" w:rsidRPr="00445FCC" w:rsidRDefault="00025245" w:rsidP="004F3ECC">
      <w:pPr>
        <w:tabs>
          <w:tab w:val="left" w:pos="1814"/>
        </w:tabs>
        <w:spacing w:after="0" w:line="240" w:lineRule="auto"/>
        <w:ind w:left="0" w:firstLine="709"/>
        <w:jc w:val="both"/>
        <w:rPr>
          <w:rFonts w:ascii="Times New Roman" w:eastAsia="Times New Roman" w:hAnsi="Times New Roman" w:cs="Times New Roman"/>
          <w:sz w:val="28"/>
          <w:szCs w:val="28"/>
        </w:rPr>
      </w:pPr>
    </w:p>
    <w:p w14:paraId="0FA7F941" w14:textId="055E0F70" w:rsidR="00025245" w:rsidRPr="00445FCC" w:rsidRDefault="00025245" w:rsidP="004F3ECC">
      <w:pPr>
        <w:tabs>
          <w:tab w:val="left" w:pos="1814"/>
        </w:tabs>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sz w:val="28"/>
          <w:szCs w:val="28"/>
        </w:rPr>
        <w:t>„(1</w:t>
      </w:r>
      <w:r w:rsidRPr="00445FCC">
        <w:rPr>
          <w:rFonts w:ascii="Times New Roman" w:eastAsia="Times New Roman" w:hAnsi="Times New Roman" w:cs="Times New Roman"/>
          <w:sz w:val="28"/>
          <w:szCs w:val="28"/>
          <w:vertAlign w:val="superscript"/>
        </w:rPr>
        <w:t>1</w:t>
      </w:r>
      <w:r w:rsidRPr="00445FCC">
        <w:rPr>
          <w:rFonts w:ascii="Times New Roman" w:eastAsia="Times New Roman" w:hAnsi="Times New Roman" w:cs="Times New Roman"/>
          <w:sz w:val="28"/>
          <w:szCs w:val="28"/>
        </w:rPr>
        <w:t>) Actele de constatare a diferenței substanțiale între veniturile obținute, cheltuielile realizate și averea dobândită se contestă la Colegiul specializat anticorupție al Judecătoriei Chișinău.”</w:t>
      </w:r>
    </w:p>
    <w:p w14:paraId="2E93CAA1" w14:textId="77777777" w:rsidR="002E2D16" w:rsidRPr="00445FCC" w:rsidRDefault="002E2D16" w:rsidP="004F3ECC">
      <w:pPr>
        <w:tabs>
          <w:tab w:val="left" w:pos="1814"/>
        </w:tabs>
        <w:spacing w:after="0" w:line="240" w:lineRule="auto"/>
        <w:ind w:left="0" w:firstLine="709"/>
        <w:jc w:val="both"/>
        <w:rPr>
          <w:rFonts w:ascii="Times New Roman" w:eastAsia="Times New Roman" w:hAnsi="Times New Roman" w:cs="Times New Roman"/>
          <w:sz w:val="28"/>
          <w:szCs w:val="28"/>
        </w:rPr>
      </w:pPr>
    </w:p>
    <w:p w14:paraId="20E0BB6E" w14:textId="138BC033" w:rsidR="00025245" w:rsidRPr="00445FCC" w:rsidRDefault="00025245" w:rsidP="004F3ECC">
      <w:pPr>
        <w:tabs>
          <w:tab w:val="left" w:pos="1814"/>
        </w:tabs>
        <w:spacing w:after="0" w:line="240" w:lineRule="auto"/>
        <w:ind w:left="0" w:firstLine="709"/>
        <w:jc w:val="both"/>
        <w:rPr>
          <w:rFonts w:ascii="Times New Roman" w:hAnsi="Times New Roman" w:cs="Times New Roman"/>
          <w:sz w:val="28"/>
          <w:szCs w:val="28"/>
        </w:rPr>
      </w:pPr>
      <w:r w:rsidRPr="00445FCC">
        <w:rPr>
          <w:rFonts w:ascii="Times New Roman" w:eastAsia="Times New Roman" w:hAnsi="Times New Roman" w:cs="Times New Roman"/>
          <w:sz w:val="28"/>
          <w:szCs w:val="28"/>
        </w:rPr>
        <w:t>7.</w:t>
      </w:r>
      <w:r w:rsidR="002E2D16" w:rsidRPr="00445FCC">
        <w:rPr>
          <w:rFonts w:ascii="Times New Roman" w:hAnsi="Times New Roman" w:cs="Times New Roman"/>
          <w:sz w:val="28"/>
          <w:szCs w:val="28"/>
        </w:rPr>
        <w:t>6</w:t>
      </w:r>
      <w:r w:rsidRPr="00445FCC">
        <w:rPr>
          <w:rFonts w:ascii="Times New Roman" w:hAnsi="Times New Roman" w:cs="Times New Roman"/>
          <w:sz w:val="28"/>
          <w:szCs w:val="28"/>
        </w:rPr>
        <w:t>. La art</w:t>
      </w:r>
      <w:r w:rsidR="00770B6E" w:rsidRPr="00445FCC">
        <w:rPr>
          <w:rFonts w:ascii="Times New Roman" w:hAnsi="Times New Roman" w:cs="Times New Roman"/>
          <w:sz w:val="28"/>
          <w:szCs w:val="28"/>
        </w:rPr>
        <w:t xml:space="preserve">icolul </w:t>
      </w:r>
      <w:r w:rsidRPr="00445FCC">
        <w:rPr>
          <w:rFonts w:ascii="Times New Roman" w:hAnsi="Times New Roman" w:cs="Times New Roman"/>
          <w:sz w:val="28"/>
          <w:szCs w:val="28"/>
        </w:rPr>
        <w:t>37 alin</w:t>
      </w:r>
      <w:r w:rsidR="00770B6E" w:rsidRPr="00445FCC">
        <w:rPr>
          <w:rFonts w:ascii="Times New Roman" w:hAnsi="Times New Roman" w:cs="Times New Roman"/>
          <w:sz w:val="28"/>
          <w:szCs w:val="28"/>
        </w:rPr>
        <w:t xml:space="preserve">eatul </w:t>
      </w:r>
      <w:r w:rsidRPr="00445FCC">
        <w:rPr>
          <w:rFonts w:ascii="Times New Roman" w:hAnsi="Times New Roman" w:cs="Times New Roman"/>
          <w:sz w:val="28"/>
          <w:szCs w:val="28"/>
        </w:rPr>
        <w:t>(2)</w:t>
      </w:r>
      <w:r w:rsidR="00770B6E" w:rsidRPr="00445FCC">
        <w:rPr>
          <w:rFonts w:ascii="Times New Roman" w:hAnsi="Times New Roman" w:cs="Times New Roman"/>
          <w:sz w:val="28"/>
          <w:szCs w:val="28"/>
        </w:rPr>
        <w:t>, textul „</w:t>
      </w:r>
      <w:r w:rsidRPr="00445FCC">
        <w:rPr>
          <w:rFonts w:ascii="Times New Roman" w:hAnsi="Times New Roman" w:cs="Times New Roman"/>
          <w:sz w:val="28"/>
          <w:szCs w:val="28"/>
        </w:rPr>
        <w:t>în cazul prevăzut la art. 27 alin. (14), precum</w:t>
      </w:r>
      <w:r w:rsidR="00770B6E" w:rsidRPr="00445FCC">
        <w:rPr>
          <w:rFonts w:ascii="Times New Roman" w:hAnsi="Times New Roman" w:cs="Times New Roman"/>
          <w:sz w:val="28"/>
          <w:szCs w:val="28"/>
        </w:rPr>
        <w:t>”</w:t>
      </w:r>
      <w:r w:rsidRPr="00445FCC">
        <w:rPr>
          <w:rFonts w:ascii="Times New Roman" w:hAnsi="Times New Roman" w:cs="Times New Roman"/>
          <w:sz w:val="28"/>
          <w:szCs w:val="28"/>
        </w:rPr>
        <w:t xml:space="preserve"> se exclude.</w:t>
      </w:r>
    </w:p>
    <w:p w14:paraId="566B8FBC" w14:textId="77777777" w:rsidR="002E2D16" w:rsidRPr="00445FCC" w:rsidRDefault="002E2D16" w:rsidP="004F3ECC">
      <w:pPr>
        <w:tabs>
          <w:tab w:val="left" w:pos="1814"/>
        </w:tabs>
        <w:spacing w:after="0" w:line="240" w:lineRule="auto"/>
        <w:ind w:left="0" w:firstLine="709"/>
        <w:jc w:val="both"/>
        <w:rPr>
          <w:rFonts w:ascii="Times New Roman" w:hAnsi="Times New Roman" w:cs="Times New Roman"/>
          <w:sz w:val="28"/>
          <w:szCs w:val="28"/>
        </w:rPr>
      </w:pPr>
    </w:p>
    <w:p w14:paraId="4A0AF789" w14:textId="64C6780A" w:rsidR="008B753E" w:rsidRPr="00445FCC" w:rsidRDefault="002E2D16" w:rsidP="004F3ECC">
      <w:pPr>
        <w:tabs>
          <w:tab w:val="left" w:pos="1814"/>
        </w:tabs>
        <w:spacing w:after="0" w:line="240" w:lineRule="auto"/>
        <w:ind w:left="0" w:firstLine="709"/>
        <w:jc w:val="both"/>
        <w:rPr>
          <w:rFonts w:ascii="Times New Roman" w:eastAsia="Times New Roman" w:hAnsi="Times New Roman" w:cs="Times New Roman"/>
          <w:sz w:val="28"/>
          <w:szCs w:val="28"/>
        </w:rPr>
      </w:pPr>
      <w:r w:rsidRPr="00445FCC">
        <w:rPr>
          <w:rFonts w:ascii="Times New Roman" w:hAnsi="Times New Roman" w:cs="Times New Roman"/>
          <w:sz w:val="28"/>
          <w:szCs w:val="28"/>
        </w:rPr>
        <w:t>7.7.</w:t>
      </w:r>
      <w:r w:rsidR="00025245" w:rsidRPr="00445FCC">
        <w:rPr>
          <w:rFonts w:ascii="Times New Roman" w:hAnsi="Times New Roman" w:cs="Times New Roman"/>
          <w:sz w:val="28"/>
          <w:szCs w:val="28"/>
        </w:rPr>
        <w:t xml:space="preserve"> La </w:t>
      </w:r>
      <w:r w:rsidR="0023385E" w:rsidRPr="00445FCC">
        <w:rPr>
          <w:rFonts w:ascii="Times New Roman" w:hAnsi="Times New Roman" w:cs="Times New Roman"/>
          <w:sz w:val="28"/>
          <w:szCs w:val="28"/>
        </w:rPr>
        <w:t>articolul</w:t>
      </w:r>
      <w:r w:rsidR="00025245" w:rsidRPr="00445FCC">
        <w:rPr>
          <w:rFonts w:ascii="Times New Roman" w:hAnsi="Times New Roman" w:cs="Times New Roman"/>
          <w:sz w:val="28"/>
          <w:szCs w:val="28"/>
        </w:rPr>
        <w:t xml:space="preserve"> 38 alin</w:t>
      </w:r>
      <w:r w:rsidR="0023385E" w:rsidRPr="00445FCC">
        <w:rPr>
          <w:rFonts w:ascii="Times New Roman" w:hAnsi="Times New Roman" w:cs="Times New Roman"/>
          <w:sz w:val="28"/>
          <w:szCs w:val="28"/>
        </w:rPr>
        <w:t xml:space="preserve">eatul </w:t>
      </w:r>
      <w:r w:rsidR="00025245" w:rsidRPr="00445FCC">
        <w:rPr>
          <w:rFonts w:ascii="Times New Roman" w:hAnsi="Times New Roman" w:cs="Times New Roman"/>
          <w:sz w:val="28"/>
          <w:szCs w:val="28"/>
        </w:rPr>
        <w:t>(3)</w:t>
      </w:r>
      <w:r w:rsidR="0023385E" w:rsidRPr="00445FCC">
        <w:rPr>
          <w:rFonts w:ascii="Times New Roman" w:hAnsi="Times New Roman" w:cs="Times New Roman"/>
          <w:sz w:val="28"/>
          <w:szCs w:val="28"/>
        </w:rPr>
        <w:t>,</w:t>
      </w:r>
      <w:r w:rsidR="00025245" w:rsidRPr="00445FCC">
        <w:rPr>
          <w:rFonts w:ascii="Times New Roman" w:hAnsi="Times New Roman" w:cs="Times New Roman"/>
          <w:sz w:val="28"/>
          <w:szCs w:val="28"/>
        </w:rPr>
        <w:t xml:space="preserve"> </w:t>
      </w:r>
      <w:r w:rsidR="0023385E" w:rsidRPr="00445FCC">
        <w:rPr>
          <w:rFonts w:ascii="Times New Roman" w:hAnsi="Times New Roman" w:cs="Times New Roman"/>
          <w:sz w:val="28"/>
          <w:szCs w:val="28"/>
        </w:rPr>
        <w:t>textul</w:t>
      </w:r>
      <w:r w:rsidR="00025245" w:rsidRPr="00445FCC">
        <w:rPr>
          <w:rFonts w:ascii="Times New Roman" w:hAnsi="Times New Roman" w:cs="Times New Roman"/>
          <w:sz w:val="28"/>
          <w:szCs w:val="28"/>
        </w:rPr>
        <w:t xml:space="preserve"> </w:t>
      </w:r>
      <w:r w:rsidR="0023385E" w:rsidRPr="00445FCC">
        <w:rPr>
          <w:rFonts w:ascii="Times New Roman" w:hAnsi="Times New Roman" w:cs="Times New Roman"/>
          <w:sz w:val="28"/>
          <w:szCs w:val="28"/>
        </w:rPr>
        <w:t>„</w:t>
      </w:r>
      <w:r w:rsidR="002E067A" w:rsidRPr="00445FCC">
        <w:rPr>
          <w:rFonts w:ascii="Times New Roman" w:hAnsi="Times New Roman" w:cs="Times New Roman"/>
          <w:sz w:val="28"/>
          <w:szCs w:val="28"/>
        </w:rPr>
        <w:t xml:space="preserve">din prezentul articol </w:t>
      </w:r>
      <w:r w:rsidR="00025245" w:rsidRPr="00445FCC">
        <w:rPr>
          <w:rFonts w:ascii="Times New Roman" w:hAnsi="Times New Roman" w:cs="Times New Roman"/>
          <w:sz w:val="28"/>
          <w:szCs w:val="28"/>
        </w:rPr>
        <w:t>și la art. 27 alin.</w:t>
      </w:r>
      <w:r w:rsidR="002E067A" w:rsidRPr="00445FCC">
        <w:rPr>
          <w:rFonts w:ascii="Times New Roman" w:hAnsi="Times New Roman" w:cs="Times New Roman"/>
          <w:sz w:val="28"/>
          <w:szCs w:val="28"/>
        </w:rPr>
        <w:t> </w:t>
      </w:r>
      <w:r w:rsidR="00025245" w:rsidRPr="00445FCC">
        <w:rPr>
          <w:rFonts w:ascii="Times New Roman" w:hAnsi="Times New Roman" w:cs="Times New Roman"/>
          <w:sz w:val="28"/>
          <w:szCs w:val="28"/>
        </w:rPr>
        <w:t>(8)” se exclude.</w:t>
      </w:r>
    </w:p>
    <w:p w14:paraId="3CCC8698" w14:textId="77777777" w:rsidR="00770B6E" w:rsidRPr="00445FCC" w:rsidRDefault="00770B6E" w:rsidP="004F3ECC">
      <w:pPr>
        <w:tabs>
          <w:tab w:val="left" w:pos="1814"/>
        </w:tabs>
        <w:spacing w:after="0" w:line="240" w:lineRule="auto"/>
        <w:ind w:left="0" w:firstLine="709"/>
        <w:jc w:val="both"/>
        <w:rPr>
          <w:rFonts w:ascii="Times New Roman" w:eastAsia="Times New Roman" w:hAnsi="Times New Roman" w:cs="Times New Roman"/>
          <w:sz w:val="28"/>
          <w:szCs w:val="28"/>
        </w:rPr>
      </w:pPr>
    </w:p>
    <w:p w14:paraId="0C0C1FDF" w14:textId="4D9A70DE" w:rsidR="008B753E" w:rsidRPr="00445FCC" w:rsidRDefault="008B753E" w:rsidP="004F3ECC">
      <w:pPr>
        <w:tabs>
          <w:tab w:val="left" w:pos="1814"/>
        </w:tabs>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b/>
          <w:bCs/>
          <w:sz w:val="28"/>
          <w:szCs w:val="28"/>
        </w:rPr>
        <w:t>8.</w:t>
      </w:r>
      <w:r w:rsidRPr="00445FCC">
        <w:rPr>
          <w:rFonts w:ascii="Times New Roman" w:eastAsia="Times New Roman" w:hAnsi="Times New Roman" w:cs="Times New Roman"/>
          <w:sz w:val="28"/>
          <w:szCs w:val="28"/>
        </w:rPr>
        <w:t xml:space="preserve"> </w:t>
      </w:r>
      <w:r w:rsidRPr="00445FCC">
        <w:rPr>
          <w:rFonts w:ascii="Times New Roman" w:hAnsi="Times New Roman" w:cs="Times New Roman"/>
          <w:sz w:val="28"/>
          <w:szCs w:val="28"/>
        </w:rPr>
        <w:t>Legea nr.</w:t>
      </w:r>
      <w:r w:rsidR="0023385E" w:rsidRPr="00445FCC">
        <w:rPr>
          <w:rFonts w:ascii="Times New Roman" w:hAnsi="Times New Roman" w:cs="Times New Roman"/>
          <w:sz w:val="28"/>
          <w:szCs w:val="28"/>
        </w:rPr>
        <w:t xml:space="preserve"> </w:t>
      </w:r>
      <w:r w:rsidRPr="00445FCC">
        <w:rPr>
          <w:rFonts w:ascii="Times New Roman" w:hAnsi="Times New Roman" w:cs="Times New Roman"/>
          <w:sz w:val="28"/>
          <w:szCs w:val="28"/>
        </w:rPr>
        <w:t>133/2016 privind declararea averii și a intereselor personale (Monitorul Oficial al Republicii Moldova, 2016, nr.</w:t>
      </w:r>
      <w:r w:rsidR="0023385E" w:rsidRPr="00445FCC">
        <w:rPr>
          <w:rFonts w:ascii="Times New Roman" w:hAnsi="Times New Roman" w:cs="Times New Roman"/>
          <w:sz w:val="28"/>
          <w:szCs w:val="28"/>
        </w:rPr>
        <w:t xml:space="preserve"> </w:t>
      </w:r>
      <w:r w:rsidRPr="00445FCC">
        <w:rPr>
          <w:rFonts w:ascii="Times New Roman" w:hAnsi="Times New Roman" w:cs="Times New Roman"/>
          <w:sz w:val="28"/>
          <w:szCs w:val="28"/>
        </w:rPr>
        <w:t>245–246, art. 513), cu modificările ulterioare, se modifică după cum urmează:</w:t>
      </w:r>
    </w:p>
    <w:p w14:paraId="77443A4A" w14:textId="77777777" w:rsidR="00770B6E" w:rsidRPr="00445FCC" w:rsidRDefault="00770B6E" w:rsidP="004F3ECC">
      <w:pPr>
        <w:tabs>
          <w:tab w:val="left" w:pos="1814"/>
        </w:tabs>
        <w:spacing w:after="0" w:line="240" w:lineRule="auto"/>
        <w:ind w:left="0" w:firstLine="709"/>
        <w:jc w:val="both"/>
        <w:rPr>
          <w:rFonts w:ascii="Times New Roman" w:hAnsi="Times New Roman" w:cs="Times New Roman"/>
          <w:sz w:val="28"/>
          <w:szCs w:val="28"/>
        </w:rPr>
      </w:pPr>
    </w:p>
    <w:p w14:paraId="2514EBE1" w14:textId="441085EA" w:rsidR="008B753E" w:rsidRPr="00445FCC" w:rsidRDefault="008B753E" w:rsidP="004F3ECC">
      <w:pPr>
        <w:tabs>
          <w:tab w:val="left" w:pos="1814"/>
        </w:tabs>
        <w:spacing w:after="0" w:line="240" w:lineRule="auto"/>
        <w:ind w:left="0" w:firstLine="709"/>
        <w:jc w:val="both"/>
        <w:rPr>
          <w:rFonts w:ascii="Times New Roman" w:eastAsia="Times New Roman" w:hAnsi="Times New Roman" w:cs="Times New Roman"/>
          <w:sz w:val="28"/>
          <w:szCs w:val="28"/>
        </w:rPr>
      </w:pPr>
      <w:r w:rsidRPr="00445FCC">
        <w:rPr>
          <w:rFonts w:ascii="Times New Roman" w:hAnsi="Times New Roman" w:cs="Times New Roman"/>
          <w:sz w:val="28"/>
          <w:szCs w:val="28"/>
        </w:rPr>
        <w:t>8.1. La</w:t>
      </w:r>
      <w:r w:rsidR="0023385E" w:rsidRPr="00445FCC">
        <w:rPr>
          <w:rFonts w:ascii="Times New Roman" w:hAnsi="Times New Roman" w:cs="Times New Roman"/>
          <w:sz w:val="28"/>
          <w:szCs w:val="28"/>
        </w:rPr>
        <w:t xml:space="preserve"> articolul</w:t>
      </w:r>
      <w:r w:rsidRPr="00445FCC">
        <w:rPr>
          <w:rFonts w:ascii="Times New Roman" w:hAnsi="Times New Roman" w:cs="Times New Roman"/>
          <w:sz w:val="28"/>
          <w:szCs w:val="28"/>
        </w:rPr>
        <w:t xml:space="preserve"> 1 alin</w:t>
      </w:r>
      <w:r w:rsidR="0023385E" w:rsidRPr="00445FCC">
        <w:rPr>
          <w:rFonts w:ascii="Times New Roman" w:hAnsi="Times New Roman" w:cs="Times New Roman"/>
          <w:sz w:val="28"/>
          <w:szCs w:val="28"/>
        </w:rPr>
        <w:t>eatul</w:t>
      </w:r>
      <w:r w:rsidRPr="00445FCC">
        <w:rPr>
          <w:rFonts w:ascii="Times New Roman" w:hAnsi="Times New Roman" w:cs="Times New Roman"/>
          <w:sz w:val="28"/>
          <w:szCs w:val="28"/>
        </w:rPr>
        <w:t xml:space="preserve"> (1) </w:t>
      </w:r>
      <w:r w:rsidR="0023385E" w:rsidRPr="00445FCC">
        <w:rPr>
          <w:rFonts w:ascii="Times New Roman" w:hAnsi="Times New Roman" w:cs="Times New Roman"/>
          <w:sz w:val="28"/>
          <w:szCs w:val="28"/>
        </w:rPr>
        <w:t xml:space="preserve">litera </w:t>
      </w:r>
      <w:r w:rsidRPr="00445FCC">
        <w:rPr>
          <w:rFonts w:ascii="Times New Roman" w:hAnsi="Times New Roman" w:cs="Times New Roman"/>
          <w:sz w:val="28"/>
          <w:szCs w:val="28"/>
        </w:rPr>
        <w:t>b)</w:t>
      </w:r>
      <w:r w:rsidR="0023385E" w:rsidRPr="00445FCC">
        <w:rPr>
          <w:rFonts w:ascii="Times New Roman" w:hAnsi="Times New Roman" w:cs="Times New Roman"/>
          <w:sz w:val="28"/>
          <w:szCs w:val="28"/>
        </w:rPr>
        <w:t>,</w:t>
      </w:r>
      <w:r w:rsidRPr="00445FCC">
        <w:rPr>
          <w:rFonts w:ascii="Times New Roman" w:hAnsi="Times New Roman" w:cs="Times New Roman"/>
          <w:sz w:val="28"/>
          <w:szCs w:val="28"/>
        </w:rPr>
        <w:t xml:space="preserve"> </w:t>
      </w:r>
      <w:r w:rsidR="0023385E" w:rsidRPr="00445FCC">
        <w:rPr>
          <w:rFonts w:ascii="Times New Roman" w:hAnsi="Times New Roman" w:cs="Times New Roman"/>
          <w:sz w:val="28"/>
          <w:szCs w:val="28"/>
        </w:rPr>
        <w:t>cuvintele „</w:t>
      </w:r>
      <w:r w:rsidR="002E067A" w:rsidRPr="00445FCC">
        <w:rPr>
          <w:rFonts w:ascii="Times New Roman" w:hAnsi="Times New Roman" w:cs="Times New Roman"/>
          <w:sz w:val="28"/>
          <w:szCs w:val="28"/>
        </w:rPr>
        <w:t xml:space="preserve">în perioada </w:t>
      </w:r>
      <w:r w:rsidRPr="00445FCC">
        <w:rPr>
          <w:rFonts w:ascii="Times New Roman" w:hAnsi="Times New Roman" w:cs="Times New Roman"/>
          <w:sz w:val="28"/>
          <w:szCs w:val="28"/>
        </w:rPr>
        <w:t xml:space="preserve">exercitării mandatelor sau a funcțiilor publice ori de demnitate publică ” se substituie cu </w:t>
      </w:r>
      <w:r w:rsidR="0023385E" w:rsidRPr="00445FCC">
        <w:rPr>
          <w:rFonts w:ascii="Times New Roman" w:hAnsi="Times New Roman" w:cs="Times New Roman"/>
          <w:sz w:val="28"/>
          <w:szCs w:val="28"/>
        </w:rPr>
        <w:t>cuvintele „</w:t>
      </w:r>
      <w:r w:rsidRPr="00445FCC">
        <w:rPr>
          <w:rFonts w:ascii="Times New Roman" w:hAnsi="Times New Roman" w:cs="Times New Roman"/>
          <w:sz w:val="28"/>
          <w:szCs w:val="28"/>
        </w:rPr>
        <w:t>în perioada deținer</w:t>
      </w:r>
      <w:r w:rsidR="002E067A" w:rsidRPr="00445FCC">
        <w:rPr>
          <w:rFonts w:ascii="Times New Roman" w:hAnsi="Times New Roman" w:cs="Times New Roman"/>
          <w:sz w:val="28"/>
          <w:szCs w:val="28"/>
        </w:rPr>
        <w:t>ii</w:t>
      </w:r>
      <w:r w:rsidRPr="00445FCC">
        <w:rPr>
          <w:rFonts w:ascii="Times New Roman" w:hAnsi="Times New Roman" w:cs="Times New Roman"/>
          <w:sz w:val="28"/>
          <w:szCs w:val="28"/>
        </w:rPr>
        <w:t xml:space="preserve"> calității de subiect al declarării averii și intereselor personale”.</w:t>
      </w:r>
    </w:p>
    <w:p w14:paraId="4E9B4E61" w14:textId="77777777" w:rsidR="00770B6E" w:rsidRPr="00445FCC" w:rsidRDefault="00770B6E" w:rsidP="004F3ECC">
      <w:pPr>
        <w:tabs>
          <w:tab w:val="left" w:pos="1814"/>
        </w:tabs>
        <w:spacing w:after="0" w:line="240" w:lineRule="auto"/>
        <w:ind w:left="0" w:firstLine="709"/>
        <w:jc w:val="both"/>
        <w:rPr>
          <w:rFonts w:ascii="Times New Roman" w:hAnsi="Times New Roman" w:cs="Times New Roman"/>
          <w:sz w:val="28"/>
          <w:szCs w:val="28"/>
        </w:rPr>
      </w:pPr>
    </w:p>
    <w:p w14:paraId="17A880C6" w14:textId="431F0A62" w:rsidR="008B753E" w:rsidRPr="00445FCC" w:rsidRDefault="008B753E" w:rsidP="004F3ECC">
      <w:pPr>
        <w:tabs>
          <w:tab w:val="left" w:pos="1814"/>
        </w:tabs>
        <w:spacing w:after="0" w:line="240" w:lineRule="auto"/>
        <w:ind w:left="0" w:firstLine="709"/>
        <w:jc w:val="both"/>
        <w:rPr>
          <w:rFonts w:ascii="Times New Roman" w:eastAsia="Times New Roman" w:hAnsi="Times New Roman" w:cs="Times New Roman"/>
          <w:sz w:val="28"/>
          <w:szCs w:val="28"/>
        </w:rPr>
      </w:pPr>
      <w:r w:rsidRPr="00445FCC">
        <w:rPr>
          <w:rFonts w:ascii="Times New Roman" w:hAnsi="Times New Roman" w:cs="Times New Roman"/>
          <w:sz w:val="28"/>
          <w:szCs w:val="28"/>
        </w:rPr>
        <w:t>8.2. Art</w:t>
      </w:r>
      <w:r w:rsidR="0023385E" w:rsidRPr="00445FCC">
        <w:rPr>
          <w:rFonts w:ascii="Times New Roman" w:hAnsi="Times New Roman" w:cs="Times New Roman"/>
          <w:sz w:val="28"/>
          <w:szCs w:val="28"/>
        </w:rPr>
        <w:t xml:space="preserve">icolul </w:t>
      </w:r>
      <w:r w:rsidRPr="00445FCC">
        <w:rPr>
          <w:rFonts w:ascii="Times New Roman" w:hAnsi="Times New Roman" w:cs="Times New Roman"/>
          <w:sz w:val="28"/>
          <w:szCs w:val="28"/>
        </w:rPr>
        <w:t xml:space="preserve">4 </w:t>
      </w:r>
      <w:r w:rsidR="0023385E" w:rsidRPr="00445FCC">
        <w:rPr>
          <w:rFonts w:ascii="Times New Roman" w:hAnsi="Times New Roman" w:cs="Times New Roman"/>
          <w:sz w:val="28"/>
          <w:szCs w:val="28"/>
        </w:rPr>
        <w:t>alineatul</w:t>
      </w:r>
      <w:r w:rsidRPr="00445FCC">
        <w:rPr>
          <w:rFonts w:ascii="Times New Roman" w:hAnsi="Times New Roman" w:cs="Times New Roman"/>
          <w:sz w:val="28"/>
          <w:szCs w:val="28"/>
        </w:rPr>
        <w:t xml:space="preserve"> (1):</w:t>
      </w:r>
    </w:p>
    <w:p w14:paraId="164C70AD" w14:textId="77777777" w:rsidR="00770B6E" w:rsidRPr="00445FCC" w:rsidRDefault="00770B6E" w:rsidP="004F3ECC">
      <w:pPr>
        <w:tabs>
          <w:tab w:val="left" w:pos="1814"/>
        </w:tabs>
        <w:spacing w:after="0" w:line="240" w:lineRule="auto"/>
        <w:ind w:left="0" w:firstLine="709"/>
        <w:jc w:val="both"/>
        <w:rPr>
          <w:rFonts w:ascii="Times New Roman" w:hAnsi="Times New Roman" w:cs="Times New Roman"/>
          <w:sz w:val="28"/>
          <w:szCs w:val="28"/>
        </w:rPr>
      </w:pPr>
    </w:p>
    <w:p w14:paraId="0014F303" w14:textId="28DADAA4" w:rsidR="008B753E" w:rsidRPr="00445FCC" w:rsidRDefault="008B753E" w:rsidP="004F3ECC">
      <w:pPr>
        <w:tabs>
          <w:tab w:val="left" w:pos="1814"/>
        </w:tabs>
        <w:spacing w:after="0" w:line="240" w:lineRule="auto"/>
        <w:ind w:left="0" w:firstLine="709"/>
        <w:jc w:val="both"/>
        <w:rPr>
          <w:rFonts w:ascii="Times New Roman" w:eastAsia="Times New Roman" w:hAnsi="Times New Roman" w:cs="Times New Roman"/>
          <w:sz w:val="28"/>
          <w:szCs w:val="28"/>
        </w:rPr>
      </w:pPr>
      <w:r w:rsidRPr="00445FCC">
        <w:rPr>
          <w:rFonts w:ascii="Times New Roman" w:hAnsi="Times New Roman" w:cs="Times New Roman"/>
          <w:sz w:val="28"/>
          <w:szCs w:val="28"/>
        </w:rPr>
        <w:t xml:space="preserve">la </w:t>
      </w:r>
      <w:r w:rsidR="0023385E" w:rsidRPr="00445FCC">
        <w:rPr>
          <w:rFonts w:ascii="Times New Roman" w:hAnsi="Times New Roman" w:cs="Times New Roman"/>
          <w:sz w:val="28"/>
          <w:szCs w:val="28"/>
        </w:rPr>
        <w:t>litera</w:t>
      </w:r>
      <w:r w:rsidRPr="00445FCC">
        <w:rPr>
          <w:rFonts w:ascii="Times New Roman" w:hAnsi="Times New Roman" w:cs="Times New Roman"/>
          <w:sz w:val="28"/>
          <w:szCs w:val="28"/>
        </w:rPr>
        <w:t xml:space="preserve"> g)</w:t>
      </w:r>
      <w:r w:rsidR="0023385E" w:rsidRPr="00445FCC">
        <w:rPr>
          <w:rFonts w:ascii="Times New Roman" w:hAnsi="Times New Roman" w:cs="Times New Roman"/>
          <w:sz w:val="28"/>
          <w:szCs w:val="28"/>
        </w:rPr>
        <w:t>,</w:t>
      </w:r>
      <w:r w:rsidRPr="00445FCC">
        <w:rPr>
          <w:rFonts w:ascii="Times New Roman" w:hAnsi="Times New Roman" w:cs="Times New Roman"/>
          <w:sz w:val="28"/>
          <w:szCs w:val="28"/>
        </w:rPr>
        <w:t xml:space="preserve"> </w:t>
      </w:r>
      <w:r w:rsidR="0023385E" w:rsidRPr="00445FCC">
        <w:rPr>
          <w:rFonts w:ascii="Times New Roman" w:hAnsi="Times New Roman" w:cs="Times New Roman"/>
          <w:sz w:val="28"/>
          <w:szCs w:val="28"/>
        </w:rPr>
        <w:t>textul „</w:t>
      </w:r>
      <w:r w:rsidRPr="00445FCC">
        <w:rPr>
          <w:rFonts w:ascii="Times New Roman" w:hAnsi="Times New Roman" w:cs="Times New Roman"/>
          <w:sz w:val="28"/>
          <w:szCs w:val="28"/>
        </w:rPr>
        <w:t xml:space="preserve">categoriile menționate la lit. a)–f) și n)” se substituie cu </w:t>
      </w:r>
      <w:r w:rsidR="00426F52" w:rsidRPr="00445FCC">
        <w:rPr>
          <w:rFonts w:ascii="Times New Roman" w:hAnsi="Times New Roman" w:cs="Times New Roman"/>
          <w:sz w:val="28"/>
          <w:szCs w:val="28"/>
        </w:rPr>
        <w:t xml:space="preserve">textul </w:t>
      </w:r>
      <w:r w:rsidRPr="00445FCC">
        <w:rPr>
          <w:rFonts w:ascii="Times New Roman" w:hAnsi="Times New Roman" w:cs="Times New Roman"/>
          <w:sz w:val="28"/>
          <w:szCs w:val="28"/>
        </w:rPr>
        <w:t>,,categoriile menționate la lit. a)–f) și j)</w:t>
      </w:r>
      <w:r w:rsidR="002E067A" w:rsidRPr="00445FCC">
        <w:rPr>
          <w:rFonts w:ascii="Times New Roman" w:hAnsi="Times New Roman" w:cs="Times New Roman"/>
          <w:sz w:val="28"/>
          <w:szCs w:val="28"/>
        </w:rPr>
        <w:t>–</w:t>
      </w:r>
      <w:r w:rsidRPr="00445FCC">
        <w:rPr>
          <w:rFonts w:ascii="Times New Roman" w:hAnsi="Times New Roman" w:cs="Times New Roman"/>
          <w:sz w:val="28"/>
          <w:szCs w:val="28"/>
        </w:rPr>
        <w:t>n)”;</w:t>
      </w:r>
    </w:p>
    <w:p w14:paraId="3408782A" w14:textId="77777777" w:rsidR="00770B6E" w:rsidRPr="00445FCC" w:rsidRDefault="00770B6E" w:rsidP="004F3ECC">
      <w:pPr>
        <w:tabs>
          <w:tab w:val="left" w:pos="1814"/>
        </w:tabs>
        <w:spacing w:after="0" w:line="240" w:lineRule="auto"/>
        <w:ind w:left="0" w:firstLine="709"/>
        <w:jc w:val="both"/>
        <w:rPr>
          <w:rFonts w:ascii="Times New Roman" w:hAnsi="Times New Roman" w:cs="Times New Roman"/>
          <w:sz w:val="28"/>
          <w:szCs w:val="28"/>
        </w:rPr>
      </w:pPr>
    </w:p>
    <w:p w14:paraId="5C150CA6" w14:textId="2ECD4512" w:rsidR="008B753E" w:rsidRPr="00445FCC" w:rsidRDefault="0023385E" w:rsidP="004F3ECC">
      <w:pPr>
        <w:tabs>
          <w:tab w:val="left" w:pos="1814"/>
        </w:tabs>
        <w:spacing w:after="0" w:line="240" w:lineRule="auto"/>
        <w:ind w:left="0" w:firstLine="709"/>
        <w:jc w:val="both"/>
        <w:rPr>
          <w:rFonts w:ascii="Times New Roman" w:eastAsia="Times New Roman" w:hAnsi="Times New Roman" w:cs="Times New Roman"/>
          <w:sz w:val="28"/>
          <w:szCs w:val="28"/>
        </w:rPr>
      </w:pPr>
      <w:r w:rsidRPr="00445FCC">
        <w:rPr>
          <w:rFonts w:ascii="Times New Roman" w:hAnsi="Times New Roman" w:cs="Times New Roman"/>
          <w:sz w:val="28"/>
          <w:szCs w:val="28"/>
        </w:rPr>
        <w:t>litera</w:t>
      </w:r>
      <w:r w:rsidR="008B753E" w:rsidRPr="00445FCC">
        <w:rPr>
          <w:rFonts w:ascii="Times New Roman" w:hAnsi="Times New Roman" w:cs="Times New Roman"/>
          <w:sz w:val="28"/>
          <w:szCs w:val="28"/>
        </w:rPr>
        <w:t xml:space="preserve"> k)</w:t>
      </w:r>
      <w:r w:rsidR="00426F52" w:rsidRPr="00445FCC">
        <w:rPr>
          <w:rFonts w:ascii="Times New Roman" w:hAnsi="Times New Roman" w:cs="Times New Roman"/>
          <w:sz w:val="28"/>
          <w:szCs w:val="28"/>
        </w:rPr>
        <w:t xml:space="preserve"> va avea următorul cuprins</w:t>
      </w:r>
      <w:r w:rsidR="006935D2" w:rsidRPr="00445FCC">
        <w:rPr>
          <w:rFonts w:ascii="Times New Roman" w:hAnsi="Times New Roman" w:cs="Times New Roman"/>
          <w:sz w:val="28"/>
          <w:szCs w:val="28"/>
        </w:rPr>
        <w:t>:</w:t>
      </w:r>
      <w:r w:rsidR="008B753E" w:rsidRPr="00445FCC">
        <w:rPr>
          <w:rFonts w:ascii="Times New Roman" w:hAnsi="Times New Roman" w:cs="Times New Roman"/>
          <w:sz w:val="28"/>
          <w:szCs w:val="28"/>
        </w:rPr>
        <w:t xml:space="preserve"> </w:t>
      </w:r>
    </w:p>
    <w:p w14:paraId="77F4DB3F" w14:textId="77777777" w:rsidR="00426F52" w:rsidRPr="00445FCC" w:rsidRDefault="00426F52" w:rsidP="004F3ECC">
      <w:pPr>
        <w:tabs>
          <w:tab w:val="left" w:pos="1814"/>
        </w:tabs>
        <w:spacing w:after="0" w:line="240" w:lineRule="auto"/>
        <w:ind w:left="0" w:firstLine="709"/>
        <w:jc w:val="both"/>
        <w:rPr>
          <w:rFonts w:ascii="Times New Roman" w:hAnsi="Times New Roman" w:cs="Times New Roman"/>
          <w:sz w:val="28"/>
          <w:szCs w:val="28"/>
          <w:shd w:val="clear" w:color="auto" w:fill="FFFFFF"/>
        </w:rPr>
      </w:pPr>
    </w:p>
    <w:p w14:paraId="6EAAFFAE" w14:textId="52A16094" w:rsidR="00426F52" w:rsidRPr="00445FCC" w:rsidRDefault="00426F52" w:rsidP="004F3ECC">
      <w:pPr>
        <w:tabs>
          <w:tab w:val="left" w:pos="1814"/>
        </w:tabs>
        <w:spacing w:after="0" w:line="240" w:lineRule="auto"/>
        <w:ind w:left="0" w:firstLine="709"/>
        <w:jc w:val="both"/>
        <w:rPr>
          <w:rFonts w:ascii="Times New Roman" w:hAnsi="Times New Roman" w:cs="Times New Roman"/>
          <w:sz w:val="28"/>
          <w:szCs w:val="28"/>
        </w:rPr>
      </w:pPr>
      <w:r w:rsidRPr="00445FCC">
        <w:rPr>
          <w:rFonts w:ascii="Times New Roman" w:hAnsi="Times New Roman" w:cs="Times New Roman"/>
          <w:sz w:val="28"/>
          <w:szCs w:val="28"/>
        </w:rPr>
        <w:t xml:space="preserve">„k) orice datorii ale subiectului declarării, ale membrilor familiei lui sau ale concubinului/concubinei acestuia, inclusiv cele sub formă de credit, gaj, ipotecă, garanție, dacă valoarea </w:t>
      </w:r>
      <w:r w:rsidR="001132D0" w:rsidRPr="00445FCC">
        <w:rPr>
          <w:rFonts w:ascii="Times New Roman" w:hAnsi="Times New Roman" w:cs="Times New Roman"/>
          <w:sz w:val="28"/>
          <w:szCs w:val="28"/>
        </w:rPr>
        <w:t xml:space="preserve">lor </w:t>
      </w:r>
      <w:r w:rsidRPr="00445FCC">
        <w:rPr>
          <w:rFonts w:ascii="Times New Roman" w:hAnsi="Times New Roman" w:cs="Times New Roman"/>
          <w:sz w:val="28"/>
          <w:szCs w:val="28"/>
        </w:rPr>
        <w:t>inițială depășește 10 salarii medii lunare pe economie, precum și suma restituită pe parcursul anului fiscal precedent;”</w:t>
      </w:r>
      <w:r w:rsidR="005D0FBC" w:rsidRPr="00445FCC">
        <w:rPr>
          <w:rFonts w:ascii="Times New Roman" w:hAnsi="Times New Roman" w:cs="Times New Roman"/>
          <w:sz w:val="28"/>
          <w:szCs w:val="28"/>
        </w:rPr>
        <w:t>.</w:t>
      </w:r>
    </w:p>
    <w:p w14:paraId="491473AF" w14:textId="77777777" w:rsidR="00426F52" w:rsidRPr="00445FCC" w:rsidRDefault="00426F52" w:rsidP="004F3ECC">
      <w:pPr>
        <w:tabs>
          <w:tab w:val="left" w:pos="1814"/>
        </w:tabs>
        <w:spacing w:after="0" w:line="240" w:lineRule="auto"/>
        <w:ind w:left="0" w:firstLine="709"/>
        <w:jc w:val="both"/>
        <w:rPr>
          <w:rFonts w:ascii="Times New Roman" w:hAnsi="Times New Roman" w:cs="Times New Roman"/>
          <w:sz w:val="28"/>
          <w:szCs w:val="28"/>
        </w:rPr>
      </w:pPr>
    </w:p>
    <w:p w14:paraId="13A0F417" w14:textId="5CEE2BBD" w:rsidR="008B753E" w:rsidRPr="00445FCC" w:rsidRDefault="008B753E" w:rsidP="004F3ECC">
      <w:pPr>
        <w:tabs>
          <w:tab w:val="left" w:pos="1814"/>
        </w:tabs>
        <w:spacing w:after="0" w:line="240" w:lineRule="auto"/>
        <w:ind w:left="0" w:firstLine="709"/>
        <w:jc w:val="both"/>
        <w:rPr>
          <w:rFonts w:ascii="Times New Roman" w:eastAsia="Times New Roman" w:hAnsi="Times New Roman" w:cs="Times New Roman"/>
          <w:sz w:val="28"/>
          <w:szCs w:val="28"/>
        </w:rPr>
      </w:pPr>
      <w:r w:rsidRPr="00445FCC">
        <w:rPr>
          <w:rFonts w:ascii="Times New Roman" w:hAnsi="Times New Roman" w:cs="Times New Roman"/>
          <w:sz w:val="28"/>
          <w:szCs w:val="28"/>
        </w:rPr>
        <w:t xml:space="preserve">8.3. La </w:t>
      </w:r>
      <w:r w:rsidR="0023385E" w:rsidRPr="00445FCC">
        <w:rPr>
          <w:rFonts w:ascii="Times New Roman" w:hAnsi="Times New Roman" w:cs="Times New Roman"/>
          <w:sz w:val="28"/>
          <w:szCs w:val="28"/>
        </w:rPr>
        <w:t xml:space="preserve">articolul </w:t>
      </w:r>
      <w:r w:rsidRPr="00445FCC">
        <w:rPr>
          <w:rFonts w:ascii="Times New Roman" w:hAnsi="Times New Roman" w:cs="Times New Roman"/>
          <w:sz w:val="28"/>
          <w:szCs w:val="28"/>
        </w:rPr>
        <w:t xml:space="preserve">7 </w:t>
      </w:r>
      <w:r w:rsidR="0023385E" w:rsidRPr="00445FCC">
        <w:rPr>
          <w:rFonts w:ascii="Times New Roman" w:hAnsi="Times New Roman" w:cs="Times New Roman"/>
          <w:sz w:val="28"/>
          <w:szCs w:val="28"/>
        </w:rPr>
        <w:t>alineatul</w:t>
      </w:r>
      <w:r w:rsidRPr="00445FCC">
        <w:rPr>
          <w:rFonts w:ascii="Times New Roman" w:hAnsi="Times New Roman" w:cs="Times New Roman"/>
          <w:sz w:val="28"/>
          <w:szCs w:val="28"/>
        </w:rPr>
        <w:t xml:space="preserve"> (3)</w:t>
      </w:r>
      <w:r w:rsidR="0023385E" w:rsidRPr="00445FCC">
        <w:rPr>
          <w:rFonts w:ascii="Times New Roman" w:hAnsi="Times New Roman" w:cs="Times New Roman"/>
          <w:sz w:val="28"/>
          <w:szCs w:val="28"/>
        </w:rPr>
        <w:t>,</w:t>
      </w:r>
      <w:r w:rsidRPr="00445FCC">
        <w:rPr>
          <w:rFonts w:ascii="Times New Roman" w:hAnsi="Times New Roman" w:cs="Times New Roman"/>
          <w:sz w:val="28"/>
          <w:szCs w:val="28"/>
        </w:rPr>
        <w:t xml:space="preserve"> </w:t>
      </w:r>
      <w:r w:rsidR="0023385E" w:rsidRPr="00445FCC">
        <w:rPr>
          <w:rFonts w:ascii="Times New Roman" w:hAnsi="Times New Roman" w:cs="Times New Roman"/>
          <w:sz w:val="28"/>
          <w:szCs w:val="28"/>
        </w:rPr>
        <w:t>textul „</w:t>
      </w:r>
      <w:r w:rsidR="00426F52" w:rsidRPr="00445FCC">
        <w:rPr>
          <w:rFonts w:ascii="Times New Roman" w:hAnsi="Times New Roman" w:cs="Times New Roman"/>
          <w:sz w:val="28"/>
          <w:szCs w:val="28"/>
        </w:rPr>
        <w:t xml:space="preserve"> , </w:t>
      </w:r>
      <w:r w:rsidRPr="00445FCC">
        <w:rPr>
          <w:rFonts w:ascii="Times New Roman" w:hAnsi="Times New Roman" w:cs="Times New Roman"/>
          <w:sz w:val="28"/>
          <w:szCs w:val="28"/>
        </w:rPr>
        <w:t xml:space="preserve">conform anexei nr. 3” se exclude. </w:t>
      </w:r>
    </w:p>
    <w:p w14:paraId="0629776F" w14:textId="77777777" w:rsidR="00770B6E" w:rsidRPr="00445FCC" w:rsidRDefault="00770B6E" w:rsidP="004F3ECC">
      <w:pPr>
        <w:tabs>
          <w:tab w:val="left" w:pos="1814"/>
        </w:tabs>
        <w:spacing w:after="0" w:line="240" w:lineRule="auto"/>
        <w:ind w:left="0" w:firstLine="709"/>
        <w:jc w:val="both"/>
        <w:rPr>
          <w:rFonts w:ascii="Times New Roman" w:hAnsi="Times New Roman" w:cs="Times New Roman"/>
          <w:sz w:val="28"/>
          <w:szCs w:val="28"/>
        </w:rPr>
      </w:pPr>
    </w:p>
    <w:p w14:paraId="7F74E0D9" w14:textId="28876D10" w:rsidR="008B753E" w:rsidRPr="00445FCC" w:rsidRDefault="008B753E" w:rsidP="004F3ECC">
      <w:pPr>
        <w:tabs>
          <w:tab w:val="left" w:pos="1814"/>
        </w:tabs>
        <w:spacing w:after="0" w:line="240" w:lineRule="auto"/>
        <w:ind w:left="0" w:firstLine="709"/>
        <w:jc w:val="both"/>
        <w:rPr>
          <w:rFonts w:ascii="Times New Roman" w:eastAsia="Times New Roman" w:hAnsi="Times New Roman" w:cs="Times New Roman"/>
          <w:sz w:val="28"/>
          <w:szCs w:val="28"/>
        </w:rPr>
      </w:pPr>
      <w:r w:rsidRPr="00445FCC">
        <w:rPr>
          <w:rFonts w:ascii="Times New Roman" w:hAnsi="Times New Roman" w:cs="Times New Roman"/>
          <w:sz w:val="28"/>
          <w:szCs w:val="28"/>
        </w:rPr>
        <w:lastRenderedPageBreak/>
        <w:t xml:space="preserve">8.4. La </w:t>
      </w:r>
      <w:r w:rsidR="0023385E" w:rsidRPr="00445FCC">
        <w:rPr>
          <w:rFonts w:ascii="Times New Roman" w:hAnsi="Times New Roman" w:cs="Times New Roman"/>
          <w:sz w:val="28"/>
          <w:szCs w:val="28"/>
        </w:rPr>
        <w:t xml:space="preserve">articolul </w:t>
      </w:r>
      <w:r w:rsidRPr="00445FCC">
        <w:rPr>
          <w:rFonts w:ascii="Times New Roman" w:hAnsi="Times New Roman" w:cs="Times New Roman"/>
          <w:sz w:val="28"/>
          <w:szCs w:val="28"/>
        </w:rPr>
        <w:t xml:space="preserve">9 </w:t>
      </w:r>
      <w:r w:rsidR="0023385E" w:rsidRPr="00445FCC">
        <w:rPr>
          <w:rFonts w:ascii="Times New Roman" w:hAnsi="Times New Roman" w:cs="Times New Roman"/>
          <w:sz w:val="28"/>
          <w:szCs w:val="28"/>
        </w:rPr>
        <w:t>alineatul</w:t>
      </w:r>
      <w:r w:rsidRPr="00445FCC">
        <w:rPr>
          <w:rFonts w:ascii="Times New Roman" w:hAnsi="Times New Roman" w:cs="Times New Roman"/>
          <w:sz w:val="28"/>
          <w:szCs w:val="28"/>
        </w:rPr>
        <w:t xml:space="preserve"> (1)</w:t>
      </w:r>
      <w:r w:rsidR="0023385E" w:rsidRPr="00445FCC">
        <w:rPr>
          <w:rFonts w:ascii="Times New Roman" w:hAnsi="Times New Roman" w:cs="Times New Roman"/>
          <w:sz w:val="28"/>
          <w:szCs w:val="28"/>
        </w:rPr>
        <w:t>,</w:t>
      </w:r>
      <w:r w:rsidRPr="00445FCC">
        <w:rPr>
          <w:rFonts w:ascii="Times New Roman" w:hAnsi="Times New Roman" w:cs="Times New Roman"/>
          <w:sz w:val="28"/>
          <w:szCs w:val="28"/>
        </w:rPr>
        <w:t xml:space="preserve"> după </w:t>
      </w:r>
      <w:r w:rsidR="0023385E" w:rsidRPr="00445FCC">
        <w:rPr>
          <w:rFonts w:ascii="Times New Roman" w:hAnsi="Times New Roman" w:cs="Times New Roman"/>
          <w:sz w:val="28"/>
          <w:szCs w:val="28"/>
        </w:rPr>
        <w:t>textul „</w:t>
      </w:r>
      <w:r w:rsidRPr="00445FCC">
        <w:rPr>
          <w:rFonts w:ascii="Times New Roman" w:hAnsi="Times New Roman" w:cs="Times New Roman"/>
          <w:sz w:val="28"/>
          <w:szCs w:val="28"/>
        </w:rPr>
        <w:t xml:space="preserve">depunere a declarațiilor,” se </w:t>
      </w:r>
      <w:r w:rsidR="0023385E" w:rsidRPr="00445FCC">
        <w:rPr>
          <w:rFonts w:ascii="Times New Roman" w:hAnsi="Times New Roman" w:cs="Times New Roman"/>
          <w:sz w:val="28"/>
          <w:szCs w:val="28"/>
        </w:rPr>
        <w:t>introduce cuvântul</w:t>
      </w:r>
      <w:r w:rsidRPr="00445FCC">
        <w:rPr>
          <w:rFonts w:ascii="Times New Roman" w:hAnsi="Times New Roman" w:cs="Times New Roman"/>
          <w:sz w:val="28"/>
          <w:szCs w:val="28"/>
        </w:rPr>
        <w:t xml:space="preserve"> </w:t>
      </w:r>
      <w:r w:rsidR="0023385E" w:rsidRPr="00445FCC">
        <w:rPr>
          <w:rFonts w:ascii="Times New Roman" w:hAnsi="Times New Roman" w:cs="Times New Roman"/>
          <w:sz w:val="28"/>
          <w:szCs w:val="28"/>
        </w:rPr>
        <w:t>„</w:t>
      </w:r>
      <w:r w:rsidRPr="00445FCC">
        <w:rPr>
          <w:rFonts w:ascii="Times New Roman" w:hAnsi="Times New Roman" w:cs="Times New Roman"/>
          <w:sz w:val="28"/>
          <w:szCs w:val="28"/>
        </w:rPr>
        <w:t>inclusiv”. </w:t>
      </w:r>
    </w:p>
    <w:p w14:paraId="0AAA27DB" w14:textId="77777777" w:rsidR="00770B6E" w:rsidRPr="00445FCC" w:rsidRDefault="00770B6E" w:rsidP="004F3ECC">
      <w:pPr>
        <w:tabs>
          <w:tab w:val="left" w:pos="1814"/>
        </w:tabs>
        <w:spacing w:after="0" w:line="240" w:lineRule="auto"/>
        <w:ind w:left="0" w:firstLine="709"/>
        <w:jc w:val="both"/>
        <w:rPr>
          <w:rFonts w:ascii="Times New Roman" w:hAnsi="Times New Roman" w:cs="Times New Roman"/>
          <w:sz w:val="28"/>
          <w:szCs w:val="28"/>
        </w:rPr>
      </w:pPr>
    </w:p>
    <w:p w14:paraId="28FD066F" w14:textId="50D1D496" w:rsidR="008B753E" w:rsidRPr="00445FCC" w:rsidRDefault="008B753E" w:rsidP="004F3ECC">
      <w:pPr>
        <w:tabs>
          <w:tab w:val="left" w:pos="1814"/>
        </w:tabs>
        <w:spacing w:after="0" w:line="240" w:lineRule="auto"/>
        <w:ind w:left="0" w:firstLine="709"/>
        <w:jc w:val="both"/>
        <w:rPr>
          <w:rFonts w:ascii="Times New Roman" w:eastAsia="Times New Roman" w:hAnsi="Times New Roman" w:cs="Times New Roman"/>
          <w:sz w:val="28"/>
          <w:szCs w:val="28"/>
        </w:rPr>
      </w:pPr>
      <w:r w:rsidRPr="00445FCC">
        <w:rPr>
          <w:rFonts w:ascii="Times New Roman" w:hAnsi="Times New Roman" w:cs="Times New Roman"/>
          <w:sz w:val="28"/>
          <w:szCs w:val="28"/>
        </w:rPr>
        <w:t xml:space="preserve">8.5. La </w:t>
      </w:r>
      <w:r w:rsidR="0023385E" w:rsidRPr="00445FCC">
        <w:rPr>
          <w:rFonts w:ascii="Times New Roman" w:hAnsi="Times New Roman" w:cs="Times New Roman"/>
          <w:sz w:val="28"/>
          <w:szCs w:val="28"/>
        </w:rPr>
        <w:t xml:space="preserve">articolul </w:t>
      </w:r>
      <w:r w:rsidRPr="00445FCC">
        <w:rPr>
          <w:rFonts w:ascii="Times New Roman" w:hAnsi="Times New Roman" w:cs="Times New Roman"/>
          <w:sz w:val="28"/>
          <w:szCs w:val="28"/>
        </w:rPr>
        <w:t xml:space="preserve">14 </w:t>
      </w:r>
      <w:r w:rsidR="0023385E" w:rsidRPr="00445FCC">
        <w:rPr>
          <w:rFonts w:ascii="Times New Roman" w:hAnsi="Times New Roman" w:cs="Times New Roman"/>
          <w:sz w:val="28"/>
          <w:szCs w:val="28"/>
        </w:rPr>
        <w:t>alineatul</w:t>
      </w:r>
      <w:r w:rsidRPr="00445FCC">
        <w:rPr>
          <w:rFonts w:ascii="Times New Roman" w:hAnsi="Times New Roman" w:cs="Times New Roman"/>
          <w:sz w:val="28"/>
          <w:szCs w:val="28"/>
        </w:rPr>
        <w:t xml:space="preserve"> (</w:t>
      </w:r>
      <w:r w:rsidR="00426F52" w:rsidRPr="00445FCC">
        <w:rPr>
          <w:rFonts w:ascii="Times New Roman" w:hAnsi="Times New Roman" w:cs="Times New Roman"/>
          <w:sz w:val="28"/>
          <w:szCs w:val="28"/>
        </w:rPr>
        <w:t>5</w:t>
      </w:r>
      <w:r w:rsidRPr="00445FCC">
        <w:rPr>
          <w:rFonts w:ascii="Times New Roman" w:hAnsi="Times New Roman" w:cs="Times New Roman"/>
          <w:sz w:val="28"/>
          <w:szCs w:val="28"/>
        </w:rPr>
        <w:t>)</w:t>
      </w:r>
      <w:r w:rsidR="0023385E" w:rsidRPr="00445FCC">
        <w:rPr>
          <w:rFonts w:ascii="Times New Roman" w:hAnsi="Times New Roman" w:cs="Times New Roman"/>
          <w:sz w:val="28"/>
          <w:szCs w:val="28"/>
        </w:rPr>
        <w:t>,</w:t>
      </w:r>
      <w:r w:rsidRPr="00445FCC">
        <w:rPr>
          <w:rFonts w:ascii="Times New Roman" w:hAnsi="Times New Roman" w:cs="Times New Roman"/>
          <w:sz w:val="28"/>
          <w:szCs w:val="28"/>
        </w:rPr>
        <w:t xml:space="preserve"> după </w:t>
      </w:r>
      <w:r w:rsidR="0023385E" w:rsidRPr="00445FCC">
        <w:rPr>
          <w:rFonts w:ascii="Times New Roman" w:hAnsi="Times New Roman" w:cs="Times New Roman"/>
          <w:sz w:val="28"/>
          <w:szCs w:val="28"/>
        </w:rPr>
        <w:t>textul „</w:t>
      </w:r>
      <w:r w:rsidRPr="00445FCC">
        <w:rPr>
          <w:rFonts w:ascii="Times New Roman" w:hAnsi="Times New Roman" w:cs="Times New Roman"/>
          <w:sz w:val="28"/>
          <w:szCs w:val="28"/>
        </w:rPr>
        <w:t xml:space="preserve">în termen de 3 zile” se </w:t>
      </w:r>
      <w:r w:rsidR="0023385E" w:rsidRPr="00445FCC">
        <w:rPr>
          <w:rFonts w:ascii="Times New Roman" w:hAnsi="Times New Roman" w:cs="Times New Roman"/>
          <w:sz w:val="28"/>
          <w:szCs w:val="28"/>
        </w:rPr>
        <w:t>introduce cuvântul</w:t>
      </w:r>
      <w:r w:rsidRPr="00445FCC">
        <w:rPr>
          <w:rFonts w:ascii="Times New Roman" w:hAnsi="Times New Roman" w:cs="Times New Roman"/>
          <w:sz w:val="28"/>
          <w:szCs w:val="28"/>
        </w:rPr>
        <w:t xml:space="preserve"> ,,lucrătoare”.</w:t>
      </w:r>
    </w:p>
    <w:p w14:paraId="55E1021C" w14:textId="77777777" w:rsidR="00770B6E" w:rsidRPr="00445FCC" w:rsidRDefault="00770B6E" w:rsidP="004F3ECC">
      <w:pPr>
        <w:tabs>
          <w:tab w:val="left" w:pos="1814"/>
        </w:tabs>
        <w:spacing w:after="0" w:line="240" w:lineRule="auto"/>
        <w:ind w:left="0" w:firstLine="709"/>
        <w:jc w:val="both"/>
        <w:rPr>
          <w:rFonts w:ascii="Times New Roman" w:hAnsi="Times New Roman" w:cs="Times New Roman"/>
          <w:sz w:val="28"/>
          <w:szCs w:val="28"/>
        </w:rPr>
      </w:pPr>
    </w:p>
    <w:p w14:paraId="2287AA97" w14:textId="1482E54F" w:rsidR="00D708C1" w:rsidRPr="00445FCC" w:rsidRDefault="008B753E" w:rsidP="004F3ECC">
      <w:pPr>
        <w:tabs>
          <w:tab w:val="left" w:pos="1814"/>
        </w:tabs>
        <w:spacing w:after="0" w:line="240" w:lineRule="auto"/>
        <w:ind w:left="0" w:firstLine="709"/>
        <w:jc w:val="both"/>
        <w:rPr>
          <w:rFonts w:ascii="Times New Roman" w:eastAsia="Times New Roman" w:hAnsi="Times New Roman" w:cs="Times New Roman"/>
          <w:sz w:val="28"/>
          <w:szCs w:val="28"/>
        </w:rPr>
      </w:pPr>
      <w:r w:rsidRPr="00445FCC">
        <w:rPr>
          <w:rFonts w:ascii="Times New Roman" w:hAnsi="Times New Roman" w:cs="Times New Roman"/>
          <w:sz w:val="28"/>
          <w:szCs w:val="28"/>
        </w:rPr>
        <w:t xml:space="preserve">8.6. La </w:t>
      </w:r>
      <w:r w:rsidR="0023385E" w:rsidRPr="00445FCC">
        <w:rPr>
          <w:rFonts w:ascii="Times New Roman" w:hAnsi="Times New Roman" w:cs="Times New Roman"/>
          <w:sz w:val="28"/>
          <w:szCs w:val="28"/>
        </w:rPr>
        <w:t xml:space="preserve">articolul </w:t>
      </w:r>
      <w:r w:rsidRPr="00445FCC">
        <w:rPr>
          <w:rFonts w:ascii="Times New Roman" w:hAnsi="Times New Roman" w:cs="Times New Roman"/>
          <w:sz w:val="28"/>
          <w:szCs w:val="28"/>
        </w:rPr>
        <w:t xml:space="preserve">23 </w:t>
      </w:r>
      <w:r w:rsidR="0023385E" w:rsidRPr="00445FCC">
        <w:rPr>
          <w:rFonts w:ascii="Times New Roman" w:hAnsi="Times New Roman" w:cs="Times New Roman"/>
          <w:sz w:val="28"/>
          <w:szCs w:val="28"/>
        </w:rPr>
        <w:t xml:space="preserve">alineatul </w:t>
      </w:r>
      <w:r w:rsidRPr="00445FCC">
        <w:rPr>
          <w:rFonts w:ascii="Times New Roman" w:hAnsi="Times New Roman" w:cs="Times New Roman"/>
          <w:sz w:val="28"/>
          <w:szCs w:val="28"/>
        </w:rPr>
        <w:t>(8)</w:t>
      </w:r>
      <w:r w:rsidR="0023385E" w:rsidRPr="00445FCC">
        <w:rPr>
          <w:rFonts w:ascii="Times New Roman" w:hAnsi="Times New Roman" w:cs="Times New Roman"/>
          <w:sz w:val="28"/>
          <w:szCs w:val="28"/>
        </w:rPr>
        <w:t>,</w:t>
      </w:r>
      <w:r w:rsidRPr="00445FCC">
        <w:rPr>
          <w:rFonts w:ascii="Times New Roman" w:hAnsi="Times New Roman" w:cs="Times New Roman"/>
          <w:sz w:val="28"/>
          <w:szCs w:val="28"/>
        </w:rPr>
        <w:t xml:space="preserve"> după cuv</w:t>
      </w:r>
      <w:r w:rsidR="00A91335" w:rsidRPr="00445FCC">
        <w:rPr>
          <w:rFonts w:ascii="Times New Roman" w:hAnsi="Times New Roman" w:cs="Times New Roman"/>
          <w:sz w:val="28"/>
          <w:szCs w:val="28"/>
        </w:rPr>
        <w:t>intele</w:t>
      </w:r>
      <w:r w:rsidRPr="00445FCC">
        <w:rPr>
          <w:rFonts w:ascii="Times New Roman" w:hAnsi="Times New Roman" w:cs="Times New Roman"/>
          <w:sz w:val="28"/>
          <w:szCs w:val="28"/>
        </w:rPr>
        <w:t xml:space="preserve"> </w:t>
      </w:r>
      <w:r w:rsidR="0023385E" w:rsidRPr="00445FCC">
        <w:rPr>
          <w:rFonts w:ascii="Times New Roman" w:hAnsi="Times New Roman" w:cs="Times New Roman"/>
          <w:sz w:val="28"/>
          <w:szCs w:val="28"/>
        </w:rPr>
        <w:t>„</w:t>
      </w:r>
      <w:r w:rsidRPr="00445FCC">
        <w:rPr>
          <w:rFonts w:ascii="Times New Roman" w:hAnsi="Times New Roman" w:cs="Times New Roman"/>
          <w:sz w:val="28"/>
          <w:szCs w:val="28"/>
        </w:rPr>
        <w:t>Autorității</w:t>
      </w:r>
      <w:r w:rsidR="00FD4BA5" w:rsidRPr="00445FCC">
        <w:rPr>
          <w:rFonts w:ascii="Times New Roman" w:hAnsi="Times New Roman" w:cs="Times New Roman"/>
          <w:sz w:val="28"/>
          <w:szCs w:val="28"/>
        </w:rPr>
        <w:t xml:space="preserve"> Naționale de </w:t>
      </w:r>
      <w:r w:rsidR="00A91335" w:rsidRPr="00445FCC">
        <w:rPr>
          <w:rFonts w:ascii="Times New Roman" w:hAnsi="Times New Roman" w:cs="Times New Roman"/>
          <w:sz w:val="28"/>
          <w:szCs w:val="28"/>
        </w:rPr>
        <w:t>I</w:t>
      </w:r>
      <w:r w:rsidR="00FD4BA5" w:rsidRPr="00445FCC">
        <w:rPr>
          <w:rFonts w:ascii="Times New Roman" w:hAnsi="Times New Roman" w:cs="Times New Roman"/>
          <w:sz w:val="28"/>
          <w:szCs w:val="28"/>
        </w:rPr>
        <w:t>ntegritate</w:t>
      </w:r>
      <w:r w:rsidRPr="00445FCC">
        <w:rPr>
          <w:rFonts w:ascii="Times New Roman" w:hAnsi="Times New Roman" w:cs="Times New Roman"/>
          <w:sz w:val="28"/>
          <w:szCs w:val="28"/>
        </w:rPr>
        <w:t xml:space="preserve">” se </w:t>
      </w:r>
      <w:r w:rsidR="0023385E" w:rsidRPr="00445FCC">
        <w:rPr>
          <w:rFonts w:ascii="Times New Roman" w:hAnsi="Times New Roman" w:cs="Times New Roman"/>
          <w:sz w:val="28"/>
          <w:szCs w:val="28"/>
        </w:rPr>
        <w:t>introduc</w:t>
      </w:r>
      <w:r w:rsidR="00852235" w:rsidRPr="00445FCC">
        <w:rPr>
          <w:rFonts w:ascii="Times New Roman" w:hAnsi="Times New Roman" w:cs="Times New Roman"/>
          <w:sz w:val="28"/>
          <w:szCs w:val="28"/>
        </w:rPr>
        <w:t xml:space="preserve"> cuvintele </w:t>
      </w:r>
      <w:r w:rsidR="0023385E" w:rsidRPr="00445FCC">
        <w:rPr>
          <w:rFonts w:ascii="Times New Roman" w:hAnsi="Times New Roman" w:cs="Times New Roman"/>
          <w:sz w:val="28"/>
          <w:szCs w:val="28"/>
        </w:rPr>
        <w:t>„</w:t>
      </w:r>
      <w:r w:rsidR="00FD4BA5" w:rsidRPr="00445FCC">
        <w:rPr>
          <w:rFonts w:ascii="Times New Roman" w:hAnsi="Times New Roman" w:cs="Times New Roman"/>
          <w:sz w:val="28"/>
          <w:szCs w:val="28"/>
        </w:rPr>
        <w:t xml:space="preserve">ori </w:t>
      </w:r>
      <w:r w:rsidR="00A91335" w:rsidRPr="00445FCC">
        <w:rPr>
          <w:rFonts w:ascii="Times New Roman" w:hAnsi="Times New Roman" w:cs="Times New Roman"/>
          <w:sz w:val="28"/>
          <w:szCs w:val="28"/>
        </w:rPr>
        <w:t>dintr-</w:t>
      </w:r>
      <w:r w:rsidRPr="00445FCC">
        <w:rPr>
          <w:rFonts w:ascii="Times New Roman" w:hAnsi="Times New Roman" w:cs="Times New Roman"/>
          <w:sz w:val="28"/>
          <w:szCs w:val="28"/>
        </w:rPr>
        <w:t>o hotărâre a Consiliului Superior al Procurorilor</w:t>
      </w:r>
      <w:r w:rsidR="00FD4BA5" w:rsidRPr="00445FCC">
        <w:rPr>
          <w:rFonts w:ascii="Times New Roman" w:hAnsi="Times New Roman" w:cs="Times New Roman"/>
          <w:sz w:val="28"/>
          <w:szCs w:val="28"/>
        </w:rPr>
        <w:t xml:space="preserve"> sau a</w:t>
      </w:r>
      <w:r w:rsidRPr="00445FCC">
        <w:rPr>
          <w:rFonts w:ascii="Times New Roman" w:hAnsi="Times New Roman" w:cs="Times New Roman"/>
          <w:sz w:val="28"/>
          <w:szCs w:val="28"/>
        </w:rPr>
        <w:t xml:space="preserve"> Consiliului Superior al Magistraturii”.</w:t>
      </w:r>
    </w:p>
    <w:p w14:paraId="2F39B1DE" w14:textId="77777777" w:rsidR="00D708C1" w:rsidRPr="00445FCC" w:rsidRDefault="00D708C1" w:rsidP="004F3ECC">
      <w:pPr>
        <w:tabs>
          <w:tab w:val="left" w:pos="1814"/>
        </w:tabs>
        <w:spacing w:after="0" w:line="240" w:lineRule="auto"/>
        <w:ind w:left="0" w:firstLine="709"/>
        <w:jc w:val="both"/>
        <w:rPr>
          <w:rFonts w:ascii="Times New Roman" w:eastAsia="Times New Roman" w:hAnsi="Times New Roman" w:cs="Times New Roman"/>
          <w:sz w:val="28"/>
          <w:szCs w:val="28"/>
        </w:rPr>
      </w:pPr>
    </w:p>
    <w:p w14:paraId="47A938A7" w14:textId="21E8C7FF" w:rsidR="00D708C1" w:rsidRPr="00445FCC" w:rsidRDefault="00D708C1" w:rsidP="004F3ECC">
      <w:pPr>
        <w:tabs>
          <w:tab w:val="left" w:pos="1814"/>
        </w:tabs>
        <w:spacing w:after="0" w:line="240" w:lineRule="auto"/>
        <w:ind w:left="0" w:firstLine="709"/>
        <w:jc w:val="both"/>
        <w:rPr>
          <w:rFonts w:ascii="Times New Roman" w:eastAsia="Times New Roman" w:hAnsi="Times New Roman" w:cs="Times New Roman"/>
          <w:sz w:val="28"/>
          <w:szCs w:val="28"/>
        </w:rPr>
      </w:pPr>
      <w:r w:rsidRPr="00445FCC">
        <w:rPr>
          <w:rFonts w:ascii="Times New Roman" w:eastAsia="Times New Roman" w:hAnsi="Times New Roman" w:cs="Times New Roman"/>
          <w:b/>
          <w:bCs/>
          <w:sz w:val="28"/>
          <w:szCs w:val="28"/>
        </w:rPr>
        <w:t>9.</w:t>
      </w:r>
      <w:r w:rsidRPr="00445FCC">
        <w:rPr>
          <w:rFonts w:ascii="Times New Roman" w:eastAsia="Times New Roman" w:hAnsi="Times New Roman" w:cs="Times New Roman"/>
          <w:sz w:val="28"/>
          <w:szCs w:val="28"/>
        </w:rPr>
        <w:t xml:space="preserve"> </w:t>
      </w:r>
      <w:r w:rsidR="0023385E" w:rsidRPr="00445FCC">
        <w:rPr>
          <w:rFonts w:ascii="Times New Roman" w:hAnsi="Times New Roman" w:cs="Times New Roman"/>
          <w:sz w:val="28"/>
          <w:szCs w:val="28"/>
        </w:rPr>
        <w:t>Denumirea articolului 31</w:t>
      </w:r>
      <w:r w:rsidR="0023385E" w:rsidRPr="00445FCC">
        <w:rPr>
          <w:rFonts w:ascii="Times New Roman" w:hAnsi="Times New Roman" w:cs="Times New Roman"/>
          <w:sz w:val="28"/>
          <w:szCs w:val="28"/>
          <w:vertAlign w:val="superscript"/>
        </w:rPr>
        <w:t>1</w:t>
      </w:r>
      <w:r w:rsidR="0023385E" w:rsidRPr="00445FCC">
        <w:rPr>
          <w:rFonts w:ascii="Times New Roman" w:hAnsi="Times New Roman" w:cs="Times New Roman"/>
          <w:sz w:val="28"/>
          <w:szCs w:val="28"/>
        </w:rPr>
        <w:t xml:space="preserve"> din </w:t>
      </w:r>
      <w:r w:rsidR="004E4DCA" w:rsidRPr="00445FCC">
        <w:rPr>
          <w:rFonts w:ascii="Times New Roman" w:hAnsi="Times New Roman" w:cs="Times New Roman"/>
          <w:bCs/>
          <w:sz w:val="28"/>
          <w:szCs w:val="28"/>
        </w:rPr>
        <w:t>Legea integrității nr. 82/2017</w:t>
      </w:r>
      <w:r w:rsidR="004E4DCA" w:rsidRPr="00445FCC">
        <w:rPr>
          <w:rFonts w:ascii="Times New Roman" w:hAnsi="Times New Roman" w:cs="Times New Roman"/>
          <w:sz w:val="28"/>
          <w:szCs w:val="28"/>
        </w:rPr>
        <w:t xml:space="preserve"> (Monitorul Oficial al Republicii Moldova, 2017, nr. 229–243, art. 360), cu modificările ulterioare,</w:t>
      </w:r>
      <w:r w:rsidR="0023385E" w:rsidRPr="00445FCC">
        <w:rPr>
          <w:rFonts w:ascii="Times New Roman" w:hAnsi="Times New Roman" w:cs="Times New Roman"/>
          <w:sz w:val="28"/>
          <w:szCs w:val="28"/>
        </w:rPr>
        <w:t xml:space="preserve"> </w:t>
      </w:r>
      <w:r w:rsidR="004E4DCA" w:rsidRPr="00445FCC">
        <w:rPr>
          <w:rFonts w:ascii="Times New Roman" w:hAnsi="Times New Roman" w:cs="Times New Roman"/>
          <w:sz w:val="28"/>
          <w:szCs w:val="28"/>
        </w:rPr>
        <w:t>va avea următorul cuprins:</w:t>
      </w:r>
    </w:p>
    <w:p w14:paraId="0006BF2F" w14:textId="77777777" w:rsidR="0023385E" w:rsidRPr="00445FCC" w:rsidRDefault="0023385E" w:rsidP="004F3ECC">
      <w:pPr>
        <w:tabs>
          <w:tab w:val="left" w:pos="1814"/>
        </w:tabs>
        <w:spacing w:after="0" w:line="240" w:lineRule="auto"/>
        <w:ind w:left="0" w:firstLine="709"/>
        <w:jc w:val="both"/>
        <w:rPr>
          <w:rFonts w:ascii="Times New Roman" w:hAnsi="Times New Roman" w:cs="Times New Roman"/>
          <w:spacing w:val="-2"/>
          <w:sz w:val="28"/>
          <w:szCs w:val="28"/>
        </w:rPr>
      </w:pPr>
    </w:p>
    <w:p w14:paraId="19D07837" w14:textId="7DDE3630" w:rsidR="004E4DCA" w:rsidRPr="00DF4189" w:rsidRDefault="004E4DCA" w:rsidP="004F3ECC">
      <w:pPr>
        <w:tabs>
          <w:tab w:val="left" w:pos="1814"/>
        </w:tabs>
        <w:spacing w:after="0" w:line="240" w:lineRule="auto"/>
        <w:ind w:left="0" w:firstLine="709"/>
        <w:jc w:val="both"/>
        <w:rPr>
          <w:rFonts w:ascii="Times New Roman" w:eastAsia="Times New Roman" w:hAnsi="Times New Roman" w:cs="Times New Roman"/>
          <w:sz w:val="28"/>
          <w:szCs w:val="28"/>
        </w:rPr>
      </w:pPr>
      <w:r w:rsidRPr="00445FCC">
        <w:rPr>
          <w:rFonts w:ascii="Times New Roman" w:hAnsi="Times New Roman" w:cs="Times New Roman"/>
          <w:spacing w:val="-2"/>
          <w:sz w:val="28"/>
          <w:szCs w:val="28"/>
        </w:rPr>
        <w:t>„</w:t>
      </w:r>
      <w:r w:rsidRPr="00445FCC">
        <w:rPr>
          <w:rFonts w:ascii="Times New Roman" w:hAnsi="Times New Roman" w:cs="Times New Roman"/>
          <w:b/>
          <w:bCs/>
          <w:spacing w:val="-2"/>
          <w:sz w:val="28"/>
          <w:szCs w:val="28"/>
        </w:rPr>
        <w:t>Articolul 31</w:t>
      </w:r>
      <w:r w:rsidRPr="00445FCC">
        <w:rPr>
          <w:rFonts w:ascii="Times New Roman" w:hAnsi="Times New Roman" w:cs="Times New Roman"/>
          <w:b/>
          <w:bCs/>
          <w:spacing w:val="-2"/>
          <w:sz w:val="28"/>
          <w:szCs w:val="28"/>
          <w:vertAlign w:val="superscript"/>
        </w:rPr>
        <w:t>1</w:t>
      </w:r>
      <w:r w:rsidRPr="00445FCC">
        <w:rPr>
          <w:rFonts w:ascii="Times New Roman" w:hAnsi="Times New Roman" w:cs="Times New Roman"/>
          <w:b/>
          <w:bCs/>
          <w:spacing w:val="-2"/>
          <w:sz w:val="28"/>
          <w:szCs w:val="28"/>
        </w:rPr>
        <w:t>.</w:t>
      </w:r>
      <w:r w:rsidR="00E823FA" w:rsidRPr="00445FCC">
        <w:rPr>
          <w:rFonts w:ascii="Times New Roman" w:hAnsi="Times New Roman" w:cs="Times New Roman"/>
          <w:b/>
          <w:bCs/>
          <w:spacing w:val="-2"/>
          <w:sz w:val="28"/>
          <w:szCs w:val="28"/>
        </w:rPr>
        <w:t xml:space="preserve"> </w:t>
      </w:r>
      <w:r w:rsidRPr="00445FCC">
        <w:rPr>
          <w:rFonts w:ascii="Times New Roman" w:hAnsi="Times New Roman" w:cs="Times New Roman"/>
          <w:spacing w:val="-2"/>
          <w:sz w:val="28"/>
          <w:szCs w:val="28"/>
        </w:rPr>
        <w:t>Informația privind lipsa interdicției”</w:t>
      </w:r>
      <w:r w:rsidR="0023385E" w:rsidRPr="00445FCC">
        <w:rPr>
          <w:rFonts w:ascii="Times New Roman" w:hAnsi="Times New Roman" w:cs="Times New Roman"/>
          <w:spacing w:val="-2"/>
          <w:sz w:val="28"/>
          <w:szCs w:val="28"/>
        </w:rPr>
        <w:t>.</w:t>
      </w:r>
    </w:p>
    <w:sectPr w:rsidR="004E4DCA" w:rsidRPr="00DF4189" w:rsidSect="006C58E5">
      <w:headerReference w:type="default" r:id="rId7"/>
      <w:pgSz w:w="11906" w:h="16838"/>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520872" w14:textId="77777777" w:rsidR="00EE33EE" w:rsidRDefault="00EE33EE" w:rsidP="006C58E5">
      <w:pPr>
        <w:spacing w:after="0" w:line="240" w:lineRule="auto"/>
      </w:pPr>
      <w:r>
        <w:separator/>
      </w:r>
    </w:p>
  </w:endnote>
  <w:endnote w:type="continuationSeparator" w:id="0">
    <w:p w14:paraId="4F4B269B" w14:textId="77777777" w:rsidR="00EE33EE" w:rsidRDefault="00EE33EE" w:rsidP="006C58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Georgia">
    <w:panose1 w:val="02040502050405020303"/>
    <w:charset w:val="CC"/>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Calibri">
    <w:panose1 w:val="020F0502020204030204"/>
    <w:charset w:val="CC"/>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2DE24C" w14:textId="77777777" w:rsidR="00EE33EE" w:rsidRDefault="00EE33EE" w:rsidP="006C58E5">
      <w:pPr>
        <w:spacing w:after="0" w:line="240" w:lineRule="auto"/>
      </w:pPr>
      <w:r>
        <w:separator/>
      </w:r>
    </w:p>
  </w:footnote>
  <w:footnote w:type="continuationSeparator" w:id="0">
    <w:p w14:paraId="682AA272" w14:textId="77777777" w:rsidR="00EE33EE" w:rsidRDefault="00EE33EE" w:rsidP="006C58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1424924"/>
      <w:docPartObj>
        <w:docPartGallery w:val="Page Numbers (Top of Page)"/>
        <w:docPartUnique/>
      </w:docPartObj>
    </w:sdtPr>
    <w:sdtEndPr>
      <w:rPr>
        <w:rFonts w:ascii="Times New Roman" w:hAnsi="Times New Roman" w:cs="Times New Roman"/>
        <w:sz w:val="28"/>
        <w:szCs w:val="28"/>
      </w:rPr>
    </w:sdtEndPr>
    <w:sdtContent>
      <w:p w14:paraId="08AE03A8" w14:textId="1D4DCC8F" w:rsidR="006C58E5" w:rsidRPr="00770B6E" w:rsidRDefault="006C58E5" w:rsidP="006C58E5">
        <w:pPr>
          <w:pStyle w:val="Header"/>
          <w:ind w:left="0"/>
          <w:jc w:val="center"/>
          <w:rPr>
            <w:rFonts w:ascii="Times New Roman" w:hAnsi="Times New Roman" w:cs="Times New Roman"/>
            <w:sz w:val="28"/>
            <w:szCs w:val="28"/>
          </w:rPr>
        </w:pPr>
        <w:r w:rsidRPr="00770B6E">
          <w:rPr>
            <w:rFonts w:ascii="Times New Roman" w:hAnsi="Times New Roman" w:cs="Times New Roman"/>
            <w:sz w:val="28"/>
            <w:szCs w:val="28"/>
          </w:rPr>
          <w:fldChar w:fldCharType="begin"/>
        </w:r>
        <w:r w:rsidRPr="00770B6E">
          <w:rPr>
            <w:rFonts w:ascii="Times New Roman" w:hAnsi="Times New Roman" w:cs="Times New Roman"/>
            <w:sz w:val="28"/>
            <w:szCs w:val="28"/>
          </w:rPr>
          <w:instrText>PAGE   \* MERGEFORMAT</w:instrText>
        </w:r>
        <w:r w:rsidRPr="00770B6E">
          <w:rPr>
            <w:rFonts w:ascii="Times New Roman" w:hAnsi="Times New Roman" w:cs="Times New Roman"/>
            <w:sz w:val="28"/>
            <w:szCs w:val="28"/>
          </w:rPr>
          <w:fldChar w:fldCharType="separate"/>
        </w:r>
        <w:r w:rsidRPr="00770B6E">
          <w:rPr>
            <w:rFonts w:ascii="Times New Roman" w:hAnsi="Times New Roman" w:cs="Times New Roman"/>
            <w:sz w:val="28"/>
            <w:szCs w:val="28"/>
          </w:rPr>
          <w:t>2</w:t>
        </w:r>
        <w:r w:rsidRPr="00770B6E">
          <w:rPr>
            <w:rFonts w:ascii="Times New Roman" w:hAnsi="Times New Roman" w:cs="Times New Roman"/>
            <w:sz w:val="28"/>
            <w:szCs w:val="28"/>
          </w:rPr>
          <w:fldChar w:fldCharType="end"/>
        </w:r>
      </w:p>
    </w:sdtContent>
  </w:sdt>
  <w:p w14:paraId="5B8BAFF9" w14:textId="77777777" w:rsidR="006C58E5" w:rsidRDefault="006C58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A46F6"/>
    <w:multiLevelType w:val="hybridMultilevel"/>
    <w:tmpl w:val="A7C6F62A"/>
    <w:lvl w:ilvl="0" w:tplc="05D4DBBE">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41743C01"/>
    <w:multiLevelType w:val="hybridMultilevel"/>
    <w:tmpl w:val="50C87CB4"/>
    <w:lvl w:ilvl="0" w:tplc="FFFFFFFF">
      <w:start w:val="6"/>
      <w:numFmt w:val="decimal"/>
      <w:lvlText w:val="%1."/>
      <w:lvlJc w:val="left"/>
      <w:pPr>
        <w:ind w:left="1211" w:hanging="360"/>
      </w:pPr>
      <w:rPr>
        <w:rFonts w:hint="default"/>
        <w:color w:val="auto"/>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2" w15:restartNumberingAfterBreak="0">
    <w:nsid w:val="6648177D"/>
    <w:multiLevelType w:val="hybridMultilevel"/>
    <w:tmpl w:val="31202542"/>
    <w:lvl w:ilvl="0" w:tplc="32ECFB9C">
      <w:start w:val="1"/>
      <w:numFmt w:val="decimal"/>
      <w:lvlText w:val="(%1)"/>
      <w:lvlJc w:val="left"/>
      <w:pPr>
        <w:ind w:left="972" w:hanging="40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76B01589"/>
    <w:multiLevelType w:val="multilevel"/>
    <w:tmpl w:val="C2189ECC"/>
    <w:lvl w:ilvl="0">
      <w:start w:val="1"/>
      <w:numFmt w:val="lowerLetter"/>
      <w:lvlText w:val="%1)"/>
      <w:lvlJc w:val="left"/>
      <w:pPr>
        <w:ind w:left="1440" w:hanging="360"/>
      </w:pPr>
      <w:rPr>
        <w:rFonts w:ascii="Times New Roman" w:eastAsia="Times New Roman" w:hAnsi="Times New Roman" w:cs="Times New Roman"/>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1870757395">
    <w:abstractNumId w:val="3"/>
  </w:num>
  <w:num w:numId="2" w16cid:durableId="1911577464">
    <w:abstractNumId w:val="0"/>
  </w:num>
  <w:num w:numId="3" w16cid:durableId="1652253853">
    <w:abstractNumId w:val="2"/>
  </w:num>
  <w:num w:numId="4" w16cid:durableId="5663806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246"/>
    <w:rsid w:val="000013E9"/>
    <w:rsid w:val="00004D20"/>
    <w:rsid w:val="00025245"/>
    <w:rsid w:val="000437BA"/>
    <w:rsid w:val="000B0155"/>
    <w:rsid w:val="000D2C4C"/>
    <w:rsid w:val="00101663"/>
    <w:rsid w:val="0010521A"/>
    <w:rsid w:val="001132D0"/>
    <w:rsid w:val="00122689"/>
    <w:rsid w:val="00142403"/>
    <w:rsid w:val="001E62E9"/>
    <w:rsid w:val="00204086"/>
    <w:rsid w:val="002149B0"/>
    <w:rsid w:val="0023385E"/>
    <w:rsid w:val="00243349"/>
    <w:rsid w:val="00270B34"/>
    <w:rsid w:val="002B16CD"/>
    <w:rsid w:val="002B5DD0"/>
    <w:rsid w:val="002C6DFA"/>
    <w:rsid w:val="002D318E"/>
    <w:rsid w:val="002E067A"/>
    <w:rsid w:val="002E2D16"/>
    <w:rsid w:val="002F0D4E"/>
    <w:rsid w:val="002F6357"/>
    <w:rsid w:val="003337E7"/>
    <w:rsid w:val="003B0D3B"/>
    <w:rsid w:val="003E6287"/>
    <w:rsid w:val="0040535A"/>
    <w:rsid w:val="00406080"/>
    <w:rsid w:val="00426F52"/>
    <w:rsid w:val="00442B77"/>
    <w:rsid w:val="00444B8A"/>
    <w:rsid w:val="00445FCC"/>
    <w:rsid w:val="00457CF0"/>
    <w:rsid w:val="00494601"/>
    <w:rsid w:val="004C14ED"/>
    <w:rsid w:val="004C45F8"/>
    <w:rsid w:val="004E4DCA"/>
    <w:rsid w:val="004F3ECC"/>
    <w:rsid w:val="00521BF9"/>
    <w:rsid w:val="005262F8"/>
    <w:rsid w:val="00527D1E"/>
    <w:rsid w:val="00541165"/>
    <w:rsid w:val="00544185"/>
    <w:rsid w:val="00563AFA"/>
    <w:rsid w:val="00581F7B"/>
    <w:rsid w:val="005D0FBC"/>
    <w:rsid w:val="006260C7"/>
    <w:rsid w:val="00640409"/>
    <w:rsid w:val="00686CB4"/>
    <w:rsid w:val="006935D2"/>
    <w:rsid w:val="006C58E5"/>
    <w:rsid w:val="006D176F"/>
    <w:rsid w:val="006D6930"/>
    <w:rsid w:val="006F271D"/>
    <w:rsid w:val="006F3C11"/>
    <w:rsid w:val="007065FB"/>
    <w:rsid w:val="007323FF"/>
    <w:rsid w:val="007446ED"/>
    <w:rsid w:val="00751E25"/>
    <w:rsid w:val="00754AA4"/>
    <w:rsid w:val="00770B6E"/>
    <w:rsid w:val="007976D1"/>
    <w:rsid w:val="007D45DD"/>
    <w:rsid w:val="007D4D0A"/>
    <w:rsid w:val="007E05C1"/>
    <w:rsid w:val="00831A45"/>
    <w:rsid w:val="00842CD9"/>
    <w:rsid w:val="00852235"/>
    <w:rsid w:val="00864B15"/>
    <w:rsid w:val="008A4F99"/>
    <w:rsid w:val="008B3681"/>
    <w:rsid w:val="008B753E"/>
    <w:rsid w:val="008D0D3A"/>
    <w:rsid w:val="008E1198"/>
    <w:rsid w:val="00962675"/>
    <w:rsid w:val="0096376B"/>
    <w:rsid w:val="00974F35"/>
    <w:rsid w:val="009928B3"/>
    <w:rsid w:val="009A2441"/>
    <w:rsid w:val="009E046F"/>
    <w:rsid w:val="00A019F0"/>
    <w:rsid w:val="00A150D6"/>
    <w:rsid w:val="00A342AF"/>
    <w:rsid w:val="00A35BCB"/>
    <w:rsid w:val="00A36246"/>
    <w:rsid w:val="00A91335"/>
    <w:rsid w:val="00A92805"/>
    <w:rsid w:val="00AA47B6"/>
    <w:rsid w:val="00AC1EA8"/>
    <w:rsid w:val="00AD28C2"/>
    <w:rsid w:val="00AF028C"/>
    <w:rsid w:val="00AF2756"/>
    <w:rsid w:val="00B13A29"/>
    <w:rsid w:val="00B22E78"/>
    <w:rsid w:val="00B522A7"/>
    <w:rsid w:val="00B62AE8"/>
    <w:rsid w:val="00B74B3E"/>
    <w:rsid w:val="00B962EC"/>
    <w:rsid w:val="00BB2DC2"/>
    <w:rsid w:val="00BB5310"/>
    <w:rsid w:val="00BB639B"/>
    <w:rsid w:val="00BD5065"/>
    <w:rsid w:val="00BE4CDC"/>
    <w:rsid w:val="00C140C7"/>
    <w:rsid w:val="00C50290"/>
    <w:rsid w:val="00C520B1"/>
    <w:rsid w:val="00C67E85"/>
    <w:rsid w:val="00CE1853"/>
    <w:rsid w:val="00D11CF1"/>
    <w:rsid w:val="00D33054"/>
    <w:rsid w:val="00D41313"/>
    <w:rsid w:val="00D447A3"/>
    <w:rsid w:val="00D60865"/>
    <w:rsid w:val="00D67665"/>
    <w:rsid w:val="00D708C1"/>
    <w:rsid w:val="00D7120C"/>
    <w:rsid w:val="00D94C86"/>
    <w:rsid w:val="00DC6DC4"/>
    <w:rsid w:val="00DF2525"/>
    <w:rsid w:val="00DF4189"/>
    <w:rsid w:val="00E823FA"/>
    <w:rsid w:val="00EA64FF"/>
    <w:rsid w:val="00EE33EE"/>
    <w:rsid w:val="00F00FEB"/>
    <w:rsid w:val="00F720D7"/>
    <w:rsid w:val="00F9584F"/>
    <w:rsid w:val="00FC41E5"/>
    <w:rsid w:val="00FD4BA5"/>
    <w:rsid w:val="00FE351A"/>
    <w:rsid w:val="00FE79B2"/>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1B09E"/>
  <w15:chartTrackingRefBased/>
  <w15:docId w15:val="{471DC832-A9FE-4329-AACD-950BF86C2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o-M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11CF1"/>
    <w:pPr>
      <w:spacing w:after="120" w:line="360" w:lineRule="auto"/>
      <w:ind w:left="851"/>
    </w:pPr>
    <w:rPr>
      <w:rFonts w:ascii="Georgia" w:hAnsi="Georgia"/>
      <w:kern w:val="0"/>
      <w:lang w:val="ro-RO"/>
      <w14:ligatures w14:val="none"/>
    </w:rPr>
  </w:style>
  <w:style w:type="paragraph" w:styleId="Heading1">
    <w:name w:val="heading 1"/>
    <w:basedOn w:val="Normal"/>
    <w:next w:val="Normal"/>
    <w:link w:val="Heading1Char"/>
    <w:uiPriority w:val="9"/>
    <w:qFormat/>
    <w:rsid w:val="00A362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62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62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62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62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62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62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62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62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62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62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62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62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62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62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62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62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6246"/>
    <w:rPr>
      <w:rFonts w:eastAsiaTheme="majorEastAsia" w:cstheme="majorBidi"/>
      <w:color w:val="272727" w:themeColor="text1" w:themeTint="D8"/>
    </w:rPr>
  </w:style>
  <w:style w:type="paragraph" w:styleId="Title">
    <w:name w:val="Title"/>
    <w:basedOn w:val="Normal"/>
    <w:next w:val="Normal"/>
    <w:link w:val="TitleChar"/>
    <w:uiPriority w:val="10"/>
    <w:qFormat/>
    <w:rsid w:val="00A362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62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6246"/>
    <w:pPr>
      <w:numPr>
        <w:ilvl w:val="1"/>
      </w:numPr>
      <w:ind w:left="851"/>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62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6246"/>
    <w:pPr>
      <w:spacing w:before="160"/>
      <w:jc w:val="center"/>
    </w:pPr>
    <w:rPr>
      <w:i/>
      <w:iCs/>
      <w:color w:val="404040" w:themeColor="text1" w:themeTint="BF"/>
    </w:rPr>
  </w:style>
  <w:style w:type="character" w:customStyle="1" w:styleId="QuoteChar">
    <w:name w:val="Quote Char"/>
    <w:basedOn w:val="DefaultParagraphFont"/>
    <w:link w:val="Quote"/>
    <w:uiPriority w:val="29"/>
    <w:rsid w:val="00A36246"/>
    <w:rPr>
      <w:i/>
      <w:iCs/>
      <w:color w:val="404040" w:themeColor="text1" w:themeTint="BF"/>
    </w:rPr>
  </w:style>
  <w:style w:type="paragraph" w:styleId="ListParagraph">
    <w:name w:val="List Paragraph"/>
    <w:aliases w:val="Citation List,References,List_Paragraph,Multilevel para_II,List Paragraph1,Resume Title,Paragraph,List Paragraph (numbered (a)),ReferencesCxSpLast,lp1,Colorful List - Accent 12,Akapit z listą BS,Bullet1,List Paragraph 1,Numbered list,PAD"/>
    <w:basedOn w:val="Normal"/>
    <w:link w:val="ListParagraphChar"/>
    <w:uiPriority w:val="34"/>
    <w:qFormat/>
    <w:rsid w:val="00A36246"/>
    <w:pPr>
      <w:ind w:left="720"/>
      <w:contextualSpacing/>
    </w:pPr>
  </w:style>
  <w:style w:type="character" w:styleId="IntenseEmphasis">
    <w:name w:val="Intense Emphasis"/>
    <w:basedOn w:val="DefaultParagraphFont"/>
    <w:uiPriority w:val="21"/>
    <w:qFormat/>
    <w:rsid w:val="00A36246"/>
    <w:rPr>
      <w:i/>
      <w:iCs/>
      <w:color w:val="0F4761" w:themeColor="accent1" w:themeShade="BF"/>
    </w:rPr>
  </w:style>
  <w:style w:type="paragraph" w:styleId="IntenseQuote">
    <w:name w:val="Intense Quote"/>
    <w:basedOn w:val="Normal"/>
    <w:next w:val="Normal"/>
    <w:link w:val="IntenseQuoteChar"/>
    <w:uiPriority w:val="30"/>
    <w:qFormat/>
    <w:rsid w:val="00A362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6246"/>
    <w:rPr>
      <w:i/>
      <w:iCs/>
      <w:color w:val="0F4761" w:themeColor="accent1" w:themeShade="BF"/>
    </w:rPr>
  </w:style>
  <w:style w:type="character" w:styleId="IntenseReference">
    <w:name w:val="Intense Reference"/>
    <w:basedOn w:val="DefaultParagraphFont"/>
    <w:uiPriority w:val="32"/>
    <w:qFormat/>
    <w:rsid w:val="00A36246"/>
    <w:rPr>
      <w:b/>
      <w:bCs/>
      <w:smallCaps/>
      <w:color w:val="0F4761" w:themeColor="accent1" w:themeShade="BF"/>
      <w:spacing w:val="5"/>
    </w:rPr>
  </w:style>
  <w:style w:type="character" w:customStyle="1" w:styleId="ListParagraphChar">
    <w:name w:val="List Paragraph Char"/>
    <w:aliases w:val="Citation List Char,References Char,List_Paragraph Char,Multilevel para_II Char,List Paragraph1 Char,Resume Title Char,Paragraph Char,List Paragraph (numbered (a)) Char,ReferencesCxSpLast Char,lp1 Char,Colorful List - Accent 12 Char"/>
    <w:basedOn w:val="DefaultParagraphFont"/>
    <w:link w:val="ListParagraph"/>
    <w:uiPriority w:val="34"/>
    <w:qFormat/>
    <w:locked/>
    <w:rsid w:val="00D11CF1"/>
  </w:style>
  <w:style w:type="paragraph" w:styleId="NoSpacing">
    <w:name w:val="No Spacing"/>
    <w:aliases w:val="exemple"/>
    <w:uiPriority w:val="1"/>
    <w:qFormat/>
    <w:rsid w:val="009A2441"/>
    <w:pPr>
      <w:spacing w:after="0" w:line="240" w:lineRule="auto"/>
    </w:pPr>
    <w:rPr>
      <w:rFonts w:ascii="Calibri" w:eastAsia="Calibri" w:hAnsi="Calibri" w:cs="Times New Roman"/>
      <w:noProof/>
      <w:kern w:val="0"/>
      <w:sz w:val="22"/>
      <w:szCs w:val="22"/>
      <w:lang w:val="en-US"/>
      <w14:ligatures w14:val="none"/>
    </w:rPr>
  </w:style>
  <w:style w:type="paragraph" w:styleId="Header">
    <w:name w:val="header"/>
    <w:basedOn w:val="Normal"/>
    <w:link w:val="HeaderChar"/>
    <w:uiPriority w:val="99"/>
    <w:unhideWhenUsed/>
    <w:rsid w:val="006C58E5"/>
    <w:pPr>
      <w:tabs>
        <w:tab w:val="center" w:pos="4677"/>
        <w:tab w:val="right" w:pos="9355"/>
      </w:tabs>
      <w:spacing w:after="0" w:line="240" w:lineRule="auto"/>
    </w:pPr>
  </w:style>
  <w:style w:type="character" w:customStyle="1" w:styleId="HeaderChar">
    <w:name w:val="Header Char"/>
    <w:basedOn w:val="DefaultParagraphFont"/>
    <w:link w:val="Header"/>
    <w:uiPriority w:val="99"/>
    <w:rsid w:val="006C58E5"/>
    <w:rPr>
      <w:rFonts w:ascii="Georgia" w:hAnsi="Georgia"/>
      <w:kern w:val="0"/>
      <w:lang w:val="ro-RO"/>
      <w14:ligatures w14:val="none"/>
    </w:rPr>
  </w:style>
  <w:style w:type="paragraph" w:styleId="Footer">
    <w:name w:val="footer"/>
    <w:basedOn w:val="Normal"/>
    <w:link w:val="FooterChar"/>
    <w:uiPriority w:val="99"/>
    <w:unhideWhenUsed/>
    <w:rsid w:val="006C58E5"/>
    <w:pPr>
      <w:tabs>
        <w:tab w:val="center" w:pos="4677"/>
        <w:tab w:val="right" w:pos="9355"/>
      </w:tabs>
      <w:spacing w:after="0" w:line="240" w:lineRule="auto"/>
    </w:pPr>
  </w:style>
  <w:style w:type="character" w:customStyle="1" w:styleId="FooterChar">
    <w:name w:val="Footer Char"/>
    <w:basedOn w:val="DefaultParagraphFont"/>
    <w:link w:val="Footer"/>
    <w:uiPriority w:val="99"/>
    <w:rsid w:val="006C58E5"/>
    <w:rPr>
      <w:rFonts w:ascii="Georgia" w:hAnsi="Georgia"/>
      <w:kern w:val="0"/>
      <w:lang w:val="ro-RO"/>
      <w14:ligatures w14:val="none"/>
    </w:rPr>
  </w:style>
  <w:style w:type="paragraph" w:styleId="Revision">
    <w:name w:val="Revision"/>
    <w:hidden/>
    <w:uiPriority w:val="99"/>
    <w:semiHidden/>
    <w:rsid w:val="00406080"/>
    <w:pPr>
      <w:spacing w:after="0" w:line="240" w:lineRule="auto"/>
    </w:pPr>
    <w:rPr>
      <w:rFonts w:ascii="Georgia" w:hAnsi="Georgia"/>
      <w:kern w:val="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41C338F6-3557-4226-8890-BC764E55320B}"/>
</file>

<file path=customXml/itemProps2.xml><?xml version="1.0" encoding="utf-8"?>
<ds:datastoreItem xmlns:ds="http://schemas.openxmlformats.org/officeDocument/2006/customXml" ds:itemID="{DFCC19E1-4503-434A-BA96-0CDEE8C6E9A7}"/>
</file>

<file path=customXml/itemProps3.xml><?xml version="1.0" encoding="utf-8"?>
<ds:datastoreItem xmlns:ds="http://schemas.openxmlformats.org/officeDocument/2006/customXml" ds:itemID="{7DFF8BBA-2E29-4046-B792-974739E33A4E}"/>
</file>

<file path=docProps/app.xml><?xml version="1.0" encoding="utf-8"?>
<Properties xmlns="http://schemas.openxmlformats.org/officeDocument/2006/extended-properties" xmlns:vt="http://schemas.openxmlformats.org/officeDocument/2006/docPropsVTypes">
  <Template>Normal.dotm</Template>
  <TotalTime>3</TotalTime>
  <Pages>19</Pages>
  <Words>5685</Words>
  <Characters>32974</Characters>
  <Application>Microsoft Office Word</Application>
  <DocSecurity>0</DocSecurity>
  <Lines>274</Lines>
  <Paragraphs>77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L_192.2025.ro</dc:title>
  <dc:subject/>
  <dc:creator>Mihai Gheorghieș</dc:creator>
  <cp:keywords/>
  <dc:description/>
  <cp:lastModifiedBy>Inga Rusnac</cp:lastModifiedBy>
  <cp:revision>3</cp:revision>
  <cp:lastPrinted>2025-07-07T09:57:00Z</cp:lastPrinted>
  <dcterms:created xsi:type="dcterms:W3CDTF">2025-07-16T06:49:00Z</dcterms:created>
  <dcterms:modified xsi:type="dcterms:W3CDTF">2025-07-16T06:51:00Z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