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16171D" w:rsidRDefault="00730FEE" w:rsidP="00E25218">
      <w:pPr>
        <w:rPr>
          <w:color w:val="000000" w:themeColor="text1"/>
          <w:sz w:val="28"/>
          <w:szCs w:val="28"/>
          <w:u w:val="single"/>
          <w:lang w:val="ro-RO"/>
        </w:rPr>
      </w:pPr>
    </w:p>
    <w:p w14:paraId="077B1697" w14:textId="77777777" w:rsidR="00193FB6" w:rsidRPr="0016171D" w:rsidRDefault="00193FB6" w:rsidP="00193FB6">
      <w:pPr>
        <w:tabs>
          <w:tab w:val="center" w:pos="5103"/>
          <w:tab w:val="right" w:pos="9356"/>
        </w:tabs>
        <w:ind w:firstLine="0"/>
        <w:jc w:val="center"/>
        <w:rPr>
          <w:rFonts w:eastAsia="Calibri"/>
          <w:b/>
          <w:color w:val="000000" w:themeColor="text1"/>
          <w:sz w:val="28"/>
          <w:szCs w:val="28"/>
          <w:lang w:val="ro-RO"/>
        </w:rPr>
      </w:pPr>
      <w:r w:rsidRPr="0016171D">
        <w:rPr>
          <w:b/>
          <w:bCs/>
          <w:color w:val="000000" w:themeColor="text1"/>
          <w:sz w:val="28"/>
          <w:szCs w:val="28"/>
          <w:lang w:val="ro-RO" w:eastAsia="ru-RU"/>
        </w:rPr>
        <w:t>Cu privire la aprobarea proiectului de lege pentru modificarea</w:t>
      </w:r>
      <w:r w:rsidRPr="0016171D">
        <w:rPr>
          <w:rFonts w:eastAsia="Calibri"/>
          <w:b/>
          <w:color w:val="000000" w:themeColor="text1"/>
          <w:sz w:val="28"/>
          <w:szCs w:val="28"/>
          <w:lang w:val="ro-RO"/>
        </w:rPr>
        <w:t xml:space="preserve"> </w:t>
      </w:r>
    </w:p>
    <w:p w14:paraId="181E4DEA" w14:textId="357666F8" w:rsidR="00193FB6" w:rsidRPr="0016171D" w:rsidRDefault="00193FB6" w:rsidP="00193FB6">
      <w:pPr>
        <w:tabs>
          <w:tab w:val="center" w:pos="5103"/>
          <w:tab w:val="right" w:pos="9356"/>
        </w:tabs>
        <w:ind w:firstLine="0"/>
        <w:jc w:val="center"/>
        <w:rPr>
          <w:rFonts w:eastAsia="Calibri"/>
          <w:b/>
          <w:color w:val="000000" w:themeColor="text1"/>
          <w:sz w:val="28"/>
          <w:szCs w:val="28"/>
          <w:lang w:val="ro-RO"/>
        </w:rPr>
      </w:pPr>
      <w:r w:rsidRPr="0016171D">
        <w:rPr>
          <w:rFonts w:eastAsia="Calibri"/>
          <w:b/>
          <w:color w:val="000000" w:themeColor="text1"/>
          <w:sz w:val="28"/>
          <w:szCs w:val="28"/>
          <w:lang w:val="ro-RO"/>
        </w:rPr>
        <w:t>Legii nr. 113/2010 privind executorii judecătorești</w:t>
      </w:r>
    </w:p>
    <w:p w14:paraId="1A58FEFB" w14:textId="53D62AE8" w:rsidR="00193FB6" w:rsidRPr="0016171D" w:rsidRDefault="00193FB6" w:rsidP="00193FB6">
      <w:pPr>
        <w:tabs>
          <w:tab w:val="center" w:pos="5103"/>
          <w:tab w:val="right" w:pos="9356"/>
        </w:tabs>
        <w:ind w:firstLine="0"/>
        <w:jc w:val="center"/>
        <w:rPr>
          <w:b/>
          <w:bCs/>
          <w:color w:val="000000" w:themeColor="text1"/>
          <w:sz w:val="28"/>
          <w:szCs w:val="28"/>
          <w:lang w:val="ro-RO" w:eastAsia="ru-RU"/>
        </w:rPr>
      </w:pPr>
      <w:r w:rsidRPr="0016171D">
        <w:rPr>
          <w:rFonts w:eastAsia="Calibri"/>
          <w:b/>
          <w:color w:val="000000" w:themeColor="text1"/>
          <w:sz w:val="28"/>
          <w:szCs w:val="28"/>
          <w:lang w:val="ro-RO"/>
        </w:rPr>
        <w:t>----------------------------------------------------------</w:t>
      </w:r>
    </w:p>
    <w:p w14:paraId="5D9FC02E" w14:textId="77777777" w:rsidR="00193FB6" w:rsidRPr="0016171D" w:rsidRDefault="00193FB6" w:rsidP="00193FB6">
      <w:pPr>
        <w:tabs>
          <w:tab w:val="center" w:pos="5103"/>
          <w:tab w:val="right" w:pos="9356"/>
        </w:tabs>
        <w:ind w:left="1211"/>
        <w:jc w:val="center"/>
        <w:rPr>
          <w:b/>
          <w:bCs/>
          <w:color w:val="000000" w:themeColor="text1"/>
          <w:sz w:val="28"/>
          <w:szCs w:val="28"/>
          <w:lang w:val="ro-RO" w:eastAsia="ru-RU"/>
        </w:rPr>
      </w:pPr>
    </w:p>
    <w:p w14:paraId="6A441652" w14:textId="77777777" w:rsidR="00193FB6" w:rsidRPr="0016171D" w:rsidRDefault="00193FB6" w:rsidP="00193FB6">
      <w:pPr>
        <w:tabs>
          <w:tab w:val="center" w:pos="5103"/>
          <w:tab w:val="right" w:pos="9356"/>
        </w:tabs>
        <w:ind w:left="1211"/>
        <w:rPr>
          <w:b/>
          <w:bCs/>
          <w:color w:val="000000" w:themeColor="text1"/>
          <w:sz w:val="28"/>
          <w:szCs w:val="28"/>
          <w:lang w:val="ro-RO" w:eastAsia="ru-RU"/>
        </w:rPr>
      </w:pPr>
    </w:p>
    <w:p w14:paraId="51192E37" w14:textId="4C555942" w:rsidR="00193FB6" w:rsidRPr="0016171D" w:rsidRDefault="00193FB6" w:rsidP="00193FB6">
      <w:pPr>
        <w:tabs>
          <w:tab w:val="center" w:pos="5103"/>
          <w:tab w:val="right" w:pos="9356"/>
        </w:tabs>
        <w:rPr>
          <w:bCs/>
          <w:color w:val="000000" w:themeColor="text1"/>
          <w:sz w:val="28"/>
          <w:szCs w:val="28"/>
          <w:lang w:val="ro-RO" w:eastAsia="ru-RU"/>
        </w:rPr>
      </w:pPr>
      <w:r w:rsidRPr="0016171D">
        <w:rPr>
          <w:bCs/>
          <w:color w:val="000000" w:themeColor="text1"/>
          <w:sz w:val="28"/>
          <w:szCs w:val="28"/>
          <w:lang w:val="ro-RO" w:eastAsia="ru-RU"/>
        </w:rPr>
        <w:t>Guvernul HOTĂRĂȘTE:</w:t>
      </w:r>
    </w:p>
    <w:p w14:paraId="4E0ED96F" w14:textId="77777777" w:rsidR="00193FB6" w:rsidRPr="0016171D" w:rsidRDefault="00193FB6" w:rsidP="00193FB6">
      <w:pPr>
        <w:tabs>
          <w:tab w:val="center" w:pos="5103"/>
          <w:tab w:val="right" w:pos="9356"/>
        </w:tabs>
        <w:rPr>
          <w:bCs/>
          <w:color w:val="000000" w:themeColor="text1"/>
          <w:sz w:val="28"/>
          <w:szCs w:val="28"/>
          <w:lang w:val="ro-RO" w:eastAsia="ru-RU"/>
        </w:rPr>
      </w:pPr>
    </w:p>
    <w:p w14:paraId="2AB84EEB" w14:textId="182B5899" w:rsidR="00193FB6" w:rsidRPr="0016171D" w:rsidRDefault="00193FB6" w:rsidP="00193FB6">
      <w:pPr>
        <w:tabs>
          <w:tab w:val="center" w:pos="5103"/>
          <w:tab w:val="right" w:pos="9356"/>
        </w:tabs>
        <w:rPr>
          <w:bCs/>
          <w:color w:val="000000" w:themeColor="text1"/>
          <w:sz w:val="28"/>
          <w:szCs w:val="28"/>
          <w:lang w:val="ro-RO" w:eastAsia="ru-RU"/>
        </w:rPr>
      </w:pPr>
      <w:r w:rsidRPr="0016171D">
        <w:rPr>
          <w:bCs/>
          <w:color w:val="000000" w:themeColor="text1"/>
          <w:sz w:val="28"/>
          <w:szCs w:val="28"/>
          <w:lang w:val="ro-RO" w:eastAsia="ru-RU"/>
        </w:rPr>
        <w:t>Se aprobă și se prezintă Parlamentului spre examinare proiectul de lege pentru modificarea Legii nr. 113/2010 privind executorii judecătorești.</w:t>
      </w:r>
    </w:p>
    <w:p w14:paraId="4C0599C9" w14:textId="77777777" w:rsidR="00730FEE" w:rsidRPr="0016171D" w:rsidRDefault="00730FEE" w:rsidP="00E25218">
      <w:pPr>
        <w:rPr>
          <w:rFonts w:asciiTheme="majorBidi" w:hAnsiTheme="majorBidi" w:cstheme="majorBidi"/>
          <w:color w:val="000000" w:themeColor="text1"/>
          <w:sz w:val="28"/>
          <w:szCs w:val="28"/>
          <w:lang w:val="ro-RO" w:eastAsia="ro-RO"/>
        </w:rPr>
      </w:pPr>
    </w:p>
    <w:p w14:paraId="0DE97ECD" w14:textId="38021EAB" w:rsidR="00730FEE" w:rsidRPr="0016171D" w:rsidRDefault="00730FEE" w:rsidP="00E25218">
      <w:pPr>
        <w:rPr>
          <w:rFonts w:asciiTheme="majorBidi" w:hAnsiTheme="majorBidi" w:cstheme="majorBidi"/>
          <w:color w:val="000000" w:themeColor="text1"/>
          <w:sz w:val="28"/>
          <w:szCs w:val="28"/>
          <w:lang w:val="ro-RO" w:eastAsia="ro-RO"/>
        </w:rPr>
      </w:pPr>
    </w:p>
    <w:p w14:paraId="445F6162" w14:textId="77777777" w:rsidR="00F85AA5" w:rsidRPr="0016171D" w:rsidRDefault="00F85AA5" w:rsidP="00E25218">
      <w:pPr>
        <w:rPr>
          <w:rFonts w:asciiTheme="majorBidi" w:hAnsiTheme="majorBidi" w:cstheme="majorBidi"/>
          <w:color w:val="000000" w:themeColor="text1"/>
          <w:sz w:val="28"/>
          <w:szCs w:val="28"/>
          <w:lang w:val="ro-RO" w:eastAsia="ro-RO"/>
        </w:rPr>
      </w:pPr>
    </w:p>
    <w:p w14:paraId="3DCB3696" w14:textId="3A9454A6" w:rsidR="003B04ED" w:rsidRPr="0016171D" w:rsidRDefault="003B04ED" w:rsidP="007551A5">
      <w:pPr>
        <w:rPr>
          <w:rFonts w:asciiTheme="majorBidi" w:hAnsiTheme="majorBidi" w:cstheme="majorBidi"/>
          <w:color w:val="000000" w:themeColor="text1"/>
          <w:sz w:val="28"/>
          <w:szCs w:val="28"/>
          <w:lang w:val="ro-RO" w:eastAsia="ro-RO"/>
        </w:rPr>
      </w:pPr>
      <w:r w:rsidRPr="0016171D">
        <w:rPr>
          <w:rFonts w:asciiTheme="majorBidi" w:hAnsiTheme="majorBidi" w:cstheme="majorBidi"/>
          <w:b/>
          <w:color w:val="000000" w:themeColor="text1"/>
          <w:sz w:val="28"/>
          <w:szCs w:val="28"/>
          <w:lang w:val="ro-RO" w:eastAsia="ro-RO"/>
        </w:rPr>
        <w:t>Prim-ministru</w:t>
      </w:r>
      <w:r w:rsidR="005262C2" w:rsidRPr="0016171D">
        <w:rPr>
          <w:rFonts w:asciiTheme="majorBidi" w:hAnsiTheme="majorBidi" w:cstheme="majorBidi"/>
          <w:b/>
          <w:color w:val="000000" w:themeColor="text1"/>
          <w:sz w:val="28"/>
          <w:szCs w:val="28"/>
          <w:lang w:val="ro-RO" w:eastAsia="ro-RO"/>
        </w:rPr>
        <w:tab/>
      </w:r>
      <w:r w:rsidR="005262C2" w:rsidRPr="0016171D">
        <w:rPr>
          <w:rFonts w:asciiTheme="majorBidi" w:hAnsiTheme="majorBidi" w:cstheme="majorBidi"/>
          <w:b/>
          <w:color w:val="000000" w:themeColor="text1"/>
          <w:sz w:val="28"/>
          <w:szCs w:val="28"/>
          <w:lang w:val="ro-RO" w:eastAsia="ro-RO"/>
        </w:rPr>
        <w:tab/>
      </w:r>
      <w:r w:rsidR="005262C2" w:rsidRPr="0016171D">
        <w:rPr>
          <w:rFonts w:asciiTheme="majorBidi" w:hAnsiTheme="majorBidi" w:cstheme="majorBidi"/>
          <w:b/>
          <w:color w:val="000000" w:themeColor="text1"/>
          <w:sz w:val="28"/>
          <w:szCs w:val="28"/>
          <w:lang w:val="ro-RO" w:eastAsia="ro-RO"/>
        </w:rPr>
        <w:tab/>
      </w:r>
      <w:r w:rsidR="005262C2" w:rsidRPr="0016171D">
        <w:rPr>
          <w:rFonts w:asciiTheme="majorBidi" w:hAnsiTheme="majorBidi" w:cstheme="majorBidi"/>
          <w:b/>
          <w:color w:val="000000" w:themeColor="text1"/>
          <w:sz w:val="28"/>
          <w:szCs w:val="28"/>
          <w:lang w:val="ro-RO" w:eastAsia="ro-RO"/>
        </w:rPr>
        <w:tab/>
      </w:r>
      <w:r w:rsidR="005262C2" w:rsidRPr="0016171D">
        <w:rPr>
          <w:rFonts w:asciiTheme="majorBidi" w:hAnsiTheme="majorBidi" w:cstheme="majorBidi"/>
          <w:b/>
          <w:color w:val="000000" w:themeColor="text1"/>
          <w:sz w:val="28"/>
          <w:szCs w:val="28"/>
          <w:lang w:val="ro-RO" w:eastAsia="ro-RO"/>
        </w:rPr>
        <w:tab/>
      </w:r>
      <w:r w:rsidR="00D8311D" w:rsidRPr="0016171D">
        <w:rPr>
          <w:rFonts w:asciiTheme="majorBidi" w:hAnsiTheme="majorBidi" w:cstheme="majorBidi"/>
          <w:b/>
          <w:color w:val="000000" w:themeColor="text1"/>
          <w:sz w:val="28"/>
          <w:szCs w:val="28"/>
          <w:lang w:val="ro-RO" w:eastAsia="ro-RO"/>
        </w:rPr>
        <w:t>DORIN RECEAN</w:t>
      </w:r>
    </w:p>
    <w:p w14:paraId="37F9E824" w14:textId="77777777" w:rsidR="0029400E" w:rsidRPr="0016171D" w:rsidRDefault="0029400E" w:rsidP="00E25218">
      <w:pPr>
        <w:rPr>
          <w:rFonts w:asciiTheme="majorBidi" w:hAnsiTheme="majorBidi" w:cstheme="majorBidi"/>
          <w:color w:val="000000" w:themeColor="text1"/>
          <w:sz w:val="28"/>
          <w:szCs w:val="28"/>
          <w:lang w:val="ro-RO" w:eastAsia="ro-RO"/>
        </w:rPr>
      </w:pPr>
    </w:p>
    <w:p w14:paraId="1E36A6DB" w14:textId="77777777" w:rsidR="00DF7E3E" w:rsidRPr="0016171D" w:rsidRDefault="00DF7E3E" w:rsidP="00E25218">
      <w:pPr>
        <w:rPr>
          <w:rFonts w:asciiTheme="majorBidi" w:hAnsiTheme="majorBidi" w:cstheme="majorBidi"/>
          <w:color w:val="000000" w:themeColor="text1"/>
          <w:sz w:val="28"/>
          <w:szCs w:val="28"/>
          <w:lang w:val="ro-RO" w:eastAsia="ro-RO"/>
        </w:rPr>
      </w:pPr>
    </w:p>
    <w:p w14:paraId="094B8A25" w14:textId="1E076EE9" w:rsidR="003A4AE6" w:rsidRPr="0016171D" w:rsidRDefault="003A4AE6" w:rsidP="007A2971">
      <w:pPr>
        <w:tabs>
          <w:tab w:val="left" w:pos="5954"/>
        </w:tabs>
        <w:rPr>
          <w:rFonts w:asciiTheme="majorBidi" w:hAnsiTheme="majorBidi" w:cstheme="majorBidi"/>
          <w:color w:val="000000" w:themeColor="text1"/>
          <w:sz w:val="28"/>
          <w:szCs w:val="28"/>
          <w:lang w:val="ro-RO" w:eastAsia="ro-RO"/>
        </w:rPr>
      </w:pPr>
      <w:r w:rsidRPr="0016171D">
        <w:rPr>
          <w:rFonts w:asciiTheme="majorBidi" w:hAnsiTheme="majorBidi" w:cstheme="majorBidi"/>
          <w:color w:val="000000" w:themeColor="text1"/>
          <w:sz w:val="28"/>
          <w:szCs w:val="28"/>
          <w:lang w:val="ro-RO" w:eastAsia="ro-RO"/>
        </w:rPr>
        <w:t>Contrasemnează:</w:t>
      </w:r>
    </w:p>
    <w:p w14:paraId="31FF517C" w14:textId="06148E85" w:rsidR="003A4AE6" w:rsidRPr="0016171D" w:rsidRDefault="003A4AE6" w:rsidP="00E25218">
      <w:pPr>
        <w:rPr>
          <w:rFonts w:asciiTheme="majorBidi" w:hAnsiTheme="majorBidi" w:cstheme="majorBidi"/>
          <w:color w:val="000000" w:themeColor="text1"/>
          <w:sz w:val="28"/>
          <w:szCs w:val="28"/>
          <w:lang w:val="ro-RO" w:eastAsia="ro-RO"/>
        </w:rPr>
      </w:pPr>
    </w:p>
    <w:p w14:paraId="15EF969C" w14:textId="417C6A6A" w:rsidR="00965406" w:rsidRPr="0016171D" w:rsidRDefault="00965406" w:rsidP="00965406">
      <w:pPr>
        <w:rPr>
          <w:rFonts w:asciiTheme="majorBidi" w:hAnsiTheme="majorBidi" w:cstheme="majorBidi"/>
          <w:color w:val="000000" w:themeColor="text1"/>
          <w:sz w:val="28"/>
          <w:szCs w:val="28"/>
          <w:lang w:val="ro-RO" w:eastAsia="ru-RU"/>
        </w:rPr>
      </w:pPr>
      <w:r w:rsidRPr="0016171D">
        <w:rPr>
          <w:rFonts w:asciiTheme="majorBidi" w:hAnsiTheme="majorBidi" w:cstheme="majorBidi"/>
          <w:color w:val="000000" w:themeColor="text1"/>
          <w:sz w:val="28"/>
          <w:szCs w:val="28"/>
          <w:lang w:val="ro-RO" w:eastAsia="ru-RU"/>
        </w:rPr>
        <w:t>Ministrul justi</w:t>
      </w:r>
      <w:r w:rsidR="007A2971" w:rsidRPr="0016171D">
        <w:rPr>
          <w:rFonts w:asciiTheme="majorBidi" w:hAnsiTheme="majorBidi" w:cstheme="majorBidi"/>
          <w:color w:val="000000" w:themeColor="text1"/>
          <w:sz w:val="28"/>
          <w:szCs w:val="28"/>
          <w:lang w:val="ro-RO" w:eastAsia="ru-RU"/>
        </w:rPr>
        <w:t>ț</w:t>
      </w:r>
      <w:r w:rsidRPr="0016171D">
        <w:rPr>
          <w:rFonts w:asciiTheme="majorBidi" w:hAnsiTheme="majorBidi" w:cstheme="majorBidi"/>
          <w:color w:val="000000" w:themeColor="text1"/>
          <w:sz w:val="28"/>
          <w:szCs w:val="28"/>
          <w:lang w:val="ro-RO" w:eastAsia="ru-RU"/>
        </w:rPr>
        <w:t>iei</w:t>
      </w:r>
      <w:r w:rsidR="005262C2" w:rsidRPr="0016171D">
        <w:rPr>
          <w:rFonts w:asciiTheme="majorBidi" w:hAnsiTheme="majorBidi" w:cstheme="majorBidi"/>
          <w:color w:val="000000" w:themeColor="text1"/>
          <w:sz w:val="28"/>
          <w:szCs w:val="28"/>
          <w:lang w:val="ro-RO" w:eastAsia="ru-RU"/>
        </w:rPr>
        <w:tab/>
      </w:r>
      <w:r w:rsidR="005262C2" w:rsidRPr="0016171D">
        <w:rPr>
          <w:rFonts w:asciiTheme="majorBidi" w:hAnsiTheme="majorBidi" w:cstheme="majorBidi"/>
          <w:color w:val="000000" w:themeColor="text1"/>
          <w:sz w:val="28"/>
          <w:szCs w:val="28"/>
          <w:lang w:val="ro-RO" w:eastAsia="ru-RU"/>
        </w:rPr>
        <w:tab/>
      </w:r>
      <w:r w:rsidR="005262C2" w:rsidRPr="0016171D">
        <w:rPr>
          <w:rFonts w:asciiTheme="majorBidi" w:hAnsiTheme="majorBidi" w:cstheme="majorBidi"/>
          <w:color w:val="000000" w:themeColor="text1"/>
          <w:sz w:val="28"/>
          <w:szCs w:val="28"/>
          <w:lang w:val="ro-RO" w:eastAsia="ru-RU"/>
        </w:rPr>
        <w:tab/>
      </w:r>
      <w:r w:rsidR="005262C2" w:rsidRPr="0016171D">
        <w:rPr>
          <w:rFonts w:asciiTheme="majorBidi" w:hAnsiTheme="majorBidi" w:cstheme="majorBidi"/>
          <w:color w:val="000000" w:themeColor="text1"/>
          <w:sz w:val="28"/>
          <w:szCs w:val="28"/>
          <w:lang w:val="ro-RO" w:eastAsia="ru-RU"/>
        </w:rPr>
        <w:tab/>
      </w:r>
      <w:r w:rsidR="005262C2" w:rsidRPr="0016171D">
        <w:rPr>
          <w:rFonts w:asciiTheme="majorBidi" w:hAnsiTheme="majorBidi" w:cstheme="majorBidi"/>
          <w:color w:val="000000" w:themeColor="text1"/>
          <w:sz w:val="28"/>
          <w:szCs w:val="28"/>
          <w:lang w:val="ro-RO" w:eastAsia="ru-RU"/>
        </w:rPr>
        <w:tab/>
      </w:r>
      <w:r w:rsidR="0025392F" w:rsidRPr="0016171D">
        <w:rPr>
          <w:rFonts w:asciiTheme="majorBidi" w:hAnsiTheme="majorBidi" w:cstheme="majorBidi"/>
          <w:color w:val="000000" w:themeColor="text1"/>
          <w:sz w:val="28"/>
          <w:szCs w:val="28"/>
          <w:lang w:val="ro-RO" w:eastAsia="ru-RU"/>
        </w:rPr>
        <w:t>Veronica Mihailov-Moraru</w:t>
      </w:r>
      <w:r w:rsidRPr="0016171D">
        <w:rPr>
          <w:rFonts w:asciiTheme="majorBidi" w:hAnsiTheme="majorBidi" w:cstheme="majorBidi"/>
          <w:color w:val="000000" w:themeColor="text1"/>
          <w:sz w:val="28"/>
          <w:szCs w:val="28"/>
          <w:lang w:val="ro-RO" w:eastAsia="ru-RU"/>
        </w:rPr>
        <w:t xml:space="preserve"> </w:t>
      </w:r>
    </w:p>
    <w:p w14:paraId="566B1433" w14:textId="77777777" w:rsidR="00965406" w:rsidRPr="0016171D" w:rsidRDefault="00965406" w:rsidP="00965406">
      <w:pPr>
        <w:rPr>
          <w:rFonts w:asciiTheme="majorBidi" w:hAnsiTheme="majorBidi" w:cstheme="majorBidi"/>
          <w:color w:val="000000" w:themeColor="text1"/>
          <w:sz w:val="28"/>
          <w:szCs w:val="28"/>
          <w:lang w:val="ro-RO" w:eastAsia="ru-RU"/>
        </w:rPr>
      </w:pPr>
    </w:p>
    <w:p w14:paraId="382BC486" w14:textId="77777777" w:rsidR="00965406" w:rsidRPr="0016171D" w:rsidRDefault="00965406" w:rsidP="00965406">
      <w:pPr>
        <w:rPr>
          <w:rFonts w:asciiTheme="majorBidi" w:hAnsiTheme="majorBidi" w:cstheme="majorBidi"/>
          <w:color w:val="000000" w:themeColor="text1"/>
          <w:sz w:val="28"/>
          <w:szCs w:val="28"/>
          <w:lang w:val="ro-RO" w:eastAsia="ru-RU"/>
        </w:rPr>
      </w:pPr>
    </w:p>
    <w:p w14:paraId="392F0301" w14:textId="77777777" w:rsidR="003A4AE6" w:rsidRPr="0016171D" w:rsidRDefault="003A4AE6" w:rsidP="00E25218">
      <w:pPr>
        <w:rPr>
          <w:rFonts w:asciiTheme="majorBidi" w:hAnsiTheme="majorBidi" w:cstheme="majorBidi"/>
          <w:color w:val="000000" w:themeColor="text1"/>
          <w:sz w:val="28"/>
          <w:szCs w:val="28"/>
          <w:lang w:val="ro-RO" w:eastAsia="ru-RU"/>
        </w:rPr>
      </w:pPr>
    </w:p>
    <w:p w14:paraId="3281137F" w14:textId="77777777" w:rsidR="003A4AE6" w:rsidRPr="0016171D" w:rsidRDefault="003A4AE6" w:rsidP="00E25218">
      <w:pPr>
        <w:rPr>
          <w:rFonts w:asciiTheme="majorBidi" w:hAnsiTheme="majorBidi" w:cstheme="majorBidi"/>
          <w:color w:val="000000" w:themeColor="text1"/>
          <w:sz w:val="28"/>
          <w:szCs w:val="28"/>
          <w:lang w:val="ro-RO" w:eastAsia="ru-RU"/>
        </w:rPr>
      </w:pPr>
    </w:p>
    <w:p w14:paraId="1CD5D052" w14:textId="77777777" w:rsidR="00EA7735" w:rsidRPr="0016171D" w:rsidRDefault="00EA7735" w:rsidP="00E25218">
      <w:pPr>
        <w:tabs>
          <w:tab w:val="left" w:pos="1134"/>
        </w:tabs>
        <w:rPr>
          <w:rFonts w:asciiTheme="majorBidi" w:hAnsiTheme="majorBidi" w:cstheme="majorBidi"/>
          <w:color w:val="000000" w:themeColor="text1"/>
          <w:sz w:val="28"/>
          <w:szCs w:val="28"/>
          <w:lang w:val="ro-RO" w:eastAsia="ro-RO"/>
        </w:rPr>
      </w:pPr>
    </w:p>
    <w:p w14:paraId="51A5A3D1" w14:textId="77777777" w:rsidR="00633BD9" w:rsidRPr="0016171D" w:rsidRDefault="00633BD9" w:rsidP="00E25218">
      <w:pPr>
        <w:tabs>
          <w:tab w:val="left" w:pos="1134"/>
        </w:tabs>
        <w:rPr>
          <w:rFonts w:asciiTheme="majorBidi" w:hAnsiTheme="majorBidi" w:cstheme="majorBidi"/>
          <w:color w:val="000000" w:themeColor="text1"/>
          <w:sz w:val="28"/>
          <w:szCs w:val="28"/>
          <w:lang w:val="ro-RO" w:eastAsia="ru-RU"/>
        </w:rPr>
      </w:pPr>
    </w:p>
    <w:p w14:paraId="5A8A7472" w14:textId="77777777" w:rsidR="00633BD9" w:rsidRPr="0016171D" w:rsidRDefault="00633BD9" w:rsidP="00E25218">
      <w:pPr>
        <w:rPr>
          <w:rFonts w:asciiTheme="majorBidi" w:hAnsiTheme="majorBidi" w:cstheme="majorBidi"/>
          <w:color w:val="000000" w:themeColor="text1"/>
          <w:sz w:val="28"/>
          <w:szCs w:val="28"/>
          <w:lang w:val="ro-RO" w:eastAsia="ru-RU"/>
        </w:rPr>
      </w:pPr>
    </w:p>
    <w:p w14:paraId="0CA22C5C" w14:textId="77777777" w:rsidR="006B17C6" w:rsidRPr="0016171D" w:rsidRDefault="006B17C6" w:rsidP="00E25218">
      <w:pPr>
        <w:rPr>
          <w:rFonts w:asciiTheme="majorBidi" w:hAnsiTheme="majorBidi" w:cstheme="majorBidi"/>
          <w:color w:val="000000" w:themeColor="text1"/>
          <w:sz w:val="28"/>
          <w:szCs w:val="28"/>
          <w:lang w:val="ro-RO" w:eastAsia="ru-RU"/>
        </w:rPr>
      </w:pPr>
    </w:p>
    <w:p w14:paraId="448C6AF6" w14:textId="77777777" w:rsidR="006B17C6" w:rsidRPr="0016171D" w:rsidRDefault="006B17C6" w:rsidP="00E25218">
      <w:pPr>
        <w:rPr>
          <w:rFonts w:asciiTheme="majorBidi" w:hAnsiTheme="majorBidi" w:cstheme="majorBidi"/>
          <w:color w:val="000000" w:themeColor="text1"/>
          <w:sz w:val="28"/>
          <w:szCs w:val="28"/>
          <w:lang w:val="ro-RO" w:eastAsia="ru-RU"/>
        </w:rPr>
      </w:pPr>
    </w:p>
    <w:p w14:paraId="59F03948" w14:textId="77777777" w:rsidR="006B17C6" w:rsidRPr="0016171D" w:rsidRDefault="006B17C6" w:rsidP="00E25218">
      <w:pPr>
        <w:rPr>
          <w:rFonts w:asciiTheme="majorBidi" w:hAnsiTheme="majorBidi" w:cstheme="majorBidi"/>
          <w:color w:val="000000" w:themeColor="text1"/>
          <w:sz w:val="28"/>
          <w:szCs w:val="28"/>
          <w:lang w:val="ro-RO" w:eastAsia="ru-RU"/>
        </w:rPr>
      </w:pPr>
    </w:p>
    <w:p w14:paraId="6FD257CB" w14:textId="77777777" w:rsidR="006B17C6" w:rsidRPr="0016171D" w:rsidRDefault="006B17C6" w:rsidP="00E25218">
      <w:pPr>
        <w:rPr>
          <w:rFonts w:asciiTheme="majorBidi" w:hAnsiTheme="majorBidi" w:cstheme="majorBidi"/>
          <w:color w:val="000000" w:themeColor="text1"/>
          <w:sz w:val="28"/>
          <w:szCs w:val="28"/>
          <w:lang w:val="ro-RO" w:eastAsia="ru-RU"/>
        </w:rPr>
      </w:pPr>
    </w:p>
    <w:p w14:paraId="737F0260" w14:textId="77777777" w:rsidR="006B17C6" w:rsidRPr="0016171D" w:rsidRDefault="006B17C6" w:rsidP="00E25218">
      <w:pPr>
        <w:rPr>
          <w:rFonts w:asciiTheme="majorBidi" w:hAnsiTheme="majorBidi" w:cstheme="majorBidi"/>
          <w:color w:val="000000" w:themeColor="text1"/>
          <w:sz w:val="28"/>
          <w:szCs w:val="28"/>
          <w:lang w:val="ro-RO" w:eastAsia="ru-RU"/>
        </w:rPr>
      </w:pPr>
    </w:p>
    <w:p w14:paraId="4D6CEBA7" w14:textId="77777777" w:rsidR="006B17C6" w:rsidRPr="0016171D" w:rsidRDefault="006B17C6" w:rsidP="00695959">
      <w:pPr>
        <w:ind w:firstLine="0"/>
        <w:rPr>
          <w:rFonts w:asciiTheme="majorBidi" w:hAnsiTheme="majorBidi" w:cstheme="majorBidi"/>
          <w:color w:val="000000" w:themeColor="text1"/>
          <w:sz w:val="28"/>
          <w:szCs w:val="28"/>
          <w:lang w:val="ro-RO" w:eastAsia="ru-RU"/>
        </w:rPr>
      </w:pPr>
    </w:p>
    <w:p w14:paraId="66993251" w14:textId="5365E7E6" w:rsidR="006B17C6" w:rsidRPr="0016171D" w:rsidRDefault="006B17C6" w:rsidP="00D1121D">
      <w:pPr>
        <w:ind w:firstLine="0"/>
        <w:rPr>
          <w:rFonts w:asciiTheme="majorBidi" w:hAnsiTheme="majorBidi" w:cstheme="majorBidi"/>
          <w:color w:val="000000" w:themeColor="text1"/>
          <w:sz w:val="28"/>
          <w:szCs w:val="28"/>
          <w:lang w:val="ro-RO" w:eastAsia="ru-RU"/>
        </w:rPr>
      </w:pPr>
    </w:p>
    <w:p w14:paraId="077E5400" w14:textId="146937A1" w:rsidR="00FF4402" w:rsidRPr="0016171D" w:rsidRDefault="00FF4402" w:rsidP="00D1121D">
      <w:pPr>
        <w:ind w:firstLine="0"/>
        <w:rPr>
          <w:rFonts w:asciiTheme="majorBidi" w:hAnsiTheme="majorBidi" w:cstheme="majorBidi"/>
          <w:color w:val="000000" w:themeColor="text1"/>
          <w:sz w:val="28"/>
          <w:szCs w:val="28"/>
          <w:lang w:val="ro-RO" w:eastAsia="ru-RU"/>
        </w:rPr>
      </w:pPr>
    </w:p>
    <w:p w14:paraId="2387D4BC" w14:textId="2CF90172" w:rsidR="00FF4402" w:rsidRPr="0016171D" w:rsidRDefault="00FF4402" w:rsidP="00D1121D">
      <w:pPr>
        <w:ind w:firstLine="0"/>
        <w:rPr>
          <w:rFonts w:asciiTheme="majorBidi" w:hAnsiTheme="majorBidi" w:cstheme="majorBidi"/>
          <w:color w:val="000000" w:themeColor="text1"/>
          <w:sz w:val="28"/>
          <w:szCs w:val="28"/>
          <w:lang w:val="ro-RO" w:eastAsia="ru-RU"/>
        </w:rPr>
      </w:pPr>
    </w:p>
    <w:p w14:paraId="67B94163" w14:textId="490E5E0A" w:rsidR="00FF4402" w:rsidRPr="0016171D" w:rsidRDefault="00FF4402" w:rsidP="00D1121D">
      <w:pPr>
        <w:ind w:firstLine="0"/>
        <w:rPr>
          <w:rFonts w:asciiTheme="majorBidi" w:hAnsiTheme="majorBidi" w:cstheme="majorBidi"/>
          <w:color w:val="000000" w:themeColor="text1"/>
          <w:sz w:val="28"/>
          <w:szCs w:val="28"/>
          <w:lang w:val="ro-RO" w:eastAsia="ru-RU"/>
        </w:rPr>
      </w:pPr>
    </w:p>
    <w:p w14:paraId="473A6EC3" w14:textId="27B81378" w:rsidR="00FF4402" w:rsidRPr="0016171D" w:rsidRDefault="00FF4402" w:rsidP="00D1121D">
      <w:pPr>
        <w:ind w:firstLine="0"/>
        <w:rPr>
          <w:rFonts w:asciiTheme="majorBidi" w:hAnsiTheme="majorBidi" w:cstheme="majorBidi"/>
          <w:color w:val="000000" w:themeColor="text1"/>
          <w:sz w:val="28"/>
          <w:szCs w:val="28"/>
          <w:lang w:val="ro-RO" w:eastAsia="ru-RU"/>
        </w:rPr>
      </w:pPr>
    </w:p>
    <w:p w14:paraId="5BCFBA42" w14:textId="4B2963BF" w:rsidR="00FF4402" w:rsidRPr="0016171D" w:rsidRDefault="00FF4402" w:rsidP="00D1121D">
      <w:pPr>
        <w:ind w:firstLine="0"/>
        <w:rPr>
          <w:rFonts w:asciiTheme="majorBidi" w:hAnsiTheme="majorBidi" w:cstheme="majorBidi"/>
          <w:color w:val="000000" w:themeColor="text1"/>
          <w:sz w:val="28"/>
          <w:szCs w:val="28"/>
          <w:lang w:val="ro-RO" w:eastAsia="ru-RU"/>
        </w:rPr>
      </w:pPr>
    </w:p>
    <w:p w14:paraId="0DE47433" w14:textId="104A8BE4" w:rsidR="00FF4402" w:rsidRPr="0016171D" w:rsidRDefault="00FF4402" w:rsidP="00D1121D">
      <w:pPr>
        <w:ind w:firstLine="0"/>
        <w:rPr>
          <w:rFonts w:asciiTheme="majorBidi" w:hAnsiTheme="majorBidi" w:cstheme="majorBidi"/>
          <w:color w:val="000000" w:themeColor="text1"/>
          <w:sz w:val="28"/>
          <w:szCs w:val="28"/>
          <w:lang w:val="ro-RO" w:eastAsia="ru-RU"/>
        </w:rPr>
      </w:pPr>
    </w:p>
    <w:p w14:paraId="16E5689F" w14:textId="77777777" w:rsidR="00FF4402" w:rsidRPr="0016171D" w:rsidRDefault="00FF4402" w:rsidP="00D1121D">
      <w:pPr>
        <w:ind w:firstLine="0"/>
        <w:rPr>
          <w:rFonts w:asciiTheme="majorBidi" w:hAnsiTheme="majorBidi" w:cstheme="majorBidi"/>
          <w:color w:val="000000" w:themeColor="text1"/>
          <w:sz w:val="28"/>
          <w:szCs w:val="28"/>
          <w:lang w:val="ro-RO" w:eastAsia="ru-RU"/>
        </w:rPr>
      </w:pPr>
    </w:p>
    <w:p w14:paraId="56A0E5BA"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r w:rsidRPr="0016171D">
        <w:rPr>
          <w:rFonts w:asciiTheme="majorBidi" w:hAnsiTheme="majorBidi" w:cstheme="majorBidi"/>
          <w:color w:val="000000" w:themeColor="text1"/>
          <w:sz w:val="28"/>
          <w:szCs w:val="28"/>
          <w:lang w:val="ro-RO" w:eastAsia="ru-RU"/>
        </w:rPr>
        <w:t>Vizează:</w:t>
      </w:r>
    </w:p>
    <w:p w14:paraId="7599E3BD"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p>
    <w:p w14:paraId="2BC2BB54"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p>
    <w:p w14:paraId="68994E1E" w14:textId="2440ADD4" w:rsidR="009C717D" w:rsidRPr="0016171D" w:rsidRDefault="009C717D" w:rsidP="009C717D">
      <w:pPr>
        <w:ind w:firstLine="0"/>
        <w:rPr>
          <w:color w:val="000000" w:themeColor="text1"/>
          <w:sz w:val="28"/>
          <w:szCs w:val="28"/>
          <w:lang w:val="ro-RO" w:eastAsia="ru-RU"/>
        </w:rPr>
      </w:pPr>
      <w:r w:rsidRPr="0016171D">
        <w:rPr>
          <w:color w:val="000000" w:themeColor="text1"/>
          <w:sz w:val="28"/>
          <w:szCs w:val="28"/>
          <w:lang w:val="ro-RO" w:eastAsia="ru-RU"/>
        </w:rPr>
        <w:t>Secretar general al Guvernului</w:t>
      </w:r>
      <w:r w:rsidRPr="0016171D">
        <w:rPr>
          <w:color w:val="000000" w:themeColor="text1"/>
          <w:sz w:val="28"/>
          <w:szCs w:val="28"/>
          <w:lang w:val="ro-RO" w:eastAsia="ru-RU"/>
        </w:rPr>
        <w:tab/>
      </w:r>
      <w:r w:rsidRPr="0016171D">
        <w:rPr>
          <w:color w:val="000000" w:themeColor="text1"/>
          <w:sz w:val="28"/>
          <w:szCs w:val="28"/>
          <w:lang w:val="ro-RO" w:eastAsia="ru-RU"/>
        </w:rPr>
        <w:tab/>
      </w:r>
      <w:r w:rsidRPr="0016171D">
        <w:rPr>
          <w:color w:val="000000" w:themeColor="text1"/>
          <w:sz w:val="28"/>
          <w:szCs w:val="28"/>
          <w:lang w:val="ro-RO" w:eastAsia="ru-RU"/>
        </w:rPr>
        <w:tab/>
        <w:t xml:space="preserve">               </w:t>
      </w:r>
      <w:r w:rsidRPr="0016171D">
        <w:rPr>
          <w:color w:val="000000" w:themeColor="text1"/>
          <w:sz w:val="28"/>
          <w:szCs w:val="28"/>
          <w:lang w:val="ro-RO" w:eastAsia="ru-RU"/>
        </w:rPr>
        <w:tab/>
        <w:t xml:space="preserve">  Artur MIJA</w:t>
      </w:r>
    </w:p>
    <w:p w14:paraId="5C56D579"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p>
    <w:p w14:paraId="0A487779"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p>
    <w:p w14:paraId="191C21BE"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p>
    <w:p w14:paraId="6747461F"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p>
    <w:p w14:paraId="3459F3C5"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r w:rsidRPr="0016171D">
        <w:rPr>
          <w:rFonts w:asciiTheme="majorBidi" w:hAnsiTheme="majorBidi" w:cstheme="majorBidi"/>
          <w:color w:val="000000" w:themeColor="text1"/>
          <w:sz w:val="28"/>
          <w:szCs w:val="28"/>
          <w:lang w:val="ro-RO" w:eastAsia="ru-RU"/>
        </w:rPr>
        <w:t xml:space="preserve">Aprobată în </w:t>
      </w:r>
      <w:proofErr w:type="spellStart"/>
      <w:r w:rsidRPr="0016171D">
        <w:rPr>
          <w:rFonts w:asciiTheme="majorBidi" w:hAnsiTheme="majorBidi" w:cstheme="majorBidi"/>
          <w:color w:val="000000" w:themeColor="text1"/>
          <w:sz w:val="28"/>
          <w:szCs w:val="28"/>
          <w:lang w:val="ro-RO" w:eastAsia="ru-RU"/>
        </w:rPr>
        <w:t>şedinţa</w:t>
      </w:r>
      <w:proofErr w:type="spellEnd"/>
      <w:r w:rsidRPr="0016171D">
        <w:rPr>
          <w:rFonts w:asciiTheme="majorBidi" w:hAnsiTheme="majorBidi" w:cstheme="majorBidi"/>
          <w:color w:val="000000" w:themeColor="text1"/>
          <w:sz w:val="28"/>
          <w:szCs w:val="28"/>
          <w:lang w:val="ro-RO" w:eastAsia="ru-RU"/>
        </w:rPr>
        <w:t xml:space="preserve"> Guvernului</w:t>
      </w:r>
    </w:p>
    <w:p w14:paraId="79E9A49B"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r w:rsidRPr="0016171D">
        <w:rPr>
          <w:rFonts w:asciiTheme="majorBidi" w:hAnsiTheme="majorBidi" w:cstheme="majorBidi"/>
          <w:color w:val="000000" w:themeColor="text1"/>
          <w:sz w:val="28"/>
          <w:szCs w:val="28"/>
          <w:lang w:val="ro-RO" w:eastAsia="ru-RU"/>
        </w:rPr>
        <w:t>din</w:t>
      </w:r>
    </w:p>
    <w:p w14:paraId="135CB88F" w14:textId="77777777" w:rsidR="009C717D" w:rsidRPr="0016171D" w:rsidRDefault="009C717D" w:rsidP="009C717D">
      <w:pPr>
        <w:ind w:firstLine="0"/>
        <w:rPr>
          <w:rFonts w:asciiTheme="majorBidi" w:hAnsiTheme="majorBidi" w:cstheme="majorBidi"/>
          <w:color w:val="000000" w:themeColor="text1"/>
          <w:sz w:val="28"/>
          <w:szCs w:val="28"/>
          <w:lang w:val="ro-RO" w:eastAsia="ru-RU"/>
        </w:rPr>
      </w:pPr>
    </w:p>
    <w:p w14:paraId="67210F4D" w14:textId="77777777" w:rsidR="009C717D" w:rsidRPr="0016171D" w:rsidRDefault="009C717D" w:rsidP="009C717D">
      <w:pPr>
        <w:tabs>
          <w:tab w:val="left" w:pos="6386"/>
        </w:tabs>
        <w:rPr>
          <w:rFonts w:asciiTheme="majorBidi" w:hAnsiTheme="majorBidi" w:cstheme="majorBidi"/>
          <w:color w:val="000000" w:themeColor="text1"/>
          <w:sz w:val="28"/>
          <w:szCs w:val="28"/>
          <w:lang w:val="ro-RO" w:eastAsia="ru-RU"/>
        </w:rPr>
      </w:pPr>
    </w:p>
    <w:p w14:paraId="7A54F681" w14:textId="77777777" w:rsidR="009C717D" w:rsidRPr="0016171D" w:rsidRDefault="009C717D" w:rsidP="009C717D">
      <w:pPr>
        <w:tabs>
          <w:tab w:val="left" w:pos="6386"/>
        </w:tabs>
        <w:rPr>
          <w:rFonts w:asciiTheme="majorBidi" w:hAnsiTheme="majorBidi" w:cstheme="majorBidi"/>
          <w:color w:val="000000" w:themeColor="text1"/>
          <w:sz w:val="28"/>
          <w:szCs w:val="28"/>
          <w:lang w:val="ro-RO" w:eastAsia="ru-RU"/>
        </w:rPr>
      </w:pPr>
    </w:p>
    <w:p w14:paraId="3B6F9F60" w14:textId="77777777" w:rsidR="006B17C6" w:rsidRPr="0016171D" w:rsidRDefault="006B17C6" w:rsidP="00D1121D">
      <w:pPr>
        <w:ind w:firstLine="0"/>
        <w:rPr>
          <w:rFonts w:asciiTheme="majorBidi" w:hAnsiTheme="majorBidi" w:cstheme="majorBidi"/>
          <w:color w:val="000000" w:themeColor="text1"/>
          <w:sz w:val="28"/>
          <w:szCs w:val="28"/>
          <w:lang w:val="ro-RO" w:eastAsia="ru-RU"/>
        </w:rPr>
      </w:pPr>
    </w:p>
    <w:p w14:paraId="444203FC" w14:textId="77777777" w:rsidR="00633BD9" w:rsidRPr="0016171D" w:rsidRDefault="00633BD9" w:rsidP="00E25218">
      <w:pPr>
        <w:tabs>
          <w:tab w:val="left" w:pos="6386"/>
        </w:tabs>
        <w:rPr>
          <w:rFonts w:asciiTheme="majorBidi" w:hAnsiTheme="majorBidi" w:cstheme="majorBidi"/>
          <w:color w:val="000000" w:themeColor="text1"/>
          <w:sz w:val="28"/>
          <w:szCs w:val="28"/>
          <w:lang w:val="ro-RO" w:eastAsia="ru-RU"/>
        </w:rPr>
      </w:pPr>
    </w:p>
    <w:p w14:paraId="339FB9C8" w14:textId="77777777" w:rsidR="00633BD9" w:rsidRPr="0016171D" w:rsidRDefault="00633BD9" w:rsidP="00E25218">
      <w:pPr>
        <w:tabs>
          <w:tab w:val="left" w:pos="6386"/>
        </w:tabs>
        <w:rPr>
          <w:rFonts w:asciiTheme="majorBidi" w:hAnsiTheme="majorBidi" w:cstheme="majorBidi"/>
          <w:color w:val="000000" w:themeColor="text1"/>
          <w:sz w:val="28"/>
          <w:szCs w:val="28"/>
          <w:lang w:val="ro-RO" w:eastAsia="ru-RU"/>
        </w:rPr>
      </w:pPr>
    </w:p>
    <w:p w14:paraId="11A70254" w14:textId="77777777" w:rsidR="00633BD9" w:rsidRPr="0016171D" w:rsidRDefault="00633BD9" w:rsidP="00E25218">
      <w:pPr>
        <w:tabs>
          <w:tab w:val="left" w:pos="6386"/>
        </w:tabs>
        <w:rPr>
          <w:rFonts w:asciiTheme="majorBidi" w:hAnsiTheme="majorBidi" w:cstheme="majorBidi"/>
          <w:color w:val="000000" w:themeColor="text1"/>
          <w:sz w:val="28"/>
          <w:szCs w:val="28"/>
          <w:lang w:val="ro-RO" w:eastAsia="ru-RU"/>
        </w:rPr>
      </w:pPr>
    </w:p>
    <w:p w14:paraId="4F110DBB" w14:textId="77777777" w:rsidR="00633BD9" w:rsidRPr="0016171D" w:rsidRDefault="00633BD9" w:rsidP="00E25218">
      <w:pPr>
        <w:tabs>
          <w:tab w:val="left" w:pos="6386"/>
        </w:tabs>
        <w:rPr>
          <w:rFonts w:asciiTheme="majorBidi" w:hAnsiTheme="majorBidi" w:cstheme="majorBidi"/>
          <w:color w:val="000000" w:themeColor="text1"/>
          <w:sz w:val="28"/>
          <w:szCs w:val="28"/>
          <w:lang w:val="ro-RO" w:eastAsia="ru-RU"/>
        </w:rPr>
      </w:pPr>
    </w:p>
    <w:p w14:paraId="5C48A822" w14:textId="77777777" w:rsidR="00633BD9" w:rsidRPr="0016171D" w:rsidRDefault="00633BD9" w:rsidP="00E25218">
      <w:pPr>
        <w:tabs>
          <w:tab w:val="left" w:pos="6386"/>
        </w:tabs>
        <w:rPr>
          <w:rFonts w:asciiTheme="majorBidi" w:hAnsiTheme="majorBidi" w:cstheme="majorBidi"/>
          <w:color w:val="000000" w:themeColor="text1"/>
          <w:sz w:val="28"/>
          <w:szCs w:val="28"/>
          <w:lang w:val="ro-RO" w:eastAsia="ru-RU"/>
        </w:rPr>
      </w:pPr>
    </w:p>
    <w:p w14:paraId="6A66FB16" w14:textId="77777777" w:rsidR="00633BD9" w:rsidRPr="0016171D" w:rsidRDefault="00633BD9" w:rsidP="00E25218">
      <w:pPr>
        <w:tabs>
          <w:tab w:val="left" w:pos="6386"/>
        </w:tabs>
        <w:rPr>
          <w:rFonts w:asciiTheme="majorBidi" w:hAnsiTheme="majorBidi" w:cstheme="majorBidi"/>
          <w:color w:val="000000" w:themeColor="text1"/>
          <w:sz w:val="28"/>
          <w:szCs w:val="28"/>
          <w:lang w:val="ro-RO" w:eastAsia="ru-RU"/>
        </w:rPr>
      </w:pPr>
    </w:p>
    <w:p w14:paraId="0BBB79ED" w14:textId="79EB577A" w:rsidR="00FF4402" w:rsidRPr="0016171D" w:rsidRDefault="00FF4402">
      <w:pPr>
        <w:rPr>
          <w:rFonts w:asciiTheme="majorBidi" w:hAnsiTheme="majorBidi" w:cstheme="majorBidi"/>
          <w:color w:val="000000" w:themeColor="text1"/>
          <w:sz w:val="28"/>
          <w:szCs w:val="28"/>
          <w:lang w:val="ro-RO" w:eastAsia="ru-RU"/>
        </w:rPr>
      </w:pPr>
      <w:r w:rsidRPr="0016171D">
        <w:rPr>
          <w:rFonts w:asciiTheme="majorBidi" w:hAnsiTheme="majorBidi" w:cstheme="majorBidi"/>
          <w:color w:val="000000" w:themeColor="text1"/>
          <w:sz w:val="28"/>
          <w:szCs w:val="28"/>
          <w:lang w:val="ro-RO" w:eastAsia="ru-RU"/>
        </w:rPr>
        <w:br w:type="page"/>
      </w:r>
    </w:p>
    <w:p w14:paraId="52A8CABE" w14:textId="77777777" w:rsidR="00FF4402" w:rsidRPr="0016171D" w:rsidRDefault="00FF4402" w:rsidP="00FF4402">
      <w:pPr>
        <w:widowControl w:val="0"/>
        <w:autoSpaceDE w:val="0"/>
        <w:autoSpaceDN w:val="0"/>
        <w:adjustRightInd w:val="0"/>
        <w:ind w:firstLine="720"/>
        <w:jc w:val="right"/>
        <w:rPr>
          <w:i/>
          <w:color w:val="000000" w:themeColor="text1"/>
          <w:sz w:val="28"/>
          <w:szCs w:val="28"/>
          <w:lang w:val="ro-RO"/>
        </w:rPr>
      </w:pPr>
      <w:r w:rsidRPr="0016171D">
        <w:rPr>
          <w:i/>
          <w:color w:val="000000" w:themeColor="text1"/>
          <w:sz w:val="28"/>
          <w:szCs w:val="28"/>
          <w:lang w:val="ro-RO"/>
        </w:rPr>
        <w:lastRenderedPageBreak/>
        <w:t>Proiect</w:t>
      </w:r>
    </w:p>
    <w:p w14:paraId="3076B790" w14:textId="77777777" w:rsidR="00FF4402" w:rsidRPr="0016171D" w:rsidRDefault="00FF4402" w:rsidP="00FF4402">
      <w:pPr>
        <w:widowControl w:val="0"/>
        <w:autoSpaceDE w:val="0"/>
        <w:autoSpaceDN w:val="0"/>
        <w:adjustRightInd w:val="0"/>
        <w:ind w:firstLine="720"/>
        <w:jc w:val="center"/>
        <w:rPr>
          <w:b/>
          <w:color w:val="000000" w:themeColor="text1"/>
          <w:sz w:val="28"/>
          <w:szCs w:val="28"/>
          <w:lang w:val="ro-RO"/>
        </w:rPr>
      </w:pPr>
      <w:r w:rsidRPr="0016171D">
        <w:rPr>
          <w:b/>
          <w:color w:val="000000" w:themeColor="text1"/>
          <w:sz w:val="28"/>
          <w:szCs w:val="28"/>
          <w:lang w:val="ro-RO"/>
        </w:rPr>
        <w:t>PARLAMENTUL REPUBLICII MOLDOVA</w:t>
      </w:r>
    </w:p>
    <w:p w14:paraId="556CCF4D" w14:textId="77777777" w:rsidR="00FF4402" w:rsidRPr="0016171D" w:rsidRDefault="00FF4402" w:rsidP="00FF4402">
      <w:pPr>
        <w:jc w:val="center"/>
        <w:rPr>
          <w:b/>
          <w:color w:val="000000" w:themeColor="text1"/>
          <w:sz w:val="28"/>
          <w:szCs w:val="28"/>
          <w:lang w:val="ro-RO"/>
        </w:rPr>
      </w:pPr>
    </w:p>
    <w:p w14:paraId="4A599B75" w14:textId="77777777" w:rsidR="00FF4402" w:rsidRPr="0016171D" w:rsidRDefault="00FF4402" w:rsidP="00FF4402">
      <w:pPr>
        <w:jc w:val="center"/>
        <w:rPr>
          <w:b/>
          <w:color w:val="000000" w:themeColor="text1"/>
          <w:sz w:val="28"/>
          <w:szCs w:val="28"/>
          <w:lang w:val="ro-RO"/>
        </w:rPr>
      </w:pPr>
      <w:r w:rsidRPr="0016171D">
        <w:rPr>
          <w:b/>
          <w:color w:val="000000" w:themeColor="text1"/>
          <w:sz w:val="28"/>
          <w:szCs w:val="28"/>
          <w:lang w:val="ro-RO"/>
        </w:rPr>
        <w:t>LEGE</w:t>
      </w:r>
    </w:p>
    <w:p w14:paraId="6AADB337" w14:textId="77777777" w:rsidR="00FF4402" w:rsidRPr="0016171D" w:rsidRDefault="00FF4402" w:rsidP="00FF4402">
      <w:pPr>
        <w:jc w:val="center"/>
        <w:rPr>
          <w:rStyle w:val="docheader1"/>
          <w:color w:val="000000" w:themeColor="text1"/>
          <w:sz w:val="28"/>
          <w:szCs w:val="28"/>
          <w:lang w:val="ro-RO"/>
        </w:rPr>
      </w:pPr>
      <w:r w:rsidRPr="0016171D">
        <w:rPr>
          <w:rStyle w:val="docheader1"/>
          <w:color w:val="000000" w:themeColor="text1"/>
          <w:sz w:val="28"/>
          <w:szCs w:val="28"/>
          <w:lang w:val="ro-RO"/>
        </w:rPr>
        <w:t>pentru modificarea Legii nr. 113/2010 privind executorii judecătorești</w:t>
      </w:r>
    </w:p>
    <w:p w14:paraId="24C12B69" w14:textId="77777777" w:rsidR="00FF4402" w:rsidRPr="0016171D" w:rsidRDefault="00FF4402" w:rsidP="00FF4402">
      <w:pPr>
        <w:ind w:firstLine="720"/>
        <w:rPr>
          <w:rStyle w:val="docheader1"/>
          <w:color w:val="000000" w:themeColor="text1"/>
          <w:sz w:val="28"/>
          <w:szCs w:val="28"/>
          <w:lang w:val="ro-RO"/>
        </w:rPr>
      </w:pPr>
    </w:p>
    <w:p w14:paraId="21AB1A3D" w14:textId="77777777" w:rsidR="00FF4402" w:rsidRPr="0016171D" w:rsidRDefault="00FF4402" w:rsidP="00FF4402">
      <w:pPr>
        <w:ind w:firstLine="720"/>
        <w:rPr>
          <w:rStyle w:val="docheader1"/>
          <w:color w:val="000000" w:themeColor="text1"/>
          <w:sz w:val="28"/>
          <w:szCs w:val="28"/>
          <w:lang w:val="ro-RO"/>
        </w:rPr>
      </w:pPr>
    </w:p>
    <w:p w14:paraId="3C1A4763" w14:textId="77777777" w:rsidR="00FF4402" w:rsidRPr="0016171D" w:rsidRDefault="00FF4402" w:rsidP="00FF4402">
      <w:pPr>
        <w:ind w:firstLine="720"/>
        <w:rPr>
          <w:color w:val="000000" w:themeColor="text1"/>
          <w:lang w:val="ro-RO"/>
        </w:rPr>
      </w:pPr>
      <w:r w:rsidRPr="0016171D">
        <w:rPr>
          <w:rStyle w:val="docheader1"/>
          <w:b w:val="0"/>
          <w:bCs w:val="0"/>
          <w:color w:val="000000" w:themeColor="text1"/>
          <w:sz w:val="28"/>
          <w:szCs w:val="28"/>
          <w:lang w:val="ro-RO"/>
        </w:rPr>
        <w:t xml:space="preserve">Parlamentul adoptă prezenta lege </w:t>
      </w:r>
      <w:r w:rsidRPr="0016171D">
        <w:rPr>
          <w:color w:val="000000" w:themeColor="text1"/>
          <w:sz w:val="28"/>
          <w:szCs w:val="28"/>
          <w:lang w:val="ro-RO"/>
        </w:rPr>
        <w:t>organică.</w:t>
      </w:r>
    </w:p>
    <w:p w14:paraId="573187C4" w14:textId="77777777" w:rsidR="00FF4402" w:rsidRPr="0016171D" w:rsidRDefault="00FF4402" w:rsidP="00FF4402">
      <w:pPr>
        <w:ind w:firstLine="720"/>
        <w:rPr>
          <w:color w:val="000000" w:themeColor="text1"/>
          <w:sz w:val="28"/>
          <w:szCs w:val="28"/>
          <w:lang w:val="ro-RO"/>
        </w:rPr>
      </w:pPr>
    </w:p>
    <w:p w14:paraId="7E9F9DB2" w14:textId="77777777" w:rsidR="00FF4402" w:rsidRPr="0016171D" w:rsidRDefault="00FF4402" w:rsidP="00FF4402">
      <w:pPr>
        <w:ind w:firstLine="720"/>
        <w:rPr>
          <w:color w:val="000000" w:themeColor="text1"/>
          <w:sz w:val="28"/>
          <w:szCs w:val="28"/>
          <w:lang w:val="ro-RO"/>
        </w:rPr>
      </w:pPr>
      <w:r w:rsidRPr="0016171D">
        <w:rPr>
          <w:b/>
          <w:color w:val="000000" w:themeColor="text1"/>
          <w:sz w:val="28"/>
          <w:szCs w:val="28"/>
          <w:lang w:val="ro-RO"/>
        </w:rPr>
        <w:t>Art. I.</w:t>
      </w:r>
      <w:r w:rsidRPr="0016171D">
        <w:rPr>
          <w:color w:val="000000" w:themeColor="text1"/>
          <w:sz w:val="28"/>
          <w:szCs w:val="28"/>
          <w:lang w:val="ro-RO"/>
        </w:rPr>
        <w:t xml:space="preserve"> </w:t>
      </w:r>
      <w:r w:rsidRPr="0016171D">
        <w:rPr>
          <w:b/>
          <w:bCs/>
          <w:color w:val="000000" w:themeColor="text1"/>
          <w:sz w:val="28"/>
          <w:szCs w:val="28"/>
          <w:lang w:val="ro-RO"/>
        </w:rPr>
        <w:t xml:space="preserve">– </w:t>
      </w:r>
      <w:r w:rsidRPr="0016171D">
        <w:rPr>
          <w:color w:val="000000" w:themeColor="text1"/>
          <w:sz w:val="28"/>
          <w:szCs w:val="28"/>
          <w:lang w:val="ro-RO"/>
        </w:rPr>
        <w:t>Legea nr. 113/2010 privind executorii judecătorești (Monitorul Oficial al Republicii Moldova, 2017, nr. 2–8, art. 01), cu modificările ulterioare, se modifică după cum urmează:</w:t>
      </w:r>
    </w:p>
    <w:p w14:paraId="4C71C4B4" w14:textId="77777777" w:rsidR="00FF4402" w:rsidRPr="0016171D" w:rsidRDefault="00FF4402" w:rsidP="00FF4402">
      <w:pPr>
        <w:pStyle w:val="Listparagraf"/>
        <w:numPr>
          <w:ilvl w:val="0"/>
          <w:numId w:val="39"/>
        </w:numPr>
        <w:spacing w:before="120"/>
        <w:ind w:left="0" w:firstLine="720"/>
        <w:rPr>
          <w:color w:val="000000" w:themeColor="text1"/>
          <w:sz w:val="28"/>
          <w:szCs w:val="28"/>
          <w:lang w:val="ro-RO"/>
        </w:rPr>
      </w:pPr>
      <w:r w:rsidRPr="0016171D">
        <w:rPr>
          <w:color w:val="000000" w:themeColor="text1"/>
          <w:sz w:val="28"/>
          <w:szCs w:val="28"/>
          <w:lang w:val="ro-RO"/>
        </w:rPr>
        <w:t>La articolul 2 alineatul (2), după cuvântul „activitate” se completează cu cuvintele „economică și nici”.</w:t>
      </w:r>
    </w:p>
    <w:p w14:paraId="4393FDCA" w14:textId="77777777" w:rsidR="00FF4402" w:rsidRPr="0016171D" w:rsidRDefault="00FF4402" w:rsidP="00FF4402">
      <w:pPr>
        <w:pStyle w:val="Listparagraf"/>
        <w:spacing w:before="120"/>
        <w:ind w:firstLine="720"/>
        <w:rPr>
          <w:color w:val="000000" w:themeColor="text1"/>
          <w:sz w:val="28"/>
          <w:szCs w:val="28"/>
          <w:lang w:val="ro-RO"/>
        </w:rPr>
      </w:pPr>
    </w:p>
    <w:p w14:paraId="1F7C0467" w14:textId="77777777" w:rsidR="00FF4402" w:rsidRPr="0016171D" w:rsidRDefault="00FF4402" w:rsidP="00FF4402">
      <w:pPr>
        <w:pStyle w:val="Listparagraf"/>
        <w:numPr>
          <w:ilvl w:val="0"/>
          <w:numId w:val="39"/>
        </w:numPr>
        <w:ind w:left="0" w:firstLine="720"/>
        <w:rPr>
          <w:color w:val="000000" w:themeColor="text1"/>
          <w:sz w:val="28"/>
          <w:szCs w:val="28"/>
          <w:lang w:val="ro-RO"/>
        </w:rPr>
      </w:pPr>
      <w:r w:rsidRPr="0016171D">
        <w:rPr>
          <w:color w:val="000000" w:themeColor="text1"/>
          <w:sz w:val="28"/>
          <w:szCs w:val="28"/>
          <w:lang w:val="ro-RO"/>
        </w:rPr>
        <w:t>Articolul 4:</w:t>
      </w:r>
    </w:p>
    <w:p w14:paraId="73C1AAF9" w14:textId="77777777" w:rsidR="00FF4402" w:rsidRPr="0016171D" w:rsidRDefault="00FF4402" w:rsidP="00FF4402">
      <w:pPr>
        <w:pStyle w:val="Listparagraf"/>
        <w:ind w:left="0" w:firstLine="720"/>
        <w:rPr>
          <w:color w:val="000000" w:themeColor="text1"/>
          <w:sz w:val="28"/>
          <w:szCs w:val="28"/>
          <w:lang w:val="ro-RO"/>
        </w:rPr>
      </w:pPr>
      <w:r w:rsidRPr="0016171D">
        <w:rPr>
          <w:color w:val="000000" w:themeColor="text1"/>
          <w:sz w:val="28"/>
          <w:szCs w:val="28"/>
          <w:lang w:val="ro-RO"/>
        </w:rPr>
        <w:t>la alineatul (1) litera g), cuvântul „concursul” se substituie cu cuvântul „examenul”;</w:t>
      </w:r>
    </w:p>
    <w:p w14:paraId="67C8FE34" w14:textId="77777777" w:rsidR="00FF4402" w:rsidRPr="0016171D" w:rsidRDefault="00FF4402" w:rsidP="00FF4402">
      <w:pPr>
        <w:pStyle w:val="Listparagraf"/>
        <w:ind w:left="0" w:firstLine="720"/>
        <w:rPr>
          <w:color w:val="000000" w:themeColor="text1"/>
          <w:sz w:val="28"/>
          <w:szCs w:val="28"/>
          <w:lang w:val="ro-RO"/>
        </w:rPr>
      </w:pPr>
      <w:r w:rsidRPr="0016171D">
        <w:rPr>
          <w:color w:val="000000" w:themeColor="text1"/>
          <w:sz w:val="28"/>
          <w:szCs w:val="28"/>
          <w:lang w:val="ro-RO"/>
        </w:rPr>
        <w:t>la alineatul (2):</w:t>
      </w:r>
    </w:p>
    <w:p w14:paraId="24CCF286" w14:textId="77777777" w:rsidR="00FF4402" w:rsidRPr="0016171D" w:rsidRDefault="00FF4402" w:rsidP="00FF4402">
      <w:pPr>
        <w:pStyle w:val="Listparagraf"/>
        <w:ind w:left="0" w:firstLine="720"/>
        <w:rPr>
          <w:color w:val="000000" w:themeColor="text1"/>
          <w:sz w:val="28"/>
          <w:szCs w:val="28"/>
          <w:lang w:val="ro-RO"/>
        </w:rPr>
      </w:pPr>
      <w:r w:rsidRPr="0016171D">
        <w:rPr>
          <w:color w:val="000000" w:themeColor="text1"/>
          <w:sz w:val="28"/>
          <w:szCs w:val="28"/>
          <w:lang w:val="ro-RO"/>
        </w:rPr>
        <w:t>literele a) și b) vor  avea următorul cuprins:</w:t>
      </w:r>
    </w:p>
    <w:p w14:paraId="6580CC27" w14:textId="77777777" w:rsidR="00FF4402" w:rsidRPr="0016171D" w:rsidRDefault="00FF4402" w:rsidP="00FF4402">
      <w:pPr>
        <w:pStyle w:val="Listparagraf"/>
        <w:ind w:left="0" w:firstLine="720"/>
        <w:rPr>
          <w:rFonts w:ascii="Times New Roman,BoldItalic" w:hAnsi="Times New Roman,BoldItalic" w:cstheme="minorBidi"/>
          <w:color w:val="000000" w:themeColor="text1"/>
          <w:sz w:val="28"/>
          <w:szCs w:val="28"/>
          <w:lang w:val="ro-RO"/>
        </w:rPr>
      </w:pPr>
      <w:r w:rsidRPr="0016171D">
        <w:rPr>
          <w:color w:val="000000" w:themeColor="text1"/>
          <w:sz w:val="28"/>
          <w:szCs w:val="28"/>
          <w:lang w:val="ro-RO"/>
        </w:rPr>
        <w:t xml:space="preserve">„a) </w:t>
      </w:r>
      <w:r w:rsidRPr="0016171D">
        <w:rPr>
          <w:rFonts w:ascii="Times New Roman,BoldItalic" w:hAnsi="Times New Roman,BoldItalic"/>
          <w:color w:val="000000" w:themeColor="text1"/>
          <w:sz w:val="28"/>
          <w:szCs w:val="28"/>
          <w:lang w:val="ro-RO"/>
        </w:rPr>
        <w:t xml:space="preserve">a fost condamnată pentru </w:t>
      </w:r>
      <w:proofErr w:type="spellStart"/>
      <w:r w:rsidRPr="0016171D">
        <w:rPr>
          <w:rFonts w:ascii="Times New Roman,BoldItalic" w:hAnsi="Times New Roman,BoldItalic"/>
          <w:color w:val="000000" w:themeColor="text1"/>
          <w:sz w:val="28"/>
          <w:szCs w:val="28"/>
          <w:lang w:val="ro-RO"/>
        </w:rPr>
        <w:t>infracţiuni</w:t>
      </w:r>
      <w:proofErr w:type="spellEnd"/>
      <w:r w:rsidRPr="0016171D">
        <w:rPr>
          <w:rFonts w:ascii="Times New Roman,BoldItalic" w:hAnsi="Times New Roman,BoldItalic"/>
          <w:color w:val="000000" w:themeColor="text1"/>
          <w:sz w:val="28"/>
          <w:szCs w:val="28"/>
          <w:lang w:val="ro-RO"/>
        </w:rPr>
        <w:t xml:space="preserve"> grave, deosebit de grave, excepțional de grave </w:t>
      </w:r>
      <w:proofErr w:type="spellStart"/>
      <w:r w:rsidRPr="0016171D">
        <w:rPr>
          <w:rFonts w:ascii="Times New Roman,BoldItalic" w:hAnsi="Times New Roman,BoldItalic"/>
          <w:color w:val="000000" w:themeColor="text1"/>
          <w:sz w:val="28"/>
          <w:szCs w:val="28"/>
          <w:lang w:val="ro-RO"/>
        </w:rPr>
        <w:t>săvîrșite</w:t>
      </w:r>
      <w:proofErr w:type="spellEnd"/>
      <w:r w:rsidRPr="0016171D">
        <w:rPr>
          <w:rFonts w:ascii="Times New Roman,BoldItalic" w:hAnsi="Times New Roman,BoldItalic"/>
          <w:color w:val="000000" w:themeColor="text1"/>
          <w:sz w:val="28"/>
          <w:szCs w:val="28"/>
          <w:lang w:val="ro-RO"/>
        </w:rPr>
        <w:t xml:space="preserve"> cu intenție, chiar dacă au fost stinse antecedentele penale sau are antecedente penale pentru comiterea altor infracțiuni ori are interdicții aplicate pentru comiterea acestora; </w:t>
      </w:r>
    </w:p>
    <w:p w14:paraId="1924ED54" w14:textId="77777777" w:rsidR="00FF4402" w:rsidRPr="0016171D" w:rsidRDefault="00FF4402" w:rsidP="00FF4402">
      <w:pPr>
        <w:pStyle w:val="Listparagraf"/>
        <w:ind w:left="0" w:firstLine="720"/>
        <w:rPr>
          <w:rFonts w:ascii="Times New Roman,BoldItalic" w:hAnsi="Times New Roman,BoldItalic"/>
          <w:color w:val="000000" w:themeColor="text1"/>
          <w:sz w:val="28"/>
          <w:szCs w:val="28"/>
          <w:lang w:val="ro-RO"/>
        </w:rPr>
      </w:pPr>
      <w:r w:rsidRPr="0016171D">
        <w:rPr>
          <w:rFonts w:ascii="Times New Roman,BoldItalic" w:hAnsi="Times New Roman,BoldItalic"/>
          <w:color w:val="000000" w:themeColor="text1"/>
          <w:sz w:val="28"/>
          <w:szCs w:val="28"/>
          <w:lang w:val="ro-RO"/>
        </w:rPr>
        <w:t xml:space="preserve">b) </w:t>
      </w:r>
      <w:r w:rsidRPr="0016171D">
        <w:rPr>
          <w:color w:val="000000" w:themeColor="text1"/>
          <w:sz w:val="28"/>
          <w:szCs w:val="28"/>
          <w:shd w:val="clear" w:color="auto" w:fill="FFFFFF"/>
          <w:lang w:val="ro-RO"/>
        </w:rPr>
        <w:t xml:space="preserve">a plecat din </w:t>
      </w:r>
      <w:proofErr w:type="spellStart"/>
      <w:r w:rsidRPr="0016171D">
        <w:rPr>
          <w:color w:val="000000" w:themeColor="text1"/>
          <w:sz w:val="28"/>
          <w:szCs w:val="28"/>
          <w:shd w:val="clear" w:color="auto" w:fill="FFFFFF"/>
          <w:lang w:val="ro-RO"/>
        </w:rPr>
        <w:t>funcţia</w:t>
      </w:r>
      <w:proofErr w:type="spellEnd"/>
      <w:r w:rsidRPr="0016171D">
        <w:rPr>
          <w:color w:val="000000" w:themeColor="text1"/>
          <w:sz w:val="28"/>
          <w:szCs w:val="28"/>
          <w:shd w:val="clear" w:color="auto" w:fill="FFFFFF"/>
          <w:lang w:val="ro-RO"/>
        </w:rPr>
        <w:t xml:space="preserve"> de judecător, procuror, notar, administrator autorizat, consultant juridic, </w:t>
      </w:r>
      <w:proofErr w:type="spellStart"/>
      <w:r w:rsidRPr="0016171D">
        <w:rPr>
          <w:color w:val="000000" w:themeColor="text1"/>
          <w:sz w:val="28"/>
          <w:szCs w:val="28"/>
          <w:shd w:val="clear" w:color="auto" w:fill="FFFFFF"/>
          <w:lang w:val="ro-RO"/>
        </w:rPr>
        <w:t>funcţionar</w:t>
      </w:r>
      <w:proofErr w:type="spellEnd"/>
      <w:r w:rsidRPr="0016171D">
        <w:rPr>
          <w:color w:val="000000" w:themeColor="text1"/>
          <w:sz w:val="28"/>
          <w:szCs w:val="28"/>
          <w:shd w:val="clear" w:color="auto" w:fill="FFFFFF"/>
          <w:lang w:val="ro-RO"/>
        </w:rPr>
        <w:t xml:space="preserve"> public sau din alte organe din domeniul dreptului în circumstanțe care nu sunt onorabile;</w:t>
      </w:r>
      <w:r w:rsidRPr="0016171D">
        <w:rPr>
          <w:rFonts w:ascii="Times New Roman,BoldItalic" w:hAnsi="Times New Roman,BoldItalic"/>
          <w:color w:val="000000" w:themeColor="text1"/>
          <w:sz w:val="28"/>
          <w:szCs w:val="28"/>
          <w:lang w:val="ro-RO"/>
        </w:rPr>
        <w:t>”</w:t>
      </w:r>
    </w:p>
    <w:p w14:paraId="38B17E57"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litera c), cuvântul „deontologice” se substituie cu cuvintele „de etică”.</w:t>
      </w:r>
    </w:p>
    <w:p w14:paraId="0C48ACBF" w14:textId="77777777" w:rsidR="00FF4402" w:rsidRPr="0016171D" w:rsidRDefault="00FF4402" w:rsidP="00FF4402">
      <w:pPr>
        <w:pStyle w:val="Listparagraf"/>
        <w:ind w:left="0"/>
        <w:rPr>
          <w:color w:val="000000" w:themeColor="text1"/>
          <w:sz w:val="28"/>
          <w:szCs w:val="28"/>
          <w:lang w:val="ro-RO"/>
        </w:rPr>
      </w:pPr>
    </w:p>
    <w:p w14:paraId="5B17C665"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Articolul 5 se completează cu alineatul (1)</w:t>
      </w:r>
      <w:r w:rsidRPr="0016171D">
        <w:rPr>
          <w:color w:val="000000" w:themeColor="text1"/>
          <w:sz w:val="28"/>
          <w:szCs w:val="28"/>
          <w:vertAlign w:val="superscript"/>
          <w:lang w:val="ro-RO"/>
        </w:rPr>
        <w:t>1</w:t>
      </w:r>
      <w:r w:rsidRPr="0016171D">
        <w:rPr>
          <w:color w:val="000000" w:themeColor="text1"/>
          <w:sz w:val="28"/>
          <w:szCs w:val="28"/>
          <w:lang w:val="ro-RO"/>
        </w:rPr>
        <w:t xml:space="preserve"> cu următorul cuprins:</w:t>
      </w:r>
    </w:p>
    <w:p w14:paraId="3A22F492"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„(1</w:t>
      </w:r>
      <w:r w:rsidRPr="0016171D">
        <w:rPr>
          <w:color w:val="000000" w:themeColor="text1"/>
          <w:sz w:val="28"/>
          <w:szCs w:val="28"/>
          <w:vertAlign w:val="superscript"/>
          <w:lang w:val="ro-RO"/>
        </w:rPr>
        <w:t>1</w:t>
      </w:r>
      <w:r w:rsidRPr="0016171D">
        <w:rPr>
          <w:color w:val="000000" w:themeColor="text1"/>
          <w:sz w:val="28"/>
          <w:szCs w:val="28"/>
          <w:lang w:val="ro-RO"/>
        </w:rPr>
        <w:t xml:space="preserve">) Executorul judecătoresc nu poate întocmi acte și efectua acțiuni procedurale de executare în privința sa, a </w:t>
      </w:r>
      <w:proofErr w:type="spellStart"/>
      <w:r w:rsidRPr="0016171D">
        <w:rPr>
          <w:color w:val="000000" w:themeColor="text1"/>
          <w:sz w:val="28"/>
          <w:szCs w:val="28"/>
          <w:lang w:val="ro-RO"/>
        </w:rPr>
        <w:t>soţului</w:t>
      </w:r>
      <w:proofErr w:type="spellEnd"/>
      <w:r w:rsidRPr="0016171D">
        <w:rPr>
          <w:color w:val="000000" w:themeColor="text1"/>
          <w:sz w:val="28"/>
          <w:szCs w:val="28"/>
          <w:lang w:val="ro-RO"/>
        </w:rPr>
        <w:t xml:space="preserve"> său, rudelor sale până la gradul al II-lea inclusiv, al afinilor săi până la gradul al II-lea inclusiv, al persoanelor aflate sub tutela/curatela sa ori a </w:t>
      </w:r>
      <w:proofErr w:type="spellStart"/>
      <w:r w:rsidRPr="0016171D">
        <w:rPr>
          <w:color w:val="000000" w:themeColor="text1"/>
          <w:sz w:val="28"/>
          <w:szCs w:val="28"/>
          <w:lang w:val="ro-RO"/>
        </w:rPr>
        <w:t>soţului</w:t>
      </w:r>
      <w:proofErr w:type="spellEnd"/>
      <w:r w:rsidRPr="0016171D">
        <w:rPr>
          <w:color w:val="000000" w:themeColor="text1"/>
          <w:sz w:val="28"/>
          <w:szCs w:val="28"/>
          <w:lang w:val="ro-RO"/>
        </w:rPr>
        <w:t xml:space="preserve"> său, al angajatului său, al executorului judecătoresc stagiar în biroul său sau al executorului judecătoresc cu care este asociat </w:t>
      </w:r>
      <w:proofErr w:type="spellStart"/>
      <w:r w:rsidRPr="0016171D">
        <w:rPr>
          <w:color w:val="000000" w:themeColor="text1"/>
          <w:sz w:val="28"/>
          <w:szCs w:val="28"/>
          <w:lang w:val="ro-RO"/>
        </w:rPr>
        <w:t>cît</w:t>
      </w:r>
      <w:proofErr w:type="spellEnd"/>
      <w:r w:rsidRPr="0016171D">
        <w:rPr>
          <w:color w:val="000000" w:themeColor="text1"/>
          <w:sz w:val="28"/>
          <w:szCs w:val="28"/>
          <w:lang w:val="ro-RO"/>
        </w:rPr>
        <w:t xml:space="preserve"> și în privința persoanei juridice în care el, </w:t>
      </w:r>
      <w:proofErr w:type="spellStart"/>
      <w:r w:rsidRPr="0016171D">
        <w:rPr>
          <w:color w:val="000000" w:themeColor="text1"/>
          <w:sz w:val="28"/>
          <w:szCs w:val="28"/>
          <w:lang w:val="ro-RO"/>
        </w:rPr>
        <w:t>soţul</w:t>
      </w:r>
      <w:proofErr w:type="spellEnd"/>
      <w:r w:rsidRPr="0016171D">
        <w:rPr>
          <w:color w:val="000000" w:themeColor="text1"/>
          <w:sz w:val="28"/>
          <w:szCs w:val="28"/>
          <w:lang w:val="ro-RO"/>
        </w:rPr>
        <w:t xml:space="preserve"> său ori rudele sale de gradul al II-lea inclusiv, </w:t>
      </w:r>
      <w:proofErr w:type="spellStart"/>
      <w:r w:rsidRPr="0016171D">
        <w:rPr>
          <w:color w:val="000000" w:themeColor="text1"/>
          <w:sz w:val="28"/>
          <w:szCs w:val="28"/>
          <w:lang w:val="ro-RO"/>
        </w:rPr>
        <w:t>deţin</w:t>
      </w:r>
      <w:proofErr w:type="spellEnd"/>
      <w:r w:rsidRPr="0016171D">
        <w:rPr>
          <w:color w:val="000000" w:themeColor="text1"/>
          <w:sz w:val="28"/>
          <w:szCs w:val="28"/>
          <w:lang w:val="ro-RO"/>
        </w:rPr>
        <w:t xml:space="preserve"> peste 10% din capitalul social.”. </w:t>
      </w:r>
    </w:p>
    <w:p w14:paraId="6A0D63BF" w14:textId="77777777" w:rsidR="00FF4402" w:rsidRPr="0016171D" w:rsidRDefault="00FF4402" w:rsidP="00FF4402">
      <w:pPr>
        <w:pStyle w:val="Listparagraf"/>
        <w:ind w:left="567"/>
        <w:rPr>
          <w:color w:val="000000" w:themeColor="text1"/>
          <w:sz w:val="28"/>
          <w:szCs w:val="28"/>
          <w:lang w:val="ro-RO"/>
        </w:rPr>
      </w:pPr>
    </w:p>
    <w:p w14:paraId="1EB88702"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6:</w:t>
      </w:r>
    </w:p>
    <w:p w14:paraId="28200B6E"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alineatul (4) va avea următorul cuprins:</w:t>
      </w:r>
    </w:p>
    <w:p w14:paraId="70633B2C"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„(4) Organul de urmărire penală este obligat să informeze, în termen de cel mult 48 de ore, Ministerul Justiției și Uniunea Națională a Executorilor Judecătorești despre aplicarea în privința executorului judecătoresc a măsurilor </w:t>
      </w:r>
      <w:r w:rsidRPr="0016171D">
        <w:rPr>
          <w:color w:val="000000" w:themeColor="text1"/>
          <w:sz w:val="28"/>
          <w:szCs w:val="28"/>
          <w:lang w:val="ro-RO"/>
        </w:rPr>
        <w:lastRenderedPageBreak/>
        <w:t>preventive sub formă de arest sau arest la domiciliu, dispunerea anunțării în căutare a acestuia și despre ridicarea actelor  și a bunurilor ce țin de procedura de executare.”.</w:t>
      </w:r>
    </w:p>
    <w:p w14:paraId="29E1FA60"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se completează cu alineatul (7) cu următorul cuprins: </w:t>
      </w:r>
    </w:p>
    <w:p w14:paraId="5D4F0439" w14:textId="77777777" w:rsidR="00FF4402" w:rsidRPr="0016171D" w:rsidRDefault="00FF4402" w:rsidP="00FF4402">
      <w:pPr>
        <w:pStyle w:val="Listparagraf"/>
        <w:ind w:left="0"/>
        <w:rPr>
          <w:color w:val="000000" w:themeColor="text1"/>
          <w:sz w:val="28"/>
          <w:szCs w:val="28"/>
          <w:lang w:val="ro-RO"/>
        </w:rPr>
      </w:pPr>
      <w:r w:rsidRPr="0016171D">
        <w:rPr>
          <w:bCs/>
          <w:color w:val="000000" w:themeColor="text1"/>
          <w:sz w:val="28"/>
          <w:szCs w:val="28"/>
          <w:lang w:val="ro-RO"/>
        </w:rPr>
        <w:t>„(7)</w:t>
      </w:r>
      <w:r w:rsidRPr="0016171D">
        <w:rPr>
          <w:b/>
          <w:color w:val="000000" w:themeColor="text1"/>
          <w:sz w:val="28"/>
          <w:szCs w:val="28"/>
          <w:lang w:val="ro-RO"/>
        </w:rPr>
        <w:t xml:space="preserve"> </w:t>
      </w:r>
      <w:r w:rsidRPr="0016171D">
        <w:rPr>
          <w:color w:val="000000" w:themeColor="text1"/>
          <w:sz w:val="28"/>
          <w:szCs w:val="28"/>
          <w:lang w:val="ro-RO"/>
        </w:rPr>
        <w:t>Accesul cu armă la sediul biroului executorului judecătoresc sau locul efectuării acțiunilor de executare este interzis, cu excepția persoanelor care poartă armă în exercițiul atribuțiilor de serviciu.”.</w:t>
      </w:r>
    </w:p>
    <w:p w14:paraId="3B61E642" w14:textId="77777777" w:rsidR="00FF4402" w:rsidRPr="0016171D" w:rsidRDefault="00FF4402" w:rsidP="00FF4402">
      <w:pPr>
        <w:pStyle w:val="Listparagraf"/>
        <w:ind w:left="0"/>
        <w:rPr>
          <w:color w:val="000000" w:themeColor="text1"/>
          <w:sz w:val="28"/>
          <w:szCs w:val="28"/>
          <w:lang w:val="ro-RO"/>
        </w:rPr>
      </w:pPr>
    </w:p>
    <w:p w14:paraId="35CB4CDE"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7:</w:t>
      </w:r>
    </w:p>
    <w:p w14:paraId="5350A0C9"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litera o) se completează cu cuvintele „și să accepte sumele consemnate”.</w:t>
      </w:r>
    </w:p>
    <w:p w14:paraId="57352B71"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se completează cu litera o</w:t>
      </w:r>
      <w:r w:rsidRPr="0016171D">
        <w:rPr>
          <w:color w:val="000000" w:themeColor="text1"/>
          <w:sz w:val="28"/>
          <w:szCs w:val="28"/>
          <w:vertAlign w:val="superscript"/>
          <w:lang w:val="ro-RO"/>
        </w:rPr>
        <w:t>1</w:t>
      </w:r>
      <w:r w:rsidRPr="0016171D">
        <w:rPr>
          <w:color w:val="000000" w:themeColor="text1"/>
          <w:sz w:val="28"/>
          <w:szCs w:val="28"/>
          <w:lang w:val="ro-RO"/>
        </w:rPr>
        <w:t xml:space="preserve">) cu următorul cuprins: </w:t>
      </w:r>
    </w:p>
    <w:p w14:paraId="2DD06186"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„o</w:t>
      </w:r>
      <w:r w:rsidRPr="0016171D">
        <w:rPr>
          <w:color w:val="000000" w:themeColor="text1"/>
          <w:sz w:val="28"/>
          <w:szCs w:val="28"/>
          <w:vertAlign w:val="superscript"/>
          <w:lang w:val="ro-RO"/>
        </w:rPr>
        <w:t>1</w:t>
      </w:r>
      <w:r w:rsidRPr="0016171D">
        <w:rPr>
          <w:color w:val="000000" w:themeColor="text1"/>
          <w:sz w:val="28"/>
          <w:szCs w:val="28"/>
          <w:lang w:val="ro-RO"/>
        </w:rPr>
        <w:t>) să ofere servicii de organizare a vânzării bunurilor”</w:t>
      </w:r>
    </w:p>
    <w:p w14:paraId="2E3A127E"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litera q) va avea următorul cuprins: </w:t>
      </w:r>
    </w:p>
    <w:p w14:paraId="04E44A30"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„q) să primească, în condițiile legii, onorarii, taxe pentru actele efectuate și spezele procedurii de executare;”.</w:t>
      </w:r>
    </w:p>
    <w:p w14:paraId="44FEC1D1" w14:textId="77777777" w:rsidR="00FF4402" w:rsidRPr="0016171D" w:rsidRDefault="00FF4402" w:rsidP="00FF4402">
      <w:pPr>
        <w:pStyle w:val="Listparagraf"/>
        <w:rPr>
          <w:color w:val="000000" w:themeColor="text1"/>
          <w:sz w:val="28"/>
          <w:szCs w:val="28"/>
          <w:lang w:val="ro-RO"/>
        </w:rPr>
      </w:pPr>
    </w:p>
    <w:p w14:paraId="7C5E5978"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Articolul 8:</w:t>
      </w:r>
    </w:p>
    <w:p w14:paraId="4A9B5C09"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 se completează cu literele g</w:t>
      </w:r>
      <w:r w:rsidRPr="0016171D">
        <w:rPr>
          <w:color w:val="000000" w:themeColor="text1"/>
          <w:sz w:val="28"/>
          <w:szCs w:val="28"/>
          <w:vertAlign w:val="superscript"/>
          <w:lang w:val="ro-RO"/>
        </w:rPr>
        <w:t>1</w:t>
      </w:r>
      <w:r w:rsidRPr="0016171D">
        <w:rPr>
          <w:color w:val="000000" w:themeColor="text1"/>
          <w:sz w:val="28"/>
          <w:szCs w:val="28"/>
          <w:lang w:val="ro-RO"/>
        </w:rPr>
        <w:t>) și g</w:t>
      </w:r>
      <w:r w:rsidRPr="0016171D">
        <w:rPr>
          <w:color w:val="000000" w:themeColor="text1"/>
          <w:sz w:val="28"/>
          <w:szCs w:val="28"/>
          <w:vertAlign w:val="superscript"/>
          <w:lang w:val="ro-RO"/>
        </w:rPr>
        <w:t>2</w:t>
      </w:r>
      <w:r w:rsidRPr="0016171D">
        <w:rPr>
          <w:color w:val="000000" w:themeColor="text1"/>
          <w:sz w:val="28"/>
          <w:szCs w:val="28"/>
          <w:lang w:val="ro-RO"/>
        </w:rPr>
        <w:t>), cu următorul cuprins:</w:t>
      </w:r>
    </w:p>
    <w:p w14:paraId="4526A075"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„g</w:t>
      </w:r>
      <w:r w:rsidRPr="0016171D">
        <w:rPr>
          <w:color w:val="000000" w:themeColor="text1"/>
          <w:sz w:val="28"/>
          <w:szCs w:val="28"/>
          <w:vertAlign w:val="superscript"/>
          <w:lang w:val="ro-RO"/>
        </w:rPr>
        <w:t>1</w:t>
      </w:r>
      <w:r w:rsidRPr="0016171D">
        <w:rPr>
          <w:color w:val="000000" w:themeColor="text1"/>
          <w:sz w:val="28"/>
          <w:szCs w:val="28"/>
          <w:lang w:val="ro-RO"/>
        </w:rPr>
        <w:t>) să respecte Codul de etică și standardele profesionale;</w:t>
      </w:r>
    </w:p>
    <w:p w14:paraId="75E68483" w14:textId="77777777" w:rsidR="00FF4402" w:rsidRPr="0016171D" w:rsidRDefault="00FF4402" w:rsidP="00FF4402">
      <w:pPr>
        <w:pStyle w:val="Listparagraf"/>
        <w:ind w:left="0"/>
        <w:rPr>
          <w:rFonts w:asciiTheme="minorHAnsi" w:hAnsiTheme="minorHAnsi" w:cstheme="minorBidi"/>
          <w:color w:val="000000" w:themeColor="text1"/>
          <w:lang w:val="ro-RO"/>
        </w:rPr>
      </w:pPr>
      <w:r w:rsidRPr="0016171D">
        <w:rPr>
          <w:color w:val="000000" w:themeColor="text1"/>
          <w:sz w:val="28"/>
          <w:szCs w:val="28"/>
          <w:lang w:val="ro-RO"/>
        </w:rPr>
        <w:t>g</w:t>
      </w:r>
      <w:r w:rsidRPr="0016171D">
        <w:rPr>
          <w:color w:val="000000" w:themeColor="text1"/>
          <w:sz w:val="28"/>
          <w:szCs w:val="28"/>
          <w:vertAlign w:val="superscript"/>
          <w:lang w:val="ro-RO"/>
        </w:rPr>
        <w:t>2</w:t>
      </w:r>
      <w:r w:rsidRPr="0016171D">
        <w:rPr>
          <w:color w:val="000000" w:themeColor="text1"/>
          <w:sz w:val="28"/>
          <w:szCs w:val="28"/>
          <w:lang w:val="ro-RO"/>
        </w:rPr>
        <w:t>) să se conformeze hotărârilor cu caracter normativ și individual ale organului profesional ce țin de organizarea activității;</w:t>
      </w:r>
      <w:r w:rsidRPr="0016171D">
        <w:rPr>
          <w:color w:val="000000" w:themeColor="text1"/>
          <w:lang w:val="ro-RO"/>
        </w:rPr>
        <w:t>”</w:t>
      </w:r>
      <w:r w:rsidRPr="0016171D">
        <w:rPr>
          <w:color w:val="000000" w:themeColor="text1"/>
          <w:sz w:val="28"/>
          <w:szCs w:val="28"/>
          <w:lang w:val="ro-RO"/>
        </w:rPr>
        <w:t>;</w:t>
      </w:r>
    </w:p>
    <w:p w14:paraId="277697E4"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la litera k</w:t>
      </w:r>
      <w:r w:rsidRPr="0016171D">
        <w:rPr>
          <w:color w:val="000000" w:themeColor="text1"/>
          <w:sz w:val="28"/>
          <w:szCs w:val="28"/>
          <w:vertAlign w:val="superscript"/>
          <w:lang w:val="ro-RO"/>
        </w:rPr>
        <w:t>1</w:t>
      </w:r>
      <w:r w:rsidRPr="0016171D">
        <w:rPr>
          <w:color w:val="000000" w:themeColor="text1"/>
          <w:sz w:val="28"/>
          <w:szCs w:val="28"/>
          <w:lang w:val="ro-RO"/>
        </w:rPr>
        <w:t>), textul „alin. (3)” se substituie cu textul „alin. (6)”;</w:t>
      </w:r>
    </w:p>
    <w:p w14:paraId="0BADDAE0"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se completează cu literele k</w:t>
      </w:r>
      <w:r w:rsidRPr="0016171D">
        <w:rPr>
          <w:color w:val="000000" w:themeColor="text1"/>
          <w:sz w:val="28"/>
          <w:szCs w:val="28"/>
          <w:vertAlign w:val="superscript"/>
          <w:lang w:val="ro-RO"/>
        </w:rPr>
        <w:t>4</w:t>
      </w:r>
      <w:r w:rsidRPr="0016171D">
        <w:rPr>
          <w:color w:val="000000" w:themeColor="text1"/>
          <w:sz w:val="28"/>
          <w:szCs w:val="28"/>
          <w:lang w:val="ro-RO"/>
        </w:rPr>
        <w:t xml:space="preserve"> și k</w:t>
      </w:r>
      <w:r w:rsidRPr="0016171D">
        <w:rPr>
          <w:color w:val="000000" w:themeColor="text1"/>
          <w:sz w:val="28"/>
          <w:szCs w:val="28"/>
          <w:vertAlign w:val="superscript"/>
          <w:lang w:val="ro-RO"/>
        </w:rPr>
        <w:t>5</w:t>
      </w:r>
      <w:r w:rsidRPr="0016171D">
        <w:rPr>
          <w:color w:val="000000" w:themeColor="text1"/>
          <w:sz w:val="28"/>
          <w:szCs w:val="28"/>
          <w:lang w:val="ro-RO"/>
        </w:rPr>
        <w:t>) cu următorul cuprins:</w:t>
      </w:r>
    </w:p>
    <w:p w14:paraId="27B27D12"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„k</w:t>
      </w:r>
      <w:r w:rsidRPr="0016171D">
        <w:rPr>
          <w:color w:val="000000" w:themeColor="text1"/>
          <w:sz w:val="28"/>
          <w:szCs w:val="28"/>
          <w:vertAlign w:val="superscript"/>
          <w:lang w:val="ro-RO"/>
        </w:rPr>
        <w:t>4</w:t>
      </w:r>
      <w:r w:rsidRPr="0016171D">
        <w:rPr>
          <w:color w:val="000000" w:themeColor="text1"/>
          <w:sz w:val="28"/>
          <w:szCs w:val="28"/>
          <w:lang w:val="ro-RO"/>
        </w:rPr>
        <w:t>) să preia, în conformitate cu dispoziția președintelui Uniunii Naționale a Executorilor Judecătorești procedurile de executare nefinalizate, contul curent special și arhiva executorului judecătoresc a cărui activitate se suspendă sau încetează;</w:t>
      </w:r>
    </w:p>
    <w:p w14:paraId="0574F023" w14:textId="77777777" w:rsidR="00FF4402" w:rsidRPr="0016171D" w:rsidRDefault="00FF4402" w:rsidP="00FF4402">
      <w:pPr>
        <w:pStyle w:val="Listparagraf"/>
        <w:tabs>
          <w:tab w:val="left" w:pos="993"/>
        </w:tabs>
        <w:ind w:left="0"/>
        <w:rPr>
          <w:color w:val="000000" w:themeColor="text1"/>
          <w:sz w:val="28"/>
          <w:szCs w:val="28"/>
          <w:lang w:val="ro-RO"/>
        </w:rPr>
      </w:pPr>
      <w:r w:rsidRPr="0016171D">
        <w:rPr>
          <w:color w:val="000000" w:themeColor="text1"/>
          <w:sz w:val="28"/>
          <w:szCs w:val="28"/>
          <w:lang w:val="ro-RO"/>
        </w:rPr>
        <w:t>k</w:t>
      </w:r>
      <w:r w:rsidRPr="0016171D">
        <w:rPr>
          <w:color w:val="000000" w:themeColor="text1"/>
          <w:sz w:val="28"/>
          <w:szCs w:val="28"/>
          <w:vertAlign w:val="superscript"/>
          <w:lang w:val="ro-RO"/>
        </w:rPr>
        <w:t>5</w:t>
      </w:r>
      <w:r w:rsidRPr="0016171D">
        <w:rPr>
          <w:color w:val="000000" w:themeColor="text1"/>
          <w:sz w:val="28"/>
          <w:szCs w:val="28"/>
          <w:lang w:val="ro-RO"/>
        </w:rPr>
        <w:t>)</w:t>
      </w:r>
      <w:r w:rsidRPr="0016171D">
        <w:rPr>
          <w:color w:val="000000" w:themeColor="text1"/>
          <w:sz w:val="28"/>
          <w:szCs w:val="28"/>
          <w:vertAlign w:val="superscript"/>
          <w:lang w:val="ro-RO"/>
        </w:rPr>
        <w:t xml:space="preserve">  </w:t>
      </w:r>
      <w:r w:rsidRPr="0016171D">
        <w:rPr>
          <w:color w:val="000000" w:themeColor="text1"/>
          <w:sz w:val="28"/>
          <w:szCs w:val="28"/>
          <w:lang w:val="ro-RO"/>
        </w:rPr>
        <w:t>să facă publice în modul stabilit de Uniunea Națională a Executorilor Judecătorești, anunțurile privind vânzarea bunurilor;”.</w:t>
      </w:r>
    </w:p>
    <w:p w14:paraId="722D24F6"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p>
    <w:p w14:paraId="48EFDEB0" w14:textId="77777777" w:rsidR="00FF4402" w:rsidRPr="0016171D" w:rsidRDefault="00FF4402" w:rsidP="00FF4402">
      <w:pPr>
        <w:pStyle w:val="Listparagraf"/>
        <w:numPr>
          <w:ilvl w:val="0"/>
          <w:numId w:val="39"/>
        </w:numPr>
        <w:spacing w:after="200"/>
        <w:ind w:left="0" w:firstLine="709"/>
        <w:rPr>
          <w:color w:val="000000" w:themeColor="text1"/>
          <w:sz w:val="28"/>
          <w:szCs w:val="28"/>
          <w:lang w:val="ro-RO"/>
        </w:rPr>
      </w:pPr>
      <w:r w:rsidRPr="0016171D">
        <w:rPr>
          <w:color w:val="000000" w:themeColor="text1"/>
          <w:sz w:val="28"/>
          <w:szCs w:val="28"/>
          <w:lang w:val="ro-RO"/>
        </w:rPr>
        <w:t>La articolul 9 alineatul (2) , cuvântul „concurs”, la orice formă gramaticală, se substituie cu cuvântul „examen”, la forma gramaticală corespunzătoare.</w:t>
      </w:r>
    </w:p>
    <w:p w14:paraId="353EE060" w14:textId="77777777" w:rsidR="00FF4402" w:rsidRPr="0016171D" w:rsidRDefault="00FF4402" w:rsidP="00FF4402">
      <w:pPr>
        <w:pStyle w:val="Listparagraf"/>
        <w:widowControl w:val="0"/>
        <w:autoSpaceDE w:val="0"/>
        <w:autoSpaceDN w:val="0"/>
        <w:adjustRightInd w:val="0"/>
        <w:ind w:left="567"/>
        <w:rPr>
          <w:color w:val="000000" w:themeColor="text1"/>
          <w:sz w:val="28"/>
          <w:szCs w:val="28"/>
          <w:lang w:val="ro-RO"/>
        </w:rPr>
      </w:pPr>
    </w:p>
    <w:p w14:paraId="4832A5EE" w14:textId="77777777" w:rsidR="00FF4402" w:rsidRPr="0016171D" w:rsidRDefault="00FF4402" w:rsidP="00FF4402">
      <w:pPr>
        <w:pStyle w:val="Listparagraf"/>
        <w:widowControl w:val="0"/>
        <w:numPr>
          <w:ilvl w:val="0"/>
          <w:numId w:val="39"/>
        </w:numPr>
        <w:autoSpaceDE w:val="0"/>
        <w:autoSpaceDN w:val="0"/>
        <w:adjustRightInd w:val="0"/>
        <w:ind w:left="0" w:firstLine="709"/>
        <w:rPr>
          <w:color w:val="000000" w:themeColor="text1"/>
          <w:sz w:val="28"/>
          <w:szCs w:val="28"/>
          <w:lang w:val="ro-RO"/>
        </w:rPr>
      </w:pPr>
      <w:r w:rsidRPr="0016171D">
        <w:rPr>
          <w:color w:val="000000" w:themeColor="text1"/>
          <w:sz w:val="28"/>
          <w:szCs w:val="28"/>
          <w:lang w:val="ro-RO"/>
        </w:rPr>
        <w:t>Articolul 9</w:t>
      </w:r>
      <w:r w:rsidRPr="0016171D">
        <w:rPr>
          <w:color w:val="000000" w:themeColor="text1"/>
          <w:sz w:val="28"/>
          <w:szCs w:val="28"/>
          <w:vertAlign w:val="superscript"/>
          <w:lang w:val="ro-RO"/>
        </w:rPr>
        <w:t>1</w:t>
      </w:r>
      <w:r w:rsidRPr="0016171D">
        <w:rPr>
          <w:color w:val="000000" w:themeColor="text1"/>
          <w:sz w:val="28"/>
          <w:szCs w:val="28"/>
          <w:lang w:val="ro-RO"/>
        </w:rPr>
        <w:t xml:space="preserve"> se completează cu alineatul (7) cu următorul cuprins: </w:t>
      </w:r>
    </w:p>
    <w:p w14:paraId="5A147A3E"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„(7) La expirarea termenului indicat la alin. (1), executorului judecătoresc stagiar i se eliberează, în condițiile Regulamentului de efectuare a stagiului,  un certificat ce confirmă efectuarea stagiului, care este valabil 2 ani din momentul eliberării. Dacă imediat după eliberarea certificatului, deținătorul se află în raporturi de muncă cu un executor judecătoresc, termenul de 2 ani se calculează de la data suspendării/încetării acestor raporturi.”.</w:t>
      </w:r>
    </w:p>
    <w:p w14:paraId="5EA2941C" w14:textId="691F5751" w:rsidR="00FF4402" w:rsidRPr="0016171D" w:rsidRDefault="00FF4402" w:rsidP="00FF4402">
      <w:pPr>
        <w:pStyle w:val="Listparagraf"/>
        <w:ind w:left="0"/>
        <w:rPr>
          <w:color w:val="000000" w:themeColor="text1"/>
          <w:sz w:val="28"/>
          <w:szCs w:val="28"/>
          <w:lang w:val="ro-RO"/>
        </w:rPr>
      </w:pPr>
    </w:p>
    <w:p w14:paraId="72659D5B" w14:textId="77777777" w:rsidR="00FF4402" w:rsidRPr="0016171D" w:rsidRDefault="00FF4402" w:rsidP="00FF4402">
      <w:pPr>
        <w:pStyle w:val="Listparagraf"/>
        <w:ind w:left="0"/>
        <w:rPr>
          <w:color w:val="000000" w:themeColor="text1"/>
          <w:sz w:val="28"/>
          <w:szCs w:val="28"/>
          <w:lang w:val="ro-RO"/>
        </w:rPr>
      </w:pPr>
    </w:p>
    <w:p w14:paraId="1E18CC1E" w14:textId="77777777" w:rsidR="00FF4402" w:rsidRPr="0016171D" w:rsidRDefault="00FF4402" w:rsidP="00FF4402">
      <w:pPr>
        <w:pStyle w:val="Listparagraf"/>
        <w:widowControl w:val="0"/>
        <w:numPr>
          <w:ilvl w:val="0"/>
          <w:numId w:val="39"/>
        </w:numPr>
        <w:autoSpaceDE w:val="0"/>
        <w:autoSpaceDN w:val="0"/>
        <w:adjustRightInd w:val="0"/>
        <w:ind w:left="0" w:firstLine="709"/>
        <w:rPr>
          <w:bCs/>
          <w:color w:val="000000" w:themeColor="text1"/>
          <w:sz w:val="28"/>
          <w:szCs w:val="28"/>
          <w:lang w:val="ro-RO"/>
        </w:rPr>
      </w:pPr>
      <w:r w:rsidRPr="0016171D">
        <w:rPr>
          <w:bCs/>
          <w:color w:val="000000" w:themeColor="text1"/>
          <w:sz w:val="28"/>
          <w:szCs w:val="28"/>
          <w:lang w:val="ro-RO"/>
        </w:rPr>
        <w:lastRenderedPageBreak/>
        <w:t xml:space="preserve">Articolul 10: </w:t>
      </w:r>
    </w:p>
    <w:p w14:paraId="385B5B7D" w14:textId="77777777" w:rsidR="00FF4402" w:rsidRPr="0016171D" w:rsidRDefault="00FF4402" w:rsidP="00FF4402">
      <w:pPr>
        <w:widowControl w:val="0"/>
        <w:autoSpaceDE w:val="0"/>
        <w:autoSpaceDN w:val="0"/>
        <w:adjustRightInd w:val="0"/>
        <w:rPr>
          <w:bCs/>
          <w:color w:val="000000" w:themeColor="text1"/>
          <w:sz w:val="28"/>
          <w:szCs w:val="28"/>
          <w:lang w:val="ro-RO"/>
        </w:rPr>
      </w:pPr>
      <w:r w:rsidRPr="0016171D">
        <w:rPr>
          <w:bCs/>
          <w:color w:val="000000" w:themeColor="text1"/>
          <w:sz w:val="28"/>
          <w:szCs w:val="28"/>
          <w:lang w:val="ro-RO"/>
        </w:rPr>
        <w:t>în denumire și textul articolului, cuvântul „concurs”, la orice formă gramaticală, se substituie cu cuvântul „examen”, la forma gramaticală corespunzătoare;</w:t>
      </w:r>
    </w:p>
    <w:p w14:paraId="23D193EB" w14:textId="77777777" w:rsidR="00FF4402" w:rsidRPr="0016171D" w:rsidRDefault="00FF4402" w:rsidP="00FF4402">
      <w:pPr>
        <w:widowControl w:val="0"/>
        <w:autoSpaceDE w:val="0"/>
        <w:autoSpaceDN w:val="0"/>
        <w:adjustRightInd w:val="0"/>
        <w:rPr>
          <w:bCs/>
          <w:color w:val="000000" w:themeColor="text1"/>
          <w:sz w:val="28"/>
          <w:szCs w:val="28"/>
          <w:lang w:val="ro-RO"/>
        </w:rPr>
      </w:pPr>
      <w:r w:rsidRPr="0016171D">
        <w:rPr>
          <w:bCs/>
          <w:color w:val="000000" w:themeColor="text1"/>
          <w:sz w:val="28"/>
          <w:szCs w:val="28"/>
          <w:lang w:val="ro-RO"/>
        </w:rPr>
        <w:t>se completează cu alineatul (5), cu următorul cuprins:</w:t>
      </w:r>
    </w:p>
    <w:p w14:paraId="3A24591E"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„(5) Persoana care nu a promovat de două ori succesiv examenul de admitere în profesia de executor judecătoresc este admis la un nou examen numai după efectuarea  repetată a stagiului profesional cu o durată minimă de 6 luni.”.</w:t>
      </w:r>
    </w:p>
    <w:p w14:paraId="1F7B96F6"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p>
    <w:p w14:paraId="635B24A5" w14:textId="77777777" w:rsidR="00FF4402" w:rsidRPr="0016171D" w:rsidRDefault="00FF4402" w:rsidP="00FF4402">
      <w:pPr>
        <w:pStyle w:val="Listparagraf"/>
        <w:widowControl w:val="0"/>
        <w:numPr>
          <w:ilvl w:val="0"/>
          <w:numId w:val="39"/>
        </w:numPr>
        <w:autoSpaceDE w:val="0"/>
        <w:autoSpaceDN w:val="0"/>
        <w:adjustRightInd w:val="0"/>
        <w:ind w:left="0" w:firstLine="709"/>
        <w:rPr>
          <w:bCs/>
          <w:color w:val="000000" w:themeColor="text1"/>
          <w:sz w:val="28"/>
          <w:szCs w:val="28"/>
          <w:lang w:val="ro-RO"/>
        </w:rPr>
      </w:pPr>
      <w:r w:rsidRPr="0016171D">
        <w:rPr>
          <w:bCs/>
          <w:color w:val="000000" w:themeColor="text1"/>
          <w:sz w:val="28"/>
          <w:szCs w:val="28"/>
          <w:lang w:val="ro-RO"/>
        </w:rPr>
        <w:t>La articolul 11:</w:t>
      </w:r>
    </w:p>
    <w:p w14:paraId="3A99C082"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alineatul (1) va avea următorul cuprins:</w:t>
      </w:r>
    </w:p>
    <w:p w14:paraId="377B0AA7"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 xml:space="preserve">„(1) Comisia de </w:t>
      </w:r>
      <w:proofErr w:type="spellStart"/>
      <w:r w:rsidRPr="0016171D">
        <w:rPr>
          <w:bCs/>
          <w:color w:val="000000" w:themeColor="text1"/>
          <w:sz w:val="28"/>
          <w:szCs w:val="28"/>
          <w:lang w:val="ro-RO"/>
        </w:rPr>
        <w:t>licenţiere</w:t>
      </w:r>
      <w:proofErr w:type="spellEnd"/>
      <w:r w:rsidRPr="0016171D">
        <w:rPr>
          <w:bCs/>
          <w:color w:val="000000" w:themeColor="text1"/>
          <w:sz w:val="28"/>
          <w:szCs w:val="28"/>
          <w:lang w:val="ro-RO"/>
        </w:rPr>
        <w:t xml:space="preserve"> a executorilor </w:t>
      </w:r>
      <w:proofErr w:type="spellStart"/>
      <w:r w:rsidRPr="0016171D">
        <w:rPr>
          <w:bCs/>
          <w:color w:val="000000" w:themeColor="text1"/>
          <w:sz w:val="28"/>
          <w:szCs w:val="28"/>
          <w:lang w:val="ro-RO"/>
        </w:rPr>
        <w:t>judecătoreşti</w:t>
      </w:r>
      <w:proofErr w:type="spellEnd"/>
      <w:r w:rsidRPr="0016171D">
        <w:rPr>
          <w:bCs/>
          <w:color w:val="000000" w:themeColor="text1"/>
          <w:sz w:val="28"/>
          <w:szCs w:val="28"/>
          <w:lang w:val="ro-RO"/>
        </w:rPr>
        <w:t xml:space="preserve"> se formează prin ordinul ministrului </w:t>
      </w:r>
      <w:proofErr w:type="spellStart"/>
      <w:r w:rsidRPr="0016171D">
        <w:rPr>
          <w:bCs/>
          <w:color w:val="000000" w:themeColor="text1"/>
          <w:sz w:val="28"/>
          <w:szCs w:val="28"/>
          <w:lang w:val="ro-RO"/>
        </w:rPr>
        <w:t>justiţiei</w:t>
      </w:r>
      <w:proofErr w:type="spellEnd"/>
      <w:r w:rsidRPr="0016171D">
        <w:rPr>
          <w:bCs/>
          <w:color w:val="000000" w:themeColor="text1"/>
          <w:sz w:val="28"/>
          <w:szCs w:val="28"/>
          <w:lang w:val="ro-RO"/>
        </w:rPr>
        <w:t xml:space="preserve"> </w:t>
      </w:r>
      <w:proofErr w:type="spellStart"/>
      <w:r w:rsidRPr="0016171D">
        <w:rPr>
          <w:bCs/>
          <w:color w:val="000000" w:themeColor="text1"/>
          <w:sz w:val="28"/>
          <w:szCs w:val="28"/>
          <w:lang w:val="ro-RO"/>
        </w:rPr>
        <w:t>şi</w:t>
      </w:r>
      <w:proofErr w:type="spellEnd"/>
      <w:r w:rsidRPr="0016171D">
        <w:rPr>
          <w:bCs/>
          <w:color w:val="000000" w:themeColor="text1"/>
          <w:sz w:val="28"/>
          <w:szCs w:val="28"/>
          <w:lang w:val="ro-RO"/>
        </w:rPr>
        <w:t xml:space="preserve"> se compune din 7 membri: 3 membri </w:t>
      </w:r>
      <w:proofErr w:type="spellStart"/>
      <w:r w:rsidRPr="0016171D">
        <w:rPr>
          <w:bCs/>
          <w:color w:val="000000" w:themeColor="text1"/>
          <w:sz w:val="28"/>
          <w:szCs w:val="28"/>
          <w:lang w:val="ro-RO"/>
        </w:rPr>
        <w:t>desemnaţi</w:t>
      </w:r>
      <w:proofErr w:type="spellEnd"/>
      <w:r w:rsidRPr="0016171D">
        <w:rPr>
          <w:bCs/>
          <w:color w:val="000000" w:themeColor="text1"/>
          <w:sz w:val="28"/>
          <w:szCs w:val="28"/>
          <w:lang w:val="ro-RO"/>
        </w:rPr>
        <w:t xml:space="preserve"> de Uniunea </w:t>
      </w:r>
      <w:proofErr w:type="spellStart"/>
      <w:r w:rsidRPr="0016171D">
        <w:rPr>
          <w:bCs/>
          <w:color w:val="000000" w:themeColor="text1"/>
          <w:sz w:val="28"/>
          <w:szCs w:val="28"/>
          <w:lang w:val="ro-RO"/>
        </w:rPr>
        <w:t>Naţională</w:t>
      </w:r>
      <w:proofErr w:type="spellEnd"/>
      <w:r w:rsidRPr="0016171D">
        <w:rPr>
          <w:bCs/>
          <w:color w:val="000000" w:themeColor="text1"/>
          <w:sz w:val="28"/>
          <w:szCs w:val="28"/>
          <w:lang w:val="ro-RO"/>
        </w:rPr>
        <w:t xml:space="preserve"> a Executorilor </w:t>
      </w:r>
      <w:proofErr w:type="spellStart"/>
      <w:r w:rsidRPr="0016171D">
        <w:rPr>
          <w:bCs/>
          <w:color w:val="000000" w:themeColor="text1"/>
          <w:sz w:val="28"/>
          <w:szCs w:val="28"/>
          <w:lang w:val="ro-RO"/>
        </w:rPr>
        <w:t>Judecătoreşti</w:t>
      </w:r>
      <w:proofErr w:type="spellEnd"/>
      <w:r w:rsidRPr="0016171D">
        <w:rPr>
          <w:bCs/>
          <w:color w:val="000000" w:themeColor="text1"/>
          <w:sz w:val="28"/>
          <w:szCs w:val="28"/>
          <w:lang w:val="ro-RO"/>
        </w:rPr>
        <w:t xml:space="preserve">, 3 membri </w:t>
      </w:r>
      <w:proofErr w:type="spellStart"/>
      <w:r w:rsidRPr="0016171D">
        <w:rPr>
          <w:bCs/>
          <w:color w:val="000000" w:themeColor="text1"/>
          <w:sz w:val="28"/>
          <w:szCs w:val="28"/>
          <w:lang w:val="ro-RO"/>
        </w:rPr>
        <w:t>desemnaţi</w:t>
      </w:r>
      <w:proofErr w:type="spellEnd"/>
      <w:r w:rsidRPr="0016171D">
        <w:rPr>
          <w:bCs/>
          <w:color w:val="000000" w:themeColor="text1"/>
          <w:sz w:val="28"/>
          <w:szCs w:val="28"/>
          <w:lang w:val="ro-RO"/>
        </w:rPr>
        <w:t xml:space="preserve"> de Ministerul </w:t>
      </w:r>
      <w:proofErr w:type="spellStart"/>
      <w:r w:rsidRPr="0016171D">
        <w:rPr>
          <w:bCs/>
          <w:color w:val="000000" w:themeColor="text1"/>
          <w:sz w:val="28"/>
          <w:szCs w:val="28"/>
          <w:lang w:val="ro-RO"/>
        </w:rPr>
        <w:t>Justiţiei</w:t>
      </w:r>
      <w:proofErr w:type="spellEnd"/>
      <w:r w:rsidRPr="0016171D">
        <w:rPr>
          <w:bCs/>
          <w:color w:val="000000" w:themeColor="text1"/>
          <w:sz w:val="28"/>
          <w:szCs w:val="28"/>
          <w:lang w:val="ro-RO"/>
        </w:rPr>
        <w:t xml:space="preserve"> </w:t>
      </w:r>
      <w:proofErr w:type="spellStart"/>
      <w:r w:rsidRPr="0016171D">
        <w:rPr>
          <w:bCs/>
          <w:color w:val="000000" w:themeColor="text1"/>
          <w:sz w:val="28"/>
          <w:szCs w:val="28"/>
          <w:lang w:val="ro-RO"/>
        </w:rPr>
        <w:t>şi</w:t>
      </w:r>
      <w:proofErr w:type="spellEnd"/>
      <w:r w:rsidRPr="0016171D">
        <w:rPr>
          <w:bCs/>
          <w:color w:val="000000" w:themeColor="text1"/>
          <w:sz w:val="28"/>
          <w:szCs w:val="28"/>
          <w:lang w:val="ro-RO"/>
        </w:rPr>
        <w:t xml:space="preserve"> un reprezentant al </w:t>
      </w:r>
      <w:proofErr w:type="spellStart"/>
      <w:r w:rsidRPr="0016171D">
        <w:rPr>
          <w:bCs/>
          <w:color w:val="000000" w:themeColor="text1"/>
          <w:sz w:val="28"/>
          <w:szCs w:val="28"/>
          <w:lang w:val="ro-RO"/>
        </w:rPr>
        <w:t>societăţii</w:t>
      </w:r>
      <w:proofErr w:type="spellEnd"/>
      <w:r w:rsidRPr="0016171D">
        <w:rPr>
          <w:bCs/>
          <w:color w:val="000000" w:themeColor="text1"/>
          <w:sz w:val="28"/>
          <w:szCs w:val="28"/>
          <w:lang w:val="ro-RO"/>
        </w:rPr>
        <w:t xml:space="preserve"> civile, selectat prin concurs de către o comisie mixtă, formată din reprezentanții Ministerului Justiției și ai Uniunii Naționale a Executorilor Judecătorești. Reprezentantul </w:t>
      </w:r>
      <w:proofErr w:type="spellStart"/>
      <w:r w:rsidRPr="0016171D">
        <w:rPr>
          <w:bCs/>
          <w:color w:val="000000" w:themeColor="text1"/>
          <w:sz w:val="28"/>
          <w:szCs w:val="28"/>
          <w:lang w:val="ro-RO"/>
        </w:rPr>
        <w:t>societăţii</w:t>
      </w:r>
      <w:proofErr w:type="spellEnd"/>
      <w:r w:rsidRPr="0016171D">
        <w:rPr>
          <w:bCs/>
          <w:color w:val="000000" w:themeColor="text1"/>
          <w:sz w:val="28"/>
          <w:szCs w:val="28"/>
          <w:lang w:val="ro-RO"/>
        </w:rPr>
        <w:t xml:space="preserve"> civile este selectat în conformitate cu regulamentul aprobat prin ordinul ministrului justiției. În cazul în care, în termen de 45 de zile de la solicitarea ministrului </w:t>
      </w:r>
      <w:proofErr w:type="spellStart"/>
      <w:r w:rsidRPr="0016171D">
        <w:rPr>
          <w:bCs/>
          <w:color w:val="000000" w:themeColor="text1"/>
          <w:sz w:val="28"/>
          <w:szCs w:val="28"/>
          <w:lang w:val="ro-RO"/>
        </w:rPr>
        <w:t>justiţiei</w:t>
      </w:r>
      <w:proofErr w:type="spellEnd"/>
      <w:r w:rsidRPr="0016171D">
        <w:rPr>
          <w:bCs/>
          <w:color w:val="000000" w:themeColor="text1"/>
          <w:sz w:val="28"/>
          <w:szCs w:val="28"/>
          <w:lang w:val="ro-RO"/>
        </w:rPr>
        <w:t xml:space="preserve">, Uniunea Națională a Executorilor Judecătorești nu a desemnat membrii în Comisia de licențiere, aceștia sunt numiți de ministrul </w:t>
      </w:r>
      <w:proofErr w:type="spellStart"/>
      <w:r w:rsidRPr="0016171D">
        <w:rPr>
          <w:bCs/>
          <w:color w:val="000000" w:themeColor="text1"/>
          <w:sz w:val="28"/>
          <w:szCs w:val="28"/>
          <w:lang w:val="ro-RO"/>
        </w:rPr>
        <w:t>justiţiei</w:t>
      </w:r>
      <w:proofErr w:type="spellEnd"/>
      <w:r w:rsidRPr="0016171D">
        <w:rPr>
          <w:bCs/>
          <w:color w:val="000000" w:themeColor="text1"/>
          <w:sz w:val="28"/>
          <w:szCs w:val="28"/>
          <w:lang w:val="ro-RO"/>
        </w:rPr>
        <w:t>, în rezultatul unui concurs organizat de Ministerul Justiției.”;</w:t>
      </w:r>
    </w:p>
    <w:p w14:paraId="065470D4"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se completează cu alineatele (1</w:t>
      </w:r>
      <w:r w:rsidRPr="0016171D">
        <w:rPr>
          <w:bCs/>
          <w:color w:val="000000" w:themeColor="text1"/>
          <w:sz w:val="28"/>
          <w:szCs w:val="28"/>
          <w:vertAlign w:val="superscript"/>
          <w:lang w:val="ro-RO"/>
        </w:rPr>
        <w:t>1</w:t>
      </w:r>
      <w:r w:rsidRPr="0016171D">
        <w:rPr>
          <w:bCs/>
          <w:color w:val="000000" w:themeColor="text1"/>
          <w:sz w:val="28"/>
          <w:szCs w:val="28"/>
          <w:lang w:val="ro-RO"/>
        </w:rPr>
        <w:t>) și (1</w:t>
      </w:r>
      <w:r w:rsidRPr="0016171D">
        <w:rPr>
          <w:bCs/>
          <w:color w:val="000000" w:themeColor="text1"/>
          <w:sz w:val="28"/>
          <w:szCs w:val="28"/>
          <w:vertAlign w:val="superscript"/>
          <w:lang w:val="ro-RO"/>
        </w:rPr>
        <w:t>2</w:t>
      </w:r>
      <w:r w:rsidRPr="0016171D">
        <w:rPr>
          <w:bCs/>
          <w:color w:val="000000" w:themeColor="text1"/>
          <w:sz w:val="28"/>
          <w:szCs w:val="28"/>
          <w:lang w:val="ro-RO"/>
        </w:rPr>
        <w:t>) cu următorul cuprins:</w:t>
      </w:r>
    </w:p>
    <w:p w14:paraId="7079256B"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„(1</w:t>
      </w:r>
      <w:r w:rsidRPr="0016171D">
        <w:rPr>
          <w:bCs/>
          <w:color w:val="000000" w:themeColor="text1"/>
          <w:sz w:val="28"/>
          <w:szCs w:val="28"/>
          <w:vertAlign w:val="superscript"/>
          <w:lang w:val="ro-RO"/>
        </w:rPr>
        <w:t>1</w:t>
      </w:r>
      <w:r w:rsidRPr="0016171D">
        <w:rPr>
          <w:bCs/>
          <w:color w:val="000000" w:themeColor="text1"/>
          <w:sz w:val="28"/>
          <w:szCs w:val="28"/>
          <w:lang w:val="ro-RO"/>
        </w:rPr>
        <w:t>) Ministrul justiției poate respinge candidaturile desemnate de Uniunea Națională a Executorilor Judecătorești. Refuzul motivat se expediază Consiliului Uniunii Naționale a Executorilor  Judecătorești, în termen de 15 zile de la data la care acestea i-au fost propuse.</w:t>
      </w:r>
    </w:p>
    <w:p w14:paraId="729D60BF"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(1</w:t>
      </w:r>
      <w:r w:rsidRPr="0016171D">
        <w:rPr>
          <w:bCs/>
          <w:color w:val="000000" w:themeColor="text1"/>
          <w:sz w:val="28"/>
          <w:szCs w:val="28"/>
          <w:vertAlign w:val="superscript"/>
          <w:lang w:val="ro-RO"/>
        </w:rPr>
        <w:t>2</w:t>
      </w:r>
      <w:r w:rsidRPr="0016171D">
        <w:rPr>
          <w:bCs/>
          <w:color w:val="000000" w:themeColor="text1"/>
          <w:sz w:val="28"/>
          <w:szCs w:val="28"/>
          <w:lang w:val="ro-RO"/>
        </w:rPr>
        <w:t>) Consiliul Uniunii Naționale a Executorilor Judecătorești supune votului candidaturile respinse de către ministrul justiției. Aceleași candidaturi pot fi înaintate în mod repetat în cazul în care Consiliul Uniunii Naționale a Executorilor Judecătorești le aprobă din nou, cu votul a 2/3 din membrii acestuia,</w:t>
      </w:r>
      <w:r w:rsidRPr="0016171D">
        <w:rPr>
          <w:color w:val="000000" w:themeColor="text1"/>
          <w:sz w:val="28"/>
          <w:szCs w:val="28"/>
          <w:lang w:val="ro-RO"/>
        </w:rPr>
        <w:t xml:space="preserve"> în acest caz candidaturile fiind obligatorii pentru ministrul justiției. În cazul când candidaturile respinse inițial de ministrul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 xml:space="preserve"> nu întrunesc votul a 2/3 din membrii Consiliului Uniunii Naționale a Executorilor Judecătorești, se demarează o nouă procedură de desemnare a membrilor, fără ca persoanele propuse inițial să poată fi repetat desemnate de Uniunea Națională a Executorilor Judecătorești.</w:t>
      </w:r>
      <w:r w:rsidRPr="0016171D">
        <w:rPr>
          <w:bCs/>
          <w:color w:val="000000" w:themeColor="text1"/>
          <w:sz w:val="28"/>
          <w:szCs w:val="28"/>
          <w:lang w:val="ro-RO"/>
        </w:rPr>
        <w:t>”;</w:t>
      </w:r>
    </w:p>
    <w:p w14:paraId="1A95685D"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se completează cu alineatul (3</w:t>
      </w:r>
      <w:r w:rsidRPr="0016171D">
        <w:rPr>
          <w:bCs/>
          <w:color w:val="000000" w:themeColor="text1"/>
          <w:sz w:val="28"/>
          <w:szCs w:val="28"/>
          <w:vertAlign w:val="superscript"/>
          <w:lang w:val="ro-RO"/>
        </w:rPr>
        <w:t>1</w:t>
      </w:r>
      <w:r w:rsidRPr="0016171D">
        <w:rPr>
          <w:bCs/>
          <w:color w:val="000000" w:themeColor="text1"/>
          <w:sz w:val="28"/>
          <w:szCs w:val="28"/>
          <w:lang w:val="ro-RO"/>
        </w:rPr>
        <w:t>) cu următorul cuprins:</w:t>
      </w:r>
    </w:p>
    <w:p w14:paraId="70D17DB1"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„(3</w:t>
      </w:r>
      <w:r w:rsidRPr="0016171D">
        <w:rPr>
          <w:bCs/>
          <w:color w:val="000000" w:themeColor="text1"/>
          <w:sz w:val="28"/>
          <w:szCs w:val="28"/>
          <w:vertAlign w:val="superscript"/>
          <w:lang w:val="ro-RO"/>
        </w:rPr>
        <w:t>1</w:t>
      </w:r>
      <w:r w:rsidRPr="0016171D">
        <w:rPr>
          <w:bCs/>
          <w:color w:val="000000" w:themeColor="text1"/>
          <w:sz w:val="28"/>
          <w:szCs w:val="28"/>
          <w:lang w:val="ro-RO"/>
        </w:rPr>
        <w:t xml:space="preserve">) </w:t>
      </w:r>
      <w:proofErr w:type="spellStart"/>
      <w:r w:rsidRPr="0016171D">
        <w:rPr>
          <w:bCs/>
          <w:color w:val="000000" w:themeColor="text1"/>
          <w:sz w:val="28"/>
          <w:szCs w:val="28"/>
          <w:lang w:val="ro-RO"/>
        </w:rPr>
        <w:t>Preşedintele</w:t>
      </w:r>
      <w:proofErr w:type="spellEnd"/>
      <w:r w:rsidRPr="0016171D">
        <w:rPr>
          <w:bCs/>
          <w:color w:val="000000" w:themeColor="text1"/>
          <w:sz w:val="28"/>
          <w:szCs w:val="28"/>
          <w:lang w:val="ro-RO"/>
        </w:rPr>
        <w:t xml:space="preserve"> și vicepreședintele Comisiei de licențiere se aleg cu votul secret al majorității membrilor acesteia. În lipsa </w:t>
      </w:r>
      <w:proofErr w:type="spellStart"/>
      <w:r w:rsidRPr="0016171D">
        <w:rPr>
          <w:bCs/>
          <w:color w:val="000000" w:themeColor="text1"/>
          <w:sz w:val="28"/>
          <w:szCs w:val="28"/>
          <w:lang w:val="ro-RO"/>
        </w:rPr>
        <w:t>preşedintelui</w:t>
      </w:r>
      <w:proofErr w:type="spellEnd"/>
      <w:r w:rsidRPr="0016171D">
        <w:rPr>
          <w:bCs/>
          <w:color w:val="000000" w:themeColor="text1"/>
          <w:sz w:val="28"/>
          <w:szCs w:val="28"/>
          <w:lang w:val="ro-RO"/>
        </w:rPr>
        <w:t xml:space="preserve">, </w:t>
      </w:r>
      <w:proofErr w:type="spellStart"/>
      <w:r w:rsidRPr="0016171D">
        <w:rPr>
          <w:bCs/>
          <w:color w:val="000000" w:themeColor="text1"/>
          <w:sz w:val="28"/>
          <w:szCs w:val="28"/>
          <w:lang w:val="ro-RO"/>
        </w:rPr>
        <w:t>funcţiile</w:t>
      </w:r>
      <w:proofErr w:type="spellEnd"/>
      <w:r w:rsidRPr="0016171D">
        <w:rPr>
          <w:bCs/>
          <w:color w:val="000000" w:themeColor="text1"/>
          <w:sz w:val="28"/>
          <w:szCs w:val="28"/>
          <w:lang w:val="ro-RO"/>
        </w:rPr>
        <w:t xml:space="preserve"> acestuia sunt exercitate de vicepreședinte.”;</w:t>
      </w:r>
    </w:p>
    <w:p w14:paraId="2FCFDB33"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la alineatul (4), cuvântul „concurs” la orice formă gramaticală se substituie cu cuvântul „examen” la forma gramaticală corespunzătoare.</w:t>
      </w:r>
    </w:p>
    <w:p w14:paraId="5418FC95" w14:textId="77777777" w:rsidR="00FF4402" w:rsidRPr="0016171D" w:rsidRDefault="00FF4402" w:rsidP="00FF4402">
      <w:pPr>
        <w:pStyle w:val="Listparagraf"/>
        <w:widowControl w:val="0"/>
        <w:autoSpaceDE w:val="0"/>
        <w:autoSpaceDN w:val="0"/>
        <w:adjustRightInd w:val="0"/>
        <w:ind w:left="567"/>
        <w:rPr>
          <w:bCs/>
          <w:color w:val="000000" w:themeColor="text1"/>
          <w:sz w:val="28"/>
          <w:szCs w:val="28"/>
          <w:lang w:val="ro-RO"/>
        </w:rPr>
      </w:pPr>
    </w:p>
    <w:p w14:paraId="5D9EBDCA"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lastRenderedPageBreak/>
        <w:t>La articolul 11</w:t>
      </w:r>
      <w:r w:rsidRPr="0016171D">
        <w:rPr>
          <w:color w:val="000000" w:themeColor="text1"/>
          <w:sz w:val="28"/>
          <w:szCs w:val="28"/>
          <w:vertAlign w:val="superscript"/>
          <w:lang w:val="ro-RO"/>
        </w:rPr>
        <w:t>1</w:t>
      </w:r>
      <w:r w:rsidRPr="0016171D">
        <w:rPr>
          <w:color w:val="000000" w:themeColor="text1"/>
          <w:sz w:val="28"/>
          <w:szCs w:val="28"/>
          <w:lang w:val="ro-RO"/>
        </w:rPr>
        <w:t xml:space="preserve"> alineatul (1), după textul „al Colegiului disciplinar,” se completează cu textul „al Comisiei de etică profesională,”.</w:t>
      </w:r>
    </w:p>
    <w:p w14:paraId="2DE3CA2C" w14:textId="77777777" w:rsidR="00FF4402" w:rsidRPr="0016171D" w:rsidRDefault="00FF4402" w:rsidP="00FF4402">
      <w:pPr>
        <w:pStyle w:val="Listparagraf"/>
        <w:ind w:left="0"/>
        <w:rPr>
          <w:color w:val="000000" w:themeColor="text1"/>
          <w:sz w:val="28"/>
          <w:szCs w:val="28"/>
          <w:lang w:val="ro-RO"/>
        </w:rPr>
      </w:pPr>
    </w:p>
    <w:p w14:paraId="16CFC105"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12:</w:t>
      </w:r>
    </w:p>
    <w:p w14:paraId="3B2C97C9"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alineatul (1) va avea următorul cuprins:</w:t>
      </w:r>
    </w:p>
    <w:p w14:paraId="38C7D1FC" w14:textId="77777777" w:rsidR="00FF4402" w:rsidRPr="0016171D" w:rsidRDefault="00FF4402" w:rsidP="00FF4402">
      <w:pPr>
        <w:pStyle w:val="Listparagraf"/>
        <w:ind w:left="0"/>
        <w:rPr>
          <w:color w:val="000000" w:themeColor="text1"/>
          <w:sz w:val="28"/>
          <w:szCs w:val="28"/>
          <w:shd w:val="clear" w:color="auto" w:fill="FFFFFF"/>
          <w:lang w:val="ro-RO"/>
        </w:rPr>
      </w:pPr>
      <w:r w:rsidRPr="0016171D">
        <w:rPr>
          <w:color w:val="000000" w:themeColor="text1"/>
          <w:sz w:val="28"/>
          <w:szCs w:val="28"/>
          <w:lang w:val="ro-RO"/>
        </w:rPr>
        <w:t xml:space="preserve">„(1) </w:t>
      </w:r>
      <w:proofErr w:type="spellStart"/>
      <w:r w:rsidRPr="0016171D">
        <w:rPr>
          <w:color w:val="000000" w:themeColor="text1"/>
          <w:sz w:val="28"/>
          <w:szCs w:val="28"/>
          <w:shd w:val="clear" w:color="auto" w:fill="FFFFFF"/>
          <w:lang w:val="ro-RO"/>
        </w:rPr>
        <w:t>Licenţa</w:t>
      </w:r>
      <w:proofErr w:type="spellEnd"/>
      <w:r w:rsidRPr="0016171D">
        <w:rPr>
          <w:color w:val="000000" w:themeColor="text1"/>
          <w:sz w:val="28"/>
          <w:szCs w:val="28"/>
          <w:shd w:val="clear" w:color="auto" w:fill="FFFFFF"/>
          <w:lang w:val="ro-RO"/>
        </w:rPr>
        <w:t xml:space="preserve"> pentru activitatea de executor judecătoresc se eliberează de către Ministerul Justiției pe un termen nelimitat, la cererea persoanei, conform </w:t>
      </w:r>
      <w:proofErr w:type="spellStart"/>
      <w:r w:rsidRPr="0016171D">
        <w:rPr>
          <w:color w:val="000000" w:themeColor="text1"/>
          <w:sz w:val="28"/>
          <w:szCs w:val="28"/>
          <w:shd w:val="clear" w:color="auto" w:fill="FFFFFF"/>
          <w:lang w:val="ro-RO"/>
        </w:rPr>
        <w:t>hotărîrii</w:t>
      </w:r>
      <w:proofErr w:type="spellEnd"/>
      <w:r w:rsidRPr="0016171D">
        <w:rPr>
          <w:color w:val="000000" w:themeColor="text1"/>
          <w:sz w:val="28"/>
          <w:szCs w:val="28"/>
          <w:shd w:val="clear" w:color="auto" w:fill="FFFFFF"/>
          <w:lang w:val="ro-RO"/>
        </w:rPr>
        <w:t xml:space="preserve"> Comisiei de </w:t>
      </w:r>
      <w:proofErr w:type="spellStart"/>
      <w:r w:rsidRPr="0016171D">
        <w:rPr>
          <w:color w:val="000000" w:themeColor="text1"/>
          <w:sz w:val="28"/>
          <w:szCs w:val="28"/>
          <w:shd w:val="clear" w:color="auto" w:fill="FFFFFF"/>
          <w:lang w:val="ro-RO"/>
        </w:rPr>
        <w:t>licenţiere</w:t>
      </w:r>
      <w:proofErr w:type="spellEnd"/>
      <w:r w:rsidRPr="0016171D">
        <w:rPr>
          <w:color w:val="000000" w:themeColor="text1"/>
          <w:sz w:val="28"/>
          <w:szCs w:val="28"/>
          <w:shd w:val="clear" w:color="auto" w:fill="FFFFFF"/>
          <w:lang w:val="ro-RO"/>
        </w:rPr>
        <w:t xml:space="preserve">. Cererea urmează a fi depusă la Ministerul Justiției în cel mult 30 zile de la emiterea </w:t>
      </w:r>
      <w:proofErr w:type="spellStart"/>
      <w:r w:rsidRPr="0016171D">
        <w:rPr>
          <w:color w:val="000000" w:themeColor="text1"/>
          <w:sz w:val="28"/>
          <w:szCs w:val="28"/>
          <w:shd w:val="clear" w:color="auto" w:fill="FFFFFF"/>
          <w:lang w:val="ro-RO"/>
        </w:rPr>
        <w:t>hotărîrii</w:t>
      </w:r>
      <w:proofErr w:type="spellEnd"/>
      <w:r w:rsidRPr="0016171D">
        <w:rPr>
          <w:color w:val="000000" w:themeColor="text1"/>
          <w:sz w:val="28"/>
          <w:szCs w:val="28"/>
          <w:shd w:val="clear" w:color="auto" w:fill="FFFFFF"/>
          <w:lang w:val="ro-RO"/>
        </w:rPr>
        <w:t xml:space="preserve"> Comisiei de licențiere. La examinarea cererii privind eliberarea licenței, Ministerul Justiției verifică corespunderea solicitantului condițiilor prevăzute la art. 4.  Datele despre licența eliberată se includ în Registrul executorilor </w:t>
      </w:r>
      <w:proofErr w:type="spellStart"/>
      <w:r w:rsidRPr="0016171D">
        <w:rPr>
          <w:color w:val="000000" w:themeColor="text1"/>
          <w:sz w:val="28"/>
          <w:szCs w:val="28"/>
          <w:shd w:val="clear" w:color="auto" w:fill="FFFFFF"/>
          <w:lang w:val="ro-RO"/>
        </w:rPr>
        <w:t>judecătoreşti</w:t>
      </w:r>
      <w:proofErr w:type="spellEnd"/>
      <w:r w:rsidRPr="0016171D">
        <w:rPr>
          <w:color w:val="000000" w:themeColor="text1"/>
          <w:sz w:val="28"/>
          <w:szCs w:val="28"/>
          <w:shd w:val="clear" w:color="auto" w:fill="FFFFFF"/>
          <w:lang w:val="ro-RO"/>
        </w:rPr>
        <w:t>.”</w:t>
      </w:r>
    </w:p>
    <w:p w14:paraId="64CF93D3" w14:textId="77777777" w:rsidR="00FF4402" w:rsidRPr="0016171D" w:rsidRDefault="00FF4402" w:rsidP="00FF4402">
      <w:pPr>
        <w:pStyle w:val="Listparagraf"/>
        <w:ind w:left="0"/>
        <w:rPr>
          <w:color w:val="000000" w:themeColor="text1"/>
          <w:sz w:val="28"/>
          <w:szCs w:val="28"/>
          <w:shd w:val="clear" w:color="auto" w:fill="FFFFFF"/>
          <w:lang w:val="ro-RO"/>
        </w:rPr>
      </w:pPr>
      <w:r w:rsidRPr="0016171D">
        <w:rPr>
          <w:color w:val="000000" w:themeColor="text1"/>
          <w:sz w:val="28"/>
          <w:szCs w:val="28"/>
          <w:shd w:val="clear" w:color="auto" w:fill="FFFFFF"/>
          <w:lang w:val="ro-RO"/>
        </w:rPr>
        <w:t>se completează cu alineatele (1</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și  (1</w:t>
      </w:r>
      <w:r w:rsidRPr="0016171D">
        <w:rPr>
          <w:color w:val="000000" w:themeColor="text1"/>
          <w:sz w:val="28"/>
          <w:szCs w:val="28"/>
          <w:shd w:val="clear" w:color="auto" w:fill="FFFFFF"/>
          <w:vertAlign w:val="superscript"/>
          <w:lang w:val="ro-RO"/>
        </w:rPr>
        <w:t>2</w:t>
      </w:r>
      <w:r w:rsidRPr="0016171D">
        <w:rPr>
          <w:color w:val="000000" w:themeColor="text1"/>
          <w:sz w:val="28"/>
          <w:szCs w:val="28"/>
          <w:shd w:val="clear" w:color="auto" w:fill="FFFFFF"/>
          <w:lang w:val="ro-RO"/>
        </w:rPr>
        <w:t>) cu următorul cuprins:</w:t>
      </w:r>
    </w:p>
    <w:p w14:paraId="0A66F958" w14:textId="77777777" w:rsidR="00FF4402" w:rsidRPr="0016171D" w:rsidRDefault="00FF4402" w:rsidP="00FF4402">
      <w:pPr>
        <w:pStyle w:val="Listparagraf"/>
        <w:ind w:left="0"/>
        <w:rPr>
          <w:color w:val="000000" w:themeColor="text1"/>
          <w:sz w:val="28"/>
          <w:szCs w:val="28"/>
          <w:shd w:val="clear" w:color="auto" w:fill="FFFFFF"/>
          <w:lang w:val="ro-RO"/>
        </w:rPr>
      </w:pPr>
      <w:r w:rsidRPr="0016171D">
        <w:rPr>
          <w:color w:val="000000" w:themeColor="text1"/>
          <w:sz w:val="28"/>
          <w:szCs w:val="28"/>
          <w:shd w:val="clear" w:color="auto" w:fill="FFFFFF"/>
          <w:lang w:val="ro-RO"/>
        </w:rPr>
        <w:t>„(1</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xml:space="preserve">) Licența pentru activitatea de executor judecătoresc se eliberează în termen de 15 zile de la data depunerii cererii. </w:t>
      </w:r>
    </w:p>
    <w:p w14:paraId="2B7869D4" w14:textId="77777777" w:rsidR="00FF4402" w:rsidRPr="0016171D" w:rsidRDefault="00FF4402" w:rsidP="00FF4402">
      <w:pPr>
        <w:pStyle w:val="Listparagraf"/>
        <w:ind w:left="0"/>
        <w:rPr>
          <w:color w:val="000000" w:themeColor="text1"/>
          <w:sz w:val="28"/>
          <w:szCs w:val="28"/>
          <w:shd w:val="clear" w:color="auto" w:fill="FFFFFF"/>
          <w:lang w:val="ro-RO"/>
        </w:rPr>
      </w:pPr>
      <w:r w:rsidRPr="0016171D">
        <w:rPr>
          <w:color w:val="000000" w:themeColor="text1"/>
          <w:sz w:val="28"/>
          <w:szCs w:val="28"/>
          <w:shd w:val="clear" w:color="auto" w:fill="FFFFFF"/>
          <w:lang w:val="ro-RO"/>
        </w:rPr>
        <w:t>(1</w:t>
      </w:r>
      <w:r w:rsidRPr="0016171D">
        <w:rPr>
          <w:color w:val="000000" w:themeColor="text1"/>
          <w:sz w:val="28"/>
          <w:szCs w:val="28"/>
          <w:shd w:val="clear" w:color="auto" w:fill="FFFFFF"/>
          <w:vertAlign w:val="superscript"/>
          <w:lang w:val="ro-RO"/>
        </w:rPr>
        <w:t>2</w:t>
      </w:r>
      <w:r w:rsidRPr="0016171D">
        <w:rPr>
          <w:color w:val="000000" w:themeColor="text1"/>
          <w:sz w:val="28"/>
          <w:szCs w:val="28"/>
          <w:shd w:val="clear" w:color="auto" w:fill="FFFFFF"/>
          <w:lang w:val="ro-RO"/>
        </w:rPr>
        <w:t>) Dacă în urma verificării se constată că solicitantul nu corespunde condițiilor prevăzute la art. 4, Ministerul Justiției, prin decizie motivată, poate suspenda procedura de eliberare a licenței sau poate refuza eliberarea licenței pentru activitatea de executor judecătoresc. Decizia Ministerului Justiției de suspendare a procedurii de eliberare a licenței sau de refuz în eliberarea licenței pentru activitatea de executor judecătoresc se contestă în instanța de judecată, conform Codului administrativ, fără respectarea procedurii prealabile.”.</w:t>
      </w:r>
    </w:p>
    <w:p w14:paraId="4580C115"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la alineatul (2), litera d) va avea următorul cuprins:</w:t>
      </w:r>
    </w:p>
    <w:p w14:paraId="777C1F03"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„d) numărul de identificare de stat (IDNP);”. </w:t>
      </w:r>
    </w:p>
    <w:p w14:paraId="6FBEB4DE"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p>
    <w:p w14:paraId="022D8F61" w14:textId="77777777" w:rsidR="00FF4402" w:rsidRPr="0016171D" w:rsidRDefault="00FF4402" w:rsidP="00FF4402">
      <w:pPr>
        <w:pStyle w:val="Listparagraf"/>
        <w:widowControl w:val="0"/>
        <w:numPr>
          <w:ilvl w:val="0"/>
          <w:numId w:val="39"/>
        </w:numPr>
        <w:autoSpaceDE w:val="0"/>
        <w:autoSpaceDN w:val="0"/>
        <w:adjustRightInd w:val="0"/>
        <w:ind w:left="0" w:firstLine="709"/>
        <w:rPr>
          <w:bCs/>
          <w:color w:val="000000" w:themeColor="text1"/>
          <w:sz w:val="28"/>
          <w:szCs w:val="28"/>
          <w:lang w:val="ro-RO"/>
        </w:rPr>
      </w:pPr>
      <w:r w:rsidRPr="0016171D">
        <w:rPr>
          <w:bCs/>
          <w:color w:val="000000" w:themeColor="text1"/>
          <w:sz w:val="28"/>
          <w:szCs w:val="28"/>
          <w:lang w:val="ro-RO"/>
        </w:rPr>
        <w:t>La articolul 14:</w:t>
      </w:r>
    </w:p>
    <w:p w14:paraId="28E230EA"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cuvântul „concurs” la orice formă gramaticală se substituie cu cuvântul „examen”  la forma gramaticală corespunzătoare;</w:t>
      </w:r>
    </w:p>
    <w:p w14:paraId="087B4F17"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la alineatul (2), litera c) va avea următorul cuprins:</w:t>
      </w:r>
    </w:p>
    <w:p w14:paraId="7D95D3CF"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r w:rsidRPr="0016171D">
        <w:rPr>
          <w:bCs/>
          <w:color w:val="000000" w:themeColor="text1"/>
          <w:sz w:val="28"/>
          <w:szCs w:val="28"/>
          <w:lang w:val="ro-RO"/>
        </w:rPr>
        <w:t xml:space="preserve">„c) a înregistrat forma de organizare a </w:t>
      </w:r>
      <w:proofErr w:type="spellStart"/>
      <w:r w:rsidRPr="0016171D">
        <w:rPr>
          <w:bCs/>
          <w:color w:val="000000" w:themeColor="text1"/>
          <w:sz w:val="28"/>
          <w:szCs w:val="28"/>
          <w:lang w:val="ro-RO"/>
        </w:rPr>
        <w:t>activităţii</w:t>
      </w:r>
      <w:proofErr w:type="spellEnd"/>
      <w:r w:rsidRPr="0016171D">
        <w:rPr>
          <w:bCs/>
          <w:color w:val="000000" w:themeColor="text1"/>
          <w:sz w:val="28"/>
          <w:szCs w:val="28"/>
          <w:lang w:val="ro-RO"/>
        </w:rPr>
        <w:t xml:space="preserve"> de executor judecătoresc în </w:t>
      </w:r>
      <w:proofErr w:type="spellStart"/>
      <w:r w:rsidRPr="0016171D">
        <w:rPr>
          <w:bCs/>
          <w:color w:val="000000" w:themeColor="text1"/>
          <w:sz w:val="28"/>
          <w:szCs w:val="28"/>
          <w:lang w:val="ro-RO"/>
        </w:rPr>
        <w:t>condiţiile</w:t>
      </w:r>
      <w:proofErr w:type="spellEnd"/>
      <w:r w:rsidRPr="0016171D">
        <w:rPr>
          <w:bCs/>
          <w:color w:val="000000" w:themeColor="text1"/>
          <w:sz w:val="28"/>
          <w:szCs w:val="28"/>
          <w:lang w:val="ro-RO"/>
        </w:rPr>
        <w:t xml:space="preserve"> art.25</w:t>
      </w:r>
      <w:r w:rsidRPr="0016171D">
        <w:rPr>
          <w:bCs/>
          <w:color w:val="000000" w:themeColor="text1"/>
          <w:sz w:val="28"/>
          <w:szCs w:val="28"/>
          <w:vertAlign w:val="superscript"/>
          <w:lang w:val="ro-RO"/>
        </w:rPr>
        <w:t>1</w:t>
      </w:r>
      <w:r w:rsidRPr="0016171D">
        <w:rPr>
          <w:bCs/>
          <w:color w:val="000000" w:themeColor="text1"/>
          <w:sz w:val="28"/>
          <w:szCs w:val="28"/>
          <w:lang w:val="ro-RO"/>
        </w:rPr>
        <w:t>.</w:t>
      </w:r>
    </w:p>
    <w:p w14:paraId="77EB9DB6" w14:textId="77777777" w:rsidR="00FF4402" w:rsidRPr="0016171D" w:rsidRDefault="00FF4402" w:rsidP="00FF4402">
      <w:pPr>
        <w:widowControl w:val="0"/>
        <w:autoSpaceDE w:val="0"/>
        <w:autoSpaceDN w:val="0"/>
        <w:adjustRightInd w:val="0"/>
        <w:rPr>
          <w:bCs/>
          <w:color w:val="000000" w:themeColor="text1"/>
          <w:sz w:val="28"/>
          <w:szCs w:val="28"/>
          <w:lang w:val="ro-RO"/>
        </w:rPr>
      </w:pPr>
      <w:r w:rsidRPr="0016171D">
        <w:rPr>
          <w:bCs/>
          <w:color w:val="000000" w:themeColor="text1"/>
          <w:sz w:val="28"/>
          <w:szCs w:val="28"/>
          <w:lang w:val="ro-RO"/>
        </w:rPr>
        <w:t xml:space="preserve">alineatul (6) se completează cu următoarea propoziție: </w:t>
      </w:r>
    </w:p>
    <w:p w14:paraId="250E5684" w14:textId="77777777" w:rsidR="00FF4402" w:rsidRPr="0016171D" w:rsidRDefault="00FF4402" w:rsidP="00FF4402">
      <w:pPr>
        <w:pStyle w:val="Listparagraf"/>
        <w:widowControl w:val="0"/>
        <w:autoSpaceDE w:val="0"/>
        <w:autoSpaceDN w:val="0"/>
        <w:adjustRightInd w:val="0"/>
        <w:ind w:left="0"/>
        <w:rPr>
          <w:rFonts w:eastAsia="Calibri"/>
          <w:bCs/>
          <w:color w:val="000000" w:themeColor="text1"/>
          <w:sz w:val="28"/>
          <w:szCs w:val="28"/>
          <w:lang w:val="ro-RO"/>
        </w:rPr>
      </w:pPr>
      <w:r w:rsidRPr="0016171D">
        <w:rPr>
          <w:bCs/>
          <w:color w:val="000000" w:themeColor="text1"/>
          <w:sz w:val="28"/>
          <w:szCs w:val="28"/>
          <w:lang w:val="ro-RO"/>
        </w:rPr>
        <w:t>„</w:t>
      </w:r>
      <w:bookmarkStart w:id="0" w:name="_Hlk144905643"/>
      <w:r w:rsidRPr="0016171D">
        <w:rPr>
          <w:rFonts w:eastAsia="Calibri"/>
          <w:bCs/>
          <w:color w:val="000000" w:themeColor="text1"/>
          <w:sz w:val="28"/>
          <w:szCs w:val="28"/>
          <w:lang w:val="ro-RO"/>
        </w:rPr>
        <w:t>Transferul în circumscripția altei instanțe de judecată poate fi solicitat doar dacă în aceasta sunt locuri vacante și dacă executorul judecătoresc solicitant a activat în calitate de executor judecătoresc cel puțin 2 ani</w:t>
      </w:r>
      <w:bookmarkEnd w:id="0"/>
      <w:r w:rsidRPr="0016171D">
        <w:rPr>
          <w:rFonts w:eastAsia="Calibri"/>
          <w:bCs/>
          <w:color w:val="000000" w:themeColor="text1"/>
          <w:sz w:val="28"/>
          <w:szCs w:val="28"/>
          <w:lang w:val="ro-RO"/>
        </w:rPr>
        <w:t>.”;</w:t>
      </w:r>
    </w:p>
    <w:p w14:paraId="3219C21F" w14:textId="77777777" w:rsidR="00FF4402" w:rsidRPr="0016171D" w:rsidRDefault="00FF4402" w:rsidP="00FF4402">
      <w:pPr>
        <w:pStyle w:val="Listparagraf"/>
        <w:widowControl w:val="0"/>
        <w:autoSpaceDE w:val="0"/>
        <w:autoSpaceDN w:val="0"/>
        <w:adjustRightInd w:val="0"/>
        <w:rPr>
          <w:bCs/>
          <w:color w:val="000000" w:themeColor="text1"/>
          <w:sz w:val="28"/>
          <w:szCs w:val="28"/>
          <w:lang w:val="ro-RO"/>
        </w:rPr>
      </w:pPr>
    </w:p>
    <w:p w14:paraId="2138F3A2" w14:textId="77777777" w:rsidR="00FF4402" w:rsidRPr="0016171D" w:rsidRDefault="00FF4402" w:rsidP="00FF4402">
      <w:pPr>
        <w:pStyle w:val="Listparagraf"/>
        <w:widowControl w:val="0"/>
        <w:numPr>
          <w:ilvl w:val="0"/>
          <w:numId w:val="39"/>
        </w:numPr>
        <w:autoSpaceDE w:val="0"/>
        <w:autoSpaceDN w:val="0"/>
        <w:adjustRightInd w:val="0"/>
        <w:ind w:left="0" w:firstLine="709"/>
        <w:rPr>
          <w:bCs/>
          <w:color w:val="000000" w:themeColor="text1"/>
          <w:sz w:val="28"/>
          <w:szCs w:val="28"/>
          <w:lang w:val="ro-RO"/>
        </w:rPr>
      </w:pPr>
      <w:r w:rsidRPr="0016171D">
        <w:rPr>
          <w:bCs/>
          <w:color w:val="000000" w:themeColor="text1"/>
          <w:sz w:val="28"/>
          <w:szCs w:val="28"/>
          <w:lang w:val="ro-RO"/>
        </w:rPr>
        <w:t>Articolul 15:</w:t>
      </w:r>
    </w:p>
    <w:p w14:paraId="20E7558F" w14:textId="6D8EEBA0" w:rsidR="00FF4402" w:rsidRPr="0016171D" w:rsidRDefault="00FF4402" w:rsidP="00FF4402">
      <w:pPr>
        <w:widowControl w:val="0"/>
        <w:autoSpaceDE w:val="0"/>
        <w:autoSpaceDN w:val="0"/>
        <w:adjustRightInd w:val="0"/>
        <w:rPr>
          <w:bCs/>
          <w:color w:val="000000" w:themeColor="text1"/>
          <w:sz w:val="28"/>
          <w:szCs w:val="28"/>
          <w:lang w:val="ro-RO"/>
        </w:rPr>
      </w:pPr>
      <w:r w:rsidRPr="0016171D">
        <w:rPr>
          <w:bCs/>
          <w:color w:val="000000" w:themeColor="text1"/>
          <w:sz w:val="28"/>
          <w:szCs w:val="28"/>
          <w:lang w:val="ro-RO"/>
        </w:rPr>
        <w:t xml:space="preserve">la alineatul (2) lit. b), cuvântul „biroului” se substituie cu cuvântul „activității”; </w:t>
      </w:r>
    </w:p>
    <w:p w14:paraId="65CA2244" w14:textId="77777777" w:rsidR="00FF4402" w:rsidRPr="0016171D" w:rsidRDefault="00FF4402" w:rsidP="00FF4402">
      <w:pPr>
        <w:widowControl w:val="0"/>
        <w:autoSpaceDE w:val="0"/>
        <w:autoSpaceDN w:val="0"/>
        <w:adjustRightInd w:val="0"/>
        <w:rPr>
          <w:bCs/>
          <w:color w:val="000000" w:themeColor="text1"/>
          <w:sz w:val="28"/>
          <w:szCs w:val="28"/>
          <w:lang w:val="ro-RO"/>
        </w:rPr>
      </w:pPr>
      <w:r w:rsidRPr="0016171D">
        <w:rPr>
          <w:bCs/>
          <w:color w:val="000000" w:themeColor="text1"/>
          <w:sz w:val="28"/>
          <w:szCs w:val="28"/>
          <w:lang w:val="ro-RO"/>
        </w:rPr>
        <w:t>alineatul (3) se abrogă;</w:t>
      </w:r>
    </w:p>
    <w:p w14:paraId="16918A4F" w14:textId="77777777" w:rsidR="00FF4402" w:rsidRPr="0016171D" w:rsidRDefault="00FF4402" w:rsidP="00FF4402">
      <w:pPr>
        <w:pStyle w:val="NormalWeb"/>
        <w:ind w:firstLine="709"/>
        <w:rPr>
          <w:color w:val="000000" w:themeColor="text1"/>
          <w:sz w:val="28"/>
          <w:szCs w:val="28"/>
          <w:lang w:val="ro-RO"/>
        </w:rPr>
      </w:pPr>
      <w:r w:rsidRPr="0016171D">
        <w:rPr>
          <w:color w:val="000000" w:themeColor="text1"/>
          <w:sz w:val="28"/>
          <w:szCs w:val="28"/>
          <w:lang w:val="ro-RO"/>
        </w:rPr>
        <w:t>alineatul (5) va avea următorul cuprins:</w:t>
      </w:r>
    </w:p>
    <w:p w14:paraId="6873B8FC" w14:textId="62736EFA" w:rsidR="00FF4402" w:rsidRPr="0016171D" w:rsidRDefault="00FF4402" w:rsidP="00FF4402">
      <w:pPr>
        <w:pStyle w:val="NormalWeb"/>
        <w:ind w:firstLine="709"/>
        <w:rPr>
          <w:color w:val="000000" w:themeColor="text1"/>
          <w:lang w:val="ro-RO"/>
        </w:rPr>
      </w:pPr>
      <w:r w:rsidRPr="0016171D">
        <w:rPr>
          <w:color w:val="000000" w:themeColor="text1"/>
          <w:sz w:val="28"/>
          <w:szCs w:val="28"/>
          <w:lang w:val="ro-RO"/>
        </w:rPr>
        <w:t xml:space="preserve">„(5) La solicitare, executorului judecătoresc i se eliberează un extras din Registrul executorilor judecătorești, care servește temei pentru punerea la </w:t>
      </w:r>
      <w:proofErr w:type="spellStart"/>
      <w:r w:rsidRPr="0016171D">
        <w:rPr>
          <w:color w:val="000000" w:themeColor="text1"/>
          <w:sz w:val="28"/>
          <w:szCs w:val="28"/>
          <w:lang w:val="ro-RO"/>
        </w:rPr>
        <w:t>evidenţă</w:t>
      </w:r>
      <w:proofErr w:type="spellEnd"/>
      <w:r w:rsidRPr="0016171D">
        <w:rPr>
          <w:color w:val="000000" w:themeColor="text1"/>
          <w:sz w:val="28"/>
          <w:szCs w:val="28"/>
          <w:lang w:val="ro-RO"/>
        </w:rPr>
        <w:t xml:space="preserve"> </w:t>
      </w:r>
      <w:r w:rsidRPr="0016171D">
        <w:rPr>
          <w:color w:val="000000" w:themeColor="text1"/>
          <w:sz w:val="28"/>
          <w:szCs w:val="28"/>
          <w:lang w:val="ro-RO"/>
        </w:rPr>
        <w:lastRenderedPageBreak/>
        <w:t xml:space="preserve">fiscală, înregistrarea în calitate de plătitor de contribuții la bugetul asigurărilor sociale de stat și de prime de asigurare obligatorie de asistență medicală, pentru confecționarea </w:t>
      </w:r>
      <w:proofErr w:type="spellStart"/>
      <w:r w:rsidRPr="0016171D">
        <w:rPr>
          <w:color w:val="000000" w:themeColor="text1"/>
          <w:sz w:val="28"/>
          <w:szCs w:val="28"/>
          <w:lang w:val="ro-RO"/>
        </w:rPr>
        <w:t>ştampilei</w:t>
      </w:r>
      <w:proofErr w:type="spellEnd"/>
      <w:r w:rsidRPr="0016171D">
        <w:rPr>
          <w:color w:val="000000" w:themeColor="text1"/>
          <w:sz w:val="28"/>
          <w:szCs w:val="28"/>
          <w:lang w:val="ro-RO"/>
        </w:rPr>
        <w:t xml:space="preserve">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deschiderea conturilor bancare.”.</w:t>
      </w:r>
    </w:p>
    <w:p w14:paraId="3A8C95E8" w14:textId="77777777" w:rsidR="00FF4402" w:rsidRPr="0016171D" w:rsidRDefault="00FF4402" w:rsidP="00FF4402">
      <w:pPr>
        <w:pStyle w:val="Listparagraf"/>
        <w:widowControl w:val="0"/>
        <w:autoSpaceDE w:val="0"/>
        <w:autoSpaceDN w:val="0"/>
        <w:adjustRightInd w:val="0"/>
        <w:ind w:left="927"/>
        <w:rPr>
          <w:bCs/>
          <w:color w:val="000000" w:themeColor="text1"/>
          <w:sz w:val="28"/>
          <w:szCs w:val="28"/>
          <w:lang w:val="ro-RO"/>
        </w:rPr>
      </w:pPr>
    </w:p>
    <w:p w14:paraId="3E5FB082" w14:textId="77777777" w:rsidR="00FF4402" w:rsidRPr="0016171D" w:rsidRDefault="00FF4402" w:rsidP="00FF4402">
      <w:pPr>
        <w:pStyle w:val="Listparagraf"/>
        <w:widowControl w:val="0"/>
        <w:numPr>
          <w:ilvl w:val="0"/>
          <w:numId w:val="39"/>
        </w:numPr>
        <w:autoSpaceDE w:val="0"/>
        <w:autoSpaceDN w:val="0"/>
        <w:adjustRightInd w:val="0"/>
        <w:ind w:left="0" w:firstLine="709"/>
        <w:rPr>
          <w:color w:val="000000" w:themeColor="text1"/>
          <w:sz w:val="28"/>
          <w:szCs w:val="28"/>
          <w:lang w:val="ro-RO"/>
        </w:rPr>
      </w:pPr>
      <w:r w:rsidRPr="0016171D">
        <w:rPr>
          <w:color w:val="000000" w:themeColor="text1"/>
          <w:sz w:val="28"/>
          <w:szCs w:val="28"/>
          <w:lang w:val="ro-RO"/>
        </w:rPr>
        <w:t>Titlul capitolului IV se completează la început cu textul „</w:t>
      </w:r>
      <w:r w:rsidRPr="0016171D">
        <w:rPr>
          <w:bCs/>
          <w:color w:val="000000" w:themeColor="text1"/>
          <w:sz w:val="28"/>
          <w:szCs w:val="28"/>
          <w:lang w:val="ro-RO"/>
        </w:rPr>
        <w:t>ABSENȚA TEMPORARĂ,</w:t>
      </w:r>
      <w:r w:rsidRPr="0016171D">
        <w:rPr>
          <w:color w:val="000000" w:themeColor="text1"/>
          <w:sz w:val="28"/>
          <w:szCs w:val="28"/>
          <w:lang w:val="ro-RO"/>
        </w:rPr>
        <w:t>”.</w:t>
      </w:r>
    </w:p>
    <w:p w14:paraId="78035326" w14:textId="77777777" w:rsidR="00FF4402" w:rsidRPr="0016171D" w:rsidRDefault="00FF4402" w:rsidP="00FF4402">
      <w:pPr>
        <w:pStyle w:val="Listparagraf"/>
        <w:widowControl w:val="0"/>
        <w:autoSpaceDE w:val="0"/>
        <w:autoSpaceDN w:val="0"/>
        <w:adjustRightInd w:val="0"/>
        <w:ind w:left="0"/>
        <w:rPr>
          <w:bCs/>
          <w:color w:val="000000" w:themeColor="text1"/>
          <w:sz w:val="28"/>
          <w:szCs w:val="28"/>
          <w:lang w:val="ro-RO"/>
        </w:rPr>
      </w:pPr>
    </w:p>
    <w:p w14:paraId="3299D689" w14:textId="77777777" w:rsidR="00FF4402" w:rsidRPr="0016171D" w:rsidRDefault="00FF4402" w:rsidP="00FF4402">
      <w:pPr>
        <w:pStyle w:val="Listparagraf"/>
        <w:widowControl w:val="0"/>
        <w:numPr>
          <w:ilvl w:val="0"/>
          <w:numId w:val="39"/>
        </w:numPr>
        <w:autoSpaceDE w:val="0"/>
        <w:autoSpaceDN w:val="0"/>
        <w:adjustRightInd w:val="0"/>
        <w:ind w:left="0" w:firstLine="709"/>
        <w:rPr>
          <w:color w:val="000000" w:themeColor="text1"/>
          <w:sz w:val="28"/>
          <w:szCs w:val="28"/>
          <w:lang w:val="ro-RO"/>
        </w:rPr>
      </w:pPr>
      <w:r w:rsidRPr="0016171D">
        <w:rPr>
          <w:color w:val="000000" w:themeColor="text1"/>
          <w:sz w:val="28"/>
          <w:szCs w:val="28"/>
          <w:lang w:val="ro-RO"/>
        </w:rPr>
        <w:t>Articolul 18:</w:t>
      </w:r>
    </w:p>
    <w:p w14:paraId="52C817D1"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alineatul (1):</w:t>
      </w:r>
    </w:p>
    <w:p w14:paraId="614682CB"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 xml:space="preserve">litera a) va avea următorul cuprins: </w:t>
      </w:r>
    </w:p>
    <w:p w14:paraId="691485BA"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 xml:space="preserve">„a) </w:t>
      </w:r>
      <w:proofErr w:type="spellStart"/>
      <w:r w:rsidRPr="0016171D">
        <w:rPr>
          <w:color w:val="000000" w:themeColor="text1"/>
          <w:sz w:val="28"/>
          <w:szCs w:val="28"/>
          <w:lang w:val="ro-RO"/>
        </w:rPr>
        <w:t>deţinerii</w:t>
      </w:r>
      <w:proofErr w:type="spellEnd"/>
      <w:r w:rsidRPr="0016171D">
        <w:rPr>
          <w:color w:val="000000" w:themeColor="text1"/>
          <w:sz w:val="28"/>
          <w:szCs w:val="28"/>
          <w:lang w:val="ro-RO"/>
        </w:rPr>
        <w:t xml:space="preserve"> unei </w:t>
      </w:r>
      <w:proofErr w:type="spellStart"/>
      <w:r w:rsidRPr="0016171D">
        <w:rPr>
          <w:color w:val="000000" w:themeColor="text1"/>
          <w:sz w:val="28"/>
          <w:szCs w:val="28"/>
          <w:lang w:val="ro-RO"/>
        </w:rPr>
        <w:t>funcţii</w:t>
      </w:r>
      <w:proofErr w:type="spellEnd"/>
      <w:r w:rsidRPr="0016171D">
        <w:rPr>
          <w:color w:val="000000" w:themeColor="text1"/>
          <w:sz w:val="28"/>
          <w:szCs w:val="28"/>
          <w:lang w:val="ro-RO"/>
        </w:rPr>
        <w:t xml:space="preserve"> elective alta, decât cea din organele profesionale, a unei funcții de demnitate publică, sau a </w:t>
      </w:r>
      <w:proofErr w:type="spellStart"/>
      <w:r w:rsidRPr="0016171D">
        <w:rPr>
          <w:color w:val="000000" w:themeColor="text1"/>
          <w:sz w:val="28"/>
          <w:szCs w:val="28"/>
          <w:lang w:val="ro-RO"/>
        </w:rPr>
        <w:t>funcţiei</w:t>
      </w:r>
      <w:proofErr w:type="spellEnd"/>
      <w:r w:rsidRPr="0016171D">
        <w:rPr>
          <w:color w:val="000000" w:themeColor="text1"/>
          <w:sz w:val="28"/>
          <w:szCs w:val="28"/>
          <w:lang w:val="ro-RO"/>
        </w:rPr>
        <w:t xml:space="preserve"> de secretar general al Uniunii </w:t>
      </w:r>
      <w:proofErr w:type="spellStart"/>
      <w:r w:rsidRPr="0016171D">
        <w:rPr>
          <w:color w:val="000000" w:themeColor="text1"/>
          <w:sz w:val="28"/>
          <w:szCs w:val="28"/>
          <w:lang w:val="ro-RO"/>
        </w:rPr>
        <w:t>Naţionale</w:t>
      </w:r>
      <w:proofErr w:type="spellEnd"/>
      <w:r w:rsidRPr="0016171D">
        <w:rPr>
          <w:color w:val="000000" w:themeColor="text1"/>
          <w:sz w:val="28"/>
          <w:szCs w:val="28"/>
          <w:lang w:val="ro-RO"/>
        </w:rPr>
        <w:t xml:space="preserve"> a Executorilor </w:t>
      </w:r>
      <w:proofErr w:type="spellStart"/>
      <w:r w:rsidRPr="0016171D">
        <w:rPr>
          <w:color w:val="000000" w:themeColor="text1"/>
          <w:sz w:val="28"/>
          <w:szCs w:val="28"/>
          <w:lang w:val="ro-RO"/>
        </w:rPr>
        <w:t>Judecătoreşti</w:t>
      </w:r>
      <w:proofErr w:type="spellEnd"/>
      <w:r w:rsidRPr="0016171D">
        <w:rPr>
          <w:color w:val="000000" w:themeColor="text1"/>
          <w:sz w:val="28"/>
          <w:szCs w:val="28"/>
          <w:lang w:val="ro-RO"/>
        </w:rPr>
        <w:t xml:space="preserve"> –– pe perioada mandatului sau a exercitării funcției publice;”;</w:t>
      </w:r>
    </w:p>
    <w:p w14:paraId="535B248F"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se completează cu literele a</w:t>
      </w:r>
      <w:r w:rsidRPr="0016171D">
        <w:rPr>
          <w:color w:val="000000" w:themeColor="text1"/>
          <w:sz w:val="28"/>
          <w:szCs w:val="28"/>
          <w:vertAlign w:val="superscript"/>
          <w:lang w:val="ro-RO"/>
        </w:rPr>
        <w:t>1</w:t>
      </w:r>
      <w:r w:rsidRPr="0016171D">
        <w:rPr>
          <w:color w:val="000000" w:themeColor="text1"/>
          <w:sz w:val="28"/>
          <w:szCs w:val="28"/>
          <w:lang w:val="ro-RO"/>
        </w:rPr>
        <w:t>) și a</w:t>
      </w:r>
      <w:r w:rsidRPr="0016171D">
        <w:rPr>
          <w:color w:val="000000" w:themeColor="text1"/>
          <w:sz w:val="28"/>
          <w:szCs w:val="28"/>
          <w:vertAlign w:val="superscript"/>
          <w:lang w:val="ro-RO"/>
        </w:rPr>
        <w:t>2</w:t>
      </w:r>
      <w:r w:rsidRPr="0016171D">
        <w:rPr>
          <w:color w:val="000000" w:themeColor="text1"/>
          <w:sz w:val="28"/>
          <w:szCs w:val="28"/>
          <w:lang w:val="ro-RO"/>
        </w:rPr>
        <w:t xml:space="preserve">) cu următorul cuprins: </w:t>
      </w:r>
    </w:p>
    <w:p w14:paraId="6A9662AE"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„a</w:t>
      </w:r>
      <w:r w:rsidRPr="0016171D">
        <w:rPr>
          <w:color w:val="000000" w:themeColor="text1"/>
          <w:sz w:val="28"/>
          <w:szCs w:val="28"/>
          <w:vertAlign w:val="superscript"/>
          <w:lang w:val="ro-RO"/>
        </w:rPr>
        <w:t>1</w:t>
      </w:r>
      <w:r w:rsidRPr="0016171D">
        <w:rPr>
          <w:color w:val="000000" w:themeColor="text1"/>
          <w:sz w:val="28"/>
          <w:szCs w:val="28"/>
          <w:lang w:val="ro-RO"/>
        </w:rPr>
        <w:t>) alegerii în funcția de președinte al Uniunii Naționale a Executorilor Judecătorești –în baza cererii – pe perioada mandatului;</w:t>
      </w:r>
    </w:p>
    <w:p w14:paraId="26549A29"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a</w:t>
      </w:r>
      <w:r w:rsidRPr="0016171D">
        <w:rPr>
          <w:color w:val="000000" w:themeColor="text1"/>
          <w:sz w:val="28"/>
          <w:szCs w:val="28"/>
          <w:vertAlign w:val="superscript"/>
          <w:lang w:val="ro-RO"/>
        </w:rPr>
        <w:t>2</w:t>
      </w:r>
      <w:r w:rsidRPr="0016171D">
        <w:rPr>
          <w:color w:val="000000" w:themeColor="text1"/>
          <w:sz w:val="28"/>
          <w:szCs w:val="28"/>
          <w:lang w:val="ro-RO"/>
        </w:rPr>
        <w:t xml:space="preserve">) depunerii cererii pe motiv de angajare la Uniunea Națională a Executorilor Judecătorești – pe un termen de minim un an, dar nu mai mult de 5 ani;” </w:t>
      </w:r>
    </w:p>
    <w:p w14:paraId="16AACE6B"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la litera b), cifra „3” se substituie cu cifra „4”;</w:t>
      </w:r>
    </w:p>
    <w:p w14:paraId="31BDA933"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se completează cu litera c</w:t>
      </w:r>
      <w:r w:rsidRPr="0016171D">
        <w:rPr>
          <w:color w:val="000000" w:themeColor="text1"/>
          <w:sz w:val="28"/>
          <w:szCs w:val="28"/>
          <w:vertAlign w:val="superscript"/>
          <w:lang w:val="ro-RO"/>
        </w:rPr>
        <w:t>1</w:t>
      </w:r>
      <w:r w:rsidRPr="0016171D">
        <w:rPr>
          <w:color w:val="000000" w:themeColor="text1"/>
          <w:sz w:val="28"/>
          <w:szCs w:val="28"/>
          <w:lang w:val="ro-RO"/>
        </w:rPr>
        <w:t xml:space="preserve">) cu următorul cuprins: </w:t>
      </w:r>
    </w:p>
    <w:p w14:paraId="5410EA8F"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„c</w:t>
      </w:r>
      <w:r w:rsidRPr="0016171D">
        <w:rPr>
          <w:color w:val="000000" w:themeColor="text1"/>
          <w:sz w:val="28"/>
          <w:szCs w:val="28"/>
          <w:vertAlign w:val="superscript"/>
          <w:lang w:val="ro-RO"/>
        </w:rPr>
        <w:t>1</w:t>
      </w:r>
      <w:r w:rsidRPr="0016171D">
        <w:rPr>
          <w:color w:val="000000" w:themeColor="text1"/>
          <w:sz w:val="28"/>
          <w:szCs w:val="28"/>
          <w:lang w:val="ro-RO"/>
        </w:rPr>
        <w:t xml:space="preserve">) îngrijirii copilului bolnav sau a unui alt membru al familiei bolnav, pentru o perioadă care nu poate depăși 2 ani;”; </w:t>
      </w:r>
    </w:p>
    <w:p w14:paraId="28035268"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litera g) va avea următorul cuprins:</w:t>
      </w:r>
    </w:p>
    <w:p w14:paraId="227D2D2F"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„g) aplicării de către </w:t>
      </w:r>
      <w:proofErr w:type="spellStart"/>
      <w:r w:rsidRPr="0016171D">
        <w:rPr>
          <w:color w:val="000000" w:themeColor="text1"/>
          <w:sz w:val="28"/>
          <w:szCs w:val="28"/>
          <w:lang w:val="ro-RO"/>
        </w:rPr>
        <w:t>instanţa</w:t>
      </w:r>
      <w:proofErr w:type="spellEnd"/>
      <w:r w:rsidRPr="0016171D">
        <w:rPr>
          <w:color w:val="000000" w:themeColor="text1"/>
          <w:sz w:val="28"/>
          <w:szCs w:val="28"/>
          <w:lang w:val="ro-RO"/>
        </w:rPr>
        <w:t xml:space="preserve"> de judecată a unei măsuri preventive sub formă de arest preventiv sau de arest la domiciliu – pe durata aplicării măsurii respective, sau, în cazul pronunțării unei hotărâri judecătorești de condamnare – până la rămânerea definitivă a hotărârii </w:t>
      </w:r>
      <w:proofErr w:type="spellStart"/>
      <w:r w:rsidRPr="0016171D">
        <w:rPr>
          <w:color w:val="000000" w:themeColor="text1"/>
          <w:sz w:val="28"/>
          <w:szCs w:val="28"/>
          <w:lang w:val="ro-RO"/>
        </w:rPr>
        <w:t>judecătoreşti</w:t>
      </w:r>
      <w:proofErr w:type="spellEnd"/>
      <w:r w:rsidRPr="0016171D">
        <w:rPr>
          <w:color w:val="000000" w:themeColor="text1"/>
          <w:sz w:val="28"/>
          <w:szCs w:val="28"/>
          <w:lang w:val="ro-RO"/>
        </w:rPr>
        <w:t xml:space="preserve">;”; </w:t>
      </w:r>
    </w:p>
    <w:p w14:paraId="373B2FE7"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alineatul (7) va avea următorul cuprins:</w:t>
      </w:r>
    </w:p>
    <w:p w14:paraId="74A983DC"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„(7) Reînvestirea se face la cererea persoanei interesate, adresată Ministerului Justiției, în cel mult  45 de zile de la decăderea motivelor ce au cauzat suspendarea sau încetarea activității de executor judecătoresc. </w:t>
      </w:r>
      <w:r w:rsidRPr="0016171D">
        <w:rPr>
          <w:bCs/>
          <w:color w:val="000000" w:themeColor="text1"/>
          <w:sz w:val="28"/>
          <w:szCs w:val="28"/>
          <w:lang w:val="ro-RO"/>
        </w:rPr>
        <w:t xml:space="preserve">Cererea se comunică și Consiliului Uniunii Naționale a Executorilor Judecătorești, fiind însoțită de solicitarea avizului, </w:t>
      </w:r>
      <w:proofErr w:type="spellStart"/>
      <w:r w:rsidRPr="0016171D">
        <w:rPr>
          <w:bCs/>
          <w:color w:val="000000" w:themeColor="text1"/>
          <w:sz w:val="28"/>
          <w:szCs w:val="28"/>
          <w:lang w:val="ro-RO"/>
        </w:rPr>
        <w:t>cît</w:t>
      </w:r>
      <w:proofErr w:type="spellEnd"/>
      <w:r w:rsidRPr="0016171D">
        <w:rPr>
          <w:bCs/>
          <w:color w:val="000000" w:themeColor="text1"/>
          <w:sz w:val="28"/>
          <w:szCs w:val="28"/>
          <w:lang w:val="ro-RO"/>
        </w:rPr>
        <w:t xml:space="preserve"> și actele ce probează întrunirea condițiilor  prevăzute de alin. (7</w:t>
      </w:r>
      <w:r w:rsidRPr="0016171D">
        <w:rPr>
          <w:bCs/>
          <w:color w:val="000000" w:themeColor="text1"/>
          <w:sz w:val="28"/>
          <w:szCs w:val="28"/>
          <w:vertAlign w:val="superscript"/>
          <w:lang w:val="ro-RO"/>
        </w:rPr>
        <w:t>1</w:t>
      </w:r>
      <w:r w:rsidRPr="0016171D">
        <w:rPr>
          <w:color w:val="000000" w:themeColor="text1"/>
          <w:sz w:val="28"/>
          <w:szCs w:val="28"/>
          <w:lang w:val="ro-RO"/>
        </w:rPr>
        <w:t>). Ordinul de reînvestire cu împuterniciri de exercitare a activității de executare este emis în cel mult 7 zile lucrătoare de la prezentarea avizului pozitiv al  Consiliului Uniunii Naționale a Executorilor Judecătorești.”;</w:t>
      </w:r>
    </w:p>
    <w:p w14:paraId="2634920C"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se completează cu alineatele (7</w:t>
      </w:r>
      <w:r w:rsidRPr="0016171D">
        <w:rPr>
          <w:color w:val="000000" w:themeColor="text1"/>
          <w:sz w:val="28"/>
          <w:szCs w:val="28"/>
          <w:vertAlign w:val="superscript"/>
          <w:lang w:val="ro-RO"/>
        </w:rPr>
        <w:t>1</w:t>
      </w:r>
      <w:r w:rsidRPr="0016171D">
        <w:rPr>
          <w:color w:val="000000" w:themeColor="text1"/>
          <w:sz w:val="28"/>
          <w:szCs w:val="28"/>
          <w:lang w:val="ro-RO"/>
        </w:rPr>
        <w:t>) și (7</w:t>
      </w:r>
      <w:r w:rsidRPr="0016171D">
        <w:rPr>
          <w:color w:val="000000" w:themeColor="text1"/>
          <w:sz w:val="28"/>
          <w:szCs w:val="28"/>
          <w:vertAlign w:val="superscript"/>
          <w:lang w:val="ro-RO"/>
        </w:rPr>
        <w:t>2</w:t>
      </w:r>
      <w:r w:rsidRPr="0016171D">
        <w:rPr>
          <w:color w:val="000000" w:themeColor="text1"/>
          <w:sz w:val="28"/>
          <w:szCs w:val="28"/>
          <w:lang w:val="ro-RO"/>
        </w:rPr>
        <w:t>) cu următorul cuprins:</w:t>
      </w:r>
    </w:p>
    <w:p w14:paraId="49D3AB67"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„(7</w:t>
      </w:r>
      <w:r w:rsidRPr="0016171D">
        <w:rPr>
          <w:color w:val="000000" w:themeColor="text1"/>
          <w:sz w:val="28"/>
          <w:szCs w:val="28"/>
          <w:vertAlign w:val="superscript"/>
          <w:lang w:val="ro-RO"/>
        </w:rPr>
        <w:t>1</w:t>
      </w:r>
      <w:r w:rsidRPr="0016171D">
        <w:rPr>
          <w:color w:val="000000" w:themeColor="text1"/>
          <w:sz w:val="28"/>
          <w:szCs w:val="28"/>
          <w:lang w:val="ro-RO"/>
        </w:rPr>
        <w:t>) Consiliul Uniunii Naționale a Executorilor Judecătorești prezintă avizul pozitiv prevăzut la alin. (7) la întrunirea cumulativă a următoarelor condiții:</w:t>
      </w:r>
    </w:p>
    <w:p w14:paraId="58636E7A"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a)  actele de primire – predare a procedurilor de executare aflate în lucru, a arhivei și a registrelor deținute de executorul judecătoresc sunt complete și </w:t>
      </w:r>
      <w:r w:rsidRPr="0016171D">
        <w:rPr>
          <w:color w:val="000000" w:themeColor="text1"/>
          <w:sz w:val="28"/>
          <w:szCs w:val="28"/>
          <w:lang w:val="ro-RO"/>
        </w:rPr>
        <w:lastRenderedPageBreak/>
        <w:t>întocmite conform reglementărilor interne ale Uniunii Naționale a Executorilor Judecătorești, iar copiile acestora au fost transmise către organul profesional;</w:t>
      </w:r>
    </w:p>
    <w:p w14:paraId="799212E9"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b) persoana ce solicită reînvestirea a recuperat integral cheltuielile ocazionate de acțiunile aferente transmiterii – preluării procedurilor de executare aflate în lucru, a arhivei și registrelor deținute de executorul judecătoresc, calculate conform metodologiei aprobate de Uniunea Națională a Executorilor Judecătorești;</w:t>
      </w:r>
    </w:p>
    <w:p w14:paraId="73EC779E"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c) au fost oferite angajamente pentru remedierea în termenul stabilit de Consiliul Uniunii Naționale a Executorilor Judecătorești, dar nu  mai mult de 6 luni, a deficiențelor identificate în ținerea de către executorul judecătoresc a evidenței procedurilor de executare, arhivei, registrelor și semnate angajamente de remediere a lor, în cazul în care au fost depistate careva deficiențe;</w:t>
      </w:r>
    </w:p>
    <w:p w14:paraId="51B5D5B8"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d) persoana care solicită reînvestirea nu are restanțe la plăți în bugetul Uniunii Naționale a Executorilor Judecătorești;</w:t>
      </w:r>
    </w:p>
    <w:p w14:paraId="47D4CE48"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e) are numărul complet de ore de instruire prevăzute de lege și polița de asigurare profesională activă.</w:t>
      </w:r>
    </w:p>
    <w:p w14:paraId="49FA8336"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(7</w:t>
      </w:r>
      <w:r w:rsidRPr="0016171D">
        <w:rPr>
          <w:color w:val="000000" w:themeColor="text1"/>
          <w:sz w:val="28"/>
          <w:szCs w:val="28"/>
          <w:vertAlign w:val="superscript"/>
          <w:lang w:val="ro-RO"/>
        </w:rPr>
        <w:t>2</w:t>
      </w:r>
      <w:r w:rsidRPr="0016171D">
        <w:rPr>
          <w:color w:val="000000" w:themeColor="text1"/>
          <w:sz w:val="28"/>
          <w:szCs w:val="28"/>
          <w:lang w:val="ro-RO"/>
        </w:rPr>
        <w:t>) Condiția prevăzută la alin. (7</w:t>
      </w:r>
      <w:r w:rsidRPr="0016171D">
        <w:rPr>
          <w:color w:val="000000" w:themeColor="text1"/>
          <w:sz w:val="28"/>
          <w:szCs w:val="28"/>
          <w:vertAlign w:val="superscript"/>
          <w:lang w:val="ro-RO"/>
        </w:rPr>
        <w:t>1</w:t>
      </w:r>
      <w:r w:rsidRPr="0016171D">
        <w:rPr>
          <w:color w:val="000000" w:themeColor="text1"/>
          <w:sz w:val="28"/>
          <w:szCs w:val="28"/>
          <w:lang w:val="ro-RO"/>
        </w:rPr>
        <w:t>) lit. d) se aplică și la eliberarea altor avize de către Uniunea Națională a Executorilor Judecătorești.”;</w:t>
      </w:r>
    </w:p>
    <w:p w14:paraId="2A888D67" w14:textId="521D600D"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la alineatul (10), cuvintele „reluarea </w:t>
      </w:r>
      <w:proofErr w:type="spellStart"/>
      <w:r w:rsidRPr="0016171D">
        <w:rPr>
          <w:color w:val="000000" w:themeColor="text1"/>
          <w:sz w:val="28"/>
          <w:szCs w:val="28"/>
          <w:lang w:val="ro-RO"/>
        </w:rPr>
        <w:t>activităţii</w:t>
      </w:r>
      <w:proofErr w:type="spellEnd"/>
      <w:r w:rsidRPr="0016171D">
        <w:rPr>
          <w:color w:val="000000" w:themeColor="text1"/>
          <w:sz w:val="28"/>
          <w:szCs w:val="28"/>
          <w:lang w:val="ro-RO"/>
        </w:rPr>
        <w:t xml:space="preserve"> executorului judecătoresc” se substituie cu cuvântul „reînvestirea”.</w:t>
      </w:r>
    </w:p>
    <w:p w14:paraId="53A579A4" w14:textId="77777777" w:rsidR="00FF4402" w:rsidRPr="0016171D" w:rsidRDefault="00FF4402" w:rsidP="00FF4402">
      <w:pPr>
        <w:rPr>
          <w:color w:val="000000" w:themeColor="text1"/>
          <w:sz w:val="28"/>
          <w:szCs w:val="28"/>
          <w:lang w:val="ro-RO"/>
        </w:rPr>
      </w:pPr>
    </w:p>
    <w:p w14:paraId="0E385E86" w14:textId="77777777" w:rsidR="00FF4402" w:rsidRPr="0016171D" w:rsidRDefault="00FF4402" w:rsidP="00FF4402">
      <w:pPr>
        <w:pStyle w:val="Listparagraf"/>
        <w:widowControl w:val="0"/>
        <w:numPr>
          <w:ilvl w:val="0"/>
          <w:numId w:val="39"/>
        </w:numPr>
        <w:autoSpaceDE w:val="0"/>
        <w:autoSpaceDN w:val="0"/>
        <w:adjustRightInd w:val="0"/>
        <w:ind w:left="0" w:firstLine="709"/>
        <w:rPr>
          <w:color w:val="000000" w:themeColor="text1"/>
          <w:sz w:val="28"/>
          <w:szCs w:val="28"/>
          <w:lang w:val="ro-RO"/>
        </w:rPr>
      </w:pPr>
      <w:r w:rsidRPr="0016171D">
        <w:rPr>
          <w:color w:val="000000" w:themeColor="text1"/>
          <w:sz w:val="28"/>
          <w:szCs w:val="28"/>
          <w:lang w:val="ro-RO"/>
        </w:rPr>
        <w:t>Se completează cu articolul 18</w:t>
      </w:r>
      <w:r w:rsidRPr="0016171D">
        <w:rPr>
          <w:color w:val="000000" w:themeColor="text1"/>
          <w:sz w:val="28"/>
          <w:szCs w:val="28"/>
          <w:vertAlign w:val="superscript"/>
          <w:lang w:val="ro-RO"/>
        </w:rPr>
        <w:t>1</w:t>
      </w:r>
      <w:r w:rsidRPr="0016171D">
        <w:rPr>
          <w:color w:val="000000" w:themeColor="text1"/>
          <w:sz w:val="28"/>
          <w:szCs w:val="28"/>
          <w:lang w:val="ro-RO"/>
        </w:rPr>
        <w:t xml:space="preserve"> cu următorul cuprins:</w:t>
      </w:r>
    </w:p>
    <w:p w14:paraId="238EFB45" w14:textId="77777777" w:rsidR="00FF4402" w:rsidRPr="0016171D" w:rsidRDefault="00FF4402" w:rsidP="00FF4402">
      <w:pPr>
        <w:pStyle w:val="Listparagraf"/>
        <w:widowControl w:val="0"/>
        <w:autoSpaceDE w:val="0"/>
        <w:autoSpaceDN w:val="0"/>
        <w:adjustRightInd w:val="0"/>
        <w:ind w:left="0"/>
        <w:rPr>
          <w:color w:val="000000" w:themeColor="text1"/>
          <w:sz w:val="28"/>
          <w:szCs w:val="28"/>
          <w:lang w:val="ro-RO"/>
        </w:rPr>
      </w:pPr>
      <w:r w:rsidRPr="0016171D">
        <w:rPr>
          <w:color w:val="000000" w:themeColor="text1"/>
          <w:sz w:val="28"/>
          <w:szCs w:val="28"/>
          <w:lang w:val="ro-RO"/>
        </w:rPr>
        <w:t>„</w:t>
      </w:r>
      <w:r w:rsidRPr="0016171D">
        <w:rPr>
          <w:b/>
          <w:color w:val="000000" w:themeColor="text1"/>
          <w:sz w:val="28"/>
          <w:szCs w:val="28"/>
          <w:lang w:val="ro-RO"/>
        </w:rPr>
        <w:t>Articolul 18</w:t>
      </w:r>
      <w:r w:rsidRPr="0016171D">
        <w:rPr>
          <w:b/>
          <w:color w:val="000000" w:themeColor="text1"/>
          <w:sz w:val="28"/>
          <w:szCs w:val="28"/>
          <w:vertAlign w:val="superscript"/>
          <w:lang w:val="ro-RO"/>
        </w:rPr>
        <w:t>1</w:t>
      </w:r>
      <w:r w:rsidRPr="0016171D">
        <w:rPr>
          <w:color w:val="000000" w:themeColor="text1"/>
          <w:sz w:val="28"/>
          <w:szCs w:val="28"/>
          <w:lang w:val="ro-RO"/>
        </w:rPr>
        <w:t>. Absența temporară a executorului judecătoresc de la birou</w:t>
      </w:r>
    </w:p>
    <w:p w14:paraId="3F4A4F92"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(1) Executorul judecătoresc poate absenta de la birou în următoarele cazuri:</w:t>
      </w:r>
    </w:p>
    <w:p w14:paraId="20DB7526"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a) aflarea în concediu anual;</w:t>
      </w:r>
    </w:p>
    <w:p w14:paraId="1E29F5DE"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b) incapacitatea temporară de muncă, cu o durată nu mai mare de 4 luni consecutive;</w:t>
      </w:r>
    </w:p>
    <w:p w14:paraId="4ACA0EEE"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c) îngrijirea copilului bolnav sau a unui alt membru al familiei bolnav, pentru o perioadă care nu poate depăși 6 luni;</w:t>
      </w:r>
    </w:p>
    <w:p w14:paraId="44AB8CAA"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 xml:space="preserve">d) </w:t>
      </w:r>
      <w:proofErr w:type="spellStart"/>
      <w:r w:rsidRPr="0016171D">
        <w:rPr>
          <w:color w:val="000000" w:themeColor="text1"/>
          <w:sz w:val="28"/>
          <w:szCs w:val="28"/>
          <w:lang w:val="ro-RO"/>
        </w:rPr>
        <w:t>desfăşurarea</w:t>
      </w:r>
      <w:proofErr w:type="spellEnd"/>
      <w:r w:rsidRPr="0016171D">
        <w:rPr>
          <w:color w:val="000000" w:themeColor="text1"/>
          <w:sz w:val="28"/>
          <w:szCs w:val="28"/>
          <w:lang w:val="ro-RO"/>
        </w:rPr>
        <w:t xml:space="preserve"> </w:t>
      </w:r>
      <w:proofErr w:type="spellStart"/>
      <w:r w:rsidRPr="0016171D">
        <w:rPr>
          <w:color w:val="000000" w:themeColor="text1"/>
          <w:sz w:val="28"/>
          <w:szCs w:val="28"/>
          <w:lang w:val="ro-RO"/>
        </w:rPr>
        <w:t>activităţii</w:t>
      </w:r>
      <w:proofErr w:type="spellEnd"/>
      <w:r w:rsidRPr="0016171D">
        <w:rPr>
          <w:color w:val="000000" w:themeColor="text1"/>
          <w:sz w:val="28"/>
          <w:szCs w:val="28"/>
          <w:lang w:val="ro-RO"/>
        </w:rPr>
        <w:t xml:space="preserve"> didactice sau a unei alte </w:t>
      </w:r>
      <w:proofErr w:type="spellStart"/>
      <w:r w:rsidRPr="0016171D">
        <w:rPr>
          <w:color w:val="000000" w:themeColor="text1"/>
          <w:sz w:val="28"/>
          <w:szCs w:val="28"/>
          <w:lang w:val="ro-RO"/>
        </w:rPr>
        <w:t>activităţi</w:t>
      </w:r>
      <w:proofErr w:type="spellEnd"/>
      <w:r w:rsidRPr="0016171D">
        <w:rPr>
          <w:color w:val="000000" w:themeColor="text1"/>
          <w:sz w:val="28"/>
          <w:szCs w:val="28"/>
          <w:lang w:val="ro-RO"/>
        </w:rPr>
        <w:t xml:space="preserve"> permise de lege, pe perioada desfășurării nemijlocite a activității care împiedică prezența la birou; </w:t>
      </w:r>
    </w:p>
    <w:p w14:paraId="04402530"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e) pe durata studiilor universitare de licență, de masterat sau doctorat sau pe durata instruirilor profesionale continui;</w:t>
      </w:r>
    </w:p>
    <w:p w14:paraId="2BDF443B"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f) participarea la efectuarea controlului;</w:t>
      </w:r>
    </w:p>
    <w:p w14:paraId="2F496234"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 xml:space="preserve">g) participarea în </w:t>
      </w:r>
      <w:proofErr w:type="spellStart"/>
      <w:r w:rsidRPr="0016171D">
        <w:rPr>
          <w:color w:val="000000" w:themeColor="text1"/>
          <w:sz w:val="28"/>
          <w:szCs w:val="28"/>
          <w:lang w:val="ro-RO"/>
        </w:rPr>
        <w:t>şedinţele</w:t>
      </w:r>
      <w:proofErr w:type="spellEnd"/>
      <w:r w:rsidRPr="0016171D">
        <w:rPr>
          <w:color w:val="000000" w:themeColor="text1"/>
          <w:sz w:val="28"/>
          <w:szCs w:val="28"/>
          <w:lang w:val="ro-RO"/>
        </w:rPr>
        <w:t xml:space="preserve"> de judecată, </w:t>
      </w:r>
      <w:proofErr w:type="spellStart"/>
      <w:r w:rsidRPr="0016171D">
        <w:rPr>
          <w:color w:val="000000" w:themeColor="text1"/>
          <w:sz w:val="28"/>
          <w:szCs w:val="28"/>
          <w:lang w:val="ro-RO"/>
        </w:rPr>
        <w:t>prezenţa</w:t>
      </w:r>
      <w:proofErr w:type="spellEnd"/>
      <w:r w:rsidRPr="0016171D">
        <w:rPr>
          <w:color w:val="000000" w:themeColor="text1"/>
          <w:sz w:val="28"/>
          <w:szCs w:val="28"/>
          <w:lang w:val="ro-RO"/>
        </w:rPr>
        <w:t xml:space="preserve"> la organele de urmărire penală, procuratură sau organele de control;</w:t>
      </w:r>
    </w:p>
    <w:p w14:paraId="2D492568"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h) participarea la diverse întruniri, seminare, conferințe;</w:t>
      </w:r>
    </w:p>
    <w:p w14:paraId="6A2CC951"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i) în alte cazuri ce țin de activitatea executorului judecătoresc, cu excepția situației când absența executorului judecătoresc de la birou este cauzată de aplicarea sancțiunii disciplinare prevăzute la art. 24 alin. (1) lit. d).</w:t>
      </w:r>
    </w:p>
    <w:p w14:paraId="53340DA7"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 xml:space="preserve">(2) Despre </w:t>
      </w:r>
      <w:proofErr w:type="spellStart"/>
      <w:r w:rsidRPr="0016171D">
        <w:rPr>
          <w:color w:val="000000" w:themeColor="text1"/>
          <w:sz w:val="28"/>
          <w:szCs w:val="28"/>
          <w:lang w:val="ro-RO"/>
        </w:rPr>
        <w:t>absenţa</w:t>
      </w:r>
      <w:proofErr w:type="spellEnd"/>
      <w:r w:rsidRPr="0016171D">
        <w:rPr>
          <w:color w:val="000000" w:themeColor="text1"/>
          <w:sz w:val="28"/>
          <w:szCs w:val="28"/>
          <w:lang w:val="ro-RO"/>
        </w:rPr>
        <w:t xml:space="preserve"> cu durata mai mare de 3 zile lucrătoare consecutive executorul judecătoresc informează Uniunea Națională a Executorilor Judecătorești și Ministerul Justiției, comunicând și modul în care este asigurată </w:t>
      </w:r>
      <w:r w:rsidRPr="0016171D">
        <w:rPr>
          <w:color w:val="000000" w:themeColor="text1"/>
          <w:sz w:val="28"/>
          <w:szCs w:val="28"/>
          <w:lang w:val="ro-RO"/>
        </w:rPr>
        <w:lastRenderedPageBreak/>
        <w:t xml:space="preserve">funcționalitatea biroului. Informația privind perioada absenței de la birou și modul în care este asigurată funcționalitatea acestuia se publică pe pagina web a Uniunii Naționale a Executorilor Judecătorești. În cazul când executorul judecătoresc absent este înlocuit de un alt executor judecătoresc, acesta este împuternicit să întocmească în nume propriu acte procesuale în dosarele de executare aflate în gestiunea celui absent. </w:t>
      </w:r>
    </w:p>
    <w:p w14:paraId="0EFCA8B9"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 xml:space="preserve">(3) Uniunea Națională a Executorilor Judecătorești poate constata întemeiate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alte cazuri de </w:t>
      </w:r>
      <w:proofErr w:type="spellStart"/>
      <w:r w:rsidRPr="0016171D">
        <w:rPr>
          <w:color w:val="000000" w:themeColor="text1"/>
          <w:sz w:val="28"/>
          <w:szCs w:val="28"/>
          <w:lang w:val="ro-RO"/>
        </w:rPr>
        <w:t>absenţă</w:t>
      </w:r>
      <w:proofErr w:type="spellEnd"/>
      <w:r w:rsidRPr="0016171D">
        <w:rPr>
          <w:color w:val="000000" w:themeColor="text1"/>
          <w:sz w:val="28"/>
          <w:szCs w:val="28"/>
          <w:lang w:val="ro-RO"/>
        </w:rPr>
        <w:t xml:space="preserve"> temporară a executorul judecătoresc de la birou.</w:t>
      </w:r>
    </w:p>
    <w:p w14:paraId="0DE167A6" w14:textId="77777777" w:rsidR="00FF4402" w:rsidRPr="0016171D" w:rsidRDefault="00FF4402" w:rsidP="00FF4402">
      <w:pPr>
        <w:widowControl w:val="0"/>
        <w:autoSpaceDE w:val="0"/>
        <w:autoSpaceDN w:val="0"/>
        <w:adjustRightInd w:val="0"/>
        <w:rPr>
          <w:color w:val="000000" w:themeColor="text1"/>
          <w:sz w:val="28"/>
          <w:szCs w:val="28"/>
          <w:lang w:val="ro-RO"/>
        </w:rPr>
      </w:pPr>
      <w:r w:rsidRPr="0016171D">
        <w:rPr>
          <w:color w:val="000000" w:themeColor="text1"/>
          <w:sz w:val="28"/>
          <w:szCs w:val="28"/>
          <w:lang w:val="ro-RO"/>
        </w:rPr>
        <w:t xml:space="preserve">(4) Desfășurarea activității de executor judecătoresc în afara biroului executorului judecătoresc nu reprezintă </w:t>
      </w:r>
      <w:proofErr w:type="spellStart"/>
      <w:r w:rsidRPr="0016171D">
        <w:rPr>
          <w:color w:val="000000" w:themeColor="text1"/>
          <w:sz w:val="28"/>
          <w:szCs w:val="28"/>
          <w:lang w:val="ro-RO"/>
        </w:rPr>
        <w:t>absenţă</w:t>
      </w:r>
      <w:proofErr w:type="spellEnd"/>
      <w:r w:rsidRPr="0016171D">
        <w:rPr>
          <w:color w:val="000000" w:themeColor="text1"/>
          <w:sz w:val="28"/>
          <w:szCs w:val="28"/>
          <w:lang w:val="ro-RO"/>
        </w:rPr>
        <w:t xml:space="preserve"> de la birou.”.</w:t>
      </w:r>
    </w:p>
    <w:p w14:paraId="1B5205C0" w14:textId="77777777" w:rsidR="00FF4402" w:rsidRPr="0016171D" w:rsidRDefault="00FF4402" w:rsidP="00FF4402">
      <w:pPr>
        <w:widowControl w:val="0"/>
        <w:autoSpaceDE w:val="0"/>
        <w:autoSpaceDN w:val="0"/>
        <w:adjustRightInd w:val="0"/>
        <w:rPr>
          <w:color w:val="000000" w:themeColor="text1"/>
          <w:sz w:val="28"/>
          <w:szCs w:val="28"/>
          <w:lang w:val="ro-RO"/>
        </w:rPr>
      </w:pPr>
    </w:p>
    <w:p w14:paraId="34B3644D" w14:textId="77777777" w:rsidR="00FF4402" w:rsidRPr="0016171D" w:rsidRDefault="00FF4402" w:rsidP="00FF4402">
      <w:pPr>
        <w:pStyle w:val="Listparagraf"/>
        <w:widowControl w:val="0"/>
        <w:numPr>
          <w:ilvl w:val="0"/>
          <w:numId w:val="39"/>
        </w:numPr>
        <w:adjustRightInd w:val="0"/>
        <w:ind w:left="0" w:firstLine="709"/>
        <w:textAlignment w:val="baseline"/>
        <w:rPr>
          <w:b/>
          <w:color w:val="000000" w:themeColor="text1"/>
          <w:sz w:val="28"/>
          <w:szCs w:val="28"/>
          <w:lang w:val="ro-RO"/>
        </w:rPr>
      </w:pPr>
      <w:r w:rsidRPr="0016171D">
        <w:rPr>
          <w:color w:val="000000" w:themeColor="text1"/>
          <w:sz w:val="28"/>
          <w:szCs w:val="28"/>
          <w:lang w:val="ro-RO"/>
        </w:rPr>
        <w:t>Articolul 19:</w:t>
      </w:r>
    </w:p>
    <w:p w14:paraId="611BB7BC" w14:textId="77777777" w:rsidR="00FF4402" w:rsidRPr="0016171D" w:rsidRDefault="00FF4402" w:rsidP="00FF4402">
      <w:pPr>
        <w:pStyle w:val="Listparagraf"/>
        <w:widowControl w:val="0"/>
        <w:tabs>
          <w:tab w:val="left" w:pos="0"/>
        </w:tabs>
        <w:adjustRightInd w:val="0"/>
        <w:ind w:left="0"/>
        <w:textAlignment w:val="baseline"/>
        <w:rPr>
          <w:color w:val="000000" w:themeColor="text1"/>
          <w:sz w:val="28"/>
          <w:szCs w:val="28"/>
          <w:lang w:val="ro-RO"/>
        </w:rPr>
      </w:pPr>
      <w:r w:rsidRPr="0016171D">
        <w:rPr>
          <w:color w:val="000000" w:themeColor="text1"/>
          <w:sz w:val="28"/>
          <w:szCs w:val="28"/>
          <w:lang w:val="ro-RO"/>
        </w:rPr>
        <w:t>la alineatul (1):</w:t>
      </w:r>
    </w:p>
    <w:p w14:paraId="7F64985C" w14:textId="77777777" w:rsidR="00FF4402" w:rsidRPr="0016171D" w:rsidRDefault="00FF4402" w:rsidP="00FF4402">
      <w:pPr>
        <w:widowControl w:val="0"/>
        <w:tabs>
          <w:tab w:val="left" w:pos="0"/>
        </w:tabs>
        <w:adjustRightInd w:val="0"/>
        <w:textAlignment w:val="baseline"/>
        <w:rPr>
          <w:color w:val="000000" w:themeColor="text1"/>
          <w:sz w:val="28"/>
          <w:szCs w:val="28"/>
          <w:lang w:val="ro-RO"/>
        </w:rPr>
      </w:pPr>
      <w:r w:rsidRPr="0016171D">
        <w:rPr>
          <w:color w:val="000000" w:themeColor="text1"/>
          <w:sz w:val="28"/>
          <w:szCs w:val="28"/>
          <w:lang w:val="ro-RO"/>
        </w:rPr>
        <w:t xml:space="preserve">litera g) se abrogă; </w:t>
      </w:r>
    </w:p>
    <w:p w14:paraId="5136054C" w14:textId="77777777" w:rsidR="00FF4402" w:rsidRPr="0016171D" w:rsidRDefault="00FF4402" w:rsidP="00FF4402">
      <w:pPr>
        <w:widowControl w:val="0"/>
        <w:tabs>
          <w:tab w:val="left" w:pos="0"/>
        </w:tabs>
        <w:adjustRightInd w:val="0"/>
        <w:textAlignment w:val="baseline"/>
        <w:rPr>
          <w:b/>
          <w:color w:val="000000" w:themeColor="text1"/>
          <w:sz w:val="28"/>
          <w:szCs w:val="28"/>
          <w:lang w:val="ro-RO"/>
        </w:rPr>
      </w:pPr>
      <w:r w:rsidRPr="0016171D">
        <w:rPr>
          <w:color w:val="000000" w:themeColor="text1"/>
          <w:sz w:val="28"/>
          <w:szCs w:val="28"/>
          <w:lang w:val="ro-RO"/>
        </w:rPr>
        <w:t>la litera h), cuvântul „irevocabilă” se substituie cu cuvântul „definitivă”;</w:t>
      </w:r>
    </w:p>
    <w:p w14:paraId="20760276"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se completează cu alineatul  (2</w:t>
      </w:r>
      <w:r w:rsidRPr="0016171D">
        <w:rPr>
          <w:color w:val="000000" w:themeColor="text1"/>
          <w:sz w:val="28"/>
          <w:szCs w:val="28"/>
          <w:vertAlign w:val="superscript"/>
          <w:lang w:val="ro-RO"/>
        </w:rPr>
        <w:t>2</w:t>
      </w:r>
      <w:r w:rsidRPr="0016171D">
        <w:rPr>
          <w:color w:val="000000" w:themeColor="text1"/>
          <w:sz w:val="28"/>
          <w:szCs w:val="28"/>
          <w:lang w:val="ro-RO"/>
        </w:rPr>
        <w:t>) cu următorul cuprins:</w:t>
      </w:r>
    </w:p>
    <w:p w14:paraId="6A493824"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„(2</w:t>
      </w:r>
      <w:r w:rsidRPr="0016171D">
        <w:rPr>
          <w:color w:val="000000" w:themeColor="text1"/>
          <w:sz w:val="28"/>
          <w:szCs w:val="28"/>
          <w:vertAlign w:val="superscript"/>
          <w:lang w:val="ro-RO"/>
        </w:rPr>
        <w:t>2</w:t>
      </w:r>
      <w:r w:rsidRPr="0016171D">
        <w:rPr>
          <w:color w:val="000000" w:themeColor="text1"/>
          <w:sz w:val="28"/>
          <w:szCs w:val="28"/>
          <w:lang w:val="ro-RO"/>
        </w:rPr>
        <w:t>) În cazul încetării, la cerere, a activității executorului judecătoresc, încetarea se  dispune doar după prezentarea acordului Consiliului Uniunii Naționale a Executorilor Judecătorești, exprimat prin aviz scris.”;</w:t>
      </w:r>
    </w:p>
    <w:p w14:paraId="15FB9DAA" w14:textId="77777777" w:rsidR="00FF4402" w:rsidRPr="0016171D" w:rsidRDefault="00FF4402" w:rsidP="00FF4402">
      <w:pPr>
        <w:pStyle w:val="Listparagraf"/>
        <w:ind w:left="0"/>
        <w:rPr>
          <w:color w:val="000000" w:themeColor="text1"/>
          <w:sz w:val="28"/>
          <w:szCs w:val="28"/>
          <w:lang w:val="ro-RO"/>
        </w:rPr>
      </w:pPr>
    </w:p>
    <w:p w14:paraId="70DC3B67"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20:</w:t>
      </w:r>
    </w:p>
    <w:p w14:paraId="4BDFC48B"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alineatul (2) va avea următorul cuprins: </w:t>
      </w:r>
    </w:p>
    <w:p w14:paraId="6283F883" w14:textId="6E38D9C3" w:rsidR="00FF4402" w:rsidRPr="0016171D" w:rsidRDefault="00FF4402" w:rsidP="00FF4402">
      <w:pPr>
        <w:pStyle w:val="Listparagraf"/>
        <w:ind w:left="0"/>
        <w:rPr>
          <w:iCs/>
          <w:color w:val="000000" w:themeColor="text1"/>
          <w:sz w:val="28"/>
          <w:szCs w:val="28"/>
          <w:lang w:val="ro-RO"/>
        </w:rPr>
      </w:pPr>
      <w:r w:rsidRPr="0016171D">
        <w:rPr>
          <w:color w:val="000000" w:themeColor="text1"/>
          <w:sz w:val="28"/>
          <w:szCs w:val="28"/>
          <w:lang w:val="ro-RO"/>
        </w:rPr>
        <w:t xml:space="preserve">„(2) </w:t>
      </w:r>
      <w:r w:rsidRPr="0016171D">
        <w:rPr>
          <w:rFonts w:eastAsia="Calibri"/>
          <w:iCs/>
          <w:color w:val="000000" w:themeColor="text1"/>
          <w:sz w:val="28"/>
          <w:szCs w:val="28"/>
          <w:shd w:val="clear" w:color="auto" w:fill="FFFFFF"/>
          <w:lang w:val="ro-RO"/>
        </w:rPr>
        <w:t xml:space="preserve">În caz de suspendare sau de încetare a activității, executorul judecătoresc transmite, în termen de 5 zile de la data publicării ordinului ministrului justiției în Monitorul Oficial al Republicii Moldova, materialele procedurilor de executare, precum </w:t>
      </w:r>
      <w:proofErr w:type="spellStart"/>
      <w:r w:rsidRPr="0016171D">
        <w:rPr>
          <w:rFonts w:eastAsia="Calibri"/>
          <w:iCs/>
          <w:color w:val="000000" w:themeColor="text1"/>
          <w:sz w:val="28"/>
          <w:szCs w:val="28"/>
          <w:shd w:val="clear" w:color="auto" w:fill="FFFFFF"/>
          <w:lang w:val="ro-RO"/>
        </w:rPr>
        <w:t>şi</w:t>
      </w:r>
      <w:proofErr w:type="spellEnd"/>
      <w:r w:rsidRPr="0016171D">
        <w:rPr>
          <w:rFonts w:eastAsia="Calibri"/>
          <w:iCs/>
          <w:color w:val="000000" w:themeColor="text1"/>
          <w:sz w:val="28"/>
          <w:szCs w:val="28"/>
          <w:shd w:val="clear" w:color="auto" w:fill="FFFFFF"/>
          <w:lang w:val="ro-RO"/>
        </w:rPr>
        <w:t xml:space="preserve"> arhiva ordonată, la sediul camerei teritoriale a executorilor </w:t>
      </w:r>
      <w:proofErr w:type="spellStart"/>
      <w:r w:rsidRPr="0016171D">
        <w:rPr>
          <w:rFonts w:eastAsia="Calibri"/>
          <w:iCs/>
          <w:color w:val="000000" w:themeColor="text1"/>
          <w:sz w:val="28"/>
          <w:szCs w:val="28"/>
          <w:shd w:val="clear" w:color="auto" w:fill="FFFFFF"/>
          <w:lang w:val="ro-RO"/>
        </w:rPr>
        <w:t>judecătoreşti</w:t>
      </w:r>
      <w:proofErr w:type="spellEnd"/>
      <w:r w:rsidRPr="0016171D">
        <w:rPr>
          <w:rFonts w:eastAsia="Calibri"/>
          <w:iCs/>
          <w:color w:val="000000" w:themeColor="text1"/>
          <w:sz w:val="28"/>
          <w:szCs w:val="28"/>
          <w:shd w:val="clear" w:color="auto" w:fill="FFFFFF"/>
          <w:lang w:val="ro-RO"/>
        </w:rPr>
        <w:t xml:space="preserve"> în a cărei </w:t>
      </w:r>
      <w:proofErr w:type="spellStart"/>
      <w:r w:rsidRPr="0016171D">
        <w:rPr>
          <w:rFonts w:eastAsia="Calibri"/>
          <w:iCs/>
          <w:color w:val="000000" w:themeColor="text1"/>
          <w:sz w:val="28"/>
          <w:szCs w:val="28"/>
          <w:shd w:val="clear" w:color="auto" w:fill="FFFFFF"/>
          <w:lang w:val="ro-RO"/>
        </w:rPr>
        <w:t>circumscripţie</w:t>
      </w:r>
      <w:proofErr w:type="spellEnd"/>
      <w:r w:rsidRPr="0016171D">
        <w:rPr>
          <w:rFonts w:eastAsia="Calibri"/>
          <w:iCs/>
          <w:color w:val="000000" w:themeColor="text1"/>
          <w:sz w:val="28"/>
          <w:szCs w:val="28"/>
          <w:shd w:val="clear" w:color="auto" w:fill="FFFFFF"/>
          <w:lang w:val="ro-RO"/>
        </w:rPr>
        <w:t xml:space="preserve"> </w:t>
      </w:r>
      <w:proofErr w:type="spellStart"/>
      <w:r w:rsidRPr="0016171D">
        <w:rPr>
          <w:rFonts w:eastAsia="Calibri"/>
          <w:iCs/>
          <w:color w:val="000000" w:themeColor="text1"/>
          <w:sz w:val="28"/>
          <w:szCs w:val="28"/>
          <w:shd w:val="clear" w:color="auto" w:fill="FFFFFF"/>
          <w:lang w:val="ro-RO"/>
        </w:rPr>
        <w:t>îşi</w:t>
      </w:r>
      <w:proofErr w:type="spellEnd"/>
      <w:r w:rsidRPr="0016171D">
        <w:rPr>
          <w:rFonts w:eastAsia="Calibri"/>
          <w:iCs/>
          <w:color w:val="000000" w:themeColor="text1"/>
          <w:sz w:val="28"/>
          <w:szCs w:val="28"/>
          <w:shd w:val="clear" w:color="auto" w:fill="FFFFFF"/>
          <w:lang w:val="ro-RO"/>
        </w:rPr>
        <w:t xml:space="preserve"> are biroul sau la sediul biroului executorului judecătoresc cu care s-a convenit preluarea.” </w:t>
      </w:r>
    </w:p>
    <w:p w14:paraId="7BE1A8A1"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se completează cu alineatul (3) cu următorul cuprins: </w:t>
      </w:r>
    </w:p>
    <w:p w14:paraId="1B0F3009" w14:textId="2548897A"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„(3) În cazul când transmiterea celor indicate la alin. (2) nu a fost făcută de către executorul judecătoresc vizat, aceasta se efectuează de către o comisie, în care este delegat și un reprezentat al Ministerului Justiției creată prin dispoziția președintelui Uniunii Naționale a Executorilor Judecătorești. Președintele Uniunii Naționale a Executorilor Judecătorești </w:t>
      </w:r>
      <w:r w:rsidRPr="0016171D">
        <w:rPr>
          <w:rFonts w:eastAsia="Calibri"/>
          <w:iCs/>
          <w:color w:val="000000" w:themeColor="text1"/>
          <w:sz w:val="28"/>
          <w:szCs w:val="28"/>
          <w:shd w:val="clear" w:color="auto" w:fill="FFFFFF"/>
          <w:lang w:val="ro-RO"/>
        </w:rPr>
        <w:t xml:space="preserve">desemnează executorul judecătoresc/executorii judecătorești care preiau și continuă procedurile de executare nefinalizate, transmite dreptul de gestionare a soldului contului curent special </w:t>
      </w:r>
      <w:proofErr w:type="spellStart"/>
      <w:r w:rsidRPr="0016171D">
        <w:rPr>
          <w:rFonts w:eastAsia="Calibri"/>
          <w:iCs/>
          <w:color w:val="000000" w:themeColor="text1"/>
          <w:sz w:val="28"/>
          <w:szCs w:val="28"/>
          <w:shd w:val="clear" w:color="auto" w:fill="FFFFFF"/>
          <w:lang w:val="ro-RO"/>
        </w:rPr>
        <w:t>şi</w:t>
      </w:r>
      <w:proofErr w:type="spellEnd"/>
      <w:r w:rsidRPr="0016171D">
        <w:rPr>
          <w:rFonts w:eastAsia="Calibri"/>
          <w:iCs/>
          <w:color w:val="000000" w:themeColor="text1"/>
          <w:sz w:val="28"/>
          <w:szCs w:val="28"/>
          <w:shd w:val="clear" w:color="auto" w:fill="FFFFFF"/>
          <w:lang w:val="ro-RO"/>
        </w:rPr>
        <w:t xml:space="preserve"> stabilește </w:t>
      </w:r>
      <w:proofErr w:type="spellStart"/>
      <w:r w:rsidRPr="0016171D">
        <w:rPr>
          <w:rFonts w:eastAsia="Calibri"/>
          <w:iCs/>
          <w:color w:val="000000" w:themeColor="text1"/>
          <w:sz w:val="28"/>
          <w:szCs w:val="28"/>
          <w:shd w:val="clear" w:color="auto" w:fill="FFFFFF"/>
          <w:lang w:val="ro-RO"/>
        </w:rPr>
        <w:t>condiţiile</w:t>
      </w:r>
      <w:proofErr w:type="spellEnd"/>
      <w:r w:rsidRPr="0016171D">
        <w:rPr>
          <w:rFonts w:eastAsia="Calibri"/>
          <w:iCs/>
          <w:color w:val="000000" w:themeColor="text1"/>
          <w:sz w:val="28"/>
          <w:szCs w:val="28"/>
          <w:shd w:val="clear" w:color="auto" w:fill="FFFFFF"/>
          <w:lang w:val="ro-RO"/>
        </w:rPr>
        <w:t xml:space="preserve"> de păstrare a arhivei. În același termen, sigiliul, licența și legitimația se transmit camerei teritoriale a executorilor judecătorești competente.</w:t>
      </w:r>
      <w:r w:rsidRPr="0016171D">
        <w:rPr>
          <w:color w:val="000000" w:themeColor="text1"/>
          <w:sz w:val="28"/>
          <w:szCs w:val="28"/>
          <w:lang w:val="ro-RO"/>
        </w:rPr>
        <w:t xml:space="preserve"> Costurile acestor activități sunt suportate de executorul judecătoresc, a cărui activitate se suspendă/încetează. Dacă lucrările aferente preluării și transmiterii procedurilor de executare, a arhivei și a registrelor executorului </w:t>
      </w:r>
      <w:r w:rsidRPr="0016171D">
        <w:rPr>
          <w:color w:val="000000" w:themeColor="text1"/>
          <w:sz w:val="28"/>
          <w:szCs w:val="28"/>
          <w:lang w:val="ro-RO"/>
        </w:rPr>
        <w:lastRenderedPageBreak/>
        <w:t>judecătoresc nu pot fi efectuate la sediul biroului executorului judecătoresc, acestea sunt sigilate și ridicate.”.</w:t>
      </w:r>
    </w:p>
    <w:p w14:paraId="30B29360" w14:textId="77777777" w:rsidR="00FF4402" w:rsidRPr="0016171D" w:rsidRDefault="00FF4402" w:rsidP="00FF4402">
      <w:pPr>
        <w:pStyle w:val="Listparagraf"/>
        <w:ind w:left="0"/>
        <w:rPr>
          <w:color w:val="000000" w:themeColor="text1"/>
          <w:sz w:val="28"/>
          <w:szCs w:val="28"/>
          <w:lang w:val="ro-RO"/>
        </w:rPr>
      </w:pPr>
    </w:p>
    <w:p w14:paraId="4DCC9600"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 xml:space="preserve">La articolul 21 </w:t>
      </w:r>
      <w:r w:rsidRPr="0016171D">
        <w:rPr>
          <w:rStyle w:val="apple-converted-space"/>
          <w:color w:val="000000" w:themeColor="text1"/>
          <w:sz w:val="28"/>
          <w:szCs w:val="28"/>
          <w:shd w:val="clear" w:color="auto" w:fill="FFFFFF"/>
          <w:lang w:val="ro-RO"/>
        </w:rPr>
        <w:t>al</w:t>
      </w:r>
      <w:r w:rsidRPr="0016171D">
        <w:rPr>
          <w:color w:val="000000" w:themeColor="text1"/>
          <w:sz w:val="28"/>
          <w:szCs w:val="28"/>
          <w:lang w:val="ro-RO"/>
        </w:rPr>
        <w:t>ineatul (2):</w:t>
      </w:r>
    </w:p>
    <w:p w14:paraId="3CA36CD2" w14:textId="77777777" w:rsidR="00FF4402" w:rsidRPr="0016171D" w:rsidRDefault="00FF4402" w:rsidP="00FF4402">
      <w:pPr>
        <w:pStyle w:val="Listparagraf"/>
        <w:widowControl w:val="0"/>
        <w:autoSpaceDE w:val="0"/>
        <w:autoSpaceDN w:val="0"/>
        <w:adjustRightInd w:val="0"/>
        <w:ind w:left="0"/>
        <w:textAlignment w:val="baseline"/>
        <w:rPr>
          <w:color w:val="000000" w:themeColor="text1"/>
          <w:sz w:val="28"/>
          <w:szCs w:val="28"/>
          <w:lang w:val="ro-RO"/>
        </w:rPr>
      </w:pPr>
      <w:r w:rsidRPr="0016171D">
        <w:rPr>
          <w:color w:val="000000" w:themeColor="text1"/>
          <w:sz w:val="28"/>
          <w:szCs w:val="28"/>
          <w:lang w:val="ro-RO"/>
        </w:rPr>
        <w:t>se completează cu litera b</w:t>
      </w:r>
      <w:r w:rsidRPr="0016171D">
        <w:rPr>
          <w:color w:val="000000" w:themeColor="text1"/>
          <w:sz w:val="28"/>
          <w:szCs w:val="28"/>
          <w:vertAlign w:val="superscript"/>
          <w:lang w:val="ro-RO"/>
        </w:rPr>
        <w:t>3</w:t>
      </w:r>
      <w:r w:rsidRPr="0016171D">
        <w:rPr>
          <w:color w:val="000000" w:themeColor="text1"/>
          <w:sz w:val="28"/>
          <w:szCs w:val="28"/>
          <w:lang w:val="ro-RO"/>
        </w:rPr>
        <w:t xml:space="preserve">) cu următorul cuprins: </w:t>
      </w:r>
    </w:p>
    <w:p w14:paraId="64928090" w14:textId="77777777" w:rsidR="00FF4402" w:rsidRPr="0016171D" w:rsidRDefault="00FF4402" w:rsidP="00FF4402">
      <w:pPr>
        <w:pStyle w:val="Listparagraf"/>
        <w:widowControl w:val="0"/>
        <w:autoSpaceDE w:val="0"/>
        <w:autoSpaceDN w:val="0"/>
        <w:adjustRightInd w:val="0"/>
        <w:ind w:left="0"/>
        <w:textAlignment w:val="baseline"/>
        <w:rPr>
          <w:rStyle w:val="apple-converted-space"/>
          <w:color w:val="000000" w:themeColor="text1"/>
          <w:shd w:val="clear" w:color="auto" w:fill="FFFFFF"/>
          <w:lang w:val="ro-RO"/>
        </w:rPr>
      </w:pPr>
      <w:r w:rsidRPr="0016171D">
        <w:rPr>
          <w:color w:val="000000" w:themeColor="text1"/>
          <w:sz w:val="28"/>
          <w:szCs w:val="28"/>
          <w:lang w:val="ro-RO"/>
        </w:rPr>
        <w:t>„b</w:t>
      </w:r>
      <w:r w:rsidRPr="0016171D">
        <w:rPr>
          <w:color w:val="000000" w:themeColor="text1"/>
          <w:sz w:val="28"/>
          <w:szCs w:val="28"/>
          <w:vertAlign w:val="superscript"/>
          <w:lang w:val="ro-RO"/>
        </w:rPr>
        <w:t>3</w:t>
      </w:r>
      <w:r w:rsidRPr="0016171D">
        <w:rPr>
          <w:color w:val="000000" w:themeColor="text1"/>
          <w:sz w:val="28"/>
          <w:szCs w:val="28"/>
          <w:lang w:val="ro-RO"/>
        </w:rPr>
        <w:t>) încălcarea standardelor profesionale, constatată prin raportul auditului conformității cu standardele profesionale;</w:t>
      </w:r>
      <w:r w:rsidRPr="0016171D">
        <w:rPr>
          <w:rStyle w:val="apple-converted-space"/>
          <w:color w:val="000000" w:themeColor="text1"/>
          <w:sz w:val="28"/>
          <w:szCs w:val="28"/>
          <w:shd w:val="clear" w:color="auto" w:fill="FFFFFF"/>
          <w:lang w:val="ro-RO"/>
        </w:rPr>
        <w:t>”;</w:t>
      </w:r>
    </w:p>
    <w:p w14:paraId="635B1111" w14:textId="77777777" w:rsidR="00FF4402" w:rsidRPr="0016171D" w:rsidRDefault="00FF4402" w:rsidP="00FF4402">
      <w:pPr>
        <w:pStyle w:val="Listparagraf"/>
        <w:widowControl w:val="0"/>
        <w:autoSpaceDE w:val="0"/>
        <w:autoSpaceDN w:val="0"/>
        <w:adjustRightInd w:val="0"/>
        <w:ind w:left="0"/>
        <w:textAlignment w:val="baseline"/>
        <w:rPr>
          <w:rStyle w:val="apple-converted-space"/>
          <w:color w:val="000000" w:themeColor="text1"/>
          <w:sz w:val="28"/>
          <w:szCs w:val="28"/>
          <w:shd w:val="clear" w:color="auto" w:fill="FFFFFF"/>
          <w:lang w:val="ro-RO"/>
        </w:rPr>
      </w:pPr>
      <w:r w:rsidRPr="0016171D">
        <w:rPr>
          <w:rStyle w:val="apple-converted-space"/>
          <w:color w:val="000000" w:themeColor="text1"/>
          <w:sz w:val="28"/>
          <w:szCs w:val="28"/>
          <w:shd w:val="clear" w:color="auto" w:fill="FFFFFF"/>
          <w:lang w:val="ro-RO"/>
        </w:rPr>
        <w:t xml:space="preserve">la litera f), cuvintele </w:t>
      </w:r>
      <w:r w:rsidRPr="0016171D">
        <w:rPr>
          <w:color w:val="000000" w:themeColor="text1"/>
          <w:sz w:val="28"/>
          <w:szCs w:val="28"/>
          <w:shd w:val="clear" w:color="auto" w:fill="FFFFFF"/>
          <w:lang w:val="ro-RO"/>
        </w:rPr>
        <w:t>„</w:t>
      </w:r>
      <w:r w:rsidRPr="0016171D">
        <w:rPr>
          <w:rStyle w:val="apple-converted-space"/>
          <w:color w:val="000000" w:themeColor="text1"/>
          <w:sz w:val="28"/>
          <w:szCs w:val="28"/>
          <w:shd w:val="clear" w:color="auto" w:fill="FFFFFF"/>
          <w:lang w:val="ro-RO"/>
        </w:rPr>
        <w:t xml:space="preserve">Codului deontologic” se substituie cu cuvintele </w:t>
      </w:r>
      <w:r w:rsidRPr="0016171D">
        <w:rPr>
          <w:color w:val="000000" w:themeColor="text1"/>
          <w:sz w:val="28"/>
          <w:szCs w:val="28"/>
          <w:shd w:val="clear" w:color="auto" w:fill="FFFFFF"/>
          <w:lang w:val="ro-RO"/>
        </w:rPr>
        <w:t>„</w:t>
      </w:r>
      <w:r w:rsidRPr="0016171D">
        <w:rPr>
          <w:rStyle w:val="apple-converted-space"/>
          <w:color w:val="000000" w:themeColor="text1"/>
          <w:sz w:val="28"/>
          <w:szCs w:val="28"/>
          <w:shd w:val="clear" w:color="auto" w:fill="FFFFFF"/>
          <w:lang w:val="ro-RO"/>
        </w:rPr>
        <w:t>Codului de etică”;</w:t>
      </w:r>
    </w:p>
    <w:p w14:paraId="37AAA393" w14:textId="77777777" w:rsidR="00FF4402" w:rsidRPr="0016171D" w:rsidRDefault="00FF4402" w:rsidP="00FF4402">
      <w:pPr>
        <w:pStyle w:val="Listparagraf"/>
        <w:widowControl w:val="0"/>
        <w:autoSpaceDE w:val="0"/>
        <w:autoSpaceDN w:val="0"/>
        <w:adjustRightInd w:val="0"/>
        <w:ind w:left="0"/>
        <w:rPr>
          <w:rStyle w:val="apple-converted-space"/>
          <w:color w:val="000000" w:themeColor="text1"/>
          <w:sz w:val="28"/>
          <w:szCs w:val="28"/>
          <w:lang w:val="ro-RO"/>
        </w:rPr>
      </w:pPr>
      <w:r w:rsidRPr="0016171D">
        <w:rPr>
          <w:rStyle w:val="apple-converted-space"/>
          <w:color w:val="000000" w:themeColor="text1"/>
          <w:sz w:val="28"/>
          <w:szCs w:val="28"/>
          <w:shd w:val="clear" w:color="auto" w:fill="FFFFFF"/>
          <w:lang w:val="ro-RO"/>
        </w:rPr>
        <w:t xml:space="preserve"> la litera h) cuvântul „două” se substituie cu cuvântul „trei”.</w:t>
      </w:r>
    </w:p>
    <w:p w14:paraId="2852158C" w14:textId="77777777" w:rsidR="00FF4402" w:rsidRPr="0016171D" w:rsidRDefault="00FF4402" w:rsidP="00FF4402">
      <w:pPr>
        <w:pStyle w:val="Listparagraf"/>
        <w:widowControl w:val="0"/>
        <w:autoSpaceDE w:val="0"/>
        <w:autoSpaceDN w:val="0"/>
        <w:adjustRightInd w:val="0"/>
        <w:ind w:left="0"/>
        <w:textAlignment w:val="baseline"/>
        <w:rPr>
          <w:rFonts w:asciiTheme="minorHAnsi" w:hAnsiTheme="minorHAnsi" w:cstheme="minorBidi"/>
          <w:color w:val="000000" w:themeColor="text1"/>
          <w:shd w:val="clear" w:color="auto" w:fill="FFFFFF"/>
          <w:lang w:val="ro-RO"/>
        </w:rPr>
      </w:pPr>
    </w:p>
    <w:p w14:paraId="701158D9" w14:textId="77777777" w:rsidR="00FF4402" w:rsidRPr="0016171D" w:rsidRDefault="00FF4402" w:rsidP="00FF4402">
      <w:pPr>
        <w:pStyle w:val="Listparagraf"/>
        <w:widowControl w:val="0"/>
        <w:numPr>
          <w:ilvl w:val="0"/>
          <w:numId w:val="39"/>
        </w:numPr>
        <w:adjustRightInd w:val="0"/>
        <w:ind w:left="0" w:firstLine="709"/>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La articolul 22:</w:t>
      </w:r>
    </w:p>
    <w:p w14:paraId="648A777D"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alineatul (2) va avea următorul cuprins:</w:t>
      </w:r>
    </w:p>
    <w:p w14:paraId="2F16DD96"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„(2) Colegiul disciplinar se formează prin ordinul ministrului </w:t>
      </w:r>
      <w:proofErr w:type="spellStart"/>
      <w:r w:rsidRPr="0016171D">
        <w:rPr>
          <w:color w:val="000000" w:themeColor="text1"/>
          <w:sz w:val="28"/>
          <w:szCs w:val="28"/>
          <w:shd w:val="clear" w:color="auto" w:fill="FFFFFF"/>
          <w:lang w:val="ro-RO"/>
        </w:rPr>
        <w:t>justiţiei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se compune din 7 membri: 3 membri </w:t>
      </w:r>
      <w:proofErr w:type="spellStart"/>
      <w:r w:rsidRPr="0016171D">
        <w:rPr>
          <w:color w:val="000000" w:themeColor="text1"/>
          <w:sz w:val="28"/>
          <w:szCs w:val="28"/>
          <w:shd w:val="clear" w:color="auto" w:fill="FFFFFF"/>
          <w:lang w:val="ro-RO"/>
        </w:rPr>
        <w:t>desemnaţi</w:t>
      </w:r>
      <w:proofErr w:type="spellEnd"/>
      <w:r w:rsidRPr="0016171D">
        <w:rPr>
          <w:color w:val="000000" w:themeColor="text1"/>
          <w:sz w:val="28"/>
          <w:szCs w:val="28"/>
          <w:shd w:val="clear" w:color="auto" w:fill="FFFFFF"/>
          <w:lang w:val="ro-RO"/>
        </w:rPr>
        <w:t xml:space="preserve"> de Uniunea </w:t>
      </w:r>
      <w:proofErr w:type="spellStart"/>
      <w:r w:rsidRPr="0016171D">
        <w:rPr>
          <w:color w:val="000000" w:themeColor="text1"/>
          <w:sz w:val="28"/>
          <w:szCs w:val="28"/>
          <w:shd w:val="clear" w:color="auto" w:fill="FFFFFF"/>
          <w:lang w:val="ro-RO"/>
        </w:rPr>
        <w:t>Naţională</w:t>
      </w:r>
      <w:proofErr w:type="spellEnd"/>
      <w:r w:rsidRPr="0016171D">
        <w:rPr>
          <w:color w:val="000000" w:themeColor="text1"/>
          <w:sz w:val="28"/>
          <w:szCs w:val="28"/>
          <w:shd w:val="clear" w:color="auto" w:fill="FFFFFF"/>
          <w:lang w:val="ro-RO"/>
        </w:rPr>
        <w:t xml:space="preserve"> a Executorilor </w:t>
      </w:r>
      <w:proofErr w:type="spellStart"/>
      <w:r w:rsidRPr="0016171D">
        <w:rPr>
          <w:color w:val="000000" w:themeColor="text1"/>
          <w:sz w:val="28"/>
          <w:szCs w:val="28"/>
          <w:shd w:val="clear" w:color="auto" w:fill="FFFFFF"/>
          <w:lang w:val="ro-RO"/>
        </w:rPr>
        <w:t>Judecătoreşti</w:t>
      </w:r>
      <w:proofErr w:type="spellEnd"/>
      <w:r w:rsidRPr="0016171D">
        <w:rPr>
          <w:color w:val="000000" w:themeColor="text1"/>
          <w:sz w:val="28"/>
          <w:szCs w:val="28"/>
          <w:shd w:val="clear" w:color="auto" w:fill="FFFFFF"/>
          <w:lang w:val="ro-RO"/>
        </w:rPr>
        <w:t xml:space="preserve">, 3 membri </w:t>
      </w:r>
      <w:proofErr w:type="spellStart"/>
      <w:r w:rsidRPr="0016171D">
        <w:rPr>
          <w:color w:val="000000" w:themeColor="text1"/>
          <w:sz w:val="28"/>
          <w:szCs w:val="28"/>
          <w:shd w:val="clear" w:color="auto" w:fill="FFFFFF"/>
          <w:lang w:val="ro-RO"/>
        </w:rPr>
        <w:t>desemnaţi</w:t>
      </w:r>
      <w:proofErr w:type="spellEnd"/>
      <w:r w:rsidRPr="0016171D">
        <w:rPr>
          <w:color w:val="000000" w:themeColor="text1"/>
          <w:sz w:val="28"/>
          <w:szCs w:val="28"/>
          <w:shd w:val="clear" w:color="auto" w:fill="FFFFFF"/>
          <w:lang w:val="ro-RO"/>
        </w:rPr>
        <w:t xml:space="preserve"> de Ministerul </w:t>
      </w:r>
      <w:proofErr w:type="spellStart"/>
      <w:r w:rsidRPr="0016171D">
        <w:rPr>
          <w:color w:val="000000" w:themeColor="text1"/>
          <w:sz w:val="28"/>
          <w:szCs w:val="28"/>
          <w:shd w:val="clear" w:color="auto" w:fill="FFFFFF"/>
          <w:lang w:val="ro-RO"/>
        </w:rPr>
        <w:t>Justiţiei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un reprezentant al </w:t>
      </w:r>
      <w:proofErr w:type="spellStart"/>
      <w:r w:rsidRPr="0016171D">
        <w:rPr>
          <w:color w:val="000000" w:themeColor="text1"/>
          <w:sz w:val="28"/>
          <w:szCs w:val="28"/>
          <w:shd w:val="clear" w:color="auto" w:fill="FFFFFF"/>
          <w:lang w:val="ro-RO"/>
        </w:rPr>
        <w:t>societăţii</w:t>
      </w:r>
      <w:proofErr w:type="spellEnd"/>
      <w:r w:rsidRPr="0016171D">
        <w:rPr>
          <w:color w:val="000000" w:themeColor="text1"/>
          <w:sz w:val="28"/>
          <w:szCs w:val="28"/>
          <w:shd w:val="clear" w:color="auto" w:fill="FFFFFF"/>
          <w:lang w:val="ro-RO"/>
        </w:rPr>
        <w:t xml:space="preserve"> civile, selectat prin concurs de către </w:t>
      </w:r>
      <w:r w:rsidRPr="0016171D">
        <w:rPr>
          <w:bCs/>
          <w:color w:val="000000" w:themeColor="text1"/>
          <w:sz w:val="28"/>
          <w:szCs w:val="28"/>
          <w:lang w:val="ro-RO"/>
        </w:rPr>
        <w:t>o comisie mixtă, formată din reprezentanții</w:t>
      </w:r>
      <w:r w:rsidRPr="0016171D">
        <w:rPr>
          <w:color w:val="000000" w:themeColor="text1"/>
          <w:sz w:val="28"/>
          <w:szCs w:val="28"/>
          <w:shd w:val="clear" w:color="auto" w:fill="FFFFFF"/>
          <w:lang w:val="ro-RO"/>
        </w:rPr>
        <w:t xml:space="preserve"> Ministerului Justiției </w:t>
      </w:r>
      <w:r w:rsidRPr="0016171D">
        <w:rPr>
          <w:bCs/>
          <w:color w:val="000000" w:themeColor="text1"/>
          <w:sz w:val="28"/>
          <w:szCs w:val="28"/>
          <w:lang w:val="ro-RO"/>
        </w:rPr>
        <w:t>și ai Uniunii Naționale a Executorilor Judecătorești</w:t>
      </w:r>
      <w:r w:rsidRPr="0016171D">
        <w:rPr>
          <w:color w:val="000000" w:themeColor="text1"/>
          <w:sz w:val="28"/>
          <w:szCs w:val="28"/>
          <w:shd w:val="clear" w:color="auto" w:fill="FFFFFF"/>
          <w:lang w:val="ro-RO"/>
        </w:rPr>
        <w:t xml:space="preserve">. Reprezentantul </w:t>
      </w:r>
      <w:proofErr w:type="spellStart"/>
      <w:r w:rsidRPr="0016171D">
        <w:rPr>
          <w:color w:val="000000" w:themeColor="text1"/>
          <w:sz w:val="28"/>
          <w:szCs w:val="28"/>
          <w:shd w:val="clear" w:color="auto" w:fill="FFFFFF"/>
          <w:lang w:val="ro-RO"/>
        </w:rPr>
        <w:t>societăţii</w:t>
      </w:r>
      <w:proofErr w:type="spellEnd"/>
      <w:r w:rsidRPr="0016171D">
        <w:rPr>
          <w:color w:val="000000" w:themeColor="text1"/>
          <w:sz w:val="28"/>
          <w:szCs w:val="28"/>
          <w:shd w:val="clear" w:color="auto" w:fill="FFFFFF"/>
          <w:lang w:val="ro-RO"/>
        </w:rPr>
        <w:t xml:space="preserve"> civile este selectat în conformitate cu regulamentul aprobat prin ordinul ministrului justiției. În cazul în care, în termen de 45 de zile de la solicitarea ministrului </w:t>
      </w:r>
      <w:proofErr w:type="spellStart"/>
      <w:r w:rsidRPr="0016171D">
        <w:rPr>
          <w:color w:val="000000" w:themeColor="text1"/>
          <w:sz w:val="28"/>
          <w:szCs w:val="28"/>
          <w:shd w:val="clear" w:color="auto" w:fill="FFFFFF"/>
          <w:lang w:val="ro-RO"/>
        </w:rPr>
        <w:t>justiţiei</w:t>
      </w:r>
      <w:proofErr w:type="spellEnd"/>
      <w:r w:rsidRPr="0016171D">
        <w:rPr>
          <w:color w:val="000000" w:themeColor="text1"/>
          <w:sz w:val="28"/>
          <w:szCs w:val="28"/>
          <w:shd w:val="clear" w:color="auto" w:fill="FFFFFF"/>
          <w:lang w:val="ro-RO"/>
        </w:rPr>
        <w:t xml:space="preserve">, Uniunea Națională a Executorilor Judecătorești nu a desemnat membrii în Colegiul disciplinar, aceștia sunt numiți de ministrul </w:t>
      </w:r>
      <w:proofErr w:type="spellStart"/>
      <w:r w:rsidRPr="0016171D">
        <w:rPr>
          <w:color w:val="000000" w:themeColor="text1"/>
          <w:sz w:val="28"/>
          <w:szCs w:val="28"/>
          <w:shd w:val="clear" w:color="auto" w:fill="FFFFFF"/>
          <w:lang w:val="ro-RO"/>
        </w:rPr>
        <w:t>justiţiei</w:t>
      </w:r>
      <w:proofErr w:type="spellEnd"/>
      <w:r w:rsidRPr="0016171D">
        <w:rPr>
          <w:color w:val="000000" w:themeColor="text1"/>
          <w:sz w:val="28"/>
          <w:szCs w:val="28"/>
          <w:shd w:val="clear" w:color="auto" w:fill="FFFFFF"/>
          <w:lang w:val="ro-RO"/>
        </w:rPr>
        <w:t>, în rezultatul unui concurs organizat de Ministerul Justiției.</w:t>
      </w:r>
      <w:r w:rsidRPr="0016171D">
        <w:rPr>
          <w:color w:val="000000" w:themeColor="text1"/>
          <w:lang w:val="ro-RO"/>
        </w:rPr>
        <w:t xml:space="preserve"> </w:t>
      </w:r>
      <w:r w:rsidRPr="0016171D">
        <w:rPr>
          <w:color w:val="000000" w:themeColor="text1"/>
          <w:sz w:val="28"/>
          <w:szCs w:val="28"/>
          <w:shd w:val="clear" w:color="auto" w:fill="FFFFFF"/>
          <w:lang w:val="ro-RO"/>
        </w:rPr>
        <w:t xml:space="preserve">Uniunea </w:t>
      </w:r>
      <w:proofErr w:type="spellStart"/>
      <w:r w:rsidRPr="0016171D">
        <w:rPr>
          <w:color w:val="000000" w:themeColor="text1"/>
          <w:sz w:val="28"/>
          <w:szCs w:val="28"/>
          <w:shd w:val="clear" w:color="auto" w:fill="FFFFFF"/>
          <w:lang w:val="ro-RO"/>
        </w:rPr>
        <w:t>Naţională</w:t>
      </w:r>
      <w:proofErr w:type="spellEnd"/>
      <w:r w:rsidRPr="0016171D">
        <w:rPr>
          <w:color w:val="000000" w:themeColor="text1"/>
          <w:sz w:val="28"/>
          <w:szCs w:val="28"/>
          <w:shd w:val="clear" w:color="auto" w:fill="FFFFFF"/>
          <w:lang w:val="ro-RO"/>
        </w:rPr>
        <w:t xml:space="preserve"> a Executorilor </w:t>
      </w:r>
      <w:proofErr w:type="spellStart"/>
      <w:r w:rsidRPr="0016171D">
        <w:rPr>
          <w:color w:val="000000" w:themeColor="text1"/>
          <w:sz w:val="28"/>
          <w:szCs w:val="28"/>
          <w:shd w:val="clear" w:color="auto" w:fill="FFFFFF"/>
          <w:lang w:val="ro-RO"/>
        </w:rPr>
        <w:t>Judecătoreşti</w:t>
      </w:r>
      <w:proofErr w:type="spellEnd"/>
      <w:r w:rsidRPr="0016171D">
        <w:rPr>
          <w:color w:val="000000" w:themeColor="text1"/>
          <w:sz w:val="28"/>
          <w:szCs w:val="28"/>
          <w:shd w:val="clear" w:color="auto" w:fill="FFFFFF"/>
          <w:lang w:val="ro-RO"/>
        </w:rPr>
        <w:t xml:space="preserve"> și Ministerul Justiției desemnează în același mod supleanți pentru fiecare membru al Colegiului disciplinar. Secretarul Colegiului disciplinar este desemnat din rândul angajaților Uniunii </w:t>
      </w:r>
      <w:proofErr w:type="spellStart"/>
      <w:r w:rsidRPr="0016171D">
        <w:rPr>
          <w:color w:val="000000" w:themeColor="text1"/>
          <w:sz w:val="28"/>
          <w:szCs w:val="28"/>
          <w:shd w:val="clear" w:color="auto" w:fill="FFFFFF"/>
          <w:lang w:val="ro-RO"/>
        </w:rPr>
        <w:t>Naţionale</w:t>
      </w:r>
      <w:proofErr w:type="spellEnd"/>
      <w:r w:rsidRPr="0016171D">
        <w:rPr>
          <w:color w:val="000000" w:themeColor="text1"/>
          <w:sz w:val="28"/>
          <w:szCs w:val="28"/>
          <w:shd w:val="clear" w:color="auto" w:fill="FFFFFF"/>
          <w:lang w:val="ro-RO"/>
        </w:rPr>
        <w:t xml:space="preserve"> a Executorilor </w:t>
      </w:r>
      <w:proofErr w:type="spellStart"/>
      <w:r w:rsidRPr="0016171D">
        <w:rPr>
          <w:color w:val="000000" w:themeColor="text1"/>
          <w:sz w:val="28"/>
          <w:szCs w:val="28"/>
          <w:shd w:val="clear" w:color="auto" w:fill="FFFFFF"/>
          <w:lang w:val="ro-RO"/>
        </w:rPr>
        <w:t>Judecătoreşti</w:t>
      </w:r>
      <w:proofErr w:type="spellEnd"/>
      <w:r w:rsidRPr="0016171D">
        <w:rPr>
          <w:color w:val="000000" w:themeColor="text1"/>
          <w:sz w:val="28"/>
          <w:szCs w:val="28"/>
          <w:shd w:val="clear" w:color="auto" w:fill="FFFFFF"/>
          <w:lang w:val="ro-RO"/>
        </w:rPr>
        <w:t>.”;</w:t>
      </w:r>
    </w:p>
    <w:p w14:paraId="1B3FA1E8"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se completează cu alineatele (2</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și (2</w:t>
      </w:r>
      <w:r w:rsidRPr="0016171D">
        <w:rPr>
          <w:color w:val="000000" w:themeColor="text1"/>
          <w:sz w:val="28"/>
          <w:szCs w:val="28"/>
          <w:shd w:val="clear" w:color="auto" w:fill="FFFFFF"/>
          <w:vertAlign w:val="superscript"/>
          <w:lang w:val="ro-RO"/>
        </w:rPr>
        <w:t>2</w:t>
      </w:r>
      <w:r w:rsidRPr="0016171D">
        <w:rPr>
          <w:color w:val="000000" w:themeColor="text1"/>
          <w:sz w:val="28"/>
          <w:szCs w:val="28"/>
          <w:shd w:val="clear" w:color="auto" w:fill="FFFFFF"/>
          <w:lang w:val="ro-RO"/>
        </w:rPr>
        <w:t>) cu următorul cuprins:</w:t>
      </w:r>
    </w:p>
    <w:p w14:paraId="7332EFA9" w14:textId="6ACEC404"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„(2</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Ministrul justiției poate respinge candidaturile desemnate de Uniunea Națională a Executorilor Judecătorești. Refuzul motivat se expediază Consiliului Uniunii Naționale a Executorilor Judecătorești, în termen de 15 de zile de la data la care acestea i-au fost propuse.</w:t>
      </w:r>
    </w:p>
    <w:p w14:paraId="042110F2"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(2</w:t>
      </w:r>
      <w:r w:rsidRPr="0016171D">
        <w:rPr>
          <w:color w:val="000000" w:themeColor="text1"/>
          <w:sz w:val="28"/>
          <w:szCs w:val="28"/>
          <w:shd w:val="clear" w:color="auto" w:fill="FFFFFF"/>
          <w:vertAlign w:val="superscript"/>
          <w:lang w:val="ro-RO"/>
        </w:rPr>
        <w:t>2</w:t>
      </w:r>
      <w:r w:rsidRPr="0016171D">
        <w:rPr>
          <w:color w:val="000000" w:themeColor="text1"/>
          <w:sz w:val="28"/>
          <w:szCs w:val="28"/>
          <w:shd w:val="clear" w:color="auto" w:fill="FFFFFF"/>
          <w:lang w:val="ro-RO"/>
        </w:rPr>
        <w:t xml:space="preserve">) Consiliul Uniunii Naționale a Executorilor Judecătorești supune votului candidaturile respinse de către ministrul justiției. Aceleași candidaturi pot fi înaintate în mod repetat în cazul în care Consiliul Uniunii Naționale a Executorilor Judecătorești le aprobă din nou, </w:t>
      </w:r>
      <w:r w:rsidRPr="0016171D">
        <w:rPr>
          <w:bCs/>
          <w:color w:val="000000" w:themeColor="text1"/>
          <w:sz w:val="28"/>
          <w:szCs w:val="28"/>
          <w:lang w:val="ro-RO"/>
        </w:rPr>
        <w:t>cu votul a 2/3 din membrii acestuia</w:t>
      </w:r>
      <w:r w:rsidRPr="0016171D">
        <w:rPr>
          <w:color w:val="000000" w:themeColor="text1"/>
          <w:sz w:val="28"/>
          <w:szCs w:val="28"/>
          <w:shd w:val="clear" w:color="auto" w:fill="FFFFFF"/>
          <w:lang w:val="ro-RO"/>
        </w:rPr>
        <w:t xml:space="preserve">, </w:t>
      </w:r>
      <w:r w:rsidRPr="0016171D">
        <w:rPr>
          <w:color w:val="000000" w:themeColor="text1"/>
          <w:sz w:val="28"/>
          <w:szCs w:val="28"/>
          <w:lang w:val="ro-RO"/>
        </w:rPr>
        <w:t xml:space="preserve">în acest caz candidaturile fiind obligatorii pentru ministrul justiției. În cazul când candidaturile respinse inițial de ministrul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 xml:space="preserve"> nu întrunesc votul a 2/3 din  membrii  Consiliului Uniunii Naționale a Executorilor Judecătorești, demarează o nouă procedură de desemnare a membrilor, fără ca persoanele propuse inițial să poată fi repetat desemnate de Uniunea Națională a Executorilor Judecătorești.</w:t>
      </w:r>
      <w:r w:rsidRPr="0016171D">
        <w:rPr>
          <w:color w:val="000000" w:themeColor="text1"/>
          <w:sz w:val="28"/>
          <w:szCs w:val="28"/>
          <w:shd w:val="clear" w:color="auto" w:fill="FFFFFF"/>
          <w:lang w:val="ro-RO"/>
        </w:rPr>
        <w:t>”;</w:t>
      </w:r>
    </w:p>
    <w:p w14:paraId="0393D2C8"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se completează cu alineatul (3</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cu următorul cuprins:</w:t>
      </w:r>
    </w:p>
    <w:p w14:paraId="590A0557"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„(3</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Preşedintele</w:t>
      </w:r>
      <w:proofErr w:type="spellEnd"/>
      <w:r w:rsidRPr="0016171D">
        <w:rPr>
          <w:color w:val="000000" w:themeColor="text1"/>
          <w:sz w:val="28"/>
          <w:szCs w:val="28"/>
          <w:shd w:val="clear" w:color="auto" w:fill="FFFFFF"/>
          <w:lang w:val="ro-RO"/>
        </w:rPr>
        <w:t xml:space="preserve"> și vicepreședintele Colegiului disciplinar se aleg cu votul secret al majorității membrilor acestuia. În lipsa </w:t>
      </w:r>
      <w:proofErr w:type="spellStart"/>
      <w:r w:rsidRPr="0016171D">
        <w:rPr>
          <w:color w:val="000000" w:themeColor="text1"/>
          <w:sz w:val="28"/>
          <w:szCs w:val="28"/>
          <w:shd w:val="clear" w:color="auto" w:fill="FFFFFF"/>
          <w:lang w:val="ro-RO"/>
        </w:rPr>
        <w:t>preşedintelui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funcţiile</w:t>
      </w:r>
      <w:proofErr w:type="spellEnd"/>
      <w:r w:rsidRPr="0016171D">
        <w:rPr>
          <w:color w:val="000000" w:themeColor="text1"/>
          <w:sz w:val="28"/>
          <w:szCs w:val="28"/>
          <w:shd w:val="clear" w:color="auto" w:fill="FFFFFF"/>
          <w:lang w:val="ro-RO"/>
        </w:rPr>
        <w:t xml:space="preserve"> acestuia </w:t>
      </w:r>
      <w:r w:rsidRPr="0016171D">
        <w:rPr>
          <w:color w:val="000000" w:themeColor="text1"/>
          <w:sz w:val="28"/>
          <w:szCs w:val="28"/>
          <w:shd w:val="clear" w:color="auto" w:fill="FFFFFF"/>
          <w:lang w:val="ro-RO"/>
        </w:rPr>
        <w:lastRenderedPageBreak/>
        <w:t>sunt exercitate de vicepreședinte.”.</w:t>
      </w:r>
    </w:p>
    <w:p w14:paraId="707BCDC5"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la alineatul (4) cuvântul „doi” se substituie cu cuvântul „patru”, iar după </w:t>
      </w:r>
      <w:proofErr w:type="spellStart"/>
      <w:r w:rsidRPr="0016171D">
        <w:rPr>
          <w:color w:val="000000" w:themeColor="text1"/>
          <w:sz w:val="28"/>
          <w:szCs w:val="28"/>
          <w:shd w:val="clear" w:color="auto" w:fill="FFFFFF"/>
          <w:lang w:val="ro-RO"/>
        </w:rPr>
        <w:t>după</w:t>
      </w:r>
      <w:proofErr w:type="spellEnd"/>
      <w:r w:rsidRPr="0016171D">
        <w:rPr>
          <w:color w:val="000000" w:themeColor="text1"/>
          <w:sz w:val="28"/>
          <w:szCs w:val="28"/>
          <w:shd w:val="clear" w:color="auto" w:fill="FFFFFF"/>
          <w:lang w:val="ro-RO"/>
        </w:rPr>
        <w:t xml:space="preserve"> cuvintele „al Comisiei de licențiere,” se completează cu cuvintele „al Comisiei de etică profesională,”;</w:t>
      </w:r>
    </w:p>
    <w:p w14:paraId="5891DF5F"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la alineatul (5), cuvintele „Membrii Colegiului disciplinar </w:t>
      </w:r>
      <w:proofErr w:type="spellStart"/>
      <w:r w:rsidRPr="0016171D">
        <w:rPr>
          <w:color w:val="000000" w:themeColor="text1"/>
          <w:sz w:val="28"/>
          <w:szCs w:val="28"/>
          <w:shd w:val="clear" w:color="auto" w:fill="FFFFFF"/>
          <w:lang w:val="ro-RO"/>
        </w:rPr>
        <w:t>reprezentanţi</w:t>
      </w:r>
      <w:proofErr w:type="spellEnd"/>
      <w:r w:rsidRPr="0016171D">
        <w:rPr>
          <w:color w:val="000000" w:themeColor="text1"/>
          <w:sz w:val="28"/>
          <w:szCs w:val="28"/>
          <w:shd w:val="clear" w:color="auto" w:fill="FFFFFF"/>
          <w:lang w:val="ro-RO"/>
        </w:rPr>
        <w:t xml:space="preserve"> ai mediului academic și ai” se substituie cu cuvintele „Membrul Colegiului disciplinar reprezentant al”;</w:t>
      </w:r>
    </w:p>
    <w:p w14:paraId="6F33336C"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alineatul (7) va avea următorul cuprins:</w:t>
      </w:r>
    </w:p>
    <w:p w14:paraId="1A48B65D"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„(7) Colegiul disciplinar se convoacă în ședințe ori de câte ori este necesar. Ședințele colegiului disciplinar sunt deliberative dacă la ele participă cel puțin 5 membri.”;</w:t>
      </w:r>
    </w:p>
    <w:p w14:paraId="7288D8A3"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se completează cu alineatul (7</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cu următorul cuprins:</w:t>
      </w:r>
    </w:p>
    <w:p w14:paraId="06EBD0AA"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„(7</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Colegiul disciplinar adoptă decizii cu votul deschis al majorității membrilor săi. Abținerea de la vot nu este admisă. Conflictele de interese ale unui membru al colegiului, recuzarea sau abținerea membrilor colegiului se soluționează sau se decid prin vot secret.”.</w:t>
      </w:r>
    </w:p>
    <w:p w14:paraId="1FB0CF85" w14:textId="77777777" w:rsidR="00FF4402" w:rsidRPr="0016171D" w:rsidRDefault="00FF4402" w:rsidP="00FF4402">
      <w:pPr>
        <w:pStyle w:val="Listparagraf"/>
        <w:widowControl w:val="0"/>
        <w:adjustRightInd w:val="0"/>
        <w:ind w:left="0"/>
        <w:textAlignment w:val="baseline"/>
        <w:rPr>
          <w:rFonts w:asciiTheme="minorHAnsi" w:hAnsiTheme="minorHAnsi" w:cstheme="minorBidi"/>
          <w:color w:val="000000" w:themeColor="text1"/>
          <w:shd w:val="clear" w:color="auto" w:fill="FFFFFF"/>
          <w:lang w:val="ro-RO"/>
        </w:rPr>
      </w:pPr>
    </w:p>
    <w:p w14:paraId="5D15D8E9" w14:textId="77777777" w:rsidR="00FF4402" w:rsidRPr="0016171D" w:rsidRDefault="00FF4402" w:rsidP="00FF4402">
      <w:pPr>
        <w:pStyle w:val="Listparagraf"/>
        <w:widowControl w:val="0"/>
        <w:numPr>
          <w:ilvl w:val="0"/>
          <w:numId w:val="39"/>
        </w:numPr>
        <w:adjustRightInd w:val="0"/>
        <w:ind w:left="0" w:firstLine="709"/>
        <w:textAlignment w:val="baseline"/>
        <w:rPr>
          <w:color w:val="000000" w:themeColor="text1"/>
          <w:sz w:val="28"/>
          <w:szCs w:val="28"/>
          <w:lang w:val="ro-RO"/>
        </w:rPr>
      </w:pPr>
      <w:r w:rsidRPr="0016171D">
        <w:rPr>
          <w:color w:val="000000" w:themeColor="text1"/>
          <w:sz w:val="28"/>
          <w:szCs w:val="28"/>
          <w:lang w:val="ro-RO"/>
        </w:rPr>
        <w:t>La articolul 22</w:t>
      </w:r>
      <w:r w:rsidRPr="0016171D">
        <w:rPr>
          <w:color w:val="000000" w:themeColor="text1"/>
          <w:sz w:val="28"/>
          <w:szCs w:val="28"/>
          <w:vertAlign w:val="superscript"/>
          <w:lang w:val="ro-RO"/>
        </w:rPr>
        <w:t>1</w:t>
      </w:r>
      <w:r w:rsidRPr="0016171D">
        <w:rPr>
          <w:color w:val="000000" w:themeColor="text1"/>
          <w:sz w:val="28"/>
          <w:szCs w:val="28"/>
          <w:lang w:val="ro-RO"/>
        </w:rPr>
        <w:t>, alineatul (5) se completează cu propoziția „În cazul imposibilității prezentării membrului permanent la ședința Colegiului disciplinar, participă membrul supleant al acestuia. Membrul supleant exercită aceleași atribuții ca și membrul permanent.”.</w:t>
      </w:r>
    </w:p>
    <w:p w14:paraId="2A2F5A4F" w14:textId="77777777" w:rsidR="00FF4402" w:rsidRPr="0016171D" w:rsidRDefault="00FF4402" w:rsidP="00FF4402">
      <w:pPr>
        <w:pStyle w:val="Listparagraf"/>
        <w:widowControl w:val="0"/>
        <w:adjustRightInd w:val="0"/>
        <w:ind w:left="567"/>
        <w:textAlignment w:val="baseline"/>
        <w:rPr>
          <w:color w:val="000000" w:themeColor="text1"/>
          <w:sz w:val="28"/>
          <w:szCs w:val="28"/>
          <w:lang w:val="ro-RO"/>
        </w:rPr>
      </w:pPr>
    </w:p>
    <w:p w14:paraId="75A83F3E" w14:textId="77777777" w:rsidR="00FF4402" w:rsidRPr="0016171D" w:rsidRDefault="00FF4402" w:rsidP="00FF4402">
      <w:pPr>
        <w:pStyle w:val="Listparagraf"/>
        <w:widowControl w:val="0"/>
        <w:numPr>
          <w:ilvl w:val="0"/>
          <w:numId w:val="39"/>
        </w:numPr>
        <w:adjustRightInd w:val="0"/>
        <w:ind w:left="0" w:firstLine="709"/>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Articolele  22</w:t>
      </w:r>
      <w:r w:rsidRPr="0016171D">
        <w:rPr>
          <w:color w:val="000000" w:themeColor="text1"/>
          <w:sz w:val="28"/>
          <w:szCs w:val="28"/>
          <w:shd w:val="clear" w:color="auto" w:fill="FFFFFF"/>
          <w:vertAlign w:val="superscript"/>
          <w:lang w:val="ro-RO"/>
        </w:rPr>
        <w:t>2</w:t>
      </w:r>
      <w:r w:rsidRPr="0016171D">
        <w:rPr>
          <w:color w:val="000000" w:themeColor="text1"/>
          <w:sz w:val="28"/>
          <w:szCs w:val="28"/>
          <w:shd w:val="clear" w:color="auto" w:fill="FFFFFF"/>
          <w:lang w:val="ro-RO"/>
        </w:rPr>
        <w:t xml:space="preserve"> și 23 vor avea următorul cuprins:</w:t>
      </w:r>
    </w:p>
    <w:p w14:paraId="528F36B7"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w:t>
      </w:r>
      <w:r w:rsidRPr="0016171D">
        <w:rPr>
          <w:b/>
          <w:bCs/>
          <w:color w:val="000000" w:themeColor="text1"/>
          <w:sz w:val="28"/>
          <w:szCs w:val="28"/>
          <w:shd w:val="clear" w:color="auto" w:fill="FFFFFF"/>
          <w:lang w:val="ro-RO"/>
        </w:rPr>
        <w:t>Articolul 22</w:t>
      </w:r>
      <w:r w:rsidRPr="0016171D">
        <w:rPr>
          <w:b/>
          <w:bCs/>
          <w:color w:val="000000" w:themeColor="text1"/>
          <w:sz w:val="28"/>
          <w:szCs w:val="28"/>
          <w:shd w:val="clear" w:color="auto" w:fill="FFFFFF"/>
          <w:vertAlign w:val="superscript"/>
          <w:lang w:val="ro-RO"/>
        </w:rPr>
        <w:t>2</w:t>
      </w:r>
      <w:r w:rsidRPr="0016171D">
        <w:rPr>
          <w:b/>
          <w:bCs/>
          <w:color w:val="000000" w:themeColor="text1"/>
          <w:sz w:val="28"/>
          <w:szCs w:val="28"/>
          <w:shd w:val="clear" w:color="auto" w:fill="FFFFFF"/>
          <w:lang w:val="ro-RO"/>
        </w:rPr>
        <w:t>.</w:t>
      </w:r>
      <w:r w:rsidRPr="0016171D">
        <w:rPr>
          <w:color w:val="000000" w:themeColor="text1"/>
          <w:sz w:val="28"/>
          <w:szCs w:val="28"/>
          <w:shd w:val="clear" w:color="auto" w:fill="FFFFFF"/>
          <w:lang w:val="ro-RO"/>
        </w:rPr>
        <w:t xml:space="preserve"> Sesizarea Colegiului disciplinar</w:t>
      </w:r>
    </w:p>
    <w:p w14:paraId="5B32FACC"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(1) Sesizarea cu privire la fapta ce poate constitui abatere disciplinară săvârșită de executorul judecătoresc (în continuare – sesizarea) se înaintează Colegiului disciplinar de către ministrul justiției, Consiliul Uniunii Naționale a Executorilor </w:t>
      </w:r>
      <w:proofErr w:type="spellStart"/>
      <w:r w:rsidRPr="0016171D">
        <w:rPr>
          <w:color w:val="000000" w:themeColor="text1"/>
          <w:sz w:val="28"/>
          <w:szCs w:val="28"/>
          <w:shd w:val="clear" w:color="auto" w:fill="FFFFFF"/>
          <w:lang w:val="ro-RO"/>
        </w:rPr>
        <w:t>Judecătoreşti</w:t>
      </w:r>
      <w:proofErr w:type="spellEnd"/>
      <w:r w:rsidRPr="0016171D">
        <w:rPr>
          <w:color w:val="000000" w:themeColor="text1"/>
          <w:sz w:val="28"/>
          <w:szCs w:val="28"/>
          <w:shd w:val="clear" w:color="auto" w:fill="FFFFFF"/>
          <w:lang w:val="ro-RO"/>
        </w:rPr>
        <w:t xml:space="preserve">, Comisia de etică profesională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persoanele care invocă lezarea drepturilor sau intereselor lor legitime în procedura de executare.</w:t>
      </w:r>
    </w:p>
    <w:p w14:paraId="4DCC48AA"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(2) Sesizarea trebuie să conțină:</w:t>
      </w:r>
    </w:p>
    <w:p w14:paraId="310C7275"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a) numele și prenumele sau denumirea autorului sesizării;</w:t>
      </w:r>
    </w:p>
    <w:p w14:paraId="458FBE08"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b) domiciliul/sediul sau adresa de poștă electronică a autorului sesizării;</w:t>
      </w:r>
    </w:p>
    <w:p w14:paraId="367A1658"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c) numărul procedurii de executare și calitatea procesuală a autorului sesizării, după caz;</w:t>
      </w:r>
    </w:p>
    <w:p w14:paraId="04B7F4DB"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d) numele și prenumele executorului judecătoresc în privința căruia se invocă săvârșirea unei abateri disciplinare;</w:t>
      </w:r>
    </w:p>
    <w:p w14:paraId="20392298"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e) descrierea succintă și clară a faptei care poate constitui abatere disciplinară, inclusiv data și locul săvârșirii faptei, după caz;</w:t>
      </w:r>
    </w:p>
    <w:p w14:paraId="4AF0DB10"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f) indicarea și anexarea, după caz, a probelor care confirmă fapta invocată sau indicarea persoanelor care ar putea confirma cele relatate de autorul sesizării, dacă acestea există la momentul înaintării sesizării;</w:t>
      </w:r>
    </w:p>
    <w:p w14:paraId="1510D759"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g) semnătura autorului sesizării sau a reprezentantului lui legal ori împuternicit, iar în cazul sesizării înaintate în formă electronică – semnătura electronică.</w:t>
      </w:r>
    </w:p>
    <w:p w14:paraId="42221F57"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lastRenderedPageBreak/>
        <w:t>(3) Sesizarea depusă prin reprezentant trebuie să fie însoțită, după caz, de mandatul avocatului, procură (semnată olograf sau cu semnătura electronică), care confirmă împuternicirile reprezentantului.</w:t>
      </w:r>
    </w:p>
    <w:p w14:paraId="32191450"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(4) Dacă sesizarea nu corespunde cerințelor prevăzute la alin. (2) și alin. (3), Colegiul disciplinar indică autorului sesizării asupra neajunsurilor constatate și acordă acestuia un termen rezonabil pentru înlăturarea lor. În cazul în care autorul sesizării nu înlătură neajunsurile în termenul acordat, sesizarea se respinge ca fiind inadmisibilă.</w:t>
      </w:r>
    </w:p>
    <w:p w14:paraId="072D1463"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(5) Colegiul disciplinar examinează sesizarea prin prisma respectării condițiilor prevăzute de prezenta lege și dispune, printr-o decizie nesusceptibilă de atac, în lipsa părților, după caz:</w:t>
      </w:r>
    </w:p>
    <w:p w14:paraId="6773CCD7"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a) respingerea sesizării ca fiind inadmisibilă; sau</w:t>
      </w:r>
    </w:p>
    <w:p w14:paraId="60863AC1"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b) admiterea sesizării și intentarea procedurii disciplinare.</w:t>
      </w:r>
    </w:p>
    <w:p w14:paraId="1888F879"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(6) Sunt respinse ca inadmisibile sesizările care:</w:t>
      </w:r>
    </w:p>
    <w:p w14:paraId="59B1052F"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a) sunt înaintate de alți subiecți decât cei prevăzuți la alin. (1);</w:t>
      </w:r>
    </w:p>
    <w:p w14:paraId="7720C3FF"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b) nu întrunesc condițiile de formă și de conținut prevăzute la alin. (2);</w:t>
      </w:r>
    </w:p>
    <w:p w14:paraId="3F0C0B5E"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c) sunt depuse de către persoane neîmputernicite;</w:t>
      </w:r>
    </w:p>
    <w:p w14:paraId="4C1CE732"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d) descriu fapte ce pot constitui abateri disciplinare pentru care a expirat termenul de prescripție prevăzut la art. 21</w:t>
      </w:r>
      <w:r w:rsidRPr="0016171D">
        <w:rPr>
          <w:color w:val="000000" w:themeColor="text1"/>
          <w:sz w:val="28"/>
          <w:szCs w:val="28"/>
          <w:shd w:val="clear" w:color="auto" w:fill="FFFFFF"/>
          <w:vertAlign w:val="superscript"/>
          <w:lang w:val="ro-RO"/>
        </w:rPr>
        <w:t>1</w:t>
      </w:r>
      <w:r w:rsidRPr="0016171D">
        <w:rPr>
          <w:color w:val="000000" w:themeColor="text1"/>
          <w:sz w:val="28"/>
          <w:szCs w:val="28"/>
          <w:shd w:val="clear" w:color="auto" w:fill="FFFFFF"/>
          <w:lang w:val="ro-RO"/>
        </w:rPr>
        <w:t xml:space="preserve"> alin. (1);</w:t>
      </w:r>
    </w:p>
    <w:p w14:paraId="0BDE3F09"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e) au același obiect și aceleași temeiuri depuse în privința aceluiași executor judecătoresc, fiind anterior declarate inadmisibile de către Colegiul disciplinar.</w:t>
      </w:r>
    </w:p>
    <w:p w14:paraId="6824F5E3"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(7) Decizia privind respingerea sesizării ca fiind inadmisibilă se adoptă cu votul unanim al membrilor Colegiului disciplinar prezenți la ședință. Aceasta trebuie să fie motivată și să facă referire la neajunsurile constatate de colegiu potrivit alin. (6).</w:t>
      </w:r>
    </w:p>
    <w:p w14:paraId="6CF9F974"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(8) Decizia privind admiterea sesizării și intentarea procedurii disciplinare este adoptată cu votul a cel puțin unui membru al Colegiului disciplinar și nu se motivează.</w:t>
      </w:r>
    </w:p>
    <w:p w14:paraId="4CE3B7DF" w14:textId="77777777" w:rsidR="00FF4402" w:rsidRPr="0016171D" w:rsidRDefault="00FF4402" w:rsidP="00FF4402">
      <w:pPr>
        <w:widowControl w:val="0"/>
        <w:adjustRightInd w:val="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(9) În cazul în care sunt mai multe sesizări care privesc aceeași faptă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acelaşi</w:t>
      </w:r>
      <w:proofErr w:type="spellEnd"/>
      <w:r w:rsidRPr="0016171D">
        <w:rPr>
          <w:color w:val="000000" w:themeColor="text1"/>
          <w:sz w:val="28"/>
          <w:szCs w:val="28"/>
          <w:shd w:val="clear" w:color="auto" w:fill="FFFFFF"/>
          <w:lang w:val="ro-RO"/>
        </w:rPr>
        <w:t xml:space="preserve"> executor judecătoresc, acestea se conexează și se examinează într-o singură procedură.</w:t>
      </w:r>
    </w:p>
    <w:p w14:paraId="5711D308" w14:textId="77777777" w:rsidR="00FF4402" w:rsidRPr="0016171D" w:rsidRDefault="00FF4402" w:rsidP="00FF4402">
      <w:pPr>
        <w:pStyle w:val="Listparagraf"/>
        <w:widowControl w:val="0"/>
        <w:adjustRightInd w:val="0"/>
        <w:ind w:left="927"/>
        <w:textAlignment w:val="baseline"/>
        <w:rPr>
          <w:color w:val="000000" w:themeColor="text1"/>
          <w:sz w:val="28"/>
          <w:szCs w:val="28"/>
          <w:shd w:val="clear" w:color="auto" w:fill="FFFFFF"/>
          <w:lang w:val="ro-RO"/>
        </w:rPr>
      </w:pPr>
    </w:p>
    <w:p w14:paraId="61D9BEC2" w14:textId="3ED56A88"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b/>
          <w:bCs/>
          <w:color w:val="000000" w:themeColor="text1"/>
          <w:sz w:val="28"/>
          <w:szCs w:val="28"/>
          <w:shd w:val="clear" w:color="auto" w:fill="FFFFFF"/>
          <w:lang w:val="ro-RO"/>
        </w:rPr>
        <w:t>Articolul 23.</w:t>
      </w:r>
      <w:r w:rsidRPr="0016171D">
        <w:rPr>
          <w:color w:val="000000" w:themeColor="text1"/>
          <w:sz w:val="28"/>
          <w:szCs w:val="28"/>
          <w:shd w:val="clear" w:color="auto" w:fill="FFFFFF"/>
          <w:lang w:val="ro-RO"/>
        </w:rPr>
        <w:t xml:space="preserve"> Procedura disciplinară</w:t>
      </w:r>
    </w:p>
    <w:p w14:paraId="7978050B"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(1) Data examinării în fond a sesizării se stabilește într-un termen rezonabil de la data admiterii sesizării și intentării procedurii disciplinare. Aceasta este comunicată persoanei care a înaintat sesizarea, precum și executorului judecătoresc vizat.</w:t>
      </w:r>
    </w:p>
    <w:p w14:paraId="0C667EC5"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(2) Colegiul disciplinar asigură accesul autorului sesizării, al executorului judecătoresc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al reprezentanților acestora la sesizare și la dosarul  disciplinar.</w:t>
      </w:r>
    </w:p>
    <w:p w14:paraId="531A0423"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(3) Ședințele Colegiului disciplinar sunt publice, cu </w:t>
      </w:r>
      <w:proofErr w:type="spellStart"/>
      <w:r w:rsidRPr="0016171D">
        <w:rPr>
          <w:color w:val="000000" w:themeColor="text1"/>
          <w:sz w:val="28"/>
          <w:szCs w:val="28"/>
          <w:shd w:val="clear" w:color="auto" w:fill="FFFFFF"/>
          <w:lang w:val="ro-RO"/>
        </w:rPr>
        <w:t>excepţia</w:t>
      </w:r>
      <w:proofErr w:type="spellEnd"/>
      <w:r w:rsidRPr="0016171D">
        <w:rPr>
          <w:color w:val="000000" w:themeColor="text1"/>
          <w:sz w:val="28"/>
          <w:szCs w:val="28"/>
          <w:shd w:val="clear" w:color="auto" w:fill="FFFFFF"/>
          <w:lang w:val="ro-RO"/>
        </w:rPr>
        <w:t xml:space="preserve"> cazurilor în care Colegiul disciplinar decide, din oficiu sau în baza cererii scrise a executorului judecătoresc, a autorului sesizării sau a altor participanți la procedura disciplinară, examinarea cauzei disciplinare în </w:t>
      </w:r>
      <w:proofErr w:type="spellStart"/>
      <w:r w:rsidRPr="0016171D">
        <w:rPr>
          <w:color w:val="000000" w:themeColor="text1"/>
          <w:sz w:val="28"/>
          <w:szCs w:val="28"/>
          <w:shd w:val="clear" w:color="auto" w:fill="FFFFFF"/>
          <w:lang w:val="ro-RO"/>
        </w:rPr>
        <w:t>şedinţă</w:t>
      </w:r>
      <w:proofErr w:type="spellEnd"/>
      <w:r w:rsidRPr="0016171D">
        <w:rPr>
          <w:color w:val="000000" w:themeColor="text1"/>
          <w:sz w:val="28"/>
          <w:szCs w:val="28"/>
          <w:shd w:val="clear" w:color="auto" w:fill="FFFFFF"/>
          <w:lang w:val="ro-RO"/>
        </w:rPr>
        <w:t xml:space="preserve"> închisă pentru a preveni divulgarea unor </w:t>
      </w:r>
      <w:proofErr w:type="spellStart"/>
      <w:r w:rsidRPr="0016171D">
        <w:rPr>
          <w:color w:val="000000" w:themeColor="text1"/>
          <w:sz w:val="28"/>
          <w:szCs w:val="28"/>
          <w:shd w:val="clear" w:color="auto" w:fill="FFFFFF"/>
          <w:lang w:val="ro-RO"/>
        </w:rPr>
        <w:lastRenderedPageBreak/>
        <w:t>informaţii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confidenţiale</w:t>
      </w:r>
      <w:proofErr w:type="spellEnd"/>
      <w:r w:rsidRPr="0016171D">
        <w:rPr>
          <w:color w:val="000000" w:themeColor="text1"/>
          <w:sz w:val="28"/>
          <w:szCs w:val="28"/>
          <w:shd w:val="clear" w:color="auto" w:fill="FFFFFF"/>
          <w:lang w:val="ro-RO"/>
        </w:rPr>
        <w:t xml:space="preserve"> din cadrul procedurii de executare sau pentru </w:t>
      </w:r>
      <w:proofErr w:type="spellStart"/>
      <w:r w:rsidRPr="0016171D">
        <w:rPr>
          <w:color w:val="000000" w:themeColor="text1"/>
          <w:sz w:val="28"/>
          <w:szCs w:val="28"/>
          <w:shd w:val="clear" w:color="auto" w:fill="FFFFFF"/>
          <w:lang w:val="ro-RO"/>
        </w:rPr>
        <w:t>protecţia</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vieţii</w:t>
      </w:r>
      <w:proofErr w:type="spellEnd"/>
      <w:r w:rsidRPr="0016171D">
        <w:rPr>
          <w:color w:val="000000" w:themeColor="text1"/>
          <w:sz w:val="28"/>
          <w:szCs w:val="28"/>
          <w:shd w:val="clear" w:color="auto" w:fill="FFFFFF"/>
          <w:lang w:val="ro-RO"/>
        </w:rPr>
        <w:t xml:space="preserve"> private.</w:t>
      </w:r>
    </w:p>
    <w:p w14:paraId="281D91E0"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(4) Procedura de examinare a cauzelor disciplinare se desfășoară în limba română. Actele aferente activității Colegiului disciplinar se emit în limba română.</w:t>
      </w:r>
    </w:p>
    <w:p w14:paraId="11720C14"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(5) Executorul judecătoresc este obligat să prezinte Colegiului disciplinar copia autentificată de pe materialele din dosarul  de executare care este obiect al sesizării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orice alte acte relevante pentru examinarea sesizării într-un termen rezonabil stabilit de Colegiul disciplinar.</w:t>
      </w:r>
    </w:p>
    <w:p w14:paraId="5F461C9A"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(6) Membrii Colegiului disciplinar sunt în drept să solicite executorului judecătoresc prezentarea opiniei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a altor probe necesare pentru elucidarea faptelor invocate în sesizare.</w:t>
      </w:r>
    </w:p>
    <w:p w14:paraId="1FC428C6"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(7) Ședința Colegiului disciplinar de examinare în fond a sesizării se desfășoară cu prezența autorului sesizării și executorului judecătoresc vizat. Neprezentarea nejustificată în ședința Colegiului disciplinar a autorului sesizării, a executorului judecătoresc sau a reprezentanților acestora nu împiedică examinarea cauzei disciplinare.</w:t>
      </w:r>
    </w:p>
    <w:p w14:paraId="435CEBD4"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(8) În timpul examinării cauzei disciplinare, autorul sesizării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executorul judecătoresc pot beneficia de </w:t>
      </w:r>
      <w:proofErr w:type="spellStart"/>
      <w:r w:rsidRPr="0016171D">
        <w:rPr>
          <w:color w:val="000000" w:themeColor="text1"/>
          <w:sz w:val="28"/>
          <w:szCs w:val="28"/>
          <w:shd w:val="clear" w:color="auto" w:fill="FFFFFF"/>
          <w:lang w:val="ro-RO"/>
        </w:rPr>
        <w:t>asistenţă</w:t>
      </w:r>
      <w:proofErr w:type="spellEnd"/>
      <w:r w:rsidRPr="0016171D">
        <w:rPr>
          <w:color w:val="000000" w:themeColor="text1"/>
          <w:sz w:val="28"/>
          <w:szCs w:val="28"/>
          <w:shd w:val="clear" w:color="auto" w:fill="FFFFFF"/>
          <w:lang w:val="ro-RO"/>
        </w:rPr>
        <w:t xml:space="preserve"> juridică. Executorul judecătoresc, avocatul acestuia sau reprezentantul său au dreptul să-și expună opinia, să dea </w:t>
      </w:r>
      <w:proofErr w:type="spellStart"/>
      <w:r w:rsidRPr="0016171D">
        <w:rPr>
          <w:color w:val="000000" w:themeColor="text1"/>
          <w:sz w:val="28"/>
          <w:szCs w:val="28"/>
          <w:shd w:val="clear" w:color="auto" w:fill="FFFFFF"/>
          <w:lang w:val="ro-RO"/>
        </w:rPr>
        <w:t>explicaţii</w:t>
      </w:r>
      <w:proofErr w:type="spellEnd"/>
      <w:r w:rsidRPr="0016171D">
        <w:rPr>
          <w:color w:val="000000" w:themeColor="text1"/>
          <w:sz w:val="28"/>
          <w:szCs w:val="28"/>
          <w:shd w:val="clear" w:color="auto" w:fill="FFFFFF"/>
          <w:lang w:val="ro-RO"/>
        </w:rPr>
        <w:t xml:space="preserve">, să prezinte probe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să formuleze cereri. La </w:t>
      </w:r>
      <w:proofErr w:type="spellStart"/>
      <w:r w:rsidRPr="0016171D">
        <w:rPr>
          <w:color w:val="000000" w:themeColor="text1"/>
          <w:sz w:val="28"/>
          <w:szCs w:val="28"/>
          <w:shd w:val="clear" w:color="auto" w:fill="FFFFFF"/>
          <w:lang w:val="ro-RO"/>
        </w:rPr>
        <w:t>şedinţe</w:t>
      </w:r>
      <w:proofErr w:type="spellEnd"/>
      <w:r w:rsidRPr="0016171D">
        <w:rPr>
          <w:color w:val="000000" w:themeColor="text1"/>
          <w:sz w:val="28"/>
          <w:szCs w:val="28"/>
          <w:shd w:val="clear" w:color="auto" w:fill="FFFFFF"/>
          <w:lang w:val="ro-RO"/>
        </w:rPr>
        <w:t xml:space="preserve">, după caz, pot fi invitați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audiaţi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specialişti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şi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experţi</w:t>
      </w:r>
      <w:proofErr w:type="spellEnd"/>
      <w:r w:rsidRPr="0016171D">
        <w:rPr>
          <w:color w:val="000000" w:themeColor="text1"/>
          <w:sz w:val="28"/>
          <w:szCs w:val="28"/>
          <w:shd w:val="clear" w:color="auto" w:fill="FFFFFF"/>
          <w:lang w:val="ro-RO"/>
        </w:rPr>
        <w:t>.</w:t>
      </w:r>
    </w:p>
    <w:p w14:paraId="5ECFEAD2"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(9) În cazul în care, pe parcursul examinării sesizării, se constată că actele executorului judecătoresc care constituie obiect al sesizării sunt în </w:t>
      </w:r>
      <w:proofErr w:type="spellStart"/>
      <w:r w:rsidRPr="0016171D">
        <w:rPr>
          <w:color w:val="000000" w:themeColor="text1"/>
          <w:sz w:val="28"/>
          <w:szCs w:val="28"/>
          <w:shd w:val="clear" w:color="auto" w:fill="FFFFFF"/>
          <w:lang w:val="ro-RO"/>
        </w:rPr>
        <w:t>acelaşi</w:t>
      </w:r>
      <w:proofErr w:type="spellEnd"/>
      <w:r w:rsidRPr="0016171D">
        <w:rPr>
          <w:color w:val="000000" w:themeColor="text1"/>
          <w:sz w:val="28"/>
          <w:szCs w:val="28"/>
          <w:shd w:val="clear" w:color="auto" w:fill="FFFFFF"/>
          <w:lang w:val="ro-RO"/>
        </w:rPr>
        <w:t xml:space="preserve"> timp obiect de examinare în cadrul unui litigiu în </w:t>
      </w:r>
      <w:proofErr w:type="spellStart"/>
      <w:r w:rsidRPr="0016171D">
        <w:rPr>
          <w:color w:val="000000" w:themeColor="text1"/>
          <w:sz w:val="28"/>
          <w:szCs w:val="28"/>
          <w:shd w:val="clear" w:color="auto" w:fill="FFFFFF"/>
          <w:lang w:val="ro-RO"/>
        </w:rPr>
        <w:t>instanţa</w:t>
      </w:r>
      <w:proofErr w:type="spellEnd"/>
      <w:r w:rsidRPr="0016171D">
        <w:rPr>
          <w:color w:val="000000" w:themeColor="text1"/>
          <w:sz w:val="28"/>
          <w:szCs w:val="28"/>
          <w:shd w:val="clear" w:color="auto" w:fill="FFFFFF"/>
          <w:lang w:val="ro-RO"/>
        </w:rPr>
        <w:t xml:space="preserve"> de judecată, Colegiul disciplinar, după caz, suspendă examinarea sesizării până la </w:t>
      </w:r>
      <w:proofErr w:type="spellStart"/>
      <w:r w:rsidRPr="0016171D">
        <w:rPr>
          <w:color w:val="000000" w:themeColor="text1"/>
          <w:sz w:val="28"/>
          <w:szCs w:val="28"/>
          <w:shd w:val="clear" w:color="auto" w:fill="FFFFFF"/>
          <w:lang w:val="ro-RO"/>
        </w:rPr>
        <w:t>pronunţarea</w:t>
      </w:r>
      <w:proofErr w:type="spellEnd"/>
      <w:r w:rsidRPr="0016171D">
        <w:rPr>
          <w:color w:val="000000" w:themeColor="text1"/>
          <w:sz w:val="28"/>
          <w:szCs w:val="28"/>
          <w:shd w:val="clear" w:color="auto" w:fill="FFFFFF"/>
          <w:lang w:val="ro-RO"/>
        </w:rPr>
        <w:t xml:space="preserve"> unei decizii definitive a </w:t>
      </w:r>
      <w:proofErr w:type="spellStart"/>
      <w:r w:rsidRPr="0016171D">
        <w:rPr>
          <w:color w:val="000000" w:themeColor="text1"/>
          <w:sz w:val="28"/>
          <w:szCs w:val="28"/>
          <w:shd w:val="clear" w:color="auto" w:fill="FFFFFF"/>
          <w:lang w:val="ro-RO"/>
        </w:rPr>
        <w:t>instanţei</w:t>
      </w:r>
      <w:proofErr w:type="spellEnd"/>
      <w:r w:rsidRPr="0016171D">
        <w:rPr>
          <w:color w:val="000000" w:themeColor="text1"/>
          <w:sz w:val="28"/>
          <w:szCs w:val="28"/>
          <w:shd w:val="clear" w:color="auto" w:fill="FFFFFF"/>
          <w:lang w:val="ro-RO"/>
        </w:rPr>
        <w:t xml:space="preserve"> </w:t>
      </w:r>
      <w:proofErr w:type="spellStart"/>
      <w:r w:rsidRPr="0016171D">
        <w:rPr>
          <w:color w:val="000000" w:themeColor="text1"/>
          <w:sz w:val="28"/>
          <w:szCs w:val="28"/>
          <w:shd w:val="clear" w:color="auto" w:fill="FFFFFF"/>
          <w:lang w:val="ro-RO"/>
        </w:rPr>
        <w:t>judecătoreşti</w:t>
      </w:r>
      <w:proofErr w:type="spellEnd"/>
      <w:r w:rsidRPr="0016171D">
        <w:rPr>
          <w:color w:val="000000" w:themeColor="text1"/>
          <w:sz w:val="28"/>
          <w:szCs w:val="28"/>
          <w:shd w:val="clear" w:color="auto" w:fill="FFFFFF"/>
          <w:lang w:val="ro-RO"/>
        </w:rPr>
        <w:t>.</w:t>
      </w:r>
    </w:p>
    <w:p w14:paraId="69706D14"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(10) Retragerea sesizării poate constitui temei de încetare a procedurii disciplinare doar în cazul în care în procesul examinări sesizării nu sunt constatate fapte care au dus la lezarea drepturilor altor persoane interesate sau a altor interese ocrotite de lege.</w:t>
      </w:r>
    </w:p>
    <w:p w14:paraId="19157C99"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 xml:space="preserve">(11) Dacă, în procesul de examinare a cauzei disciplinare, Colegiul disciplinar identifică elementele altor abateri disciplinare decât cele invocate în sesizare, informează despre aceasta ministrul justiției și Consiliul Uniunii </w:t>
      </w:r>
      <w:proofErr w:type="spellStart"/>
      <w:r w:rsidRPr="0016171D">
        <w:rPr>
          <w:color w:val="000000" w:themeColor="text1"/>
          <w:sz w:val="28"/>
          <w:szCs w:val="28"/>
          <w:shd w:val="clear" w:color="auto" w:fill="FFFFFF"/>
          <w:lang w:val="ro-RO"/>
        </w:rPr>
        <w:t>Naţionale</w:t>
      </w:r>
      <w:proofErr w:type="spellEnd"/>
      <w:r w:rsidRPr="0016171D">
        <w:rPr>
          <w:color w:val="000000" w:themeColor="text1"/>
          <w:sz w:val="28"/>
          <w:szCs w:val="28"/>
          <w:shd w:val="clear" w:color="auto" w:fill="FFFFFF"/>
          <w:lang w:val="ro-RO"/>
        </w:rPr>
        <w:t xml:space="preserve"> a Executorilor </w:t>
      </w:r>
      <w:proofErr w:type="spellStart"/>
      <w:r w:rsidRPr="0016171D">
        <w:rPr>
          <w:color w:val="000000" w:themeColor="text1"/>
          <w:sz w:val="28"/>
          <w:szCs w:val="28"/>
          <w:shd w:val="clear" w:color="auto" w:fill="FFFFFF"/>
          <w:lang w:val="ro-RO"/>
        </w:rPr>
        <w:t>Judecătoreşti</w:t>
      </w:r>
      <w:proofErr w:type="spellEnd"/>
      <w:r w:rsidRPr="0016171D">
        <w:rPr>
          <w:color w:val="000000" w:themeColor="text1"/>
          <w:sz w:val="28"/>
          <w:szCs w:val="28"/>
          <w:shd w:val="clear" w:color="auto" w:fill="FFFFFF"/>
          <w:lang w:val="ro-RO"/>
        </w:rPr>
        <w:t>.</w:t>
      </w:r>
    </w:p>
    <w:p w14:paraId="6859B55F" w14:textId="77777777" w:rsidR="00FF4402" w:rsidRPr="0016171D" w:rsidRDefault="00FF4402" w:rsidP="00FF4402">
      <w:pPr>
        <w:pStyle w:val="Listparagraf"/>
        <w:widowControl w:val="0"/>
        <w:adjustRightInd w:val="0"/>
        <w:ind w:left="0"/>
        <w:textAlignment w:val="baseline"/>
        <w:rPr>
          <w:color w:val="000000" w:themeColor="text1"/>
          <w:sz w:val="28"/>
          <w:szCs w:val="28"/>
          <w:shd w:val="clear" w:color="auto" w:fill="FFFFFF"/>
          <w:lang w:val="ro-RO"/>
        </w:rPr>
      </w:pPr>
      <w:r w:rsidRPr="0016171D">
        <w:rPr>
          <w:color w:val="000000" w:themeColor="text1"/>
          <w:sz w:val="28"/>
          <w:szCs w:val="28"/>
          <w:shd w:val="clear" w:color="auto" w:fill="FFFFFF"/>
          <w:lang w:val="ro-RO"/>
        </w:rPr>
        <w:t>(12) Cauza disciplinară se examinează în cel mult 6 luni de la data înregistrării sesizării. Ținând cont de complexitatea cauzei, de comportamentul participanților, în baza unei solicitări motivate a membrului raportor, președintele Colegiului disciplinar poate prelungi termenul de examinare a cauzei disciplinare până la cel mult 9 luni.”.</w:t>
      </w:r>
    </w:p>
    <w:p w14:paraId="548FFBC4" w14:textId="77777777" w:rsidR="00FF4402" w:rsidRPr="0016171D" w:rsidRDefault="00FF4402" w:rsidP="00FF4402">
      <w:pPr>
        <w:pStyle w:val="Listparagraf"/>
        <w:widowControl w:val="0"/>
        <w:adjustRightInd w:val="0"/>
        <w:ind w:left="0"/>
        <w:textAlignment w:val="baseline"/>
        <w:rPr>
          <w:color w:val="000000" w:themeColor="text1"/>
          <w:sz w:val="28"/>
          <w:szCs w:val="28"/>
          <w:lang w:val="ro-RO"/>
        </w:rPr>
      </w:pPr>
    </w:p>
    <w:p w14:paraId="32BA6A84" w14:textId="77777777" w:rsidR="00FF4402" w:rsidRPr="0016171D" w:rsidRDefault="00FF4402" w:rsidP="00FF4402">
      <w:pPr>
        <w:pStyle w:val="Listparagraf"/>
        <w:widowControl w:val="0"/>
        <w:numPr>
          <w:ilvl w:val="0"/>
          <w:numId w:val="39"/>
        </w:numPr>
        <w:adjustRightInd w:val="0"/>
        <w:ind w:left="0" w:firstLine="709"/>
        <w:textAlignment w:val="baseline"/>
        <w:rPr>
          <w:color w:val="000000" w:themeColor="text1"/>
          <w:sz w:val="28"/>
          <w:szCs w:val="28"/>
          <w:lang w:val="ro-RO"/>
        </w:rPr>
      </w:pPr>
      <w:r w:rsidRPr="0016171D">
        <w:rPr>
          <w:color w:val="000000" w:themeColor="text1"/>
          <w:sz w:val="28"/>
          <w:szCs w:val="28"/>
          <w:lang w:val="ro-RO"/>
        </w:rPr>
        <w:t>La articolul 23</w:t>
      </w:r>
      <w:r w:rsidRPr="0016171D">
        <w:rPr>
          <w:color w:val="000000" w:themeColor="text1"/>
          <w:sz w:val="28"/>
          <w:szCs w:val="28"/>
          <w:vertAlign w:val="superscript"/>
          <w:lang w:val="ro-RO"/>
        </w:rPr>
        <w:t>1</w:t>
      </w:r>
      <w:r w:rsidRPr="0016171D">
        <w:rPr>
          <w:color w:val="000000" w:themeColor="text1"/>
          <w:sz w:val="28"/>
          <w:szCs w:val="28"/>
          <w:lang w:val="ro-RO"/>
        </w:rPr>
        <w:t>:</w:t>
      </w:r>
    </w:p>
    <w:p w14:paraId="34951B67" w14:textId="77777777" w:rsidR="00FF4402" w:rsidRPr="0016171D" w:rsidRDefault="00FF4402" w:rsidP="00FF4402">
      <w:pPr>
        <w:pStyle w:val="Listparagraf"/>
        <w:widowControl w:val="0"/>
        <w:adjustRightInd w:val="0"/>
        <w:ind w:left="0"/>
        <w:textAlignment w:val="baseline"/>
        <w:rPr>
          <w:color w:val="000000" w:themeColor="text1"/>
          <w:sz w:val="28"/>
          <w:szCs w:val="28"/>
          <w:lang w:val="ro-RO"/>
        </w:rPr>
      </w:pPr>
      <w:r w:rsidRPr="0016171D">
        <w:rPr>
          <w:color w:val="000000" w:themeColor="text1"/>
          <w:sz w:val="28"/>
          <w:szCs w:val="28"/>
          <w:lang w:val="ro-RO"/>
        </w:rPr>
        <w:t>alineatul (1) va avea următorul cuprins:</w:t>
      </w:r>
    </w:p>
    <w:p w14:paraId="574902E7" w14:textId="77777777" w:rsidR="00FF4402" w:rsidRPr="0016171D" w:rsidRDefault="00FF4402" w:rsidP="00FF4402">
      <w:pPr>
        <w:pStyle w:val="Listparagraf"/>
        <w:widowControl w:val="0"/>
        <w:adjustRightInd w:val="0"/>
        <w:ind w:left="0"/>
        <w:textAlignment w:val="baseline"/>
        <w:rPr>
          <w:color w:val="000000" w:themeColor="text1"/>
          <w:sz w:val="28"/>
          <w:szCs w:val="28"/>
          <w:lang w:val="ro-RO"/>
        </w:rPr>
      </w:pPr>
      <w:r w:rsidRPr="0016171D">
        <w:rPr>
          <w:color w:val="000000" w:themeColor="text1"/>
          <w:sz w:val="28"/>
          <w:szCs w:val="28"/>
          <w:lang w:val="ro-RO"/>
        </w:rPr>
        <w:t xml:space="preserve">„(1) Ca urmare a examinării cauzei disciplinare, Colegiul disciplinar emite </w:t>
      </w:r>
      <w:r w:rsidRPr="0016171D">
        <w:rPr>
          <w:color w:val="000000" w:themeColor="text1"/>
          <w:sz w:val="28"/>
          <w:szCs w:val="28"/>
          <w:lang w:val="ro-RO"/>
        </w:rPr>
        <w:lastRenderedPageBreak/>
        <w:t xml:space="preserve">o decizie motivată prin care constată sau nu abaterea disciplinară în </w:t>
      </w:r>
      <w:proofErr w:type="spellStart"/>
      <w:r w:rsidRPr="0016171D">
        <w:rPr>
          <w:color w:val="000000" w:themeColor="text1"/>
          <w:sz w:val="28"/>
          <w:szCs w:val="28"/>
          <w:lang w:val="ro-RO"/>
        </w:rPr>
        <w:t>acţiunile</w:t>
      </w:r>
      <w:proofErr w:type="spellEnd"/>
      <w:r w:rsidRPr="0016171D">
        <w:rPr>
          <w:color w:val="000000" w:themeColor="text1"/>
          <w:sz w:val="28"/>
          <w:szCs w:val="28"/>
          <w:lang w:val="ro-RO"/>
        </w:rPr>
        <w:t xml:space="preserve"> sau </w:t>
      </w:r>
      <w:proofErr w:type="spellStart"/>
      <w:r w:rsidRPr="0016171D">
        <w:rPr>
          <w:color w:val="000000" w:themeColor="text1"/>
          <w:sz w:val="28"/>
          <w:szCs w:val="28"/>
          <w:lang w:val="ro-RO"/>
        </w:rPr>
        <w:t>inacţiunile</w:t>
      </w:r>
      <w:proofErr w:type="spellEnd"/>
      <w:r w:rsidRPr="0016171D">
        <w:rPr>
          <w:color w:val="000000" w:themeColor="text1"/>
          <w:sz w:val="28"/>
          <w:szCs w:val="28"/>
          <w:lang w:val="ro-RO"/>
        </w:rPr>
        <w:t xml:space="preserve"> executorului judecătoresc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după caz, aplică una dintre </w:t>
      </w:r>
      <w:proofErr w:type="spellStart"/>
      <w:r w:rsidRPr="0016171D">
        <w:rPr>
          <w:color w:val="000000" w:themeColor="text1"/>
          <w:sz w:val="28"/>
          <w:szCs w:val="28"/>
          <w:lang w:val="ro-RO"/>
        </w:rPr>
        <w:t>sancţiunile</w:t>
      </w:r>
      <w:proofErr w:type="spellEnd"/>
      <w:r w:rsidRPr="0016171D">
        <w:rPr>
          <w:color w:val="000000" w:themeColor="text1"/>
          <w:sz w:val="28"/>
          <w:szCs w:val="28"/>
          <w:lang w:val="ro-RO"/>
        </w:rPr>
        <w:t xml:space="preserve"> prevăzute la art. 24.”;</w:t>
      </w:r>
    </w:p>
    <w:p w14:paraId="27013282"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alineatul (2) se abrogă;</w:t>
      </w:r>
    </w:p>
    <w:p w14:paraId="73FB6FDA"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alineatul (3) va avea următorul cuprins:</w:t>
      </w:r>
    </w:p>
    <w:p w14:paraId="0FFEFB1B"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„(3) Dacă Colegiul disciplinar constată că faptele invocate în sesizare nu </w:t>
      </w:r>
      <w:proofErr w:type="spellStart"/>
      <w:r w:rsidRPr="0016171D">
        <w:rPr>
          <w:color w:val="000000" w:themeColor="text1"/>
          <w:sz w:val="28"/>
          <w:szCs w:val="28"/>
          <w:lang w:val="ro-RO"/>
        </w:rPr>
        <w:t>ţin</w:t>
      </w:r>
      <w:proofErr w:type="spellEnd"/>
      <w:r w:rsidRPr="0016171D">
        <w:rPr>
          <w:color w:val="000000" w:themeColor="text1"/>
          <w:sz w:val="28"/>
          <w:szCs w:val="28"/>
          <w:lang w:val="ro-RO"/>
        </w:rPr>
        <w:t xml:space="preserve"> de </w:t>
      </w:r>
      <w:proofErr w:type="spellStart"/>
      <w:r w:rsidRPr="0016171D">
        <w:rPr>
          <w:color w:val="000000" w:themeColor="text1"/>
          <w:sz w:val="28"/>
          <w:szCs w:val="28"/>
          <w:lang w:val="ro-RO"/>
        </w:rPr>
        <w:t>competenţa</w:t>
      </w:r>
      <w:proofErr w:type="spellEnd"/>
      <w:r w:rsidRPr="0016171D">
        <w:rPr>
          <w:color w:val="000000" w:themeColor="text1"/>
          <w:sz w:val="28"/>
          <w:szCs w:val="28"/>
          <w:lang w:val="ro-RO"/>
        </w:rPr>
        <w:t xml:space="preserve"> sa, originalul sesizării și înscrisurile care o însoțesc se expediază autorității competente în termen de 5 zile lucrătoare de la data înregistrării sesizării, fapt despre care se informează autorul sesizării.”;</w:t>
      </w:r>
    </w:p>
    <w:p w14:paraId="43F3E67E" w14:textId="5C980FC5"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la alineatul (4) cuvintele „pentru tragerea la răspundere disciplinară a executorului judecătoresc” se exclud, iar cuvintele „aferent procedurii disciplinare” se substituie cu </w:t>
      </w:r>
      <w:r w:rsidR="00337567" w:rsidRPr="0016171D">
        <w:rPr>
          <w:color w:val="000000" w:themeColor="text1"/>
          <w:sz w:val="28"/>
          <w:szCs w:val="28"/>
          <w:lang w:val="ro-RO"/>
        </w:rPr>
        <w:t>cuvântul</w:t>
      </w:r>
      <w:r w:rsidRPr="0016171D">
        <w:rPr>
          <w:color w:val="000000" w:themeColor="text1"/>
          <w:sz w:val="28"/>
          <w:szCs w:val="28"/>
          <w:lang w:val="ro-RO"/>
        </w:rPr>
        <w:t xml:space="preserve"> „disciplinar”.</w:t>
      </w:r>
    </w:p>
    <w:p w14:paraId="7EDE45A3" w14:textId="77777777" w:rsidR="00FF4402" w:rsidRPr="0016171D" w:rsidRDefault="00FF4402" w:rsidP="00FF4402">
      <w:pPr>
        <w:rPr>
          <w:color w:val="000000" w:themeColor="text1"/>
          <w:sz w:val="28"/>
          <w:szCs w:val="28"/>
          <w:lang w:val="ro-RO"/>
        </w:rPr>
      </w:pPr>
    </w:p>
    <w:p w14:paraId="30228490" w14:textId="32786806" w:rsidR="00FF4402" w:rsidRPr="0016171D" w:rsidRDefault="00FF4402" w:rsidP="00FF4402">
      <w:pPr>
        <w:pStyle w:val="Listparagraf"/>
        <w:widowControl w:val="0"/>
        <w:numPr>
          <w:ilvl w:val="0"/>
          <w:numId w:val="39"/>
        </w:numPr>
        <w:adjustRightInd w:val="0"/>
        <w:ind w:left="0" w:firstLine="709"/>
        <w:textAlignment w:val="baseline"/>
        <w:rPr>
          <w:rStyle w:val="apple-converted-space"/>
          <w:color w:val="000000" w:themeColor="text1"/>
          <w:lang w:val="ro-RO"/>
        </w:rPr>
      </w:pPr>
      <w:r w:rsidRPr="0016171D">
        <w:rPr>
          <w:rStyle w:val="apple-converted-space"/>
          <w:color w:val="000000" w:themeColor="text1"/>
          <w:sz w:val="28"/>
          <w:szCs w:val="28"/>
          <w:lang w:val="ro-RO"/>
        </w:rPr>
        <w:t>La articolul 24 alineatul (1</w:t>
      </w:r>
      <w:r w:rsidRPr="0016171D">
        <w:rPr>
          <w:rStyle w:val="apple-converted-space"/>
          <w:color w:val="000000" w:themeColor="text1"/>
          <w:sz w:val="28"/>
          <w:szCs w:val="28"/>
          <w:vertAlign w:val="superscript"/>
          <w:lang w:val="ro-RO"/>
        </w:rPr>
        <w:t>1</w:t>
      </w:r>
      <w:r w:rsidRPr="0016171D">
        <w:rPr>
          <w:rStyle w:val="apple-converted-space"/>
          <w:color w:val="000000" w:themeColor="text1"/>
          <w:sz w:val="28"/>
          <w:szCs w:val="28"/>
          <w:lang w:val="ro-RO"/>
        </w:rPr>
        <w:t xml:space="preserve">), textul „termen de cel mult 30 zile” se substituie cu textul „termenul stabilit de Uniunea Națională a Executorilor Judecătorești, dar nu mai </w:t>
      </w:r>
      <w:r w:rsidR="00337567" w:rsidRPr="0016171D">
        <w:rPr>
          <w:rStyle w:val="apple-converted-space"/>
          <w:color w:val="000000" w:themeColor="text1"/>
          <w:sz w:val="28"/>
          <w:szCs w:val="28"/>
          <w:lang w:val="ro-RO"/>
        </w:rPr>
        <w:t>târziu</w:t>
      </w:r>
      <w:r w:rsidRPr="0016171D">
        <w:rPr>
          <w:rStyle w:val="apple-converted-space"/>
          <w:color w:val="000000" w:themeColor="text1"/>
          <w:sz w:val="28"/>
          <w:szCs w:val="28"/>
          <w:lang w:val="ro-RO"/>
        </w:rPr>
        <w:t xml:space="preserve"> de 60 </w:t>
      </w:r>
      <w:r w:rsidR="00337567" w:rsidRPr="0016171D">
        <w:rPr>
          <w:rStyle w:val="apple-converted-space"/>
          <w:color w:val="000000" w:themeColor="text1"/>
          <w:sz w:val="28"/>
          <w:szCs w:val="28"/>
          <w:lang w:val="ro-RO"/>
        </w:rPr>
        <w:t xml:space="preserve">de </w:t>
      </w:r>
      <w:r w:rsidRPr="0016171D">
        <w:rPr>
          <w:rStyle w:val="apple-converted-space"/>
          <w:color w:val="000000" w:themeColor="text1"/>
          <w:sz w:val="28"/>
          <w:szCs w:val="28"/>
          <w:lang w:val="ro-RO"/>
        </w:rPr>
        <w:t>zile”.</w:t>
      </w:r>
    </w:p>
    <w:p w14:paraId="37445604" w14:textId="77777777" w:rsidR="00FF4402" w:rsidRPr="0016171D" w:rsidRDefault="00FF4402" w:rsidP="00FF4402">
      <w:pPr>
        <w:pStyle w:val="Listparagraf"/>
        <w:widowControl w:val="0"/>
        <w:adjustRightInd w:val="0"/>
        <w:ind w:left="567"/>
        <w:textAlignment w:val="baseline"/>
        <w:rPr>
          <w:rStyle w:val="apple-converted-space"/>
          <w:color w:val="000000" w:themeColor="text1"/>
          <w:sz w:val="28"/>
          <w:szCs w:val="28"/>
          <w:lang w:val="ro-RO"/>
        </w:rPr>
      </w:pPr>
    </w:p>
    <w:p w14:paraId="53A498CA" w14:textId="77777777" w:rsidR="00FF4402" w:rsidRPr="0016171D" w:rsidRDefault="00FF4402" w:rsidP="00FF4402">
      <w:pPr>
        <w:pStyle w:val="Listparagraf"/>
        <w:widowControl w:val="0"/>
        <w:numPr>
          <w:ilvl w:val="0"/>
          <w:numId w:val="39"/>
        </w:numPr>
        <w:adjustRightInd w:val="0"/>
        <w:ind w:left="0" w:firstLine="709"/>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Articolul 25 va avea următorul cuprins:</w:t>
      </w:r>
    </w:p>
    <w:p w14:paraId="6C866635" w14:textId="77777777" w:rsidR="00FF4402" w:rsidRPr="0016171D" w:rsidRDefault="00FF4402" w:rsidP="00FF4402">
      <w:pPr>
        <w:ind w:firstLine="567"/>
        <w:rPr>
          <w:color w:val="000000" w:themeColor="text1"/>
          <w:lang w:val="ro-RO"/>
        </w:rPr>
      </w:pPr>
      <w:r w:rsidRPr="0016171D">
        <w:rPr>
          <w:color w:val="000000" w:themeColor="text1"/>
          <w:sz w:val="28"/>
          <w:szCs w:val="28"/>
          <w:lang w:val="ro-RO"/>
        </w:rPr>
        <w:t>„</w:t>
      </w:r>
      <w:r w:rsidRPr="0016171D">
        <w:rPr>
          <w:b/>
          <w:bCs/>
          <w:color w:val="000000" w:themeColor="text1"/>
          <w:sz w:val="28"/>
          <w:szCs w:val="28"/>
          <w:lang w:val="ro-RO"/>
        </w:rPr>
        <w:t>Articolul 25.</w:t>
      </w:r>
      <w:r w:rsidRPr="0016171D">
        <w:rPr>
          <w:color w:val="000000" w:themeColor="text1"/>
          <w:sz w:val="28"/>
          <w:szCs w:val="28"/>
          <w:lang w:val="ro-RO"/>
        </w:rPr>
        <w:t xml:space="preserve"> </w:t>
      </w:r>
      <w:r w:rsidRPr="0016171D">
        <w:rPr>
          <w:rStyle w:val="apple-converted-space"/>
          <w:color w:val="000000" w:themeColor="text1"/>
          <w:sz w:val="28"/>
          <w:szCs w:val="28"/>
          <w:lang w:val="ro-RO"/>
        </w:rPr>
        <w:t xml:space="preserve">Organizarea </w:t>
      </w:r>
      <w:proofErr w:type="spellStart"/>
      <w:r w:rsidRPr="0016171D">
        <w:rPr>
          <w:rStyle w:val="apple-converted-space"/>
          <w:color w:val="000000" w:themeColor="text1"/>
          <w:sz w:val="28"/>
          <w:szCs w:val="28"/>
          <w:lang w:val="ro-RO"/>
        </w:rPr>
        <w:t>activităţii</w:t>
      </w:r>
      <w:proofErr w:type="spellEnd"/>
      <w:r w:rsidRPr="0016171D">
        <w:rPr>
          <w:rStyle w:val="apple-converted-space"/>
          <w:color w:val="000000" w:themeColor="text1"/>
          <w:sz w:val="28"/>
          <w:szCs w:val="28"/>
          <w:lang w:val="ro-RO"/>
        </w:rPr>
        <w:t xml:space="preserve"> executorului judecătoresc</w:t>
      </w:r>
    </w:p>
    <w:p w14:paraId="7B0BDD83" w14:textId="77777777" w:rsidR="00FF4402" w:rsidRPr="0016171D" w:rsidRDefault="00FF4402" w:rsidP="00FF4402">
      <w:pPr>
        <w:pStyle w:val="Listparagraf"/>
        <w:widowControl w:val="0"/>
        <w:adjustRightInd w:val="0"/>
        <w:ind w:left="0"/>
        <w:textAlignment w:val="baseline"/>
        <w:rPr>
          <w:rStyle w:val="apple-converted-space"/>
          <w:color w:val="000000" w:themeColor="text1"/>
          <w:lang w:val="ro-RO"/>
        </w:rPr>
      </w:pPr>
      <w:r w:rsidRPr="0016171D">
        <w:rPr>
          <w:rStyle w:val="apple-converted-space"/>
          <w:color w:val="000000" w:themeColor="text1"/>
          <w:sz w:val="28"/>
          <w:szCs w:val="28"/>
          <w:lang w:val="ro-RO"/>
        </w:rPr>
        <w:t xml:space="preserve">(1) Executorul judecătoresc își desfășoară activitatea în cadrul unui birou individual sau a unui birou asociat. </w:t>
      </w:r>
    </w:p>
    <w:p w14:paraId="113DD7EA" w14:textId="77777777" w:rsidR="00FF4402" w:rsidRPr="0016171D" w:rsidRDefault="00FF4402" w:rsidP="00FF4402">
      <w:pPr>
        <w:pStyle w:val="Listparagraf"/>
        <w:widowControl w:val="0"/>
        <w:adjustRightInd w:val="0"/>
        <w:ind w:left="0"/>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 xml:space="preserve">(2) În cadrul biroului individual </w:t>
      </w:r>
      <w:proofErr w:type="spellStart"/>
      <w:r w:rsidRPr="0016171D">
        <w:rPr>
          <w:rStyle w:val="apple-converted-space"/>
          <w:color w:val="000000" w:themeColor="text1"/>
          <w:sz w:val="28"/>
          <w:szCs w:val="28"/>
          <w:lang w:val="ro-RO"/>
        </w:rPr>
        <w:t>îşi</w:t>
      </w:r>
      <w:proofErr w:type="spellEnd"/>
      <w:r w:rsidRPr="0016171D">
        <w:rPr>
          <w:rStyle w:val="apple-converted-space"/>
          <w:color w:val="000000" w:themeColor="text1"/>
          <w:sz w:val="28"/>
          <w:szCs w:val="28"/>
          <w:lang w:val="ro-RO"/>
        </w:rPr>
        <w:t xml:space="preserve"> exercită activitatea un singur executor judecătoresc (fondatorul biroului). Biroul individual al executorului judecătoresc activează </w:t>
      </w:r>
      <w:proofErr w:type="spellStart"/>
      <w:r w:rsidRPr="0016171D">
        <w:rPr>
          <w:rStyle w:val="apple-converted-space"/>
          <w:color w:val="000000" w:themeColor="text1"/>
          <w:sz w:val="28"/>
          <w:szCs w:val="28"/>
          <w:lang w:val="ro-RO"/>
        </w:rPr>
        <w:t>şi</w:t>
      </w:r>
      <w:proofErr w:type="spellEnd"/>
      <w:r w:rsidRPr="0016171D">
        <w:rPr>
          <w:rStyle w:val="apple-converted-space"/>
          <w:color w:val="000000" w:themeColor="text1"/>
          <w:sz w:val="28"/>
          <w:szCs w:val="28"/>
          <w:lang w:val="ro-RO"/>
        </w:rPr>
        <w:t xml:space="preserve"> se prezintă în raporturile juridice ca persoană fizică.</w:t>
      </w:r>
    </w:p>
    <w:p w14:paraId="0C90E016" w14:textId="77777777" w:rsidR="00FF4402" w:rsidRPr="0016171D" w:rsidRDefault="00FF4402" w:rsidP="00FF4402">
      <w:pPr>
        <w:pStyle w:val="Listparagraf"/>
        <w:widowControl w:val="0"/>
        <w:adjustRightInd w:val="0"/>
        <w:ind w:left="0"/>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 xml:space="preserve">(3) Biroul asociat al executorilor judecătorești este fondat de doi </w:t>
      </w:r>
      <w:proofErr w:type="spellStart"/>
      <w:r w:rsidRPr="0016171D">
        <w:rPr>
          <w:rStyle w:val="apple-converted-space"/>
          <w:color w:val="000000" w:themeColor="text1"/>
          <w:sz w:val="28"/>
          <w:szCs w:val="28"/>
          <w:lang w:val="ro-RO"/>
        </w:rPr>
        <w:t>şi</w:t>
      </w:r>
      <w:proofErr w:type="spellEnd"/>
      <w:r w:rsidRPr="0016171D">
        <w:rPr>
          <w:rStyle w:val="apple-converted-space"/>
          <w:color w:val="000000" w:themeColor="text1"/>
          <w:sz w:val="28"/>
          <w:szCs w:val="28"/>
          <w:lang w:val="ro-RO"/>
        </w:rPr>
        <w:t xml:space="preserve"> mai </w:t>
      </w:r>
      <w:proofErr w:type="spellStart"/>
      <w:r w:rsidRPr="0016171D">
        <w:rPr>
          <w:rStyle w:val="apple-converted-space"/>
          <w:color w:val="000000" w:themeColor="text1"/>
          <w:sz w:val="28"/>
          <w:szCs w:val="28"/>
          <w:lang w:val="ro-RO"/>
        </w:rPr>
        <w:t>mulţi</w:t>
      </w:r>
      <w:proofErr w:type="spellEnd"/>
      <w:r w:rsidRPr="0016171D">
        <w:rPr>
          <w:rStyle w:val="apple-converted-space"/>
          <w:color w:val="000000" w:themeColor="text1"/>
          <w:sz w:val="28"/>
          <w:szCs w:val="28"/>
          <w:lang w:val="ro-RO"/>
        </w:rPr>
        <w:t xml:space="preserve"> executori judecătorești din cadrul circumscripției aceleiași judecătorii (fondatori ai biroului). Raporturile dintre executorii judecătorești din cadrul  biroului asociat sunt stabilite în bază de contract. În cadrul biroului asociat, fiecare executor judecătoresc </w:t>
      </w:r>
      <w:proofErr w:type="spellStart"/>
      <w:r w:rsidRPr="0016171D">
        <w:rPr>
          <w:rStyle w:val="apple-converted-space"/>
          <w:color w:val="000000" w:themeColor="text1"/>
          <w:sz w:val="28"/>
          <w:szCs w:val="28"/>
          <w:lang w:val="ro-RO"/>
        </w:rPr>
        <w:t>îşi</w:t>
      </w:r>
      <w:proofErr w:type="spellEnd"/>
      <w:r w:rsidRPr="0016171D">
        <w:rPr>
          <w:rStyle w:val="apple-converted-space"/>
          <w:color w:val="000000" w:themeColor="text1"/>
          <w:sz w:val="28"/>
          <w:szCs w:val="28"/>
          <w:lang w:val="ro-RO"/>
        </w:rPr>
        <w:t xml:space="preserve"> </w:t>
      </w:r>
      <w:proofErr w:type="spellStart"/>
      <w:r w:rsidRPr="0016171D">
        <w:rPr>
          <w:rStyle w:val="apple-converted-space"/>
          <w:color w:val="000000" w:themeColor="text1"/>
          <w:sz w:val="28"/>
          <w:szCs w:val="28"/>
          <w:lang w:val="ro-RO"/>
        </w:rPr>
        <w:t>desfăşoară</w:t>
      </w:r>
      <w:proofErr w:type="spellEnd"/>
      <w:r w:rsidRPr="0016171D">
        <w:rPr>
          <w:rStyle w:val="apple-converted-space"/>
          <w:color w:val="000000" w:themeColor="text1"/>
          <w:sz w:val="28"/>
          <w:szCs w:val="28"/>
          <w:lang w:val="ro-RO"/>
        </w:rPr>
        <w:t xml:space="preserve"> activitatea în mod individual </w:t>
      </w:r>
      <w:proofErr w:type="spellStart"/>
      <w:r w:rsidRPr="0016171D">
        <w:rPr>
          <w:rStyle w:val="apple-converted-space"/>
          <w:color w:val="000000" w:themeColor="text1"/>
          <w:sz w:val="28"/>
          <w:szCs w:val="28"/>
          <w:lang w:val="ro-RO"/>
        </w:rPr>
        <w:t>şi</w:t>
      </w:r>
      <w:proofErr w:type="spellEnd"/>
      <w:r w:rsidRPr="0016171D">
        <w:rPr>
          <w:rStyle w:val="apple-converted-space"/>
          <w:color w:val="000000" w:themeColor="text1"/>
          <w:sz w:val="28"/>
          <w:szCs w:val="28"/>
          <w:lang w:val="ro-RO"/>
        </w:rPr>
        <w:t xml:space="preserve"> răspunde personal pentru activitatea sa. Biroul asociat al executorilor judecătorești este condus de un executor judecătoresc ales de membrii biroului.</w:t>
      </w:r>
    </w:p>
    <w:p w14:paraId="2CF168B0" w14:textId="77777777" w:rsidR="00FF4402" w:rsidRPr="0016171D" w:rsidRDefault="00FF4402" w:rsidP="00FF4402">
      <w:pPr>
        <w:pStyle w:val="Listparagraf"/>
        <w:widowControl w:val="0"/>
        <w:adjustRightInd w:val="0"/>
        <w:ind w:left="0"/>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 xml:space="preserve">(4) Biroul asociat al executorilor judecătorești este persoană juridică și este supus regimului transparenței fiscale. </w:t>
      </w:r>
      <w:r w:rsidRPr="0016171D">
        <w:rPr>
          <w:color w:val="000000" w:themeColor="text1"/>
          <w:lang w:val="ro-RO"/>
        </w:rPr>
        <w:t xml:space="preserve"> </w:t>
      </w:r>
      <w:r w:rsidRPr="0016171D">
        <w:rPr>
          <w:color w:val="000000" w:themeColor="text1"/>
          <w:sz w:val="28"/>
          <w:szCs w:val="28"/>
          <w:lang w:val="ro-RO"/>
        </w:rPr>
        <w:t>Acesta</w:t>
      </w:r>
      <w:r w:rsidRPr="0016171D">
        <w:rPr>
          <w:color w:val="000000" w:themeColor="text1"/>
          <w:lang w:val="ro-RO"/>
        </w:rPr>
        <w:t xml:space="preserve"> </w:t>
      </w:r>
      <w:r w:rsidRPr="0016171D">
        <w:rPr>
          <w:rStyle w:val="apple-converted-space"/>
          <w:color w:val="000000" w:themeColor="text1"/>
          <w:sz w:val="28"/>
          <w:szCs w:val="28"/>
          <w:lang w:val="ro-RO"/>
        </w:rPr>
        <w:t xml:space="preserve">poate dispune de conturi în bancă </w:t>
      </w:r>
      <w:proofErr w:type="spellStart"/>
      <w:r w:rsidRPr="0016171D">
        <w:rPr>
          <w:rStyle w:val="apple-converted-space"/>
          <w:color w:val="000000" w:themeColor="text1"/>
          <w:sz w:val="28"/>
          <w:szCs w:val="28"/>
          <w:lang w:val="ro-RO"/>
        </w:rPr>
        <w:t>şi</w:t>
      </w:r>
      <w:proofErr w:type="spellEnd"/>
      <w:r w:rsidRPr="0016171D">
        <w:rPr>
          <w:rStyle w:val="apple-converted-space"/>
          <w:color w:val="000000" w:themeColor="text1"/>
          <w:sz w:val="28"/>
          <w:szCs w:val="28"/>
          <w:lang w:val="ro-RO"/>
        </w:rPr>
        <w:t xml:space="preserve"> are dreptul să </w:t>
      </w:r>
      <w:proofErr w:type="spellStart"/>
      <w:r w:rsidRPr="0016171D">
        <w:rPr>
          <w:rStyle w:val="apple-converted-space"/>
          <w:color w:val="000000" w:themeColor="text1"/>
          <w:sz w:val="28"/>
          <w:szCs w:val="28"/>
          <w:lang w:val="ro-RO"/>
        </w:rPr>
        <w:t>deţină</w:t>
      </w:r>
      <w:proofErr w:type="spellEnd"/>
      <w:r w:rsidRPr="0016171D">
        <w:rPr>
          <w:rStyle w:val="apple-converted-space"/>
          <w:color w:val="000000" w:themeColor="text1"/>
          <w:sz w:val="28"/>
          <w:szCs w:val="28"/>
          <w:lang w:val="ro-RO"/>
        </w:rPr>
        <w:t xml:space="preserve"> </w:t>
      </w:r>
      <w:proofErr w:type="spellStart"/>
      <w:r w:rsidRPr="0016171D">
        <w:rPr>
          <w:rStyle w:val="apple-converted-space"/>
          <w:color w:val="000000" w:themeColor="text1"/>
          <w:sz w:val="28"/>
          <w:szCs w:val="28"/>
          <w:lang w:val="ro-RO"/>
        </w:rPr>
        <w:t>ştampilă</w:t>
      </w:r>
      <w:proofErr w:type="spellEnd"/>
      <w:r w:rsidRPr="0016171D">
        <w:rPr>
          <w:rStyle w:val="apple-converted-space"/>
          <w:color w:val="000000" w:themeColor="text1"/>
          <w:sz w:val="28"/>
          <w:szCs w:val="28"/>
          <w:lang w:val="ro-RO"/>
        </w:rPr>
        <w:t>, care nu poate fi utilizată pe actele procedurale emise de executorii judecătorești. Plata impozitului pe venit se face, prin intermediul biroului asociat al executorilor judecătorești, de către fiecare executor judecătoresc sau executor judecătoresc stagiar care activează în cadrul biroului asociat, pentru venitul propriu.</w:t>
      </w:r>
    </w:p>
    <w:p w14:paraId="4449E05C" w14:textId="77777777" w:rsidR="00FF4402" w:rsidRPr="0016171D" w:rsidRDefault="00FF4402" w:rsidP="00FF4402">
      <w:pPr>
        <w:pStyle w:val="Listparagraf"/>
        <w:widowControl w:val="0"/>
        <w:adjustRightInd w:val="0"/>
        <w:ind w:left="0"/>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 xml:space="preserve">(5) În </w:t>
      </w:r>
      <w:proofErr w:type="spellStart"/>
      <w:r w:rsidRPr="0016171D">
        <w:rPr>
          <w:rStyle w:val="apple-converted-space"/>
          <w:color w:val="000000" w:themeColor="text1"/>
          <w:sz w:val="28"/>
          <w:szCs w:val="28"/>
          <w:lang w:val="ro-RO"/>
        </w:rPr>
        <w:t>circumscripţia</w:t>
      </w:r>
      <w:proofErr w:type="spellEnd"/>
      <w:r w:rsidRPr="0016171D">
        <w:rPr>
          <w:rStyle w:val="apple-converted-space"/>
          <w:color w:val="000000" w:themeColor="text1"/>
          <w:sz w:val="28"/>
          <w:szCs w:val="28"/>
          <w:lang w:val="ro-RO"/>
        </w:rPr>
        <w:t xml:space="preserve"> unei judecătorii pot activa unul sau mai multe birouri ale executorilor </w:t>
      </w:r>
      <w:proofErr w:type="spellStart"/>
      <w:r w:rsidRPr="0016171D">
        <w:rPr>
          <w:rStyle w:val="apple-converted-space"/>
          <w:color w:val="000000" w:themeColor="text1"/>
          <w:sz w:val="28"/>
          <w:szCs w:val="28"/>
          <w:lang w:val="ro-RO"/>
        </w:rPr>
        <w:t>judecătoreşti</w:t>
      </w:r>
      <w:proofErr w:type="spellEnd"/>
      <w:r w:rsidRPr="0016171D">
        <w:rPr>
          <w:rStyle w:val="apple-converted-space"/>
          <w:color w:val="000000" w:themeColor="text1"/>
          <w:sz w:val="28"/>
          <w:szCs w:val="28"/>
          <w:lang w:val="ro-RO"/>
        </w:rPr>
        <w:t>.</w:t>
      </w:r>
    </w:p>
    <w:p w14:paraId="6130FAA4" w14:textId="77777777" w:rsidR="00FF4402" w:rsidRPr="0016171D" w:rsidRDefault="00FF4402" w:rsidP="00FF4402">
      <w:pPr>
        <w:pStyle w:val="Listparagraf"/>
        <w:widowControl w:val="0"/>
        <w:adjustRightInd w:val="0"/>
        <w:ind w:left="0"/>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 xml:space="preserve">(6) Este interzisă amplasarea birourilor executorilor </w:t>
      </w:r>
      <w:proofErr w:type="spellStart"/>
      <w:r w:rsidRPr="0016171D">
        <w:rPr>
          <w:rStyle w:val="apple-converted-space"/>
          <w:color w:val="000000" w:themeColor="text1"/>
          <w:sz w:val="28"/>
          <w:szCs w:val="28"/>
          <w:lang w:val="ro-RO"/>
        </w:rPr>
        <w:t>judecătoreşti</w:t>
      </w:r>
      <w:proofErr w:type="spellEnd"/>
      <w:r w:rsidRPr="0016171D">
        <w:rPr>
          <w:rStyle w:val="apple-converted-space"/>
          <w:color w:val="000000" w:themeColor="text1"/>
          <w:sz w:val="28"/>
          <w:szCs w:val="28"/>
          <w:lang w:val="ro-RO"/>
        </w:rPr>
        <w:t xml:space="preserve"> în sediile aflate în gestiunea </w:t>
      </w:r>
      <w:proofErr w:type="spellStart"/>
      <w:r w:rsidRPr="0016171D">
        <w:rPr>
          <w:rStyle w:val="apple-converted-space"/>
          <w:color w:val="000000" w:themeColor="text1"/>
          <w:sz w:val="28"/>
          <w:szCs w:val="28"/>
          <w:lang w:val="ro-RO"/>
        </w:rPr>
        <w:t>instanţelor</w:t>
      </w:r>
      <w:proofErr w:type="spellEnd"/>
      <w:r w:rsidRPr="0016171D">
        <w:rPr>
          <w:rStyle w:val="apple-converted-space"/>
          <w:color w:val="000000" w:themeColor="text1"/>
          <w:sz w:val="28"/>
          <w:szCs w:val="28"/>
          <w:lang w:val="ro-RO"/>
        </w:rPr>
        <w:t xml:space="preserve"> de judecată.</w:t>
      </w:r>
    </w:p>
    <w:p w14:paraId="2F0C61E3" w14:textId="77777777" w:rsidR="00FF4402" w:rsidRPr="0016171D" w:rsidRDefault="00FF4402" w:rsidP="00FF4402">
      <w:pPr>
        <w:pStyle w:val="Listparagraf"/>
        <w:widowControl w:val="0"/>
        <w:adjustRightInd w:val="0"/>
        <w:ind w:left="0"/>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 xml:space="preserve">(7) Biroul executorului judecătoresc trebuie să corespundă tuturor </w:t>
      </w:r>
      <w:proofErr w:type="spellStart"/>
      <w:r w:rsidRPr="0016171D">
        <w:rPr>
          <w:rStyle w:val="apple-converted-space"/>
          <w:color w:val="000000" w:themeColor="text1"/>
          <w:sz w:val="28"/>
          <w:szCs w:val="28"/>
          <w:lang w:val="ro-RO"/>
        </w:rPr>
        <w:t>cerinţelor</w:t>
      </w:r>
      <w:proofErr w:type="spellEnd"/>
      <w:r w:rsidRPr="0016171D">
        <w:rPr>
          <w:rStyle w:val="apple-converted-space"/>
          <w:color w:val="000000" w:themeColor="text1"/>
          <w:sz w:val="28"/>
          <w:szCs w:val="28"/>
          <w:lang w:val="ro-RO"/>
        </w:rPr>
        <w:t xml:space="preserve"> </w:t>
      </w:r>
      <w:r w:rsidRPr="0016171D">
        <w:rPr>
          <w:rStyle w:val="apple-converted-space"/>
          <w:color w:val="000000" w:themeColor="text1"/>
          <w:sz w:val="28"/>
          <w:szCs w:val="28"/>
          <w:lang w:val="ro-RO"/>
        </w:rPr>
        <w:lastRenderedPageBreak/>
        <w:t xml:space="preserve">care permit </w:t>
      </w:r>
      <w:proofErr w:type="spellStart"/>
      <w:r w:rsidRPr="0016171D">
        <w:rPr>
          <w:rStyle w:val="apple-converted-space"/>
          <w:color w:val="000000" w:themeColor="text1"/>
          <w:sz w:val="28"/>
          <w:szCs w:val="28"/>
          <w:lang w:val="ro-RO"/>
        </w:rPr>
        <w:t>desfăşurarea</w:t>
      </w:r>
      <w:proofErr w:type="spellEnd"/>
      <w:r w:rsidRPr="0016171D">
        <w:rPr>
          <w:rStyle w:val="apple-converted-space"/>
          <w:color w:val="000000" w:themeColor="text1"/>
          <w:sz w:val="28"/>
          <w:szCs w:val="28"/>
          <w:lang w:val="ro-RO"/>
        </w:rPr>
        <w:t xml:space="preserve"> </w:t>
      </w:r>
      <w:proofErr w:type="spellStart"/>
      <w:r w:rsidRPr="0016171D">
        <w:rPr>
          <w:rStyle w:val="apple-converted-space"/>
          <w:color w:val="000000" w:themeColor="text1"/>
          <w:sz w:val="28"/>
          <w:szCs w:val="28"/>
          <w:lang w:val="ro-RO"/>
        </w:rPr>
        <w:t>activităţii</w:t>
      </w:r>
      <w:proofErr w:type="spellEnd"/>
      <w:r w:rsidRPr="0016171D">
        <w:rPr>
          <w:rStyle w:val="apple-converted-space"/>
          <w:color w:val="000000" w:themeColor="text1"/>
          <w:sz w:val="28"/>
          <w:szCs w:val="28"/>
          <w:lang w:val="ro-RO"/>
        </w:rPr>
        <w:t xml:space="preserve"> </w:t>
      </w:r>
      <w:proofErr w:type="spellStart"/>
      <w:r w:rsidRPr="0016171D">
        <w:rPr>
          <w:rStyle w:val="apple-converted-space"/>
          <w:color w:val="000000" w:themeColor="text1"/>
          <w:sz w:val="28"/>
          <w:szCs w:val="28"/>
          <w:lang w:val="ro-RO"/>
        </w:rPr>
        <w:t>şi</w:t>
      </w:r>
      <w:proofErr w:type="spellEnd"/>
      <w:r w:rsidRPr="0016171D">
        <w:rPr>
          <w:rStyle w:val="apple-converted-space"/>
          <w:color w:val="000000" w:themeColor="text1"/>
          <w:sz w:val="28"/>
          <w:szCs w:val="28"/>
          <w:lang w:val="ro-RO"/>
        </w:rPr>
        <w:t xml:space="preserve"> păstrarea arhivei. </w:t>
      </w:r>
      <w:proofErr w:type="spellStart"/>
      <w:r w:rsidRPr="0016171D">
        <w:rPr>
          <w:rStyle w:val="apple-converted-space"/>
          <w:color w:val="000000" w:themeColor="text1"/>
          <w:sz w:val="28"/>
          <w:szCs w:val="28"/>
          <w:lang w:val="ro-RO"/>
        </w:rPr>
        <w:t>Cerinţele</w:t>
      </w:r>
      <w:proofErr w:type="spellEnd"/>
      <w:r w:rsidRPr="0016171D">
        <w:rPr>
          <w:rStyle w:val="apple-converted-space"/>
          <w:color w:val="000000" w:themeColor="text1"/>
          <w:sz w:val="28"/>
          <w:szCs w:val="28"/>
          <w:lang w:val="ro-RO"/>
        </w:rPr>
        <w:t xml:space="preserve"> referitoare la biroul executorului judecătoresc </w:t>
      </w:r>
      <w:proofErr w:type="spellStart"/>
      <w:r w:rsidRPr="0016171D">
        <w:rPr>
          <w:rStyle w:val="apple-converted-space"/>
          <w:color w:val="000000" w:themeColor="text1"/>
          <w:sz w:val="28"/>
          <w:szCs w:val="28"/>
          <w:lang w:val="ro-RO"/>
        </w:rPr>
        <w:t>şi</w:t>
      </w:r>
      <w:proofErr w:type="spellEnd"/>
      <w:r w:rsidRPr="0016171D">
        <w:rPr>
          <w:rStyle w:val="apple-converted-space"/>
          <w:color w:val="000000" w:themeColor="text1"/>
          <w:sz w:val="28"/>
          <w:szCs w:val="28"/>
          <w:lang w:val="ro-RO"/>
        </w:rPr>
        <w:t xml:space="preserve"> la programul de activitate al biroului se stabilesc de Ministerul Justiției.”.</w:t>
      </w:r>
    </w:p>
    <w:p w14:paraId="0914020F" w14:textId="77777777" w:rsidR="00FF4402" w:rsidRPr="0016171D" w:rsidRDefault="00FF4402" w:rsidP="00FF4402">
      <w:pPr>
        <w:pStyle w:val="Listparagraf"/>
        <w:rPr>
          <w:rStyle w:val="apple-converted-space"/>
          <w:color w:val="000000" w:themeColor="text1"/>
          <w:sz w:val="28"/>
          <w:szCs w:val="28"/>
          <w:lang w:val="ro-RO"/>
        </w:rPr>
      </w:pPr>
    </w:p>
    <w:p w14:paraId="5F9F9C97" w14:textId="77777777" w:rsidR="00FF4402" w:rsidRPr="0016171D" w:rsidRDefault="00FF4402" w:rsidP="00FF4402">
      <w:pPr>
        <w:pStyle w:val="Listparagraf"/>
        <w:widowControl w:val="0"/>
        <w:numPr>
          <w:ilvl w:val="0"/>
          <w:numId w:val="39"/>
        </w:numPr>
        <w:adjustRightInd w:val="0"/>
        <w:ind w:left="0" w:firstLine="709"/>
        <w:textAlignment w:val="baseline"/>
        <w:rPr>
          <w:rStyle w:val="apple-converted-space"/>
          <w:color w:val="000000" w:themeColor="text1"/>
          <w:sz w:val="28"/>
          <w:szCs w:val="28"/>
          <w:lang w:val="ro-RO"/>
        </w:rPr>
      </w:pPr>
      <w:bookmarkStart w:id="1" w:name="_Hlk145489393"/>
      <w:r w:rsidRPr="0016171D">
        <w:rPr>
          <w:rStyle w:val="apple-converted-space"/>
          <w:color w:val="000000" w:themeColor="text1"/>
          <w:sz w:val="28"/>
          <w:szCs w:val="28"/>
          <w:lang w:val="ro-RO"/>
        </w:rPr>
        <w:t>Se completează cu articolul 25</w:t>
      </w:r>
      <w:r w:rsidRPr="0016171D">
        <w:rPr>
          <w:rStyle w:val="apple-converted-space"/>
          <w:color w:val="000000" w:themeColor="text1"/>
          <w:sz w:val="28"/>
          <w:szCs w:val="28"/>
          <w:vertAlign w:val="superscript"/>
          <w:lang w:val="ro-RO"/>
        </w:rPr>
        <w:t>1</w:t>
      </w:r>
      <w:r w:rsidRPr="0016171D">
        <w:rPr>
          <w:rStyle w:val="apple-converted-space"/>
          <w:color w:val="000000" w:themeColor="text1"/>
          <w:sz w:val="28"/>
          <w:szCs w:val="28"/>
          <w:lang w:val="ro-RO"/>
        </w:rPr>
        <w:t xml:space="preserve"> cu următorul cuprins:</w:t>
      </w:r>
    </w:p>
    <w:p w14:paraId="09472DF7" w14:textId="77777777" w:rsidR="00FF4402" w:rsidRPr="0016171D" w:rsidRDefault="00FF4402" w:rsidP="00FF4402">
      <w:pPr>
        <w:pStyle w:val="Listparagraf"/>
        <w:widowControl w:val="0"/>
        <w:adjustRightInd w:val="0"/>
        <w:ind w:left="709"/>
        <w:textAlignment w:val="baseline"/>
        <w:rPr>
          <w:rStyle w:val="apple-converted-space"/>
          <w:color w:val="000000" w:themeColor="text1"/>
          <w:sz w:val="28"/>
          <w:szCs w:val="28"/>
          <w:lang w:val="ro-RO"/>
        </w:rPr>
      </w:pPr>
      <w:r w:rsidRPr="0016171D">
        <w:rPr>
          <w:rStyle w:val="apple-converted-space"/>
          <w:b/>
          <w:bCs/>
          <w:color w:val="000000" w:themeColor="text1"/>
          <w:sz w:val="28"/>
          <w:szCs w:val="28"/>
          <w:lang w:val="ro-RO"/>
        </w:rPr>
        <w:t>Articolul 25</w:t>
      </w:r>
      <w:r w:rsidRPr="0016171D">
        <w:rPr>
          <w:rStyle w:val="apple-converted-space"/>
          <w:b/>
          <w:bCs/>
          <w:color w:val="000000" w:themeColor="text1"/>
          <w:sz w:val="28"/>
          <w:szCs w:val="28"/>
          <w:vertAlign w:val="superscript"/>
          <w:lang w:val="ro-RO"/>
        </w:rPr>
        <w:t>1</w:t>
      </w:r>
      <w:r w:rsidRPr="0016171D">
        <w:rPr>
          <w:rStyle w:val="apple-converted-space"/>
          <w:b/>
          <w:bCs/>
          <w:color w:val="000000" w:themeColor="text1"/>
          <w:sz w:val="28"/>
          <w:szCs w:val="28"/>
          <w:lang w:val="ro-RO"/>
        </w:rPr>
        <w:t>.</w:t>
      </w:r>
      <w:r w:rsidRPr="0016171D">
        <w:rPr>
          <w:rStyle w:val="apple-converted-space"/>
          <w:color w:val="000000" w:themeColor="text1"/>
          <w:sz w:val="28"/>
          <w:szCs w:val="28"/>
          <w:lang w:val="ro-RO"/>
        </w:rPr>
        <w:t xml:space="preserve"> Înregistrarea formelor de organizare </w:t>
      </w:r>
    </w:p>
    <w:p w14:paraId="0ABB1FCB" w14:textId="77777777" w:rsidR="00FF4402" w:rsidRPr="0016171D" w:rsidRDefault="00FF4402" w:rsidP="00FF4402">
      <w:pPr>
        <w:pStyle w:val="Listparagraf"/>
        <w:widowControl w:val="0"/>
        <w:adjustRightInd w:val="0"/>
        <w:ind w:left="709" w:firstLine="1701"/>
        <w:textAlignment w:val="baseline"/>
        <w:rPr>
          <w:rStyle w:val="apple-converted-space"/>
          <w:color w:val="000000" w:themeColor="text1"/>
          <w:sz w:val="28"/>
          <w:szCs w:val="28"/>
          <w:lang w:val="ro-RO"/>
        </w:rPr>
      </w:pPr>
      <w:r w:rsidRPr="0016171D">
        <w:rPr>
          <w:rStyle w:val="apple-converted-space"/>
          <w:color w:val="000000" w:themeColor="text1"/>
          <w:sz w:val="28"/>
          <w:szCs w:val="28"/>
          <w:lang w:val="ro-RO"/>
        </w:rPr>
        <w:t>a activității executorilor judecătorești</w:t>
      </w:r>
    </w:p>
    <w:p w14:paraId="47BF7807" w14:textId="77777777" w:rsidR="00FF4402" w:rsidRPr="0016171D" w:rsidRDefault="00FF4402" w:rsidP="00FF4402">
      <w:pPr>
        <w:pStyle w:val="NormalWeb"/>
        <w:ind w:firstLine="709"/>
        <w:rPr>
          <w:color w:val="000000" w:themeColor="text1"/>
          <w:lang w:val="ro-RO"/>
        </w:rPr>
      </w:pPr>
      <w:r w:rsidRPr="0016171D">
        <w:rPr>
          <w:color w:val="000000" w:themeColor="text1"/>
          <w:sz w:val="28"/>
          <w:szCs w:val="28"/>
          <w:lang w:val="ro-RO"/>
        </w:rPr>
        <w:t xml:space="preserve">(1) </w:t>
      </w:r>
      <w:r w:rsidRPr="0016171D">
        <w:rPr>
          <w:rStyle w:val="apple-converted-space"/>
          <w:color w:val="000000" w:themeColor="text1"/>
          <w:sz w:val="28"/>
          <w:szCs w:val="28"/>
          <w:lang w:val="ro-RO"/>
        </w:rPr>
        <w:t>Biroul individual sau biroul asociat al executorilor judecătorești se înregistrează în circumscripția judecătoriei pentru care au fost învestiți în funcție</w:t>
      </w:r>
      <w:r w:rsidRPr="0016171D">
        <w:rPr>
          <w:rStyle w:val="apple-converted-space"/>
          <w:rFonts w:eastAsiaTheme="majorEastAsia"/>
          <w:color w:val="000000" w:themeColor="text1"/>
          <w:sz w:val="28"/>
          <w:szCs w:val="28"/>
          <w:lang w:val="ro-RO"/>
        </w:rPr>
        <w:t xml:space="preserve"> executorii judecătorești</w:t>
      </w:r>
      <w:r w:rsidRPr="0016171D">
        <w:rPr>
          <w:rStyle w:val="apple-converted-space"/>
          <w:color w:val="000000" w:themeColor="text1"/>
          <w:sz w:val="28"/>
          <w:szCs w:val="28"/>
          <w:lang w:val="ro-RO"/>
        </w:rPr>
        <w:t xml:space="preserve">. </w:t>
      </w:r>
      <w:r w:rsidRPr="0016171D">
        <w:rPr>
          <w:color w:val="000000" w:themeColor="text1"/>
          <w:sz w:val="28"/>
          <w:szCs w:val="28"/>
          <w:lang w:val="ro-RO"/>
        </w:rPr>
        <w:t>Înregistrarea  se face de Ministerul Justiției în termen de 10 zile de la data prezentării:</w:t>
      </w:r>
    </w:p>
    <w:p w14:paraId="176C70BF" w14:textId="77777777" w:rsidR="00FF4402" w:rsidRPr="0016171D" w:rsidRDefault="00FF4402" w:rsidP="00FF4402">
      <w:pPr>
        <w:pStyle w:val="NormalWeb"/>
        <w:ind w:firstLine="709"/>
        <w:rPr>
          <w:color w:val="000000" w:themeColor="text1"/>
          <w:sz w:val="28"/>
          <w:szCs w:val="28"/>
          <w:lang w:val="ro-RO"/>
        </w:rPr>
      </w:pPr>
      <w:r w:rsidRPr="0016171D">
        <w:rPr>
          <w:color w:val="000000" w:themeColor="text1"/>
          <w:sz w:val="28"/>
          <w:szCs w:val="28"/>
          <w:lang w:val="ro-RO"/>
        </w:rPr>
        <w:t>a) cererii de înregistrare;</w:t>
      </w:r>
    </w:p>
    <w:p w14:paraId="362E1ED0" w14:textId="77777777" w:rsidR="00FF4402" w:rsidRPr="0016171D" w:rsidRDefault="00FF4402" w:rsidP="00FF4402">
      <w:pPr>
        <w:pStyle w:val="NormalWeb"/>
        <w:ind w:firstLine="709"/>
        <w:rPr>
          <w:color w:val="000000" w:themeColor="text1"/>
          <w:sz w:val="28"/>
          <w:szCs w:val="28"/>
          <w:lang w:val="ro-RO"/>
        </w:rPr>
      </w:pPr>
      <w:r w:rsidRPr="0016171D">
        <w:rPr>
          <w:color w:val="000000" w:themeColor="text1"/>
          <w:sz w:val="28"/>
          <w:szCs w:val="28"/>
          <w:lang w:val="ro-RO"/>
        </w:rPr>
        <w:t>b) declarației de fondare a biroului individual sau decizia de fondare a biroului asociat al executorilor judecătorești;</w:t>
      </w:r>
    </w:p>
    <w:p w14:paraId="2260D9B8" w14:textId="77777777" w:rsidR="00FF4402" w:rsidRPr="0016171D" w:rsidRDefault="00FF4402" w:rsidP="00FF4402">
      <w:pPr>
        <w:pStyle w:val="NormalWeb"/>
        <w:ind w:firstLine="709"/>
        <w:rPr>
          <w:color w:val="000000" w:themeColor="text1"/>
          <w:sz w:val="28"/>
          <w:szCs w:val="28"/>
          <w:lang w:val="ro-RO"/>
        </w:rPr>
      </w:pPr>
      <w:r w:rsidRPr="0016171D">
        <w:rPr>
          <w:color w:val="000000" w:themeColor="text1"/>
          <w:sz w:val="28"/>
          <w:szCs w:val="28"/>
          <w:lang w:val="ro-RO"/>
        </w:rPr>
        <w:t>c) copiilor actelor care confirmă adresa sediului biroului individual sau a biroului asociat al executorilor judecătorești;</w:t>
      </w:r>
    </w:p>
    <w:p w14:paraId="788D3E9C"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d) informația cu privire la datele de contact ale executorilor judecătorești (numărul de telefon, adresa electronică și poștală).</w:t>
      </w:r>
    </w:p>
    <w:p w14:paraId="5DA7CD8C" w14:textId="77777777" w:rsidR="00FF4402" w:rsidRPr="0016171D" w:rsidRDefault="00FF4402" w:rsidP="00FF4402">
      <w:pPr>
        <w:pStyle w:val="NormalWeb"/>
        <w:ind w:firstLine="709"/>
        <w:rPr>
          <w:color w:val="000000" w:themeColor="text1"/>
          <w:sz w:val="28"/>
          <w:szCs w:val="28"/>
          <w:lang w:val="ro-RO"/>
        </w:rPr>
      </w:pPr>
      <w:r w:rsidRPr="0016171D">
        <w:rPr>
          <w:color w:val="000000" w:themeColor="text1"/>
          <w:sz w:val="28"/>
          <w:szCs w:val="28"/>
          <w:lang w:val="ro-RO"/>
        </w:rPr>
        <w:t xml:space="preserve">e) avizul Uniunii Naționale a Executorilor Judecătorești privind corespunderea sediului și stabilirea programului de activitate. </w:t>
      </w:r>
    </w:p>
    <w:p w14:paraId="09855CD6" w14:textId="77777777" w:rsidR="00FF4402" w:rsidRPr="0016171D" w:rsidRDefault="00FF4402" w:rsidP="00FF4402">
      <w:pPr>
        <w:pStyle w:val="NormalWeb"/>
        <w:ind w:firstLine="709"/>
        <w:rPr>
          <w:rStyle w:val="apple-converted-space"/>
          <w:color w:val="000000" w:themeColor="text1"/>
          <w:lang w:val="ro-RO"/>
        </w:rPr>
      </w:pPr>
      <w:r w:rsidRPr="0016171D">
        <w:rPr>
          <w:color w:val="000000" w:themeColor="text1"/>
          <w:sz w:val="28"/>
          <w:szCs w:val="28"/>
          <w:lang w:val="ro-RO"/>
        </w:rPr>
        <w:t xml:space="preserve">(2) </w:t>
      </w:r>
      <w:r w:rsidRPr="0016171D">
        <w:rPr>
          <w:rStyle w:val="apple-converted-space"/>
          <w:color w:val="000000" w:themeColor="text1"/>
          <w:sz w:val="28"/>
          <w:szCs w:val="28"/>
          <w:lang w:val="ro-RO"/>
        </w:rPr>
        <w:t xml:space="preserve">Denumirea biroului individual include numele </w:t>
      </w:r>
      <w:proofErr w:type="spellStart"/>
      <w:r w:rsidRPr="0016171D">
        <w:rPr>
          <w:rStyle w:val="apple-converted-space"/>
          <w:color w:val="000000" w:themeColor="text1"/>
          <w:sz w:val="28"/>
          <w:szCs w:val="28"/>
          <w:lang w:val="ro-RO"/>
        </w:rPr>
        <w:t>şi</w:t>
      </w:r>
      <w:proofErr w:type="spellEnd"/>
      <w:r w:rsidRPr="0016171D">
        <w:rPr>
          <w:rStyle w:val="apple-converted-space"/>
          <w:color w:val="000000" w:themeColor="text1"/>
          <w:sz w:val="28"/>
          <w:szCs w:val="28"/>
          <w:lang w:val="ro-RO"/>
        </w:rPr>
        <w:t xml:space="preserve"> prenumele executorului judecătoresc. Biroul asociat </w:t>
      </w:r>
      <w:r w:rsidRPr="0016171D">
        <w:rPr>
          <w:rStyle w:val="apple-converted-space"/>
          <w:rFonts w:eastAsiaTheme="majorEastAsia"/>
          <w:color w:val="000000" w:themeColor="text1"/>
          <w:sz w:val="28"/>
          <w:szCs w:val="28"/>
          <w:lang w:val="ro-RO"/>
        </w:rPr>
        <w:t xml:space="preserve">al executorilor judecătorești </w:t>
      </w:r>
      <w:r w:rsidRPr="0016171D">
        <w:rPr>
          <w:rStyle w:val="apple-converted-space"/>
          <w:color w:val="000000" w:themeColor="text1"/>
          <w:sz w:val="28"/>
          <w:szCs w:val="28"/>
          <w:lang w:val="ro-RO"/>
        </w:rPr>
        <w:t>poate avea denumire proprie.</w:t>
      </w:r>
    </w:p>
    <w:p w14:paraId="5C474393" w14:textId="77777777" w:rsidR="00FF4402" w:rsidRPr="0016171D" w:rsidRDefault="00FF4402" w:rsidP="00FF4402">
      <w:pPr>
        <w:pStyle w:val="NormalWeb"/>
        <w:ind w:firstLine="709"/>
        <w:rPr>
          <w:color w:val="000000" w:themeColor="text1"/>
          <w:lang w:val="ro-RO" w:eastAsia="en-GB"/>
        </w:rPr>
      </w:pPr>
      <w:r w:rsidRPr="0016171D">
        <w:rPr>
          <w:rStyle w:val="apple-converted-space"/>
          <w:color w:val="000000" w:themeColor="text1"/>
          <w:sz w:val="28"/>
          <w:szCs w:val="28"/>
          <w:lang w:val="ro-RO"/>
        </w:rPr>
        <w:t xml:space="preserve">(3) </w:t>
      </w:r>
      <w:r w:rsidRPr="0016171D">
        <w:rPr>
          <w:color w:val="000000" w:themeColor="text1"/>
          <w:sz w:val="28"/>
          <w:szCs w:val="28"/>
          <w:lang w:val="ro-RO"/>
        </w:rPr>
        <w:t xml:space="preserve">Schimbarea sediului biroului individual sau </w:t>
      </w:r>
      <w:proofErr w:type="spellStart"/>
      <w:r w:rsidRPr="0016171D">
        <w:rPr>
          <w:color w:val="000000" w:themeColor="text1"/>
          <w:sz w:val="28"/>
          <w:szCs w:val="28"/>
          <w:lang w:val="ro-RO"/>
        </w:rPr>
        <w:t>birorului</w:t>
      </w:r>
      <w:proofErr w:type="spellEnd"/>
      <w:r w:rsidRPr="0016171D">
        <w:rPr>
          <w:color w:val="000000" w:themeColor="text1"/>
          <w:sz w:val="28"/>
          <w:szCs w:val="28"/>
          <w:lang w:val="ro-RO"/>
        </w:rPr>
        <w:t xml:space="preserve"> asociat al executorilor judecătorești se face printr-o cerere înaintată Ministerului Justiției, la care se anexează:</w:t>
      </w:r>
    </w:p>
    <w:p w14:paraId="34F84355"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a) copiile actelor care confirmă adresa sediului biroului individual al executorului judecătoresc sau al biroului asociat al executorilor judecătorești și drepturile deținute asupra acestuia;</w:t>
      </w:r>
    </w:p>
    <w:p w14:paraId="333BE10E"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b) avizul Uniunii Naționale a Executorilor Judecătorești privind schimbarea sediului;</w:t>
      </w:r>
    </w:p>
    <w:p w14:paraId="1B35B360"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c) procesul-verbal cu privire la schimbarea sediului, în cazul biroului asociat de executori judecătorești;</w:t>
      </w:r>
    </w:p>
    <w:p w14:paraId="762F22D1"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d) informația cu privire la datele de contact ale executorilor judecătorești (numărul de telefon, adresa electronică și poștală).</w:t>
      </w:r>
    </w:p>
    <w:p w14:paraId="0957ADEE" w14:textId="77777777" w:rsidR="00FF4402" w:rsidRPr="0016171D" w:rsidRDefault="00FF4402" w:rsidP="00FF4402">
      <w:pPr>
        <w:pStyle w:val="NormalWeb"/>
        <w:ind w:firstLine="709"/>
        <w:rPr>
          <w:color w:val="000000" w:themeColor="text1"/>
          <w:sz w:val="28"/>
          <w:szCs w:val="28"/>
          <w:lang w:val="ro-RO"/>
        </w:rPr>
      </w:pPr>
      <w:r w:rsidRPr="0016171D">
        <w:rPr>
          <w:color w:val="000000" w:themeColor="text1"/>
          <w:sz w:val="28"/>
          <w:szCs w:val="28"/>
          <w:lang w:val="ro-RO"/>
        </w:rPr>
        <w:t xml:space="preserve">(4) Dizolvarea biroului individual sau biroului asociat al executorilor judecătorești se efectuează în conformitate cu </w:t>
      </w:r>
      <w:proofErr w:type="spellStart"/>
      <w:r w:rsidRPr="0016171D">
        <w:rPr>
          <w:color w:val="000000" w:themeColor="text1"/>
          <w:sz w:val="28"/>
          <w:szCs w:val="28"/>
          <w:lang w:val="ro-RO"/>
        </w:rPr>
        <w:t>legislaţia</w:t>
      </w:r>
      <w:proofErr w:type="spellEnd"/>
      <w:r w:rsidRPr="0016171D">
        <w:rPr>
          <w:color w:val="000000" w:themeColor="text1"/>
          <w:sz w:val="28"/>
          <w:szCs w:val="28"/>
          <w:lang w:val="ro-RO"/>
        </w:rPr>
        <w:t xml:space="preserve"> civilă. Biroul individual sau biroul asociat al executorilor judecătorești se radiază la cererea executorului judecătoresc, după caz a Uniunii Naționale a Executorilor Judecătorești, înaintată Ministerului Justiției, la care se anexează:</w:t>
      </w:r>
    </w:p>
    <w:p w14:paraId="03B83CA3"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 xml:space="preserve">a) decizia de dizolvare a biroului individual sau biroului asociat al executorilor judecătorești; </w:t>
      </w:r>
    </w:p>
    <w:p w14:paraId="4DFADD08"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b) certificatul privind lipsa restanțelor față de bugetul public național;</w:t>
      </w:r>
    </w:p>
    <w:p w14:paraId="2BFE4F01"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lastRenderedPageBreak/>
        <w:t>c) copia buletinului de identitate;</w:t>
      </w:r>
    </w:p>
    <w:p w14:paraId="56299DB2" w14:textId="77777777" w:rsidR="00FF4402" w:rsidRPr="0016171D" w:rsidRDefault="00FF4402" w:rsidP="00FF4402">
      <w:pPr>
        <w:pStyle w:val="NormalWeb"/>
        <w:shd w:val="clear" w:color="auto" w:fill="FFFFFF"/>
        <w:ind w:firstLine="709"/>
        <w:rPr>
          <w:color w:val="000000" w:themeColor="text1"/>
          <w:sz w:val="28"/>
          <w:szCs w:val="28"/>
          <w:lang w:val="ro-RO"/>
        </w:rPr>
      </w:pPr>
      <w:r w:rsidRPr="0016171D">
        <w:rPr>
          <w:color w:val="000000" w:themeColor="text1"/>
          <w:sz w:val="28"/>
          <w:szCs w:val="28"/>
          <w:lang w:val="ro-RO"/>
        </w:rPr>
        <w:t>d) confirmarea notificării Uniunii Naționale a Executorilor Judecătorești despre intenția dizolvării.</w:t>
      </w:r>
    </w:p>
    <w:p w14:paraId="1593A8AF"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(5) Refuzul înregistrării biroului individual sau biroului asociat al executorilor judecătorești poate fi contestat în instanța de judecată.</w:t>
      </w:r>
    </w:p>
    <w:p w14:paraId="5CBAEE15"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(6) Executorul judecătoresc este în drept să modifice forma de organizare a </w:t>
      </w:r>
      <w:proofErr w:type="spellStart"/>
      <w:r w:rsidRPr="0016171D">
        <w:rPr>
          <w:color w:val="000000" w:themeColor="text1"/>
          <w:sz w:val="28"/>
          <w:szCs w:val="28"/>
          <w:lang w:val="ro-RO"/>
        </w:rPr>
        <w:t>activităţii</w:t>
      </w:r>
      <w:proofErr w:type="spellEnd"/>
      <w:r w:rsidRPr="0016171D">
        <w:rPr>
          <w:color w:val="000000" w:themeColor="text1"/>
          <w:sz w:val="28"/>
          <w:szCs w:val="28"/>
          <w:lang w:val="ro-RO"/>
        </w:rPr>
        <w:t xml:space="preserve"> în </w:t>
      </w:r>
      <w:proofErr w:type="spellStart"/>
      <w:r w:rsidRPr="0016171D">
        <w:rPr>
          <w:color w:val="000000" w:themeColor="text1"/>
          <w:sz w:val="28"/>
          <w:szCs w:val="28"/>
          <w:lang w:val="ro-RO"/>
        </w:rPr>
        <w:t>condiţiile</w:t>
      </w:r>
      <w:proofErr w:type="spellEnd"/>
      <w:r w:rsidRPr="0016171D">
        <w:rPr>
          <w:color w:val="000000" w:themeColor="text1"/>
          <w:sz w:val="28"/>
          <w:szCs w:val="28"/>
          <w:lang w:val="ro-RO"/>
        </w:rPr>
        <w:t xml:space="preserve"> prezentei legi.</w:t>
      </w:r>
    </w:p>
    <w:p w14:paraId="0A4C716D" w14:textId="77777777" w:rsidR="00FF4402" w:rsidRPr="0016171D" w:rsidRDefault="00FF4402" w:rsidP="00FF4402">
      <w:pPr>
        <w:pStyle w:val="Listparagraf"/>
        <w:widowControl w:val="0"/>
        <w:adjustRightInd w:val="0"/>
        <w:ind w:left="0"/>
        <w:textAlignment w:val="baseline"/>
        <w:rPr>
          <w:rStyle w:val="apple-converted-space"/>
          <w:color w:val="000000" w:themeColor="text1"/>
          <w:lang w:val="ro-RO"/>
        </w:rPr>
      </w:pPr>
    </w:p>
    <w:bookmarkEnd w:id="1"/>
    <w:p w14:paraId="31A81540" w14:textId="77777777" w:rsidR="00FF4402" w:rsidRPr="0016171D" w:rsidRDefault="00FF4402" w:rsidP="00FF4402">
      <w:pPr>
        <w:pStyle w:val="Listparagraf"/>
        <w:widowControl w:val="0"/>
        <w:adjustRightInd w:val="0"/>
        <w:ind w:left="0"/>
        <w:textAlignment w:val="baseline"/>
        <w:rPr>
          <w:rStyle w:val="apple-converted-space"/>
          <w:color w:val="000000" w:themeColor="text1"/>
          <w:sz w:val="28"/>
          <w:szCs w:val="28"/>
          <w:lang w:val="ro-RO" w:eastAsia="ro-RO"/>
        </w:rPr>
      </w:pPr>
    </w:p>
    <w:p w14:paraId="18440A00" w14:textId="77777777" w:rsidR="00FF4402" w:rsidRPr="0016171D" w:rsidRDefault="00FF4402" w:rsidP="00FF4402">
      <w:pPr>
        <w:pStyle w:val="Listparagraf"/>
        <w:widowControl w:val="0"/>
        <w:numPr>
          <w:ilvl w:val="0"/>
          <w:numId w:val="39"/>
        </w:numPr>
        <w:adjustRightInd w:val="0"/>
        <w:ind w:left="0" w:firstLine="709"/>
        <w:textAlignment w:val="baseline"/>
        <w:rPr>
          <w:color w:val="000000" w:themeColor="text1"/>
          <w:lang w:val="ro-RO"/>
        </w:rPr>
      </w:pPr>
      <w:r w:rsidRPr="0016171D">
        <w:rPr>
          <w:color w:val="000000" w:themeColor="text1"/>
          <w:sz w:val="28"/>
          <w:szCs w:val="28"/>
          <w:lang w:val="ro-RO"/>
        </w:rPr>
        <w:t xml:space="preserve">Articolul 27 se completează cu alineatele (4)-(6) cu următorul cuprins: </w:t>
      </w:r>
    </w:p>
    <w:p w14:paraId="05405C00" w14:textId="77777777" w:rsidR="00FF4402" w:rsidRPr="0016171D" w:rsidRDefault="00FF4402" w:rsidP="00FF4402">
      <w:pPr>
        <w:widowControl w:val="0"/>
        <w:adjustRightInd w:val="0"/>
        <w:textAlignment w:val="baseline"/>
        <w:rPr>
          <w:color w:val="000000" w:themeColor="text1"/>
          <w:sz w:val="28"/>
          <w:szCs w:val="28"/>
          <w:lang w:val="ro-RO"/>
        </w:rPr>
      </w:pPr>
      <w:r w:rsidRPr="0016171D">
        <w:rPr>
          <w:color w:val="000000" w:themeColor="text1"/>
          <w:sz w:val="28"/>
          <w:szCs w:val="28"/>
          <w:lang w:val="ro-RO"/>
        </w:rPr>
        <w:t xml:space="preserve">„(4) În cazul pierderii sau a furtului sigiliului său, executorul judecătoresc este obligat să comunice imediat acest fapt </w:t>
      </w:r>
      <w:proofErr w:type="spellStart"/>
      <w:r w:rsidRPr="0016171D">
        <w:rPr>
          <w:color w:val="000000" w:themeColor="text1"/>
          <w:sz w:val="28"/>
          <w:szCs w:val="28"/>
          <w:lang w:val="ro-RO"/>
        </w:rPr>
        <w:t>autorităţilor</w:t>
      </w:r>
      <w:proofErr w:type="spellEnd"/>
      <w:r w:rsidRPr="0016171D">
        <w:rPr>
          <w:color w:val="000000" w:themeColor="text1"/>
          <w:sz w:val="28"/>
          <w:szCs w:val="28"/>
          <w:lang w:val="ro-RO"/>
        </w:rPr>
        <w:t xml:space="preserve"> competente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Ministerului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 xml:space="preserve">. În cazul în care sigiliul este deteriorat și impune înlocuirea acestuia, executorul judecătoresc informează Ministerul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 xml:space="preserve"> despre </w:t>
      </w:r>
      <w:proofErr w:type="spellStart"/>
      <w:r w:rsidRPr="0016171D">
        <w:rPr>
          <w:color w:val="000000" w:themeColor="text1"/>
          <w:sz w:val="28"/>
          <w:szCs w:val="28"/>
          <w:lang w:val="ro-RO"/>
        </w:rPr>
        <w:t>confecţionarea</w:t>
      </w:r>
      <w:proofErr w:type="spellEnd"/>
      <w:r w:rsidRPr="0016171D">
        <w:rPr>
          <w:color w:val="000000" w:themeColor="text1"/>
          <w:sz w:val="28"/>
          <w:szCs w:val="28"/>
          <w:lang w:val="ro-RO"/>
        </w:rPr>
        <w:t xml:space="preserve"> unui nou sigiliu, cu prezentarea specimenului acestuia și a actului de nimicire a sigiliului anterior, eliberat de autoritatea competentă.</w:t>
      </w:r>
    </w:p>
    <w:p w14:paraId="11160FBE" w14:textId="77777777" w:rsidR="00FF4402" w:rsidRPr="0016171D" w:rsidRDefault="00FF4402" w:rsidP="00FF4402">
      <w:pPr>
        <w:widowControl w:val="0"/>
        <w:adjustRightInd w:val="0"/>
        <w:textAlignment w:val="baseline"/>
        <w:rPr>
          <w:color w:val="000000" w:themeColor="text1"/>
          <w:sz w:val="28"/>
          <w:szCs w:val="28"/>
          <w:lang w:val="ro-RO"/>
        </w:rPr>
      </w:pPr>
      <w:r w:rsidRPr="0016171D">
        <w:rPr>
          <w:color w:val="000000" w:themeColor="text1"/>
          <w:sz w:val="28"/>
          <w:szCs w:val="28"/>
          <w:lang w:val="ro-RO"/>
        </w:rPr>
        <w:t xml:space="preserve">(5) </w:t>
      </w:r>
      <w:proofErr w:type="spellStart"/>
      <w:r w:rsidRPr="0016171D">
        <w:rPr>
          <w:color w:val="000000" w:themeColor="text1"/>
          <w:sz w:val="28"/>
          <w:szCs w:val="28"/>
          <w:lang w:val="ro-RO"/>
        </w:rPr>
        <w:t>Confecţionarea</w:t>
      </w:r>
      <w:proofErr w:type="spellEnd"/>
      <w:r w:rsidRPr="0016171D">
        <w:rPr>
          <w:color w:val="000000" w:themeColor="text1"/>
          <w:sz w:val="28"/>
          <w:szCs w:val="28"/>
          <w:lang w:val="ro-RO"/>
        </w:rPr>
        <w:t xml:space="preserve">, utilizarea, păstrarea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predarea spre nimicire a sigiliului  sunt </w:t>
      </w:r>
      <w:proofErr w:type="spellStart"/>
      <w:r w:rsidRPr="0016171D">
        <w:rPr>
          <w:color w:val="000000" w:themeColor="text1"/>
          <w:sz w:val="28"/>
          <w:szCs w:val="28"/>
          <w:lang w:val="ro-RO"/>
        </w:rPr>
        <w:t>atribuţii</w:t>
      </w:r>
      <w:proofErr w:type="spellEnd"/>
      <w:r w:rsidRPr="0016171D">
        <w:rPr>
          <w:color w:val="000000" w:themeColor="text1"/>
          <w:sz w:val="28"/>
          <w:szCs w:val="28"/>
          <w:lang w:val="ro-RO"/>
        </w:rPr>
        <w:t xml:space="preserve"> exclusive ale executorului judecătoresc, care suportă personal cheltuielile aferente, dacă legea nu prevede altfel.</w:t>
      </w:r>
    </w:p>
    <w:p w14:paraId="1666B827" w14:textId="77777777" w:rsidR="00FF4402" w:rsidRPr="0016171D" w:rsidRDefault="00FF4402" w:rsidP="00FF4402">
      <w:pPr>
        <w:widowControl w:val="0"/>
        <w:adjustRightInd w:val="0"/>
        <w:textAlignment w:val="baseline"/>
        <w:rPr>
          <w:color w:val="000000" w:themeColor="text1"/>
          <w:sz w:val="28"/>
          <w:szCs w:val="28"/>
          <w:lang w:val="ro-RO"/>
        </w:rPr>
      </w:pPr>
      <w:r w:rsidRPr="0016171D">
        <w:rPr>
          <w:color w:val="000000" w:themeColor="text1"/>
          <w:sz w:val="28"/>
          <w:szCs w:val="28"/>
          <w:lang w:val="ro-RO"/>
        </w:rPr>
        <w:t>(6) Sigiliul executorului judecătoresc se păstrează la sediul biroului executorului judecătoresc amplasat exclusiv in circumscripția pentru care a fost investit, conform reglementărilor stabilite de Uniunea Națională a Executorilor Judecătorești.”.</w:t>
      </w:r>
    </w:p>
    <w:p w14:paraId="7DB3789F" w14:textId="77777777" w:rsidR="00FF4402" w:rsidRPr="0016171D" w:rsidRDefault="00FF4402" w:rsidP="00FF4402">
      <w:pPr>
        <w:widowControl w:val="0"/>
        <w:adjustRightInd w:val="0"/>
        <w:textAlignment w:val="baseline"/>
        <w:rPr>
          <w:color w:val="000000" w:themeColor="text1"/>
          <w:sz w:val="28"/>
          <w:szCs w:val="28"/>
          <w:lang w:val="ro-RO"/>
        </w:rPr>
      </w:pPr>
    </w:p>
    <w:p w14:paraId="69275E66" w14:textId="77777777" w:rsidR="00FF4402" w:rsidRPr="0016171D" w:rsidRDefault="00FF4402" w:rsidP="00FF4402">
      <w:pPr>
        <w:pStyle w:val="Listparagraf"/>
        <w:widowControl w:val="0"/>
        <w:numPr>
          <w:ilvl w:val="0"/>
          <w:numId w:val="39"/>
        </w:numPr>
        <w:adjustRightInd w:val="0"/>
        <w:ind w:left="0" w:firstLine="709"/>
        <w:textAlignment w:val="baseline"/>
        <w:rPr>
          <w:color w:val="000000" w:themeColor="text1"/>
          <w:sz w:val="28"/>
          <w:szCs w:val="28"/>
          <w:lang w:val="ro-RO"/>
        </w:rPr>
      </w:pPr>
      <w:r w:rsidRPr="0016171D">
        <w:rPr>
          <w:color w:val="000000" w:themeColor="text1"/>
          <w:sz w:val="28"/>
          <w:szCs w:val="28"/>
          <w:lang w:val="ro-RO"/>
        </w:rPr>
        <w:t xml:space="preserve">Articolul 28: </w:t>
      </w:r>
    </w:p>
    <w:p w14:paraId="265D6BF6" w14:textId="77777777" w:rsidR="00FF4402" w:rsidRPr="0016171D" w:rsidRDefault="00FF4402" w:rsidP="00FF4402">
      <w:pPr>
        <w:widowControl w:val="0"/>
        <w:adjustRightInd w:val="0"/>
        <w:textAlignment w:val="baseline"/>
        <w:rPr>
          <w:color w:val="000000" w:themeColor="text1"/>
          <w:sz w:val="28"/>
          <w:szCs w:val="28"/>
          <w:lang w:val="ro-RO"/>
        </w:rPr>
      </w:pPr>
      <w:r w:rsidRPr="0016171D">
        <w:rPr>
          <w:color w:val="000000" w:themeColor="text1"/>
          <w:sz w:val="28"/>
          <w:szCs w:val="28"/>
          <w:lang w:val="ro-RO"/>
        </w:rPr>
        <w:t>la alineatul (1) litera a), după cuvântul „cauțiunile” se completează cu textul „ , sumele consemnate”;</w:t>
      </w:r>
    </w:p>
    <w:p w14:paraId="69038E56" w14:textId="77777777" w:rsidR="00FF4402" w:rsidRPr="0016171D" w:rsidRDefault="00FF4402" w:rsidP="00FF4402">
      <w:pPr>
        <w:widowControl w:val="0"/>
        <w:adjustRightInd w:val="0"/>
        <w:textAlignment w:val="baseline"/>
        <w:rPr>
          <w:color w:val="000000" w:themeColor="text1"/>
          <w:sz w:val="28"/>
          <w:szCs w:val="28"/>
          <w:lang w:val="ro-RO"/>
        </w:rPr>
      </w:pPr>
      <w:r w:rsidRPr="0016171D">
        <w:rPr>
          <w:color w:val="000000" w:themeColor="text1"/>
          <w:sz w:val="28"/>
          <w:szCs w:val="28"/>
          <w:lang w:val="ro-RO"/>
        </w:rPr>
        <w:t>se completează cu alineatele (1</w:t>
      </w:r>
      <w:r w:rsidRPr="0016171D">
        <w:rPr>
          <w:color w:val="000000" w:themeColor="text1"/>
          <w:sz w:val="28"/>
          <w:szCs w:val="28"/>
          <w:vertAlign w:val="superscript"/>
          <w:lang w:val="ro-RO"/>
        </w:rPr>
        <w:t>1</w:t>
      </w:r>
      <w:r w:rsidRPr="0016171D">
        <w:rPr>
          <w:color w:val="000000" w:themeColor="text1"/>
          <w:sz w:val="28"/>
          <w:szCs w:val="28"/>
          <w:lang w:val="ro-RO"/>
        </w:rPr>
        <w:t>) și (1</w:t>
      </w:r>
      <w:r w:rsidRPr="0016171D">
        <w:rPr>
          <w:color w:val="000000" w:themeColor="text1"/>
          <w:sz w:val="28"/>
          <w:szCs w:val="28"/>
          <w:vertAlign w:val="superscript"/>
          <w:lang w:val="ro-RO"/>
        </w:rPr>
        <w:t>2</w:t>
      </w:r>
      <w:r w:rsidRPr="0016171D">
        <w:rPr>
          <w:color w:val="000000" w:themeColor="text1"/>
          <w:sz w:val="28"/>
          <w:szCs w:val="28"/>
          <w:lang w:val="ro-RO"/>
        </w:rPr>
        <w:t xml:space="preserve">), cu următorul cuprins: </w:t>
      </w:r>
    </w:p>
    <w:p w14:paraId="48786E81" w14:textId="77777777" w:rsidR="00FF4402" w:rsidRPr="0016171D" w:rsidRDefault="00FF4402" w:rsidP="00FF4402">
      <w:pPr>
        <w:widowControl w:val="0"/>
        <w:adjustRightInd w:val="0"/>
        <w:textAlignment w:val="baseline"/>
        <w:rPr>
          <w:color w:val="000000" w:themeColor="text1"/>
          <w:sz w:val="28"/>
          <w:szCs w:val="28"/>
          <w:lang w:val="ro-RO"/>
        </w:rPr>
      </w:pPr>
      <w:r w:rsidRPr="0016171D">
        <w:rPr>
          <w:color w:val="000000" w:themeColor="text1"/>
          <w:sz w:val="28"/>
          <w:szCs w:val="28"/>
          <w:lang w:val="ro-RO"/>
        </w:rPr>
        <w:t>„(1</w:t>
      </w:r>
      <w:r w:rsidRPr="0016171D">
        <w:rPr>
          <w:color w:val="000000" w:themeColor="text1"/>
          <w:sz w:val="28"/>
          <w:szCs w:val="28"/>
          <w:vertAlign w:val="superscript"/>
          <w:lang w:val="ro-RO"/>
        </w:rPr>
        <w:t>1</w:t>
      </w:r>
      <w:r w:rsidRPr="0016171D">
        <w:rPr>
          <w:color w:val="000000" w:themeColor="text1"/>
          <w:sz w:val="28"/>
          <w:szCs w:val="28"/>
          <w:lang w:val="ro-RO"/>
        </w:rPr>
        <w:t xml:space="preserve">) </w:t>
      </w:r>
      <w:r w:rsidRPr="0016171D">
        <w:rPr>
          <w:color w:val="000000" w:themeColor="text1"/>
          <w:sz w:val="28"/>
          <w:szCs w:val="28"/>
          <w:lang w:val="ro-RO" w:eastAsia="ru-RU"/>
        </w:rPr>
        <w:t xml:space="preserve">Despre deschiderea, modificarea sau închiderea conturilor </w:t>
      </w:r>
      <w:r w:rsidRPr="0016171D">
        <w:rPr>
          <w:color w:val="000000" w:themeColor="text1"/>
          <w:sz w:val="28"/>
          <w:szCs w:val="28"/>
          <w:lang w:val="ro-RO"/>
        </w:rPr>
        <w:t xml:space="preserve">indicate la alin. (1) </w:t>
      </w:r>
      <w:r w:rsidRPr="0016171D">
        <w:rPr>
          <w:color w:val="000000" w:themeColor="text1"/>
          <w:sz w:val="28"/>
          <w:szCs w:val="28"/>
          <w:lang w:val="ro-RO" w:eastAsia="ru-RU"/>
        </w:rPr>
        <w:t xml:space="preserve">executorul judecătoresc informează, în scris, </w:t>
      </w:r>
      <w:r w:rsidRPr="0016171D">
        <w:rPr>
          <w:color w:val="000000" w:themeColor="text1"/>
          <w:sz w:val="28"/>
          <w:szCs w:val="28"/>
          <w:lang w:val="ro-RO"/>
        </w:rPr>
        <w:t>Uniunea Națională a Executorilor Judecătorești, în termen de cel mult 3 zile lucrătoare de la data aprobării de către bancă a cererii depuse în acest scop.</w:t>
      </w:r>
    </w:p>
    <w:p w14:paraId="4F342EF8" w14:textId="77777777" w:rsidR="00FF4402" w:rsidRPr="0016171D" w:rsidRDefault="00FF4402" w:rsidP="00FF4402">
      <w:pPr>
        <w:widowControl w:val="0"/>
        <w:adjustRightInd w:val="0"/>
        <w:textAlignment w:val="baseline"/>
        <w:rPr>
          <w:color w:val="000000" w:themeColor="text1"/>
          <w:sz w:val="28"/>
          <w:szCs w:val="28"/>
          <w:lang w:val="ro-RO" w:eastAsia="ru-RU"/>
        </w:rPr>
      </w:pPr>
      <w:r w:rsidRPr="0016171D">
        <w:rPr>
          <w:color w:val="000000" w:themeColor="text1"/>
          <w:sz w:val="28"/>
          <w:szCs w:val="28"/>
          <w:lang w:val="ro-RO"/>
        </w:rPr>
        <w:t>(1</w:t>
      </w:r>
      <w:r w:rsidRPr="0016171D">
        <w:rPr>
          <w:color w:val="000000" w:themeColor="text1"/>
          <w:sz w:val="28"/>
          <w:szCs w:val="28"/>
          <w:vertAlign w:val="superscript"/>
          <w:lang w:val="ro-RO"/>
        </w:rPr>
        <w:t>2</w:t>
      </w:r>
      <w:r w:rsidRPr="0016171D">
        <w:rPr>
          <w:color w:val="000000" w:themeColor="text1"/>
          <w:sz w:val="28"/>
          <w:szCs w:val="28"/>
          <w:lang w:val="ro-RO"/>
        </w:rPr>
        <w:t xml:space="preserve">) </w:t>
      </w:r>
      <w:r w:rsidRPr="0016171D">
        <w:rPr>
          <w:color w:val="000000" w:themeColor="text1"/>
          <w:sz w:val="28"/>
          <w:szCs w:val="28"/>
          <w:lang w:val="ro-RO" w:eastAsia="ru-RU"/>
        </w:rPr>
        <w:t xml:space="preserve">Datele despre conturile executorilor judecătorești se înscriu de către persoana responsabilă desemnată de Uniunea Națională a Executorilor Judecătorești în Registrul conturilor speciale, </w:t>
      </w:r>
      <w:proofErr w:type="spellStart"/>
      <w:r w:rsidRPr="0016171D">
        <w:rPr>
          <w:color w:val="000000" w:themeColor="text1"/>
          <w:sz w:val="28"/>
          <w:szCs w:val="28"/>
          <w:lang w:val="ro-RO" w:eastAsia="ru-RU"/>
        </w:rPr>
        <w:t>ţinut</w:t>
      </w:r>
      <w:proofErr w:type="spellEnd"/>
      <w:r w:rsidRPr="0016171D">
        <w:rPr>
          <w:color w:val="000000" w:themeColor="text1"/>
          <w:sz w:val="28"/>
          <w:szCs w:val="28"/>
          <w:lang w:val="ro-RO" w:eastAsia="ru-RU"/>
        </w:rPr>
        <w:t xml:space="preserve"> conform regulamentului aprobat de Consiliul Uniunii Naționale a Executorilor Judecătorești.”;</w:t>
      </w:r>
    </w:p>
    <w:p w14:paraId="1FFAAD59" w14:textId="703C9FDC" w:rsidR="00FF4402" w:rsidRPr="0016171D" w:rsidRDefault="00FF4402" w:rsidP="00FF4402">
      <w:pPr>
        <w:widowControl w:val="0"/>
        <w:adjustRightInd w:val="0"/>
        <w:textAlignment w:val="baseline"/>
        <w:rPr>
          <w:color w:val="000000" w:themeColor="text1"/>
          <w:sz w:val="28"/>
          <w:szCs w:val="28"/>
          <w:lang w:val="ro-RO" w:eastAsia="ru-RU"/>
        </w:rPr>
      </w:pPr>
      <w:r w:rsidRPr="0016171D">
        <w:rPr>
          <w:color w:val="000000" w:themeColor="text1"/>
          <w:sz w:val="28"/>
          <w:szCs w:val="28"/>
          <w:lang w:val="ro-RO" w:eastAsia="ru-RU"/>
        </w:rPr>
        <w:t>se completează cu alineatele (5)</w:t>
      </w:r>
      <w:r w:rsidR="00337567" w:rsidRPr="0016171D">
        <w:rPr>
          <w:color w:val="000000" w:themeColor="text1"/>
          <w:sz w:val="28"/>
          <w:szCs w:val="28"/>
          <w:lang w:val="ro-RO" w:eastAsia="ru-RU"/>
        </w:rPr>
        <w:t>-</w:t>
      </w:r>
      <w:r w:rsidRPr="0016171D">
        <w:rPr>
          <w:color w:val="000000" w:themeColor="text1"/>
          <w:sz w:val="28"/>
          <w:szCs w:val="28"/>
          <w:lang w:val="ro-RO" w:eastAsia="ru-RU"/>
        </w:rPr>
        <w:t>(7), cu următorul cuprins:</w:t>
      </w:r>
    </w:p>
    <w:p w14:paraId="6ED8ED38"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„(5) Persoana, a cărei  activitate în calitate de executor judecătoresc  a fost încetată sau, după caz, succesorul ei, pot pretinde de la executorul judecătoresc care a preluat contul curent special sumele aflate, la data încetării activității,  în contul curent special cu titlu de onorariu. </w:t>
      </w:r>
    </w:p>
    <w:p w14:paraId="13117EE6"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(6) De comun acord,  executorul judecătoresc care a preluat în gestiune contul curent special al executorului judecătoresc a cărui activitate a  fost încetată </w:t>
      </w:r>
      <w:r w:rsidRPr="0016171D">
        <w:rPr>
          <w:color w:val="000000" w:themeColor="text1"/>
          <w:sz w:val="28"/>
          <w:szCs w:val="28"/>
          <w:lang w:val="ro-RO"/>
        </w:rPr>
        <w:lastRenderedPageBreak/>
        <w:t>și persoanele indicate la alin. (5) pot conveni asupra derogării de la prevederile alin. (5).</w:t>
      </w:r>
    </w:p>
    <w:p w14:paraId="213DF348"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(7) Încetarea activității de executor judecătoresc nu aduce atingere dreptului de proprietate asupra mijloacelor bănești aflate, în condițiile legii,  în contul pentru încasarea onorariilor cuvenite până la încetarea activității de executor judecătoresc.”. </w:t>
      </w:r>
    </w:p>
    <w:p w14:paraId="60AACDB2" w14:textId="77777777" w:rsidR="00FF4402" w:rsidRPr="0016171D" w:rsidRDefault="00FF4402" w:rsidP="00FF4402">
      <w:pPr>
        <w:rPr>
          <w:color w:val="000000" w:themeColor="text1"/>
          <w:sz w:val="28"/>
          <w:szCs w:val="28"/>
          <w:lang w:val="ro-RO" w:eastAsia="ru-RU"/>
        </w:rPr>
      </w:pPr>
    </w:p>
    <w:p w14:paraId="13A21CE1" w14:textId="77777777" w:rsidR="00FF4402" w:rsidRPr="0016171D" w:rsidRDefault="00FF4402" w:rsidP="00FF4402">
      <w:pPr>
        <w:pStyle w:val="Listparagraf"/>
        <w:widowControl w:val="0"/>
        <w:numPr>
          <w:ilvl w:val="0"/>
          <w:numId w:val="39"/>
        </w:numPr>
        <w:adjustRightInd w:val="0"/>
        <w:ind w:left="0" w:firstLine="709"/>
        <w:textAlignment w:val="baseline"/>
        <w:rPr>
          <w:color w:val="000000" w:themeColor="text1"/>
          <w:sz w:val="28"/>
          <w:szCs w:val="28"/>
          <w:lang w:val="ro-RO"/>
        </w:rPr>
      </w:pPr>
      <w:r w:rsidRPr="0016171D">
        <w:rPr>
          <w:color w:val="000000" w:themeColor="text1"/>
          <w:sz w:val="28"/>
          <w:szCs w:val="28"/>
          <w:lang w:val="ro-RO"/>
        </w:rPr>
        <w:t>Articolul 29:</w:t>
      </w:r>
    </w:p>
    <w:p w14:paraId="4D3A96D7" w14:textId="77777777" w:rsidR="00FF4402" w:rsidRPr="0016171D" w:rsidRDefault="00FF4402" w:rsidP="00FF4402">
      <w:pPr>
        <w:pStyle w:val="Listparagraf"/>
        <w:widowControl w:val="0"/>
        <w:adjustRightInd w:val="0"/>
        <w:ind w:left="0"/>
        <w:textAlignment w:val="baseline"/>
        <w:rPr>
          <w:color w:val="000000" w:themeColor="text1"/>
          <w:sz w:val="28"/>
          <w:szCs w:val="28"/>
          <w:lang w:val="ro-RO"/>
        </w:rPr>
      </w:pPr>
      <w:r w:rsidRPr="0016171D">
        <w:rPr>
          <w:color w:val="000000" w:themeColor="text1"/>
          <w:sz w:val="28"/>
          <w:szCs w:val="28"/>
          <w:lang w:val="ro-RO"/>
        </w:rPr>
        <w:t xml:space="preserve">alineatul unic devine alineatul (1); </w:t>
      </w:r>
    </w:p>
    <w:p w14:paraId="5BB98B4C" w14:textId="6E911F62" w:rsidR="00FF4402" w:rsidRPr="0016171D" w:rsidRDefault="00FF4402" w:rsidP="00FF4402">
      <w:pPr>
        <w:pStyle w:val="Listparagraf"/>
        <w:widowControl w:val="0"/>
        <w:adjustRightInd w:val="0"/>
        <w:ind w:left="0"/>
        <w:textAlignment w:val="baseline"/>
        <w:rPr>
          <w:color w:val="000000" w:themeColor="text1"/>
          <w:sz w:val="28"/>
          <w:szCs w:val="28"/>
          <w:lang w:val="ro-RO"/>
        </w:rPr>
      </w:pPr>
      <w:r w:rsidRPr="0016171D">
        <w:rPr>
          <w:color w:val="000000" w:themeColor="text1"/>
          <w:sz w:val="28"/>
          <w:szCs w:val="28"/>
          <w:lang w:val="ro-RO"/>
        </w:rPr>
        <w:t>se completează cu alineatele  (2)</w:t>
      </w:r>
      <w:r w:rsidR="00337567" w:rsidRPr="0016171D">
        <w:rPr>
          <w:color w:val="000000" w:themeColor="text1"/>
          <w:sz w:val="28"/>
          <w:szCs w:val="28"/>
          <w:lang w:val="ro-RO"/>
        </w:rPr>
        <w:t>-</w:t>
      </w:r>
      <w:r w:rsidRPr="0016171D">
        <w:rPr>
          <w:color w:val="000000" w:themeColor="text1"/>
          <w:sz w:val="28"/>
          <w:szCs w:val="28"/>
          <w:lang w:val="ro-RO"/>
        </w:rPr>
        <w:t>(4) cu următorul cuprins:</w:t>
      </w:r>
    </w:p>
    <w:p w14:paraId="7821D09A" w14:textId="77777777" w:rsidR="00FF4402" w:rsidRPr="0016171D" w:rsidRDefault="00FF4402" w:rsidP="00FF4402">
      <w:pPr>
        <w:pStyle w:val="Listparagraf"/>
        <w:widowControl w:val="0"/>
        <w:adjustRightInd w:val="0"/>
        <w:ind w:left="0"/>
        <w:textAlignment w:val="baseline"/>
        <w:rPr>
          <w:rFonts w:eastAsia="Calibri"/>
          <w:color w:val="000000" w:themeColor="text1"/>
          <w:sz w:val="28"/>
          <w:szCs w:val="28"/>
          <w:lang w:val="ro-RO"/>
        </w:rPr>
      </w:pPr>
      <w:r w:rsidRPr="0016171D">
        <w:rPr>
          <w:color w:val="000000" w:themeColor="text1"/>
          <w:sz w:val="28"/>
          <w:szCs w:val="28"/>
          <w:lang w:val="ro-RO"/>
        </w:rPr>
        <w:t xml:space="preserve">„(2) Datele privind activitatea executorului judecătoresc, inclusiv informația privind evidența și circulația mijloacelor bănești în conturile bancare ale executorului judecătoresc, ale biroului individual sau ale biroului asociat al executorilor judecătorești </w:t>
      </w:r>
      <w:r w:rsidRPr="0016171D">
        <w:rPr>
          <w:rFonts w:eastAsia="Calibri"/>
          <w:color w:val="000000" w:themeColor="text1"/>
          <w:sz w:val="28"/>
          <w:szCs w:val="28"/>
          <w:lang w:val="ro-RO"/>
        </w:rPr>
        <w:t>se acumulează și se prelucrează în registre contabile și de evidență întocmite în modul stabilit de lege.</w:t>
      </w:r>
    </w:p>
    <w:p w14:paraId="444C96A9" w14:textId="77777777" w:rsidR="00FF4402" w:rsidRPr="0016171D" w:rsidRDefault="00FF4402" w:rsidP="00FF4402">
      <w:pPr>
        <w:pStyle w:val="Listparagraf"/>
        <w:widowControl w:val="0"/>
        <w:adjustRightInd w:val="0"/>
        <w:ind w:left="0"/>
        <w:textAlignment w:val="baseline"/>
        <w:rPr>
          <w:rFonts w:eastAsia="Calibri"/>
          <w:color w:val="000000" w:themeColor="text1"/>
          <w:sz w:val="28"/>
          <w:szCs w:val="28"/>
          <w:lang w:val="ro-RO"/>
        </w:rPr>
      </w:pPr>
      <w:r w:rsidRPr="0016171D">
        <w:rPr>
          <w:rFonts w:eastAsia="Calibri"/>
          <w:color w:val="000000" w:themeColor="text1"/>
          <w:sz w:val="28"/>
          <w:szCs w:val="28"/>
          <w:lang w:val="ro-RO"/>
        </w:rPr>
        <w:t>(3) Executorul judecătoresc este obligat să păstreze la sediul biroului său documentele de evidență contabilă și alte documente privind evidența mijloacelor bănești din conturile indicate la alin.(2) .</w:t>
      </w:r>
    </w:p>
    <w:p w14:paraId="493CAED4" w14:textId="77777777" w:rsidR="00FF4402" w:rsidRPr="0016171D" w:rsidRDefault="00FF4402" w:rsidP="00FF4402">
      <w:pPr>
        <w:pStyle w:val="Listparagraf"/>
        <w:widowControl w:val="0"/>
        <w:adjustRightInd w:val="0"/>
        <w:ind w:left="0"/>
        <w:textAlignment w:val="baseline"/>
        <w:rPr>
          <w:rStyle w:val="apple-converted-space"/>
          <w:color w:val="000000" w:themeColor="text1"/>
          <w:lang w:val="ro-RO"/>
        </w:rPr>
      </w:pPr>
      <w:r w:rsidRPr="0016171D">
        <w:rPr>
          <w:color w:val="000000" w:themeColor="text1"/>
          <w:sz w:val="28"/>
          <w:szCs w:val="28"/>
          <w:lang w:val="ro-RO"/>
        </w:rPr>
        <w:t xml:space="preserve">(4) Copiile rapoartelor financiar-contabile prezentate în condițiile alin. (1) se remit de către executorul judecătoresc în termen de 5 zile de la data întocmirii în adresa Uniunii Naționale a Executorilor Judecătorești.”. </w:t>
      </w:r>
    </w:p>
    <w:p w14:paraId="380BE843" w14:textId="77777777" w:rsidR="00FF4402" w:rsidRPr="0016171D" w:rsidRDefault="00FF4402" w:rsidP="00FF4402">
      <w:pPr>
        <w:pStyle w:val="Listparagraf"/>
        <w:widowControl w:val="0"/>
        <w:adjustRightInd w:val="0"/>
        <w:ind w:left="0"/>
        <w:textAlignment w:val="baseline"/>
        <w:rPr>
          <w:color w:val="000000" w:themeColor="text1"/>
          <w:lang w:val="ro-RO"/>
        </w:rPr>
      </w:pPr>
    </w:p>
    <w:p w14:paraId="3BDA25BC"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31, alineatul (2) va avea următorul cuprins:</w:t>
      </w:r>
    </w:p>
    <w:p w14:paraId="3AE67D81"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„(2) Modul de </w:t>
      </w:r>
      <w:proofErr w:type="spellStart"/>
      <w:r w:rsidRPr="0016171D">
        <w:rPr>
          <w:color w:val="000000" w:themeColor="text1"/>
          <w:sz w:val="28"/>
          <w:szCs w:val="28"/>
          <w:lang w:val="ro-RO"/>
        </w:rPr>
        <w:t>evidenţă</w:t>
      </w:r>
      <w:proofErr w:type="spellEnd"/>
      <w:r w:rsidRPr="0016171D">
        <w:rPr>
          <w:color w:val="000000" w:themeColor="text1"/>
          <w:sz w:val="28"/>
          <w:szCs w:val="28"/>
          <w:lang w:val="ro-RO"/>
        </w:rPr>
        <w:t xml:space="preserve">, de pregătire, de păstrare </w:t>
      </w:r>
      <w:proofErr w:type="spellStart"/>
      <w:r w:rsidRPr="0016171D">
        <w:rPr>
          <w:bCs/>
          <w:color w:val="000000" w:themeColor="text1"/>
          <w:sz w:val="28"/>
          <w:szCs w:val="28"/>
          <w:lang w:val="ro-RO"/>
        </w:rPr>
        <w:t>şi</w:t>
      </w:r>
      <w:proofErr w:type="spellEnd"/>
      <w:r w:rsidRPr="0016171D">
        <w:rPr>
          <w:bCs/>
          <w:color w:val="000000" w:themeColor="text1"/>
          <w:sz w:val="28"/>
          <w:szCs w:val="28"/>
          <w:lang w:val="ro-RO"/>
        </w:rPr>
        <w:t xml:space="preserve"> de nimicire</w:t>
      </w:r>
      <w:r w:rsidRPr="0016171D">
        <w:rPr>
          <w:color w:val="000000" w:themeColor="text1"/>
          <w:sz w:val="28"/>
          <w:szCs w:val="28"/>
          <w:lang w:val="ro-RO"/>
        </w:rPr>
        <w:t xml:space="preserve"> a dosarelor de executare și altor acte întocmite de către executorul judecătoresc, precum și termenul și condițiile de transmitere a arhivei executorilor judecătorești se </w:t>
      </w:r>
      <w:proofErr w:type="spellStart"/>
      <w:r w:rsidRPr="0016171D">
        <w:rPr>
          <w:color w:val="000000" w:themeColor="text1"/>
          <w:sz w:val="28"/>
          <w:szCs w:val="28"/>
          <w:lang w:val="ro-RO"/>
        </w:rPr>
        <w:t>stabileşte</w:t>
      </w:r>
      <w:proofErr w:type="spellEnd"/>
      <w:r w:rsidRPr="0016171D">
        <w:rPr>
          <w:color w:val="000000" w:themeColor="text1"/>
          <w:sz w:val="28"/>
          <w:szCs w:val="28"/>
          <w:lang w:val="ro-RO"/>
        </w:rPr>
        <w:t xml:space="preserve"> printr-un regulament aprobat de Ministerul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 xml:space="preserve">.”. </w:t>
      </w:r>
    </w:p>
    <w:p w14:paraId="3769A065" w14:textId="77777777" w:rsidR="00FF4402" w:rsidRPr="0016171D" w:rsidRDefault="00FF4402" w:rsidP="00FF4402">
      <w:pPr>
        <w:pStyle w:val="Listparagraf"/>
        <w:rPr>
          <w:color w:val="000000" w:themeColor="text1"/>
          <w:sz w:val="28"/>
          <w:szCs w:val="28"/>
          <w:lang w:val="ro-RO"/>
        </w:rPr>
      </w:pPr>
    </w:p>
    <w:p w14:paraId="6A3B170F"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Articolul  33 va avea următorul cuprins:</w:t>
      </w:r>
    </w:p>
    <w:p w14:paraId="77F08884"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w:t>
      </w:r>
      <w:r w:rsidRPr="0016171D">
        <w:rPr>
          <w:b/>
          <w:bCs/>
          <w:color w:val="000000" w:themeColor="text1"/>
          <w:sz w:val="28"/>
          <w:szCs w:val="28"/>
          <w:lang w:val="ro-RO"/>
        </w:rPr>
        <w:t>Articolul 33. </w:t>
      </w:r>
      <w:r w:rsidRPr="0016171D">
        <w:rPr>
          <w:color w:val="000000" w:themeColor="text1"/>
          <w:sz w:val="28"/>
          <w:szCs w:val="28"/>
          <w:lang w:val="ro-RO"/>
        </w:rPr>
        <w:t xml:space="preserve">Supravegherea și reglementarea </w:t>
      </w:r>
      <w:proofErr w:type="spellStart"/>
      <w:r w:rsidRPr="0016171D">
        <w:rPr>
          <w:color w:val="000000" w:themeColor="text1"/>
          <w:sz w:val="28"/>
          <w:szCs w:val="28"/>
          <w:lang w:val="ro-RO"/>
        </w:rPr>
        <w:t>activităţii</w:t>
      </w:r>
      <w:proofErr w:type="spellEnd"/>
      <w:r w:rsidRPr="0016171D">
        <w:rPr>
          <w:color w:val="000000" w:themeColor="text1"/>
          <w:sz w:val="28"/>
          <w:szCs w:val="28"/>
          <w:lang w:val="ro-RO"/>
        </w:rPr>
        <w:t xml:space="preserve"> profesionale a executorului judecătoresc</w:t>
      </w:r>
    </w:p>
    <w:p w14:paraId="61B229A3"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(1) Supravegherea și reglementarea activității profesionale a executorului judecătoresc este exercitată exclusiv de către Ministerul Justiției și Uniunea Națională a Executorilor Judecătorești, conform atribuțiilor stabilite de lege sau Statut. Controlul și reglementarea aspectelor aferente activității executorului judecătoresc în calitate de contribuabil și/sau angajator revine organelor competente conform legii.</w:t>
      </w:r>
    </w:p>
    <w:p w14:paraId="0AF42B75"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(2) Supravegherea constă în efectuarea controalelor asupra </w:t>
      </w:r>
      <w:proofErr w:type="spellStart"/>
      <w:r w:rsidRPr="0016171D">
        <w:rPr>
          <w:color w:val="000000" w:themeColor="text1"/>
          <w:sz w:val="28"/>
          <w:szCs w:val="28"/>
          <w:lang w:val="ro-RO"/>
        </w:rPr>
        <w:t>activităţii</w:t>
      </w:r>
      <w:proofErr w:type="spellEnd"/>
      <w:r w:rsidRPr="0016171D">
        <w:rPr>
          <w:color w:val="000000" w:themeColor="text1"/>
          <w:sz w:val="28"/>
          <w:szCs w:val="28"/>
          <w:lang w:val="ro-RO"/>
        </w:rPr>
        <w:t xml:space="preserve"> executorului judecătoresc prin verificarea respectării competenței teritoriale și materiale, verificarea dosarelor de executare și a modalității de prestare a serviciilor de către executorul judecătoresc, </w:t>
      </w:r>
      <w:proofErr w:type="spellStart"/>
      <w:r w:rsidRPr="0016171D">
        <w:rPr>
          <w:color w:val="000000" w:themeColor="text1"/>
          <w:sz w:val="28"/>
          <w:szCs w:val="28"/>
          <w:lang w:val="ro-RO"/>
        </w:rPr>
        <w:t>ţinerii</w:t>
      </w:r>
      <w:proofErr w:type="spellEnd"/>
      <w:r w:rsidRPr="0016171D">
        <w:rPr>
          <w:color w:val="000000" w:themeColor="text1"/>
          <w:sz w:val="28"/>
          <w:szCs w:val="28"/>
          <w:lang w:val="ro-RO"/>
        </w:rPr>
        <w:t xml:space="preserve"> registrelor procedurii de executare, modului de evidență  </w:t>
      </w:r>
      <w:r w:rsidRPr="0016171D">
        <w:rPr>
          <w:bCs/>
          <w:color w:val="000000" w:themeColor="text1"/>
          <w:sz w:val="28"/>
          <w:szCs w:val="28"/>
          <w:lang w:val="ro-RO"/>
        </w:rPr>
        <w:t>și încasare</w:t>
      </w:r>
      <w:r w:rsidRPr="0016171D">
        <w:rPr>
          <w:color w:val="000000" w:themeColor="text1"/>
          <w:sz w:val="28"/>
          <w:szCs w:val="28"/>
          <w:lang w:val="ro-RO"/>
        </w:rPr>
        <w:t xml:space="preserve">  a cheltuielilor de executare </w:t>
      </w:r>
      <w:r w:rsidRPr="0016171D">
        <w:rPr>
          <w:bCs/>
          <w:color w:val="000000" w:themeColor="text1"/>
          <w:sz w:val="28"/>
          <w:szCs w:val="28"/>
          <w:lang w:val="ro-RO"/>
        </w:rPr>
        <w:t>și a mijloacelor bănești pe procedurile de executare</w:t>
      </w:r>
      <w:r w:rsidRPr="0016171D">
        <w:rPr>
          <w:color w:val="000000" w:themeColor="text1"/>
          <w:sz w:val="28"/>
          <w:szCs w:val="28"/>
          <w:lang w:val="ro-RO"/>
        </w:rPr>
        <w:t xml:space="preserve">, păstrării documentelor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arhivei, utilizării legăturii electronice cu registrele prin intermediul </w:t>
      </w:r>
      <w:proofErr w:type="spellStart"/>
      <w:r w:rsidRPr="0016171D">
        <w:rPr>
          <w:color w:val="000000" w:themeColor="text1"/>
          <w:sz w:val="28"/>
          <w:szCs w:val="28"/>
          <w:lang w:val="ro-RO"/>
        </w:rPr>
        <w:t>reţelei</w:t>
      </w:r>
      <w:proofErr w:type="spellEnd"/>
      <w:r w:rsidRPr="0016171D">
        <w:rPr>
          <w:color w:val="000000" w:themeColor="text1"/>
          <w:sz w:val="28"/>
          <w:szCs w:val="28"/>
          <w:lang w:val="ro-RO"/>
        </w:rPr>
        <w:t xml:space="preserve"> computerizate, </w:t>
      </w:r>
      <w:r w:rsidRPr="0016171D">
        <w:rPr>
          <w:color w:val="000000" w:themeColor="text1"/>
          <w:sz w:val="28"/>
          <w:szCs w:val="28"/>
          <w:lang w:val="ro-RO"/>
        </w:rPr>
        <w:lastRenderedPageBreak/>
        <w:t xml:space="preserve">respectării orelor de program, implementării și respectării standardelor profesionale. Controlul </w:t>
      </w:r>
      <w:proofErr w:type="spellStart"/>
      <w:r w:rsidRPr="0016171D">
        <w:rPr>
          <w:color w:val="000000" w:themeColor="text1"/>
          <w:sz w:val="28"/>
          <w:szCs w:val="28"/>
          <w:lang w:val="ro-RO"/>
        </w:rPr>
        <w:t>activităţii</w:t>
      </w:r>
      <w:proofErr w:type="spellEnd"/>
      <w:r w:rsidRPr="0016171D">
        <w:rPr>
          <w:color w:val="000000" w:themeColor="text1"/>
          <w:sz w:val="28"/>
          <w:szCs w:val="28"/>
          <w:lang w:val="ro-RO"/>
        </w:rPr>
        <w:t xml:space="preserve"> executorului judecătoresc se efectuează o dată la 2 ani. Activitatea executorului judecătoresc nou-numit este supusă primului control la expirarea primului an de activitate. Pot fi efectuate controale suplimentare numai dacă au devenit cunoscute date a căror verificare este necesară.</w:t>
      </w:r>
    </w:p>
    <w:p w14:paraId="5433E7CB"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(3) Membrii grupului de control pot înainta cerințe de remediere a deficiențelor identificate în cadrul controlului, stabilind termenul în care acestea urmează a fi înlăturate. În cazul în care executorul judecătoresc nu execută cerințele grupului de control, ultimul informează Consiliul Uniunii Naționale a Executorilor Judecătorești. </w:t>
      </w:r>
    </w:p>
    <w:p w14:paraId="66502ABD"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(4) Modul de organizare și desfășurare a controlului activității executorului judecătoresc se stabilește prin regulament aprobat de Ministerul Justiției, după consultarea Uniunii Naționale a Executorilor Judecătorești. </w:t>
      </w:r>
    </w:p>
    <w:p w14:paraId="2C848641"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(5) Modul și condițiile de ținere a evidenței mijloacelor bănești în conturile executorului judecătoresc, precum și modalitatea de raportare se stabilesc prin regulamentul adoptat de Uniunea Națională a Executorilor Judecătorești.</w:t>
      </w:r>
    </w:p>
    <w:p w14:paraId="731F2D2C"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(6) La solicitarea persoanei care efectuează controlul, executorul judecătoresc este obligat să prezinte pentru verificare dosarele de executare, arhiva, registrele contabile și  de </w:t>
      </w:r>
      <w:proofErr w:type="spellStart"/>
      <w:r w:rsidRPr="0016171D">
        <w:rPr>
          <w:color w:val="000000" w:themeColor="text1"/>
          <w:sz w:val="28"/>
          <w:szCs w:val="28"/>
          <w:lang w:val="ro-RO"/>
        </w:rPr>
        <w:t>evidenţă</w:t>
      </w:r>
      <w:proofErr w:type="spellEnd"/>
      <w:r w:rsidRPr="0016171D">
        <w:rPr>
          <w:color w:val="000000" w:themeColor="text1"/>
          <w:sz w:val="28"/>
          <w:szCs w:val="28"/>
          <w:lang w:val="ro-RO"/>
        </w:rPr>
        <w:t xml:space="preserve"> privind contul curent special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alte documente care se referă la activitatea executorului judecătoresc.</w:t>
      </w:r>
    </w:p>
    <w:p w14:paraId="0E14EEB8"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(7) Persoanele care exercită controlul nu pot da apreciere </w:t>
      </w:r>
      <w:proofErr w:type="spellStart"/>
      <w:r w:rsidRPr="0016171D">
        <w:rPr>
          <w:color w:val="000000" w:themeColor="text1"/>
          <w:sz w:val="28"/>
          <w:szCs w:val="28"/>
          <w:lang w:val="ro-RO"/>
        </w:rPr>
        <w:t>acţiunilor</w:t>
      </w:r>
      <w:proofErr w:type="spellEnd"/>
      <w:r w:rsidRPr="0016171D">
        <w:rPr>
          <w:color w:val="000000" w:themeColor="text1"/>
          <w:sz w:val="28"/>
          <w:szCs w:val="28"/>
          <w:lang w:val="ro-RO"/>
        </w:rPr>
        <w:t xml:space="preserve"> procedurale ale executorului judecătoresc.</w:t>
      </w:r>
    </w:p>
    <w:p w14:paraId="5416B487"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(8) Reprezentanții organelor indicate la alin. (1) au acces liber pe durata programului de lucru, inclusiv în timpul pauzelor și întreruperilor pe parcursul aceleiași zile, la sediul biroului executorului judecătoresc, la dosarele de executare,  arhiva, registrele manuale și electronice ținute de executorul judecătoresc și la informația privind modul de gestionare a mijloacelor bănești în contul curent special. </w:t>
      </w:r>
    </w:p>
    <w:p w14:paraId="061874EA" w14:textId="77777777" w:rsidR="00FF4402" w:rsidRPr="0016171D" w:rsidRDefault="00FF4402" w:rsidP="00FF4402">
      <w:pPr>
        <w:rPr>
          <w:color w:val="000000" w:themeColor="text1"/>
          <w:sz w:val="28"/>
          <w:szCs w:val="28"/>
          <w:lang w:val="ro-RO"/>
        </w:rPr>
      </w:pPr>
      <w:bookmarkStart w:id="2" w:name="_Hlk146294605"/>
      <w:r w:rsidRPr="0016171D">
        <w:rPr>
          <w:color w:val="000000" w:themeColor="text1"/>
          <w:sz w:val="28"/>
          <w:szCs w:val="28"/>
          <w:lang w:val="ro-RO"/>
        </w:rPr>
        <w:t xml:space="preserve">(9) În scopul verificării corectitudinii încasării mijloacelor și achitării contribuțiilor obligatorii se prezintă necondiționat și gratuit, în termen de cel mult 5 zile lucrătoare, la solicitarea organelor indicate la alin. (1) de către prestatorii serviciilor de plată informația despre soldul rulajului mijloacelor bănești din contul curent special al executorului judecătoresc și/sau din alte conturi deschise de executorul judecătoresc, iar de către Serviciul Fiscal de Stat informația din declarația cu privire la impozitul pe venit prezentată de executorul judecătoresc. Uniunea Națională a Executorilor Judecătorești și organele competente conform legii să exercite controlul și reglementarea aspectelor aferente activității executorului judecătoresc în calitate de contribuabil și/sau angajator pot solicita informații și despre alte conturi deschise de executorul judecătoresc, inclusiv contul pentru încasarea onorariilor. </w:t>
      </w:r>
    </w:p>
    <w:bookmarkEnd w:id="2"/>
    <w:p w14:paraId="7349EEA0"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(10) </w:t>
      </w:r>
      <w:proofErr w:type="spellStart"/>
      <w:r w:rsidRPr="0016171D">
        <w:rPr>
          <w:color w:val="000000" w:themeColor="text1"/>
          <w:sz w:val="28"/>
          <w:szCs w:val="28"/>
          <w:lang w:val="ro-RO"/>
        </w:rPr>
        <w:t>Informaţia</w:t>
      </w:r>
      <w:proofErr w:type="spellEnd"/>
      <w:r w:rsidRPr="0016171D">
        <w:rPr>
          <w:color w:val="000000" w:themeColor="text1"/>
          <w:sz w:val="28"/>
          <w:szCs w:val="28"/>
          <w:lang w:val="ro-RO"/>
        </w:rPr>
        <w:t xml:space="preserve"> din </w:t>
      </w:r>
      <w:proofErr w:type="spellStart"/>
      <w:r w:rsidRPr="0016171D">
        <w:rPr>
          <w:color w:val="000000" w:themeColor="text1"/>
          <w:sz w:val="28"/>
          <w:szCs w:val="28"/>
          <w:lang w:val="ro-RO"/>
        </w:rPr>
        <w:t>declaraţia</w:t>
      </w:r>
      <w:proofErr w:type="spellEnd"/>
      <w:r w:rsidRPr="0016171D">
        <w:rPr>
          <w:color w:val="000000" w:themeColor="text1"/>
          <w:sz w:val="28"/>
          <w:szCs w:val="28"/>
          <w:lang w:val="ro-RO"/>
        </w:rPr>
        <w:t xml:space="preserve"> cu privire la impozitul pe venit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/sau despre rulajul mijloacelor </w:t>
      </w:r>
      <w:proofErr w:type="spellStart"/>
      <w:r w:rsidRPr="0016171D">
        <w:rPr>
          <w:color w:val="000000" w:themeColor="text1"/>
          <w:sz w:val="28"/>
          <w:szCs w:val="28"/>
          <w:lang w:val="ro-RO"/>
        </w:rPr>
        <w:t>băneşti</w:t>
      </w:r>
      <w:proofErr w:type="spellEnd"/>
      <w:r w:rsidRPr="0016171D">
        <w:rPr>
          <w:color w:val="000000" w:themeColor="text1"/>
          <w:sz w:val="28"/>
          <w:szCs w:val="28"/>
          <w:lang w:val="ro-RO"/>
        </w:rPr>
        <w:t xml:space="preserve"> în contul de onorariu poate fi solicitată de organul </w:t>
      </w:r>
      <w:r w:rsidRPr="0016171D">
        <w:rPr>
          <w:color w:val="000000" w:themeColor="text1"/>
          <w:sz w:val="28"/>
          <w:szCs w:val="28"/>
          <w:lang w:val="ro-RO"/>
        </w:rPr>
        <w:lastRenderedPageBreak/>
        <w:t xml:space="preserve">profesional doar în scopul verificării corectitudinii încasării acestuia și achitării </w:t>
      </w:r>
      <w:proofErr w:type="spellStart"/>
      <w:r w:rsidRPr="0016171D">
        <w:rPr>
          <w:color w:val="000000" w:themeColor="text1"/>
          <w:sz w:val="28"/>
          <w:szCs w:val="28"/>
          <w:lang w:val="ro-RO"/>
        </w:rPr>
        <w:t>contribuţiilor</w:t>
      </w:r>
      <w:proofErr w:type="spellEnd"/>
      <w:r w:rsidRPr="0016171D">
        <w:rPr>
          <w:color w:val="000000" w:themeColor="text1"/>
          <w:sz w:val="28"/>
          <w:szCs w:val="28"/>
          <w:lang w:val="ro-RO"/>
        </w:rPr>
        <w:t xml:space="preserve"> obligatorii.”.</w:t>
      </w:r>
    </w:p>
    <w:p w14:paraId="7654641C" w14:textId="77777777" w:rsidR="00FF4402" w:rsidRPr="0016171D" w:rsidRDefault="00FF4402" w:rsidP="00FF4402">
      <w:pPr>
        <w:rPr>
          <w:b/>
          <w:color w:val="000000" w:themeColor="text1"/>
          <w:sz w:val="28"/>
          <w:szCs w:val="28"/>
          <w:lang w:val="ro-RO"/>
        </w:rPr>
      </w:pPr>
    </w:p>
    <w:p w14:paraId="1E918D45"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Se completează cu articolul 33</w:t>
      </w:r>
      <w:r w:rsidRPr="0016171D">
        <w:rPr>
          <w:color w:val="000000" w:themeColor="text1"/>
          <w:sz w:val="28"/>
          <w:szCs w:val="28"/>
          <w:vertAlign w:val="superscript"/>
          <w:lang w:val="ro-RO"/>
        </w:rPr>
        <w:t xml:space="preserve">1 </w:t>
      </w:r>
      <w:r w:rsidRPr="0016171D">
        <w:rPr>
          <w:color w:val="000000" w:themeColor="text1"/>
          <w:sz w:val="28"/>
          <w:szCs w:val="28"/>
          <w:lang w:val="ro-RO"/>
        </w:rPr>
        <w:t>cu următorul cuprins:</w:t>
      </w:r>
    </w:p>
    <w:p w14:paraId="50E556B9"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w:t>
      </w:r>
      <w:r w:rsidRPr="0016171D">
        <w:rPr>
          <w:b/>
          <w:color w:val="000000" w:themeColor="text1"/>
          <w:sz w:val="28"/>
          <w:szCs w:val="28"/>
          <w:lang w:val="ro-RO"/>
        </w:rPr>
        <w:t>Articolul 33</w:t>
      </w:r>
      <w:r w:rsidRPr="0016171D">
        <w:rPr>
          <w:b/>
          <w:color w:val="000000" w:themeColor="text1"/>
          <w:sz w:val="28"/>
          <w:szCs w:val="28"/>
          <w:vertAlign w:val="superscript"/>
          <w:lang w:val="ro-RO"/>
        </w:rPr>
        <w:t>1</w:t>
      </w:r>
      <w:r w:rsidRPr="0016171D">
        <w:rPr>
          <w:color w:val="000000" w:themeColor="text1"/>
          <w:sz w:val="28"/>
          <w:szCs w:val="28"/>
          <w:lang w:val="ro-RO"/>
        </w:rPr>
        <w:t>. Conduita profesională a executorului judecătoresc</w:t>
      </w:r>
    </w:p>
    <w:p w14:paraId="093CDC10" w14:textId="77777777" w:rsidR="00FF4402" w:rsidRPr="0016171D" w:rsidRDefault="00FF4402" w:rsidP="00FF4402">
      <w:pPr>
        <w:pStyle w:val="Listparagraf"/>
        <w:numPr>
          <w:ilvl w:val="0"/>
          <w:numId w:val="40"/>
        </w:numPr>
        <w:tabs>
          <w:tab w:val="left" w:pos="1134"/>
        </w:tabs>
        <w:ind w:left="0" w:firstLine="709"/>
        <w:rPr>
          <w:color w:val="000000" w:themeColor="text1"/>
          <w:sz w:val="28"/>
          <w:szCs w:val="28"/>
          <w:lang w:val="ro-RO"/>
        </w:rPr>
      </w:pPr>
      <w:r w:rsidRPr="0016171D">
        <w:rPr>
          <w:color w:val="000000" w:themeColor="text1"/>
          <w:sz w:val="28"/>
          <w:szCs w:val="28"/>
          <w:lang w:val="ro-RO"/>
        </w:rPr>
        <w:t>Executorul judecătoresc este obligat să respecte Codul de etică și să se conformeze standardelor profesionale.</w:t>
      </w:r>
    </w:p>
    <w:p w14:paraId="7ED31804" w14:textId="77777777" w:rsidR="00FF4402" w:rsidRPr="0016171D" w:rsidRDefault="00FF4402" w:rsidP="00FF4402">
      <w:pPr>
        <w:pStyle w:val="Listparagraf"/>
        <w:numPr>
          <w:ilvl w:val="0"/>
          <w:numId w:val="40"/>
        </w:numPr>
        <w:tabs>
          <w:tab w:val="left" w:pos="1134"/>
        </w:tabs>
        <w:ind w:left="0" w:firstLine="709"/>
        <w:rPr>
          <w:color w:val="000000" w:themeColor="text1"/>
          <w:sz w:val="28"/>
          <w:szCs w:val="28"/>
          <w:lang w:val="ro-RO"/>
        </w:rPr>
      </w:pPr>
      <w:r w:rsidRPr="0016171D">
        <w:rPr>
          <w:color w:val="000000" w:themeColor="text1"/>
          <w:sz w:val="28"/>
          <w:szCs w:val="28"/>
          <w:lang w:val="ro-RO"/>
        </w:rPr>
        <w:t>Standardele profesionale se aprobă de Ministerul Justiției, după consultarea Uniunii Naționale a Executorilor Judecătorești. Controlul implementării standardelor profesionale se asigură de Uniunea Națională a Executorilor Judecătorești.”.</w:t>
      </w:r>
    </w:p>
    <w:p w14:paraId="034D593A" w14:textId="77777777" w:rsidR="00FF4402" w:rsidRPr="0016171D" w:rsidRDefault="00FF4402" w:rsidP="00FF4402">
      <w:pPr>
        <w:rPr>
          <w:color w:val="000000" w:themeColor="text1"/>
          <w:sz w:val="28"/>
          <w:szCs w:val="28"/>
          <w:lang w:val="ro-RO"/>
        </w:rPr>
      </w:pPr>
    </w:p>
    <w:p w14:paraId="4964BEA4"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Articolul 36 se completează cu alineatul (3) cu următorul cuprins:</w:t>
      </w:r>
    </w:p>
    <w:p w14:paraId="38F278BD"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„(3) Crearea de către debitor sau terțe persoane a oricăror obstacole sau întreprinderea oricăror acțiuni care împiedică executorul judecătoresc să întocmească acte și/sau să întreprindă acțiuni prevăzute de lege pentru executarea silită este interzisă. Persoanele care împiedică în orice mod exercitarea de către executorul judecătoresc a atribuțiilor prevăzute de lege, poartă răspundere conform legii.”</w:t>
      </w:r>
    </w:p>
    <w:p w14:paraId="490ECF5D" w14:textId="77777777" w:rsidR="00FF4402" w:rsidRPr="0016171D" w:rsidRDefault="00FF4402" w:rsidP="00FF4402">
      <w:pPr>
        <w:ind w:left="567"/>
        <w:rPr>
          <w:color w:val="000000" w:themeColor="text1"/>
          <w:sz w:val="28"/>
          <w:szCs w:val="28"/>
          <w:lang w:val="ro-RO"/>
        </w:rPr>
      </w:pPr>
    </w:p>
    <w:p w14:paraId="5836016B"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 xml:space="preserve"> La articolul 37 alineatul (3) va avea următorul cuprins: </w:t>
      </w:r>
    </w:p>
    <w:p w14:paraId="2AE14F86"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„(3) </w:t>
      </w:r>
      <w:proofErr w:type="spellStart"/>
      <w:r w:rsidRPr="0016171D">
        <w:rPr>
          <w:color w:val="000000" w:themeColor="text1"/>
          <w:sz w:val="28"/>
          <w:szCs w:val="28"/>
          <w:lang w:val="ro-RO"/>
        </w:rPr>
        <w:t>Reprezentanţii</w:t>
      </w:r>
      <w:proofErr w:type="spellEnd"/>
      <w:r w:rsidRPr="0016171D">
        <w:rPr>
          <w:color w:val="000000" w:themeColor="text1"/>
          <w:sz w:val="28"/>
          <w:szCs w:val="28"/>
          <w:lang w:val="ro-RO"/>
        </w:rPr>
        <w:t xml:space="preserve"> poliției și </w:t>
      </w:r>
      <w:proofErr w:type="spellStart"/>
      <w:r w:rsidRPr="0016171D">
        <w:rPr>
          <w:color w:val="000000" w:themeColor="text1"/>
          <w:sz w:val="28"/>
          <w:szCs w:val="28"/>
          <w:lang w:val="ro-RO"/>
        </w:rPr>
        <w:t>administraţiei</w:t>
      </w:r>
      <w:proofErr w:type="spellEnd"/>
      <w:r w:rsidRPr="0016171D">
        <w:rPr>
          <w:color w:val="000000" w:themeColor="text1"/>
          <w:sz w:val="28"/>
          <w:szCs w:val="28"/>
          <w:lang w:val="ro-RO"/>
        </w:rPr>
        <w:t xml:space="preserve"> publice locale, la cerere, asigură ordinea publică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participă, în limitele competenței, la realizarea măsurilor procesuale prevăzute de </w:t>
      </w:r>
      <w:proofErr w:type="spellStart"/>
      <w:r w:rsidRPr="0016171D">
        <w:rPr>
          <w:color w:val="000000" w:themeColor="text1"/>
          <w:sz w:val="28"/>
          <w:szCs w:val="28"/>
          <w:lang w:val="ro-RO"/>
        </w:rPr>
        <w:t>legislaţie</w:t>
      </w:r>
      <w:proofErr w:type="spellEnd"/>
      <w:r w:rsidRPr="0016171D">
        <w:rPr>
          <w:color w:val="000000" w:themeColor="text1"/>
          <w:sz w:val="28"/>
          <w:szCs w:val="28"/>
          <w:lang w:val="ro-RO"/>
        </w:rPr>
        <w:t>”.</w:t>
      </w:r>
    </w:p>
    <w:p w14:paraId="20B47F81" w14:textId="77777777" w:rsidR="00FF4402" w:rsidRPr="0016171D" w:rsidRDefault="00FF4402" w:rsidP="00FF4402">
      <w:pPr>
        <w:rPr>
          <w:color w:val="000000" w:themeColor="text1"/>
          <w:sz w:val="28"/>
          <w:szCs w:val="28"/>
          <w:lang w:val="ro-RO"/>
        </w:rPr>
      </w:pPr>
    </w:p>
    <w:p w14:paraId="478C37B4"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40:</w:t>
      </w:r>
    </w:p>
    <w:p w14:paraId="6941C4F0" w14:textId="506DD4AF"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alineatul (1) se completează după cuvântul „necomercială” cu cuvintele „înființată în temeiul prezentei legi, cu personalitate juridică, cu patrimoniu și buget propriu,” iar la final se completează cu propoziția „Patrimoniul Uniunii Naționale a Executorilor Judecătorești nu poate fi urmărit pentru obligațiile și creanțele individuale ale executorilor judecătorești.”;</w:t>
      </w:r>
    </w:p>
    <w:p w14:paraId="1B2D0F25"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alineatul (2) va avea următorul cuprins:</w:t>
      </w:r>
    </w:p>
    <w:p w14:paraId="2AAABDC2"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„(2) Uniunea </w:t>
      </w:r>
      <w:proofErr w:type="spellStart"/>
      <w:r w:rsidRPr="0016171D">
        <w:rPr>
          <w:color w:val="000000" w:themeColor="text1"/>
          <w:sz w:val="28"/>
          <w:szCs w:val="28"/>
          <w:lang w:val="ro-RO"/>
        </w:rPr>
        <w:t>Naţională</w:t>
      </w:r>
      <w:proofErr w:type="spellEnd"/>
      <w:r w:rsidRPr="0016171D">
        <w:rPr>
          <w:color w:val="000000" w:themeColor="text1"/>
          <w:sz w:val="28"/>
          <w:szCs w:val="28"/>
          <w:lang w:val="ro-RO"/>
        </w:rPr>
        <w:t xml:space="preserve"> a Executorilor </w:t>
      </w:r>
      <w:proofErr w:type="spellStart"/>
      <w:r w:rsidRPr="0016171D">
        <w:rPr>
          <w:color w:val="000000" w:themeColor="text1"/>
          <w:sz w:val="28"/>
          <w:szCs w:val="28"/>
          <w:lang w:val="ro-RO"/>
        </w:rPr>
        <w:t>Judecătoreşti</w:t>
      </w:r>
      <w:proofErr w:type="spellEnd"/>
      <w:r w:rsidRPr="0016171D">
        <w:rPr>
          <w:color w:val="000000" w:themeColor="text1"/>
          <w:sz w:val="28"/>
          <w:szCs w:val="28"/>
          <w:lang w:val="ro-RO"/>
        </w:rPr>
        <w:t xml:space="preserve"> activează în baza statutului aprobat de Congresul Uniunii Naționale a Executorilor Judecătorești.”;</w:t>
      </w:r>
    </w:p>
    <w:p w14:paraId="733E819B"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alineatul (3) se completează cu literele j</w:t>
      </w:r>
      <w:r w:rsidRPr="0016171D">
        <w:rPr>
          <w:color w:val="000000" w:themeColor="text1"/>
          <w:sz w:val="28"/>
          <w:szCs w:val="28"/>
          <w:vertAlign w:val="superscript"/>
          <w:lang w:val="ro-RO"/>
        </w:rPr>
        <w:t>1</w:t>
      </w:r>
      <w:r w:rsidRPr="0016171D">
        <w:rPr>
          <w:color w:val="000000" w:themeColor="text1"/>
          <w:sz w:val="28"/>
          <w:szCs w:val="28"/>
          <w:lang w:val="ro-RO"/>
        </w:rPr>
        <w:t>) – j</w:t>
      </w:r>
      <w:r w:rsidRPr="0016171D">
        <w:rPr>
          <w:color w:val="000000" w:themeColor="text1"/>
          <w:sz w:val="28"/>
          <w:szCs w:val="28"/>
          <w:vertAlign w:val="superscript"/>
          <w:lang w:val="ro-RO"/>
        </w:rPr>
        <w:t>3</w:t>
      </w:r>
      <w:r w:rsidRPr="0016171D">
        <w:rPr>
          <w:color w:val="000000" w:themeColor="text1"/>
          <w:sz w:val="28"/>
          <w:szCs w:val="28"/>
          <w:lang w:val="ro-RO"/>
        </w:rPr>
        <w:t>), cu următorul cuprins:</w:t>
      </w:r>
    </w:p>
    <w:p w14:paraId="3FFF181C"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„j</w:t>
      </w:r>
      <w:r w:rsidRPr="0016171D">
        <w:rPr>
          <w:color w:val="000000" w:themeColor="text1"/>
          <w:sz w:val="28"/>
          <w:szCs w:val="28"/>
          <w:vertAlign w:val="superscript"/>
          <w:lang w:val="ro-RO"/>
        </w:rPr>
        <w:t>1</w:t>
      </w:r>
      <w:r w:rsidRPr="0016171D">
        <w:rPr>
          <w:color w:val="000000" w:themeColor="text1"/>
          <w:sz w:val="28"/>
          <w:szCs w:val="28"/>
          <w:lang w:val="ro-RO"/>
        </w:rPr>
        <w:t>) autorizează luarea la evidență de către organele fiscale a conturilor bancare ale executorilor judecătorești;</w:t>
      </w:r>
    </w:p>
    <w:p w14:paraId="384CCD4E" w14:textId="77777777" w:rsidR="00FF4402" w:rsidRPr="0016171D" w:rsidRDefault="00FF4402" w:rsidP="00FF4402">
      <w:pPr>
        <w:pStyle w:val="Listparagraf"/>
        <w:tabs>
          <w:tab w:val="left" w:pos="851"/>
        </w:tabs>
        <w:ind w:left="0"/>
        <w:rPr>
          <w:color w:val="000000" w:themeColor="text1"/>
          <w:sz w:val="28"/>
          <w:szCs w:val="28"/>
          <w:lang w:val="ro-RO"/>
        </w:rPr>
      </w:pPr>
      <w:r w:rsidRPr="0016171D">
        <w:rPr>
          <w:color w:val="000000" w:themeColor="text1"/>
          <w:sz w:val="28"/>
          <w:szCs w:val="28"/>
          <w:lang w:val="ro-RO"/>
        </w:rPr>
        <w:t>j</w:t>
      </w:r>
      <w:r w:rsidRPr="0016171D">
        <w:rPr>
          <w:color w:val="000000" w:themeColor="text1"/>
          <w:sz w:val="28"/>
          <w:szCs w:val="28"/>
          <w:vertAlign w:val="superscript"/>
          <w:lang w:val="ro-RO"/>
        </w:rPr>
        <w:t>2</w:t>
      </w:r>
      <w:r w:rsidRPr="0016171D">
        <w:rPr>
          <w:color w:val="000000" w:themeColor="text1"/>
          <w:sz w:val="28"/>
          <w:szCs w:val="28"/>
          <w:lang w:val="ro-RO"/>
        </w:rPr>
        <w:t>) verifică respectarea standardelor profesionale, inclusiv prin organizarea auditului conformității acestora;</w:t>
      </w:r>
    </w:p>
    <w:p w14:paraId="756CE8B9" w14:textId="77777777" w:rsidR="00FF4402" w:rsidRPr="0016171D" w:rsidRDefault="00FF4402" w:rsidP="00FF4402">
      <w:pPr>
        <w:pStyle w:val="Listparagraf"/>
        <w:ind w:left="0"/>
        <w:rPr>
          <w:rFonts w:asciiTheme="minorHAnsi" w:hAnsiTheme="minorHAnsi" w:cstheme="minorBidi"/>
          <w:color w:val="000000" w:themeColor="text1"/>
          <w:lang w:val="ro-RO"/>
        </w:rPr>
      </w:pPr>
      <w:r w:rsidRPr="0016171D">
        <w:rPr>
          <w:color w:val="000000" w:themeColor="text1"/>
          <w:sz w:val="28"/>
          <w:szCs w:val="28"/>
          <w:lang w:val="ro-RO"/>
        </w:rPr>
        <w:t>j</w:t>
      </w:r>
      <w:r w:rsidRPr="0016171D">
        <w:rPr>
          <w:color w:val="000000" w:themeColor="text1"/>
          <w:sz w:val="28"/>
          <w:szCs w:val="28"/>
          <w:vertAlign w:val="superscript"/>
          <w:lang w:val="ro-RO"/>
        </w:rPr>
        <w:t>3</w:t>
      </w:r>
      <w:r w:rsidRPr="0016171D">
        <w:rPr>
          <w:color w:val="000000" w:themeColor="text1"/>
          <w:sz w:val="28"/>
          <w:szCs w:val="28"/>
          <w:lang w:val="ro-RO"/>
        </w:rPr>
        <w:t xml:space="preserve">) oferă, la solicitarea emitenților documentelor executorii,  informații statistice generalizate, comunicate de executorii judecătorești </w:t>
      </w:r>
      <w:proofErr w:type="spellStart"/>
      <w:r w:rsidRPr="0016171D">
        <w:rPr>
          <w:color w:val="000000" w:themeColor="text1"/>
          <w:sz w:val="28"/>
          <w:szCs w:val="28"/>
          <w:lang w:val="ro-RO"/>
        </w:rPr>
        <w:t>cît</w:t>
      </w:r>
      <w:proofErr w:type="spellEnd"/>
      <w:r w:rsidRPr="0016171D">
        <w:rPr>
          <w:color w:val="000000" w:themeColor="text1"/>
          <w:sz w:val="28"/>
          <w:szCs w:val="28"/>
          <w:lang w:val="ro-RO"/>
        </w:rPr>
        <w:t xml:space="preserve"> și la solicitarea altor persoane, </w:t>
      </w:r>
      <w:r w:rsidRPr="0016171D">
        <w:rPr>
          <w:bCs/>
          <w:color w:val="000000" w:themeColor="text1"/>
          <w:sz w:val="28"/>
          <w:szCs w:val="28"/>
          <w:lang w:val="ro-RO"/>
        </w:rPr>
        <w:t>alte informații deținute, în prezența unui interes legitim justificat al solicitantului</w:t>
      </w:r>
      <w:r w:rsidRPr="0016171D">
        <w:rPr>
          <w:color w:val="000000" w:themeColor="text1"/>
          <w:sz w:val="28"/>
          <w:szCs w:val="28"/>
          <w:lang w:val="ro-RO"/>
        </w:rPr>
        <w:t xml:space="preserve">;”; </w:t>
      </w:r>
    </w:p>
    <w:p w14:paraId="6E28F4AB"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lastRenderedPageBreak/>
        <w:t>alineatul (7) se completează cu litera d</w:t>
      </w:r>
      <w:r w:rsidRPr="0016171D">
        <w:rPr>
          <w:color w:val="000000" w:themeColor="text1"/>
          <w:sz w:val="28"/>
          <w:szCs w:val="28"/>
          <w:vertAlign w:val="superscript"/>
          <w:lang w:val="ro-RO"/>
        </w:rPr>
        <w:t>1</w:t>
      </w:r>
      <w:r w:rsidRPr="0016171D">
        <w:rPr>
          <w:color w:val="000000" w:themeColor="text1"/>
          <w:sz w:val="28"/>
          <w:szCs w:val="28"/>
          <w:lang w:val="ro-RO"/>
        </w:rPr>
        <w:t xml:space="preserve">) cu următorul cuprins: </w:t>
      </w:r>
    </w:p>
    <w:p w14:paraId="343F40E1"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„d</w:t>
      </w:r>
      <w:r w:rsidRPr="0016171D">
        <w:rPr>
          <w:color w:val="000000" w:themeColor="text1"/>
          <w:sz w:val="28"/>
          <w:szCs w:val="28"/>
          <w:vertAlign w:val="superscript"/>
          <w:lang w:val="ro-RO"/>
        </w:rPr>
        <w:t>1</w:t>
      </w:r>
      <w:r w:rsidRPr="0016171D">
        <w:rPr>
          <w:color w:val="000000" w:themeColor="text1"/>
          <w:sz w:val="28"/>
          <w:szCs w:val="28"/>
          <w:lang w:val="ro-RO"/>
        </w:rPr>
        <w:t>) Comisia de etică profesională;”.</w:t>
      </w:r>
    </w:p>
    <w:p w14:paraId="79A8BBD8"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se completează cu alineatul (7</w:t>
      </w:r>
      <w:r w:rsidRPr="0016171D">
        <w:rPr>
          <w:color w:val="000000" w:themeColor="text1"/>
          <w:sz w:val="28"/>
          <w:szCs w:val="28"/>
          <w:vertAlign w:val="superscript"/>
          <w:lang w:val="ro-RO"/>
        </w:rPr>
        <w:t>1</w:t>
      </w:r>
      <w:r w:rsidRPr="0016171D">
        <w:rPr>
          <w:color w:val="000000" w:themeColor="text1"/>
          <w:sz w:val="28"/>
          <w:szCs w:val="28"/>
          <w:lang w:val="ro-RO"/>
        </w:rPr>
        <w:t>) cu următorul cuprins:</w:t>
      </w:r>
    </w:p>
    <w:p w14:paraId="593B51F1" w14:textId="77777777" w:rsidR="00FF4402" w:rsidRPr="0016171D" w:rsidRDefault="00FF4402" w:rsidP="00FF4402">
      <w:pPr>
        <w:pStyle w:val="Listparagraf"/>
        <w:ind w:left="0"/>
        <w:rPr>
          <w:color w:val="000000" w:themeColor="text1"/>
          <w:sz w:val="28"/>
          <w:szCs w:val="28"/>
          <w:shd w:val="clear" w:color="auto" w:fill="FFFFFF"/>
          <w:lang w:val="ro-RO"/>
        </w:rPr>
      </w:pPr>
      <w:r w:rsidRPr="0016171D">
        <w:rPr>
          <w:color w:val="000000" w:themeColor="text1"/>
          <w:sz w:val="28"/>
          <w:szCs w:val="28"/>
          <w:lang w:val="ro-RO"/>
        </w:rPr>
        <w:t>„7</w:t>
      </w:r>
      <w:r w:rsidRPr="0016171D">
        <w:rPr>
          <w:color w:val="000000" w:themeColor="text1"/>
          <w:sz w:val="28"/>
          <w:szCs w:val="28"/>
          <w:vertAlign w:val="superscript"/>
          <w:lang w:val="ro-RO"/>
        </w:rPr>
        <w:t>1</w:t>
      </w:r>
      <w:r w:rsidRPr="0016171D">
        <w:rPr>
          <w:color w:val="000000" w:themeColor="text1"/>
          <w:sz w:val="28"/>
          <w:szCs w:val="28"/>
          <w:lang w:val="ro-RO"/>
        </w:rPr>
        <w:t xml:space="preserve">. </w:t>
      </w:r>
      <w:r w:rsidRPr="0016171D">
        <w:rPr>
          <w:color w:val="000000" w:themeColor="text1"/>
          <w:sz w:val="28"/>
          <w:szCs w:val="28"/>
          <w:shd w:val="clear" w:color="auto" w:fill="FFFFFF"/>
          <w:lang w:val="ro-RO"/>
        </w:rPr>
        <w:t>Alegerea membrilor în organele profesionale ale executorilor judecătorești, precum și alegerea executorilor judecătorești pentru a fi desemnați în componența Comisiei de licențiere, Colegiului disciplinar și Comisiei de etică profesională se face prin vot secret, cu excepțiile prevăzute de prezenta lege. Votarea poate fi efectuată și prin utilizarea mijloacelor electronice. Modul de organizare și desfășurare a alegerilor prin utilizarea mijloacelor electronice se stabilește în statutul Uniunii Naționale a Executorilor Judecătorești”.</w:t>
      </w:r>
    </w:p>
    <w:p w14:paraId="53C369C9" w14:textId="77777777" w:rsidR="00FF4402" w:rsidRPr="0016171D" w:rsidRDefault="00FF4402" w:rsidP="00FF4402">
      <w:pPr>
        <w:pStyle w:val="Listparagraf"/>
        <w:ind w:left="0"/>
        <w:rPr>
          <w:color w:val="000000" w:themeColor="text1"/>
          <w:sz w:val="28"/>
          <w:szCs w:val="28"/>
          <w:shd w:val="clear" w:color="auto" w:fill="FFFFFF"/>
          <w:lang w:val="ro-RO"/>
        </w:rPr>
      </w:pPr>
    </w:p>
    <w:p w14:paraId="0ABE18B1"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41:</w:t>
      </w:r>
    </w:p>
    <w:p w14:paraId="39C5FB85"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alineatele (2) și (3) va avea următorul cuprins:</w:t>
      </w:r>
    </w:p>
    <w:p w14:paraId="7B4EE026"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„(2) Congresul se convoacă în </w:t>
      </w:r>
      <w:proofErr w:type="spellStart"/>
      <w:r w:rsidRPr="0016171D">
        <w:rPr>
          <w:color w:val="000000" w:themeColor="text1"/>
          <w:sz w:val="28"/>
          <w:szCs w:val="28"/>
          <w:lang w:val="ro-RO"/>
        </w:rPr>
        <w:t>şedinţe</w:t>
      </w:r>
      <w:proofErr w:type="spellEnd"/>
      <w:r w:rsidRPr="0016171D">
        <w:rPr>
          <w:color w:val="000000" w:themeColor="text1"/>
          <w:sz w:val="28"/>
          <w:szCs w:val="28"/>
          <w:lang w:val="ro-RO"/>
        </w:rPr>
        <w:t xml:space="preserve"> ordinare cel </w:t>
      </w:r>
      <w:proofErr w:type="spellStart"/>
      <w:r w:rsidRPr="0016171D">
        <w:rPr>
          <w:color w:val="000000" w:themeColor="text1"/>
          <w:sz w:val="28"/>
          <w:szCs w:val="28"/>
          <w:lang w:val="ro-RO"/>
        </w:rPr>
        <w:t>puţin</w:t>
      </w:r>
      <w:proofErr w:type="spellEnd"/>
      <w:r w:rsidRPr="0016171D">
        <w:rPr>
          <w:color w:val="000000" w:themeColor="text1"/>
          <w:sz w:val="28"/>
          <w:szCs w:val="28"/>
          <w:lang w:val="ro-RO"/>
        </w:rPr>
        <w:t xml:space="preserve"> o dată în an, precum și în ședințe extraordinare, după necesitate. În ambele cazuri este obligatorie anunțarea în prealabil a executorilor judecătorești despre data, ora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locul </w:t>
      </w:r>
      <w:proofErr w:type="spellStart"/>
      <w:r w:rsidRPr="0016171D">
        <w:rPr>
          <w:color w:val="000000" w:themeColor="text1"/>
          <w:sz w:val="28"/>
          <w:szCs w:val="28"/>
          <w:lang w:val="ro-RO"/>
        </w:rPr>
        <w:t>desfăşurării</w:t>
      </w:r>
      <w:proofErr w:type="spellEnd"/>
      <w:r w:rsidRPr="0016171D">
        <w:rPr>
          <w:color w:val="000000" w:themeColor="text1"/>
          <w:sz w:val="28"/>
          <w:szCs w:val="28"/>
          <w:lang w:val="ro-RO"/>
        </w:rPr>
        <w:t xml:space="preserve"> </w:t>
      </w:r>
      <w:proofErr w:type="spellStart"/>
      <w:r w:rsidRPr="0016171D">
        <w:rPr>
          <w:color w:val="000000" w:themeColor="text1"/>
          <w:sz w:val="28"/>
          <w:szCs w:val="28"/>
          <w:lang w:val="ro-RO"/>
        </w:rPr>
        <w:t>şedinţei</w:t>
      </w:r>
      <w:proofErr w:type="spellEnd"/>
      <w:r w:rsidRPr="0016171D">
        <w:rPr>
          <w:color w:val="000000" w:themeColor="text1"/>
          <w:sz w:val="28"/>
          <w:szCs w:val="28"/>
          <w:lang w:val="ro-RO"/>
        </w:rPr>
        <w:t xml:space="preserve">, despre ordinea de zi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raportorii, fiind informat în acest sens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Ministerul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 xml:space="preserve">.  Participarea la ședința congresului este obligatorie. </w:t>
      </w:r>
      <w:r w:rsidRPr="0016171D">
        <w:rPr>
          <w:color w:val="000000" w:themeColor="text1"/>
          <w:sz w:val="28"/>
          <w:szCs w:val="28"/>
          <w:shd w:val="clear" w:color="auto" w:fill="FFFFFF"/>
          <w:lang w:val="ro-RO"/>
        </w:rPr>
        <w:t>Exprimarea votului prin mijloace electronice se consideră participare la congres.</w:t>
      </w:r>
    </w:p>
    <w:p w14:paraId="1BFA12E9"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(3) Congresul se convoacă în ședințe ordinare de către Consiliu cu cel puțin o lună înainte de data desfășurării preconizate a acestuia. </w:t>
      </w:r>
      <w:proofErr w:type="spellStart"/>
      <w:r w:rsidRPr="0016171D">
        <w:rPr>
          <w:color w:val="000000" w:themeColor="text1"/>
          <w:sz w:val="28"/>
          <w:szCs w:val="28"/>
          <w:lang w:val="ro-RO"/>
        </w:rPr>
        <w:t>Şedinţele</w:t>
      </w:r>
      <w:proofErr w:type="spellEnd"/>
      <w:r w:rsidRPr="0016171D">
        <w:rPr>
          <w:color w:val="000000" w:themeColor="text1"/>
          <w:sz w:val="28"/>
          <w:szCs w:val="28"/>
          <w:lang w:val="ro-RO"/>
        </w:rPr>
        <w:t xml:space="preserve"> extraordinare ale congresului se convoacă cu cel </w:t>
      </w:r>
      <w:proofErr w:type="spellStart"/>
      <w:r w:rsidRPr="0016171D">
        <w:rPr>
          <w:color w:val="000000" w:themeColor="text1"/>
          <w:sz w:val="28"/>
          <w:szCs w:val="28"/>
          <w:lang w:val="ro-RO"/>
        </w:rPr>
        <w:t>puţin</w:t>
      </w:r>
      <w:proofErr w:type="spellEnd"/>
      <w:r w:rsidRPr="0016171D">
        <w:rPr>
          <w:color w:val="000000" w:themeColor="text1"/>
          <w:sz w:val="28"/>
          <w:szCs w:val="28"/>
          <w:lang w:val="ro-RO"/>
        </w:rPr>
        <w:t xml:space="preserve"> 15 zile înainte de data acestuia:</w:t>
      </w:r>
    </w:p>
    <w:p w14:paraId="63B426EB"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a) la </w:t>
      </w:r>
      <w:proofErr w:type="spellStart"/>
      <w:r w:rsidRPr="0016171D">
        <w:rPr>
          <w:color w:val="000000" w:themeColor="text1"/>
          <w:sz w:val="28"/>
          <w:szCs w:val="28"/>
          <w:lang w:val="ro-RO"/>
        </w:rPr>
        <w:t>iniţiativa</w:t>
      </w:r>
      <w:proofErr w:type="spellEnd"/>
      <w:r w:rsidRPr="0016171D">
        <w:rPr>
          <w:color w:val="000000" w:themeColor="text1"/>
          <w:sz w:val="28"/>
          <w:szCs w:val="28"/>
          <w:lang w:val="ro-RO"/>
        </w:rPr>
        <w:t xml:space="preserve"> Consiliului;</w:t>
      </w:r>
    </w:p>
    <w:p w14:paraId="11460102"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b) la propunerea ministrului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w:t>
      </w:r>
    </w:p>
    <w:p w14:paraId="45A151F7"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c) la </w:t>
      </w:r>
      <w:proofErr w:type="spellStart"/>
      <w:r w:rsidRPr="0016171D">
        <w:rPr>
          <w:color w:val="000000" w:themeColor="text1"/>
          <w:sz w:val="28"/>
          <w:szCs w:val="28"/>
          <w:lang w:val="ro-RO"/>
        </w:rPr>
        <w:t>solici</w:t>
      </w:r>
      <w:proofErr w:type="spellEnd"/>
    </w:p>
    <w:p w14:paraId="58D238F6"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tarea a cel </w:t>
      </w:r>
      <w:proofErr w:type="spellStart"/>
      <w:r w:rsidRPr="0016171D">
        <w:rPr>
          <w:color w:val="000000" w:themeColor="text1"/>
          <w:sz w:val="28"/>
          <w:szCs w:val="28"/>
          <w:lang w:val="ro-RO"/>
        </w:rPr>
        <w:t>puţin</w:t>
      </w:r>
      <w:proofErr w:type="spellEnd"/>
      <w:r w:rsidRPr="0016171D">
        <w:rPr>
          <w:color w:val="000000" w:themeColor="text1"/>
          <w:sz w:val="28"/>
          <w:szCs w:val="28"/>
          <w:lang w:val="ro-RO"/>
        </w:rPr>
        <w:t xml:space="preserve"> 1/5 din numărul total al membrilor Uniunii </w:t>
      </w:r>
      <w:proofErr w:type="spellStart"/>
      <w:r w:rsidRPr="0016171D">
        <w:rPr>
          <w:color w:val="000000" w:themeColor="text1"/>
          <w:sz w:val="28"/>
          <w:szCs w:val="28"/>
          <w:lang w:val="ro-RO"/>
        </w:rPr>
        <w:t>Naţionale</w:t>
      </w:r>
      <w:proofErr w:type="spellEnd"/>
      <w:r w:rsidRPr="0016171D">
        <w:rPr>
          <w:color w:val="000000" w:themeColor="text1"/>
          <w:sz w:val="28"/>
          <w:szCs w:val="28"/>
          <w:lang w:val="ro-RO"/>
        </w:rPr>
        <w:t xml:space="preserve"> a Executorilor </w:t>
      </w:r>
      <w:proofErr w:type="spellStart"/>
      <w:r w:rsidRPr="0016171D">
        <w:rPr>
          <w:color w:val="000000" w:themeColor="text1"/>
          <w:sz w:val="28"/>
          <w:szCs w:val="28"/>
          <w:lang w:val="ro-RO"/>
        </w:rPr>
        <w:t>Judecătoreşti</w:t>
      </w:r>
      <w:proofErr w:type="spellEnd"/>
      <w:r w:rsidRPr="0016171D">
        <w:rPr>
          <w:color w:val="000000" w:themeColor="text1"/>
          <w:sz w:val="28"/>
          <w:szCs w:val="28"/>
          <w:lang w:val="ro-RO"/>
        </w:rPr>
        <w:t>;</w:t>
      </w:r>
    </w:p>
    <w:p w14:paraId="13E0131B"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d) la solicitarea președintelui Uniunii </w:t>
      </w:r>
      <w:proofErr w:type="spellStart"/>
      <w:r w:rsidRPr="0016171D">
        <w:rPr>
          <w:color w:val="000000" w:themeColor="text1"/>
          <w:sz w:val="28"/>
          <w:szCs w:val="28"/>
          <w:lang w:val="ro-RO"/>
        </w:rPr>
        <w:t>Naţionale</w:t>
      </w:r>
      <w:proofErr w:type="spellEnd"/>
      <w:r w:rsidRPr="0016171D">
        <w:rPr>
          <w:color w:val="000000" w:themeColor="text1"/>
          <w:sz w:val="28"/>
          <w:szCs w:val="28"/>
          <w:lang w:val="ro-RO"/>
        </w:rPr>
        <w:t xml:space="preserve"> a Executorilor </w:t>
      </w:r>
      <w:proofErr w:type="spellStart"/>
      <w:r w:rsidRPr="0016171D">
        <w:rPr>
          <w:color w:val="000000" w:themeColor="text1"/>
          <w:sz w:val="28"/>
          <w:szCs w:val="28"/>
          <w:lang w:val="ro-RO"/>
        </w:rPr>
        <w:t>Judecătoreşti</w:t>
      </w:r>
      <w:proofErr w:type="spellEnd"/>
      <w:r w:rsidRPr="0016171D">
        <w:rPr>
          <w:color w:val="000000" w:themeColor="text1"/>
          <w:sz w:val="28"/>
          <w:szCs w:val="28"/>
          <w:lang w:val="ro-RO"/>
        </w:rPr>
        <w:t>.”;</w:t>
      </w:r>
    </w:p>
    <w:p w14:paraId="1649AF34"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alineatul (5):</w:t>
      </w:r>
    </w:p>
    <w:p w14:paraId="23D320CE"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la litera a), cuvântul „adoptarea” se substituie cu cuvântul „aprobarea”;</w:t>
      </w:r>
    </w:p>
    <w:p w14:paraId="759E3A2D"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litera d) se completează cu textul „ , precum și a supleanților acestora”;</w:t>
      </w:r>
    </w:p>
    <w:p w14:paraId="522ACB28"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litera e) se completează cu cuvintele „și a Comisiei de etică profesională”;</w:t>
      </w:r>
    </w:p>
    <w:p w14:paraId="4EC08C48"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litera f) se abrogă;</w:t>
      </w:r>
    </w:p>
    <w:p w14:paraId="4BD27C53"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la litera k) cuvintele „Codului deontologic” se substituie cu cuvintele „Codului de etică”;</w:t>
      </w:r>
    </w:p>
    <w:p w14:paraId="64F851A5"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alineatul (6) se completează  cu cuvintele „și pot fi anulate doar de Congres sau de către instanța de judecată”.</w:t>
      </w:r>
    </w:p>
    <w:p w14:paraId="25610A73" w14:textId="77777777" w:rsidR="00FF4402" w:rsidRPr="0016171D" w:rsidRDefault="00FF4402" w:rsidP="00FF4402">
      <w:pPr>
        <w:pStyle w:val="Listparagraf"/>
        <w:rPr>
          <w:color w:val="000000" w:themeColor="text1"/>
          <w:sz w:val="28"/>
          <w:szCs w:val="28"/>
          <w:lang w:val="ro-RO"/>
        </w:rPr>
      </w:pPr>
    </w:p>
    <w:p w14:paraId="16DA99A6"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Articolul 42:</w:t>
      </w:r>
    </w:p>
    <w:p w14:paraId="5B452DCD"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se completează cu alineatul (1</w:t>
      </w:r>
      <w:r w:rsidRPr="0016171D">
        <w:rPr>
          <w:color w:val="000000" w:themeColor="text1"/>
          <w:sz w:val="28"/>
          <w:szCs w:val="28"/>
          <w:vertAlign w:val="superscript"/>
          <w:lang w:val="ro-RO"/>
        </w:rPr>
        <w:t>1</w:t>
      </w:r>
      <w:r w:rsidRPr="0016171D">
        <w:rPr>
          <w:color w:val="000000" w:themeColor="text1"/>
          <w:sz w:val="28"/>
          <w:szCs w:val="28"/>
          <w:lang w:val="ro-RO"/>
        </w:rPr>
        <w:t>) cu următorul cuprins:</w:t>
      </w:r>
    </w:p>
    <w:p w14:paraId="07FAE9AB"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„(1</w:t>
      </w:r>
      <w:r w:rsidRPr="0016171D">
        <w:rPr>
          <w:color w:val="000000" w:themeColor="text1"/>
          <w:sz w:val="28"/>
          <w:szCs w:val="28"/>
          <w:vertAlign w:val="superscript"/>
          <w:lang w:val="ro-RO"/>
        </w:rPr>
        <w:t>1</w:t>
      </w:r>
      <w:r w:rsidRPr="0016171D">
        <w:rPr>
          <w:color w:val="000000" w:themeColor="text1"/>
          <w:sz w:val="28"/>
          <w:szCs w:val="28"/>
          <w:lang w:val="ro-RO"/>
        </w:rPr>
        <w:t>)</w:t>
      </w:r>
      <w:r w:rsidRPr="0016171D">
        <w:rPr>
          <w:color w:val="000000" w:themeColor="text1"/>
          <w:lang w:val="ro-RO"/>
        </w:rPr>
        <w:t xml:space="preserve"> </w:t>
      </w:r>
      <w:r w:rsidRPr="0016171D">
        <w:rPr>
          <w:color w:val="000000" w:themeColor="text1"/>
          <w:sz w:val="28"/>
          <w:szCs w:val="28"/>
          <w:lang w:val="ro-RO"/>
        </w:rPr>
        <w:t xml:space="preserve">În cazul în care, în termen de 45 de zile de la data expirării mandatului membrului Consiliului, sau de la data când mandatul acestuia a încetat din alte </w:t>
      </w:r>
      <w:r w:rsidRPr="0016171D">
        <w:rPr>
          <w:color w:val="000000" w:themeColor="text1"/>
          <w:sz w:val="28"/>
          <w:szCs w:val="28"/>
          <w:lang w:val="ro-RO"/>
        </w:rPr>
        <w:lastRenderedPageBreak/>
        <w:t xml:space="preserve">motive, Congresul nu a ales un nou membru al Consiliului, acesta este numit, din rândul executorilor judecătorești, de ministrul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w:t>
      </w:r>
    </w:p>
    <w:p w14:paraId="3FE2F094"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alineatul (3) se completează cu literele h</w:t>
      </w:r>
      <w:r w:rsidRPr="0016171D">
        <w:rPr>
          <w:color w:val="000000" w:themeColor="text1"/>
          <w:sz w:val="28"/>
          <w:szCs w:val="28"/>
          <w:vertAlign w:val="superscript"/>
          <w:lang w:val="ro-RO"/>
        </w:rPr>
        <w:t>2</w:t>
      </w:r>
      <w:r w:rsidRPr="0016171D">
        <w:rPr>
          <w:color w:val="000000" w:themeColor="text1"/>
          <w:sz w:val="28"/>
          <w:szCs w:val="28"/>
          <w:lang w:val="ro-RO"/>
        </w:rPr>
        <w:t>) și  h</w:t>
      </w:r>
      <w:r w:rsidRPr="0016171D">
        <w:rPr>
          <w:color w:val="000000" w:themeColor="text1"/>
          <w:sz w:val="28"/>
          <w:szCs w:val="28"/>
          <w:vertAlign w:val="superscript"/>
          <w:lang w:val="ro-RO"/>
        </w:rPr>
        <w:t>3</w:t>
      </w:r>
      <w:r w:rsidRPr="0016171D">
        <w:rPr>
          <w:color w:val="000000" w:themeColor="text1"/>
          <w:sz w:val="28"/>
          <w:szCs w:val="28"/>
          <w:lang w:val="ro-RO"/>
        </w:rPr>
        <w:t>), cu următorul cuprins:</w:t>
      </w:r>
    </w:p>
    <w:p w14:paraId="00344519"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„h</w:t>
      </w:r>
      <w:r w:rsidRPr="0016171D">
        <w:rPr>
          <w:color w:val="000000" w:themeColor="text1"/>
          <w:sz w:val="28"/>
          <w:szCs w:val="28"/>
          <w:vertAlign w:val="superscript"/>
          <w:lang w:val="ro-RO"/>
        </w:rPr>
        <w:t>2</w:t>
      </w:r>
      <w:r w:rsidRPr="0016171D">
        <w:rPr>
          <w:color w:val="000000" w:themeColor="text1"/>
          <w:sz w:val="28"/>
          <w:szCs w:val="28"/>
          <w:lang w:val="ro-RO"/>
        </w:rPr>
        <w:t xml:space="preserve">) aprobă suma minimă de asigurare de răspundere civilă a executorilor </w:t>
      </w:r>
      <w:proofErr w:type="spellStart"/>
      <w:r w:rsidRPr="0016171D">
        <w:rPr>
          <w:color w:val="000000" w:themeColor="text1"/>
          <w:sz w:val="28"/>
          <w:szCs w:val="28"/>
          <w:lang w:val="ro-RO"/>
        </w:rPr>
        <w:t>judecătoreşti</w:t>
      </w:r>
      <w:proofErr w:type="spellEnd"/>
      <w:r w:rsidRPr="0016171D">
        <w:rPr>
          <w:color w:val="000000" w:themeColor="text1"/>
          <w:sz w:val="28"/>
          <w:szCs w:val="28"/>
          <w:lang w:val="ro-RO"/>
        </w:rPr>
        <w:t>;</w:t>
      </w:r>
    </w:p>
    <w:p w14:paraId="704B6FB3"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h</w:t>
      </w:r>
      <w:r w:rsidRPr="0016171D">
        <w:rPr>
          <w:color w:val="000000" w:themeColor="text1"/>
          <w:sz w:val="28"/>
          <w:szCs w:val="28"/>
          <w:vertAlign w:val="superscript"/>
          <w:lang w:val="ro-RO"/>
        </w:rPr>
        <w:t>3</w:t>
      </w:r>
      <w:r w:rsidRPr="0016171D">
        <w:rPr>
          <w:color w:val="000000" w:themeColor="text1"/>
          <w:sz w:val="28"/>
          <w:szCs w:val="28"/>
          <w:lang w:val="ro-RO"/>
        </w:rPr>
        <w:t>) emite opinii consultative;”.</w:t>
      </w:r>
    </w:p>
    <w:p w14:paraId="0D0CDC97"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Articolul 43 se completează cu alineatul (1</w:t>
      </w:r>
      <w:r w:rsidRPr="0016171D">
        <w:rPr>
          <w:color w:val="000000" w:themeColor="text1"/>
          <w:sz w:val="28"/>
          <w:szCs w:val="28"/>
          <w:vertAlign w:val="superscript"/>
          <w:lang w:val="ro-RO"/>
        </w:rPr>
        <w:t>1</w:t>
      </w:r>
      <w:r w:rsidRPr="0016171D">
        <w:rPr>
          <w:color w:val="000000" w:themeColor="text1"/>
          <w:sz w:val="28"/>
          <w:szCs w:val="28"/>
          <w:lang w:val="ro-RO"/>
        </w:rPr>
        <w:t>) cu următorul cuprins:</w:t>
      </w:r>
    </w:p>
    <w:p w14:paraId="417746B3"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„(1</w:t>
      </w:r>
      <w:r w:rsidRPr="0016171D">
        <w:rPr>
          <w:color w:val="000000" w:themeColor="text1"/>
          <w:sz w:val="28"/>
          <w:szCs w:val="28"/>
          <w:vertAlign w:val="superscript"/>
          <w:lang w:val="ro-RO"/>
        </w:rPr>
        <w:t>1</w:t>
      </w:r>
      <w:r w:rsidRPr="0016171D">
        <w:rPr>
          <w:color w:val="000000" w:themeColor="text1"/>
          <w:sz w:val="28"/>
          <w:szCs w:val="28"/>
          <w:lang w:val="ro-RO"/>
        </w:rPr>
        <w:t xml:space="preserve">) În cazul în care, în termen de 45 de zile de la data expirării mandatului </w:t>
      </w:r>
      <w:proofErr w:type="spellStart"/>
      <w:r w:rsidRPr="0016171D">
        <w:rPr>
          <w:color w:val="000000" w:themeColor="text1"/>
          <w:sz w:val="28"/>
          <w:szCs w:val="28"/>
          <w:lang w:val="ro-RO"/>
        </w:rPr>
        <w:t>Preşedintelui</w:t>
      </w:r>
      <w:proofErr w:type="spellEnd"/>
      <w:r w:rsidRPr="0016171D">
        <w:rPr>
          <w:color w:val="000000" w:themeColor="text1"/>
          <w:sz w:val="28"/>
          <w:szCs w:val="28"/>
          <w:lang w:val="ro-RO"/>
        </w:rPr>
        <w:t xml:space="preserve"> Uniunii Naționale a Executorilor Judecătorești sau de la data când mandatul acestuia a încetat din alte motive, Congresul nu a ales noul </w:t>
      </w:r>
      <w:proofErr w:type="spellStart"/>
      <w:r w:rsidRPr="0016171D">
        <w:rPr>
          <w:color w:val="000000" w:themeColor="text1"/>
          <w:sz w:val="28"/>
          <w:szCs w:val="28"/>
          <w:lang w:val="ro-RO"/>
        </w:rPr>
        <w:t>Preşedinte</w:t>
      </w:r>
      <w:proofErr w:type="spellEnd"/>
      <w:r w:rsidRPr="0016171D">
        <w:rPr>
          <w:color w:val="000000" w:themeColor="text1"/>
          <w:sz w:val="28"/>
          <w:szCs w:val="28"/>
          <w:lang w:val="ro-RO"/>
        </w:rPr>
        <w:t xml:space="preserve"> al Uniunii Naționale a Executorilor Judecătorești, acesta este numit de ministrul </w:t>
      </w:r>
      <w:proofErr w:type="spellStart"/>
      <w:r w:rsidRPr="0016171D">
        <w:rPr>
          <w:color w:val="000000" w:themeColor="text1"/>
          <w:sz w:val="28"/>
          <w:szCs w:val="28"/>
          <w:lang w:val="ro-RO"/>
        </w:rPr>
        <w:t>justiţiei</w:t>
      </w:r>
      <w:proofErr w:type="spellEnd"/>
      <w:r w:rsidRPr="0016171D">
        <w:rPr>
          <w:color w:val="000000" w:themeColor="text1"/>
          <w:sz w:val="28"/>
          <w:szCs w:val="28"/>
          <w:lang w:val="ro-RO"/>
        </w:rPr>
        <w:t>, dintre membrii Consiliului.”.</w:t>
      </w:r>
    </w:p>
    <w:p w14:paraId="0CC0F952"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44 alineatul (4):</w:t>
      </w:r>
    </w:p>
    <w:p w14:paraId="6229867E"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litera a) va avea următorul cuprins: </w:t>
      </w:r>
    </w:p>
    <w:p w14:paraId="6E198974"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 xml:space="preserve">„a) asigură gestiunea </w:t>
      </w:r>
      <w:proofErr w:type="spellStart"/>
      <w:r w:rsidRPr="0016171D">
        <w:rPr>
          <w:color w:val="000000" w:themeColor="text1"/>
          <w:sz w:val="28"/>
          <w:szCs w:val="28"/>
          <w:lang w:val="ro-RO"/>
        </w:rPr>
        <w:t>economico</w:t>
      </w:r>
      <w:proofErr w:type="spellEnd"/>
      <w:r w:rsidRPr="0016171D">
        <w:rPr>
          <w:color w:val="000000" w:themeColor="text1"/>
          <w:sz w:val="28"/>
          <w:szCs w:val="28"/>
          <w:lang w:val="ro-RO"/>
        </w:rPr>
        <w:t>-financiară a Uniunii Naționale a Executorilor Judecătorești și încheie, în numele Uniunii Naționale a Executorilor Judecătorești,  acorduri și contracte ce țin de această activitate;”;</w:t>
      </w:r>
    </w:p>
    <w:p w14:paraId="64BB26BE"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litera b) se abrogă.</w:t>
      </w:r>
    </w:p>
    <w:p w14:paraId="3949F9B7" w14:textId="20850E93" w:rsidR="00FF4402" w:rsidRPr="0016171D" w:rsidRDefault="00FF4402" w:rsidP="00337567">
      <w:pPr>
        <w:pStyle w:val="Listparagraf"/>
        <w:ind w:left="0"/>
        <w:rPr>
          <w:color w:val="000000" w:themeColor="text1"/>
          <w:sz w:val="28"/>
          <w:szCs w:val="28"/>
          <w:lang w:val="ro-RO"/>
        </w:rPr>
      </w:pPr>
      <w:r w:rsidRPr="0016171D">
        <w:rPr>
          <w:color w:val="000000" w:themeColor="text1"/>
          <w:sz w:val="28"/>
          <w:szCs w:val="28"/>
          <w:lang w:val="ro-RO"/>
        </w:rPr>
        <w:t xml:space="preserve"> Se completează cu articolul </w:t>
      </w:r>
      <w:r w:rsidRPr="0016171D">
        <w:rPr>
          <w:bCs/>
          <w:color w:val="000000" w:themeColor="text1"/>
          <w:sz w:val="28"/>
          <w:szCs w:val="28"/>
          <w:lang w:val="ro-RO"/>
        </w:rPr>
        <w:t>44</w:t>
      </w:r>
      <w:r w:rsidRPr="0016171D">
        <w:rPr>
          <w:bCs/>
          <w:color w:val="000000" w:themeColor="text1"/>
          <w:sz w:val="28"/>
          <w:szCs w:val="28"/>
          <w:vertAlign w:val="superscript"/>
          <w:lang w:val="ro-RO"/>
        </w:rPr>
        <w:t xml:space="preserve">1 </w:t>
      </w:r>
      <w:r w:rsidRPr="0016171D">
        <w:rPr>
          <w:color w:val="000000" w:themeColor="text1"/>
          <w:sz w:val="28"/>
          <w:szCs w:val="28"/>
          <w:lang w:val="ro-RO"/>
        </w:rPr>
        <w:t>cu următorul cuprins:</w:t>
      </w:r>
    </w:p>
    <w:p w14:paraId="65FDA8BC"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w:t>
      </w:r>
      <w:r w:rsidRPr="0016171D">
        <w:rPr>
          <w:b/>
          <w:bCs/>
          <w:color w:val="000000" w:themeColor="text1"/>
          <w:sz w:val="28"/>
          <w:szCs w:val="28"/>
          <w:lang w:val="ro-RO"/>
        </w:rPr>
        <w:t>Articolul 44</w:t>
      </w:r>
      <w:r w:rsidRPr="0016171D">
        <w:rPr>
          <w:b/>
          <w:bCs/>
          <w:color w:val="000000" w:themeColor="text1"/>
          <w:sz w:val="28"/>
          <w:szCs w:val="28"/>
          <w:vertAlign w:val="superscript"/>
          <w:lang w:val="ro-RO"/>
        </w:rPr>
        <w:t>1</w:t>
      </w:r>
      <w:r w:rsidRPr="0016171D">
        <w:rPr>
          <w:bCs/>
          <w:color w:val="000000" w:themeColor="text1"/>
          <w:sz w:val="28"/>
          <w:szCs w:val="28"/>
          <w:lang w:val="ro-RO"/>
        </w:rPr>
        <w:t>.</w:t>
      </w:r>
      <w:r w:rsidRPr="0016171D">
        <w:rPr>
          <w:rStyle w:val="apple-converted-space"/>
          <w:color w:val="000000" w:themeColor="text1"/>
          <w:sz w:val="28"/>
          <w:szCs w:val="28"/>
          <w:lang w:val="ro-RO"/>
        </w:rPr>
        <w:t> </w:t>
      </w:r>
      <w:r w:rsidRPr="0016171D">
        <w:rPr>
          <w:color w:val="000000" w:themeColor="text1"/>
          <w:sz w:val="28"/>
          <w:szCs w:val="28"/>
          <w:lang w:val="ro-RO"/>
        </w:rPr>
        <w:t xml:space="preserve">Comisia de etică profesională </w:t>
      </w:r>
    </w:p>
    <w:p w14:paraId="4F3F2A88"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(1) Comisia de etică profesională se constituie în cadrul Uniunii Naționale a Executorilor Judecătorești </w:t>
      </w:r>
      <w:proofErr w:type="spellStart"/>
      <w:r w:rsidRPr="0016171D">
        <w:rPr>
          <w:color w:val="000000" w:themeColor="text1"/>
          <w:sz w:val="28"/>
          <w:szCs w:val="28"/>
          <w:lang w:val="ro-RO"/>
        </w:rPr>
        <w:t>şi</w:t>
      </w:r>
      <w:proofErr w:type="spellEnd"/>
      <w:r w:rsidRPr="0016171D">
        <w:rPr>
          <w:color w:val="000000" w:themeColor="text1"/>
          <w:sz w:val="28"/>
          <w:szCs w:val="28"/>
          <w:lang w:val="ro-RO"/>
        </w:rPr>
        <w:t xml:space="preserve"> are drept scop promovarea și monitorizarea implementării standardelor profesionale și a principiilor deontologice.</w:t>
      </w:r>
    </w:p>
    <w:p w14:paraId="454F955F" w14:textId="2B8CDE71" w:rsidR="00FF4402" w:rsidRPr="0016171D" w:rsidRDefault="00FF4402" w:rsidP="00FF4402">
      <w:pPr>
        <w:rPr>
          <w:color w:val="000000" w:themeColor="text1"/>
          <w:sz w:val="28"/>
          <w:szCs w:val="28"/>
          <w:lang w:val="ro-RO"/>
        </w:rPr>
      </w:pPr>
      <w:r w:rsidRPr="0016171D">
        <w:rPr>
          <w:color w:val="000000" w:themeColor="text1"/>
          <w:sz w:val="28"/>
          <w:szCs w:val="28"/>
          <w:lang w:val="ro-RO"/>
        </w:rPr>
        <w:t>(2) Comisia de etică profesională se instituie prin hotărârea Consiliului și este formată din 5 membri: 3 membri sunt aleși de către Congres, 1 membru din Colegiul disciplinar și 1 membru din Consiliu sunt membri din oficiu, desemnați de către Consiliu. Durata mandatului membrilor Comisiei de etică profesională este de 4 ani.</w:t>
      </w:r>
    </w:p>
    <w:p w14:paraId="192241EB"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(3) Deciziile Comisiei de etică profesională se adoptă cu cel puțin 3 voturi.</w:t>
      </w:r>
    </w:p>
    <w:p w14:paraId="52479722"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(4) Comisia de etică profesională exercită următoarele atribuții:</w:t>
      </w:r>
    </w:p>
    <w:p w14:paraId="1F7DC720"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a) participă la formarea profesională în materie de etică și standarde profesionale a executorilor judecătorești stagiari și la instruirea continuă a executorilor judecătorești;</w:t>
      </w:r>
    </w:p>
    <w:p w14:paraId="374CCCF3"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b) colectează, analizează și sintetizează informațiile despre activitatea și comportamentul executorilor judecătorești, cât și despre implementarea de către aceștia a standardelor profesionale;</w:t>
      </w:r>
    </w:p>
    <w:p w14:paraId="185F5435"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c) înaintează propuneri de îmbunătățire a Codului de etică și a standardelor profesionale reieșind din practicile identificate în activitatea executorilor judecătorești;</w:t>
      </w:r>
    </w:p>
    <w:p w14:paraId="1C2E2523"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d) prezintă avize consultative privind modul de implementare a standardelor profesionale; </w:t>
      </w:r>
    </w:p>
    <w:p w14:paraId="315365D0"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e) asigură interpretarea prevederilor Codului de etică;</w:t>
      </w:r>
    </w:p>
    <w:p w14:paraId="6775BBF2"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lastRenderedPageBreak/>
        <w:t>f) sesizează Colegiul disciplinar și transmite materialele Colegiului disciplinar, în cazul constatării unei încălcări a prevederilor Codului de etică sau a standardelor profesionale pasibile de răspundere disciplinară;</w:t>
      </w:r>
    </w:p>
    <w:p w14:paraId="2AB81585"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g) soluționează conflictele dintre executorii judecătorești, altele decât cele prevăzute de Codul de executare, în baza cererii scrise a executorului judecătoresc și/sau a Consiliului adresate acesteia;</w:t>
      </w:r>
    </w:p>
    <w:p w14:paraId="731E6AA7"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h) prezintă congresului  raportul anual privind activitatea sa.</w:t>
      </w:r>
    </w:p>
    <w:p w14:paraId="70EE729D" w14:textId="77777777" w:rsidR="00FF4402" w:rsidRPr="0016171D" w:rsidRDefault="00FF4402" w:rsidP="00FF4402">
      <w:pPr>
        <w:pStyle w:val="Listparagraf"/>
        <w:ind w:left="0"/>
        <w:rPr>
          <w:color w:val="000000" w:themeColor="text1"/>
          <w:sz w:val="28"/>
          <w:szCs w:val="28"/>
          <w:lang w:val="ro-RO"/>
        </w:rPr>
      </w:pPr>
      <w:r w:rsidRPr="0016171D">
        <w:rPr>
          <w:color w:val="000000" w:themeColor="text1"/>
          <w:sz w:val="28"/>
          <w:szCs w:val="28"/>
          <w:lang w:val="ro-RO"/>
        </w:rPr>
        <w:t>(5) Regulamentul de activitate al Comisiei de etică profesională este adoptat de Congres.”.</w:t>
      </w:r>
    </w:p>
    <w:p w14:paraId="06AFEB3F" w14:textId="77777777" w:rsidR="00FF4402" w:rsidRPr="0016171D" w:rsidRDefault="00FF4402" w:rsidP="00FF4402">
      <w:pPr>
        <w:pStyle w:val="Listparagraf"/>
        <w:ind w:left="0"/>
        <w:rPr>
          <w:color w:val="000000" w:themeColor="text1"/>
          <w:sz w:val="28"/>
          <w:szCs w:val="28"/>
          <w:lang w:val="ro-RO"/>
        </w:rPr>
      </w:pPr>
    </w:p>
    <w:p w14:paraId="25E08D41" w14:textId="77777777" w:rsidR="00FF4402" w:rsidRPr="0016171D" w:rsidRDefault="00FF4402" w:rsidP="00FF4402">
      <w:pPr>
        <w:pStyle w:val="Listparagraf"/>
        <w:numPr>
          <w:ilvl w:val="0"/>
          <w:numId w:val="39"/>
        </w:numPr>
        <w:ind w:left="0" w:firstLine="709"/>
        <w:rPr>
          <w:color w:val="000000" w:themeColor="text1"/>
          <w:sz w:val="28"/>
          <w:szCs w:val="28"/>
          <w:lang w:val="ro-RO"/>
        </w:rPr>
      </w:pPr>
      <w:r w:rsidRPr="0016171D">
        <w:rPr>
          <w:color w:val="000000" w:themeColor="text1"/>
          <w:sz w:val="28"/>
          <w:szCs w:val="28"/>
          <w:lang w:val="ro-RO"/>
        </w:rPr>
        <w:t>La articolul 48, litera d) se abrogă.</w:t>
      </w:r>
    </w:p>
    <w:p w14:paraId="3297C763" w14:textId="77777777" w:rsidR="00FF4402" w:rsidRPr="0016171D" w:rsidRDefault="00FF4402" w:rsidP="00FF4402">
      <w:pPr>
        <w:pStyle w:val="Listparagraf"/>
        <w:ind w:left="0"/>
        <w:rPr>
          <w:color w:val="000000" w:themeColor="text1"/>
          <w:sz w:val="28"/>
          <w:szCs w:val="28"/>
          <w:lang w:val="ro-RO"/>
        </w:rPr>
      </w:pPr>
    </w:p>
    <w:p w14:paraId="03C8F377" w14:textId="0AFFF88F" w:rsidR="00FF4402" w:rsidRPr="0016171D" w:rsidRDefault="00FF4402" w:rsidP="00FF4402">
      <w:pPr>
        <w:rPr>
          <w:color w:val="000000" w:themeColor="text1"/>
          <w:sz w:val="28"/>
          <w:szCs w:val="28"/>
          <w:lang w:val="ro-RO"/>
        </w:rPr>
      </w:pPr>
      <w:r w:rsidRPr="0016171D">
        <w:rPr>
          <w:b/>
          <w:color w:val="000000" w:themeColor="text1"/>
          <w:sz w:val="28"/>
          <w:szCs w:val="28"/>
          <w:lang w:val="ro-RO"/>
        </w:rPr>
        <w:t>Art. II.</w:t>
      </w:r>
      <w:r w:rsidRPr="0016171D">
        <w:rPr>
          <w:color w:val="000000" w:themeColor="text1"/>
          <w:sz w:val="28"/>
          <w:szCs w:val="28"/>
          <w:lang w:val="ro-RO"/>
        </w:rPr>
        <w:t xml:space="preserve"> – (1) Prezenta lege intră în vigoare la data publicării în Monitorul Oficial al Republicii Moldova, cu excepția prevederilor art. I pct. 8, care se vor aplica pentru certificatele eliberate după intrarea în vigoare a prezentei legi.</w:t>
      </w:r>
    </w:p>
    <w:p w14:paraId="4F30CF2E"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(2) Prevederile art. I pct. 8 nu se aplică persoanelor care la data intrării în vigoare a prezentei legi efectuează sau au finisat efectuarea stagiului profesional prevăzut de art. 9</w:t>
      </w:r>
      <w:r w:rsidRPr="0016171D">
        <w:rPr>
          <w:color w:val="000000" w:themeColor="text1"/>
          <w:sz w:val="28"/>
          <w:szCs w:val="28"/>
          <w:vertAlign w:val="superscript"/>
          <w:lang w:val="ro-RO"/>
        </w:rPr>
        <w:t xml:space="preserve">1 </w:t>
      </w:r>
      <w:r w:rsidRPr="0016171D">
        <w:rPr>
          <w:color w:val="000000" w:themeColor="text1"/>
          <w:sz w:val="28"/>
          <w:szCs w:val="28"/>
          <w:lang w:val="ro-RO"/>
        </w:rPr>
        <w:t xml:space="preserve">din Legea nr. 113/2010 privind executorii </w:t>
      </w:r>
      <w:proofErr w:type="spellStart"/>
      <w:r w:rsidRPr="0016171D">
        <w:rPr>
          <w:color w:val="000000" w:themeColor="text1"/>
          <w:sz w:val="28"/>
          <w:szCs w:val="28"/>
          <w:lang w:val="ro-RO"/>
        </w:rPr>
        <w:t>judecătoreşti</w:t>
      </w:r>
      <w:proofErr w:type="spellEnd"/>
      <w:r w:rsidRPr="0016171D">
        <w:rPr>
          <w:color w:val="000000" w:themeColor="text1"/>
          <w:sz w:val="28"/>
          <w:szCs w:val="28"/>
          <w:lang w:val="ro-RO"/>
        </w:rPr>
        <w:t>.</w:t>
      </w:r>
    </w:p>
    <w:p w14:paraId="1E890555"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(3) Controlul implementării standardelor profesionale de către executorii judecătorești va putea fi efectuat nu mai devreme de 6 luni de la data adoptării standardelor profesionale. </w:t>
      </w:r>
    </w:p>
    <w:p w14:paraId="099E5DC2" w14:textId="77777777" w:rsidR="00FF4402" w:rsidRPr="0016171D" w:rsidRDefault="00FF4402" w:rsidP="00FF4402">
      <w:pPr>
        <w:rPr>
          <w:color w:val="000000" w:themeColor="text1"/>
          <w:lang w:val="ro-RO"/>
        </w:rPr>
      </w:pPr>
      <w:bookmarkStart w:id="3" w:name="_Hlk145488964"/>
      <w:r w:rsidRPr="0016171D">
        <w:rPr>
          <w:color w:val="000000" w:themeColor="text1"/>
          <w:sz w:val="28"/>
          <w:szCs w:val="28"/>
          <w:lang w:val="ro-RO"/>
        </w:rPr>
        <w:t>(4) În termen de un an de la data intrării în vigoare a prezentei legi, executorii judecătorești vor înregistra în modul stabilit de lege una dintre formele de organizare prevăzute la art. 25</w:t>
      </w:r>
      <w:r w:rsidRPr="0016171D">
        <w:rPr>
          <w:color w:val="000000" w:themeColor="text1"/>
          <w:sz w:val="28"/>
          <w:szCs w:val="28"/>
          <w:vertAlign w:val="superscript"/>
          <w:lang w:val="ro-RO"/>
        </w:rPr>
        <w:t>1</w:t>
      </w:r>
      <w:r w:rsidRPr="0016171D">
        <w:rPr>
          <w:color w:val="000000" w:themeColor="text1"/>
          <w:sz w:val="28"/>
          <w:szCs w:val="28"/>
          <w:lang w:val="ro-RO"/>
        </w:rPr>
        <w:t>. Executorii judecătorești suspendați din funcție vor înregistra forma de organizare după decăderea motivelor ce au cauzat suspendarea, în termenul prevăzut pentru reînvestirea cu împuterniciri de exercitare a activității de executare.</w:t>
      </w:r>
      <w:bookmarkEnd w:id="3"/>
      <w:r w:rsidRPr="0016171D">
        <w:rPr>
          <w:color w:val="000000" w:themeColor="text1"/>
          <w:sz w:val="28"/>
          <w:szCs w:val="28"/>
          <w:lang w:val="ro-RO"/>
        </w:rPr>
        <w:t xml:space="preserve">    </w:t>
      </w:r>
    </w:p>
    <w:p w14:paraId="1B7F80B8"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(5) Ministerul Justiției:</w:t>
      </w:r>
    </w:p>
    <w:p w14:paraId="0579D0E3" w14:textId="2F262FE9" w:rsidR="00FF4402" w:rsidRPr="0016171D" w:rsidRDefault="00FF4402" w:rsidP="00FF4402">
      <w:pPr>
        <w:rPr>
          <w:color w:val="000000" w:themeColor="text1"/>
          <w:sz w:val="28"/>
          <w:szCs w:val="28"/>
          <w:lang w:val="ro-RO"/>
        </w:rPr>
      </w:pPr>
      <w:r w:rsidRPr="0016171D">
        <w:rPr>
          <w:color w:val="000000" w:themeColor="text1"/>
          <w:sz w:val="28"/>
          <w:szCs w:val="28"/>
          <w:lang w:val="ro-RO"/>
        </w:rPr>
        <w:t>(a) în termen de 6 luni de la intrarea în vigoare a prezentei legi</w:t>
      </w:r>
      <w:r w:rsidR="000430DC" w:rsidRPr="0016171D">
        <w:rPr>
          <w:color w:val="000000" w:themeColor="text1"/>
          <w:sz w:val="28"/>
          <w:szCs w:val="28"/>
          <w:lang w:val="ro-RO"/>
        </w:rPr>
        <w:t>,</w:t>
      </w:r>
      <w:r w:rsidRPr="0016171D">
        <w:rPr>
          <w:color w:val="000000" w:themeColor="text1"/>
          <w:sz w:val="28"/>
          <w:szCs w:val="28"/>
          <w:lang w:val="ro-RO"/>
        </w:rPr>
        <w:t xml:space="preserve"> va aproba actele normative prevăzute de prezenta lege și standardele profesionale ale executorilor judecătorești; </w:t>
      </w:r>
    </w:p>
    <w:p w14:paraId="2D4F573A" w14:textId="6708C247" w:rsidR="00FF4402" w:rsidRPr="0016171D" w:rsidRDefault="00FF4402" w:rsidP="00FF4402">
      <w:pPr>
        <w:rPr>
          <w:color w:val="000000" w:themeColor="text1"/>
          <w:sz w:val="28"/>
          <w:szCs w:val="28"/>
          <w:lang w:val="ro-RO"/>
        </w:rPr>
      </w:pPr>
      <w:r w:rsidRPr="0016171D">
        <w:rPr>
          <w:color w:val="000000" w:themeColor="text1"/>
          <w:sz w:val="28"/>
          <w:szCs w:val="28"/>
          <w:lang w:val="ro-RO"/>
        </w:rPr>
        <w:t>(b) în termen de 6 luni de la intrarea în vigoare a prezentei legi</w:t>
      </w:r>
      <w:r w:rsidR="000430DC" w:rsidRPr="0016171D">
        <w:rPr>
          <w:color w:val="000000" w:themeColor="text1"/>
          <w:sz w:val="28"/>
          <w:szCs w:val="28"/>
          <w:lang w:val="ro-RO"/>
        </w:rPr>
        <w:t>,</w:t>
      </w:r>
      <w:r w:rsidRPr="0016171D">
        <w:rPr>
          <w:color w:val="000000" w:themeColor="text1"/>
          <w:sz w:val="28"/>
          <w:szCs w:val="28"/>
          <w:lang w:val="ro-RO"/>
        </w:rPr>
        <w:t xml:space="preserve"> va asigura formarea Colegiului disciplinar și a Comisiei de licențiere. </w:t>
      </w:r>
    </w:p>
    <w:p w14:paraId="57D21FD7"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(6) Uniunea Națională a Executorilor Judecătorești:</w:t>
      </w:r>
    </w:p>
    <w:p w14:paraId="331C57CB"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(a) în termen de cel mult 6 luni de la data intrării în vigoare a prezentei legi va asigura adoptarea actelor normative necesare executării prevederilor prezentei legi.</w:t>
      </w:r>
    </w:p>
    <w:p w14:paraId="6160D4AB" w14:textId="77777777" w:rsidR="00FF4402" w:rsidRPr="0016171D" w:rsidRDefault="00FF4402" w:rsidP="00FF4402">
      <w:pPr>
        <w:rPr>
          <w:color w:val="000000" w:themeColor="text1"/>
          <w:sz w:val="28"/>
          <w:szCs w:val="28"/>
          <w:lang w:val="ro-RO"/>
        </w:rPr>
      </w:pPr>
      <w:r w:rsidRPr="0016171D">
        <w:rPr>
          <w:color w:val="000000" w:themeColor="text1"/>
          <w:sz w:val="28"/>
          <w:szCs w:val="28"/>
          <w:lang w:val="ro-RO"/>
        </w:rPr>
        <w:t xml:space="preserve">b) în termen de 3 luni de la adoptarea Regulamentului de activitate al Comisiei de etică profesională va asigura formarea Comisiei de etică profesională. </w:t>
      </w:r>
    </w:p>
    <w:p w14:paraId="5ACBA0BA" w14:textId="77777777" w:rsidR="00FF4402" w:rsidRPr="0016171D" w:rsidRDefault="00FF4402" w:rsidP="00FF4402">
      <w:pPr>
        <w:rPr>
          <w:color w:val="000000" w:themeColor="text1"/>
          <w:sz w:val="28"/>
          <w:szCs w:val="28"/>
          <w:lang w:val="ro-RO"/>
        </w:rPr>
      </w:pPr>
    </w:p>
    <w:p w14:paraId="50E1DC08" w14:textId="4AED41BE" w:rsidR="00FF4402" w:rsidRPr="0016171D" w:rsidRDefault="00FF4402" w:rsidP="00FF4402">
      <w:pPr>
        <w:rPr>
          <w:b/>
          <w:color w:val="000000" w:themeColor="text1"/>
          <w:sz w:val="28"/>
          <w:szCs w:val="28"/>
          <w:lang w:val="ro-RO"/>
        </w:rPr>
      </w:pPr>
      <w:r w:rsidRPr="0016171D">
        <w:rPr>
          <w:b/>
          <w:color w:val="000000" w:themeColor="text1"/>
          <w:sz w:val="28"/>
          <w:szCs w:val="28"/>
          <w:lang w:val="ro-RO"/>
        </w:rPr>
        <w:t>Președintele Parlamentului</w:t>
      </w:r>
    </w:p>
    <w:p w14:paraId="5487DA9B" w14:textId="44C2F52C" w:rsidR="00730FEE" w:rsidRPr="0016171D" w:rsidRDefault="00FF4402" w:rsidP="00337567">
      <w:pPr>
        <w:jc w:val="right"/>
        <w:rPr>
          <w:rFonts w:asciiTheme="majorBidi" w:hAnsiTheme="majorBidi" w:cstheme="majorBidi"/>
          <w:color w:val="000000" w:themeColor="text1"/>
          <w:sz w:val="28"/>
          <w:szCs w:val="28"/>
          <w:lang w:val="ro-RO" w:eastAsia="ru-RU"/>
        </w:rPr>
      </w:pPr>
      <w:r w:rsidRPr="0016171D">
        <w:rPr>
          <w:i/>
          <w:color w:val="000000" w:themeColor="text1"/>
          <w:sz w:val="28"/>
          <w:szCs w:val="28"/>
          <w:lang w:val="ro-RO"/>
        </w:rPr>
        <w:br/>
      </w:r>
    </w:p>
    <w:sectPr w:rsidR="00730FEE" w:rsidRPr="0016171D"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 New Roman,BoldItalic">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DB1D5CF"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B2A46">
      <w:rPr>
        <w:noProof/>
        <w:sz w:val="16"/>
        <w:szCs w:val="16"/>
      </w:rPr>
      <w:t>Y:\006\ANUL 2023\HOTĂRÂRI\28441\28441-redactat-ro.docx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3866AF9"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B2A46">
      <w:rPr>
        <w:noProof/>
        <w:sz w:val="16"/>
        <w:szCs w:val="16"/>
      </w:rPr>
      <w:t>Y:\006\ANUL 2023\HOTĂRÂRI\28441\28441-redactat-ro.docx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B94693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C4F49">
            <w:rPr>
              <w:rFonts w:ascii="Times New Roman" w:hAnsi="Times New Roman"/>
              <w:b/>
              <w:sz w:val="28"/>
              <w:szCs w:val="28"/>
              <w:u w:val="single"/>
              <w:lang w:val="ro-RO"/>
            </w:rPr>
            <w:t>26 septembrie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E500F53"/>
    <w:multiLevelType w:val="hybridMultilevel"/>
    <w:tmpl w:val="3C94641C"/>
    <w:lvl w:ilvl="0" w:tplc="EEC0D17C">
      <w:start w:val="1"/>
      <w:numFmt w:val="decimal"/>
      <w:lvlText w:val="(%1)"/>
      <w:lvlJc w:val="left"/>
      <w:pPr>
        <w:ind w:left="720" w:hanging="360"/>
      </w:pPr>
      <w:rPr>
        <w:b w:val="0"/>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1B4F03"/>
    <w:multiLevelType w:val="hybridMultilevel"/>
    <w:tmpl w:val="BBDC8F38"/>
    <w:lvl w:ilvl="0" w:tplc="EEB41C82">
      <w:start w:val="1"/>
      <w:numFmt w:val="decimal"/>
      <w:suff w:val="space"/>
      <w:lvlText w:val="%1."/>
      <w:lvlJc w:val="left"/>
      <w:pPr>
        <w:ind w:left="1920" w:hanging="360"/>
      </w:pPr>
      <w:rPr>
        <w:b w:val="0"/>
        <w:bCs w:val="0"/>
        <w:color w:val="auto"/>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6"/>
  </w:num>
  <w:num w:numId="11">
    <w:abstractNumId w:val="16"/>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4"/>
  </w:num>
  <w:num w:numId="21">
    <w:abstractNumId w:val="31"/>
  </w:num>
  <w:num w:numId="22">
    <w:abstractNumId w:val="25"/>
  </w:num>
  <w:num w:numId="23">
    <w:abstractNumId w:val="37"/>
  </w:num>
  <w:num w:numId="24">
    <w:abstractNumId w:val="17"/>
  </w:num>
  <w:num w:numId="25">
    <w:abstractNumId w:val="32"/>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5"/>
  </w:num>
  <w:num w:numId="33">
    <w:abstractNumId w:val="38"/>
  </w:num>
  <w:num w:numId="34">
    <w:abstractNumId w:val="35"/>
  </w:num>
  <w:num w:numId="35">
    <w:abstractNumId w:val="12"/>
  </w:num>
  <w:num w:numId="36">
    <w:abstractNumId w:val="13"/>
  </w:num>
  <w:num w:numId="37">
    <w:abstractNumId w:val="24"/>
  </w:num>
  <w:num w:numId="38">
    <w:abstractNumId w:val="7"/>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430DC"/>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6171D"/>
    <w:rsid w:val="00191F49"/>
    <w:rsid w:val="00193FB6"/>
    <w:rsid w:val="001B2461"/>
    <w:rsid w:val="001B5608"/>
    <w:rsid w:val="001D364E"/>
    <w:rsid w:val="001E6EB8"/>
    <w:rsid w:val="00222B19"/>
    <w:rsid w:val="00243B9C"/>
    <w:rsid w:val="00251AE0"/>
    <w:rsid w:val="0025392F"/>
    <w:rsid w:val="00256F32"/>
    <w:rsid w:val="00283736"/>
    <w:rsid w:val="0029400E"/>
    <w:rsid w:val="003321A4"/>
    <w:rsid w:val="00337567"/>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2A46"/>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C4F49"/>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1DF6"/>
    <w:rsid w:val="00F76152"/>
    <w:rsid w:val="00F817FC"/>
    <w:rsid w:val="00F85AA5"/>
    <w:rsid w:val="00F864E2"/>
    <w:rsid w:val="00FA194B"/>
    <w:rsid w:val="00FA7984"/>
    <w:rsid w:val="00FB176A"/>
    <w:rsid w:val="00FC2D2D"/>
    <w:rsid w:val="00FC4320"/>
    <w:rsid w:val="00FD2A3E"/>
    <w:rsid w:val="00FD50C6"/>
    <w:rsid w:val="00FF440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Llista Nivell1,Lista de nivel 1,Paragraphe de liste PBLH,Normal bullet 2,Graph &amp; Table tite,Table of contents numbered,Bullet List Paragraph,Level 1 Bullet,numbered,Bullet List,FooterText,列出段落"/>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Llista Nivell1 Caracter,Lista de nivel 1 Caracter,Paragraphe de liste PBLH Caracter,Normal bullet 2 Caracter,Graph &amp; Table tite Caracter,Table of contents numbered Caracter"/>
    <w:link w:val="Listparagraf"/>
    <w:uiPriority w:val="34"/>
    <w:qFormat/>
    <w:locked/>
    <w:rsid w:val="00FF440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1219470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789A176A-1DBE-49E4-B6ED-89864EA1A4E0}"/>
</file>

<file path=customXml/itemProps3.xml><?xml version="1.0" encoding="utf-8"?>
<ds:datastoreItem xmlns:ds="http://schemas.openxmlformats.org/officeDocument/2006/customXml" ds:itemID="{E0FD20FD-5CDB-4E59-8CF5-E7843A527853}"/>
</file>

<file path=customXml/itemProps4.xml><?xml version="1.0" encoding="utf-8"?>
<ds:datastoreItem xmlns:ds="http://schemas.openxmlformats.org/officeDocument/2006/customXml" ds:itemID="{C3636926-52C8-4F42-A7F7-F29AAF4265FC}"/>
</file>

<file path=docProps/app.xml><?xml version="1.0" encoding="utf-8"?>
<Properties xmlns="http://schemas.openxmlformats.org/officeDocument/2006/extended-properties" xmlns:vt="http://schemas.openxmlformats.org/officeDocument/2006/docPropsVTypes">
  <Template>Normal.dotm</Template>
  <TotalTime>23</TotalTime>
  <Pages>22</Pages>
  <Words>7266</Words>
  <Characters>45936</Characters>
  <Application>Microsoft Office Word</Application>
  <DocSecurity>0</DocSecurity>
  <Lines>382</Lines>
  <Paragraphs>106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330.2023.ro</dc:title>
  <dc:creator>lll</dc:creator>
  <cp:lastModifiedBy>Mariana Sotnicenco</cp:lastModifiedBy>
  <cp:revision>6</cp:revision>
  <cp:lastPrinted>2023-09-26T09:59:00Z</cp:lastPrinted>
  <dcterms:created xsi:type="dcterms:W3CDTF">2023-09-26T04:53:00Z</dcterms:created>
  <dcterms:modified xsi:type="dcterms:W3CDTF">2023-09-26T09:59:00Z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