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2FB168" w14:textId="77777777" w:rsidR="006D7563" w:rsidRDefault="006D7563" w:rsidP="006D7563">
      <w:pPr>
        <w:pStyle w:val="Titlustinga"/>
        <w:rPr>
          <w:noProof/>
          <w:lang w:val="en-US"/>
        </w:rPr>
        <w:sectPr w:rsidR="006D7563" w:rsidSect="006D7563">
          <w:footerReference w:type="default" r:id="rId7"/>
          <w:headerReference w:type="first" r:id="rId8"/>
          <w:footerReference w:type="first" r:id="rId9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FD8593" wp14:editId="0AFA2163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3DA4B5D" w14:textId="77777777" w:rsidR="006D7563" w:rsidRDefault="006D7563" w:rsidP="006D7563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1776117379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ermEnd w:id="1776117379"/>
                          <w:p w14:paraId="788A0087" w14:textId="3C809CD5" w:rsidR="006D7563" w:rsidRDefault="006D7563" w:rsidP="006D7563">
                            <w:pPr>
                              <w:pStyle w:val="nr"/>
                              <w:spacing w:after="160"/>
                            </w:pPr>
                            <w:r>
                              <w:t xml:space="preserve"> </w:t>
                            </w:r>
                            <w:r w:rsidR="008A7E5D">
                              <w:t>_____</w:t>
                            </w:r>
                            <w:r>
                              <w:t xml:space="preserve"> nr. </w:t>
                            </w:r>
                            <w:r w:rsidR="008A7E5D">
                              <w:t>_______</w:t>
                            </w:r>
                            <w:r>
                              <w:t xml:space="preserve"> </w:t>
                            </w:r>
                          </w:p>
                          <w:p w14:paraId="614341C3" w14:textId="242C73E0" w:rsidR="006D7563" w:rsidRDefault="006D7563" w:rsidP="006D7563">
                            <w:pPr>
                              <w:pStyle w:val="nr"/>
                            </w:pPr>
                            <w:r>
                              <w:t xml:space="preserve">  </w:t>
                            </w:r>
                            <w:r w:rsidR="008A7E5D">
                              <w:t>___ decembrie  2021</w:t>
                            </w:r>
                          </w:p>
                          <w:p w14:paraId="6C3EC674" w14:textId="77777777" w:rsidR="006D7563" w:rsidRDefault="006D7563" w:rsidP="006D7563">
                            <w:pPr>
                              <w:pStyle w:val="n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FD8593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53DA4B5D" w14:textId="77777777" w:rsidR="006D7563" w:rsidRDefault="006D7563" w:rsidP="006D7563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1776117379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</w:t>
                      </w:r>
                    </w:p>
                    <w:permEnd w:id="1776117379"/>
                    <w:p w14:paraId="788A0087" w14:textId="3C809CD5" w:rsidR="006D7563" w:rsidRDefault="006D7563" w:rsidP="006D7563">
                      <w:pPr>
                        <w:pStyle w:val="nr"/>
                        <w:spacing w:after="160"/>
                      </w:pPr>
                      <w:r>
                        <w:t xml:space="preserve"> </w:t>
                      </w:r>
                      <w:r w:rsidR="008A7E5D">
                        <w:t>_____</w:t>
                      </w:r>
                      <w:r>
                        <w:t xml:space="preserve"> nr. </w:t>
                      </w:r>
                      <w:r w:rsidR="008A7E5D">
                        <w:t>_______</w:t>
                      </w:r>
                      <w:r>
                        <w:t xml:space="preserve"> </w:t>
                      </w:r>
                    </w:p>
                    <w:p w14:paraId="614341C3" w14:textId="242C73E0" w:rsidR="006D7563" w:rsidRDefault="006D7563" w:rsidP="006D7563">
                      <w:pPr>
                        <w:pStyle w:val="nr"/>
                      </w:pPr>
                      <w:r>
                        <w:t xml:space="preserve">  </w:t>
                      </w:r>
                      <w:r w:rsidR="008A7E5D">
                        <w:t>___ decembrie  2021</w:t>
                      </w:r>
                    </w:p>
                    <w:p w14:paraId="6C3EC674" w14:textId="77777777" w:rsidR="006D7563" w:rsidRDefault="006D7563" w:rsidP="006D7563">
                      <w:pPr>
                        <w:pStyle w:val="n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E903A8">
        <w:rPr>
          <w:noProof/>
          <w:lang w:val="en-US"/>
        </w:rPr>
        <w:t>Deputat în Parlamentul</w:t>
      </w:r>
      <w:r>
        <w:rPr>
          <w:noProof/>
          <w:lang w:val="en-US"/>
        </w:rPr>
        <w:br/>
      </w:r>
      <w:r w:rsidRPr="00B4091E">
        <w:rPr>
          <w:noProof/>
          <w:lang w:val="en-US"/>
        </w:rPr>
        <w:t>Republicii Moldova</w:t>
      </w:r>
    </w:p>
    <w:p w14:paraId="4BB59761" w14:textId="77777777" w:rsidR="006D7563" w:rsidRPr="008A7E5D" w:rsidRDefault="006D7563" w:rsidP="008A7E5D">
      <w:pPr>
        <w:spacing w:after="0" w:line="276" w:lineRule="auto"/>
        <w:ind w:left="709" w:firstLine="851"/>
        <w:jc w:val="right"/>
        <w:rPr>
          <w:rFonts w:eastAsia="Calibri" w:cs="Times New Roman"/>
          <w:b/>
          <w:sz w:val="26"/>
          <w:szCs w:val="26"/>
        </w:rPr>
      </w:pPr>
      <w:bookmarkStart w:id="0" w:name="_Hlk88484443"/>
    </w:p>
    <w:p w14:paraId="107D51B6" w14:textId="77777777" w:rsidR="006D7563" w:rsidRPr="008A7E5D" w:rsidRDefault="006D7563" w:rsidP="008A7E5D">
      <w:pPr>
        <w:spacing w:after="0" w:line="276" w:lineRule="auto"/>
        <w:ind w:left="709" w:firstLine="851"/>
        <w:jc w:val="right"/>
        <w:rPr>
          <w:rFonts w:eastAsia="Calibri" w:cs="Times New Roman"/>
          <w:b/>
          <w:sz w:val="26"/>
          <w:szCs w:val="26"/>
        </w:rPr>
      </w:pPr>
    </w:p>
    <w:p w14:paraId="32B4750E" w14:textId="77777777" w:rsidR="006D7563" w:rsidRPr="008A7E5D" w:rsidRDefault="006D7563" w:rsidP="008A7E5D">
      <w:pPr>
        <w:spacing w:after="0" w:line="276" w:lineRule="auto"/>
        <w:ind w:left="709" w:firstLine="851"/>
        <w:jc w:val="right"/>
        <w:rPr>
          <w:rFonts w:eastAsia="Calibri" w:cs="Times New Roman"/>
          <w:b/>
          <w:sz w:val="26"/>
          <w:szCs w:val="26"/>
        </w:rPr>
      </w:pPr>
    </w:p>
    <w:p w14:paraId="25653C56" w14:textId="77777777" w:rsidR="008A7E5D" w:rsidRPr="008A7E5D" w:rsidRDefault="006D7563" w:rsidP="008A7E5D">
      <w:pPr>
        <w:spacing w:after="0" w:line="276" w:lineRule="auto"/>
        <w:ind w:left="709" w:firstLine="567"/>
        <w:jc w:val="right"/>
        <w:rPr>
          <w:rFonts w:eastAsia="Calibri" w:cs="Times New Roman"/>
          <w:b/>
          <w:sz w:val="26"/>
          <w:szCs w:val="26"/>
        </w:rPr>
      </w:pPr>
      <w:r w:rsidRPr="008A7E5D">
        <w:rPr>
          <w:rFonts w:eastAsia="Calibri" w:cs="Times New Roman"/>
          <w:b/>
          <w:sz w:val="26"/>
          <w:szCs w:val="26"/>
        </w:rPr>
        <w:t xml:space="preserve">Biroul </w:t>
      </w:r>
      <w:r w:rsidR="00634A13" w:rsidRPr="008A7E5D">
        <w:rPr>
          <w:rFonts w:eastAsia="Calibri" w:cs="Times New Roman"/>
          <w:b/>
          <w:sz w:val="26"/>
          <w:szCs w:val="26"/>
        </w:rPr>
        <w:t>p</w:t>
      </w:r>
      <w:r w:rsidRPr="008A7E5D">
        <w:rPr>
          <w:rFonts w:eastAsia="Calibri" w:cs="Times New Roman"/>
          <w:b/>
          <w:sz w:val="26"/>
          <w:szCs w:val="26"/>
        </w:rPr>
        <w:t xml:space="preserve">ermanent </w:t>
      </w:r>
    </w:p>
    <w:p w14:paraId="4FFB6DEE" w14:textId="37C87AC5" w:rsidR="006D7563" w:rsidRPr="008A7E5D" w:rsidRDefault="006D7563" w:rsidP="008A7E5D">
      <w:pPr>
        <w:spacing w:after="0" w:line="276" w:lineRule="auto"/>
        <w:ind w:left="709" w:firstLine="567"/>
        <w:jc w:val="right"/>
        <w:rPr>
          <w:rFonts w:eastAsia="Calibri" w:cs="Times New Roman"/>
          <w:b/>
          <w:sz w:val="26"/>
          <w:szCs w:val="26"/>
        </w:rPr>
      </w:pPr>
      <w:r w:rsidRPr="008A7E5D">
        <w:rPr>
          <w:rFonts w:eastAsia="Calibri" w:cs="Times New Roman"/>
          <w:b/>
          <w:sz w:val="26"/>
          <w:szCs w:val="26"/>
        </w:rPr>
        <w:t>al Parlamentului Republicii Moldova</w:t>
      </w:r>
    </w:p>
    <w:p w14:paraId="7BB5271D" w14:textId="77777777" w:rsidR="006D7563" w:rsidRPr="008A7E5D" w:rsidRDefault="006D7563" w:rsidP="008A7E5D">
      <w:pPr>
        <w:spacing w:after="0" w:line="276" w:lineRule="auto"/>
        <w:ind w:left="709" w:firstLine="567"/>
        <w:jc w:val="right"/>
        <w:rPr>
          <w:rFonts w:eastAsia="Calibri" w:cs="Times New Roman"/>
          <w:b/>
          <w:sz w:val="26"/>
          <w:szCs w:val="26"/>
        </w:rPr>
      </w:pPr>
    </w:p>
    <w:p w14:paraId="6FAA73B3" w14:textId="77777777" w:rsidR="006D7563" w:rsidRPr="008A7E5D" w:rsidRDefault="006D7563" w:rsidP="008A7E5D">
      <w:pPr>
        <w:spacing w:after="0" w:line="276" w:lineRule="auto"/>
        <w:ind w:left="709" w:firstLine="567"/>
        <w:jc w:val="right"/>
        <w:rPr>
          <w:rFonts w:eastAsia="Calibri" w:cs="Times New Roman"/>
          <w:b/>
          <w:sz w:val="26"/>
          <w:szCs w:val="26"/>
        </w:rPr>
      </w:pPr>
    </w:p>
    <w:p w14:paraId="79259714" w14:textId="0A8987E2" w:rsidR="006D7563" w:rsidRPr="008A7E5D" w:rsidRDefault="006D7563" w:rsidP="008A7E5D">
      <w:pPr>
        <w:spacing w:after="0" w:line="276" w:lineRule="auto"/>
        <w:ind w:left="709" w:firstLine="567"/>
        <w:jc w:val="both"/>
        <w:rPr>
          <w:rFonts w:eastAsia="Calibri" w:cs="Times New Roman"/>
          <w:bCs/>
          <w:sz w:val="26"/>
          <w:szCs w:val="26"/>
          <w:lang w:val="en-US"/>
        </w:rPr>
      </w:pPr>
      <w:r w:rsidRPr="008A7E5D">
        <w:rPr>
          <w:rFonts w:eastAsia="Calibri" w:cs="Times New Roman"/>
          <w:sz w:val="26"/>
          <w:szCs w:val="26"/>
        </w:rPr>
        <w:t xml:space="preserve">În temeiul art.73 din Constituția Republicii Moldova și art.47 din Regulamentul Parlamentului, se înaintează </w:t>
      </w:r>
      <w:r w:rsidR="008A7E5D" w:rsidRPr="008A7E5D">
        <w:rPr>
          <w:rFonts w:eastAsia="Calibri" w:cs="Times New Roman"/>
          <w:sz w:val="26"/>
          <w:szCs w:val="26"/>
        </w:rPr>
        <w:t xml:space="preserve">cu titlu de inițiativă legislativă </w:t>
      </w:r>
      <w:r w:rsidR="008A7E5D" w:rsidRPr="008A7E5D">
        <w:rPr>
          <w:rFonts w:eastAsia="Calibri" w:cs="Times New Roman"/>
          <w:i/>
          <w:sz w:val="26"/>
          <w:szCs w:val="26"/>
        </w:rPr>
        <w:t xml:space="preserve">proiectul de lege pentru </w:t>
      </w:r>
      <w:r w:rsidR="008A7E5D" w:rsidRPr="008A7E5D">
        <w:rPr>
          <w:rFonts w:eastAsia="Calibri" w:cs="Times New Roman"/>
          <w:i/>
          <w:sz w:val="26"/>
          <w:szCs w:val="26"/>
        </w:rPr>
        <w:t>modificarea Regulamentului Parlamentului</w:t>
      </w:r>
      <w:r w:rsidR="008A7E5D" w:rsidRPr="008A7E5D">
        <w:rPr>
          <w:rFonts w:eastAsia="Calibri" w:cs="Times New Roman"/>
          <w:sz w:val="26"/>
          <w:szCs w:val="26"/>
        </w:rPr>
        <w:t>,</w:t>
      </w:r>
      <w:r w:rsidR="008A7E5D">
        <w:rPr>
          <w:rFonts w:eastAsia="Calibri" w:cs="Times New Roman"/>
          <w:sz w:val="26"/>
          <w:szCs w:val="26"/>
        </w:rPr>
        <w:t xml:space="preserve"> adoptat  prin </w:t>
      </w:r>
      <w:r w:rsidR="008A7E5D" w:rsidRPr="008A7E5D">
        <w:rPr>
          <w:rFonts w:eastAsia="Calibri" w:cs="Times New Roman"/>
          <w:sz w:val="26"/>
          <w:szCs w:val="26"/>
        </w:rPr>
        <w:t>Legea nr. 797/1996</w:t>
      </w:r>
      <w:r w:rsidRPr="008A7E5D">
        <w:rPr>
          <w:rFonts w:eastAsia="Calibri" w:cs="Times New Roman"/>
          <w:bCs/>
          <w:sz w:val="26"/>
          <w:szCs w:val="26"/>
          <w:lang w:val="en-US"/>
        </w:rPr>
        <w:t>.</w:t>
      </w:r>
    </w:p>
    <w:p w14:paraId="3221E09D" w14:textId="77777777" w:rsidR="006D7563" w:rsidRPr="008A7E5D" w:rsidRDefault="006D7563" w:rsidP="008A7E5D">
      <w:pPr>
        <w:spacing w:after="0" w:line="276" w:lineRule="auto"/>
        <w:ind w:left="709" w:firstLine="567"/>
        <w:jc w:val="both"/>
        <w:rPr>
          <w:rFonts w:eastAsia="Calibri" w:cs="Times New Roman"/>
          <w:sz w:val="26"/>
          <w:szCs w:val="26"/>
        </w:rPr>
      </w:pPr>
    </w:p>
    <w:p w14:paraId="5998247F" w14:textId="77777777" w:rsidR="00634A13" w:rsidRPr="008A7E5D" w:rsidRDefault="006D7563" w:rsidP="008A7E5D">
      <w:pPr>
        <w:spacing w:after="0" w:line="276" w:lineRule="auto"/>
        <w:ind w:left="709" w:firstLine="567"/>
        <w:rPr>
          <w:rFonts w:eastAsia="Calibri" w:cs="Times New Roman"/>
          <w:sz w:val="26"/>
          <w:szCs w:val="26"/>
        </w:rPr>
      </w:pPr>
      <w:r w:rsidRPr="008A7E5D">
        <w:rPr>
          <w:rFonts w:eastAsia="Calibri" w:cs="Times New Roman"/>
          <w:sz w:val="26"/>
          <w:szCs w:val="26"/>
        </w:rPr>
        <w:t xml:space="preserve">Anexă: </w:t>
      </w:r>
    </w:p>
    <w:p w14:paraId="71245A75" w14:textId="57B87706" w:rsidR="006D7563" w:rsidRPr="008A7E5D" w:rsidRDefault="00634A13" w:rsidP="008A7E5D">
      <w:pPr>
        <w:pStyle w:val="Listparagraf"/>
        <w:numPr>
          <w:ilvl w:val="1"/>
          <w:numId w:val="4"/>
        </w:numPr>
        <w:tabs>
          <w:tab w:val="left" w:pos="1276"/>
          <w:tab w:val="left" w:pos="1418"/>
        </w:tabs>
        <w:spacing w:after="0" w:line="276" w:lineRule="auto"/>
        <w:ind w:left="709" w:firstLine="1134"/>
        <w:rPr>
          <w:rFonts w:eastAsia="Calibri" w:cs="Times New Roman"/>
          <w:sz w:val="26"/>
          <w:szCs w:val="26"/>
        </w:rPr>
      </w:pPr>
      <w:r w:rsidRPr="008A7E5D">
        <w:rPr>
          <w:rFonts w:eastAsia="Calibri" w:cs="Times New Roman"/>
          <w:sz w:val="26"/>
          <w:szCs w:val="26"/>
        </w:rPr>
        <w:t>p</w:t>
      </w:r>
      <w:r w:rsidR="006D7563" w:rsidRPr="008A7E5D">
        <w:rPr>
          <w:rFonts w:eastAsia="Calibri" w:cs="Times New Roman"/>
          <w:sz w:val="26"/>
          <w:szCs w:val="26"/>
        </w:rPr>
        <w:t>roiectul de lege</w:t>
      </w:r>
      <w:r w:rsidRPr="008A7E5D">
        <w:rPr>
          <w:rFonts w:eastAsia="Calibri" w:cs="Times New Roman"/>
          <w:sz w:val="26"/>
          <w:szCs w:val="26"/>
          <w:lang w:val="ro-MD"/>
        </w:rPr>
        <w:t>;</w:t>
      </w:r>
    </w:p>
    <w:p w14:paraId="1AAF3F21" w14:textId="7BA55274" w:rsidR="006D7563" w:rsidRPr="008A7E5D" w:rsidRDefault="00634A13" w:rsidP="008A7E5D">
      <w:pPr>
        <w:pStyle w:val="Listparagraf"/>
        <w:numPr>
          <w:ilvl w:val="1"/>
          <w:numId w:val="4"/>
        </w:numPr>
        <w:tabs>
          <w:tab w:val="left" w:pos="1276"/>
          <w:tab w:val="left" w:pos="1418"/>
        </w:tabs>
        <w:spacing w:after="0" w:line="276" w:lineRule="auto"/>
        <w:ind w:left="709" w:firstLine="1134"/>
        <w:rPr>
          <w:rFonts w:eastAsia="Calibri" w:cs="Times New Roman"/>
          <w:sz w:val="26"/>
          <w:szCs w:val="26"/>
        </w:rPr>
      </w:pPr>
      <w:r w:rsidRPr="008A7E5D">
        <w:rPr>
          <w:rFonts w:eastAsia="Calibri" w:cs="Times New Roman"/>
          <w:sz w:val="26"/>
          <w:szCs w:val="26"/>
        </w:rPr>
        <w:t>n</w:t>
      </w:r>
      <w:r w:rsidR="006D7563" w:rsidRPr="008A7E5D">
        <w:rPr>
          <w:rFonts w:eastAsia="Calibri" w:cs="Times New Roman"/>
          <w:sz w:val="26"/>
          <w:szCs w:val="26"/>
        </w:rPr>
        <w:t>ota informativă</w:t>
      </w:r>
      <w:r w:rsidRPr="008A7E5D">
        <w:rPr>
          <w:rFonts w:eastAsia="Calibri" w:cs="Times New Roman"/>
          <w:sz w:val="26"/>
          <w:szCs w:val="26"/>
        </w:rPr>
        <w:t>.</w:t>
      </w:r>
    </w:p>
    <w:p w14:paraId="50159BF2" w14:textId="77777777" w:rsidR="006D7563" w:rsidRPr="008A7E5D" w:rsidRDefault="006D7563" w:rsidP="008A7E5D">
      <w:pPr>
        <w:spacing w:after="0" w:line="276" w:lineRule="auto"/>
        <w:ind w:left="709" w:firstLine="567"/>
        <w:rPr>
          <w:rFonts w:eastAsia="Calibri" w:cs="Times New Roman"/>
          <w:b/>
          <w:sz w:val="26"/>
          <w:szCs w:val="26"/>
        </w:rPr>
      </w:pPr>
    </w:p>
    <w:p w14:paraId="680C6D47" w14:textId="77777777" w:rsidR="006D7563" w:rsidRPr="00DA2210" w:rsidRDefault="006D7563" w:rsidP="008A7E5D">
      <w:pPr>
        <w:spacing w:after="0"/>
        <w:ind w:left="709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FC918E1" w14:textId="77777777" w:rsidR="006D7563" w:rsidRPr="00DA2210" w:rsidRDefault="006D7563" w:rsidP="008A7E5D">
      <w:pPr>
        <w:spacing w:after="0"/>
        <w:ind w:left="709"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0CC52A5" w14:textId="05EB3D54" w:rsidR="006D7563" w:rsidRPr="00DA2210" w:rsidRDefault="006D7563" w:rsidP="008A7E5D">
      <w:pPr>
        <w:spacing w:after="0"/>
        <w:ind w:left="709" w:firstLine="567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DA2210">
        <w:rPr>
          <w:rFonts w:ascii="Times New Roman" w:eastAsia="Calibri" w:hAnsi="Times New Roman" w:cs="Times New Roman"/>
          <w:b/>
          <w:sz w:val="28"/>
          <w:szCs w:val="28"/>
        </w:rPr>
        <w:t>Deputa</w:t>
      </w:r>
      <w:r w:rsidR="00A4474F">
        <w:rPr>
          <w:rFonts w:ascii="Times New Roman" w:eastAsia="Calibri" w:hAnsi="Times New Roman" w:cs="Times New Roman"/>
          <w:b/>
          <w:sz w:val="28"/>
          <w:szCs w:val="28"/>
        </w:rPr>
        <w:t>ți</w:t>
      </w:r>
      <w:r w:rsidRPr="00DA2210">
        <w:rPr>
          <w:rFonts w:ascii="Times New Roman" w:eastAsia="Calibri" w:hAnsi="Times New Roman" w:cs="Times New Roman"/>
          <w:b/>
          <w:sz w:val="28"/>
          <w:szCs w:val="28"/>
        </w:rPr>
        <w:t xml:space="preserve"> în Parlament</w:t>
      </w:r>
      <w:r w:rsidRPr="00DA2210"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14:paraId="598B54CA" w14:textId="77777777" w:rsidR="006D7563" w:rsidRPr="00DA2210" w:rsidRDefault="006D7563" w:rsidP="008A7E5D">
      <w:pPr>
        <w:spacing w:after="0"/>
        <w:ind w:left="709"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MD" w:eastAsia="ro-MD"/>
        </w:rPr>
      </w:pPr>
    </w:p>
    <w:p w14:paraId="5140A2D9" w14:textId="77777777" w:rsidR="006D7563" w:rsidRPr="00DA2210" w:rsidRDefault="006D7563" w:rsidP="008A7E5D">
      <w:pPr>
        <w:spacing w:after="0"/>
        <w:ind w:left="709" w:firstLine="567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val="ro-MD" w:eastAsia="ro-MD"/>
        </w:rPr>
      </w:pPr>
    </w:p>
    <w:p w14:paraId="37B43407" w14:textId="77777777" w:rsidR="006D7563" w:rsidRPr="00DA2210" w:rsidRDefault="006D7563" w:rsidP="008A7E5D">
      <w:pPr>
        <w:spacing w:after="0"/>
        <w:ind w:left="709" w:firstLine="567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val="ro-MD" w:eastAsia="ro-MD"/>
        </w:rPr>
      </w:pPr>
    </w:p>
    <w:p w14:paraId="173CB82D" w14:textId="77777777" w:rsidR="006D7563" w:rsidRPr="00DA2210" w:rsidRDefault="006D7563" w:rsidP="008A7E5D">
      <w:pPr>
        <w:spacing w:after="0"/>
        <w:ind w:left="709" w:firstLine="567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val="ro-MD" w:eastAsia="ro-MD"/>
        </w:rPr>
      </w:pPr>
    </w:p>
    <w:p w14:paraId="0F7262B4" w14:textId="77777777" w:rsidR="006D7563" w:rsidRPr="00DA2210" w:rsidRDefault="006D7563" w:rsidP="008A7E5D">
      <w:pPr>
        <w:spacing w:after="0"/>
        <w:ind w:left="709" w:firstLine="567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val="ro-MD" w:eastAsia="ro-MD"/>
        </w:rPr>
      </w:pPr>
    </w:p>
    <w:p w14:paraId="32414A64" w14:textId="77777777" w:rsidR="006D7563" w:rsidRPr="00DA2210" w:rsidRDefault="006D7563" w:rsidP="006D7563">
      <w:pPr>
        <w:spacing w:after="0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val="ro-MD" w:eastAsia="ro-MD"/>
        </w:rPr>
      </w:pPr>
    </w:p>
    <w:p w14:paraId="0DCF9E3F" w14:textId="77777777" w:rsidR="006D7563" w:rsidRDefault="006D7563" w:rsidP="006D7563">
      <w:pPr>
        <w:spacing w:after="0"/>
        <w:jc w:val="right"/>
        <w:rPr>
          <w:rFonts w:ascii="Times New Roman" w:eastAsia="Times New Roman" w:hAnsi="Times New Roman" w:cs="Times New Roman"/>
          <w:iCs/>
          <w:sz w:val="28"/>
          <w:szCs w:val="28"/>
          <w:lang w:val="ro-MD" w:eastAsia="ro-MD"/>
        </w:rPr>
      </w:pPr>
    </w:p>
    <w:p w14:paraId="32CAAD00" w14:textId="77777777" w:rsidR="008A7E5D" w:rsidRDefault="008A7E5D" w:rsidP="006D7563">
      <w:pPr>
        <w:spacing w:after="0"/>
        <w:jc w:val="right"/>
        <w:rPr>
          <w:rFonts w:ascii="Times New Roman" w:eastAsia="Times New Roman" w:hAnsi="Times New Roman" w:cs="Times New Roman"/>
          <w:iCs/>
          <w:sz w:val="28"/>
          <w:szCs w:val="28"/>
          <w:lang w:val="ro-MD" w:eastAsia="ro-MD"/>
        </w:rPr>
      </w:pPr>
    </w:p>
    <w:p w14:paraId="245BAA26" w14:textId="77777777" w:rsidR="008A7E5D" w:rsidRDefault="008A7E5D" w:rsidP="006D7563">
      <w:pPr>
        <w:spacing w:after="0"/>
        <w:jc w:val="right"/>
        <w:rPr>
          <w:rFonts w:ascii="Times New Roman" w:eastAsia="Times New Roman" w:hAnsi="Times New Roman" w:cs="Times New Roman"/>
          <w:iCs/>
          <w:sz w:val="28"/>
          <w:szCs w:val="28"/>
          <w:lang w:val="ro-MD" w:eastAsia="ro-MD"/>
        </w:rPr>
      </w:pPr>
    </w:p>
    <w:p w14:paraId="6B9B42C7" w14:textId="77777777" w:rsidR="008A7E5D" w:rsidRDefault="008A7E5D" w:rsidP="006D7563">
      <w:pPr>
        <w:spacing w:after="0"/>
        <w:jc w:val="right"/>
        <w:rPr>
          <w:rFonts w:ascii="Times New Roman" w:eastAsia="Times New Roman" w:hAnsi="Times New Roman" w:cs="Times New Roman"/>
          <w:iCs/>
          <w:sz w:val="28"/>
          <w:szCs w:val="28"/>
          <w:lang w:val="ro-MD" w:eastAsia="ro-MD"/>
        </w:rPr>
      </w:pPr>
    </w:p>
    <w:p w14:paraId="3E5DB75E" w14:textId="77777777" w:rsidR="008A7E5D" w:rsidRDefault="008A7E5D" w:rsidP="006D7563">
      <w:pPr>
        <w:spacing w:after="0"/>
        <w:jc w:val="right"/>
        <w:rPr>
          <w:rFonts w:ascii="Times New Roman" w:eastAsia="Times New Roman" w:hAnsi="Times New Roman" w:cs="Times New Roman"/>
          <w:iCs/>
          <w:sz w:val="28"/>
          <w:szCs w:val="28"/>
          <w:lang w:val="ro-MD" w:eastAsia="ro-MD"/>
        </w:rPr>
      </w:pPr>
    </w:p>
    <w:p w14:paraId="2C505A5B" w14:textId="77777777" w:rsidR="008A7E5D" w:rsidRPr="006C14EE" w:rsidRDefault="008A7E5D" w:rsidP="006D7563">
      <w:pPr>
        <w:spacing w:after="0"/>
        <w:jc w:val="right"/>
        <w:rPr>
          <w:rFonts w:eastAsia="Times New Roman" w:cs="Times New Roman"/>
          <w:iCs/>
          <w:sz w:val="26"/>
          <w:szCs w:val="26"/>
          <w:lang w:val="ro-MD" w:eastAsia="ro-MD"/>
        </w:rPr>
      </w:pPr>
    </w:p>
    <w:p w14:paraId="70F68809" w14:textId="77777777" w:rsidR="006D7563" w:rsidRPr="006C14EE" w:rsidRDefault="006D7563" w:rsidP="006D7563">
      <w:pPr>
        <w:spacing w:after="0"/>
        <w:jc w:val="right"/>
        <w:rPr>
          <w:rFonts w:eastAsia="Times New Roman" w:cs="Times New Roman"/>
          <w:i/>
          <w:iCs/>
          <w:sz w:val="26"/>
          <w:szCs w:val="26"/>
          <w:lang w:val="ro-MD" w:eastAsia="ro-MD"/>
        </w:rPr>
      </w:pPr>
      <w:r w:rsidRPr="006C14EE">
        <w:rPr>
          <w:rFonts w:eastAsia="Times New Roman" w:cs="Times New Roman"/>
          <w:i/>
          <w:iCs/>
          <w:sz w:val="26"/>
          <w:szCs w:val="26"/>
          <w:lang w:val="ro-MD" w:eastAsia="ro-MD"/>
        </w:rPr>
        <w:t xml:space="preserve">proiect </w:t>
      </w:r>
    </w:p>
    <w:p w14:paraId="3CCDC777" w14:textId="77777777" w:rsidR="006D7563" w:rsidRPr="006C14EE" w:rsidRDefault="006D7563" w:rsidP="006D7563">
      <w:pPr>
        <w:spacing w:after="0"/>
        <w:jc w:val="center"/>
        <w:rPr>
          <w:rFonts w:eastAsia="Times New Roman" w:cs="Times New Roman"/>
          <w:b/>
          <w:bCs/>
          <w:sz w:val="26"/>
          <w:szCs w:val="26"/>
          <w:lang w:val="ro-MD" w:eastAsia="ro-MD"/>
        </w:rPr>
      </w:pPr>
    </w:p>
    <w:p w14:paraId="3D6A065C" w14:textId="77777777" w:rsidR="006D7563" w:rsidRPr="006C14EE" w:rsidRDefault="006D7563" w:rsidP="006D7563">
      <w:pPr>
        <w:spacing w:after="0"/>
        <w:jc w:val="center"/>
        <w:rPr>
          <w:rFonts w:eastAsia="Times New Roman" w:cs="Times New Roman"/>
          <w:b/>
          <w:bCs/>
          <w:sz w:val="26"/>
          <w:szCs w:val="26"/>
          <w:lang w:val="ro-MD" w:eastAsia="ro-MD"/>
        </w:rPr>
      </w:pPr>
      <w:r w:rsidRPr="006C14EE">
        <w:rPr>
          <w:rFonts w:eastAsia="Times New Roman" w:cs="Times New Roman"/>
          <w:b/>
          <w:bCs/>
          <w:sz w:val="26"/>
          <w:szCs w:val="26"/>
          <w:lang w:val="ro-MD" w:eastAsia="ro-MD"/>
        </w:rPr>
        <w:t>L E G E</w:t>
      </w:r>
    </w:p>
    <w:p w14:paraId="2782C101" w14:textId="77777777" w:rsidR="006D7563" w:rsidRPr="006C14EE" w:rsidRDefault="006D7563" w:rsidP="006D7563">
      <w:pPr>
        <w:spacing w:after="0"/>
        <w:jc w:val="center"/>
        <w:rPr>
          <w:rFonts w:eastAsia="Times New Roman" w:cs="Times New Roman"/>
          <w:b/>
          <w:bCs/>
          <w:sz w:val="26"/>
          <w:szCs w:val="26"/>
          <w:lang w:val="ro-MD" w:eastAsia="ro-MD"/>
        </w:rPr>
      </w:pPr>
      <w:bookmarkStart w:id="1" w:name="_Hlk88655217"/>
      <w:r w:rsidRPr="006C14EE">
        <w:rPr>
          <w:rFonts w:eastAsia="Times New Roman" w:cs="Times New Roman"/>
          <w:b/>
          <w:bCs/>
          <w:sz w:val="26"/>
          <w:szCs w:val="26"/>
          <w:lang w:val="ro-MD" w:eastAsia="ro-MD"/>
        </w:rPr>
        <w:t>pentru modificarea Regulamentului Parlamentului,</w:t>
      </w:r>
    </w:p>
    <w:p w14:paraId="5E330513" w14:textId="35AE6D87" w:rsidR="006D7563" w:rsidRPr="006C14EE" w:rsidRDefault="006D7563" w:rsidP="006D7563">
      <w:pPr>
        <w:spacing w:after="0"/>
        <w:jc w:val="center"/>
        <w:rPr>
          <w:rFonts w:eastAsia="Times New Roman" w:cs="Times New Roman"/>
          <w:b/>
          <w:bCs/>
          <w:sz w:val="26"/>
          <w:szCs w:val="26"/>
          <w:lang w:val="ro-MD" w:eastAsia="ro-MD"/>
        </w:rPr>
      </w:pPr>
      <w:r w:rsidRPr="006C14EE">
        <w:rPr>
          <w:rFonts w:eastAsia="Times New Roman" w:cs="Times New Roman"/>
          <w:b/>
          <w:bCs/>
          <w:sz w:val="26"/>
          <w:szCs w:val="26"/>
          <w:lang w:val="ro-MD" w:eastAsia="ro-MD"/>
        </w:rPr>
        <w:t xml:space="preserve">adoptat </w:t>
      </w:r>
      <w:r w:rsidR="008A7E5D" w:rsidRPr="006C14EE">
        <w:rPr>
          <w:rFonts w:eastAsia="Times New Roman" w:cs="Times New Roman"/>
          <w:b/>
          <w:bCs/>
          <w:sz w:val="26"/>
          <w:szCs w:val="26"/>
          <w:lang w:val="ro-MD" w:eastAsia="ro-MD"/>
        </w:rPr>
        <w:t xml:space="preserve">prin </w:t>
      </w:r>
      <w:r w:rsidRPr="006C14EE">
        <w:rPr>
          <w:rFonts w:eastAsia="Times New Roman" w:cs="Times New Roman"/>
          <w:b/>
          <w:bCs/>
          <w:sz w:val="26"/>
          <w:szCs w:val="26"/>
          <w:lang w:val="ro-MD" w:eastAsia="ro-MD"/>
        </w:rPr>
        <w:t>Legea nr. 797/1996</w:t>
      </w:r>
      <w:bookmarkEnd w:id="1"/>
    </w:p>
    <w:p w14:paraId="7FACAE54" w14:textId="77777777" w:rsidR="008A7E5D" w:rsidRPr="006C14EE" w:rsidRDefault="008A7E5D" w:rsidP="006D7563">
      <w:pPr>
        <w:spacing w:after="0"/>
        <w:ind w:firstLine="567"/>
        <w:jc w:val="both"/>
        <w:rPr>
          <w:rFonts w:eastAsia="Times New Roman" w:cs="Times New Roman"/>
          <w:sz w:val="26"/>
          <w:szCs w:val="26"/>
          <w:lang w:val="ro-MD" w:eastAsia="ro-MD"/>
        </w:rPr>
      </w:pPr>
    </w:p>
    <w:p w14:paraId="77DC8C52" w14:textId="77777777" w:rsidR="006D7563" w:rsidRPr="006C14EE" w:rsidRDefault="006D7563" w:rsidP="006D7563">
      <w:pPr>
        <w:spacing w:after="0"/>
        <w:ind w:firstLine="567"/>
        <w:jc w:val="both"/>
        <w:rPr>
          <w:rFonts w:eastAsia="Times New Roman" w:cs="Times New Roman"/>
          <w:sz w:val="26"/>
          <w:szCs w:val="26"/>
          <w:lang w:val="ro-MD" w:eastAsia="ro-MD"/>
        </w:rPr>
      </w:pPr>
      <w:r w:rsidRPr="006C14EE">
        <w:rPr>
          <w:rFonts w:eastAsia="Times New Roman" w:cs="Times New Roman"/>
          <w:sz w:val="26"/>
          <w:szCs w:val="26"/>
          <w:lang w:val="ro-MD" w:eastAsia="ro-MD"/>
        </w:rPr>
        <w:t>Parlamentul adoptă prezenta lege organică.</w:t>
      </w:r>
    </w:p>
    <w:p w14:paraId="63002D55" w14:textId="77777777" w:rsidR="006D7563" w:rsidRPr="006C14EE" w:rsidRDefault="006D7563" w:rsidP="006D7563">
      <w:pPr>
        <w:spacing w:after="0" w:line="276" w:lineRule="auto"/>
        <w:ind w:firstLine="567"/>
        <w:jc w:val="both"/>
        <w:rPr>
          <w:rFonts w:eastAsia="Times New Roman" w:cs="Times New Roman"/>
          <w:b/>
          <w:bCs/>
          <w:sz w:val="26"/>
          <w:szCs w:val="26"/>
          <w:lang w:val="ro-MD" w:eastAsia="ro-MD"/>
        </w:rPr>
      </w:pPr>
    </w:p>
    <w:p w14:paraId="18D80659" w14:textId="77777777" w:rsidR="006D7563" w:rsidRPr="006C14EE" w:rsidRDefault="006D7563" w:rsidP="006C14EE">
      <w:pPr>
        <w:spacing w:after="0" w:line="276" w:lineRule="auto"/>
        <w:ind w:firstLine="567"/>
        <w:jc w:val="both"/>
        <w:rPr>
          <w:rFonts w:eastAsia="Times New Roman" w:cs="Times New Roman"/>
          <w:sz w:val="26"/>
          <w:szCs w:val="26"/>
          <w:lang w:val="ro-MD" w:eastAsia="ro-MD"/>
        </w:rPr>
      </w:pPr>
      <w:r w:rsidRPr="006C14EE">
        <w:rPr>
          <w:rFonts w:eastAsia="Times New Roman" w:cs="Times New Roman"/>
          <w:b/>
          <w:bCs/>
          <w:sz w:val="26"/>
          <w:szCs w:val="26"/>
          <w:lang w:val="ro-MD" w:eastAsia="ro-MD"/>
        </w:rPr>
        <w:t>Art. I.</w:t>
      </w:r>
      <w:r w:rsidRPr="006C14EE">
        <w:rPr>
          <w:rFonts w:eastAsia="Times New Roman" w:cs="Times New Roman"/>
          <w:sz w:val="26"/>
          <w:szCs w:val="26"/>
          <w:lang w:val="ro-MD" w:eastAsia="ro-MD"/>
        </w:rPr>
        <w:t xml:space="preserve"> – Regulamentul Parlamentului, adoptat prin Legea nr.797/1996 (republicată în Monitorul Oficial al Republicii Moldova, 2007, nr.50, art.237), cu modificările ulterioare, se modifică după cum urmează:</w:t>
      </w:r>
    </w:p>
    <w:p w14:paraId="32785076" w14:textId="77777777" w:rsidR="006D7563" w:rsidRPr="006C14EE" w:rsidRDefault="006D7563" w:rsidP="006C14EE">
      <w:pPr>
        <w:spacing w:after="0" w:line="276" w:lineRule="auto"/>
        <w:ind w:firstLine="567"/>
        <w:jc w:val="both"/>
        <w:rPr>
          <w:rFonts w:eastAsia="Times New Roman" w:cs="Times New Roman"/>
          <w:sz w:val="26"/>
          <w:szCs w:val="26"/>
          <w:lang w:val="ro-MD" w:eastAsia="ro-MD"/>
        </w:rPr>
      </w:pPr>
    </w:p>
    <w:p w14:paraId="4CB38753" w14:textId="566C10CF" w:rsidR="006D7563" w:rsidRDefault="006C14EE" w:rsidP="006C14EE">
      <w:pPr>
        <w:pStyle w:val="Listparagraf"/>
        <w:spacing w:after="0" w:line="276" w:lineRule="auto"/>
        <w:ind w:left="1418"/>
        <w:jc w:val="both"/>
        <w:rPr>
          <w:rFonts w:eastAsia="Times New Roman" w:cs="Times New Roman"/>
          <w:sz w:val="26"/>
          <w:szCs w:val="26"/>
          <w:lang w:val="ro-MD" w:eastAsia="ro-MD"/>
        </w:rPr>
      </w:pPr>
      <w:r w:rsidRPr="006C14EE">
        <w:rPr>
          <w:rFonts w:eastAsia="Times New Roman" w:cs="Times New Roman"/>
          <w:b/>
          <w:sz w:val="26"/>
          <w:szCs w:val="26"/>
          <w:lang w:val="ro-MD" w:eastAsia="ro-MD"/>
        </w:rPr>
        <w:t>1.</w:t>
      </w:r>
      <w:r w:rsidRPr="006C14EE">
        <w:rPr>
          <w:rFonts w:eastAsia="Times New Roman" w:cs="Times New Roman"/>
          <w:sz w:val="26"/>
          <w:szCs w:val="26"/>
          <w:lang w:val="ro-MD" w:eastAsia="ro-MD"/>
        </w:rPr>
        <w:t xml:space="preserve"> </w:t>
      </w:r>
      <w:r w:rsidR="00E13F79">
        <w:rPr>
          <w:rFonts w:eastAsia="Times New Roman" w:cs="Times New Roman"/>
          <w:sz w:val="26"/>
          <w:szCs w:val="26"/>
          <w:lang w:val="ro-MD" w:eastAsia="ro-MD"/>
        </w:rPr>
        <w:t>La articolul 14 alineatul (1):</w:t>
      </w:r>
    </w:p>
    <w:p w14:paraId="6F2AC247" w14:textId="77777777" w:rsidR="00E13F79" w:rsidRPr="00E13F79" w:rsidRDefault="00E13F79" w:rsidP="006C14EE">
      <w:pPr>
        <w:pStyle w:val="Listparagraf"/>
        <w:spacing w:after="0" w:line="276" w:lineRule="auto"/>
        <w:ind w:left="1418"/>
        <w:jc w:val="both"/>
        <w:rPr>
          <w:rFonts w:eastAsia="Times New Roman" w:cs="Times New Roman"/>
          <w:sz w:val="12"/>
          <w:szCs w:val="26"/>
          <w:lang w:val="ro-MD" w:eastAsia="ro-MD"/>
        </w:rPr>
      </w:pPr>
    </w:p>
    <w:p w14:paraId="1E5B476F" w14:textId="7ECA8752" w:rsidR="006D7563" w:rsidRPr="006C14EE" w:rsidRDefault="006C14EE" w:rsidP="006C14EE">
      <w:pPr>
        <w:pStyle w:val="Listparagraf"/>
        <w:spacing w:after="0" w:line="276" w:lineRule="auto"/>
        <w:ind w:left="851" w:firstLine="567"/>
        <w:jc w:val="both"/>
        <w:rPr>
          <w:rFonts w:eastAsia="Times New Roman" w:cs="Times New Roman"/>
          <w:sz w:val="26"/>
          <w:szCs w:val="26"/>
          <w:lang w:val="ro-MD" w:eastAsia="ro-MD"/>
        </w:rPr>
      </w:pPr>
      <w:r w:rsidRPr="006C14EE">
        <w:rPr>
          <w:rFonts w:eastAsia="Times New Roman" w:cs="Times New Roman"/>
          <w:sz w:val="26"/>
          <w:szCs w:val="26"/>
          <w:lang w:val="ro-MD" w:eastAsia="ro-MD"/>
        </w:rPr>
        <w:t>litera j) se exclude</w:t>
      </w:r>
      <w:r w:rsidR="006D7563" w:rsidRPr="006C14EE">
        <w:rPr>
          <w:rFonts w:eastAsia="Times New Roman" w:cs="Times New Roman"/>
          <w:sz w:val="26"/>
          <w:szCs w:val="26"/>
          <w:lang w:val="ro-MD" w:eastAsia="ro-MD"/>
        </w:rPr>
        <w:t>;</w:t>
      </w:r>
    </w:p>
    <w:p w14:paraId="2ED01D5B" w14:textId="12F53402" w:rsidR="006D7563" w:rsidRPr="006C14EE" w:rsidRDefault="006C14EE" w:rsidP="006C14EE">
      <w:pPr>
        <w:pStyle w:val="Listparagraf"/>
        <w:spacing w:after="0" w:line="276" w:lineRule="auto"/>
        <w:ind w:left="851" w:firstLine="567"/>
        <w:jc w:val="both"/>
        <w:rPr>
          <w:rFonts w:eastAsia="Times New Roman" w:cs="Times New Roman"/>
          <w:sz w:val="26"/>
          <w:szCs w:val="26"/>
          <w:lang w:val="ro-MD" w:eastAsia="ro-MD"/>
        </w:rPr>
      </w:pPr>
      <w:r w:rsidRPr="006C14EE">
        <w:rPr>
          <w:rFonts w:eastAsia="Times New Roman" w:cs="Times New Roman"/>
          <w:sz w:val="26"/>
          <w:szCs w:val="26"/>
          <w:lang w:val="ro-MD" w:eastAsia="ro-MD"/>
        </w:rPr>
        <w:t xml:space="preserve">la </w:t>
      </w:r>
      <w:r w:rsidR="006D7563" w:rsidRPr="006C14EE">
        <w:rPr>
          <w:rFonts w:eastAsia="Times New Roman" w:cs="Times New Roman"/>
          <w:sz w:val="26"/>
          <w:szCs w:val="26"/>
          <w:lang w:val="ro-MD" w:eastAsia="ro-MD"/>
        </w:rPr>
        <w:t xml:space="preserve">litera k), </w:t>
      </w:r>
      <w:r w:rsidR="00E13F79">
        <w:rPr>
          <w:rFonts w:eastAsia="Times New Roman" w:cs="Times New Roman"/>
          <w:sz w:val="26"/>
          <w:szCs w:val="26"/>
          <w:lang w:val="ro-MD" w:eastAsia="ro-MD"/>
        </w:rPr>
        <w:t>cuvintele „</w:t>
      </w:r>
      <w:r w:rsidR="006D7563" w:rsidRPr="006C14EE">
        <w:rPr>
          <w:rFonts w:eastAsia="Times New Roman" w:cs="Times New Roman"/>
          <w:i/>
          <w:iCs/>
          <w:sz w:val="26"/>
          <w:szCs w:val="26"/>
          <w:lang w:val="ro-MD" w:eastAsia="ro-MD"/>
        </w:rPr>
        <w:t xml:space="preserve">funcționarii publici din Secretariatul Parlamentului </w:t>
      </w:r>
      <w:proofErr w:type="spellStart"/>
      <w:r w:rsidR="006D7563" w:rsidRPr="006C14EE">
        <w:rPr>
          <w:rFonts w:eastAsia="Times New Roman" w:cs="Times New Roman"/>
          <w:i/>
          <w:iCs/>
          <w:sz w:val="26"/>
          <w:szCs w:val="26"/>
          <w:lang w:val="ro-MD" w:eastAsia="ro-MD"/>
        </w:rPr>
        <w:t>şi</w:t>
      </w:r>
      <w:proofErr w:type="spellEnd"/>
      <w:r w:rsidR="006D7563" w:rsidRPr="006C14EE">
        <w:rPr>
          <w:rFonts w:eastAsia="Times New Roman" w:cs="Times New Roman"/>
          <w:sz w:val="26"/>
          <w:szCs w:val="26"/>
          <w:lang w:val="ro-MD" w:eastAsia="ro-MD"/>
        </w:rPr>
        <w:t>” se exclude.</w:t>
      </w:r>
    </w:p>
    <w:p w14:paraId="0102F019" w14:textId="77777777" w:rsidR="006D7563" w:rsidRPr="006C14EE" w:rsidRDefault="006D7563" w:rsidP="006C14EE">
      <w:pPr>
        <w:pStyle w:val="Listparagraf"/>
        <w:spacing w:after="0" w:line="276" w:lineRule="auto"/>
        <w:ind w:left="851" w:firstLine="567"/>
        <w:jc w:val="both"/>
        <w:rPr>
          <w:rFonts w:eastAsia="Times New Roman" w:cs="Times New Roman"/>
          <w:sz w:val="26"/>
          <w:szCs w:val="26"/>
          <w:lang w:val="ro-MD" w:eastAsia="ro-MD"/>
        </w:rPr>
      </w:pPr>
    </w:p>
    <w:p w14:paraId="68C19FDC" w14:textId="1E9A3A7B" w:rsidR="006D7563" w:rsidRDefault="006C14EE" w:rsidP="006C14EE">
      <w:pPr>
        <w:pStyle w:val="Listparagraf"/>
        <w:spacing w:after="0" w:line="276" w:lineRule="auto"/>
        <w:ind w:left="1418"/>
        <w:jc w:val="both"/>
        <w:rPr>
          <w:rFonts w:eastAsia="Times New Roman" w:cs="Times New Roman"/>
          <w:sz w:val="26"/>
          <w:szCs w:val="26"/>
          <w:lang w:val="ro-MD" w:eastAsia="ro-MD"/>
        </w:rPr>
      </w:pPr>
      <w:r w:rsidRPr="006C14EE">
        <w:rPr>
          <w:rFonts w:eastAsia="Times New Roman" w:cs="Times New Roman"/>
          <w:b/>
          <w:sz w:val="26"/>
          <w:szCs w:val="26"/>
          <w:lang w:val="ro-MD" w:eastAsia="ro-MD"/>
        </w:rPr>
        <w:t>2.</w:t>
      </w:r>
      <w:r w:rsidRPr="006C14EE">
        <w:rPr>
          <w:rFonts w:eastAsia="Times New Roman" w:cs="Times New Roman"/>
          <w:sz w:val="26"/>
          <w:szCs w:val="26"/>
          <w:lang w:val="ro-MD" w:eastAsia="ro-MD"/>
        </w:rPr>
        <w:t xml:space="preserve"> </w:t>
      </w:r>
      <w:r w:rsidR="006D7563" w:rsidRPr="006C14EE">
        <w:rPr>
          <w:rFonts w:eastAsia="Times New Roman" w:cs="Times New Roman"/>
          <w:sz w:val="26"/>
          <w:szCs w:val="26"/>
          <w:lang w:val="ro-MD" w:eastAsia="ro-MD"/>
        </w:rPr>
        <w:t>Articolul 141 se completează cu alineatul (4</w:t>
      </w:r>
      <w:r w:rsidR="006D7563" w:rsidRPr="006C14EE">
        <w:rPr>
          <w:rFonts w:eastAsia="Times New Roman" w:cs="Times New Roman"/>
          <w:sz w:val="26"/>
          <w:szCs w:val="26"/>
          <w:vertAlign w:val="superscript"/>
          <w:lang w:val="ro-MD" w:eastAsia="ro-MD"/>
        </w:rPr>
        <w:t>1</w:t>
      </w:r>
      <w:r w:rsidR="006D7563" w:rsidRPr="006C14EE">
        <w:rPr>
          <w:rFonts w:eastAsia="Times New Roman" w:cs="Times New Roman"/>
          <w:sz w:val="26"/>
          <w:szCs w:val="26"/>
          <w:lang w:val="ro-MD" w:eastAsia="ro-MD"/>
        </w:rPr>
        <w:t>) cu următorul cuprins:</w:t>
      </w:r>
    </w:p>
    <w:p w14:paraId="37608375" w14:textId="77777777" w:rsidR="00E13F79" w:rsidRPr="00E13F79" w:rsidRDefault="00E13F79" w:rsidP="006C14EE">
      <w:pPr>
        <w:pStyle w:val="Listparagraf"/>
        <w:spacing w:after="0" w:line="276" w:lineRule="auto"/>
        <w:ind w:left="1418"/>
        <w:jc w:val="both"/>
        <w:rPr>
          <w:rFonts w:eastAsia="Times New Roman" w:cs="Times New Roman"/>
          <w:sz w:val="12"/>
          <w:szCs w:val="26"/>
          <w:lang w:val="ro-MD" w:eastAsia="ro-MD"/>
        </w:rPr>
      </w:pPr>
    </w:p>
    <w:p w14:paraId="671E9E47" w14:textId="7AE6EF23" w:rsidR="006D7563" w:rsidRPr="006C14EE" w:rsidRDefault="00E13F79" w:rsidP="006C14EE">
      <w:pPr>
        <w:spacing w:after="0" w:line="276" w:lineRule="auto"/>
        <w:ind w:firstLine="567"/>
        <w:jc w:val="both"/>
        <w:rPr>
          <w:rFonts w:eastAsia="Times New Roman" w:cs="Times New Roman"/>
          <w:sz w:val="26"/>
          <w:szCs w:val="26"/>
          <w:lang w:val="ro-MD" w:eastAsia="ro-MD"/>
        </w:rPr>
      </w:pPr>
      <w:bookmarkStart w:id="2" w:name="_Hlk88639582"/>
      <w:r>
        <w:rPr>
          <w:rFonts w:eastAsia="Times New Roman" w:cs="Times New Roman"/>
          <w:sz w:val="26"/>
          <w:szCs w:val="26"/>
          <w:lang w:val="ro-MD" w:eastAsia="ro-MD"/>
        </w:rPr>
        <w:t>„</w:t>
      </w:r>
      <w:r w:rsidR="006D7563" w:rsidRPr="006C14EE">
        <w:rPr>
          <w:rFonts w:eastAsia="Times New Roman" w:cs="Times New Roman"/>
          <w:sz w:val="26"/>
          <w:szCs w:val="26"/>
          <w:lang w:val="ro-MD" w:eastAsia="ro-MD"/>
        </w:rPr>
        <w:t>(4</w:t>
      </w:r>
      <w:r w:rsidR="006D7563" w:rsidRPr="006C14EE">
        <w:rPr>
          <w:rFonts w:eastAsia="Times New Roman" w:cs="Times New Roman"/>
          <w:sz w:val="26"/>
          <w:szCs w:val="26"/>
          <w:vertAlign w:val="superscript"/>
          <w:lang w:val="ro-MD" w:eastAsia="ro-MD"/>
        </w:rPr>
        <w:t>1</w:t>
      </w:r>
      <w:r w:rsidR="006D7563" w:rsidRPr="006C14EE">
        <w:rPr>
          <w:rFonts w:eastAsia="Times New Roman" w:cs="Times New Roman"/>
          <w:sz w:val="26"/>
          <w:szCs w:val="26"/>
          <w:lang w:val="ro-MD" w:eastAsia="ro-MD"/>
        </w:rPr>
        <w:t xml:space="preserve">) </w:t>
      </w:r>
      <w:bookmarkStart w:id="3" w:name="_Hlk88833239"/>
      <w:r w:rsidR="006D7563" w:rsidRPr="006C14EE">
        <w:rPr>
          <w:rFonts w:eastAsia="Times New Roman" w:cs="Times New Roman"/>
          <w:i/>
          <w:iCs/>
          <w:sz w:val="26"/>
          <w:szCs w:val="26"/>
          <w:lang w:val="ro-MD" w:eastAsia="ro-MD"/>
        </w:rPr>
        <w:t xml:space="preserve">Secretarul general al Parlamentului </w:t>
      </w:r>
      <w:bookmarkEnd w:id="2"/>
      <w:r w:rsidR="006D7563" w:rsidRPr="006C14EE">
        <w:rPr>
          <w:rFonts w:eastAsia="Times New Roman" w:cs="Times New Roman"/>
          <w:i/>
          <w:iCs/>
          <w:sz w:val="26"/>
          <w:szCs w:val="26"/>
          <w:lang w:val="ro-MD" w:eastAsia="ro-MD"/>
        </w:rPr>
        <w:t xml:space="preserve">are calitatea de executor de buget al </w:t>
      </w:r>
      <w:bookmarkStart w:id="4" w:name="_Hlk88639644"/>
      <w:r w:rsidR="006D7563" w:rsidRPr="006C14EE">
        <w:rPr>
          <w:rFonts w:eastAsia="Times New Roman" w:cs="Times New Roman"/>
          <w:i/>
          <w:iCs/>
          <w:sz w:val="26"/>
          <w:szCs w:val="26"/>
          <w:lang w:val="ro-MD" w:eastAsia="ro-MD"/>
        </w:rPr>
        <w:t>Parlamentului, este responsabil de activitatea financiar-economică a acestuia, cu informarea semestrială și la necesitate a Biroului permanent</w:t>
      </w:r>
      <w:r w:rsidR="006D7563" w:rsidRPr="006C14EE">
        <w:rPr>
          <w:rFonts w:eastAsia="Times New Roman" w:cs="Times New Roman"/>
          <w:sz w:val="26"/>
          <w:szCs w:val="26"/>
          <w:lang w:val="ro-MD" w:eastAsia="ro-MD"/>
        </w:rPr>
        <w:t>.</w:t>
      </w:r>
      <w:bookmarkEnd w:id="4"/>
      <w:r w:rsidR="006D7563" w:rsidRPr="006C14EE">
        <w:rPr>
          <w:rFonts w:eastAsia="Times New Roman" w:cs="Times New Roman"/>
          <w:sz w:val="26"/>
          <w:szCs w:val="26"/>
          <w:lang w:val="ro-MD" w:eastAsia="ro-MD"/>
        </w:rPr>
        <w:t xml:space="preserve">” </w:t>
      </w:r>
      <w:bookmarkEnd w:id="3"/>
    </w:p>
    <w:p w14:paraId="1CAAE98E" w14:textId="77777777" w:rsidR="006D7563" w:rsidRPr="006C14EE" w:rsidRDefault="006D7563" w:rsidP="006C14EE">
      <w:pPr>
        <w:spacing w:after="0" w:line="276" w:lineRule="auto"/>
        <w:ind w:firstLine="567"/>
        <w:jc w:val="both"/>
        <w:rPr>
          <w:rFonts w:eastAsia="Times New Roman" w:cs="Times New Roman"/>
          <w:b/>
          <w:bCs/>
          <w:sz w:val="26"/>
          <w:szCs w:val="26"/>
          <w:lang w:val="ro-MD" w:eastAsia="ro-MD"/>
        </w:rPr>
      </w:pPr>
    </w:p>
    <w:p w14:paraId="63CEA54E" w14:textId="77777777" w:rsidR="006D7563" w:rsidRPr="006C14EE" w:rsidRDefault="006D7563" w:rsidP="006C14EE">
      <w:pPr>
        <w:spacing w:after="0" w:line="276" w:lineRule="auto"/>
        <w:ind w:firstLine="567"/>
        <w:jc w:val="both"/>
        <w:rPr>
          <w:rFonts w:eastAsia="Times New Roman" w:cs="Times New Roman"/>
          <w:sz w:val="26"/>
          <w:szCs w:val="26"/>
          <w:lang w:val="ro-MD" w:eastAsia="ro-MD"/>
        </w:rPr>
      </w:pPr>
      <w:r w:rsidRPr="006C14EE">
        <w:rPr>
          <w:rFonts w:eastAsia="Times New Roman" w:cs="Times New Roman"/>
          <w:b/>
          <w:bCs/>
          <w:sz w:val="26"/>
          <w:szCs w:val="26"/>
          <w:lang w:val="ro-MD" w:eastAsia="ro-MD"/>
        </w:rPr>
        <w:t>Art. II.</w:t>
      </w:r>
      <w:r w:rsidRPr="006C14EE">
        <w:rPr>
          <w:rFonts w:eastAsia="Times New Roman" w:cs="Times New Roman"/>
          <w:sz w:val="26"/>
          <w:szCs w:val="26"/>
          <w:lang w:val="ro-MD" w:eastAsia="ro-MD"/>
        </w:rPr>
        <w:t xml:space="preserve"> – Prezenta lege intră în vigoare la data publicării în Monitorul Oficial al Republicii Moldova.</w:t>
      </w:r>
    </w:p>
    <w:bookmarkEnd w:id="0"/>
    <w:p w14:paraId="1FDF57B4" w14:textId="77777777" w:rsidR="006D7563" w:rsidRDefault="006D7563" w:rsidP="006D756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8711CC9" w14:textId="77777777" w:rsidR="00E13F79" w:rsidRPr="00DA2210" w:rsidRDefault="00E13F79" w:rsidP="006D756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6344BC3" w14:textId="52BA7155" w:rsidR="006D7563" w:rsidRPr="00DA2210" w:rsidRDefault="006C14EE" w:rsidP="00E13F7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C14EE">
        <w:rPr>
          <w:rFonts w:ascii="Times New Roman" w:hAnsi="Times New Roman" w:cs="Times New Roman"/>
          <w:sz w:val="28"/>
          <w:szCs w:val="28"/>
        </w:rPr>
        <w:t>PREȘEDINTELE  PARLAMENULUI</w:t>
      </w:r>
    </w:p>
    <w:p w14:paraId="7DA3B061" w14:textId="77777777" w:rsidR="006D7563" w:rsidRDefault="006D7563" w:rsidP="006D7563">
      <w:pPr>
        <w:spacing w:after="0" w:line="276" w:lineRule="auto"/>
        <w:ind w:left="709" w:firstLine="85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AA181EF" w14:textId="77777777" w:rsidR="006D7563" w:rsidRDefault="006D7563" w:rsidP="006D7563">
      <w:pPr>
        <w:spacing w:after="0" w:line="276" w:lineRule="auto"/>
        <w:ind w:left="709" w:firstLine="85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C48D1D4" w14:textId="77777777" w:rsidR="006D7563" w:rsidRDefault="006D7563" w:rsidP="006D7563">
      <w:pPr>
        <w:spacing w:after="0" w:line="276" w:lineRule="auto"/>
        <w:ind w:left="709" w:firstLine="85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3B166C4" w14:textId="77777777" w:rsidR="006D7563" w:rsidRDefault="006D7563" w:rsidP="006D7563">
      <w:pPr>
        <w:spacing w:after="0" w:line="276" w:lineRule="auto"/>
        <w:ind w:left="709" w:firstLine="851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2DE2EED0" w14:textId="77777777" w:rsidR="00E13F79" w:rsidRDefault="00E13F79" w:rsidP="006D7563">
      <w:pPr>
        <w:spacing w:after="0" w:line="276" w:lineRule="auto"/>
        <w:ind w:left="709" w:firstLine="851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75F07EFF" w14:textId="77777777" w:rsidR="00E13F79" w:rsidRDefault="00E13F79" w:rsidP="006D7563">
      <w:pPr>
        <w:spacing w:after="0" w:line="276" w:lineRule="auto"/>
        <w:ind w:left="709" w:firstLine="851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2644E9E2" w14:textId="77777777" w:rsidR="00E13F79" w:rsidRDefault="00E13F79" w:rsidP="006D7563">
      <w:pPr>
        <w:spacing w:after="0" w:line="276" w:lineRule="auto"/>
        <w:ind w:left="709" w:firstLine="851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3CCD56A6" w14:textId="77777777" w:rsidR="00E13F79" w:rsidRDefault="00E13F79" w:rsidP="006D7563">
      <w:pPr>
        <w:spacing w:after="0" w:line="276" w:lineRule="auto"/>
        <w:ind w:left="709" w:firstLine="851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2C81E616" w14:textId="77777777" w:rsidR="00E13F79" w:rsidRDefault="00E13F79" w:rsidP="006D7563">
      <w:pPr>
        <w:spacing w:after="0" w:line="276" w:lineRule="auto"/>
        <w:ind w:left="709" w:firstLine="851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0E64B449" w14:textId="77777777" w:rsidR="00E13F79" w:rsidRPr="00E13F79" w:rsidRDefault="00E13F79" w:rsidP="006D7563">
      <w:pPr>
        <w:spacing w:after="0" w:line="276" w:lineRule="auto"/>
        <w:ind w:left="709" w:firstLine="851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7901A52E" w14:textId="77777777" w:rsidR="006D7563" w:rsidRDefault="006D7563" w:rsidP="006D7563">
      <w:pPr>
        <w:spacing w:after="0" w:line="276" w:lineRule="auto"/>
        <w:ind w:left="709" w:firstLine="85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4809D6A" w14:textId="77777777" w:rsidR="00E213B1" w:rsidRPr="00E13F79" w:rsidRDefault="00E213B1" w:rsidP="00E13F79">
      <w:pPr>
        <w:spacing w:after="0" w:line="276" w:lineRule="auto"/>
        <w:ind w:left="709" w:firstLine="851"/>
        <w:jc w:val="center"/>
        <w:rPr>
          <w:rFonts w:eastAsia="Calibri" w:cs="Times New Roman"/>
          <w:b/>
          <w:sz w:val="26"/>
          <w:szCs w:val="26"/>
        </w:rPr>
      </w:pPr>
    </w:p>
    <w:p w14:paraId="2F4B5A99" w14:textId="20DD4A85" w:rsidR="006D7563" w:rsidRPr="00E13F79" w:rsidRDefault="006D7563" w:rsidP="00E13F79">
      <w:pPr>
        <w:spacing w:after="0" w:line="276" w:lineRule="auto"/>
        <w:jc w:val="center"/>
        <w:rPr>
          <w:rFonts w:eastAsia="Calibri" w:cs="Times New Roman"/>
          <w:b/>
          <w:caps/>
          <w:sz w:val="26"/>
          <w:szCs w:val="26"/>
        </w:rPr>
      </w:pPr>
      <w:r w:rsidRPr="00E13F79">
        <w:rPr>
          <w:rFonts w:eastAsia="Calibri" w:cs="Times New Roman"/>
          <w:b/>
          <w:caps/>
          <w:sz w:val="26"/>
          <w:szCs w:val="26"/>
        </w:rPr>
        <w:t>Notă informativă</w:t>
      </w:r>
    </w:p>
    <w:p w14:paraId="48650346" w14:textId="77777777" w:rsidR="00E13F79" w:rsidRPr="00E13F79" w:rsidRDefault="006D7563" w:rsidP="00E13F79">
      <w:pPr>
        <w:spacing w:after="0" w:line="276" w:lineRule="auto"/>
        <w:jc w:val="center"/>
        <w:rPr>
          <w:rFonts w:eastAsia="Calibri" w:cs="Times New Roman"/>
          <w:sz w:val="26"/>
          <w:szCs w:val="26"/>
        </w:rPr>
      </w:pPr>
      <w:r w:rsidRPr="00E13F79">
        <w:rPr>
          <w:rFonts w:eastAsia="Calibri" w:cs="Times New Roman"/>
          <w:sz w:val="26"/>
          <w:szCs w:val="26"/>
        </w:rPr>
        <w:t xml:space="preserve">la proiectul de lege pentru </w:t>
      </w:r>
      <w:bookmarkStart w:id="5" w:name="_Hlk88833129"/>
      <w:r w:rsidRPr="00E13F79">
        <w:rPr>
          <w:rFonts w:eastAsia="Calibri" w:cs="Times New Roman"/>
          <w:sz w:val="26"/>
          <w:szCs w:val="26"/>
        </w:rPr>
        <w:t>mo</w:t>
      </w:r>
      <w:bookmarkStart w:id="6" w:name="_GoBack"/>
      <w:bookmarkEnd w:id="6"/>
      <w:r w:rsidRPr="00E13F79">
        <w:rPr>
          <w:rFonts w:eastAsia="Calibri" w:cs="Times New Roman"/>
          <w:sz w:val="26"/>
          <w:szCs w:val="26"/>
        </w:rPr>
        <w:t>dificarea</w:t>
      </w:r>
    </w:p>
    <w:p w14:paraId="78DF627D" w14:textId="69CADECE" w:rsidR="006D7563" w:rsidRPr="00E13F79" w:rsidRDefault="006D7563" w:rsidP="00E13F79">
      <w:pPr>
        <w:spacing w:after="0" w:line="276" w:lineRule="auto"/>
        <w:jc w:val="center"/>
        <w:rPr>
          <w:rFonts w:eastAsia="Arial" w:cs="Times New Roman"/>
          <w:sz w:val="26"/>
          <w:szCs w:val="26"/>
        </w:rPr>
      </w:pPr>
      <w:r w:rsidRPr="00E13F79">
        <w:rPr>
          <w:rFonts w:eastAsia="Calibri" w:cs="Times New Roman"/>
          <w:sz w:val="26"/>
          <w:szCs w:val="26"/>
        </w:rPr>
        <w:t xml:space="preserve">Regulamentului Parlamentului, </w:t>
      </w:r>
      <w:bookmarkEnd w:id="5"/>
      <w:r w:rsidRPr="00E13F79">
        <w:rPr>
          <w:rFonts w:eastAsia="Calibri" w:cs="Times New Roman"/>
          <w:sz w:val="26"/>
          <w:szCs w:val="26"/>
        </w:rPr>
        <w:t>adoptat  prin  Legea nr. 797/1996</w:t>
      </w:r>
    </w:p>
    <w:p w14:paraId="2CD25D7B" w14:textId="77777777" w:rsidR="006D7563" w:rsidRPr="00E13F79" w:rsidRDefault="006D7563" w:rsidP="00E13F79">
      <w:pPr>
        <w:spacing w:after="0" w:line="276" w:lineRule="auto"/>
        <w:ind w:firstLine="851"/>
        <w:jc w:val="center"/>
        <w:rPr>
          <w:rFonts w:eastAsia="Calibri" w:cs="Times New Roman"/>
          <w:sz w:val="26"/>
          <w:szCs w:val="26"/>
        </w:rPr>
      </w:pPr>
    </w:p>
    <w:p w14:paraId="26D26EA3" w14:textId="77777777" w:rsidR="00E13F79" w:rsidRPr="00E13F79" w:rsidRDefault="00E13F79" w:rsidP="00E13F79">
      <w:pPr>
        <w:spacing w:after="0" w:line="276" w:lineRule="auto"/>
        <w:ind w:firstLine="851"/>
        <w:jc w:val="center"/>
        <w:rPr>
          <w:rFonts w:eastAsia="Calibri" w:cs="Times New Roman"/>
          <w:b/>
          <w:sz w:val="26"/>
          <w:szCs w:val="26"/>
        </w:rPr>
      </w:pPr>
    </w:p>
    <w:p w14:paraId="4C1579B7" w14:textId="77777777" w:rsidR="00E13F79" w:rsidRDefault="006D7563" w:rsidP="00E13F79">
      <w:pPr>
        <w:shd w:val="clear" w:color="auto" w:fill="FFFFFF"/>
        <w:spacing w:after="0" w:line="276" w:lineRule="auto"/>
        <w:ind w:firstLine="708"/>
        <w:jc w:val="both"/>
        <w:rPr>
          <w:rFonts w:cs="Times New Roman"/>
          <w:sz w:val="26"/>
          <w:szCs w:val="26"/>
          <w:lang w:val="ro-MD"/>
        </w:rPr>
      </w:pPr>
      <w:r w:rsidRPr="00E13F79">
        <w:rPr>
          <w:rFonts w:cs="Times New Roman"/>
          <w:sz w:val="26"/>
          <w:szCs w:val="26"/>
          <w:lang w:val="ro-MD"/>
        </w:rPr>
        <w:t xml:space="preserve">Proiectul de lege pentru modificarea </w:t>
      </w:r>
      <w:bookmarkStart w:id="7" w:name="_Hlk88824185"/>
      <w:r w:rsidRPr="00E13F79">
        <w:rPr>
          <w:rFonts w:cs="Times New Roman"/>
          <w:sz w:val="26"/>
          <w:szCs w:val="26"/>
          <w:lang w:val="ro-MD"/>
        </w:rPr>
        <w:t>Regulamentului Parlamentului</w:t>
      </w:r>
      <w:bookmarkEnd w:id="7"/>
      <w:r w:rsidRPr="00E13F79">
        <w:rPr>
          <w:rFonts w:cs="Times New Roman"/>
          <w:sz w:val="26"/>
          <w:szCs w:val="26"/>
          <w:lang w:val="ro-MD"/>
        </w:rPr>
        <w:t>,</w:t>
      </w:r>
      <w:r w:rsidR="00104CD9" w:rsidRPr="00E13F79">
        <w:rPr>
          <w:rFonts w:cs="Times New Roman"/>
          <w:sz w:val="26"/>
          <w:szCs w:val="26"/>
          <w:lang w:val="ro-MD"/>
        </w:rPr>
        <w:t xml:space="preserve"> </w:t>
      </w:r>
      <w:r w:rsidRPr="00E13F79">
        <w:rPr>
          <w:rFonts w:cs="Times New Roman"/>
          <w:sz w:val="26"/>
          <w:szCs w:val="26"/>
          <w:lang w:val="ro-MD"/>
        </w:rPr>
        <w:t xml:space="preserve">adoptat  prin  Legea nr.797/1996 a fost elaborat în vederea eficientizării procesului de asigurare a gestiunii resurselor umane </w:t>
      </w:r>
      <w:proofErr w:type="spellStart"/>
      <w:r w:rsidRPr="00E13F79">
        <w:rPr>
          <w:rFonts w:cs="Times New Roman"/>
          <w:sz w:val="26"/>
          <w:szCs w:val="26"/>
          <w:lang w:val="ro-MD"/>
        </w:rPr>
        <w:t>şi</w:t>
      </w:r>
      <w:proofErr w:type="spellEnd"/>
      <w:r w:rsidRPr="00E13F79">
        <w:rPr>
          <w:rFonts w:cs="Times New Roman"/>
          <w:sz w:val="26"/>
          <w:szCs w:val="26"/>
          <w:lang w:val="ro-MD"/>
        </w:rPr>
        <w:t xml:space="preserve"> de implementare a politicilor de personal, precum și a asigurării gestiunii resurselor bugetare, a activității financiar-economice a Parlamentului.</w:t>
      </w:r>
    </w:p>
    <w:p w14:paraId="739EC770" w14:textId="77777777" w:rsidR="00E13F79" w:rsidRDefault="006D7563" w:rsidP="00E13F79">
      <w:pPr>
        <w:shd w:val="clear" w:color="auto" w:fill="FFFFFF"/>
        <w:spacing w:after="0" w:line="276" w:lineRule="auto"/>
        <w:ind w:firstLine="708"/>
        <w:jc w:val="both"/>
        <w:rPr>
          <w:rFonts w:cs="Times New Roman"/>
          <w:sz w:val="26"/>
          <w:szCs w:val="26"/>
          <w:lang w:val="ro-MD"/>
        </w:rPr>
      </w:pPr>
      <w:r w:rsidRPr="00E13F79">
        <w:rPr>
          <w:rFonts w:cs="Times New Roman"/>
          <w:sz w:val="26"/>
          <w:szCs w:val="26"/>
          <w:lang w:val="ro-MD"/>
        </w:rPr>
        <w:t xml:space="preserve">În context, menționăm că prevederile art.14 și art.150 din Regulamentul Parlamentului disting competențe și responsabilități ale mai multor subiecți  implicați în procesul bugetar al Parlamentului, precum: </w:t>
      </w:r>
      <w:bookmarkStart w:id="8" w:name="_Hlk88825110"/>
      <w:r w:rsidRPr="00E13F79">
        <w:rPr>
          <w:rFonts w:cs="Times New Roman"/>
          <w:sz w:val="26"/>
          <w:szCs w:val="26"/>
          <w:lang w:val="ro-MD"/>
        </w:rPr>
        <w:t>Președintele Parlamentului</w:t>
      </w:r>
      <w:bookmarkEnd w:id="8"/>
      <w:r w:rsidRPr="00E13F79">
        <w:rPr>
          <w:rFonts w:cs="Times New Roman"/>
          <w:sz w:val="26"/>
          <w:szCs w:val="26"/>
          <w:lang w:val="ro-MD"/>
        </w:rPr>
        <w:t>, Biroul permanent al</w:t>
      </w:r>
      <w:r w:rsidRPr="00E13F79">
        <w:rPr>
          <w:rFonts w:cs="Times New Roman"/>
          <w:sz w:val="26"/>
          <w:szCs w:val="26"/>
          <w:lang w:val="en-US"/>
        </w:rPr>
        <w:t xml:space="preserve"> </w:t>
      </w:r>
      <w:r w:rsidRPr="00E13F79">
        <w:rPr>
          <w:rFonts w:cs="Times New Roman"/>
          <w:sz w:val="26"/>
          <w:szCs w:val="26"/>
          <w:lang w:val="ro-MD"/>
        </w:rPr>
        <w:t>Parlamentului și Secre</w:t>
      </w:r>
      <w:r w:rsidR="00E13F79">
        <w:rPr>
          <w:rFonts w:cs="Times New Roman"/>
          <w:sz w:val="26"/>
          <w:szCs w:val="26"/>
          <w:lang w:val="ro-MD"/>
        </w:rPr>
        <w:t>tarul general al Parlamentului.</w:t>
      </w:r>
    </w:p>
    <w:p w14:paraId="11C36B35" w14:textId="77777777" w:rsidR="00E13F79" w:rsidRDefault="006D7563" w:rsidP="00E13F79">
      <w:pPr>
        <w:shd w:val="clear" w:color="auto" w:fill="FFFFFF"/>
        <w:spacing w:after="0" w:line="276" w:lineRule="auto"/>
        <w:ind w:firstLine="708"/>
        <w:jc w:val="both"/>
        <w:rPr>
          <w:rFonts w:cs="Times New Roman"/>
          <w:sz w:val="26"/>
          <w:szCs w:val="26"/>
          <w:lang w:val="ro-MD"/>
        </w:rPr>
      </w:pPr>
      <w:r w:rsidRPr="00E13F79">
        <w:rPr>
          <w:rFonts w:cs="Times New Roman"/>
          <w:sz w:val="26"/>
          <w:szCs w:val="26"/>
          <w:lang w:val="ro-MD"/>
        </w:rPr>
        <w:t xml:space="preserve">Astfel, art.14 alin.(1) </w:t>
      </w:r>
      <w:proofErr w:type="spellStart"/>
      <w:r w:rsidRPr="00E13F79">
        <w:rPr>
          <w:rFonts w:cs="Times New Roman"/>
          <w:sz w:val="26"/>
          <w:szCs w:val="26"/>
          <w:lang w:val="ro-MD"/>
        </w:rPr>
        <w:t>lit.j</w:t>
      </w:r>
      <w:proofErr w:type="spellEnd"/>
      <w:r w:rsidRPr="00E13F79">
        <w:rPr>
          <w:rFonts w:cs="Times New Roman"/>
          <w:sz w:val="26"/>
          <w:szCs w:val="26"/>
          <w:lang w:val="ro-MD"/>
        </w:rPr>
        <w:t xml:space="preserve">) din regulament stabilește că </w:t>
      </w:r>
      <w:r w:rsidRPr="00E13F79">
        <w:rPr>
          <w:rFonts w:cs="Times New Roman"/>
          <w:i/>
          <w:iCs/>
          <w:sz w:val="26"/>
          <w:szCs w:val="26"/>
          <w:lang w:val="ro-MD"/>
        </w:rPr>
        <w:t>Președintele Parlamentului</w:t>
      </w:r>
      <w:r w:rsidRPr="00E13F79">
        <w:rPr>
          <w:rFonts w:cs="Times New Roman"/>
          <w:i/>
          <w:iCs/>
          <w:sz w:val="26"/>
          <w:szCs w:val="26"/>
          <w:lang w:val="en-US"/>
        </w:rPr>
        <w:t xml:space="preserve"> </w:t>
      </w:r>
      <w:r w:rsidRPr="00E13F79">
        <w:rPr>
          <w:rFonts w:cs="Times New Roman"/>
          <w:i/>
          <w:iCs/>
          <w:sz w:val="26"/>
          <w:szCs w:val="26"/>
          <w:lang w:val="ro-MD"/>
        </w:rPr>
        <w:t xml:space="preserve">dispune de mijloacele bugetare ale Parlamentului </w:t>
      </w:r>
      <w:proofErr w:type="spellStart"/>
      <w:r w:rsidRPr="00E13F79">
        <w:rPr>
          <w:rFonts w:cs="Times New Roman"/>
          <w:i/>
          <w:iCs/>
          <w:sz w:val="26"/>
          <w:szCs w:val="26"/>
          <w:lang w:val="ro-MD"/>
        </w:rPr>
        <w:t>şi</w:t>
      </w:r>
      <w:proofErr w:type="spellEnd"/>
      <w:r w:rsidRPr="00E13F79">
        <w:rPr>
          <w:rFonts w:cs="Times New Roman"/>
          <w:i/>
          <w:iCs/>
          <w:sz w:val="26"/>
          <w:szCs w:val="26"/>
          <w:lang w:val="ro-MD"/>
        </w:rPr>
        <w:t xml:space="preserve"> le administrează, cu informarea lunară a Biroului permanent</w:t>
      </w:r>
      <w:r w:rsidRPr="00E13F79">
        <w:rPr>
          <w:rFonts w:cs="Times New Roman"/>
          <w:sz w:val="26"/>
          <w:szCs w:val="26"/>
          <w:lang w:val="ro-MD"/>
        </w:rPr>
        <w:t xml:space="preserve">, iar alin.(5) din art.150 prevede expres că, </w:t>
      </w:r>
      <w:bookmarkStart w:id="9" w:name="_Hlk88833266"/>
      <w:r w:rsidRPr="00E13F79">
        <w:rPr>
          <w:rFonts w:cs="Times New Roman"/>
          <w:i/>
          <w:iCs/>
          <w:sz w:val="26"/>
          <w:szCs w:val="26"/>
          <w:lang w:val="ro-MD"/>
        </w:rPr>
        <w:t xml:space="preserve">Secretarul General al Parlamentului </w:t>
      </w:r>
      <w:bookmarkEnd w:id="9"/>
      <w:r w:rsidRPr="00E13F79">
        <w:rPr>
          <w:rFonts w:cs="Times New Roman"/>
          <w:i/>
          <w:iCs/>
          <w:sz w:val="26"/>
          <w:szCs w:val="26"/>
          <w:lang w:val="ro-MD"/>
        </w:rPr>
        <w:t>este responsabil de organizarea procesului bugetar al Parlamentului</w:t>
      </w:r>
      <w:r w:rsidR="00E13F79">
        <w:rPr>
          <w:rFonts w:cs="Times New Roman"/>
          <w:sz w:val="26"/>
          <w:szCs w:val="26"/>
          <w:lang w:val="ro-MD"/>
        </w:rPr>
        <w:t>.</w:t>
      </w:r>
    </w:p>
    <w:p w14:paraId="4FDF74F5" w14:textId="0308AA4B" w:rsidR="006D7563" w:rsidRPr="00E13F79" w:rsidRDefault="006D7563" w:rsidP="00E13F79">
      <w:pPr>
        <w:shd w:val="clear" w:color="auto" w:fill="FFFFFF"/>
        <w:spacing w:after="0" w:line="276" w:lineRule="auto"/>
        <w:ind w:firstLine="708"/>
        <w:jc w:val="both"/>
        <w:rPr>
          <w:rFonts w:cs="Times New Roman"/>
          <w:sz w:val="26"/>
          <w:szCs w:val="26"/>
          <w:lang w:val="ro-MD"/>
        </w:rPr>
      </w:pPr>
      <w:r w:rsidRPr="00E13F79">
        <w:rPr>
          <w:rFonts w:cs="Times New Roman"/>
          <w:sz w:val="26"/>
          <w:szCs w:val="26"/>
          <w:lang w:val="ro-MD"/>
        </w:rPr>
        <w:t xml:space="preserve">Din practica anterioară a mai multor legislaturi, în exercitarea </w:t>
      </w:r>
      <w:proofErr w:type="spellStart"/>
      <w:r w:rsidRPr="00E13F79">
        <w:rPr>
          <w:rFonts w:cs="Times New Roman"/>
          <w:sz w:val="26"/>
          <w:szCs w:val="26"/>
          <w:lang w:val="ro-MD"/>
        </w:rPr>
        <w:t>atribuţiilor</w:t>
      </w:r>
      <w:proofErr w:type="spellEnd"/>
      <w:r w:rsidRPr="00E13F79">
        <w:rPr>
          <w:rFonts w:cs="Times New Roman"/>
          <w:sz w:val="26"/>
          <w:szCs w:val="26"/>
          <w:lang w:val="ro-MD"/>
        </w:rPr>
        <w:t xml:space="preserve"> stabilite </w:t>
      </w:r>
      <w:bookmarkStart w:id="10" w:name="_Hlk88832224"/>
      <w:r w:rsidRPr="00E13F79">
        <w:rPr>
          <w:rFonts w:cs="Times New Roman"/>
          <w:sz w:val="26"/>
          <w:szCs w:val="26"/>
          <w:lang w:val="ro-MD"/>
        </w:rPr>
        <w:t xml:space="preserve">Secretarului general </w:t>
      </w:r>
      <w:bookmarkEnd w:id="10"/>
      <w:r w:rsidRPr="00E13F79">
        <w:rPr>
          <w:rFonts w:cs="Times New Roman"/>
          <w:sz w:val="26"/>
          <w:szCs w:val="26"/>
          <w:lang w:val="ro-MD"/>
        </w:rPr>
        <w:t xml:space="preserve">al Parlamentului de către Președintele Parlamentului, </w:t>
      </w:r>
      <w:r w:rsidRPr="00E13F79">
        <w:rPr>
          <w:rFonts w:cs="Times New Roman"/>
          <w:b/>
          <w:bCs/>
          <w:sz w:val="26"/>
          <w:szCs w:val="26"/>
          <w:lang w:val="ro-MD"/>
        </w:rPr>
        <w:t>Secretarul general are calitatea de executor de buget, deținută prin delegare prin dispoziția Președintelui Parlamentului</w:t>
      </w:r>
      <w:r w:rsidRPr="00E13F79">
        <w:rPr>
          <w:rFonts w:cs="Times New Roman"/>
          <w:sz w:val="26"/>
          <w:szCs w:val="26"/>
          <w:lang w:val="ro-MD"/>
        </w:rPr>
        <w:t xml:space="preserve">. Concomitent, pe </w:t>
      </w:r>
      <w:proofErr w:type="spellStart"/>
      <w:r w:rsidRPr="00E13F79">
        <w:rPr>
          <w:rFonts w:cs="Times New Roman"/>
          <w:sz w:val="26"/>
          <w:szCs w:val="26"/>
          <w:lang w:val="ro-MD"/>
        </w:rPr>
        <w:t>lîngă</w:t>
      </w:r>
      <w:proofErr w:type="spellEnd"/>
      <w:r w:rsidRPr="00E13F79">
        <w:rPr>
          <w:rFonts w:cs="Times New Roman"/>
          <w:sz w:val="26"/>
          <w:szCs w:val="26"/>
          <w:lang w:val="ro-MD"/>
        </w:rPr>
        <w:t xml:space="preserve"> faptul că Secretarul </w:t>
      </w:r>
      <w:r w:rsidR="00104CD9" w:rsidRPr="00E13F79">
        <w:rPr>
          <w:rFonts w:cs="Times New Roman"/>
          <w:sz w:val="26"/>
          <w:szCs w:val="26"/>
          <w:lang w:val="ro-MD"/>
        </w:rPr>
        <w:t>g</w:t>
      </w:r>
      <w:r w:rsidRPr="00E13F79">
        <w:rPr>
          <w:rFonts w:cs="Times New Roman"/>
          <w:sz w:val="26"/>
          <w:szCs w:val="26"/>
          <w:lang w:val="ro-MD"/>
        </w:rPr>
        <w:t xml:space="preserve">eneral organizează </w:t>
      </w:r>
      <w:proofErr w:type="spellStart"/>
      <w:r w:rsidRPr="00E13F79">
        <w:rPr>
          <w:rFonts w:cs="Times New Roman"/>
          <w:sz w:val="26"/>
          <w:szCs w:val="26"/>
          <w:lang w:val="ro-MD"/>
        </w:rPr>
        <w:t>şi</w:t>
      </w:r>
      <w:proofErr w:type="spellEnd"/>
      <w:r w:rsidRPr="00E13F79">
        <w:rPr>
          <w:rFonts w:cs="Times New Roman"/>
          <w:sz w:val="26"/>
          <w:szCs w:val="26"/>
          <w:lang w:val="ro-MD"/>
        </w:rPr>
        <w:t xml:space="preserve"> coordonează activitatea Secretariatului, </w:t>
      </w:r>
      <w:r w:rsidR="00E13F79" w:rsidRPr="00E13F79">
        <w:rPr>
          <w:rFonts w:cs="Times New Roman"/>
          <w:sz w:val="26"/>
          <w:szCs w:val="26"/>
          <w:lang w:val="ro-MD"/>
        </w:rPr>
        <w:t>purtând</w:t>
      </w:r>
      <w:r w:rsidRPr="00E13F79">
        <w:rPr>
          <w:rFonts w:cs="Times New Roman"/>
          <w:sz w:val="26"/>
          <w:szCs w:val="26"/>
          <w:lang w:val="ro-MD"/>
        </w:rPr>
        <w:t xml:space="preserve"> răspundere pentru realizarea </w:t>
      </w:r>
      <w:proofErr w:type="spellStart"/>
      <w:r w:rsidRPr="00E13F79">
        <w:rPr>
          <w:rFonts w:cs="Times New Roman"/>
          <w:sz w:val="26"/>
          <w:szCs w:val="26"/>
          <w:lang w:val="ro-MD"/>
        </w:rPr>
        <w:t>atribuţiilor</w:t>
      </w:r>
      <w:proofErr w:type="spellEnd"/>
      <w:r w:rsidRPr="00E13F79">
        <w:rPr>
          <w:rFonts w:cs="Times New Roman"/>
          <w:sz w:val="26"/>
          <w:szCs w:val="26"/>
          <w:lang w:val="ro-MD"/>
        </w:rPr>
        <w:t xml:space="preserve"> acestuia, organizează elaborarea structurii organizatorice și a efectivului-limită de personal, a statului de personal </w:t>
      </w:r>
      <w:proofErr w:type="spellStart"/>
      <w:r w:rsidRPr="00E13F79">
        <w:rPr>
          <w:rFonts w:cs="Times New Roman"/>
          <w:sz w:val="26"/>
          <w:szCs w:val="26"/>
          <w:lang w:val="ro-MD"/>
        </w:rPr>
        <w:t>şi</w:t>
      </w:r>
      <w:proofErr w:type="spellEnd"/>
      <w:r w:rsidRPr="00E13F79">
        <w:rPr>
          <w:rFonts w:cs="Times New Roman"/>
          <w:sz w:val="26"/>
          <w:szCs w:val="26"/>
          <w:lang w:val="ro-MD"/>
        </w:rPr>
        <w:t xml:space="preserve"> a schemei de încadrare ale Secretariatului, </w:t>
      </w:r>
      <w:proofErr w:type="spellStart"/>
      <w:r w:rsidRPr="00E13F79">
        <w:rPr>
          <w:rFonts w:cs="Times New Roman"/>
          <w:sz w:val="26"/>
          <w:szCs w:val="26"/>
          <w:lang w:val="ro-MD"/>
        </w:rPr>
        <w:t>propunîndu</w:t>
      </w:r>
      <w:proofErr w:type="spellEnd"/>
      <w:r w:rsidRPr="00E13F79">
        <w:rPr>
          <w:rFonts w:cs="Times New Roman"/>
          <w:sz w:val="26"/>
          <w:szCs w:val="26"/>
          <w:lang w:val="ro-MD"/>
        </w:rPr>
        <w:t xml:space="preserve">-le spre aprobare Biroului permanent, el asigură activitatea financiar-economică și organizează elaborarea proiectelor de buget anuale ale Parlamentului, cu prezentarea lor Biroului permanent spre aprobare. Aceste atribuții sunt înserate în Regulamentul de organizare </w:t>
      </w:r>
      <w:proofErr w:type="spellStart"/>
      <w:r w:rsidRPr="00E13F79">
        <w:rPr>
          <w:rFonts w:cs="Times New Roman"/>
          <w:sz w:val="26"/>
          <w:szCs w:val="26"/>
          <w:lang w:val="ro-MD"/>
        </w:rPr>
        <w:t>şi</w:t>
      </w:r>
      <w:proofErr w:type="spellEnd"/>
      <w:r w:rsidRPr="00E13F79">
        <w:rPr>
          <w:rFonts w:cs="Times New Roman"/>
          <w:sz w:val="26"/>
          <w:szCs w:val="26"/>
          <w:lang w:val="ro-MD"/>
        </w:rPr>
        <w:t xml:space="preserve"> funcționare a Secretariatului Parlamentului Republicii Moldova, aprobat prin </w:t>
      </w:r>
      <w:proofErr w:type="spellStart"/>
      <w:r w:rsidRPr="00E13F79">
        <w:rPr>
          <w:rFonts w:cs="Times New Roman"/>
          <w:sz w:val="26"/>
          <w:szCs w:val="26"/>
          <w:lang w:val="ro-MD"/>
        </w:rPr>
        <w:t>Hotărîrea</w:t>
      </w:r>
      <w:proofErr w:type="spellEnd"/>
      <w:r w:rsidRPr="00E13F79">
        <w:rPr>
          <w:rFonts w:cs="Times New Roman"/>
          <w:sz w:val="26"/>
          <w:szCs w:val="26"/>
          <w:lang w:val="ro-MD"/>
        </w:rPr>
        <w:t xml:space="preserve"> </w:t>
      </w:r>
      <w:bookmarkStart w:id="11" w:name="_Hlk88832999"/>
      <w:r w:rsidRPr="00E13F79">
        <w:rPr>
          <w:rFonts w:cs="Times New Roman"/>
          <w:sz w:val="26"/>
          <w:szCs w:val="26"/>
          <w:lang w:val="ro-MD"/>
        </w:rPr>
        <w:t xml:space="preserve">Biroului permanent </w:t>
      </w:r>
      <w:bookmarkEnd w:id="11"/>
      <w:r w:rsidRPr="00E13F79">
        <w:rPr>
          <w:rFonts w:cs="Times New Roman"/>
          <w:sz w:val="26"/>
          <w:szCs w:val="26"/>
          <w:lang w:val="ro-MD"/>
        </w:rPr>
        <w:t>nr.31/2012.</w:t>
      </w:r>
    </w:p>
    <w:p w14:paraId="72472EAF" w14:textId="38709E80" w:rsidR="006D7563" w:rsidRPr="00E13F79" w:rsidRDefault="006D7563" w:rsidP="00E13F79">
      <w:pPr>
        <w:shd w:val="clear" w:color="auto" w:fill="FFFFFF"/>
        <w:spacing w:after="0" w:line="276" w:lineRule="auto"/>
        <w:ind w:firstLine="708"/>
        <w:jc w:val="both"/>
        <w:rPr>
          <w:rFonts w:cs="Times New Roman"/>
          <w:sz w:val="26"/>
          <w:szCs w:val="26"/>
          <w:lang w:val="ro-MD"/>
        </w:rPr>
      </w:pPr>
      <w:r w:rsidRPr="00E13F79">
        <w:rPr>
          <w:rFonts w:cs="Times New Roman"/>
          <w:sz w:val="26"/>
          <w:szCs w:val="26"/>
          <w:lang w:val="ro-MD"/>
        </w:rPr>
        <w:t xml:space="preserve">Reieșind din faptul că statutul </w:t>
      </w:r>
      <w:proofErr w:type="spellStart"/>
      <w:r w:rsidRPr="00E13F79">
        <w:rPr>
          <w:rFonts w:cs="Times New Roman"/>
          <w:sz w:val="26"/>
          <w:szCs w:val="26"/>
          <w:lang w:val="ro-MD"/>
        </w:rPr>
        <w:t>funcţiei</w:t>
      </w:r>
      <w:proofErr w:type="spellEnd"/>
      <w:r w:rsidRPr="00E13F79">
        <w:rPr>
          <w:rFonts w:cs="Times New Roman"/>
          <w:sz w:val="26"/>
          <w:szCs w:val="26"/>
          <w:lang w:val="ro-MD"/>
        </w:rPr>
        <w:t xml:space="preserve"> de </w:t>
      </w:r>
      <w:bookmarkStart w:id="12" w:name="_Hlk88836209"/>
      <w:r w:rsidRPr="00E13F79">
        <w:rPr>
          <w:rFonts w:cs="Times New Roman"/>
          <w:sz w:val="26"/>
          <w:szCs w:val="26"/>
          <w:lang w:val="ro-MD"/>
        </w:rPr>
        <w:t xml:space="preserve">Secretar </w:t>
      </w:r>
      <w:r w:rsidR="00104CD9" w:rsidRPr="00E13F79">
        <w:rPr>
          <w:rFonts w:cs="Times New Roman"/>
          <w:sz w:val="26"/>
          <w:szCs w:val="26"/>
          <w:lang w:val="ro-MD"/>
        </w:rPr>
        <w:t>g</w:t>
      </w:r>
      <w:r w:rsidRPr="00E13F79">
        <w:rPr>
          <w:rFonts w:cs="Times New Roman"/>
          <w:sz w:val="26"/>
          <w:szCs w:val="26"/>
          <w:lang w:val="ro-MD"/>
        </w:rPr>
        <w:t xml:space="preserve">eneral al Parlamentului </w:t>
      </w:r>
      <w:bookmarkEnd w:id="12"/>
      <w:r w:rsidRPr="00E13F79">
        <w:rPr>
          <w:rFonts w:cs="Times New Roman"/>
          <w:sz w:val="26"/>
          <w:szCs w:val="26"/>
          <w:lang w:val="ro-MD"/>
        </w:rPr>
        <w:t>s-a modificat din „</w:t>
      </w:r>
      <w:r w:rsidRPr="00E13F79">
        <w:rPr>
          <w:rFonts w:cs="Times New Roman"/>
          <w:i/>
          <w:iCs/>
          <w:sz w:val="26"/>
          <w:szCs w:val="26"/>
          <w:lang w:val="ro-MD"/>
        </w:rPr>
        <w:t>funcție  publică de conducere de nivel superior</w:t>
      </w:r>
      <w:r w:rsidRPr="00E13F79">
        <w:rPr>
          <w:rFonts w:cs="Times New Roman"/>
          <w:sz w:val="26"/>
          <w:szCs w:val="26"/>
          <w:lang w:val="ro-MD"/>
        </w:rPr>
        <w:t>” în „</w:t>
      </w:r>
      <w:r w:rsidRPr="00E13F79">
        <w:rPr>
          <w:rFonts w:cs="Times New Roman"/>
          <w:i/>
          <w:iCs/>
          <w:sz w:val="26"/>
          <w:szCs w:val="26"/>
          <w:lang w:val="ro-MD"/>
        </w:rPr>
        <w:t>funcție de demnitate publică</w:t>
      </w:r>
      <w:r w:rsidRPr="00E13F79">
        <w:rPr>
          <w:rFonts w:cs="Times New Roman"/>
          <w:sz w:val="26"/>
          <w:szCs w:val="26"/>
          <w:lang w:val="ro-MD"/>
        </w:rPr>
        <w:t>”,</w:t>
      </w:r>
      <w:r w:rsidRPr="00E13F79">
        <w:rPr>
          <w:rFonts w:cs="Times New Roman"/>
          <w:sz w:val="26"/>
          <w:szCs w:val="26"/>
          <w:lang w:val="en-US"/>
        </w:rPr>
        <w:t xml:space="preserve"> </w:t>
      </w:r>
      <w:r w:rsidRPr="00E13F79">
        <w:rPr>
          <w:rFonts w:cs="Times New Roman"/>
          <w:sz w:val="26"/>
          <w:szCs w:val="26"/>
          <w:lang w:val="ro-MD"/>
        </w:rPr>
        <w:t>prin adoptarea Legii nr.122/2021 pentru modificarea unor acte normative (în vigoare din 01.10.2021),</w:t>
      </w:r>
      <w:r w:rsidRPr="00E13F79">
        <w:rPr>
          <w:rFonts w:cs="Times New Roman"/>
          <w:sz w:val="26"/>
          <w:szCs w:val="26"/>
          <w:lang w:val="en-US"/>
        </w:rPr>
        <w:t xml:space="preserve"> </w:t>
      </w:r>
      <w:r w:rsidRPr="00E13F79">
        <w:rPr>
          <w:rFonts w:cs="Times New Roman"/>
          <w:sz w:val="26"/>
          <w:szCs w:val="26"/>
          <w:lang w:val="ro-MD"/>
        </w:rPr>
        <w:t xml:space="preserve">Secretarul </w:t>
      </w:r>
      <w:r w:rsidR="00104CD9" w:rsidRPr="00E13F79">
        <w:rPr>
          <w:rFonts w:cs="Times New Roman"/>
          <w:sz w:val="26"/>
          <w:szCs w:val="26"/>
          <w:lang w:val="ro-MD"/>
        </w:rPr>
        <w:t>g</w:t>
      </w:r>
      <w:r w:rsidRPr="00E13F79">
        <w:rPr>
          <w:rFonts w:cs="Times New Roman"/>
          <w:sz w:val="26"/>
          <w:szCs w:val="26"/>
          <w:lang w:val="ro-MD"/>
        </w:rPr>
        <w:t xml:space="preserve">eneral al Parlamentului - persoană cu </w:t>
      </w:r>
      <w:proofErr w:type="spellStart"/>
      <w:r w:rsidRPr="00E13F79">
        <w:rPr>
          <w:rFonts w:cs="Times New Roman"/>
          <w:sz w:val="26"/>
          <w:szCs w:val="26"/>
          <w:lang w:val="ro-MD"/>
        </w:rPr>
        <w:t>funcţie</w:t>
      </w:r>
      <w:proofErr w:type="spellEnd"/>
      <w:r w:rsidRPr="00E13F79">
        <w:rPr>
          <w:rFonts w:cs="Times New Roman"/>
          <w:sz w:val="26"/>
          <w:szCs w:val="26"/>
          <w:lang w:val="ro-MD"/>
        </w:rPr>
        <w:t xml:space="preserve"> de demnitate publică poate prelua de la Președinte</w:t>
      </w:r>
      <w:r w:rsidR="00E13F79">
        <w:rPr>
          <w:rFonts w:cs="Times New Roman"/>
          <w:sz w:val="26"/>
          <w:szCs w:val="26"/>
          <w:lang w:val="ro-MD"/>
        </w:rPr>
        <w:t xml:space="preserve">le Parlamentului atribuțiile </w:t>
      </w:r>
      <w:r w:rsidR="00E13F79" w:rsidRPr="00E13F79">
        <w:rPr>
          <w:rFonts w:cs="Times New Roman"/>
          <w:sz w:val="26"/>
          <w:szCs w:val="26"/>
          <w:u w:val="single"/>
          <w:lang w:val="ro-MD"/>
        </w:rPr>
        <w:t xml:space="preserve">de </w:t>
      </w:r>
      <w:r w:rsidRPr="00E13F79">
        <w:rPr>
          <w:rFonts w:cs="Times New Roman"/>
          <w:sz w:val="26"/>
          <w:szCs w:val="26"/>
          <w:u w:val="single"/>
          <w:lang w:val="ro-MD"/>
        </w:rPr>
        <w:t>gestionare a bugetului Parlamentului</w:t>
      </w:r>
      <w:r w:rsidRPr="00E13F79">
        <w:rPr>
          <w:rFonts w:cs="Times New Roman"/>
          <w:sz w:val="26"/>
          <w:szCs w:val="26"/>
          <w:lang w:val="ro-MD"/>
        </w:rPr>
        <w:t xml:space="preserve"> și</w:t>
      </w:r>
      <w:r w:rsidR="00E13F79">
        <w:rPr>
          <w:rFonts w:cs="Times New Roman"/>
          <w:sz w:val="26"/>
          <w:szCs w:val="26"/>
          <w:lang w:val="ro-MD"/>
        </w:rPr>
        <w:t xml:space="preserve"> </w:t>
      </w:r>
      <w:r w:rsidR="00E13F79" w:rsidRPr="00E13F79">
        <w:rPr>
          <w:rFonts w:cs="Times New Roman"/>
          <w:sz w:val="26"/>
          <w:szCs w:val="26"/>
          <w:u w:val="single"/>
          <w:lang w:val="ro-MD"/>
        </w:rPr>
        <w:t xml:space="preserve">de </w:t>
      </w:r>
      <w:r w:rsidRPr="00E13F79">
        <w:rPr>
          <w:rFonts w:cs="Times New Roman"/>
          <w:sz w:val="26"/>
          <w:szCs w:val="26"/>
          <w:u w:val="single"/>
          <w:lang w:val="ro-MD"/>
        </w:rPr>
        <w:t>angajare/eliberare a funcționarilor publici</w:t>
      </w:r>
      <w:r w:rsidRPr="00E13F79">
        <w:rPr>
          <w:rFonts w:cs="Times New Roman"/>
          <w:sz w:val="26"/>
          <w:szCs w:val="26"/>
          <w:lang w:val="ro-MD"/>
        </w:rPr>
        <w:t xml:space="preserve"> ai Secretariatului Parlamentului.</w:t>
      </w:r>
    </w:p>
    <w:p w14:paraId="61DF2C74" w14:textId="5B06A985" w:rsidR="006D7563" w:rsidRPr="00E13F79" w:rsidRDefault="00E13F79" w:rsidP="00E13F79">
      <w:pPr>
        <w:shd w:val="clear" w:color="auto" w:fill="FFFFFF"/>
        <w:spacing w:after="0" w:line="276" w:lineRule="auto"/>
        <w:ind w:firstLine="708"/>
        <w:jc w:val="both"/>
        <w:rPr>
          <w:rFonts w:cs="Times New Roman"/>
          <w:sz w:val="26"/>
          <w:szCs w:val="26"/>
          <w:lang w:val="ro-MD"/>
        </w:rPr>
      </w:pPr>
      <w:r>
        <w:rPr>
          <w:rFonts w:cs="Times New Roman"/>
          <w:sz w:val="26"/>
          <w:szCs w:val="26"/>
          <w:lang w:val="ro-MD"/>
        </w:rPr>
        <w:lastRenderedPageBreak/>
        <w:t>În speță, este de menționat că î</w:t>
      </w:r>
      <w:r w:rsidR="006D7563" w:rsidRPr="00E13F79">
        <w:rPr>
          <w:rFonts w:cs="Times New Roman"/>
          <w:sz w:val="26"/>
          <w:szCs w:val="26"/>
          <w:lang w:val="ro-MD"/>
        </w:rPr>
        <w:t xml:space="preserve">n corespundere cu prevederile Legii nr.199/2010 cu privire la statutul persoanelor cu </w:t>
      </w:r>
      <w:proofErr w:type="spellStart"/>
      <w:r w:rsidR="006D7563" w:rsidRPr="00E13F79">
        <w:rPr>
          <w:rFonts w:cs="Times New Roman"/>
          <w:sz w:val="26"/>
          <w:szCs w:val="26"/>
          <w:lang w:val="ro-MD"/>
        </w:rPr>
        <w:t>funcţii</w:t>
      </w:r>
      <w:proofErr w:type="spellEnd"/>
      <w:r w:rsidR="006D7563" w:rsidRPr="00E13F79">
        <w:rPr>
          <w:rFonts w:cs="Times New Roman"/>
          <w:sz w:val="26"/>
          <w:szCs w:val="26"/>
          <w:lang w:val="ro-MD"/>
        </w:rPr>
        <w:t xml:space="preserve"> de demnitate publică, </w:t>
      </w:r>
      <w:proofErr w:type="spellStart"/>
      <w:r w:rsidR="006D7563" w:rsidRPr="00E13F79">
        <w:rPr>
          <w:rFonts w:cs="Times New Roman"/>
          <w:sz w:val="26"/>
          <w:szCs w:val="26"/>
          <w:lang w:val="ro-MD"/>
        </w:rPr>
        <w:t>funcţia</w:t>
      </w:r>
      <w:proofErr w:type="spellEnd"/>
      <w:r w:rsidR="006D7563" w:rsidRPr="00E13F79">
        <w:rPr>
          <w:rFonts w:cs="Times New Roman"/>
          <w:sz w:val="26"/>
          <w:szCs w:val="26"/>
          <w:lang w:val="en-US"/>
        </w:rPr>
        <w:t xml:space="preserve"> de </w:t>
      </w:r>
      <w:r w:rsidR="006D7563" w:rsidRPr="00E13F79">
        <w:rPr>
          <w:rFonts w:cs="Times New Roman"/>
          <w:sz w:val="26"/>
          <w:szCs w:val="26"/>
          <w:lang w:val="ro-MD"/>
        </w:rPr>
        <w:t xml:space="preserve">Secretar </w:t>
      </w:r>
      <w:r w:rsidR="00104CD9" w:rsidRPr="00E13F79">
        <w:rPr>
          <w:rFonts w:cs="Times New Roman"/>
          <w:sz w:val="26"/>
          <w:szCs w:val="26"/>
          <w:lang w:val="ro-MD"/>
        </w:rPr>
        <w:t>g</w:t>
      </w:r>
      <w:r w:rsidR="006D7563" w:rsidRPr="00E13F79">
        <w:rPr>
          <w:rFonts w:cs="Times New Roman"/>
          <w:sz w:val="26"/>
          <w:szCs w:val="26"/>
          <w:lang w:val="ro-MD"/>
        </w:rPr>
        <w:t xml:space="preserve">eneral al Parlamentului - persoană cu </w:t>
      </w:r>
      <w:proofErr w:type="spellStart"/>
      <w:r w:rsidR="006D7563" w:rsidRPr="00E13F79">
        <w:rPr>
          <w:rFonts w:cs="Times New Roman"/>
          <w:sz w:val="26"/>
          <w:szCs w:val="26"/>
          <w:lang w:val="ro-MD"/>
        </w:rPr>
        <w:t>funcţie</w:t>
      </w:r>
      <w:proofErr w:type="spellEnd"/>
      <w:r w:rsidR="006D7563" w:rsidRPr="00E13F79">
        <w:rPr>
          <w:rFonts w:cs="Times New Roman"/>
          <w:sz w:val="26"/>
          <w:szCs w:val="26"/>
          <w:lang w:val="ro-MD"/>
        </w:rPr>
        <w:t xml:space="preserve"> de demnitate publică</w:t>
      </w:r>
      <w:r>
        <w:rPr>
          <w:rFonts w:cs="Times New Roman"/>
          <w:sz w:val="26"/>
          <w:szCs w:val="26"/>
          <w:lang w:val="ro-MD"/>
        </w:rPr>
        <w:t>,</w:t>
      </w:r>
      <w:r w:rsidR="006D7563" w:rsidRPr="00E13F79">
        <w:rPr>
          <w:rFonts w:cs="Times New Roman"/>
          <w:sz w:val="26"/>
          <w:szCs w:val="26"/>
          <w:lang w:val="ro-MD"/>
        </w:rPr>
        <w:t xml:space="preserve"> este o </w:t>
      </w:r>
      <w:proofErr w:type="spellStart"/>
      <w:r w:rsidR="006D7563" w:rsidRPr="00E13F79">
        <w:rPr>
          <w:rFonts w:cs="Times New Roman"/>
          <w:sz w:val="26"/>
          <w:szCs w:val="26"/>
          <w:lang w:val="ro-MD"/>
        </w:rPr>
        <w:t>funcţie</w:t>
      </w:r>
      <w:proofErr w:type="spellEnd"/>
      <w:r w:rsidR="006D7563" w:rsidRPr="00E13F79">
        <w:rPr>
          <w:rFonts w:cs="Times New Roman"/>
          <w:sz w:val="26"/>
          <w:szCs w:val="26"/>
          <w:lang w:val="ro-MD"/>
        </w:rPr>
        <w:t xml:space="preserve"> publică ce se ocupă prin mandat </w:t>
      </w:r>
      <w:proofErr w:type="spellStart"/>
      <w:r w:rsidR="006D7563" w:rsidRPr="00E13F79">
        <w:rPr>
          <w:rFonts w:cs="Times New Roman"/>
          <w:sz w:val="26"/>
          <w:szCs w:val="26"/>
          <w:lang w:val="ro-MD"/>
        </w:rPr>
        <w:t>obţinut</w:t>
      </w:r>
      <w:proofErr w:type="spellEnd"/>
      <w:r w:rsidR="006D7563" w:rsidRPr="00E13F79">
        <w:rPr>
          <w:rFonts w:cs="Times New Roman"/>
          <w:sz w:val="26"/>
          <w:szCs w:val="26"/>
          <w:lang w:val="ro-MD"/>
        </w:rPr>
        <w:t xml:space="preserve"> indirect, prin numire de către Președintele Parlamentului în </w:t>
      </w:r>
      <w:proofErr w:type="spellStart"/>
      <w:r w:rsidR="006D7563" w:rsidRPr="00E13F79">
        <w:rPr>
          <w:rFonts w:cs="Times New Roman"/>
          <w:sz w:val="26"/>
          <w:szCs w:val="26"/>
          <w:lang w:val="ro-MD"/>
        </w:rPr>
        <w:t>condiţiile</w:t>
      </w:r>
      <w:proofErr w:type="spellEnd"/>
      <w:r w:rsidR="006D7563" w:rsidRPr="00E13F79">
        <w:rPr>
          <w:rFonts w:cs="Times New Roman"/>
          <w:sz w:val="26"/>
          <w:szCs w:val="26"/>
          <w:lang w:val="ro-MD"/>
        </w:rPr>
        <w:t xml:space="preserve"> art.141 alin.(3) din Regulamentul Parlamentului.</w:t>
      </w:r>
      <w:r w:rsidR="006D7563" w:rsidRPr="00E13F79">
        <w:rPr>
          <w:rFonts w:cs="Times New Roman"/>
          <w:sz w:val="26"/>
          <w:szCs w:val="26"/>
          <w:lang w:val="en-US"/>
        </w:rPr>
        <w:t xml:space="preserve"> </w:t>
      </w:r>
      <w:r w:rsidR="006D7563" w:rsidRPr="00E13F79">
        <w:rPr>
          <w:rFonts w:cs="Times New Roman"/>
          <w:sz w:val="26"/>
          <w:szCs w:val="26"/>
          <w:lang w:val="ro-MD"/>
        </w:rPr>
        <w:t>Ace</w:t>
      </w:r>
      <w:r w:rsidR="00104CD9" w:rsidRPr="00E13F79">
        <w:rPr>
          <w:rFonts w:cs="Times New Roman"/>
          <w:sz w:val="26"/>
          <w:szCs w:val="26"/>
          <w:lang w:val="ro-MD"/>
        </w:rPr>
        <w:t>a</w:t>
      </w:r>
      <w:r w:rsidR="006D7563" w:rsidRPr="00E13F79">
        <w:rPr>
          <w:rFonts w:cs="Times New Roman"/>
          <w:sz w:val="26"/>
          <w:szCs w:val="26"/>
          <w:lang w:val="ro-MD"/>
        </w:rPr>
        <w:t xml:space="preserve">stă funcție este una de conducere și are drept scop administrarea eficientă a activității instituției, necesitând efort, </w:t>
      </w:r>
      <w:proofErr w:type="spellStart"/>
      <w:r w:rsidR="006D7563" w:rsidRPr="00E13F79">
        <w:rPr>
          <w:rFonts w:cs="Times New Roman"/>
          <w:sz w:val="26"/>
          <w:szCs w:val="26"/>
          <w:lang w:val="ro-MD"/>
        </w:rPr>
        <w:t>competenţă</w:t>
      </w:r>
      <w:proofErr w:type="spellEnd"/>
      <w:r w:rsidR="006D7563" w:rsidRPr="00E13F79">
        <w:rPr>
          <w:rFonts w:cs="Times New Roman"/>
          <w:sz w:val="26"/>
          <w:szCs w:val="26"/>
          <w:lang w:val="ro-MD"/>
        </w:rPr>
        <w:t xml:space="preserve"> dovedită, integritate </w:t>
      </w:r>
      <w:proofErr w:type="spellStart"/>
      <w:r w:rsidR="006D7563" w:rsidRPr="00E13F79">
        <w:rPr>
          <w:rFonts w:cs="Times New Roman"/>
          <w:sz w:val="26"/>
          <w:szCs w:val="26"/>
          <w:lang w:val="ro-MD"/>
        </w:rPr>
        <w:t>şi</w:t>
      </w:r>
      <w:proofErr w:type="spellEnd"/>
      <w:r w:rsidR="006D7563" w:rsidRPr="00E13F79">
        <w:rPr>
          <w:rFonts w:cs="Times New Roman"/>
          <w:sz w:val="26"/>
          <w:szCs w:val="26"/>
          <w:lang w:val="ro-MD"/>
        </w:rPr>
        <w:t xml:space="preserve"> corectitudine, standarde de la care să nu existe nicio deviere, pentru a ridica nivelul de performanță instituțională. Iar în cazul neexecutării sau executării necorespunzătoare de către persoana cu </w:t>
      </w:r>
      <w:proofErr w:type="spellStart"/>
      <w:r w:rsidR="006D7563" w:rsidRPr="00E13F79">
        <w:rPr>
          <w:rFonts w:cs="Times New Roman"/>
          <w:sz w:val="26"/>
          <w:szCs w:val="26"/>
          <w:lang w:val="ro-MD"/>
        </w:rPr>
        <w:t>funcţie</w:t>
      </w:r>
      <w:proofErr w:type="spellEnd"/>
      <w:r w:rsidR="006D7563" w:rsidRPr="00E13F79">
        <w:rPr>
          <w:rFonts w:cs="Times New Roman"/>
          <w:sz w:val="26"/>
          <w:szCs w:val="26"/>
          <w:lang w:val="ro-MD"/>
        </w:rPr>
        <w:t xml:space="preserve"> de demnitate publică a </w:t>
      </w:r>
      <w:proofErr w:type="spellStart"/>
      <w:r w:rsidR="006D7563" w:rsidRPr="00E13F79">
        <w:rPr>
          <w:rFonts w:cs="Times New Roman"/>
          <w:sz w:val="26"/>
          <w:szCs w:val="26"/>
          <w:lang w:val="ro-MD"/>
        </w:rPr>
        <w:t>obligaţiilor</w:t>
      </w:r>
      <w:proofErr w:type="spellEnd"/>
      <w:r w:rsidR="006D7563" w:rsidRPr="00E13F79">
        <w:rPr>
          <w:rFonts w:cs="Times New Roman"/>
          <w:sz w:val="26"/>
          <w:szCs w:val="26"/>
          <w:lang w:val="ro-MD"/>
        </w:rPr>
        <w:t xml:space="preserve">, prerogativelor </w:t>
      </w:r>
      <w:proofErr w:type="spellStart"/>
      <w:r w:rsidR="006D7563" w:rsidRPr="00E13F79">
        <w:rPr>
          <w:rFonts w:cs="Times New Roman"/>
          <w:sz w:val="26"/>
          <w:szCs w:val="26"/>
          <w:lang w:val="ro-MD"/>
        </w:rPr>
        <w:t>şi</w:t>
      </w:r>
      <w:proofErr w:type="spellEnd"/>
      <w:r w:rsidR="006D7563" w:rsidRPr="00E13F79">
        <w:rPr>
          <w:rFonts w:cs="Times New Roman"/>
          <w:sz w:val="26"/>
          <w:szCs w:val="26"/>
          <w:lang w:val="ro-MD"/>
        </w:rPr>
        <w:t xml:space="preserve"> </w:t>
      </w:r>
      <w:proofErr w:type="spellStart"/>
      <w:r w:rsidR="006D7563" w:rsidRPr="00E13F79">
        <w:rPr>
          <w:rFonts w:cs="Times New Roman"/>
          <w:sz w:val="26"/>
          <w:szCs w:val="26"/>
          <w:lang w:val="ro-MD"/>
        </w:rPr>
        <w:t>competenţelor</w:t>
      </w:r>
      <w:proofErr w:type="spellEnd"/>
      <w:r w:rsidR="006D7563" w:rsidRPr="00E13F79">
        <w:rPr>
          <w:rFonts w:cs="Times New Roman"/>
          <w:sz w:val="26"/>
          <w:szCs w:val="26"/>
          <w:lang w:val="ro-MD"/>
        </w:rPr>
        <w:t xml:space="preserve"> sale, intervine răspunderea personală disciplinară, civilă, </w:t>
      </w:r>
      <w:proofErr w:type="spellStart"/>
      <w:r w:rsidR="006D7563" w:rsidRPr="00E13F79">
        <w:rPr>
          <w:rFonts w:cs="Times New Roman"/>
          <w:sz w:val="26"/>
          <w:szCs w:val="26"/>
          <w:lang w:val="ro-MD"/>
        </w:rPr>
        <w:t>contravenţională</w:t>
      </w:r>
      <w:proofErr w:type="spellEnd"/>
      <w:r w:rsidR="006D7563" w:rsidRPr="00E13F79">
        <w:rPr>
          <w:rFonts w:cs="Times New Roman"/>
          <w:sz w:val="26"/>
          <w:szCs w:val="26"/>
          <w:lang w:val="ro-MD"/>
        </w:rPr>
        <w:t xml:space="preserve"> sau penală în </w:t>
      </w:r>
      <w:proofErr w:type="spellStart"/>
      <w:r w:rsidR="006D7563" w:rsidRPr="00E13F79">
        <w:rPr>
          <w:rFonts w:cs="Times New Roman"/>
          <w:sz w:val="26"/>
          <w:szCs w:val="26"/>
          <w:lang w:val="ro-MD"/>
        </w:rPr>
        <w:t>condiţiile</w:t>
      </w:r>
      <w:proofErr w:type="spellEnd"/>
      <w:r w:rsidR="006D7563" w:rsidRPr="00E13F79">
        <w:rPr>
          <w:rFonts w:cs="Times New Roman"/>
          <w:sz w:val="26"/>
          <w:szCs w:val="26"/>
          <w:lang w:val="ro-MD"/>
        </w:rPr>
        <w:t xml:space="preserve"> legii.</w:t>
      </w:r>
    </w:p>
    <w:p w14:paraId="49B93AE7" w14:textId="409952EB" w:rsidR="006D7563" w:rsidRDefault="006D7563" w:rsidP="00E13F79">
      <w:pPr>
        <w:shd w:val="clear" w:color="auto" w:fill="FFFFFF"/>
        <w:spacing w:after="0" w:line="276" w:lineRule="auto"/>
        <w:ind w:firstLine="567"/>
        <w:jc w:val="both"/>
        <w:rPr>
          <w:rFonts w:cs="Times New Roman"/>
          <w:sz w:val="26"/>
          <w:szCs w:val="26"/>
          <w:lang w:val="ro-MD"/>
        </w:rPr>
      </w:pPr>
      <w:r w:rsidRPr="00E13F79">
        <w:rPr>
          <w:rFonts w:cs="Times New Roman"/>
          <w:sz w:val="26"/>
          <w:szCs w:val="26"/>
          <w:lang w:val="ro-MD"/>
        </w:rPr>
        <w:t xml:space="preserve">În aceste circumstanțe, </w:t>
      </w:r>
      <w:r w:rsidR="00104CD9" w:rsidRPr="00E13F79">
        <w:rPr>
          <w:rFonts w:cs="Times New Roman"/>
          <w:sz w:val="26"/>
          <w:szCs w:val="26"/>
          <w:lang w:val="ro-MD"/>
        </w:rPr>
        <w:t xml:space="preserve">se </w:t>
      </w:r>
      <w:r w:rsidRPr="00E13F79">
        <w:rPr>
          <w:rFonts w:cs="Times New Roman"/>
          <w:sz w:val="26"/>
          <w:szCs w:val="26"/>
          <w:lang w:val="ro-MD"/>
        </w:rPr>
        <w:t>propune modificarea</w:t>
      </w:r>
      <w:r w:rsidRPr="00E13F79">
        <w:rPr>
          <w:rFonts w:cs="Times New Roman"/>
          <w:color w:val="FF0000"/>
          <w:sz w:val="26"/>
          <w:szCs w:val="26"/>
          <w:lang w:val="ro-MD"/>
        </w:rPr>
        <w:t xml:space="preserve"> </w:t>
      </w:r>
      <w:r w:rsidRPr="00E13F79">
        <w:rPr>
          <w:rFonts w:cs="Times New Roman"/>
          <w:sz w:val="26"/>
          <w:szCs w:val="26"/>
          <w:lang w:val="ro-MD"/>
        </w:rPr>
        <w:t xml:space="preserve">articolelor 14 și 141 din Regulamentului Parlamentului, în sensul acordării Secretarului </w:t>
      </w:r>
      <w:r w:rsidR="00104CD9" w:rsidRPr="00E13F79">
        <w:rPr>
          <w:rFonts w:cs="Times New Roman"/>
          <w:sz w:val="26"/>
          <w:szCs w:val="26"/>
          <w:lang w:val="ro-MD"/>
        </w:rPr>
        <w:t>g</w:t>
      </w:r>
      <w:r w:rsidRPr="00E13F79">
        <w:rPr>
          <w:rFonts w:cs="Times New Roman"/>
          <w:sz w:val="26"/>
          <w:szCs w:val="26"/>
          <w:lang w:val="ro-MD"/>
        </w:rPr>
        <w:t xml:space="preserve">eneral al Parlamentului a atribuțiilor de gestionare a bugetului Parlamentului și de angajare/eliberare a funcționarilor publici ai Secretariatului Parlamentului, în scopul eficientizării  procesului de asigurare a gestiunii resurselor umane </w:t>
      </w:r>
      <w:proofErr w:type="spellStart"/>
      <w:r w:rsidRPr="00E13F79">
        <w:rPr>
          <w:rFonts w:cs="Times New Roman"/>
          <w:sz w:val="26"/>
          <w:szCs w:val="26"/>
          <w:lang w:val="ro-MD"/>
        </w:rPr>
        <w:t>şi</w:t>
      </w:r>
      <w:proofErr w:type="spellEnd"/>
      <w:r w:rsidRPr="00E13F79">
        <w:rPr>
          <w:rFonts w:cs="Times New Roman"/>
          <w:sz w:val="26"/>
          <w:szCs w:val="26"/>
          <w:lang w:val="ro-MD"/>
        </w:rPr>
        <w:t xml:space="preserve"> a activității financiar-economice a Parlamentului, cu informarea semestrială și la necesitate a Biroului permanent despre cheltuielile efectuate.</w:t>
      </w:r>
    </w:p>
    <w:p w14:paraId="4EDBDB7E" w14:textId="77777777" w:rsidR="00E13F79" w:rsidRDefault="00E13F79" w:rsidP="00E13F79">
      <w:pPr>
        <w:shd w:val="clear" w:color="auto" w:fill="FFFFFF"/>
        <w:spacing w:after="0" w:line="276" w:lineRule="auto"/>
        <w:ind w:left="0" w:firstLine="567"/>
        <w:jc w:val="both"/>
        <w:rPr>
          <w:rFonts w:cs="Times New Roman"/>
          <w:sz w:val="26"/>
          <w:szCs w:val="26"/>
          <w:lang w:val="ro-MD"/>
        </w:rPr>
      </w:pPr>
    </w:p>
    <w:p w14:paraId="638061B0" w14:textId="77777777" w:rsidR="00E13F79" w:rsidRDefault="00E13F79" w:rsidP="00E13F79">
      <w:pPr>
        <w:shd w:val="clear" w:color="auto" w:fill="FFFFFF"/>
        <w:spacing w:after="0" w:line="276" w:lineRule="auto"/>
        <w:ind w:left="0" w:firstLine="567"/>
        <w:jc w:val="both"/>
        <w:rPr>
          <w:rFonts w:cs="Times New Roman"/>
          <w:sz w:val="26"/>
          <w:szCs w:val="26"/>
          <w:lang w:val="ro-MD"/>
        </w:rPr>
      </w:pPr>
    </w:p>
    <w:p w14:paraId="5D71CF14" w14:textId="1B82CE64" w:rsidR="006D7563" w:rsidRPr="00E13F79" w:rsidRDefault="006D7563" w:rsidP="006D7563">
      <w:pPr>
        <w:shd w:val="clear" w:color="auto" w:fill="FFFFFF"/>
        <w:spacing w:after="0" w:line="259" w:lineRule="auto"/>
        <w:ind w:left="567"/>
        <w:jc w:val="right"/>
        <w:rPr>
          <w:rFonts w:cs="Times New Roman"/>
          <w:b/>
          <w:bCs/>
          <w:sz w:val="26"/>
          <w:szCs w:val="26"/>
          <w:lang w:val="ro-MD"/>
        </w:rPr>
      </w:pPr>
      <w:r w:rsidRPr="00E13F79">
        <w:rPr>
          <w:rFonts w:cs="Times New Roman"/>
          <w:b/>
          <w:bCs/>
          <w:sz w:val="26"/>
          <w:szCs w:val="26"/>
          <w:lang w:val="ro-MD"/>
        </w:rPr>
        <w:t>Deputa</w:t>
      </w:r>
      <w:r w:rsidR="00A4474F" w:rsidRPr="00E13F79">
        <w:rPr>
          <w:rFonts w:cs="Times New Roman"/>
          <w:b/>
          <w:bCs/>
          <w:sz w:val="26"/>
          <w:szCs w:val="26"/>
          <w:lang w:val="ro-MD"/>
        </w:rPr>
        <w:t>ți</w:t>
      </w:r>
      <w:r w:rsidR="00496075" w:rsidRPr="00E13F79">
        <w:rPr>
          <w:rFonts w:cs="Times New Roman"/>
          <w:b/>
          <w:bCs/>
          <w:sz w:val="26"/>
          <w:szCs w:val="26"/>
          <w:lang w:val="ro-MD"/>
        </w:rPr>
        <w:t xml:space="preserve"> </w:t>
      </w:r>
      <w:r w:rsidRPr="00E13F79">
        <w:rPr>
          <w:rFonts w:cs="Times New Roman"/>
          <w:b/>
          <w:bCs/>
          <w:sz w:val="26"/>
          <w:szCs w:val="26"/>
          <w:lang w:val="ro-MD"/>
        </w:rPr>
        <w:t>în Parlament</w:t>
      </w:r>
      <w:r w:rsidRPr="00E13F79">
        <w:rPr>
          <w:rFonts w:cs="Times New Roman"/>
          <w:b/>
          <w:bCs/>
          <w:sz w:val="26"/>
          <w:szCs w:val="26"/>
          <w:lang w:val="ro-MD"/>
        </w:rPr>
        <w:tab/>
      </w:r>
    </w:p>
    <w:p w14:paraId="2AD07AA3" w14:textId="29A23519" w:rsidR="006D7563" w:rsidRPr="005B24FC" w:rsidRDefault="006D7563" w:rsidP="00E13F79">
      <w:pPr>
        <w:shd w:val="clear" w:color="auto" w:fill="FFFFFF"/>
        <w:spacing w:after="0" w:line="259" w:lineRule="auto"/>
        <w:ind w:left="567"/>
        <w:jc w:val="both"/>
        <w:rPr>
          <w:lang w:val="en-US"/>
        </w:rPr>
      </w:pPr>
      <w:r w:rsidRPr="00DA2210">
        <w:rPr>
          <w:rFonts w:ascii="Times New Roman" w:hAnsi="Times New Roman" w:cs="Times New Roman"/>
          <w:color w:val="FF0000"/>
          <w:sz w:val="28"/>
          <w:szCs w:val="28"/>
          <w:lang w:val="ro-MD"/>
        </w:rPr>
        <w:tab/>
      </w:r>
    </w:p>
    <w:p w14:paraId="6552EFEA" w14:textId="77777777" w:rsidR="00F12C76" w:rsidRDefault="00F12C76" w:rsidP="006C0B77">
      <w:pPr>
        <w:spacing w:after="0"/>
        <w:ind w:firstLine="709"/>
        <w:jc w:val="both"/>
      </w:pPr>
    </w:p>
    <w:sectPr w:rsidR="00F12C76" w:rsidSect="00DA2210">
      <w:type w:val="continuous"/>
      <w:pgSz w:w="11906" w:h="16838" w:code="9"/>
      <w:pgMar w:top="851" w:right="1021" w:bottom="851" w:left="1134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79F68E" w14:textId="77777777" w:rsidR="008D0E35" w:rsidRDefault="008D0E35">
      <w:pPr>
        <w:spacing w:after="0" w:line="240" w:lineRule="auto"/>
      </w:pPr>
      <w:r>
        <w:separator/>
      </w:r>
    </w:p>
  </w:endnote>
  <w:endnote w:type="continuationSeparator" w:id="0">
    <w:p w14:paraId="19E08040" w14:textId="77777777" w:rsidR="008D0E35" w:rsidRDefault="008D0E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68798489"/>
      <w:docPartObj>
        <w:docPartGallery w:val="Page Numbers (Bottom of Page)"/>
        <w:docPartUnique/>
      </w:docPartObj>
    </w:sdtPr>
    <w:sdtEndPr/>
    <w:sdtContent>
      <w:p w14:paraId="38DF834B" w14:textId="77777777" w:rsidR="002C667F" w:rsidRDefault="00496075" w:rsidP="002C667F">
        <w:pPr>
          <w:pStyle w:val="Subsol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3F79" w:rsidRPr="00E13F79">
          <w:rPr>
            <w:noProof/>
            <w:lang w:val="ro-RO"/>
          </w:rPr>
          <w:t>2</w:t>
        </w:r>
        <w:r>
          <w:fldChar w:fldCharType="end"/>
        </w:r>
      </w:p>
    </w:sdtContent>
  </w:sdt>
  <w:p w14:paraId="71BCB427" w14:textId="77777777" w:rsidR="00F172D2" w:rsidRDefault="008D0E35">
    <w:pPr>
      <w:pStyle w:val="Subsol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56B74F" w14:textId="77777777" w:rsidR="007C7A42" w:rsidRPr="00416C17" w:rsidRDefault="00496075" w:rsidP="007C7A42">
    <w:pPr>
      <w:pStyle w:val="Subsol"/>
      <w:ind w:left="851"/>
      <w:rPr>
        <w:lang w:val="ro-RO"/>
      </w:rPr>
    </w:pPr>
    <w:r w:rsidRPr="00416C17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E015013" wp14:editId="1369EB81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48EE076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7BC32CE2" w14:textId="77777777" w:rsidR="007C7A42" w:rsidRPr="00416C17" w:rsidRDefault="00496075" w:rsidP="00416C17">
    <w:pPr>
      <w:pStyle w:val="Subsol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Republica Moldova, MD-2073, </w:t>
    </w:r>
    <w:proofErr w:type="spellStart"/>
    <w:r w:rsidRPr="00416C17">
      <w:rPr>
        <w:lang w:val="ro-RO"/>
      </w:rPr>
      <w:t>Chişinău</w:t>
    </w:r>
    <w:proofErr w:type="spellEnd"/>
    <w:r w:rsidRPr="00416C17">
      <w:rPr>
        <w:lang w:val="ro-RO"/>
      </w:rPr>
      <w:tab/>
      <w:t>info@parlament.md</w:t>
    </w:r>
  </w:p>
  <w:p w14:paraId="099DDC7B" w14:textId="77777777" w:rsidR="007C7A42" w:rsidRPr="00416C17" w:rsidRDefault="00496075" w:rsidP="00416C17">
    <w:pPr>
      <w:pStyle w:val="Subsol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</w:t>
    </w:r>
    <w:proofErr w:type="spellStart"/>
    <w:r w:rsidRPr="00416C17">
      <w:rPr>
        <w:lang w:val="ro-RO"/>
      </w:rPr>
      <w:t>Sf</w:t>
    </w:r>
    <w:r>
      <w:rPr>
        <w:lang w:val="ro-RO"/>
      </w:rPr>
      <w:t>î</w:t>
    </w:r>
    <w:r w:rsidRPr="00416C17">
      <w:rPr>
        <w:lang w:val="ro-RO"/>
      </w:rPr>
      <w:t>nt</w:t>
    </w:r>
    <w:proofErr w:type="spellEnd"/>
    <w:r w:rsidRPr="00416C17">
      <w:rPr>
        <w:lang w:val="ro-RO"/>
      </w:rPr>
      <w:t xml:space="preserve">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171869" w14:textId="77777777" w:rsidR="008D0E35" w:rsidRDefault="008D0E35">
      <w:pPr>
        <w:spacing w:after="0" w:line="240" w:lineRule="auto"/>
      </w:pPr>
      <w:r>
        <w:separator/>
      </w:r>
    </w:p>
  </w:footnote>
  <w:footnote w:type="continuationSeparator" w:id="0">
    <w:p w14:paraId="1F0E3F6C" w14:textId="77777777" w:rsidR="008D0E35" w:rsidRDefault="008D0E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30FB5E" w14:textId="77777777" w:rsidR="00402A12" w:rsidRPr="00764062" w:rsidRDefault="00496075" w:rsidP="00764062">
    <w:pPr>
      <w:pStyle w:val="Antet"/>
    </w:pPr>
    <w:r>
      <w:rPr>
        <w:noProof/>
      </w:rPr>
      <w:drawing>
        <wp:anchor distT="0" distB="0" distL="114300" distR="114300" simplePos="0" relativeHeight="251660288" behindDoc="0" locked="0" layoutInCell="1" allowOverlap="1" wp14:anchorId="511C88F2" wp14:editId="4EBE8501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D251DF"/>
    <w:multiLevelType w:val="hybridMultilevel"/>
    <w:tmpl w:val="A6E06476"/>
    <w:lvl w:ilvl="0" w:tplc="C3AC4F6E">
      <w:start w:val="1"/>
      <w:numFmt w:val="decimal"/>
      <w:lvlText w:val="%1."/>
      <w:lvlJc w:val="left"/>
      <w:pPr>
        <w:ind w:left="927" w:hanging="360"/>
      </w:pPr>
      <w:rPr>
        <w:rFonts w:hint="default"/>
        <w:sz w:val="24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7487CF8"/>
    <w:multiLevelType w:val="hybridMultilevel"/>
    <w:tmpl w:val="2234A64E"/>
    <w:lvl w:ilvl="0" w:tplc="6EAC34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6EAC34C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1115ED"/>
    <w:multiLevelType w:val="hybridMultilevel"/>
    <w:tmpl w:val="2738E3FE"/>
    <w:lvl w:ilvl="0" w:tplc="25FA4D20">
      <w:start w:val="2"/>
      <w:numFmt w:val="bullet"/>
      <w:lvlText w:val="-"/>
      <w:lvlJc w:val="left"/>
      <w:pPr>
        <w:ind w:left="1209" w:hanging="360"/>
      </w:pPr>
      <w:rPr>
        <w:rFonts w:ascii="Times New Roman" w:eastAsiaTheme="minorHAns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929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649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369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089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809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529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249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969" w:hanging="360"/>
      </w:pPr>
      <w:rPr>
        <w:rFonts w:ascii="Wingdings" w:hAnsi="Wingdings" w:hint="default"/>
      </w:rPr>
    </w:lvl>
  </w:abstractNum>
  <w:abstractNum w:abstractNumId="3">
    <w:nsid w:val="66EF1DE2"/>
    <w:multiLevelType w:val="hybridMultilevel"/>
    <w:tmpl w:val="3CC6CA3C"/>
    <w:lvl w:ilvl="0" w:tplc="6EAC34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563"/>
    <w:rsid w:val="00104CD9"/>
    <w:rsid w:val="003977D6"/>
    <w:rsid w:val="00496075"/>
    <w:rsid w:val="00634A13"/>
    <w:rsid w:val="006C0B77"/>
    <w:rsid w:val="006C14EE"/>
    <w:rsid w:val="006D7563"/>
    <w:rsid w:val="008242FF"/>
    <w:rsid w:val="00870751"/>
    <w:rsid w:val="008A7E5D"/>
    <w:rsid w:val="008D0E35"/>
    <w:rsid w:val="00922C48"/>
    <w:rsid w:val="009A74D4"/>
    <w:rsid w:val="00A4474F"/>
    <w:rsid w:val="00B915B7"/>
    <w:rsid w:val="00E13F79"/>
    <w:rsid w:val="00E213B1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E15177"/>
  <w15:chartTrackingRefBased/>
  <w15:docId w15:val="{F69580BE-D44D-4BBB-B4CF-B66CC5CAA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D7563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link w:val="SubsolCaracter"/>
    <w:uiPriority w:val="99"/>
    <w:unhideWhenUsed/>
    <w:rsid w:val="006D7563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SubsolCaracter">
    <w:name w:val="Subsol Caracter"/>
    <w:basedOn w:val="Fontdeparagrafimplicit"/>
    <w:link w:val="Subsol"/>
    <w:uiPriority w:val="99"/>
    <w:rsid w:val="006D7563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6D7563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6D7563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Antet">
    <w:name w:val="header"/>
    <w:link w:val="AntetCaracter"/>
    <w:uiPriority w:val="99"/>
    <w:unhideWhenUsed/>
    <w:rsid w:val="006D7563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AntetCaracter">
    <w:name w:val="Antet Caracter"/>
    <w:basedOn w:val="Fontdeparagrafimplicit"/>
    <w:link w:val="Antet"/>
    <w:uiPriority w:val="99"/>
    <w:rsid w:val="006D7563"/>
    <w:rPr>
      <w:lang w:val="en-US"/>
    </w:rPr>
  </w:style>
  <w:style w:type="paragraph" w:styleId="Listparagraf">
    <w:name w:val="List Paragraph"/>
    <w:basedOn w:val="Normal"/>
    <w:uiPriority w:val="34"/>
    <w:qFormat/>
    <w:rsid w:val="006D7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A59D6B-2DB1-400E-B47F-7539EE0BB629}"/>
</file>

<file path=customXml/itemProps2.xml><?xml version="1.0" encoding="utf-8"?>
<ds:datastoreItem xmlns:ds="http://schemas.openxmlformats.org/officeDocument/2006/customXml" ds:itemID="{FB05E81D-5894-4BB6-B21E-9B15CD1B4730}"/>
</file>

<file path=customXml/itemProps3.xml><?xml version="1.0" encoding="utf-8"?>
<ds:datastoreItem xmlns:ds="http://schemas.openxmlformats.org/officeDocument/2006/customXml" ds:itemID="{6CE6B1B5-79C8-4972-B8BB-38C05F5F17E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831</Words>
  <Characters>4742</Characters>
  <DocSecurity>0</DocSecurity>
  <Lines>39</Lines>
  <Paragraphs>11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379.2021.ro</dc:title>
  <dc:subject/>
  <cp:keywords/>
  <dc:description/>
  <dcterms:created xsi:type="dcterms:W3CDTF">2021-11-26T14:57:00Z</dcterms:created>
  <dcterms:modified xsi:type="dcterms:W3CDTF">2021-12-01T10:51:00Z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