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DB045" w14:textId="77777777" w:rsidR="007A7209" w:rsidRDefault="007A7209" w:rsidP="001522CE">
      <w:pPr>
        <w:pStyle w:val="Titlustinga"/>
        <w:spacing w:line="360" w:lineRule="auto"/>
        <w:ind w:left="0"/>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64003296" wp14:editId="4211001E">
                <wp:simplePos x="0" y="0"/>
                <wp:positionH relativeFrom="page">
                  <wp:posOffset>4792980</wp:posOffset>
                </wp:positionH>
                <wp:positionV relativeFrom="page">
                  <wp:posOffset>234950</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841713" w14:textId="77777777" w:rsidR="007A7209" w:rsidRDefault="007A7209" w:rsidP="007A7209">
                            <w:pPr>
                              <w:pStyle w:val="nr"/>
                              <w:tabs>
                                <w:tab w:val="left" w:pos="1484"/>
                              </w:tabs>
                              <w:spacing w:after="440"/>
                              <w:rPr>
                                <w:i/>
                                <w:sz w:val="18"/>
                                <w:szCs w:val="18"/>
                              </w:rPr>
                            </w:pPr>
                            <w:permStart w:id="2118473970" w:edGrp="everyone"/>
                            <w:r>
                              <w:rPr>
                                <w:i/>
                                <w:sz w:val="18"/>
                                <w:szCs w:val="18"/>
                              </w:rPr>
                              <w:t xml:space="preserve">  </w:t>
                            </w:r>
                          </w:p>
                          <w:permEnd w:id="2118473970"/>
                          <w:p w14:paraId="21761935" w14:textId="05C2F1CA" w:rsidR="007A7209" w:rsidRDefault="007A7209" w:rsidP="000D1131">
                            <w:pPr>
                              <w:pStyle w:val="nr"/>
                              <w:spacing w:after="160"/>
                            </w:pPr>
                            <w:r>
                              <w:t xml:space="preserve"> </w:t>
                            </w:r>
                            <w:permStart w:id="1169651928" w:edGrp="everyone"/>
                            <w:r>
                              <w:t>P.F</w:t>
                            </w:r>
                            <w:permEnd w:id="1169651928"/>
                            <w:r>
                              <w:t xml:space="preserve"> nr. </w:t>
                            </w:r>
                            <w:permStart w:id="645941590" w:edGrp="everyone"/>
                            <w:r>
                              <w:t xml:space="preserve"> </w:t>
                            </w:r>
                            <w:r w:rsidR="00E60AA2">
                              <w:t>01</w:t>
                            </w:r>
                            <w:r>
                              <w:t xml:space="preserve"> /02-</w:t>
                            </w:r>
                            <w:r w:rsidR="00E60AA2">
                              <w:t>72</w:t>
                            </w:r>
                            <w:r>
                              <w:t xml:space="preserve">       </w:t>
                            </w:r>
                            <w:permEnd w:id="645941590"/>
                            <w:r>
                              <w:t xml:space="preserve"> </w:t>
                            </w:r>
                          </w:p>
                          <w:p w14:paraId="4AB1CFE8" w14:textId="790C7F9F" w:rsidR="007A7209" w:rsidRDefault="00E60AA2" w:rsidP="000D1131">
                            <w:pPr>
                              <w:pStyle w:val="nr"/>
                            </w:pPr>
                            <w:permStart w:id="815940946" w:edGrp="everyone"/>
                            <w:r>
                              <w:t xml:space="preserve">      31 martie</w:t>
                            </w:r>
                            <w:r w:rsidR="007A7209">
                              <w:t xml:space="preserve"> 202</w:t>
                            </w:r>
                            <w:r>
                              <w:t>1</w:t>
                            </w:r>
                            <w:permEnd w:id="815940946"/>
                          </w:p>
                          <w:p w14:paraId="2281E654" w14:textId="77777777" w:rsidR="007A7209" w:rsidRDefault="007A7209" w:rsidP="007A7209">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003296" id="_x0000_t202" coordsize="21600,21600" o:spt="202" path="m,l,21600r21600,l21600,xe">
                <v:stroke joinstyle="miter"/>
                <v:path gradientshapeok="t" o:connecttype="rect"/>
              </v:shapetype>
              <v:shape id="Text Box 4" o:spid="_x0000_s1026" type="#_x0000_t202" style="position:absolute;margin-left:377.4pt;margin-top:18.5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" filled="f" stroked="f" strokeweight=".5pt">
                <v:textbox inset="0,0,0,0">
                  <w:txbxContent>
                    <w:p w14:paraId="77841713" w14:textId="77777777" w:rsidR="007A7209" w:rsidRDefault="007A7209" w:rsidP="007A7209">
                      <w:pPr>
                        <w:pStyle w:val="nr"/>
                        <w:tabs>
                          <w:tab w:val="left" w:pos="1484"/>
                        </w:tabs>
                        <w:spacing w:after="440"/>
                        <w:rPr>
                          <w:i/>
                          <w:sz w:val="18"/>
                          <w:szCs w:val="18"/>
                        </w:rPr>
                      </w:pPr>
                      <w:permStart w:id="2118473970" w:edGrp="everyone"/>
                      <w:r>
                        <w:rPr>
                          <w:i/>
                          <w:sz w:val="18"/>
                          <w:szCs w:val="18"/>
                        </w:rPr>
                        <w:t xml:space="preserve">  </w:t>
                      </w:r>
                    </w:p>
                    <w:permEnd w:id="2118473970"/>
                    <w:p w14:paraId="21761935" w14:textId="05C2F1CA" w:rsidR="007A7209" w:rsidRDefault="007A7209" w:rsidP="000D1131">
                      <w:pPr>
                        <w:pStyle w:val="nr"/>
                        <w:spacing w:after="160"/>
                      </w:pPr>
                      <w:r>
                        <w:t xml:space="preserve"> </w:t>
                      </w:r>
                      <w:permStart w:id="1169651928" w:edGrp="everyone"/>
                      <w:r>
                        <w:t>P.F</w:t>
                      </w:r>
                      <w:permEnd w:id="1169651928"/>
                      <w:r>
                        <w:t xml:space="preserve"> nr. </w:t>
                      </w:r>
                      <w:permStart w:id="645941590" w:edGrp="everyone"/>
                      <w:r>
                        <w:t xml:space="preserve"> </w:t>
                      </w:r>
                      <w:r w:rsidR="00E60AA2">
                        <w:t>01</w:t>
                      </w:r>
                      <w:r>
                        <w:t xml:space="preserve"> /02-</w:t>
                      </w:r>
                      <w:r w:rsidR="00E60AA2">
                        <w:t>72</w:t>
                      </w:r>
                      <w:r>
                        <w:t xml:space="preserve">       </w:t>
                      </w:r>
                      <w:permEnd w:id="645941590"/>
                      <w:r>
                        <w:t xml:space="preserve"> </w:t>
                      </w:r>
                    </w:p>
                    <w:p w14:paraId="4AB1CFE8" w14:textId="790C7F9F" w:rsidR="007A7209" w:rsidRDefault="00E60AA2" w:rsidP="000D1131">
                      <w:pPr>
                        <w:pStyle w:val="nr"/>
                      </w:pPr>
                      <w:permStart w:id="815940946" w:edGrp="everyone"/>
                      <w:r>
                        <w:t xml:space="preserve">      31 martie</w:t>
                      </w:r>
                      <w:r w:rsidR="007A7209">
                        <w:t xml:space="preserve"> 202</w:t>
                      </w:r>
                      <w:r>
                        <w:t>1</w:t>
                      </w:r>
                      <w:permEnd w:id="815940946"/>
                    </w:p>
                    <w:p w14:paraId="2281E654" w14:textId="77777777" w:rsidR="007A7209" w:rsidRDefault="007A7209" w:rsidP="007A7209">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3B333BBA" w14:textId="77777777" w:rsidR="007A7209" w:rsidRDefault="007A7209" w:rsidP="001522CE">
      <w:pPr>
        <w:spacing w:line="360" w:lineRule="auto"/>
        <w:jc w:val="right"/>
        <w:rPr>
          <w:rFonts w:ascii="Georgia" w:hAnsi="Georgia"/>
          <w:b/>
          <w:sz w:val="30"/>
          <w:szCs w:val="30"/>
        </w:rPr>
      </w:pPr>
      <w:r>
        <w:rPr>
          <w:rFonts w:ascii="Georgia" w:hAnsi="Georgia"/>
          <w:b/>
          <w:sz w:val="30"/>
          <w:szCs w:val="30"/>
        </w:rPr>
        <w:t>Biroul Permanent al</w:t>
      </w:r>
    </w:p>
    <w:p w14:paraId="37872EDB" w14:textId="77777777" w:rsidR="007A7209" w:rsidRDefault="007A7209" w:rsidP="001522CE">
      <w:pPr>
        <w:spacing w:line="360" w:lineRule="auto"/>
        <w:jc w:val="right"/>
        <w:rPr>
          <w:rFonts w:ascii="Georgia" w:hAnsi="Georgia"/>
          <w:b/>
          <w:sz w:val="30"/>
          <w:szCs w:val="30"/>
        </w:rPr>
      </w:pPr>
      <w:r>
        <w:rPr>
          <w:rFonts w:ascii="Georgia" w:hAnsi="Georgia"/>
          <w:b/>
          <w:sz w:val="30"/>
          <w:szCs w:val="30"/>
        </w:rPr>
        <w:t>Parlamentului Republicii Moldova</w:t>
      </w:r>
    </w:p>
    <w:p w14:paraId="45C53767" w14:textId="698847E5" w:rsidR="007A7209" w:rsidRDefault="007A7209" w:rsidP="001522CE">
      <w:pPr>
        <w:spacing w:line="360" w:lineRule="auto"/>
        <w:rPr>
          <w:rFonts w:ascii="Georgia" w:hAnsi="Georgia"/>
          <w:sz w:val="28"/>
        </w:rPr>
      </w:pPr>
    </w:p>
    <w:p w14:paraId="72C89FD8" w14:textId="1CA44E71" w:rsidR="007A7209" w:rsidRPr="00315A16" w:rsidRDefault="007A7209" w:rsidP="000D1131">
      <w:pPr>
        <w:spacing w:line="360" w:lineRule="auto"/>
        <w:ind w:firstLine="708"/>
        <w:jc w:val="both"/>
        <w:rPr>
          <w:rFonts w:ascii="Georgia" w:hAnsi="Georgia"/>
          <w:sz w:val="28"/>
          <w:szCs w:val="24"/>
          <w:lang w:val="en-US"/>
        </w:rPr>
      </w:pPr>
      <w:r w:rsidRPr="0025604C">
        <w:rPr>
          <w:rFonts w:ascii="Georgia" w:hAnsi="Georgia"/>
          <w:sz w:val="28"/>
          <w:szCs w:val="24"/>
        </w:rPr>
        <w:t xml:space="preserve">În conformitate cu art.73 din </w:t>
      </w:r>
      <w:r w:rsidR="00E60AA2">
        <w:rPr>
          <w:rFonts w:ascii="Georgia" w:hAnsi="Georgia"/>
          <w:sz w:val="28"/>
          <w:szCs w:val="24"/>
        </w:rPr>
        <w:t>C</w:t>
      </w:r>
      <w:r w:rsidRPr="0025604C">
        <w:rPr>
          <w:rFonts w:ascii="Georgia" w:hAnsi="Georgia"/>
          <w:sz w:val="28"/>
          <w:szCs w:val="24"/>
        </w:rPr>
        <w:t xml:space="preserve">onstituția Republicii Moldova și art.47 din Regulamentul Parlamentului se înaintează cu titlu de inițiativă legislativă proiectul de lege cu privire la </w:t>
      </w:r>
      <w:r w:rsidR="00E60AA2">
        <w:rPr>
          <w:rFonts w:ascii="Georgia" w:hAnsi="Georgia"/>
          <w:sz w:val="28"/>
          <w:szCs w:val="24"/>
        </w:rPr>
        <w:t>m</w:t>
      </w:r>
      <w:r w:rsidRPr="0025604C">
        <w:rPr>
          <w:rFonts w:ascii="Georgia" w:hAnsi="Georgia"/>
          <w:sz w:val="28"/>
          <w:szCs w:val="24"/>
        </w:rPr>
        <w:t xml:space="preserve">odificarea </w:t>
      </w:r>
      <w:r w:rsidR="00E60AA2">
        <w:rPr>
          <w:rFonts w:ascii="Georgia" w:hAnsi="Georgia"/>
          <w:sz w:val="28"/>
          <w:szCs w:val="24"/>
        </w:rPr>
        <w:t>C</w:t>
      </w:r>
      <w:r w:rsidRPr="0025604C">
        <w:rPr>
          <w:rFonts w:ascii="Georgia" w:hAnsi="Georgia"/>
          <w:sz w:val="28"/>
          <w:szCs w:val="24"/>
        </w:rPr>
        <w:t>odului</w:t>
      </w:r>
      <w:r w:rsidR="000D1131">
        <w:rPr>
          <w:rFonts w:ascii="Georgia" w:hAnsi="Georgia"/>
          <w:sz w:val="28"/>
          <w:szCs w:val="24"/>
        </w:rPr>
        <w:t xml:space="preserve"> </w:t>
      </w:r>
      <w:r w:rsidR="00E60AA2">
        <w:rPr>
          <w:rFonts w:ascii="Georgia" w:hAnsi="Georgia"/>
          <w:sz w:val="28"/>
          <w:szCs w:val="24"/>
        </w:rPr>
        <w:t>T</w:t>
      </w:r>
      <w:r w:rsidRPr="0025604C">
        <w:rPr>
          <w:rFonts w:ascii="Georgia" w:hAnsi="Georgia"/>
          <w:sz w:val="28"/>
          <w:szCs w:val="24"/>
        </w:rPr>
        <w:t xml:space="preserve">ransporturilor </w:t>
      </w:r>
      <w:r w:rsidR="00E60AA2">
        <w:rPr>
          <w:rFonts w:ascii="Georgia" w:hAnsi="Georgia"/>
          <w:sz w:val="28"/>
          <w:szCs w:val="24"/>
        </w:rPr>
        <w:t>R</w:t>
      </w:r>
      <w:r w:rsidRPr="0025604C">
        <w:rPr>
          <w:rFonts w:ascii="Georgia" w:hAnsi="Georgia"/>
          <w:sz w:val="28"/>
          <w:szCs w:val="24"/>
        </w:rPr>
        <w:t>utiere</w:t>
      </w:r>
      <w:r w:rsidR="00E60AA2">
        <w:rPr>
          <w:rFonts w:ascii="Georgia" w:hAnsi="Georgia"/>
          <w:sz w:val="28"/>
          <w:szCs w:val="24"/>
        </w:rPr>
        <w:t>, Nr.150 din 17 07 2014.</w:t>
      </w:r>
    </w:p>
    <w:p w14:paraId="66D90E57" w14:textId="30080DFA" w:rsidR="0025604C" w:rsidRPr="0025604C" w:rsidRDefault="0025604C" w:rsidP="001522CE">
      <w:pPr>
        <w:spacing w:line="360" w:lineRule="auto"/>
        <w:ind w:firstLine="708"/>
        <w:rPr>
          <w:rFonts w:ascii="Georgia" w:hAnsi="Georgia"/>
          <w:sz w:val="28"/>
          <w:szCs w:val="24"/>
        </w:rPr>
      </w:pPr>
    </w:p>
    <w:p w14:paraId="400CF8A7" w14:textId="4CABE76C" w:rsidR="0025604C" w:rsidRPr="0025604C" w:rsidRDefault="0025604C" w:rsidP="001522CE">
      <w:pPr>
        <w:spacing w:line="360" w:lineRule="auto"/>
        <w:ind w:firstLine="708"/>
        <w:rPr>
          <w:rFonts w:ascii="Georgia" w:hAnsi="Georgia"/>
          <w:sz w:val="28"/>
          <w:szCs w:val="24"/>
        </w:rPr>
      </w:pPr>
    </w:p>
    <w:p w14:paraId="79DA0262" w14:textId="3B9A55E0" w:rsidR="0025604C" w:rsidRPr="0025604C" w:rsidRDefault="0025604C" w:rsidP="001522CE">
      <w:pPr>
        <w:spacing w:line="360" w:lineRule="auto"/>
        <w:ind w:firstLine="708"/>
        <w:rPr>
          <w:rFonts w:ascii="Georgia" w:hAnsi="Georgia"/>
          <w:sz w:val="28"/>
          <w:szCs w:val="24"/>
        </w:rPr>
      </w:pPr>
    </w:p>
    <w:p w14:paraId="2ADD37FC" w14:textId="532DAB75" w:rsidR="0025604C" w:rsidRPr="0025604C" w:rsidRDefault="0025604C" w:rsidP="001522CE">
      <w:pPr>
        <w:spacing w:line="360" w:lineRule="auto"/>
        <w:ind w:firstLine="708"/>
        <w:rPr>
          <w:rFonts w:ascii="Georgia" w:hAnsi="Georgia"/>
          <w:sz w:val="28"/>
          <w:szCs w:val="24"/>
        </w:rPr>
      </w:pPr>
      <w:r w:rsidRPr="0025604C">
        <w:rPr>
          <w:rFonts w:ascii="Georgia" w:hAnsi="Georgia"/>
          <w:sz w:val="28"/>
          <w:szCs w:val="24"/>
        </w:rPr>
        <w:t>Anexă:</w:t>
      </w:r>
    </w:p>
    <w:p w14:paraId="1A178CE2" w14:textId="11FAAEC9" w:rsidR="0025604C" w:rsidRPr="0025604C" w:rsidRDefault="0025604C" w:rsidP="001522CE">
      <w:pPr>
        <w:pStyle w:val="ListParagraph"/>
        <w:numPr>
          <w:ilvl w:val="0"/>
          <w:numId w:val="1"/>
        </w:numPr>
        <w:spacing w:line="360" w:lineRule="auto"/>
        <w:rPr>
          <w:rFonts w:ascii="Georgia" w:hAnsi="Georgia"/>
          <w:sz w:val="28"/>
          <w:szCs w:val="24"/>
        </w:rPr>
      </w:pPr>
      <w:r w:rsidRPr="0025604C">
        <w:rPr>
          <w:rFonts w:ascii="Georgia" w:hAnsi="Georgia"/>
          <w:sz w:val="28"/>
          <w:szCs w:val="24"/>
        </w:rPr>
        <w:t>Proiectul de Lege</w:t>
      </w:r>
    </w:p>
    <w:p w14:paraId="5910045F" w14:textId="7B36BFCF" w:rsidR="0025604C" w:rsidRDefault="0025604C" w:rsidP="001522CE">
      <w:pPr>
        <w:pStyle w:val="ListParagraph"/>
        <w:numPr>
          <w:ilvl w:val="0"/>
          <w:numId w:val="1"/>
        </w:numPr>
        <w:spacing w:line="360" w:lineRule="auto"/>
        <w:rPr>
          <w:rFonts w:ascii="Georgia" w:hAnsi="Georgia"/>
          <w:sz w:val="28"/>
          <w:szCs w:val="24"/>
        </w:rPr>
      </w:pPr>
      <w:r w:rsidRPr="0025604C">
        <w:rPr>
          <w:rFonts w:ascii="Georgia" w:hAnsi="Georgia"/>
          <w:sz w:val="28"/>
          <w:szCs w:val="24"/>
        </w:rPr>
        <w:t xml:space="preserve">Notă </w:t>
      </w:r>
      <w:r w:rsidR="00E60AA2">
        <w:rPr>
          <w:rFonts w:ascii="Georgia" w:hAnsi="Georgia"/>
          <w:sz w:val="28"/>
          <w:szCs w:val="24"/>
        </w:rPr>
        <w:t>I</w:t>
      </w:r>
      <w:r w:rsidRPr="0025604C">
        <w:rPr>
          <w:rFonts w:ascii="Georgia" w:hAnsi="Georgia"/>
          <w:sz w:val="28"/>
          <w:szCs w:val="24"/>
        </w:rPr>
        <w:t>nformativă</w:t>
      </w:r>
    </w:p>
    <w:p w14:paraId="5894811E" w14:textId="056CD862" w:rsidR="0025604C" w:rsidRDefault="0025604C" w:rsidP="001522CE">
      <w:pPr>
        <w:spacing w:line="360" w:lineRule="auto"/>
        <w:rPr>
          <w:rFonts w:ascii="Georgia" w:hAnsi="Georgia"/>
          <w:sz w:val="28"/>
          <w:szCs w:val="24"/>
        </w:rPr>
      </w:pPr>
    </w:p>
    <w:p w14:paraId="3BB5E425" w14:textId="4BFE304A" w:rsidR="0025604C" w:rsidRDefault="0025604C" w:rsidP="001522CE">
      <w:pPr>
        <w:spacing w:line="360" w:lineRule="auto"/>
        <w:rPr>
          <w:rFonts w:ascii="Georgia" w:hAnsi="Georgia"/>
          <w:sz w:val="28"/>
          <w:szCs w:val="24"/>
        </w:rPr>
      </w:pPr>
    </w:p>
    <w:p w14:paraId="718F6058" w14:textId="24700B87" w:rsidR="0025604C" w:rsidRDefault="0025604C" w:rsidP="001522CE">
      <w:pPr>
        <w:spacing w:line="360" w:lineRule="auto"/>
        <w:rPr>
          <w:rFonts w:ascii="Georgia" w:hAnsi="Georgia"/>
          <w:sz w:val="28"/>
          <w:szCs w:val="24"/>
        </w:rPr>
      </w:pPr>
    </w:p>
    <w:p w14:paraId="797701BF" w14:textId="5CF9D5EB" w:rsidR="0025604C" w:rsidRDefault="0025604C" w:rsidP="001522CE">
      <w:pPr>
        <w:spacing w:line="360" w:lineRule="auto"/>
        <w:jc w:val="right"/>
        <w:rPr>
          <w:rFonts w:ascii="Georgia" w:hAnsi="Georgia"/>
          <w:b/>
          <w:sz w:val="30"/>
          <w:szCs w:val="30"/>
        </w:rPr>
      </w:pPr>
      <w:r>
        <w:rPr>
          <w:rFonts w:ascii="Georgia" w:hAnsi="Georgia"/>
          <w:b/>
          <w:sz w:val="30"/>
          <w:szCs w:val="30"/>
        </w:rPr>
        <w:t>Deputat în Parlament</w:t>
      </w:r>
    </w:p>
    <w:p w14:paraId="6CE205D4" w14:textId="676743AE" w:rsidR="0025604C" w:rsidRDefault="0025604C" w:rsidP="001522CE">
      <w:pPr>
        <w:spacing w:line="360" w:lineRule="auto"/>
        <w:jc w:val="right"/>
        <w:rPr>
          <w:rFonts w:ascii="Georgia" w:hAnsi="Georgia"/>
          <w:b/>
          <w:sz w:val="30"/>
          <w:szCs w:val="30"/>
        </w:rPr>
      </w:pPr>
      <w:r>
        <w:rPr>
          <w:rFonts w:ascii="Georgia" w:hAnsi="Georgia"/>
          <w:b/>
          <w:sz w:val="30"/>
          <w:szCs w:val="30"/>
        </w:rPr>
        <w:t xml:space="preserve">Frunze </w:t>
      </w:r>
      <w:r w:rsidRPr="0025604C">
        <w:rPr>
          <w:rFonts w:ascii="Georgia" w:hAnsi="Georgia"/>
          <w:b/>
          <w:sz w:val="30"/>
          <w:szCs w:val="30"/>
        </w:rPr>
        <w:t xml:space="preserve">Petru </w:t>
      </w:r>
    </w:p>
    <w:p w14:paraId="7F9C544E" w14:textId="2B5B3C55" w:rsidR="0025604C" w:rsidRDefault="0025604C" w:rsidP="0025604C">
      <w:pPr>
        <w:spacing w:line="276" w:lineRule="auto"/>
        <w:jc w:val="right"/>
        <w:rPr>
          <w:rFonts w:ascii="Georgia" w:hAnsi="Georgia"/>
          <w:b/>
          <w:sz w:val="30"/>
          <w:szCs w:val="30"/>
        </w:rPr>
      </w:pPr>
    </w:p>
    <w:p w14:paraId="3A716B4C" w14:textId="77777777" w:rsidR="0025604C" w:rsidRPr="0025604C" w:rsidRDefault="0025604C" w:rsidP="001522CE">
      <w:pPr>
        <w:spacing w:line="276" w:lineRule="auto"/>
        <w:rPr>
          <w:rFonts w:ascii="Georgia" w:hAnsi="Georgia"/>
          <w:b/>
          <w:sz w:val="30"/>
          <w:szCs w:val="30"/>
        </w:rPr>
      </w:pPr>
    </w:p>
    <w:p w14:paraId="4F1DCD31" w14:textId="77777777" w:rsidR="00235CE0" w:rsidRDefault="00235CE0" w:rsidP="00235CE0">
      <w:pPr>
        <w:rPr>
          <w:rFonts w:ascii="Georgia" w:hAnsi="Georgia"/>
          <w:sz w:val="32"/>
          <w:szCs w:val="32"/>
          <w:lang w:val="en-US"/>
        </w:rPr>
        <w:sectPr w:rsidR="00235CE0">
          <w:headerReference w:type="default" r:id="rId8"/>
          <w:footerReference w:type="default" r:id="rId9"/>
          <w:pgSz w:w="11906" w:h="16838"/>
          <w:pgMar w:top="1134" w:right="850" w:bottom="1134" w:left="1701" w:header="708" w:footer="708" w:gutter="0"/>
          <w:cols w:space="708"/>
          <w:docGrid w:linePitch="360"/>
        </w:sectPr>
      </w:pPr>
    </w:p>
    <w:p w14:paraId="117A1DCD" w14:textId="4555B4C1" w:rsidR="00A1088E" w:rsidRDefault="00A1088E" w:rsidP="00A1088E">
      <w:pPr>
        <w:jc w:val="right"/>
        <w:rPr>
          <w:rFonts w:ascii="Georgia" w:hAnsi="Georgia"/>
          <w:sz w:val="32"/>
          <w:szCs w:val="32"/>
          <w:lang w:val="en-US"/>
        </w:rPr>
      </w:pPr>
      <w:bookmarkStart w:id="0" w:name="_GoBack"/>
      <w:bookmarkEnd w:id="0"/>
      <w:proofErr w:type="spellStart"/>
      <w:r>
        <w:rPr>
          <w:rFonts w:ascii="Georgia" w:hAnsi="Georgia"/>
          <w:sz w:val="32"/>
          <w:szCs w:val="32"/>
          <w:lang w:val="en-US"/>
        </w:rPr>
        <w:lastRenderedPageBreak/>
        <w:t>Proiect</w:t>
      </w:r>
      <w:proofErr w:type="spellEnd"/>
    </w:p>
    <w:p w14:paraId="14D60882" w14:textId="77777777" w:rsidR="00A1088E" w:rsidRDefault="00A1088E" w:rsidP="00A1088E">
      <w:pPr>
        <w:rPr>
          <w:rFonts w:ascii="Georgia" w:hAnsi="Georgia"/>
          <w:sz w:val="32"/>
          <w:szCs w:val="32"/>
          <w:lang w:val="en-US"/>
        </w:rPr>
      </w:pPr>
    </w:p>
    <w:p w14:paraId="72111E31" w14:textId="77777777" w:rsidR="00A1088E" w:rsidRDefault="00A1088E" w:rsidP="00A1088E">
      <w:pPr>
        <w:rPr>
          <w:rFonts w:ascii="Georgia" w:hAnsi="Georgia"/>
          <w:sz w:val="32"/>
          <w:szCs w:val="32"/>
          <w:lang w:val="en-US"/>
        </w:rPr>
      </w:pPr>
      <w:r>
        <w:rPr>
          <w:rFonts w:ascii="Georgia" w:hAnsi="Georgia"/>
          <w:sz w:val="32"/>
          <w:szCs w:val="32"/>
          <w:lang w:val="en-US"/>
        </w:rPr>
        <w:t xml:space="preserve">                                             </w:t>
      </w:r>
      <w:proofErr w:type="spellStart"/>
      <w:r>
        <w:rPr>
          <w:rFonts w:ascii="Georgia" w:hAnsi="Georgia"/>
          <w:sz w:val="32"/>
          <w:szCs w:val="32"/>
          <w:lang w:val="en-US"/>
        </w:rPr>
        <w:t>Lege</w:t>
      </w:r>
      <w:proofErr w:type="spellEnd"/>
    </w:p>
    <w:p w14:paraId="15C03C22" w14:textId="47031CD6" w:rsidR="00A1088E" w:rsidRDefault="00A1088E" w:rsidP="001522CE">
      <w:pPr>
        <w:jc w:val="center"/>
        <w:rPr>
          <w:rFonts w:ascii="Georgia" w:hAnsi="Georgia"/>
          <w:b/>
          <w:sz w:val="28"/>
          <w:szCs w:val="28"/>
          <w:lang w:val="en-US"/>
        </w:rPr>
      </w:pPr>
      <w:proofErr w:type="spellStart"/>
      <w:r>
        <w:rPr>
          <w:rFonts w:ascii="Georgia" w:hAnsi="Georgia"/>
          <w:b/>
          <w:sz w:val="28"/>
          <w:szCs w:val="28"/>
          <w:lang w:val="en-US"/>
        </w:rPr>
        <w:t>Pentru</w:t>
      </w:r>
      <w:proofErr w:type="spellEnd"/>
      <w:r>
        <w:rPr>
          <w:rFonts w:ascii="Georgia" w:hAnsi="Georgia"/>
          <w:b/>
          <w:sz w:val="28"/>
          <w:szCs w:val="28"/>
          <w:lang w:val="en-US"/>
        </w:rPr>
        <w:t xml:space="preserve"> </w:t>
      </w:r>
      <w:proofErr w:type="spellStart"/>
      <w:r>
        <w:rPr>
          <w:rFonts w:ascii="Georgia" w:hAnsi="Georgia"/>
          <w:b/>
          <w:sz w:val="28"/>
          <w:szCs w:val="28"/>
          <w:lang w:val="en-US"/>
        </w:rPr>
        <w:t>modificarea</w:t>
      </w:r>
      <w:proofErr w:type="spellEnd"/>
      <w:r>
        <w:rPr>
          <w:rFonts w:ascii="Georgia" w:hAnsi="Georgia"/>
          <w:b/>
          <w:sz w:val="28"/>
          <w:szCs w:val="28"/>
          <w:lang w:val="en-US"/>
        </w:rPr>
        <w:t xml:space="preserve"> </w:t>
      </w:r>
      <w:proofErr w:type="spellStart"/>
      <w:r>
        <w:rPr>
          <w:rFonts w:ascii="Georgia" w:hAnsi="Georgia"/>
          <w:b/>
          <w:sz w:val="28"/>
          <w:szCs w:val="28"/>
          <w:lang w:val="en-US"/>
        </w:rPr>
        <w:t>Codului</w:t>
      </w:r>
      <w:proofErr w:type="spellEnd"/>
      <w:r>
        <w:rPr>
          <w:rFonts w:ascii="Georgia" w:hAnsi="Georgia"/>
          <w:b/>
          <w:sz w:val="28"/>
          <w:szCs w:val="28"/>
          <w:lang w:val="en-US"/>
        </w:rPr>
        <w:t xml:space="preserve"> </w:t>
      </w:r>
      <w:proofErr w:type="spellStart"/>
      <w:r>
        <w:rPr>
          <w:rFonts w:ascii="Georgia" w:hAnsi="Georgia"/>
          <w:b/>
          <w:sz w:val="28"/>
          <w:szCs w:val="28"/>
          <w:lang w:val="en-US"/>
        </w:rPr>
        <w:t>Transporturilor</w:t>
      </w:r>
      <w:proofErr w:type="spellEnd"/>
      <w:r>
        <w:rPr>
          <w:rFonts w:ascii="Georgia" w:hAnsi="Georgia"/>
          <w:b/>
          <w:sz w:val="28"/>
          <w:szCs w:val="28"/>
          <w:lang w:val="en-US"/>
        </w:rPr>
        <w:t xml:space="preserve"> </w:t>
      </w:r>
      <w:proofErr w:type="spellStart"/>
      <w:r>
        <w:rPr>
          <w:rFonts w:ascii="Georgia" w:hAnsi="Georgia"/>
          <w:b/>
          <w:sz w:val="28"/>
          <w:szCs w:val="28"/>
          <w:lang w:val="en-US"/>
        </w:rPr>
        <w:t>Rutiere</w:t>
      </w:r>
      <w:proofErr w:type="spellEnd"/>
      <w:r>
        <w:rPr>
          <w:rFonts w:ascii="Georgia" w:hAnsi="Georgia"/>
          <w:b/>
          <w:sz w:val="28"/>
          <w:szCs w:val="28"/>
          <w:lang w:val="en-US"/>
        </w:rPr>
        <w:t>, Nr.150 din 17 07 2014.</w:t>
      </w:r>
    </w:p>
    <w:p w14:paraId="0ACFA16C" w14:textId="77777777" w:rsidR="00A1088E" w:rsidRDefault="00A1088E" w:rsidP="00A1088E">
      <w:pPr>
        <w:rPr>
          <w:rFonts w:ascii="Georgia" w:hAnsi="Georgia"/>
          <w:b/>
          <w:sz w:val="28"/>
          <w:szCs w:val="28"/>
        </w:rPr>
      </w:pPr>
      <w:r>
        <w:rPr>
          <w:rFonts w:ascii="Georgia" w:hAnsi="Georgia"/>
          <w:b/>
          <w:sz w:val="28"/>
          <w:szCs w:val="28"/>
          <w:lang w:val="en-US"/>
        </w:rPr>
        <w:t xml:space="preserve">  </w:t>
      </w:r>
      <w:proofErr w:type="spellStart"/>
      <w:r>
        <w:rPr>
          <w:rFonts w:ascii="Georgia" w:hAnsi="Georgia"/>
          <w:b/>
          <w:sz w:val="28"/>
          <w:szCs w:val="28"/>
          <w:lang w:val="en-US"/>
        </w:rPr>
        <w:t>Parlamentul</w:t>
      </w:r>
      <w:proofErr w:type="spellEnd"/>
      <w:r>
        <w:rPr>
          <w:rFonts w:ascii="Georgia" w:hAnsi="Georgia"/>
          <w:b/>
          <w:sz w:val="28"/>
          <w:szCs w:val="28"/>
          <w:lang w:val="en-US"/>
        </w:rPr>
        <w:t xml:space="preserve"> adopt</w:t>
      </w:r>
      <w:r>
        <w:rPr>
          <w:rFonts w:ascii="Georgia" w:hAnsi="Georgia"/>
          <w:b/>
          <w:sz w:val="28"/>
          <w:szCs w:val="28"/>
        </w:rPr>
        <w:t>ă prezenta lege organică.</w:t>
      </w:r>
    </w:p>
    <w:p w14:paraId="5A706122" w14:textId="77777777" w:rsidR="00A1088E" w:rsidRPr="001522CE" w:rsidRDefault="00A1088E" w:rsidP="001522CE">
      <w:pPr>
        <w:spacing w:line="360" w:lineRule="auto"/>
        <w:jc w:val="both"/>
        <w:rPr>
          <w:rFonts w:ascii="Georgia" w:hAnsi="Georgia"/>
          <w:sz w:val="28"/>
          <w:szCs w:val="24"/>
          <w:lang w:val="en-US"/>
        </w:rPr>
      </w:pPr>
      <w:r>
        <w:rPr>
          <w:rFonts w:ascii="Georgia" w:hAnsi="Georgia"/>
          <w:sz w:val="24"/>
          <w:szCs w:val="24"/>
        </w:rPr>
        <w:t xml:space="preserve">   </w:t>
      </w:r>
      <w:proofErr w:type="spellStart"/>
      <w:r w:rsidRPr="001522CE">
        <w:rPr>
          <w:rFonts w:ascii="Georgia" w:hAnsi="Georgia"/>
          <w:sz w:val="28"/>
          <w:szCs w:val="24"/>
        </w:rPr>
        <w:t>Art.I</w:t>
      </w:r>
      <w:proofErr w:type="spellEnd"/>
      <w:r w:rsidRPr="001522CE">
        <w:rPr>
          <w:rFonts w:ascii="Georgia" w:hAnsi="Georgia"/>
          <w:sz w:val="28"/>
          <w:szCs w:val="24"/>
        </w:rPr>
        <w:t>. – Articolul 49 lit. s) din Codul Transporturilor Rutiere, Nr.150 din /2014 ( Monitorul Oficial al Republicii Moldova,2014, nr. 247-248,art. 568), cu modificările ulterioare, se modifică după cum urmează</w:t>
      </w:r>
      <w:r w:rsidRPr="001522CE">
        <w:rPr>
          <w:rFonts w:ascii="Georgia" w:hAnsi="Georgia"/>
          <w:sz w:val="28"/>
          <w:szCs w:val="24"/>
          <w:lang w:val="en-US"/>
        </w:rPr>
        <w:t>:</w:t>
      </w:r>
    </w:p>
    <w:p w14:paraId="244B3855" w14:textId="033DFF30" w:rsidR="00A1088E" w:rsidRPr="001522CE" w:rsidRDefault="00A1088E" w:rsidP="001522CE">
      <w:pPr>
        <w:spacing w:line="360" w:lineRule="auto"/>
        <w:jc w:val="both"/>
        <w:rPr>
          <w:rFonts w:ascii="Georgia" w:hAnsi="Georgia"/>
          <w:sz w:val="28"/>
          <w:szCs w:val="24"/>
          <w:lang w:val="en-US"/>
        </w:rPr>
      </w:pPr>
      <w:r w:rsidRPr="001522CE">
        <w:rPr>
          <w:rFonts w:ascii="Georgia" w:hAnsi="Georgia"/>
          <w:sz w:val="28"/>
          <w:szCs w:val="24"/>
          <w:lang w:val="en-US"/>
        </w:rPr>
        <w:t xml:space="preserve">  Art.</w:t>
      </w:r>
      <w:r w:rsidRPr="001522CE">
        <w:rPr>
          <w:rFonts w:ascii="Georgia" w:hAnsi="Georgia"/>
          <w:sz w:val="28"/>
          <w:szCs w:val="24"/>
        </w:rPr>
        <w:t xml:space="preserve">49 lit. s) după sintagma </w:t>
      </w:r>
      <w:r w:rsidR="001522CE" w:rsidRPr="001522CE">
        <w:rPr>
          <w:rFonts w:ascii="Georgia" w:hAnsi="Georgia"/>
          <w:sz w:val="28"/>
          <w:szCs w:val="24"/>
          <w:lang w:val="en-US"/>
        </w:rPr>
        <w:t>“</w:t>
      </w:r>
      <w:proofErr w:type="spellStart"/>
      <w:r w:rsidR="001522CE" w:rsidRPr="001522CE">
        <w:rPr>
          <w:rFonts w:ascii="Georgia" w:hAnsi="Georgia"/>
          <w:sz w:val="28"/>
          <w:szCs w:val="24"/>
          <w:lang w:val="en-US"/>
        </w:rPr>
        <w:t>să</w:t>
      </w:r>
      <w:proofErr w:type="spellEnd"/>
      <w:r w:rsidRPr="001522CE">
        <w:rPr>
          <w:rFonts w:ascii="Georgia" w:hAnsi="Georgia"/>
          <w:sz w:val="28"/>
          <w:szCs w:val="24"/>
        </w:rPr>
        <w:t xml:space="preserve"> asigure îmbarcarea persoanelor din localitățile unde sânt autogări numai de pe teritoriul autogărilor</w:t>
      </w:r>
      <w:r w:rsidRPr="001522CE">
        <w:rPr>
          <w:rFonts w:ascii="Georgia" w:hAnsi="Georgia"/>
          <w:sz w:val="28"/>
          <w:szCs w:val="24"/>
          <w:lang w:val="en-US"/>
        </w:rPr>
        <w:t xml:space="preserve">” se </w:t>
      </w:r>
      <w:proofErr w:type="spellStart"/>
      <w:r w:rsidRPr="001522CE">
        <w:rPr>
          <w:rFonts w:ascii="Georgia" w:hAnsi="Georgia"/>
          <w:sz w:val="28"/>
          <w:szCs w:val="24"/>
          <w:lang w:val="en-US"/>
        </w:rPr>
        <w:t>adaug</w:t>
      </w:r>
      <w:proofErr w:type="spellEnd"/>
      <w:r w:rsidRPr="001522CE">
        <w:rPr>
          <w:rFonts w:ascii="Georgia" w:hAnsi="Georgia"/>
          <w:sz w:val="28"/>
          <w:szCs w:val="24"/>
        </w:rPr>
        <w:t xml:space="preserve">ă sintagma </w:t>
      </w:r>
      <w:proofErr w:type="gramStart"/>
      <w:r w:rsidRPr="001522CE">
        <w:rPr>
          <w:rFonts w:ascii="Georgia" w:hAnsi="Georgia"/>
          <w:sz w:val="28"/>
          <w:szCs w:val="24"/>
          <w:lang w:val="en-US"/>
        </w:rPr>
        <w:t xml:space="preserve">“ </w:t>
      </w:r>
      <w:r w:rsidRPr="001522CE">
        <w:rPr>
          <w:rFonts w:ascii="Georgia" w:hAnsi="Georgia"/>
          <w:sz w:val="28"/>
          <w:szCs w:val="24"/>
        </w:rPr>
        <w:t>și</w:t>
      </w:r>
      <w:proofErr w:type="gramEnd"/>
      <w:r w:rsidRPr="001522CE">
        <w:rPr>
          <w:rFonts w:ascii="Georgia" w:hAnsi="Georgia"/>
          <w:sz w:val="28"/>
          <w:szCs w:val="24"/>
        </w:rPr>
        <w:t xml:space="preserve"> stații publice amplasate la o distanță mai mare de 1000 metri de autogară</w:t>
      </w:r>
      <w:r w:rsidRPr="001522CE">
        <w:rPr>
          <w:rFonts w:ascii="Georgia" w:hAnsi="Georgia"/>
          <w:sz w:val="28"/>
          <w:szCs w:val="24"/>
          <w:lang w:val="en-US"/>
        </w:rPr>
        <w:t>”.</w:t>
      </w:r>
    </w:p>
    <w:p w14:paraId="74BCECB1" w14:textId="77777777" w:rsidR="00A1088E" w:rsidRPr="001522CE" w:rsidRDefault="00A1088E" w:rsidP="001522CE">
      <w:pPr>
        <w:spacing w:line="360" w:lineRule="auto"/>
        <w:jc w:val="both"/>
        <w:rPr>
          <w:rFonts w:ascii="Georgia" w:hAnsi="Georgia"/>
          <w:sz w:val="28"/>
          <w:szCs w:val="24"/>
          <w:lang w:val="en-US"/>
        </w:rPr>
      </w:pPr>
    </w:p>
    <w:p w14:paraId="0ED13E03" w14:textId="77777777" w:rsidR="00A1088E" w:rsidRPr="001522CE" w:rsidRDefault="00A1088E" w:rsidP="001522CE">
      <w:pPr>
        <w:spacing w:line="360" w:lineRule="auto"/>
        <w:jc w:val="both"/>
        <w:rPr>
          <w:rFonts w:ascii="Georgia" w:hAnsi="Georgia"/>
          <w:sz w:val="28"/>
          <w:szCs w:val="24"/>
        </w:rPr>
      </w:pPr>
      <w:proofErr w:type="spellStart"/>
      <w:r w:rsidRPr="001522CE">
        <w:rPr>
          <w:rFonts w:ascii="Georgia" w:hAnsi="Georgia"/>
          <w:sz w:val="28"/>
          <w:szCs w:val="24"/>
          <w:lang w:val="en-US"/>
        </w:rPr>
        <w:t>Art.II</w:t>
      </w:r>
      <w:proofErr w:type="spellEnd"/>
      <w:r w:rsidRPr="001522CE">
        <w:rPr>
          <w:rFonts w:ascii="Georgia" w:hAnsi="Georgia"/>
          <w:sz w:val="28"/>
          <w:szCs w:val="24"/>
          <w:lang w:val="en-US"/>
        </w:rPr>
        <w:t xml:space="preserve"> – (1) </w:t>
      </w:r>
      <w:proofErr w:type="spellStart"/>
      <w:r w:rsidRPr="001522CE">
        <w:rPr>
          <w:rFonts w:ascii="Georgia" w:hAnsi="Georgia"/>
          <w:sz w:val="28"/>
          <w:szCs w:val="24"/>
          <w:lang w:val="en-US"/>
        </w:rPr>
        <w:t>Prezenta</w:t>
      </w:r>
      <w:proofErr w:type="spellEnd"/>
      <w:r w:rsidRPr="001522CE">
        <w:rPr>
          <w:rFonts w:ascii="Georgia" w:hAnsi="Georgia"/>
          <w:sz w:val="28"/>
          <w:szCs w:val="24"/>
          <w:lang w:val="en-US"/>
        </w:rPr>
        <w:t xml:space="preserve"> </w:t>
      </w:r>
      <w:proofErr w:type="spellStart"/>
      <w:r w:rsidRPr="001522CE">
        <w:rPr>
          <w:rFonts w:ascii="Georgia" w:hAnsi="Georgia"/>
          <w:sz w:val="28"/>
          <w:szCs w:val="24"/>
          <w:lang w:val="en-US"/>
        </w:rPr>
        <w:t>lege</w:t>
      </w:r>
      <w:proofErr w:type="spellEnd"/>
      <w:r w:rsidRPr="001522CE">
        <w:rPr>
          <w:rFonts w:ascii="Georgia" w:hAnsi="Georgia"/>
          <w:sz w:val="28"/>
          <w:szCs w:val="24"/>
        </w:rPr>
        <w:t xml:space="preserve"> intră în vigoare după publicarea în Monitorul Oficial al Republicii Moldova.</w:t>
      </w:r>
    </w:p>
    <w:p w14:paraId="0C44A860" w14:textId="77777777" w:rsidR="00A1088E" w:rsidRPr="001522CE" w:rsidRDefault="00A1088E" w:rsidP="001522CE">
      <w:pPr>
        <w:spacing w:line="360" w:lineRule="auto"/>
        <w:jc w:val="both"/>
        <w:rPr>
          <w:rFonts w:ascii="Georgia" w:hAnsi="Georgia"/>
          <w:sz w:val="28"/>
          <w:szCs w:val="24"/>
        </w:rPr>
      </w:pPr>
      <w:r w:rsidRPr="001522CE">
        <w:rPr>
          <w:rFonts w:ascii="Georgia" w:hAnsi="Georgia"/>
          <w:sz w:val="28"/>
          <w:szCs w:val="24"/>
        </w:rPr>
        <w:t xml:space="preserve">               (2) Guvernul va întreprinde măsurile necesare în vederea punerii în aplicare a prezentei legi odată cu intrarea în vigoare.</w:t>
      </w:r>
    </w:p>
    <w:p w14:paraId="40FC0F97" w14:textId="77777777" w:rsidR="00A1088E" w:rsidRDefault="00A1088E" w:rsidP="00A1088E">
      <w:pPr>
        <w:rPr>
          <w:rFonts w:ascii="Georgia" w:hAnsi="Georgia"/>
          <w:sz w:val="24"/>
          <w:szCs w:val="24"/>
        </w:rPr>
      </w:pPr>
    </w:p>
    <w:p w14:paraId="20EEEDD9" w14:textId="77777777" w:rsidR="00A1088E" w:rsidRDefault="00A1088E" w:rsidP="00A1088E">
      <w:pPr>
        <w:rPr>
          <w:rFonts w:ascii="Georgia" w:hAnsi="Georgia"/>
          <w:sz w:val="24"/>
          <w:szCs w:val="24"/>
        </w:rPr>
      </w:pPr>
    </w:p>
    <w:p w14:paraId="09275715" w14:textId="77777777" w:rsidR="00A1088E" w:rsidRDefault="00A1088E" w:rsidP="00A1088E">
      <w:pPr>
        <w:rPr>
          <w:rFonts w:ascii="Georgia" w:hAnsi="Georgia"/>
          <w:sz w:val="24"/>
          <w:szCs w:val="24"/>
        </w:rPr>
      </w:pPr>
    </w:p>
    <w:p w14:paraId="45446B6A" w14:textId="77777777" w:rsidR="00A1088E" w:rsidRDefault="00A1088E" w:rsidP="00A1088E">
      <w:pPr>
        <w:rPr>
          <w:rFonts w:ascii="Georgia" w:hAnsi="Georgia"/>
          <w:b/>
          <w:sz w:val="32"/>
          <w:szCs w:val="32"/>
        </w:rPr>
      </w:pPr>
      <w:r>
        <w:rPr>
          <w:rFonts w:ascii="Georgia" w:hAnsi="Georgia"/>
          <w:sz w:val="24"/>
          <w:szCs w:val="24"/>
        </w:rPr>
        <w:t xml:space="preserve">                                                         </w:t>
      </w:r>
      <w:r>
        <w:rPr>
          <w:rFonts w:ascii="Georgia" w:hAnsi="Georgia"/>
          <w:b/>
          <w:sz w:val="32"/>
          <w:szCs w:val="32"/>
        </w:rPr>
        <w:t>PREȘEDINTELE PARLAMENTULUI</w:t>
      </w:r>
    </w:p>
    <w:p w14:paraId="54AB0E12" w14:textId="7FD2E833" w:rsidR="00A1088E" w:rsidRPr="001522CE" w:rsidRDefault="00A1088E">
      <w:pPr>
        <w:rPr>
          <w:rFonts w:ascii="Georgia" w:hAnsi="Georgia"/>
          <w:b/>
          <w:sz w:val="32"/>
          <w:szCs w:val="32"/>
        </w:rPr>
      </w:pPr>
      <w:r>
        <w:rPr>
          <w:rFonts w:ascii="Georgia" w:hAnsi="Georgia"/>
          <w:b/>
          <w:sz w:val="32"/>
          <w:szCs w:val="32"/>
        </w:rPr>
        <w:br w:type="page"/>
      </w:r>
    </w:p>
    <w:p w14:paraId="59402625" w14:textId="5922F977" w:rsidR="00A1088E" w:rsidRPr="001522CE" w:rsidRDefault="00A1088E" w:rsidP="001522CE">
      <w:pPr>
        <w:jc w:val="center"/>
        <w:rPr>
          <w:rFonts w:ascii="Georgia" w:hAnsi="Georgia"/>
          <w:b/>
          <w:sz w:val="32"/>
          <w:szCs w:val="36"/>
        </w:rPr>
      </w:pPr>
      <w:r w:rsidRPr="001522CE">
        <w:rPr>
          <w:rFonts w:ascii="Georgia" w:hAnsi="Georgia"/>
          <w:b/>
          <w:sz w:val="32"/>
          <w:szCs w:val="36"/>
          <w:lang w:val="en-US"/>
        </w:rPr>
        <w:lastRenderedPageBreak/>
        <w:t>NOT</w:t>
      </w:r>
      <w:r w:rsidRPr="001522CE">
        <w:rPr>
          <w:rFonts w:ascii="Georgia" w:hAnsi="Georgia"/>
          <w:b/>
          <w:sz w:val="32"/>
          <w:szCs w:val="36"/>
        </w:rPr>
        <w:t>Ă INFORMATIVĂ</w:t>
      </w:r>
    </w:p>
    <w:p w14:paraId="0D0449EA" w14:textId="77777777" w:rsidR="00A1088E" w:rsidRDefault="00A1088E" w:rsidP="00A1088E">
      <w:pPr>
        <w:rPr>
          <w:rFonts w:ascii="Georgia" w:hAnsi="Georgia"/>
          <w:b/>
          <w:sz w:val="36"/>
          <w:szCs w:val="36"/>
        </w:rPr>
      </w:pPr>
    </w:p>
    <w:p w14:paraId="78943BC5" w14:textId="2DC93DB2" w:rsidR="00A1088E" w:rsidRDefault="00A1088E" w:rsidP="001522CE">
      <w:pPr>
        <w:jc w:val="center"/>
        <w:rPr>
          <w:rFonts w:ascii="Georgia" w:hAnsi="Georgia"/>
          <w:b/>
          <w:sz w:val="28"/>
          <w:szCs w:val="28"/>
        </w:rPr>
      </w:pPr>
      <w:r>
        <w:rPr>
          <w:rFonts w:ascii="Georgia" w:hAnsi="Georgia"/>
          <w:b/>
          <w:sz w:val="28"/>
          <w:szCs w:val="28"/>
        </w:rPr>
        <w:t>La proiectul legii pentru modificarea Codului Transporturilor Rutiere, Nr.150 din 17 07 2014.</w:t>
      </w:r>
    </w:p>
    <w:p w14:paraId="14D8E2D5" w14:textId="77777777" w:rsidR="001522CE" w:rsidRDefault="001522CE" w:rsidP="00A1088E">
      <w:pPr>
        <w:rPr>
          <w:rFonts w:ascii="Georgia" w:hAnsi="Georgia"/>
          <w:sz w:val="24"/>
          <w:szCs w:val="24"/>
        </w:rPr>
      </w:pPr>
    </w:p>
    <w:p w14:paraId="67B11951" w14:textId="45E8F3AC" w:rsidR="00A1088E" w:rsidRPr="001522CE" w:rsidRDefault="00A1088E" w:rsidP="001522CE">
      <w:pPr>
        <w:spacing w:line="360" w:lineRule="auto"/>
        <w:ind w:firstLine="708"/>
        <w:jc w:val="both"/>
        <w:rPr>
          <w:rFonts w:ascii="Georgia" w:hAnsi="Georgia"/>
          <w:sz w:val="28"/>
          <w:szCs w:val="28"/>
        </w:rPr>
      </w:pPr>
      <w:r w:rsidRPr="001522CE">
        <w:rPr>
          <w:rFonts w:ascii="Georgia" w:hAnsi="Georgia"/>
          <w:sz w:val="28"/>
          <w:szCs w:val="28"/>
        </w:rPr>
        <w:t xml:space="preserve">Proiectul de lege pentru </w:t>
      </w:r>
      <w:bookmarkStart w:id="1" w:name="_Hlk68082885"/>
      <w:r w:rsidRPr="001522CE">
        <w:rPr>
          <w:rFonts w:ascii="Georgia" w:hAnsi="Georgia"/>
          <w:sz w:val="28"/>
          <w:szCs w:val="28"/>
        </w:rPr>
        <w:t>modificarea Codului Transporturilor Rutiere,nr.150 din 17 07 2014 are drept scop oferirea cetățenilor  servicii mai accesibile de transport de călători, achitarea serviciilor de transport conform distanței parcurse</w:t>
      </w:r>
      <w:bookmarkEnd w:id="1"/>
      <w:r w:rsidRPr="001522CE">
        <w:rPr>
          <w:rFonts w:ascii="Georgia" w:hAnsi="Georgia"/>
          <w:sz w:val="28"/>
          <w:szCs w:val="28"/>
        </w:rPr>
        <w:t>.</w:t>
      </w:r>
    </w:p>
    <w:p w14:paraId="6A39E5F4" w14:textId="77777777" w:rsidR="001522CE" w:rsidRPr="001522CE" w:rsidRDefault="00A1088E" w:rsidP="001522CE">
      <w:pPr>
        <w:spacing w:line="360" w:lineRule="auto"/>
        <w:jc w:val="both"/>
        <w:rPr>
          <w:rFonts w:ascii="Georgia" w:hAnsi="Georgia"/>
          <w:sz w:val="28"/>
          <w:szCs w:val="28"/>
        </w:rPr>
      </w:pPr>
      <w:r w:rsidRPr="001522CE">
        <w:rPr>
          <w:rFonts w:ascii="Georgia" w:hAnsi="Georgia"/>
          <w:sz w:val="28"/>
          <w:szCs w:val="28"/>
        </w:rPr>
        <w:t xml:space="preserve"> </w:t>
      </w:r>
      <w:r w:rsidR="001522CE" w:rsidRPr="001522CE">
        <w:rPr>
          <w:rFonts w:ascii="Georgia" w:hAnsi="Georgia"/>
          <w:sz w:val="28"/>
          <w:szCs w:val="28"/>
        </w:rPr>
        <w:tab/>
      </w:r>
      <w:r w:rsidRPr="001522CE">
        <w:rPr>
          <w:rFonts w:ascii="Georgia" w:hAnsi="Georgia"/>
          <w:sz w:val="28"/>
          <w:szCs w:val="28"/>
        </w:rPr>
        <w:t xml:space="preserve">Conform Ordinului nr.356 din 27 12 2019 emis de Ministerul Economiei și Infrastructurii prevede aplicarea tarifelor pentru </w:t>
      </w:r>
      <w:bookmarkStart w:id="2" w:name="_Hlk68081207"/>
      <w:r w:rsidRPr="001522CE">
        <w:rPr>
          <w:rFonts w:ascii="Georgia" w:hAnsi="Georgia"/>
          <w:sz w:val="28"/>
          <w:szCs w:val="28"/>
        </w:rPr>
        <w:t xml:space="preserve">efectuarea transporturilor rutiere de persoane prin servicii regulate raionale și interraionale, </w:t>
      </w:r>
      <w:bookmarkEnd w:id="2"/>
      <w:r w:rsidRPr="001522CE">
        <w:rPr>
          <w:rFonts w:ascii="Georgia" w:hAnsi="Georgia"/>
          <w:sz w:val="28"/>
          <w:szCs w:val="28"/>
        </w:rPr>
        <w:t>pentru categoria I de confort este stabilit tariful de 70 bani/km pentru un pasager, pentru categoria II de confort este stabilit tariful de 60 bani/km pentru un pasager. Tarifele respective sunt aplicate începând cu 1 ianuarie 2020.</w:t>
      </w:r>
    </w:p>
    <w:p w14:paraId="79C1A64B" w14:textId="497D6288" w:rsidR="00A1088E" w:rsidRPr="001522CE" w:rsidRDefault="00A1088E" w:rsidP="001522CE">
      <w:pPr>
        <w:spacing w:line="360" w:lineRule="auto"/>
        <w:ind w:firstLine="708"/>
        <w:jc w:val="both"/>
        <w:rPr>
          <w:rFonts w:ascii="Georgia" w:hAnsi="Georgia"/>
          <w:sz w:val="28"/>
          <w:szCs w:val="28"/>
        </w:rPr>
      </w:pPr>
      <w:r w:rsidRPr="001522CE">
        <w:rPr>
          <w:rFonts w:ascii="Georgia" w:hAnsi="Georgia"/>
          <w:sz w:val="28"/>
          <w:szCs w:val="28"/>
        </w:rPr>
        <w:t xml:space="preserve">Conform Art.49 </w:t>
      </w:r>
      <w:proofErr w:type="spellStart"/>
      <w:r w:rsidRPr="001522CE">
        <w:rPr>
          <w:rFonts w:ascii="Georgia" w:hAnsi="Georgia"/>
          <w:sz w:val="28"/>
          <w:szCs w:val="28"/>
        </w:rPr>
        <w:t>lit.s</w:t>
      </w:r>
      <w:proofErr w:type="spellEnd"/>
      <w:r w:rsidRPr="001522CE">
        <w:rPr>
          <w:rFonts w:ascii="Georgia" w:hAnsi="Georgia"/>
          <w:sz w:val="28"/>
          <w:szCs w:val="28"/>
        </w:rPr>
        <w:t>) din Codul Transporturilor Rutiere, nr.150 din 17 07 2014, operatorii rutieri care efectuează operațiuni de transport rutier au obligațiunea</w:t>
      </w:r>
      <w:r w:rsidRPr="001522CE">
        <w:rPr>
          <w:rFonts w:ascii="Georgia" w:hAnsi="Georgia"/>
          <w:color w:val="000000"/>
          <w:sz w:val="28"/>
          <w:szCs w:val="28"/>
          <w:shd w:val="clear" w:color="auto" w:fill="FFFFFF"/>
        </w:rPr>
        <w:t xml:space="preserve"> să asigure îmbarcarea persoanelor din </w:t>
      </w:r>
      <w:proofErr w:type="spellStart"/>
      <w:r w:rsidRPr="001522CE">
        <w:rPr>
          <w:rFonts w:ascii="Georgia" w:hAnsi="Georgia"/>
          <w:color w:val="000000"/>
          <w:sz w:val="28"/>
          <w:szCs w:val="28"/>
          <w:shd w:val="clear" w:color="auto" w:fill="FFFFFF"/>
        </w:rPr>
        <w:t>localităţile</w:t>
      </w:r>
      <w:proofErr w:type="spellEnd"/>
      <w:r w:rsidRPr="001522CE">
        <w:rPr>
          <w:rFonts w:ascii="Georgia" w:hAnsi="Georgia"/>
          <w:color w:val="000000"/>
          <w:sz w:val="28"/>
          <w:szCs w:val="28"/>
          <w:shd w:val="clear" w:color="auto" w:fill="FFFFFF"/>
        </w:rPr>
        <w:t xml:space="preserve"> unde </w:t>
      </w:r>
      <w:proofErr w:type="spellStart"/>
      <w:r w:rsidRPr="001522CE">
        <w:rPr>
          <w:rFonts w:ascii="Georgia" w:hAnsi="Georgia"/>
          <w:color w:val="000000"/>
          <w:sz w:val="28"/>
          <w:szCs w:val="28"/>
          <w:shd w:val="clear" w:color="auto" w:fill="FFFFFF"/>
        </w:rPr>
        <w:t>sînt</w:t>
      </w:r>
      <w:proofErr w:type="spellEnd"/>
      <w:r w:rsidRPr="001522CE">
        <w:rPr>
          <w:rFonts w:ascii="Georgia" w:hAnsi="Georgia"/>
          <w:color w:val="000000"/>
          <w:sz w:val="28"/>
          <w:szCs w:val="28"/>
          <w:shd w:val="clear" w:color="auto" w:fill="FFFFFF"/>
        </w:rPr>
        <w:t xml:space="preserve"> autogări numai de pe teritoriul autogărilor, cu excepția transportului rutier în trafic local și municipal, </w:t>
      </w:r>
      <w:proofErr w:type="spellStart"/>
      <w:r w:rsidRPr="001522CE">
        <w:rPr>
          <w:rFonts w:ascii="Georgia" w:hAnsi="Georgia"/>
          <w:color w:val="000000"/>
          <w:sz w:val="28"/>
          <w:szCs w:val="28"/>
          <w:shd w:val="clear" w:color="auto" w:fill="FFFFFF"/>
        </w:rPr>
        <w:t>respectînd</w:t>
      </w:r>
      <w:proofErr w:type="spellEnd"/>
      <w:r w:rsidRPr="001522CE">
        <w:rPr>
          <w:rFonts w:ascii="Georgia" w:hAnsi="Georgia"/>
          <w:color w:val="000000"/>
          <w:sz w:val="28"/>
          <w:szCs w:val="28"/>
          <w:shd w:val="clear" w:color="auto" w:fill="FFFFFF"/>
        </w:rPr>
        <w:t xml:space="preserve"> prevederile prezentului cod, iar din </w:t>
      </w:r>
      <w:proofErr w:type="spellStart"/>
      <w:r w:rsidRPr="001522CE">
        <w:rPr>
          <w:rFonts w:ascii="Georgia" w:hAnsi="Georgia"/>
          <w:color w:val="000000"/>
          <w:sz w:val="28"/>
          <w:szCs w:val="28"/>
          <w:shd w:val="clear" w:color="auto" w:fill="FFFFFF"/>
        </w:rPr>
        <w:t>localităţile</w:t>
      </w:r>
      <w:proofErr w:type="spellEnd"/>
      <w:r w:rsidRPr="001522CE">
        <w:rPr>
          <w:rFonts w:ascii="Georgia" w:hAnsi="Georgia"/>
          <w:color w:val="000000"/>
          <w:sz w:val="28"/>
          <w:szCs w:val="28"/>
          <w:shd w:val="clear" w:color="auto" w:fill="FFFFFF"/>
        </w:rPr>
        <w:t xml:space="preserve"> unde nu există autogări – numai din </w:t>
      </w:r>
      <w:proofErr w:type="spellStart"/>
      <w:r w:rsidRPr="001522CE">
        <w:rPr>
          <w:rFonts w:ascii="Georgia" w:hAnsi="Georgia"/>
          <w:color w:val="000000"/>
          <w:sz w:val="28"/>
          <w:szCs w:val="28"/>
          <w:shd w:val="clear" w:color="auto" w:fill="FFFFFF"/>
        </w:rPr>
        <w:t>staţiile</w:t>
      </w:r>
      <w:proofErr w:type="spellEnd"/>
      <w:r w:rsidRPr="001522CE">
        <w:rPr>
          <w:rFonts w:ascii="Georgia" w:hAnsi="Georgia"/>
          <w:color w:val="000000"/>
          <w:sz w:val="28"/>
          <w:szCs w:val="28"/>
          <w:shd w:val="clear" w:color="auto" w:fill="FFFFFF"/>
        </w:rPr>
        <w:t xml:space="preserve"> publice, iar în lipsa acestora (cu </w:t>
      </w:r>
      <w:proofErr w:type="spellStart"/>
      <w:r w:rsidRPr="001522CE">
        <w:rPr>
          <w:rFonts w:ascii="Georgia" w:hAnsi="Georgia"/>
          <w:color w:val="000000"/>
          <w:sz w:val="28"/>
          <w:szCs w:val="28"/>
          <w:shd w:val="clear" w:color="auto" w:fill="FFFFFF"/>
        </w:rPr>
        <w:t>condiţia</w:t>
      </w:r>
      <w:proofErr w:type="spellEnd"/>
      <w:r w:rsidRPr="001522CE">
        <w:rPr>
          <w:rFonts w:ascii="Georgia" w:hAnsi="Georgia"/>
          <w:color w:val="000000"/>
          <w:sz w:val="28"/>
          <w:szCs w:val="28"/>
          <w:shd w:val="clear" w:color="auto" w:fill="FFFFFF"/>
        </w:rPr>
        <w:t xml:space="preserve"> includerii </w:t>
      </w:r>
      <w:proofErr w:type="spellStart"/>
      <w:r w:rsidRPr="001522CE">
        <w:rPr>
          <w:rFonts w:ascii="Georgia" w:hAnsi="Georgia"/>
          <w:color w:val="000000"/>
          <w:sz w:val="28"/>
          <w:szCs w:val="28"/>
          <w:shd w:val="clear" w:color="auto" w:fill="FFFFFF"/>
        </w:rPr>
        <w:t>localităţii</w:t>
      </w:r>
      <w:proofErr w:type="spellEnd"/>
      <w:r w:rsidRPr="001522CE">
        <w:rPr>
          <w:rFonts w:ascii="Georgia" w:hAnsi="Georgia"/>
          <w:color w:val="000000"/>
          <w:sz w:val="28"/>
          <w:szCs w:val="28"/>
          <w:shd w:val="clear" w:color="auto" w:fill="FFFFFF"/>
        </w:rPr>
        <w:t xml:space="preserve"> în graficul de </w:t>
      </w:r>
      <w:proofErr w:type="spellStart"/>
      <w:r w:rsidRPr="001522CE">
        <w:rPr>
          <w:rFonts w:ascii="Georgia" w:hAnsi="Georgia"/>
          <w:color w:val="000000"/>
          <w:sz w:val="28"/>
          <w:szCs w:val="28"/>
          <w:shd w:val="clear" w:color="auto" w:fill="FFFFFF"/>
        </w:rPr>
        <w:t>circulaţie</w:t>
      </w:r>
      <w:proofErr w:type="spellEnd"/>
      <w:r w:rsidRPr="001522CE">
        <w:rPr>
          <w:rFonts w:ascii="Georgia" w:hAnsi="Georgia"/>
          <w:color w:val="000000"/>
          <w:sz w:val="28"/>
          <w:szCs w:val="28"/>
          <w:shd w:val="clear" w:color="auto" w:fill="FFFFFF"/>
        </w:rPr>
        <w:t>) – din locurile care să asigure securitatea persoanelor transportate.</w:t>
      </w:r>
    </w:p>
    <w:p w14:paraId="15158921" w14:textId="4A37A6B8" w:rsidR="00A1088E" w:rsidRPr="001522CE" w:rsidRDefault="00A1088E" w:rsidP="001522CE">
      <w:pPr>
        <w:spacing w:line="360" w:lineRule="auto"/>
        <w:ind w:firstLine="708"/>
        <w:jc w:val="both"/>
        <w:rPr>
          <w:rFonts w:ascii="Georgia" w:hAnsi="Georgia"/>
          <w:sz w:val="28"/>
          <w:szCs w:val="28"/>
        </w:rPr>
      </w:pPr>
      <w:r w:rsidRPr="001522CE">
        <w:rPr>
          <w:rFonts w:ascii="Georgia" w:hAnsi="Georgia"/>
          <w:sz w:val="28"/>
          <w:szCs w:val="28"/>
        </w:rPr>
        <w:t xml:space="preserve">Având în considerație că municipiul Chișinău are o suprafață mai mare decât alte localități și la efectuarea transporturilor rutiere de persoane prin servicii regulate  interraionale, călătorii sunt obligați să efectueze îmbarcarea din autogară fapt ce creează dificultăți atât pentru călători cât și pentru agenții transportatori. De exemplu, ruta regulată de călători Puhoi - Chișinău </w:t>
      </w:r>
      <w:r w:rsidRPr="001522CE">
        <w:rPr>
          <w:rFonts w:ascii="Georgia" w:hAnsi="Georgia"/>
          <w:sz w:val="28"/>
          <w:szCs w:val="28"/>
        </w:rPr>
        <w:lastRenderedPageBreak/>
        <w:t xml:space="preserve">constituie 34km. Distanța de la autogara centru din </w:t>
      </w:r>
      <w:proofErr w:type="spellStart"/>
      <w:r w:rsidRPr="001522CE">
        <w:rPr>
          <w:rFonts w:ascii="Georgia" w:hAnsi="Georgia"/>
          <w:sz w:val="28"/>
          <w:szCs w:val="28"/>
        </w:rPr>
        <w:t>mun.Chișinău</w:t>
      </w:r>
      <w:proofErr w:type="spellEnd"/>
      <w:r w:rsidRPr="001522CE">
        <w:rPr>
          <w:rFonts w:ascii="Georgia" w:hAnsi="Georgia"/>
          <w:sz w:val="28"/>
          <w:szCs w:val="28"/>
        </w:rPr>
        <w:t xml:space="preserve"> până la ultima stație auto din sectorul Botanica constituie circa 7km. Majoritatea locuitorilor apți de muncă din regiunea respectivă sunt angajați în municipiul Chișinău, în mod special în sectorul Botanica. În acest moment sunt obligați să efectueze îmbarcarea la autogara centru, astfel sunt nevoiți să se deplaseze cu o unitate de transport până la autogara centru și apoi iarăși în sectorul Botanica. În acest context călătorii sunt nevoiți să achite de două ori pentru serviciile de transport care nu sunt necesare și să piardă cel puțin o oră, timp suficient pentru a ajunge la locul de trai. Astfel la fiecare călătorie, pasagerii sunt obligați să achite suplimentar pentru distanța neparcursă, pentru 7 km de călătorie sunt calculați suplimentar 4,20 bani. Acest lucru nemulțumește inclusiv și agenții transportatori pe motiv că încalcă de multe ori prevederile privind îmbarcarea călătorilor și sunt nevoiți să achite amenzi totodată mereu apar conflicte între călători și șoferi.</w:t>
      </w:r>
    </w:p>
    <w:p w14:paraId="763A7075" w14:textId="5403BBF5" w:rsidR="00A1088E" w:rsidRPr="001522CE" w:rsidRDefault="00A1088E" w:rsidP="001522CE">
      <w:pPr>
        <w:spacing w:line="360" w:lineRule="auto"/>
        <w:ind w:firstLine="708"/>
        <w:jc w:val="both"/>
        <w:rPr>
          <w:rFonts w:ascii="Georgia" w:hAnsi="Georgia"/>
          <w:sz w:val="28"/>
          <w:szCs w:val="28"/>
        </w:rPr>
      </w:pPr>
      <w:r w:rsidRPr="001522CE">
        <w:rPr>
          <w:rFonts w:ascii="Georgia" w:hAnsi="Georgia"/>
          <w:sz w:val="28"/>
          <w:szCs w:val="28"/>
        </w:rPr>
        <w:t xml:space="preserve">În vederea soluționării problemelor existente, propunem </w:t>
      </w:r>
      <w:bookmarkStart w:id="3" w:name="_Hlk68084206"/>
      <w:r w:rsidRPr="001522CE">
        <w:rPr>
          <w:rFonts w:ascii="Georgia" w:hAnsi="Georgia"/>
          <w:sz w:val="28"/>
          <w:szCs w:val="28"/>
        </w:rPr>
        <w:t xml:space="preserve">modificarea Codului Transporturilor Rutiere,nr.150 din 17 07 2014 care are drept scop oferirea cetățenilor  servicii mai accesibile de transport de călători și achitarea serviciilor </w:t>
      </w:r>
      <w:bookmarkEnd w:id="3"/>
      <w:r w:rsidRPr="001522CE">
        <w:rPr>
          <w:rFonts w:ascii="Georgia" w:hAnsi="Georgia"/>
          <w:sz w:val="28"/>
          <w:szCs w:val="28"/>
        </w:rPr>
        <w:t xml:space="preserve">de transport conform distanței parcurse. La Art. 49 lit. s) după sintagma „să asigure îmbarcarea persoanelor din localitățile unde sunt autogări numai de pe teritoriul autogărilor” se adaugă sintagma „și stații publice amplasate la o distanță mai mare de 1000 metri de autogară”. Distanța de la autogară de 1000 metri este calculată pentru a oferi siguranță în activitatea economică atât autogării cât și interesului călătorilor, totodată este o unitate de măsură pentru aplicarea tarifului la călătorie. </w:t>
      </w:r>
    </w:p>
    <w:p w14:paraId="3AF91E8F" w14:textId="2E4E7B0D" w:rsidR="00A1088E" w:rsidRPr="001522CE" w:rsidRDefault="00A1088E" w:rsidP="001522CE">
      <w:pPr>
        <w:spacing w:line="360" w:lineRule="auto"/>
        <w:ind w:firstLine="708"/>
        <w:jc w:val="both"/>
        <w:rPr>
          <w:rFonts w:ascii="Georgia" w:hAnsi="Georgia"/>
          <w:sz w:val="28"/>
          <w:szCs w:val="28"/>
          <w:lang w:val="en-US"/>
        </w:rPr>
      </w:pPr>
      <w:proofErr w:type="spellStart"/>
      <w:r w:rsidRPr="001522CE">
        <w:rPr>
          <w:rFonts w:ascii="Georgia" w:hAnsi="Georgia"/>
          <w:sz w:val="28"/>
          <w:szCs w:val="28"/>
          <w:lang w:val="en-US"/>
        </w:rPr>
        <w:t>Implementarea</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proiectului</w:t>
      </w:r>
      <w:proofErr w:type="spellEnd"/>
      <w:r w:rsidRPr="001522CE">
        <w:rPr>
          <w:rFonts w:ascii="Georgia" w:hAnsi="Georgia"/>
          <w:sz w:val="28"/>
          <w:szCs w:val="28"/>
          <w:lang w:val="en-US"/>
        </w:rPr>
        <w:t xml:space="preserve"> de </w:t>
      </w:r>
      <w:proofErr w:type="spellStart"/>
      <w:r w:rsidRPr="001522CE">
        <w:rPr>
          <w:rFonts w:ascii="Georgia" w:hAnsi="Georgia"/>
          <w:sz w:val="28"/>
          <w:szCs w:val="28"/>
          <w:lang w:val="en-US"/>
        </w:rPr>
        <w:t>lege</w:t>
      </w:r>
      <w:proofErr w:type="spellEnd"/>
      <w:r w:rsidRPr="001522CE">
        <w:rPr>
          <w:rFonts w:ascii="Georgia" w:hAnsi="Georgia"/>
          <w:sz w:val="28"/>
          <w:szCs w:val="28"/>
          <w:lang w:val="en-US"/>
        </w:rPr>
        <w:t xml:space="preserve"> nu </w:t>
      </w:r>
      <w:proofErr w:type="spellStart"/>
      <w:r w:rsidRPr="001522CE">
        <w:rPr>
          <w:rFonts w:ascii="Georgia" w:hAnsi="Georgia"/>
          <w:sz w:val="28"/>
          <w:szCs w:val="28"/>
          <w:lang w:val="en-US"/>
        </w:rPr>
        <w:t>necesită</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alocarea</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unor</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mijloace</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financiare</w:t>
      </w:r>
      <w:proofErr w:type="spellEnd"/>
      <w:r w:rsidRPr="001522CE">
        <w:rPr>
          <w:rFonts w:ascii="Georgia" w:hAnsi="Georgia"/>
          <w:sz w:val="28"/>
          <w:szCs w:val="28"/>
          <w:lang w:val="en-US"/>
        </w:rPr>
        <w:t xml:space="preserve"> din </w:t>
      </w:r>
      <w:proofErr w:type="spellStart"/>
      <w:r w:rsidRPr="001522CE">
        <w:rPr>
          <w:rFonts w:ascii="Georgia" w:hAnsi="Georgia"/>
          <w:sz w:val="28"/>
          <w:szCs w:val="28"/>
          <w:lang w:val="en-US"/>
        </w:rPr>
        <w:t>bugetul</w:t>
      </w:r>
      <w:proofErr w:type="spellEnd"/>
      <w:r w:rsidRPr="001522CE">
        <w:rPr>
          <w:rFonts w:ascii="Georgia" w:hAnsi="Georgia"/>
          <w:sz w:val="28"/>
          <w:szCs w:val="28"/>
          <w:lang w:val="en-US"/>
        </w:rPr>
        <w:t xml:space="preserve"> de stat, </w:t>
      </w:r>
      <w:proofErr w:type="spellStart"/>
      <w:r w:rsidRPr="001522CE">
        <w:rPr>
          <w:rFonts w:ascii="Georgia" w:hAnsi="Georgia"/>
          <w:sz w:val="28"/>
          <w:szCs w:val="28"/>
          <w:lang w:val="en-US"/>
        </w:rPr>
        <w:t>nici</w:t>
      </w:r>
      <w:proofErr w:type="spellEnd"/>
      <w:r w:rsidRPr="001522CE">
        <w:rPr>
          <w:rFonts w:ascii="Georgia" w:hAnsi="Georgia"/>
          <w:sz w:val="28"/>
          <w:szCs w:val="28"/>
          <w:lang w:val="en-US"/>
        </w:rPr>
        <w:t xml:space="preserve"> nu </w:t>
      </w:r>
      <w:proofErr w:type="spellStart"/>
      <w:r w:rsidRPr="001522CE">
        <w:rPr>
          <w:rFonts w:ascii="Georgia" w:hAnsi="Georgia"/>
          <w:sz w:val="28"/>
          <w:szCs w:val="28"/>
          <w:lang w:val="en-US"/>
        </w:rPr>
        <w:t>afectează</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bugetul</w:t>
      </w:r>
      <w:proofErr w:type="spellEnd"/>
      <w:r w:rsidRPr="001522CE">
        <w:rPr>
          <w:rFonts w:ascii="Georgia" w:hAnsi="Georgia"/>
          <w:sz w:val="28"/>
          <w:szCs w:val="28"/>
          <w:lang w:val="en-US"/>
        </w:rPr>
        <w:t xml:space="preserve"> de stat.</w:t>
      </w:r>
    </w:p>
    <w:p w14:paraId="021616B7" w14:textId="13D35B6C" w:rsidR="00A1088E" w:rsidRPr="001522CE" w:rsidRDefault="00A1088E" w:rsidP="001522CE">
      <w:pPr>
        <w:spacing w:line="360" w:lineRule="auto"/>
        <w:ind w:firstLine="708"/>
        <w:jc w:val="both"/>
        <w:rPr>
          <w:rFonts w:ascii="Georgia" w:hAnsi="Georgia"/>
          <w:sz w:val="28"/>
          <w:szCs w:val="28"/>
          <w:lang w:val="en-US"/>
        </w:rPr>
      </w:pPr>
      <w:proofErr w:type="spellStart"/>
      <w:r w:rsidRPr="001522CE">
        <w:rPr>
          <w:rFonts w:ascii="Georgia" w:hAnsi="Georgia"/>
          <w:sz w:val="28"/>
          <w:szCs w:val="28"/>
          <w:lang w:val="en-US"/>
        </w:rPr>
        <w:t>Proiectul</w:t>
      </w:r>
      <w:proofErr w:type="spellEnd"/>
      <w:r w:rsidRPr="001522CE">
        <w:rPr>
          <w:rFonts w:ascii="Georgia" w:hAnsi="Georgia"/>
          <w:sz w:val="28"/>
          <w:szCs w:val="28"/>
          <w:lang w:val="en-US"/>
        </w:rPr>
        <w:t xml:space="preserve"> de </w:t>
      </w:r>
      <w:proofErr w:type="spellStart"/>
      <w:r w:rsidRPr="001522CE">
        <w:rPr>
          <w:rFonts w:ascii="Georgia" w:hAnsi="Georgia"/>
          <w:sz w:val="28"/>
          <w:szCs w:val="28"/>
          <w:lang w:val="en-US"/>
        </w:rPr>
        <w:t>lege</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este</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elaborat</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în</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conformitate</w:t>
      </w:r>
      <w:proofErr w:type="spellEnd"/>
      <w:r w:rsidRPr="001522CE">
        <w:rPr>
          <w:rFonts w:ascii="Georgia" w:hAnsi="Georgia"/>
          <w:sz w:val="28"/>
          <w:szCs w:val="28"/>
          <w:lang w:val="en-US"/>
        </w:rPr>
        <w:t xml:space="preserve"> cu </w:t>
      </w:r>
      <w:proofErr w:type="spellStart"/>
      <w:r w:rsidRPr="001522CE">
        <w:rPr>
          <w:rFonts w:ascii="Georgia" w:hAnsi="Georgia"/>
          <w:sz w:val="28"/>
          <w:szCs w:val="28"/>
          <w:lang w:val="en-US"/>
        </w:rPr>
        <w:t>legislația</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în</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vigoare</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și</w:t>
      </w:r>
      <w:proofErr w:type="spellEnd"/>
      <w:r w:rsidRPr="001522CE">
        <w:rPr>
          <w:rFonts w:ascii="Georgia" w:hAnsi="Georgia"/>
          <w:sz w:val="28"/>
          <w:szCs w:val="28"/>
          <w:lang w:val="en-US"/>
        </w:rPr>
        <w:t xml:space="preserve"> nu </w:t>
      </w:r>
      <w:proofErr w:type="spellStart"/>
      <w:r w:rsidRPr="001522CE">
        <w:rPr>
          <w:rFonts w:ascii="Georgia" w:hAnsi="Georgia"/>
          <w:sz w:val="28"/>
          <w:szCs w:val="28"/>
          <w:lang w:val="en-US"/>
        </w:rPr>
        <w:t>necesită</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elaborarea</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sau</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modificarea</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altor</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acte</w:t>
      </w:r>
      <w:proofErr w:type="spellEnd"/>
      <w:r w:rsidRPr="001522CE">
        <w:rPr>
          <w:rFonts w:ascii="Georgia" w:hAnsi="Georgia"/>
          <w:sz w:val="28"/>
          <w:szCs w:val="28"/>
          <w:lang w:val="en-US"/>
        </w:rPr>
        <w:t xml:space="preserve"> normative.</w:t>
      </w:r>
    </w:p>
    <w:p w14:paraId="247217E4" w14:textId="2E66EC77" w:rsidR="00A1088E" w:rsidRPr="001522CE" w:rsidRDefault="00A1088E" w:rsidP="001522CE">
      <w:pPr>
        <w:spacing w:line="360" w:lineRule="auto"/>
        <w:ind w:firstLine="708"/>
        <w:jc w:val="both"/>
        <w:rPr>
          <w:rFonts w:ascii="Georgia" w:hAnsi="Georgia"/>
          <w:sz w:val="28"/>
          <w:szCs w:val="28"/>
          <w:lang w:val="en-US"/>
        </w:rPr>
      </w:pPr>
      <w:proofErr w:type="spellStart"/>
      <w:r w:rsidRPr="001522CE">
        <w:rPr>
          <w:rFonts w:ascii="Georgia" w:hAnsi="Georgia"/>
          <w:sz w:val="28"/>
          <w:szCs w:val="28"/>
          <w:lang w:val="en-US"/>
        </w:rPr>
        <w:lastRenderedPageBreak/>
        <w:t>Proiectul</w:t>
      </w:r>
      <w:proofErr w:type="spellEnd"/>
      <w:r w:rsidRPr="001522CE">
        <w:rPr>
          <w:rFonts w:ascii="Georgia" w:hAnsi="Georgia"/>
          <w:sz w:val="28"/>
          <w:szCs w:val="28"/>
          <w:lang w:val="en-US"/>
        </w:rPr>
        <w:t xml:space="preserve"> de </w:t>
      </w:r>
      <w:proofErr w:type="spellStart"/>
      <w:r w:rsidRPr="001522CE">
        <w:rPr>
          <w:rFonts w:ascii="Georgia" w:hAnsi="Georgia"/>
          <w:sz w:val="28"/>
          <w:szCs w:val="28"/>
          <w:lang w:val="en-US"/>
        </w:rPr>
        <w:t>lege</w:t>
      </w:r>
      <w:proofErr w:type="spellEnd"/>
      <w:r w:rsidRPr="001522CE">
        <w:rPr>
          <w:rFonts w:ascii="Georgia" w:hAnsi="Georgia"/>
          <w:sz w:val="28"/>
          <w:szCs w:val="28"/>
          <w:lang w:val="en-US"/>
        </w:rPr>
        <w:t xml:space="preserve"> a </w:t>
      </w:r>
      <w:proofErr w:type="spellStart"/>
      <w:r w:rsidRPr="001522CE">
        <w:rPr>
          <w:rFonts w:ascii="Georgia" w:hAnsi="Georgia"/>
          <w:sz w:val="28"/>
          <w:szCs w:val="28"/>
          <w:lang w:val="en-US"/>
        </w:rPr>
        <w:t>fost</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inițiat</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în</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baza</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solicitărilor</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agenților</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transportatori</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dar</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și</w:t>
      </w:r>
      <w:proofErr w:type="spellEnd"/>
      <w:r w:rsidRPr="001522CE">
        <w:rPr>
          <w:rFonts w:ascii="Georgia" w:hAnsi="Georgia"/>
          <w:sz w:val="28"/>
          <w:szCs w:val="28"/>
          <w:lang w:val="en-US"/>
        </w:rPr>
        <w:t xml:space="preserve"> a </w:t>
      </w:r>
      <w:proofErr w:type="spellStart"/>
      <w:r w:rsidRPr="001522CE">
        <w:rPr>
          <w:rFonts w:ascii="Georgia" w:hAnsi="Georgia"/>
          <w:sz w:val="28"/>
          <w:szCs w:val="28"/>
          <w:lang w:val="en-US"/>
        </w:rPr>
        <w:t>cetățenilor</w:t>
      </w:r>
      <w:proofErr w:type="spellEnd"/>
      <w:r w:rsidRPr="001522CE">
        <w:rPr>
          <w:rFonts w:ascii="Georgia" w:hAnsi="Georgia"/>
          <w:sz w:val="28"/>
          <w:szCs w:val="28"/>
          <w:lang w:val="en-US"/>
        </w:rPr>
        <w:t xml:space="preserve"> care </w:t>
      </w:r>
      <w:proofErr w:type="spellStart"/>
      <w:r w:rsidRPr="001522CE">
        <w:rPr>
          <w:rFonts w:ascii="Georgia" w:hAnsi="Georgia"/>
          <w:sz w:val="28"/>
          <w:szCs w:val="28"/>
          <w:lang w:val="en-US"/>
        </w:rPr>
        <w:t>utilizează</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serviciile</w:t>
      </w:r>
      <w:proofErr w:type="spellEnd"/>
      <w:r w:rsidRPr="001522CE">
        <w:rPr>
          <w:rFonts w:ascii="Georgia" w:hAnsi="Georgia"/>
          <w:sz w:val="28"/>
          <w:szCs w:val="28"/>
          <w:lang w:val="en-US"/>
        </w:rPr>
        <w:t xml:space="preserve"> de transport </w:t>
      </w:r>
      <w:proofErr w:type="spellStart"/>
      <w:r w:rsidRPr="001522CE">
        <w:rPr>
          <w:rFonts w:ascii="Georgia" w:hAnsi="Georgia"/>
          <w:sz w:val="28"/>
          <w:szCs w:val="28"/>
          <w:lang w:val="en-US"/>
        </w:rPr>
        <w:t>pentru</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călători</w:t>
      </w:r>
      <w:proofErr w:type="spellEnd"/>
      <w:r w:rsidRPr="001522CE">
        <w:rPr>
          <w:rFonts w:ascii="Georgia" w:hAnsi="Georgia"/>
          <w:sz w:val="28"/>
          <w:szCs w:val="28"/>
          <w:lang w:val="en-US"/>
        </w:rPr>
        <w:t>.</w:t>
      </w:r>
    </w:p>
    <w:p w14:paraId="480B3C27" w14:textId="3D8A6DD8" w:rsidR="00A1088E" w:rsidRPr="001522CE" w:rsidRDefault="00A1088E" w:rsidP="001522CE">
      <w:pPr>
        <w:spacing w:line="360" w:lineRule="auto"/>
        <w:ind w:firstLine="708"/>
        <w:jc w:val="both"/>
        <w:rPr>
          <w:rFonts w:ascii="Georgia" w:hAnsi="Georgia"/>
          <w:sz w:val="28"/>
          <w:szCs w:val="28"/>
        </w:rPr>
      </w:pPr>
      <w:proofErr w:type="spellStart"/>
      <w:r w:rsidRPr="001522CE">
        <w:rPr>
          <w:rFonts w:ascii="Georgia" w:hAnsi="Georgia"/>
          <w:sz w:val="28"/>
          <w:szCs w:val="28"/>
          <w:lang w:val="en-US"/>
        </w:rPr>
        <w:t>Având</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în</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considerație</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argumentele</w:t>
      </w:r>
      <w:proofErr w:type="spellEnd"/>
      <w:r w:rsidRPr="001522CE">
        <w:rPr>
          <w:rFonts w:ascii="Georgia" w:hAnsi="Georgia"/>
          <w:sz w:val="28"/>
          <w:szCs w:val="28"/>
          <w:lang w:val="en-US"/>
        </w:rPr>
        <w:t xml:space="preserve"> enumerate, </w:t>
      </w:r>
      <w:proofErr w:type="spellStart"/>
      <w:r w:rsidRPr="001522CE">
        <w:rPr>
          <w:rFonts w:ascii="Georgia" w:hAnsi="Georgia"/>
          <w:sz w:val="28"/>
          <w:szCs w:val="28"/>
          <w:lang w:val="en-US"/>
        </w:rPr>
        <w:t>considerăm</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că</w:t>
      </w:r>
      <w:proofErr w:type="spellEnd"/>
      <w:r w:rsidRPr="001522CE">
        <w:rPr>
          <w:rFonts w:ascii="Georgia" w:hAnsi="Georgia"/>
          <w:sz w:val="28"/>
          <w:szCs w:val="28"/>
          <w:lang w:val="en-US"/>
        </w:rPr>
        <w:t xml:space="preserve"> </w:t>
      </w:r>
      <w:proofErr w:type="spellStart"/>
      <w:r w:rsidRPr="001522CE">
        <w:rPr>
          <w:rFonts w:ascii="Georgia" w:hAnsi="Georgia"/>
          <w:sz w:val="28"/>
          <w:szCs w:val="28"/>
          <w:lang w:val="en-US"/>
        </w:rPr>
        <w:t>proiectul</w:t>
      </w:r>
      <w:proofErr w:type="spellEnd"/>
      <w:r w:rsidRPr="001522CE">
        <w:rPr>
          <w:rFonts w:ascii="Georgia" w:hAnsi="Georgia"/>
          <w:sz w:val="28"/>
          <w:szCs w:val="28"/>
          <w:lang w:val="en-US"/>
        </w:rPr>
        <w:t xml:space="preserve"> de </w:t>
      </w:r>
      <w:proofErr w:type="spellStart"/>
      <w:r w:rsidRPr="001522CE">
        <w:rPr>
          <w:rFonts w:ascii="Georgia" w:hAnsi="Georgia"/>
          <w:sz w:val="28"/>
          <w:szCs w:val="28"/>
          <w:lang w:val="en-US"/>
        </w:rPr>
        <w:t>lege</w:t>
      </w:r>
      <w:proofErr w:type="spellEnd"/>
      <w:r w:rsidRPr="001522CE">
        <w:rPr>
          <w:rFonts w:ascii="Georgia" w:hAnsi="Georgia"/>
          <w:sz w:val="28"/>
          <w:szCs w:val="28"/>
        </w:rPr>
        <w:t xml:space="preserve"> pentru modificarea Codului Transporturilor </w:t>
      </w:r>
      <w:proofErr w:type="gramStart"/>
      <w:r w:rsidRPr="001522CE">
        <w:rPr>
          <w:rFonts w:ascii="Georgia" w:hAnsi="Georgia"/>
          <w:sz w:val="28"/>
          <w:szCs w:val="28"/>
        </w:rPr>
        <w:t>Rutiere,nr</w:t>
      </w:r>
      <w:proofErr w:type="gramEnd"/>
      <w:r w:rsidRPr="001522CE">
        <w:rPr>
          <w:rFonts w:ascii="Georgia" w:hAnsi="Georgia"/>
          <w:sz w:val="28"/>
          <w:szCs w:val="28"/>
        </w:rPr>
        <w:t>.150 din 17 07 2014 care are drept scop oferirea cetățenilor  servicii mai accesibile de transport de călători, achitarea serviciilor de transport conform distanței parcurse este unul oportun îmbunătățirii serviciilor de transport de călători și este necesar să fie susținut și aprobat.</w:t>
      </w:r>
    </w:p>
    <w:p w14:paraId="720F8918" w14:textId="77777777" w:rsidR="00A1088E" w:rsidRPr="001522CE" w:rsidRDefault="00A1088E" w:rsidP="001522CE">
      <w:pPr>
        <w:spacing w:line="360" w:lineRule="auto"/>
        <w:jc w:val="both"/>
        <w:rPr>
          <w:rFonts w:ascii="Georgia" w:hAnsi="Georgia"/>
          <w:sz w:val="28"/>
          <w:szCs w:val="28"/>
          <w:lang w:val="en-US"/>
        </w:rPr>
      </w:pPr>
    </w:p>
    <w:p w14:paraId="590B5142" w14:textId="77777777" w:rsidR="00A1088E" w:rsidRDefault="00A1088E" w:rsidP="00A1088E">
      <w:pPr>
        <w:rPr>
          <w:rFonts w:ascii="Georgia" w:hAnsi="Georgia"/>
          <w:sz w:val="24"/>
          <w:szCs w:val="24"/>
          <w:lang w:val="en-US"/>
        </w:rPr>
      </w:pPr>
    </w:p>
    <w:p w14:paraId="22392E6A" w14:textId="77777777" w:rsidR="00A1088E" w:rsidRDefault="00A1088E" w:rsidP="00A1088E">
      <w:pPr>
        <w:rPr>
          <w:rFonts w:ascii="Georgia" w:hAnsi="Georgia"/>
          <w:sz w:val="24"/>
          <w:szCs w:val="24"/>
          <w:lang w:val="en-US"/>
        </w:rPr>
      </w:pPr>
      <w:r>
        <w:rPr>
          <w:rFonts w:ascii="Georgia" w:hAnsi="Georgia"/>
          <w:sz w:val="24"/>
          <w:szCs w:val="24"/>
          <w:lang w:val="en-US"/>
        </w:rPr>
        <w:t xml:space="preserve">                                   </w:t>
      </w:r>
    </w:p>
    <w:p w14:paraId="06B65F65" w14:textId="77777777" w:rsidR="00A1088E" w:rsidRPr="00C54C73" w:rsidRDefault="00A1088E" w:rsidP="001522CE">
      <w:pPr>
        <w:jc w:val="right"/>
        <w:rPr>
          <w:rFonts w:ascii="Georgia" w:hAnsi="Georgia"/>
          <w:b/>
          <w:sz w:val="32"/>
          <w:szCs w:val="32"/>
          <w:lang w:val="en-US"/>
        </w:rPr>
      </w:pPr>
      <w:r>
        <w:rPr>
          <w:rFonts w:ascii="Georgia" w:hAnsi="Georgia"/>
          <w:sz w:val="24"/>
          <w:szCs w:val="24"/>
          <w:lang w:val="en-US"/>
        </w:rPr>
        <w:t xml:space="preserve">                                                                                        </w:t>
      </w:r>
      <w:proofErr w:type="spellStart"/>
      <w:r>
        <w:rPr>
          <w:rFonts w:ascii="Georgia" w:hAnsi="Georgia"/>
          <w:b/>
          <w:sz w:val="32"/>
          <w:szCs w:val="32"/>
          <w:lang w:val="en-US"/>
        </w:rPr>
        <w:t>Deputat</w:t>
      </w:r>
      <w:proofErr w:type="spellEnd"/>
      <w:r>
        <w:rPr>
          <w:rFonts w:ascii="Georgia" w:hAnsi="Georgia"/>
          <w:b/>
          <w:sz w:val="32"/>
          <w:szCs w:val="32"/>
          <w:lang w:val="en-US"/>
        </w:rPr>
        <w:t xml:space="preserve"> </w:t>
      </w:r>
      <w:proofErr w:type="spellStart"/>
      <w:r>
        <w:rPr>
          <w:rFonts w:ascii="Georgia" w:hAnsi="Georgia"/>
          <w:b/>
          <w:sz w:val="32"/>
          <w:szCs w:val="32"/>
          <w:lang w:val="en-US"/>
        </w:rPr>
        <w:t>în</w:t>
      </w:r>
      <w:proofErr w:type="spellEnd"/>
      <w:r>
        <w:rPr>
          <w:rFonts w:ascii="Georgia" w:hAnsi="Georgia"/>
          <w:b/>
          <w:sz w:val="32"/>
          <w:szCs w:val="32"/>
          <w:lang w:val="en-US"/>
        </w:rPr>
        <w:t xml:space="preserve"> </w:t>
      </w:r>
      <w:proofErr w:type="spellStart"/>
      <w:r>
        <w:rPr>
          <w:rFonts w:ascii="Georgia" w:hAnsi="Georgia"/>
          <w:b/>
          <w:sz w:val="32"/>
          <w:szCs w:val="32"/>
          <w:lang w:val="en-US"/>
        </w:rPr>
        <w:t>Parlament</w:t>
      </w:r>
      <w:proofErr w:type="spellEnd"/>
    </w:p>
    <w:p w14:paraId="1D7652BA" w14:textId="77777777" w:rsidR="00A1088E" w:rsidRPr="004C79D6" w:rsidRDefault="00A1088E" w:rsidP="00A1088E">
      <w:pPr>
        <w:rPr>
          <w:rFonts w:ascii="Georgia" w:hAnsi="Georgia"/>
          <w:sz w:val="24"/>
          <w:szCs w:val="24"/>
        </w:rPr>
      </w:pPr>
    </w:p>
    <w:p w14:paraId="0F4C7DA7" w14:textId="5AC9EC9D" w:rsidR="003A4AAD" w:rsidRPr="00E60AA2" w:rsidRDefault="003A4AAD" w:rsidP="00E60AA2">
      <w:pPr>
        <w:jc w:val="center"/>
        <w:rPr>
          <w:rFonts w:ascii="Georgia" w:hAnsi="Georgia"/>
          <w:b/>
          <w:sz w:val="30"/>
          <w:szCs w:val="30"/>
        </w:rPr>
      </w:pPr>
    </w:p>
    <w:p w14:paraId="530A0DF6" w14:textId="43C67BAC" w:rsidR="003A4AAD" w:rsidRDefault="003A4AAD" w:rsidP="006B3174">
      <w:pPr>
        <w:ind w:left="708"/>
        <w:rPr>
          <w:rFonts w:ascii="Georgia" w:hAnsi="Georgia"/>
          <w:sz w:val="28"/>
          <w:szCs w:val="24"/>
        </w:rPr>
      </w:pPr>
    </w:p>
    <w:p w14:paraId="30833F24" w14:textId="361A10C2" w:rsidR="003A4AAD" w:rsidRDefault="003A4AAD" w:rsidP="006B3174">
      <w:pPr>
        <w:ind w:left="708"/>
        <w:rPr>
          <w:rFonts w:ascii="Georgia" w:hAnsi="Georgia"/>
          <w:sz w:val="28"/>
          <w:szCs w:val="24"/>
        </w:rPr>
      </w:pPr>
    </w:p>
    <w:p w14:paraId="2101C3A9" w14:textId="5BBBF46C" w:rsidR="003A4AAD" w:rsidRDefault="003A4AAD" w:rsidP="006B3174">
      <w:pPr>
        <w:ind w:left="708"/>
        <w:rPr>
          <w:rFonts w:ascii="Georgia" w:hAnsi="Georgia"/>
          <w:sz w:val="28"/>
          <w:szCs w:val="24"/>
        </w:rPr>
      </w:pPr>
    </w:p>
    <w:p w14:paraId="549CBEC1" w14:textId="1C4EE50E" w:rsidR="003A4AAD" w:rsidRDefault="003A4AAD" w:rsidP="006B3174">
      <w:pPr>
        <w:ind w:left="708"/>
        <w:rPr>
          <w:rFonts w:ascii="Georgia" w:hAnsi="Georgia"/>
          <w:sz w:val="28"/>
          <w:szCs w:val="24"/>
        </w:rPr>
      </w:pPr>
    </w:p>
    <w:p w14:paraId="19B615FE" w14:textId="797664D2" w:rsidR="003A4AAD" w:rsidRDefault="003A4AAD" w:rsidP="006B3174">
      <w:pPr>
        <w:ind w:left="708"/>
        <w:rPr>
          <w:rFonts w:ascii="Georgia" w:hAnsi="Georgia"/>
          <w:sz w:val="28"/>
          <w:szCs w:val="24"/>
        </w:rPr>
      </w:pPr>
    </w:p>
    <w:p w14:paraId="4E06CB4B" w14:textId="75B1D196" w:rsidR="003A4AAD" w:rsidRDefault="003A4AAD" w:rsidP="006B3174">
      <w:pPr>
        <w:ind w:left="708"/>
        <w:rPr>
          <w:rFonts w:ascii="Georgia" w:hAnsi="Georgia"/>
          <w:sz w:val="28"/>
          <w:szCs w:val="24"/>
        </w:rPr>
      </w:pPr>
    </w:p>
    <w:p w14:paraId="41C2636C" w14:textId="596D10DB" w:rsidR="003A4AAD" w:rsidRDefault="003A4AAD" w:rsidP="006B3174">
      <w:pPr>
        <w:ind w:left="708"/>
        <w:rPr>
          <w:rFonts w:ascii="Georgia" w:hAnsi="Georgia"/>
          <w:sz w:val="28"/>
          <w:szCs w:val="24"/>
        </w:rPr>
      </w:pPr>
    </w:p>
    <w:p w14:paraId="482C8D9B" w14:textId="70414A4C" w:rsidR="003A4AAD" w:rsidRDefault="003A4AAD" w:rsidP="006B3174">
      <w:pPr>
        <w:ind w:left="708"/>
        <w:rPr>
          <w:rFonts w:ascii="Georgia" w:hAnsi="Georgia"/>
          <w:sz w:val="28"/>
          <w:szCs w:val="24"/>
        </w:rPr>
      </w:pPr>
    </w:p>
    <w:p w14:paraId="13CC4165" w14:textId="1DF575DE" w:rsidR="003A4AAD" w:rsidRDefault="003A4AAD" w:rsidP="006B3174">
      <w:pPr>
        <w:ind w:left="708"/>
        <w:rPr>
          <w:rFonts w:ascii="Georgia" w:hAnsi="Georgia"/>
          <w:sz w:val="28"/>
          <w:szCs w:val="24"/>
        </w:rPr>
      </w:pPr>
    </w:p>
    <w:p w14:paraId="2C3B1CB2" w14:textId="77777777" w:rsidR="007A7209" w:rsidRPr="007A7209" w:rsidRDefault="007A7209">
      <w:pPr>
        <w:rPr>
          <w:rFonts w:ascii="Georgia" w:hAnsi="Georgia"/>
          <w:sz w:val="28"/>
        </w:rPr>
      </w:pPr>
    </w:p>
    <w:sectPr w:rsidR="007A7209" w:rsidRPr="007A7209">
      <w:headerReference w:type="default"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33711" w14:textId="77777777" w:rsidR="007F74F4" w:rsidRDefault="007F74F4" w:rsidP="007A7209">
      <w:pPr>
        <w:spacing w:after="0" w:line="240" w:lineRule="auto"/>
      </w:pPr>
      <w:r>
        <w:separator/>
      </w:r>
    </w:p>
  </w:endnote>
  <w:endnote w:type="continuationSeparator" w:id="0">
    <w:p w14:paraId="3A6BE75A" w14:textId="77777777" w:rsidR="007F74F4" w:rsidRDefault="007F74F4" w:rsidP="007A7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7E168" w14:textId="77777777" w:rsidR="007A7209" w:rsidRPr="00E243D5" w:rsidRDefault="007A7209" w:rsidP="007A7209">
    <w:pPr>
      <w:tabs>
        <w:tab w:val="left" w:pos="7027"/>
        <w:tab w:val="right" w:pos="9689"/>
      </w:tabs>
      <w:spacing w:after="0" w:line="276" w:lineRule="auto"/>
      <w:ind w:left="851"/>
      <w:rPr>
        <w:rFonts w:ascii="Georgia" w:eastAsia="Calibri" w:hAnsi="Georgia" w:cs="Times New Roman"/>
        <w:sz w:val="18"/>
        <w:szCs w:val="18"/>
        <w:lang w:val="ro-RO"/>
      </w:rPr>
    </w:pPr>
    <w:r w:rsidRPr="00E243D5">
      <w:rPr>
        <w:rFonts w:ascii="Georgia" w:eastAsia="Calibri" w:hAnsi="Georgia" w:cs="Times New Roman"/>
        <w:noProof/>
        <w:sz w:val="18"/>
        <w:szCs w:val="18"/>
        <w:lang w:val="ro-RO" w:eastAsia="ro-RO"/>
      </w:rPr>
      <mc:AlternateContent>
        <mc:Choice Requires="wps">
          <w:drawing>
            <wp:anchor distT="0" distB="0" distL="114300" distR="114300" simplePos="0" relativeHeight="251661312" behindDoc="0" locked="0" layoutInCell="1" allowOverlap="1" wp14:anchorId="49DB3545" wp14:editId="79976C95">
              <wp:simplePos x="0" y="0"/>
              <wp:positionH relativeFrom="page">
                <wp:posOffset>1047750</wp:posOffset>
              </wp:positionH>
              <wp:positionV relativeFrom="page">
                <wp:posOffset>9886950</wp:posOffset>
              </wp:positionV>
              <wp:extent cx="5981700" cy="0"/>
              <wp:effectExtent l="0" t="0" r="0" b="0"/>
              <wp:wrapNone/>
              <wp:docPr id="75" name="Straight Connector 75"/>
              <wp:cNvGraphicFramePr/>
              <a:graphic xmlns:a="http://schemas.openxmlformats.org/drawingml/2006/main">
                <a:graphicData uri="http://schemas.microsoft.com/office/word/2010/wordprocessingShape">
                  <wps:wsp>
                    <wps:cNvCnPr/>
                    <wps:spPr>
                      <a:xfrm>
                        <a:off x="0" y="0"/>
                        <a:ext cx="5981700"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8E475F" id="Straight Connector 75"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2.5pt,778.5pt" to="553.5pt,7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" strokecolor="#7f7f7f">
              <v:stroke joinstyle="miter"/>
              <w10:wrap anchorx="page" anchory="page"/>
            </v:line>
          </w:pict>
        </mc:Fallback>
      </mc:AlternateContent>
    </w:r>
  </w:p>
  <w:p w14:paraId="184F1E89" w14:textId="77777777" w:rsidR="007A7209" w:rsidRPr="00E243D5" w:rsidRDefault="007A7209" w:rsidP="007A7209">
    <w:pPr>
      <w:tabs>
        <w:tab w:val="right" w:pos="9883"/>
      </w:tabs>
      <w:spacing w:after="0" w:line="276" w:lineRule="auto"/>
      <w:rPr>
        <w:rFonts w:ascii="Georgia" w:eastAsia="Calibri" w:hAnsi="Georgia" w:cs="Times New Roman"/>
        <w:sz w:val="18"/>
        <w:szCs w:val="18"/>
        <w:lang w:val="ro-RO"/>
      </w:rPr>
    </w:pPr>
    <w:r w:rsidRPr="00E243D5">
      <w:rPr>
        <w:rFonts w:ascii="Georgia" w:eastAsia="Calibri" w:hAnsi="Georgia" w:cs="Times New Roman"/>
        <w:sz w:val="18"/>
        <w:szCs w:val="18"/>
        <w:lang w:val="ro-RO"/>
      </w:rPr>
      <w:t xml:space="preserve">Republica Moldova, MD-2073, </w:t>
    </w:r>
    <w:proofErr w:type="spellStart"/>
    <w:r w:rsidRPr="00E243D5">
      <w:rPr>
        <w:rFonts w:ascii="Georgia" w:eastAsia="Calibri" w:hAnsi="Georgia" w:cs="Times New Roman"/>
        <w:sz w:val="18"/>
        <w:szCs w:val="18"/>
        <w:lang w:val="ro-RO"/>
      </w:rPr>
      <w:t>Chişinău</w:t>
    </w:r>
    <w:proofErr w:type="spellEnd"/>
    <w:r w:rsidRPr="00E243D5">
      <w:rPr>
        <w:rFonts w:ascii="Georgia" w:eastAsia="Calibri" w:hAnsi="Georgia" w:cs="Times New Roman"/>
        <w:sz w:val="18"/>
        <w:szCs w:val="18"/>
        <w:lang w:val="ro-RO"/>
      </w:rPr>
      <w:tab/>
      <w:t>info@parlament.md</w:t>
    </w:r>
  </w:p>
  <w:p w14:paraId="3FE40A91" w14:textId="0B65E5DF" w:rsidR="007A7209" w:rsidRPr="007A7209" w:rsidRDefault="007A7209" w:rsidP="007A7209">
    <w:pPr>
      <w:tabs>
        <w:tab w:val="right" w:pos="9883"/>
      </w:tabs>
      <w:spacing w:after="0" w:line="276" w:lineRule="auto"/>
      <w:rPr>
        <w:rFonts w:ascii="Georgia" w:eastAsia="Calibri" w:hAnsi="Georgia" w:cs="Times New Roman"/>
        <w:sz w:val="18"/>
        <w:szCs w:val="18"/>
        <w:lang w:val="ro-RO"/>
      </w:rPr>
    </w:pPr>
    <w:r w:rsidRPr="00E243D5">
      <w:rPr>
        <w:rFonts w:ascii="Georgia" w:eastAsia="Calibri" w:hAnsi="Georgia" w:cs="Times New Roman"/>
        <w:sz w:val="18"/>
        <w:szCs w:val="18"/>
        <w:lang w:val="ro-RO"/>
      </w:rPr>
      <w:t xml:space="preserve">Bd. </w:t>
    </w:r>
    <w:proofErr w:type="spellStart"/>
    <w:r w:rsidRPr="00E243D5">
      <w:rPr>
        <w:rFonts w:ascii="Georgia" w:eastAsia="Calibri" w:hAnsi="Georgia" w:cs="Times New Roman"/>
        <w:sz w:val="18"/>
        <w:szCs w:val="18"/>
        <w:lang w:val="ro-RO"/>
      </w:rPr>
      <w:t>Ştefan</w:t>
    </w:r>
    <w:proofErr w:type="spellEnd"/>
    <w:r w:rsidRPr="00E243D5">
      <w:rPr>
        <w:rFonts w:ascii="Georgia" w:eastAsia="Calibri" w:hAnsi="Georgia" w:cs="Times New Roman"/>
        <w:sz w:val="18"/>
        <w:szCs w:val="18"/>
        <w:lang w:val="ro-RO"/>
      </w:rPr>
      <w:t xml:space="preserve"> cel Mare </w:t>
    </w:r>
    <w:proofErr w:type="spellStart"/>
    <w:r w:rsidRPr="00E243D5">
      <w:rPr>
        <w:rFonts w:ascii="Georgia" w:eastAsia="Calibri" w:hAnsi="Georgia" w:cs="Times New Roman"/>
        <w:sz w:val="18"/>
        <w:szCs w:val="18"/>
        <w:lang w:val="ro-RO"/>
      </w:rPr>
      <w:t>şi</w:t>
    </w:r>
    <w:proofErr w:type="spellEnd"/>
    <w:r w:rsidRPr="00E243D5">
      <w:rPr>
        <w:rFonts w:ascii="Georgia" w:eastAsia="Calibri" w:hAnsi="Georgia" w:cs="Times New Roman"/>
        <w:sz w:val="18"/>
        <w:szCs w:val="18"/>
        <w:lang w:val="ro-RO"/>
      </w:rPr>
      <w:t xml:space="preserve"> </w:t>
    </w:r>
    <w:proofErr w:type="spellStart"/>
    <w:r w:rsidRPr="00E243D5">
      <w:rPr>
        <w:rFonts w:ascii="Georgia" w:eastAsia="Calibri" w:hAnsi="Georgia" w:cs="Times New Roman"/>
        <w:sz w:val="18"/>
        <w:szCs w:val="18"/>
        <w:lang w:val="ro-RO"/>
      </w:rPr>
      <w:t>Sfînt</w:t>
    </w:r>
    <w:proofErr w:type="spellEnd"/>
    <w:r w:rsidRPr="00E243D5">
      <w:rPr>
        <w:rFonts w:ascii="Georgia" w:eastAsia="Calibri" w:hAnsi="Georgia" w:cs="Times New Roman"/>
        <w:sz w:val="18"/>
        <w:szCs w:val="18"/>
        <w:lang w:val="ro-RO"/>
      </w:rPr>
      <w:t xml:space="preserve"> 105</w:t>
    </w:r>
    <w:r w:rsidRPr="00E243D5">
      <w:rPr>
        <w:rFonts w:ascii="Georgia" w:eastAsia="Calibri" w:hAnsi="Georgia" w:cs="Times New Roman"/>
        <w:sz w:val="18"/>
        <w:szCs w:val="18"/>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8A69E" w14:textId="1D3CF710" w:rsidR="00235CE0" w:rsidRPr="007A7209" w:rsidRDefault="00235CE0" w:rsidP="007A7209">
    <w:pPr>
      <w:tabs>
        <w:tab w:val="right" w:pos="9883"/>
      </w:tabs>
      <w:spacing w:after="0" w:line="276" w:lineRule="auto"/>
      <w:rPr>
        <w:rFonts w:ascii="Georgia" w:eastAsia="Calibri" w:hAnsi="Georgia" w:cs="Times New Roman"/>
        <w:sz w:val="18"/>
        <w:szCs w:val="18"/>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EAF4C8" w14:textId="77777777" w:rsidR="007F74F4" w:rsidRDefault="007F74F4" w:rsidP="007A7209">
      <w:pPr>
        <w:spacing w:after="0" w:line="240" w:lineRule="auto"/>
      </w:pPr>
      <w:r>
        <w:separator/>
      </w:r>
    </w:p>
  </w:footnote>
  <w:footnote w:type="continuationSeparator" w:id="0">
    <w:p w14:paraId="66F99484" w14:textId="77777777" w:rsidR="007F74F4" w:rsidRDefault="007F74F4" w:rsidP="007A72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B9F79" w14:textId="77777777" w:rsidR="007A7209" w:rsidRDefault="007A7209" w:rsidP="007A7209">
    <w:pPr>
      <w:pStyle w:val="Header"/>
    </w:pPr>
    <w:r>
      <w:rPr>
        <w:noProof/>
        <w:lang w:val="ro-RO" w:eastAsia="ro-RO"/>
      </w:rPr>
      <w:drawing>
        <wp:anchor distT="0" distB="0" distL="114300" distR="114300" simplePos="0" relativeHeight="251659264" behindDoc="0" locked="0" layoutInCell="1" allowOverlap="1" wp14:anchorId="2BF39136" wp14:editId="3A168E46">
          <wp:simplePos x="0" y="0"/>
          <wp:positionH relativeFrom="page">
            <wp:posOffset>280035</wp:posOffset>
          </wp:positionH>
          <wp:positionV relativeFrom="page">
            <wp:posOffset>239395</wp:posOffset>
          </wp:positionV>
          <wp:extent cx="1785999" cy="567981"/>
          <wp:effectExtent l="0" t="0" r="508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1E11CD09" w14:textId="77777777" w:rsidR="007A7209" w:rsidRDefault="007A7209" w:rsidP="007A7209">
    <w:pPr>
      <w:pStyle w:val="Header"/>
    </w:pPr>
  </w:p>
  <w:p w14:paraId="485CB492" w14:textId="77777777" w:rsidR="007A7209" w:rsidRDefault="007A72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BF1A2" w14:textId="77777777" w:rsidR="00235CE0" w:rsidRDefault="00235CE0" w:rsidP="007A7209">
    <w:pPr>
      <w:pStyle w:val="Header"/>
    </w:pPr>
  </w:p>
  <w:p w14:paraId="20F1938B" w14:textId="77777777" w:rsidR="00235CE0" w:rsidRDefault="00235C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4EF9"/>
    <w:multiLevelType w:val="hybridMultilevel"/>
    <w:tmpl w:val="95A43422"/>
    <w:lvl w:ilvl="0" w:tplc="E4AE712E">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 w15:restartNumberingAfterBreak="0">
    <w:nsid w:val="176F2E6C"/>
    <w:multiLevelType w:val="hybridMultilevel"/>
    <w:tmpl w:val="56B01F42"/>
    <w:lvl w:ilvl="0" w:tplc="4AA4F06E">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F3B"/>
    <w:rsid w:val="000D1131"/>
    <w:rsid w:val="000D4693"/>
    <w:rsid w:val="00123F3B"/>
    <w:rsid w:val="001522CE"/>
    <w:rsid w:val="00235CE0"/>
    <w:rsid w:val="0025604C"/>
    <w:rsid w:val="00315A16"/>
    <w:rsid w:val="003A4AAD"/>
    <w:rsid w:val="00416E3C"/>
    <w:rsid w:val="0050485F"/>
    <w:rsid w:val="006B3174"/>
    <w:rsid w:val="007A7209"/>
    <w:rsid w:val="007F74F4"/>
    <w:rsid w:val="00A1088E"/>
    <w:rsid w:val="00C97277"/>
    <w:rsid w:val="00CB51D9"/>
    <w:rsid w:val="00CE736B"/>
    <w:rsid w:val="00D54DBB"/>
    <w:rsid w:val="00E60AA2"/>
    <w:rsid w:val="00EF57EE"/>
    <w:rsid w:val="00F96AD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D8C23"/>
  <w15:chartTrackingRefBased/>
  <w15:docId w15:val="{441CAEC2-6A80-44FE-A6AB-DADE24F50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7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2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7A7209"/>
  </w:style>
  <w:style w:type="paragraph" w:styleId="Footer">
    <w:name w:val="footer"/>
    <w:basedOn w:val="Normal"/>
    <w:link w:val="FooterChar"/>
    <w:uiPriority w:val="99"/>
    <w:unhideWhenUsed/>
    <w:rsid w:val="007A72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7A7209"/>
  </w:style>
  <w:style w:type="paragraph" w:customStyle="1" w:styleId="nr">
    <w:name w:val="nr."/>
    <w:qFormat/>
    <w:rsid w:val="007A7209"/>
    <w:pPr>
      <w:tabs>
        <w:tab w:val="right" w:pos="9072"/>
      </w:tabs>
      <w:spacing w:after="400" w:line="252" w:lineRule="auto"/>
      <w:jc w:val="right"/>
    </w:pPr>
    <w:rPr>
      <w:rFonts w:ascii="Georgia" w:hAnsi="Georgia"/>
      <w:color w:val="303741"/>
      <w:sz w:val="24"/>
      <w:szCs w:val="24"/>
      <w:lang w:val="ro-RO"/>
    </w:rPr>
  </w:style>
  <w:style w:type="paragraph" w:customStyle="1" w:styleId="Titlustinga">
    <w:name w:val="Titlu stinga"/>
    <w:qFormat/>
    <w:rsid w:val="007A7209"/>
    <w:pPr>
      <w:spacing w:after="560" w:line="252" w:lineRule="auto"/>
      <w:ind w:left="851"/>
    </w:pPr>
    <w:rPr>
      <w:rFonts w:ascii="Georgia" w:hAnsi="Georgia"/>
      <w:b/>
      <w:color w:val="303741"/>
      <w:sz w:val="30"/>
      <w:szCs w:val="30"/>
      <w:lang w:val="ro-RO"/>
    </w:rPr>
  </w:style>
  <w:style w:type="paragraph" w:styleId="ListParagraph">
    <w:name w:val="List Paragraph"/>
    <w:basedOn w:val="Normal"/>
    <w:uiPriority w:val="34"/>
    <w:qFormat/>
    <w:rsid w:val="00256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57406F9-01E6-4156-88EA-AC103BC50E4D}"/>
</file>

<file path=customXml/itemProps2.xml><?xml version="1.0" encoding="utf-8"?>
<ds:datastoreItem xmlns:ds="http://schemas.openxmlformats.org/officeDocument/2006/customXml" ds:itemID="{49F8ABA4-C6AF-4551-8324-D2470340F4B6}"/>
</file>

<file path=customXml/itemProps3.xml><?xml version="1.0" encoding="utf-8"?>
<ds:datastoreItem xmlns:ds="http://schemas.openxmlformats.org/officeDocument/2006/customXml" ds:itemID="{B06D878D-9B33-4C4E-A45A-505693F90246}"/>
</file>

<file path=customXml/itemProps4.xml><?xml version="1.0" encoding="utf-8"?>
<ds:datastoreItem xmlns:ds="http://schemas.openxmlformats.org/officeDocument/2006/customXml" ds:itemID="{B2472913-0E95-4E7B-98E8-94CBF10F353D}"/>
</file>

<file path=docProps/app.xml><?xml version="1.0" encoding="utf-8"?>
<Properties xmlns="http://schemas.openxmlformats.org/officeDocument/2006/extended-properties" xmlns:vt="http://schemas.openxmlformats.org/officeDocument/2006/docPropsVTypes">
  <Template>Normal</Template>
  <TotalTime>2949</TotalTime>
  <Pages>5</Pages>
  <Words>882</Words>
  <Characters>5121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103.2021.ro</dc:title>
  <dc:subject/>
  <dc:creator>Petru Frunze</dc:creator>
  <cp:keywords/>
  <dc:description/>
  <cp:lastModifiedBy>Petru Frunze</cp:lastModifiedBy>
  <cp:revision>9</cp:revision>
  <cp:lastPrinted>2021-03-31T09:46:00Z</cp:lastPrinted>
  <dcterms:created xsi:type="dcterms:W3CDTF">2020-11-26T13:59:00Z</dcterms:created>
  <dcterms:modified xsi:type="dcterms:W3CDTF">2021-04-09T11:59:00Z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