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783CCB87"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bookmarkStart w:id="1" w:name="_Hlk86841745"/>
      <w:r w:rsidR="00A47768">
        <w:rPr>
          <w:sz w:val="28"/>
          <w:szCs w:val="28"/>
          <w:lang w:val="ru-RU"/>
        </w:rPr>
        <w:t>Постановлени</w:t>
      </w:r>
      <w:r w:rsidR="00B75BDD">
        <w:rPr>
          <w:sz w:val="28"/>
          <w:szCs w:val="28"/>
          <w:lang w:val="ru-RU"/>
        </w:rPr>
        <w:t>я</w:t>
      </w:r>
      <w:r w:rsidR="00A47768">
        <w:rPr>
          <w:sz w:val="28"/>
          <w:szCs w:val="28"/>
          <w:lang w:val="ru-RU"/>
        </w:rPr>
        <w:t xml:space="preserve"> </w:t>
      </w:r>
      <w:r w:rsidR="00C057B0">
        <w:rPr>
          <w:sz w:val="28"/>
          <w:szCs w:val="28"/>
          <w:lang w:val="ru-RU"/>
        </w:rPr>
        <w:t>об образовании С</w:t>
      </w:r>
      <w:r w:rsidR="00B75BDD">
        <w:rPr>
          <w:sz w:val="28"/>
          <w:szCs w:val="28"/>
          <w:lang w:val="ru-RU"/>
        </w:rPr>
        <w:t>пециальной парламентской</w:t>
      </w:r>
      <w:r w:rsidR="00C057B0">
        <w:rPr>
          <w:sz w:val="28"/>
          <w:szCs w:val="28"/>
          <w:lang w:val="ru-RU"/>
        </w:rPr>
        <w:t xml:space="preserve"> комиссии по п</w:t>
      </w:r>
      <w:r w:rsidR="00B75BDD">
        <w:rPr>
          <w:sz w:val="28"/>
          <w:szCs w:val="28"/>
          <w:lang w:val="ru-RU"/>
        </w:rPr>
        <w:t>ересмотру изменений, внесенных в действующее законодательство о Прокуратуре, противоречащих рекомендациям, представленным в заключении Венецианской комиссии</w:t>
      </w:r>
      <w:r w:rsidR="00C057B0">
        <w:rPr>
          <w:sz w:val="28"/>
          <w:szCs w:val="28"/>
          <w:lang w:val="ru-RU"/>
        </w:rPr>
        <w:t xml:space="preserve"> № 1</w:t>
      </w:r>
      <w:r w:rsidR="00B75BDD">
        <w:rPr>
          <w:sz w:val="28"/>
          <w:szCs w:val="28"/>
          <w:lang w:val="ru-RU"/>
        </w:rPr>
        <w:t>058</w:t>
      </w:r>
      <w:r w:rsidR="00C057B0">
        <w:rPr>
          <w:sz w:val="28"/>
          <w:szCs w:val="28"/>
          <w:lang w:val="ru-RU"/>
        </w:rPr>
        <w:t>/2021</w:t>
      </w:r>
      <w:r w:rsidR="00B75BDD">
        <w:rPr>
          <w:sz w:val="28"/>
          <w:szCs w:val="28"/>
          <w:lang w:val="ru-RU"/>
        </w:rPr>
        <w:t>, принятом на 129-ой пленарной сессии от 10-11 декабря 2021 года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4F58F4C6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B75BDD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1626F32F" w:rsidR="00BC4D94" w:rsidRDefault="000E716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D52B08">
        <w:rPr>
          <w:sz w:val="28"/>
          <w:szCs w:val="28"/>
          <w:lang w:val="ru-RU"/>
        </w:rPr>
        <w:t xml:space="preserve">. </w:t>
      </w:r>
      <w:r w:rsidR="00B75BDD">
        <w:rPr>
          <w:sz w:val="28"/>
          <w:szCs w:val="28"/>
          <w:lang w:val="ru-RU"/>
        </w:rPr>
        <w:t>Боля</w:t>
      </w:r>
    </w:p>
    <w:p w14:paraId="6F4BFD4E" w14:textId="1C5DD6D5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Лозован</w:t>
      </w:r>
      <w:proofErr w:type="spellEnd"/>
    </w:p>
    <w:p w14:paraId="57076FE3" w14:textId="1FBDFE97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Э. Смирнов</w:t>
      </w:r>
    </w:p>
    <w:p w14:paraId="56DCBA40" w14:textId="4F971050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Ф. Гагауз</w:t>
      </w:r>
    </w:p>
    <w:p w14:paraId="7159B775" w14:textId="1DAEC0BD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Коксал</w:t>
      </w:r>
      <w:proofErr w:type="spellEnd"/>
    </w:p>
    <w:p w14:paraId="5424E754" w14:textId="476ECDEA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Старыш</w:t>
      </w:r>
      <w:proofErr w:type="spellEnd"/>
    </w:p>
    <w:p w14:paraId="00DE56F7" w14:textId="790E4CCE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Татарлы</w:t>
      </w:r>
      <w:proofErr w:type="spellEnd"/>
    </w:p>
    <w:p w14:paraId="34A56DC7" w14:textId="5292773C" w:rsidR="00B75BDD" w:rsidRDefault="00B75BDD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Новак</w:t>
      </w:r>
    </w:p>
    <w:p w14:paraId="3BB92BF5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4F211F1" w14:textId="05A735ED" w:rsidR="000E7162" w:rsidRDefault="000E7162" w:rsidP="004B15AB">
      <w:pPr>
        <w:ind w:firstLine="0"/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292C37CF" w:rsidR="00FA2F0D" w:rsidRPr="00FA2F0D" w:rsidRDefault="00FE724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14:paraId="498835AE" w14:textId="77777777" w:rsidR="001F1F07" w:rsidRDefault="00F83E0A" w:rsidP="00D52B0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661C1C50" w14:textId="77777777" w:rsidR="00570AFB" w:rsidRDefault="004B15AB" w:rsidP="00FE7248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</w:t>
      </w:r>
      <w:r w:rsidRPr="004B15AB">
        <w:rPr>
          <w:b/>
          <w:bCs/>
          <w:sz w:val="28"/>
          <w:szCs w:val="28"/>
          <w:lang w:val="ru-RU"/>
        </w:rPr>
        <w:t xml:space="preserve">образовании Специальной парламентской комиссии по пересмотру изменений, внесенных в действующее законодательство о Прокуратуре, противоречащих рекомендациям, представленным в заключении Венецианской комиссии № 1058/2021, принятом на 129-ой </w:t>
      </w:r>
    </w:p>
    <w:p w14:paraId="09803BD7" w14:textId="65897A0C" w:rsidR="00FA2F0D" w:rsidRPr="00FE7248" w:rsidRDefault="004B15AB" w:rsidP="00FE7248">
      <w:pPr>
        <w:ind w:firstLine="0"/>
        <w:jc w:val="center"/>
        <w:rPr>
          <w:b/>
          <w:sz w:val="28"/>
          <w:szCs w:val="28"/>
          <w:lang w:val="ru-RU"/>
        </w:rPr>
      </w:pPr>
      <w:r w:rsidRPr="004B15AB">
        <w:rPr>
          <w:b/>
          <w:bCs/>
          <w:sz w:val="28"/>
          <w:szCs w:val="28"/>
          <w:lang w:val="ru-RU"/>
        </w:rPr>
        <w:t>пленарной сессии от 10-11 декабря 2021 года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67B663F8">
                <wp:simplePos x="0" y="0"/>
                <wp:positionH relativeFrom="column">
                  <wp:posOffset>396875</wp:posOffset>
                </wp:positionH>
                <wp:positionV relativeFrom="paragraph">
                  <wp:posOffset>73660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BEA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5.8pt" to="436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7C986258" w14:textId="42E2E44E" w:rsidR="00494031" w:rsidRDefault="00494031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</w:t>
      </w:r>
      <w:r w:rsidR="00E863C9">
        <w:rPr>
          <w:sz w:val="28"/>
          <w:szCs w:val="28"/>
          <w:lang w:val="ru-RU"/>
        </w:rPr>
        <w:t>ей 32 и 33</w:t>
      </w:r>
      <w:r>
        <w:rPr>
          <w:sz w:val="28"/>
          <w:szCs w:val="28"/>
          <w:lang w:val="ru-RU"/>
        </w:rPr>
        <w:t xml:space="preserve"> Регламента Парламента</w:t>
      </w:r>
      <w:r w:rsidR="00E863C9">
        <w:rPr>
          <w:sz w:val="28"/>
          <w:szCs w:val="28"/>
          <w:lang w:val="ru-RU"/>
        </w:rPr>
        <w:t>, принятого Законом № 797/1996,</w:t>
      </w:r>
    </w:p>
    <w:p w14:paraId="1938EF2A" w14:textId="155D57BC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494031">
        <w:rPr>
          <w:sz w:val="28"/>
          <w:szCs w:val="28"/>
          <w:lang w:val="ru-RU"/>
        </w:rPr>
        <w:t>ее постановление</w:t>
      </w:r>
      <w:r w:rsidR="00E863C9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179256C" w14:textId="2222CA83" w:rsidR="00536493" w:rsidRDefault="00F56C03" w:rsidP="00B97945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E863C9">
        <w:rPr>
          <w:sz w:val="28"/>
          <w:szCs w:val="28"/>
          <w:lang w:val="ru-RU"/>
        </w:rPr>
        <w:t xml:space="preserve"> Образовать</w:t>
      </w:r>
      <w:r w:rsidR="00E863C9">
        <w:rPr>
          <w:sz w:val="28"/>
          <w:szCs w:val="28"/>
          <w:lang w:val="ru-RU"/>
        </w:rPr>
        <w:t xml:space="preserve"> </w:t>
      </w:r>
      <w:bookmarkStart w:id="3" w:name="_Hlk90973215"/>
      <w:r w:rsidR="00E863C9">
        <w:rPr>
          <w:sz w:val="28"/>
          <w:szCs w:val="28"/>
          <w:lang w:val="ru-RU"/>
        </w:rPr>
        <w:t>Специальн</w:t>
      </w:r>
      <w:r w:rsidR="00E863C9">
        <w:rPr>
          <w:sz w:val="28"/>
          <w:szCs w:val="28"/>
          <w:lang w:val="ru-RU"/>
        </w:rPr>
        <w:t>ую</w:t>
      </w:r>
      <w:r w:rsidR="00E863C9">
        <w:rPr>
          <w:sz w:val="28"/>
          <w:szCs w:val="28"/>
          <w:lang w:val="ru-RU"/>
        </w:rPr>
        <w:t xml:space="preserve"> парламентск</w:t>
      </w:r>
      <w:r w:rsidR="00E863C9">
        <w:rPr>
          <w:sz w:val="28"/>
          <w:szCs w:val="28"/>
          <w:lang w:val="ru-RU"/>
        </w:rPr>
        <w:t>ую</w:t>
      </w:r>
      <w:r w:rsidR="00E863C9">
        <w:rPr>
          <w:sz w:val="28"/>
          <w:szCs w:val="28"/>
          <w:lang w:val="ru-RU"/>
        </w:rPr>
        <w:t xml:space="preserve"> комисси</w:t>
      </w:r>
      <w:r w:rsidR="00E863C9">
        <w:rPr>
          <w:sz w:val="28"/>
          <w:szCs w:val="28"/>
          <w:lang w:val="ru-RU"/>
        </w:rPr>
        <w:t>ю</w:t>
      </w:r>
      <w:r w:rsidR="00E863C9">
        <w:rPr>
          <w:sz w:val="28"/>
          <w:szCs w:val="28"/>
          <w:lang w:val="ru-RU"/>
        </w:rPr>
        <w:t xml:space="preserve"> </w:t>
      </w:r>
      <w:bookmarkEnd w:id="3"/>
      <w:r w:rsidR="00E863C9">
        <w:rPr>
          <w:sz w:val="28"/>
          <w:szCs w:val="28"/>
          <w:lang w:val="ru-RU"/>
        </w:rPr>
        <w:t>по пересмотру изменений, внесенных в действующее законодательство о Прокуратуре, противоречащих рекомендациям, представленным в заключении Венецианской комиссии № 1058/2021, принятом на 129-ой пленарной сессии от 10-11 декабря 2021 года</w:t>
      </w:r>
      <w:r w:rsidR="00E863C9">
        <w:rPr>
          <w:sz w:val="28"/>
          <w:szCs w:val="28"/>
          <w:lang w:val="ru-RU"/>
        </w:rPr>
        <w:t xml:space="preserve"> в следующем составе:</w:t>
      </w:r>
    </w:p>
    <w:p w14:paraId="2BBFCD79" w14:textId="77777777" w:rsidR="00E863C9" w:rsidRDefault="00E863C9" w:rsidP="00B97945">
      <w:pPr>
        <w:rPr>
          <w:sz w:val="28"/>
          <w:szCs w:val="28"/>
          <w:lang w:val="ru-RU"/>
        </w:rPr>
      </w:pPr>
    </w:p>
    <w:p w14:paraId="217CE86B" w14:textId="3AE5EF86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E863C9">
        <w:rPr>
          <w:b/>
          <w:bCs/>
          <w:sz w:val="28"/>
          <w:szCs w:val="28"/>
          <w:lang w:val="ru-RU"/>
        </w:rPr>
        <w:t>Председатель</w:t>
      </w:r>
    </w:p>
    <w:p w14:paraId="6D4B6DE9" w14:textId="3EB04922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14:paraId="0BF277CB" w14:textId="51426624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E863C9">
        <w:rPr>
          <w:b/>
          <w:bCs/>
          <w:sz w:val="28"/>
          <w:szCs w:val="28"/>
          <w:lang w:val="ru-RU"/>
        </w:rPr>
        <w:t>Заместители председателя:</w:t>
      </w:r>
    </w:p>
    <w:p w14:paraId="7B554F16" w14:textId="67E43482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</w:p>
    <w:p w14:paraId="38BF4222" w14:textId="52A7AB9E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</w:p>
    <w:p w14:paraId="056FA0FF" w14:textId="4A82ADAB" w:rsidR="00E863C9" w:rsidRDefault="00E863C9" w:rsidP="00B97945">
      <w:pPr>
        <w:rPr>
          <w:sz w:val="28"/>
          <w:szCs w:val="28"/>
          <w:lang w:val="ru-RU"/>
        </w:rPr>
      </w:pPr>
    </w:p>
    <w:p w14:paraId="124D5C08" w14:textId="06D5C372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E863C9">
        <w:rPr>
          <w:b/>
          <w:bCs/>
          <w:sz w:val="28"/>
          <w:szCs w:val="28"/>
          <w:lang w:val="ru-RU"/>
        </w:rPr>
        <w:t>Секретарь</w:t>
      </w:r>
    </w:p>
    <w:p w14:paraId="51B7AAFA" w14:textId="5C0F1673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14:paraId="49DD193C" w14:textId="4065A07B" w:rsidR="00E863C9" w:rsidRPr="00E863C9" w:rsidRDefault="00E863C9" w:rsidP="00E863C9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E863C9">
        <w:rPr>
          <w:b/>
          <w:bCs/>
          <w:sz w:val="28"/>
          <w:szCs w:val="28"/>
          <w:lang w:val="ru-RU"/>
        </w:rPr>
        <w:t>Члены:</w:t>
      </w:r>
    </w:p>
    <w:p w14:paraId="15CA641B" w14:textId="4BFC107F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</w:p>
    <w:p w14:paraId="2011AF5C" w14:textId="5BD96066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</w:p>
    <w:p w14:paraId="3D5421EA" w14:textId="5075F47C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</w:p>
    <w:p w14:paraId="58311B80" w14:textId="2637A241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</w:t>
      </w:r>
    </w:p>
    <w:p w14:paraId="3F58550E" w14:textId="57011FDA" w:rsidR="00E863C9" w:rsidRDefault="00E863C9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</w:t>
      </w:r>
    </w:p>
    <w:bookmarkEnd w:id="2"/>
    <w:p w14:paraId="2F1F3865" w14:textId="77777777" w:rsidR="0050752E" w:rsidRDefault="0050752E" w:rsidP="00D94792">
      <w:pPr>
        <w:rPr>
          <w:sz w:val="28"/>
          <w:szCs w:val="28"/>
          <w:lang w:val="ru-RU"/>
        </w:rPr>
      </w:pPr>
    </w:p>
    <w:p w14:paraId="395F3403" w14:textId="239AA819" w:rsidR="001E5C1F" w:rsidRDefault="00DA33B9" w:rsidP="00D94792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="001E5C1F">
        <w:rPr>
          <w:sz w:val="28"/>
          <w:szCs w:val="28"/>
          <w:lang w:val="ru-RU"/>
        </w:rPr>
        <w:t xml:space="preserve">Возложить на </w:t>
      </w:r>
      <w:r w:rsidR="001E5C1F">
        <w:rPr>
          <w:sz w:val="28"/>
          <w:szCs w:val="28"/>
          <w:lang w:val="ru-RU"/>
        </w:rPr>
        <w:t>Специальную парламентскую комиссию</w:t>
      </w:r>
      <w:r w:rsidR="001E5C1F">
        <w:rPr>
          <w:sz w:val="28"/>
          <w:szCs w:val="28"/>
          <w:lang w:val="ru-RU"/>
        </w:rPr>
        <w:t xml:space="preserve"> следующие задачи:</w:t>
      </w:r>
    </w:p>
    <w:p w14:paraId="0C40EEED" w14:textId="77777777" w:rsidR="006D334F" w:rsidRDefault="001E5C1F" w:rsidP="00D9479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выявление, на основе анализа фактического положения дел, системных пробелов в нормативной базе, регулирующей деятельность </w:t>
      </w:r>
      <w:r>
        <w:rPr>
          <w:sz w:val="28"/>
          <w:szCs w:val="28"/>
          <w:lang w:val="ru-RU"/>
        </w:rPr>
        <w:lastRenderedPageBreak/>
        <w:t xml:space="preserve">Прокуратуры, с упором на блокировки, </w:t>
      </w:r>
      <w:r w:rsidR="006D334F">
        <w:rPr>
          <w:sz w:val="28"/>
          <w:szCs w:val="28"/>
          <w:lang w:val="ru-RU"/>
        </w:rPr>
        <w:t>ослабляющие эффективность учреждения;</w:t>
      </w:r>
    </w:p>
    <w:p w14:paraId="18DE5872" w14:textId="77777777" w:rsidR="006D334F" w:rsidRDefault="006D334F" w:rsidP="00D94792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разработка законодательных решений, направленных на совершенствование нормативной базы, регулирующей деятельность Прокуратуры.</w:t>
      </w:r>
    </w:p>
    <w:p w14:paraId="3544879F" w14:textId="77777777" w:rsidR="006D334F" w:rsidRDefault="006D334F" w:rsidP="00D94792">
      <w:pPr>
        <w:rPr>
          <w:sz w:val="28"/>
          <w:szCs w:val="28"/>
          <w:lang w:val="ru-RU"/>
        </w:rPr>
      </w:pPr>
    </w:p>
    <w:p w14:paraId="7BBA7E60" w14:textId="77777777" w:rsidR="0080167A" w:rsidRDefault="006D334F" w:rsidP="00D94792">
      <w:pPr>
        <w:rPr>
          <w:sz w:val="28"/>
          <w:szCs w:val="28"/>
          <w:lang w:val="ro-MD"/>
        </w:rPr>
      </w:pPr>
      <w:r w:rsidRPr="006D334F">
        <w:rPr>
          <w:b/>
          <w:bCs/>
          <w:sz w:val="28"/>
          <w:szCs w:val="28"/>
          <w:lang w:val="ru-RU"/>
        </w:rPr>
        <w:t xml:space="preserve">Ст. </w:t>
      </w:r>
      <w:r w:rsidRPr="006D334F">
        <w:rPr>
          <w:b/>
          <w:bCs/>
          <w:sz w:val="28"/>
          <w:szCs w:val="28"/>
          <w:lang w:val="ro-MD"/>
        </w:rPr>
        <w:t>III</w:t>
      </w:r>
      <w:r w:rsidRPr="006D334F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 В целях выполнения поставленных задач </w:t>
      </w:r>
      <w:r>
        <w:rPr>
          <w:sz w:val="28"/>
          <w:szCs w:val="28"/>
          <w:lang w:val="ru-RU"/>
        </w:rPr>
        <w:t>Специальн</w:t>
      </w:r>
      <w:r>
        <w:rPr>
          <w:sz w:val="28"/>
          <w:szCs w:val="28"/>
          <w:lang w:val="ru-RU"/>
        </w:rPr>
        <w:t>ой</w:t>
      </w:r>
      <w:r>
        <w:rPr>
          <w:sz w:val="28"/>
          <w:szCs w:val="28"/>
          <w:lang w:val="ru-RU"/>
        </w:rPr>
        <w:t xml:space="preserve"> парламентск</w:t>
      </w:r>
      <w:r>
        <w:rPr>
          <w:sz w:val="28"/>
          <w:szCs w:val="28"/>
          <w:lang w:val="ru-RU"/>
        </w:rPr>
        <w:t>ой</w:t>
      </w:r>
      <w:r>
        <w:rPr>
          <w:sz w:val="28"/>
          <w:szCs w:val="28"/>
          <w:lang w:val="ru-RU"/>
        </w:rPr>
        <w:t xml:space="preserve"> комисси</w:t>
      </w:r>
      <w:r>
        <w:rPr>
          <w:sz w:val="28"/>
          <w:szCs w:val="28"/>
          <w:lang w:val="ru-RU"/>
        </w:rPr>
        <w:t xml:space="preserve">и привлечь к своей работе специалистов Секретариата Парламента, представителей органов центрального публичного управления и экспертов в области </w:t>
      </w:r>
      <w:r w:rsidR="00333ED1">
        <w:rPr>
          <w:sz w:val="28"/>
          <w:szCs w:val="28"/>
          <w:lang w:val="ru-RU"/>
        </w:rPr>
        <w:t>права – представителей академического сообщества.</w:t>
      </w:r>
    </w:p>
    <w:p w14:paraId="57845FEA" w14:textId="77777777" w:rsidR="0080167A" w:rsidRDefault="0080167A" w:rsidP="00D94792">
      <w:pPr>
        <w:rPr>
          <w:sz w:val="28"/>
          <w:szCs w:val="28"/>
          <w:lang w:val="ro-MD"/>
        </w:rPr>
      </w:pPr>
    </w:p>
    <w:p w14:paraId="7F2F7B01" w14:textId="3E34DD72" w:rsidR="001E5C1F" w:rsidRDefault="0080167A" w:rsidP="00D94792">
      <w:pPr>
        <w:rPr>
          <w:sz w:val="28"/>
          <w:szCs w:val="28"/>
          <w:lang w:val="ru-RU"/>
        </w:rPr>
      </w:pPr>
      <w:r w:rsidRPr="0080167A">
        <w:rPr>
          <w:b/>
          <w:bCs/>
          <w:sz w:val="28"/>
          <w:szCs w:val="28"/>
          <w:lang w:val="ro-MD"/>
        </w:rPr>
        <w:t>C</w:t>
      </w:r>
      <w:r w:rsidRPr="0080167A">
        <w:rPr>
          <w:b/>
          <w:bCs/>
          <w:sz w:val="28"/>
          <w:szCs w:val="28"/>
          <w:lang w:val="ru-RU"/>
        </w:rPr>
        <w:t xml:space="preserve">т. </w:t>
      </w:r>
      <w:r w:rsidRPr="0080167A">
        <w:rPr>
          <w:b/>
          <w:bCs/>
          <w:sz w:val="28"/>
          <w:szCs w:val="28"/>
          <w:lang w:val="ro-MD"/>
        </w:rPr>
        <w:t>IV</w:t>
      </w:r>
      <w:r w:rsidRPr="0080167A">
        <w:rPr>
          <w:b/>
          <w:bCs/>
          <w:sz w:val="28"/>
          <w:szCs w:val="28"/>
          <w:lang w:val="ru-RU"/>
        </w:rPr>
        <w:t>.</w:t>
      </w:r>
      <w:r w:rsidR="001E5C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>
        <w:rPr>
          <w:sz w:val="28"/>
          <w:szCs w:val="28"/>
          <w:lang w:val="ru-RU"/>
        </w:rPr>
        <w:t>Специальной парламентской комиссии</w:t>
      </w:r>
      <w:r>
        <w:rPr>
          <w:sz w:val="28"/>
          <w:szCs w:val="28"/>
          <w:lang w:val="ru-RU"/>
        </w:rPr>
        <w:t xml:space="preserve"> представить Парламенту до 1 апреля 2022 года отчет о своей деятельности и наработанные законодательные решения.</w:t>
      </w:r>
    </w:p>
    <w:p w14:paraId="0D203329" w14:textId="27577015" w:rsidR="0080167A" w:rsidRDefault="0080167A" w:rsidP="00D94792">
      <w:pPr>
        <w:rPr>
          <w:sz w:val="28"/>
          <w:szCs w:val="28"/>
          <w:lang w:val="ru-RU"/>
        </w:rPr>
      </w:pPr>
    </w:p>
    <w:p w14:paraId="2518C5CB" w14:textId="77777777" w:rsidR="0080167A" w:rsidRDefault="0080167A" w:rsidP="0080167A">
      <w:pPr>
        <w:rPr>
          <w:sz w:val="28"/>
          <w:szCs w:val="28"/>
          <w:lang w:val="ru-RU"/>
        </w:rPr>
      </w:pPr>
      <w:r w:rsidRPr="0080167A">
        <w:rPr>
          <w:b/>
          <w:bCs/>
          <w:sz w:val="28"/>
          <w:szCs w:val="28"/>
          <w:lang w:val="ro-MD"/>
        </w:rPr>
        <w:t>C</w:t>
      </w:r>
      <w:r w:rsidRPr="0080167A">
        <w:rPr>
          <w:b/>
          <w:bCs/>
          <w:sz w:val="28"/>
          <w:szCs w:val="28"/>
          <w:lang w:val="ru-RU"/>
        </w:rPr>
        <w:t xml:space="preserve">т. </w:t>
      </w:r>
      <w:r w:rsidRPr="0080167A">
        <w:rPr>
          <w:b/>
          <w:bCs/>
          <w:sz w:val="28"/>
          <w:szCs w:val="28"/>
          <w:lang w:val="ro-MD"/>
        </w:rPr>
        <w:t>V</w:t>
      </w:r>
      <w:r w:rsidRPr="0080167A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2D1DD027" w14:textId="6BC73963" w:rsidR="00DA33B9" w:rsidRDefault="00DA33B9" w:rsidP="00C31856">
      <w:pPr>
        <w:ind w:firstLine="0"/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34FB9D" w14:textId="77777777" w:rsidR="00405D08" w:rsidRDefault="00405D08" w:rsidP="006C3C55">
      <w:r>
        <w:separator/>
      </w:r>
    </w:p>
  </w:endnote>
  <w:endnote w:type="continuationSeparator" w:id="0">
    <w:p w14:paraId="5017A6DC" w14:textId="77777777" w:rsidR="00405D08" w:rsidRDefault="00405D0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0FE02" w14:textId="77777777" w:rsidR="00405D08" w:rsidRDefault="00405D08" w:rsidP="006C3C55">
      <w:r>
        <w:separator/>
      </w:r>
    </w:p>
  </w:footnote>
  <w:footnote w:type="continuationSeparator" w:id="0">
    <w:p w14:paraId="619563E0" w14:textId="77777777" w:rsidR="00405D08" w:rsidRDefault="00405D0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5C1F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F5C5F"/>
    <w:rsid w:val="00405D08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B15AB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3D5F9DCB-DB43-435F-9E6C-55BFE6866F4E}"/>
</file>

<file path=customXml/itemProps3.xml><?xml version="1.0" encoding="utf-8"?>
<ds:datastoreItem xmlns:ds="http://schemas.openxmlformats.org/officeDocument/2006/customXml" ds:itemID="{4BC42A07-BBE7-4E78-8268-788E1F2993D0}"/>
</file>

<file path=customXml/itemProps4.xml><?xml version="1.0" encoding="utf-8"?>
<ds:datastoreItem xmlns:ds="http://schemas.openxmlformats.org/officeDocument/2006/customXml" ds:itemID="{73B593B9-4383-4F39-A7FD-51B5EFC6AA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355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402.2021.ru</dc:title>
  <dc:subject/>
  <dc:creator>Maria Marin</dc:creator>
  <cp:keywords/>
  <dc:description/>
  <cp:lastModifiedBy>Olimpiada Moraru</cp:lastModifiedBy>
  <cp:revision>189</cp:revision>
  <cp:lastPrinted>2021-10-19T08:59:00Z</cp:lastPrinted>
  <dcterms:created xsi:type="dcterms:W3CDTF">2020-04-08T14:31:00Z</dcterms:created>
  <dcterms:modified xsi:type="dcterms:W3CDTF">2021-12-21T08:43:00Z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