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2EEBF" w14:textId="1B050824" w:rsidR="00CD76F2" w:rsidRDefault="00CD76F2" w:rsidP="00CD76F2">
      <w:pPr>
        <w:jc w:val="right"/>
        <w:rPr>
          <w:bCs/>
          <w:i/>
          <w:iCs/>
          <w:spacing w:val="-4"/>
          <w:sz w:val="28"/>
          <w:szCs w:val="28"/>
          <w:lang w:val="ro-RO"/>
        </w:rPr>
      </w:pPr>
    </w:p>
    <w:p w14:paraId="2DF14299" w14:textId="77777777" w:rsidR="00351DF5" w:rsidRPr="00CD76F2" w:rsidRDefault="00351DF5" w:rsidP="00CD76F2">
      <w:pPr>
        <w:jc w:val="right"/>
        <w:rPr>
          <w:bCs/>
          <w:i/>
          <w:iCs/>
          <w:spacing w:val="-4"/>
          <w:sz w:val="28"/>
          <w:szCs w:val="28"/>
          <w:lang w:val="ro-RO"/>
        </w:rPr>
      </w:pPr>
    </w:p>
    <w:p w14:paraId="0205C1A1" w14:textId="77777777" w:rsidR="00CD76F2" w:rsidRPr="00CD76F2" w:rsidRDefault="00CD76F2" w:rsidP="00CD76F2">
      <w:pPr>
        <w:jc w:val="right"/>
        <w:rPr>
          <w:bCs/>
          <w:spacing w:val="-4"/>
          <w:sz w:val="28"/>
          <w:szCs w:val="28"/>
          <w:lang w:val="ro-RO"/>
        </w:rPr>
      </w:pPr>
    </w:p>
    <w:p w14:paraId="422B5952" w14:textId="77777777" w:rsidR="00CD76F2" w:rsidRPr="00CD76F2" w:rsidRDefault="00CD76F2" w:rsidP="00CD76F2">
      <w:pPr>
        <w:jc w:val="right"/>
        <w:rPr>
          <w:bCs/>
          <w:spacing w:val="-4"/>
          <w:sz w:val="28"/>
          <w:szCs w:val="28"/>
          <w:lang w:val="ro-RO"/>
        </w:rPr>
      </w:pPr>
    </w:p>
    <w:p w14:paraId="0AF72180" w14:textId="77777777" w:rsidR="00CD76F2" w:rsidRPr="00CD76F2" w:rsidRDefault="00CD76F2" w:rsidP="00CD76F2">
      <w:pPr>
        <w:jc w:val="right"/>
        <w:rPr>
          <w:bCs/>
          <w:spacing w:val="-4"/>
          <w:sz w:val="28"/>
          <w:szCs w:val="28"/>
          <w:lang w:val="ro-RO"/>
        </w:rPr>
      </w:pPr>
    </w:p>
    <w:p w14:paraId="5E5F5C54" w14:textId="77777777" w:rsidR="00CD76F2" w:rsidRPr="00CD76F2" w:rsidRDefault="00CD76F2" w:rsidP="00CD76F2">
      <w:pPr>
        <w:jc w:val="right"/>
        <w:rPr>
          <w:bCs/>
          <w:spacing w:val="-4"/>
          <w:sz w:val="28"/>
          <w:szCs w:val="28"/>
          <w:lang w:val="ro-RO"/>
        </w:rPr>
      </w:pPr>
    </w:p>
    <w:p w14:paraId="3D7916E1" w14:textId="45CCD6F5" w:rsidR="00007FA1" w:rsidRDefault="00007FA1" w:rsidP="00CD76F2">
      <w:pPr>
        <w:ind w:left="567" w:right="1985" w:firstLine="0"/>
        <w:jc w:val="center"/>
        <w:rPr>
          <w:b/>
          <w:spacing w:val="80"/>
          <w:sz w:val="28"/>
          <w:szCs w:val="28"/>
          <w:lang w:val="ro-RO"/>
        </w:rPr>
      </w:pPr>
      <w:r w:rsidRPr="00CD76F2">
        <w:rPr>
          <w:b/>
          <w:spacing w:val="80"/>
          <w:sz w:val="28"/>
          <w:szCs w:val="28"/>
          <w:lang w:val="ro-RO"/>
        </w:rPr>
        <w:t>LEGE</w:t>
      </w:r>
    </w:p>
    <w:p w14:paraId="412EBAFE" w14:textId="77777777" w:rsidR="00CD76F2" w:rsidRPr="00CD76F2" w:rsidRDefault="00CD76F2" w:rsidP="00CD76F2">
      <w:pPr>
        <w:ind w:left="567" w:right="1985" w:firstLine="0"/>
        <w:jc w:val="center"/>
        <w:rPr>
          <w:b/>
          <w:spacing w:val="80"/>
          <w:sz w:val="28"/>
          <w:szCs w:val="28"/>
          <w:lang w:val="ro-RO"/>
        </w:rPr>
      </w:pPr>
    </w:p>
    <w:p w14:paraId="3F5BE0E3" w14:textId="77777777" w:rsidR="00CD76F2" w:rsidRDefault="00007FA1" w:rsidP="00CD76F2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CD76F2">
        <w:rPr>
          <w:b/>
          <w:sz w:val="28"/>
          <w:szCs w:val="28"/>
          <w:lang w:val="ro-RO"/>
        </w:rPr>
        <w:t>pentru</w:t>
      </w:r>
      <w:r w:rsidRPr="00CD76F2">
        <w:rPr>
          <w:b/>
          <w:spacing w:val="-18"/>
          <w:sz w:val="28"/>
          <w:szCs w:val="28"/>
          <w:lang w:val="ro-RO"/>
        </w:rPr>
        <w:t xml:space="preserve"> </w:t>
      </w:r>
      <w:r w:rsidRPr="00CD76F2">
        <w:rPr>
          <w:b/>
          <w:sz w:val="28"/>
          <w:szCs w:val="28"/>
          <w:lang w:val="ro-RO"/>
        </w:rPr>
        <w:t>ratificarea</w:t>
      </w:r>
      <w:r w:rsidRPr="00CD76F2">
        <w:rPr>
          <w:b/>
          <w:spacing w:val="-17"/>
          <w:sz w:val="28"/>
          <w:szCs w:val="28"/>
          <w:lang w:val="ro-RO"/>
        </w:rPr>
        <w:t xml:space="preserve"> </w:t>
      </w:r>
      <w:r w:rsidRPr="00CD76F2">
        <w:rPr>
          <w:b/>
          <w:sz w:val="28"/>
          <w:szCs w:val="28"/>
          <w:lang w:val="ro-RO"/>
        </w:rPr>
        <w:t>Acordului</w:t>
      </w:r>
      <w:r w:rsidRPr="00CD76F2">
        <w:rPr>
          <w:b/>
          <w:spacing w:val="-18"/>
          <w:sz w:val="28"/>
          <w:szCs w:val="28"/>
          <w:lang w:val="ro-RO"/>
        </w:rPr>
        <w:t xml:space="preserve"> </w:t>
      </w:r>
      <w:r w:rsidRPr="00CD76F2">
        <w:rPr>
          <w:b/>
          <w:sz w:val="28"/>
          <w:szCs w:val="28"/>
          <w:lang w:val="ro-RO"/>
        </w:rPr>
        <w:t>dintre</w:t>
      </w:r>
      <w:r w:rsidRPr="00CD76F2">
        <w:rPr>
          <w:b/>
          <w:spacing w:val="-17"/>
          <w:sz w:val="28"/>
          <w:szCs w:val="28"/>
          <w:lang w:val="ro-RO"/>
        </w:rPr>
        <w:t xml:space="preserve"> </w:t>
      </w:r>
      <w:r w:rsidRPr="00CD76F2">
        <w:rPr>
          <w:b/>
          <w:sz w:val="28"/>
          <w:szCs w:val="28"/>
          <w:lang w:val="ro-RO"/>
        </w:rPr>
        <w:t>Republica</w:t>
      </w:r>
      <w:r w:rsidRPr="00CD76F2">
        <w:rPr>
          <w:b/>
          <w:spacing w:val="-18"/>
          <w:sz w:val="28"/>
          <w:szCs w:val="28"/>
          <w:lang w:val="ro-RO"/>
        </w:rPr>
        <w:t xml:space="preserve"> </w:t>
      </w:r>
      <w:r w:rsidRPr="00CD76F2">
        <w:rPr>
          <w:b/>
          <w:sz w:val="28"/>
          <w:szCs w:val="28"/>
          <w:lang w:val="ro-RO"/>
        </w:rPr>
        <w:t>Moldova,</w:t>
      </w:r>
      <w:r w:rsidRPr="00CD76F2">
        <w:rPr>
          <w:b/>
          <w:spacing w:val="-17"/>
          <w:sz w:val="28"/>
          <w:szCs w:val="28"/>
          <w:lang w:val="ro-RO"/>
        </w:rPr>
        <w:t xml:space="preserve"> </w:t>
      </w:r>
      <w:r w:rsidRPr="00CD76F2">
        <w:rPr>
          <w:b/>
          <w:sz w:val="28"/>
          <w:szCs w:val="28"/>
          <w:lang w:val="ro-RO"/>
        </w:rPr>
        <w:t>pe</w:t>
      </w:r>
      <w:r w:rsidRPr="00CD76F2">
        <w:rPr>
          <w:b/>
          <w:spacing w:val="-18"/>
          <w:sz w:val="28"/>
          <w:szCs w:val="28"/>
          <w:lang w:val="ro-RO"/>
        </w:rPr>
        <w:t xml:space="preserve"> </w:t>
      </w:r>
      <w:r w:rsidRPr="00CD76F2">
        <w:rPr>
          <w:b/>
          <w:sz w:val="28"/>
          <w:szCs w:val="28"/>
          <w:lang w:val="ro-RO"/>
        </w:rPr>
        <w:t>de</w:t>
      </w:r>
      <w:r w:rsidRPr="00CD76F2">
        <w:rPr>
          <w:b/>
          <w:spacing w:val="-17"/>
          <w:sz w:val="28"/>
          <w:szCs w:val="28"/>
          <w:lang w:val="ro-RO"/>
        </w:rPr>
        <w:t xml:space="preserve"> </w:t>
      </w:r>
      <w:r w:rsidRPr="00CD76F2">
        <w:rPr>
          <w:b/>
          <w:sz w:val="28"/>
          <w:szCs w:val="28"/>
          <w:lang w:val="ro-RO"/>
        </w:rPr>
        <w:t>o</w:t>
      </w:r>
      <w:r w:rsidRPr="00CD76F2">
        <w:rPr>
          <w:b/>
          <w:spacing w:val="-18"/>
          <w:sz w:val="28"/>
          <w:szCs w:val="28"/>
          <w:lang w:val="ro-RO"/>
        </w:rPr>
        <w:t xml:space="preserve"> </w:t>
      </w:r>
      <w:r w:rsidRPr="00CD76F2">
        <w:rPr>
          <w:b/>
          <w:sz w:val="28"/>
          <w:szCs w:val="28"/>
          <w:lang w:val="ro-RO"/>
        </w:rPr>
        <w:t>parte,</w:t>
      </w:r>
      <w:r w:rsidRPr="00CD76F2">
        <w:rPr>
          <w:b/>
          <w:spacing w:val="-17"/>
          <w:sz w:val="28"/>
          <w:szCs w:val="28"/>
          <w:lang w:val="ro-RO"/>
        </w:rPr>
        <w:t xml:space="preserve"> </w:t>
      </w:r>
      <w:r w:rsidRPr="00CD76F2">
        <w:rPr>
          <w:b/>
          <w:sz w:val="28"/>
          <w:szCs w:val="28"/>
          <w:lang w:val="ro-RO"/>
        </w:rPr>
        <w:t>și</w:t>
      </w:r>
      <w:r w:rsidRPr="00CD76F2">
        <w:rPr>
          <w:b/>
          <w:spacing w:val="-18"/>
          <w:sz w:val="28"/>
          <w:szCs w:val="28"/>
          <w:lang w:val="ro-RO"/>
        </w:rPr>
        <w:t xml:space="preserve"> </w:t>
      </w:r>
      <w:r w:rsidRPr="00CD76F2">
        <w:rPr>
          <w:b/>
          <w:sz w:val="28"/>
          <w:szCs w:val="28"/>
          <w:lang w:val="ro-RO"/>
        </w:rPr>
        <w:t xml:space="preserve">Uniunea Europeană, pe de altă parte, privind participarea Republicii Moldova </w:t>
      </w:r>
    </w:p>
    <w:p w14:paraId="265646BB" w14:textId="66641A68" w:rsidR="00007FA1" w:rsidRPr="00CD76F2" w:rsidRDefault="00007FA1" w:rsidP="00CD76F2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CD76F2">
        <w:rPr>
          <w:b/>
          <w:sz w:val="28"/>
          <w:szCs w:val="28"/>
          <w:lang w:val="ro-RO"/>
        </w:rPr>
        <w:t>la Programul Europa Digitală (2021</w:t>
      </w:r>
      <w:r w:rsidR="00CD76F2" w:rsidRPr="0097531A">
        <w:rPr>
          <w:b/>
          <w:bCs/>
          <w:lang w:val="it-IT"/>
        </w:rPr>
        <w:t>–</w:t>
      </w:r>
      <w:r w:rsidRPr="00CD76F2">
        <w:rPr>
          <w:b/>
          <w:sz w:val="28"/>
          <w:szCs w:val="28"/>
          <w:lang w:val="ro-RO"/>
        </w:rPr>
        <w:t>2027)</w:t>
      </w:r>
    </w:p>
    <w:p w14:paraId="56E42B4E" w14:textId="2956037D" w:rsidR="00007FA1" w:rsidRPr="00CD76F2" w:rsidRDefault="00CD76F2" w:rsidP="00CD76F2">
      <w:pPr>
        <w:pStyle w:val="BodyText"/>
        <w:ind w:firstLine="709"/>
        <w:jc w:val="center"/>
        <w:rPr>
          <w:bCs/>
        </w:rPr>
      </w:pPr>
      <w:r>
        <w:rPr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EEA138" wp14:editId="79E9775A">
                <wp:simplePos x="0" y="0"/>
                <wp:positionH relativeFrom="column">
                  <wp:posOffset>413050</wp:posOffset>
                </wp:positionH>
                <wp:positionV relativeFrom="paragraph">
                  <wp:posOffset>16186</wp:posOffset>
                </wp:positionV>
                <wp:extent cx="4166558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66558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5B3C3DB3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5pt,1.25pt" to="360.6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0A5E3218" w14:textId="36ADE78B" w:rsidR="00007FA1" w:rsidRPr="00CD76F2" w:rsidRDefault="00007FA1" w:rsidP="00CD76F2">
      <w:pPr>
        <w:pStyle w:val="BodyText"/>
        <w:ind w:firstLine="709"/>
        <w:rPr>
          <w:spacing w:val="-2"/>
        </w:rPr>
      </w:pPr>
      <w:r w:rsidRPr="00CD76F2">
        <w:t>Parlamentul</w:t>
      </w:r>
      <w:r w:rsidRPr="00CD76F2">
        <w:rPr>
          <w:spacing w:val="-14"/>
        </w:rPr>
        <w:t xml:space="preserve"> </w:t>
      </w:r>
      <w:r w:rsidRPr="00CD76F2">
        <w:t>adoptă</w:t>
      </w:r>
      <w:r w:rsidRPr="00CD76F2">
        <w:rPr>
          <w:spacing w:val="-8"/>
        </w:rPr>
        <w:t xml:space="preserve"> </w:t>
      </w:r>
      <w:r w:rsidRPr="00CD76F2">
        <w:t>prezenta</w:t>
      </w:r>
      <w:r w:rsidRPr="00CD76F2">
        <w:rPr>
          <w:spacing w:val="-5"/>
        </w:rPr>
        <w:t xml:space="preserve"> </w:t>
      </w:r>
      <w:r w:rsidRPr="00CD76F2">
        <w:t>lege</w:t>
      </w:r>
      <w:r w:rsidRPr="00CD76F2">
        <w:rPr>
          <w:spacing w:val="-4"/>
        </w:rPr>
        <w:t xml:space="preserve"> </w:t>
      </w:r>
      <w:r w:rsidRPr="00CD76F2">
        <w:rPr>
          <w:spacing w:val="-2"/>
        </w:rPr>
        <w:t>organică.</w:t>
      </w:r>
    </w:p>
    <w:p w14:paraId="5AB485A1" w14:textId="77777777" w:rsidR="00007FA1" w:rsidRPr="00CD76F2" w:rsidRDefault="00007FA1" w:rsidP="00CD76F2">
      <w:pPr>
        <w:pStyle w:val="BodyText"/>
        <w:ind w:firstLine="709"/>
      </w:pPr>
    </w:p>
    <w:p w14:paraId="5A775332" w14:textId="40BEC3A7" w:rsidR="00007FA1" w:rsidRPr="00CD76F2" w:rsidRDefault="00007FA1" w:rsidP="00CD76F2">
      <w:pPr>
        <w:pStyle w:val="BodyText"/>
        <w:ind w:firstLine="709"/>
        <w:jc w:val="both"/>
      </w:pPr>
      <w:r w:rsidRPr="00CD76F2">
        <w:rPr>
          <w:b/>
        </w:rPr>
        <w:t>Art. 1.</w:t>
      </w:r>
      <w:r w:rsidRPr="00CD76F2">
        <w:t xml:space="preserve"> – Se ratifică Acordul dintre Republica Moldova, pe de o parte, și Uniunea Europeană,</w:t>
      </w:r>
      <w:r w:rsidRPr="00CD76F2">
        <w:rPr>
          <w:spacing w:val="-17"/>
        </w:rPr>
        <w:t xml:space="preserve"> </w:t>
      </w:r>
      <w:r w:rsidRPr="00CD76F2">
        <w:t>pe</w:t>
      </w:r>
      <w:r w:rsidRPr="00CD76F2">
        <w:rPr>
          <w:spacing w:val="-15"/>
        </w:rPr>
        <w:t xml:space="preserve"> </w:t>
      </w:r>
      <w:r w:rsidRPr="00CD76F2">
        <w:t>de</w:t>
      </w:r>
      <w:r w:rsidRPr="00CD76F2">
        <w:rPr>
          <w:spacing w:val="-15"/>
        </w:rPr>
        <w:t xml:space="preserve"> </w:t>
      </w:r>
      <w:r w:rsidRPr="00CD76F2">
        <w:t>altă</w:t>
      </w:r>
      <w:r w:rsidRPr="00CD76F2">
        <w:rPr>
          <w:spacing w:val="-16"/>
        </w:rPr>
        <w:t xml:space="preserve"> </w:t>
      </w:r>
      <w:r w:rsidRPr="00CD76F2">
        <w:t>parte,</w:t>
      </w:r>
      <w:r w:rsidRPr="00CD76F2">
        <w:rPr>
          <w:spacing w:val="-13"/>
        </w:rPr>
        <w:t xml:space="preserve"> </w:t>
      </w:r>
      <w:r w:rsidRPr="00CD76F2">
        <w:t>privind</w:t>
      </w:r>
      <w:r w:rsidRPr="00CD76F2">
        <w:rPr>
          <w:spacing w:val="-16"/>
        </w:rPr>
        <w:t xml:space="preserve"> </w:t>
      </w:r>
      <w:r w:rsidRPr="00CD76F2">
        <w:t>participarea</w:t>
      </w:r>
      <w:r w:rsidRPr="00CD76F2">
        <w:rPr>
          <w:spacing w:val="-15"/>
        </w:rPr>
        <w:t xml:space="preserve"> </w:t>
      </w:r>
      <w:r w:rsidRPr="00CD76F2">
        <w:t>Republicii</w:t>
      </w:r>
      <w:r w:rsidRPr="00CD76F2">
        <w:rPr>
          <w:spacing w:val="-18"/>
        </w:rPr>
        <w:t xml:space="preserve"> </w:t>
      </w:r>
      <w:r w:rsidRPr="00CD76F2">
        <w:t>Moldova</w:t>
      </w:r>
      <w:r w:rsidRPr="00CD76F2">
        <w:rPr>
          <w:spacing w:val="-11"/>
        </w:rPr>
        <w:t xml:space="preserve"> </w:t>
      </w:r>
      <w:r w:rsidRPr="00CD76F2">
        <w:t>la</w:t>
      </w:r>
      <w:r w:rsidRPr="00CD76F2">
        <w:rPr>
          <w:spacing w:val="-15"/>
        </w:rPr>
        <w:t xml:space="preserve"> </w:t>
      </w:r>
      <w:r w:rsidRPr="00CD76F2">
        <w:t>Programul</w:t>
      </w:r>
      <w:r w:rsidRPr="00CD76F2">
        <w:rPr>
          <w:spacing w:val="-17"/>
        </w:rPr>
        <w:t xml:space="preserve"> </w:t>
      </w:r>
      <w:r w:rsidRPr="00CD76F2">
        <w:t>Europa Digitală (2021</w:t>
      </w:r>
      <w:r w:rsidR="00CD76F2">
        <w:t>–</w:t>
      </w:r>
      <w:r w:rsidRPr="00CD76F2">
        <w:t>2027), semnat la Bruxelles la 19 februarie 2024.</w:t>
      </w:r>
    </w:p>
    <w:p w14:paraId="2EBF799C" w14:textId="77777777" w:rsidR="00007FA1" w:rsidRPr="00CD76F2" w:rsidRDefault="00007FA1" w:rsidP="00CD76F2">
      <w:pPr>
        <w:pStyle w:val="BodyText"/>
        <w:ind w:firstLine="709"/>
        <w:jc w:val="both"/>
      </w:pPr>
    </w:p>
    <w:p w14:paraId="02A9245A" w14:textId="27609FE5" w:rsidR="00007FA1" w:rsidRPr="00CD76F2" w:rsidRDefault="00007FA1" w:rsidP="00CD76F2">
      <w:pPr>
        <w:pStyle w:val="BodyText"/>
        <w:ind w:firstLine="709"/>
        <w:jc w:val="both"/>
      </w:pPr>
      <w:r w:rsidRPr="00CD76F2">
        <w:rPr>
          <w:b/>
        </w:rPr>
        <w:t>Art. 2.</w:t>
      </w:r>
      <w:r w:rsidRPr="00CD76F2">
        <w:t xml:space="preserve"> – Guvernul va întreprinde măsurile necesare pentru</w:t>
      </w:r>
      <w:r w:rsidRPr="00CD76F2">
        <w:rPr>
          <w:spacing w:val="-2"/>
        </w:rPr>
        <w:t xml:space="preserve"> </w:t>
      </w:r>
      <w:r w:rsidRPr="00CD76F2">
        <w:t xml:space="preserve">realizarea prevederilor </w:t>
      </w:r>
      <w:r w:rsidR="000401CE">
        <w:t>a</w:t>
      </w:r>
      <w:r w:rsidRPr="00CD76F2">
        <w:t>cordului nominalizat.</w:t>
      </w:r>
    </w:p>
    <w:p w14:paraId="2DE43988" w14:textId="77777777" w:rsidR="00007FA1" w:rsidRPr="00CD76F2" w:rsidRDefault="00007FA1" w:rsidP="00CD76F2">
      <w:pPr>
        <w:pStyle w:val="BodyText"/>
        <w:ind w:firstLine="709"/>
        <w:jc w:val="both"/>
      </w:pPr>
    </w:p>
    <w:p w14:paraId="277FF006" w14:textId="29DE4E5D" w:rsidR="00007FA1" w:rsidRPr="00CD76F2" w:rsidRDefault="00007FA1" w:rsidP="00CD76F2">
      <w:pPr>
        <w:pStyle w:val="BodyText"/>
        <w:ind w:firstLine="709"/>
        <w:jc w:val="both"/>
      </w:pPr>
      <w:r w:rsidRPr="00CD76F2">
        <w:rPr>
          <w:b/>
        </w:rPr>
        <w:t>Art. 3.</w:t>
      </w:r>
      <w:r w:rsidRPr="00CD76F2">
        <w:t xml:space="preserve"> – Ministerul Afacerilor Externe va notifica Comisi</w:t>
      </w:r>
      <w:r w:rsidR="000401CE">
        <w:t>a</w:t>
      </w:r>
      <w:r w:rsidRPr="00CD76F2">
        <w:t xml:space="preserve"> Europe</w:t>
      </w:r>
      <w:r w:rsidR="000401CE">
        <w:t>a</w:t>
      </w:r>
      <w:r w:rsidRPr="00CD76F2">
        <w:t>n</w:t>
      </w:r>
      <w:r w:rsidR="000401CE">
        <w:t>ă</w:t>
      </w:r>
      <w:r w:rsidRPr="00CD76F2">
        <w:t xml:space="preserve"> </w:t>
      </w:r>
      <w:r w:rsidR="0097531A">
        <w:t>despre</w:t>
      </w:r>
      <w:r w:rsidR="000401CE">
        <w:t xml:space="preserve"> </w:t>
      </w:r>
      <w:r w:rsidRPr="00CD76F2">
        <w:t xml:space="preserve">ratificarea </w:t>
      </w:r>
      <w:r w:rsidR="000401CE">
        <w:t>a</w:t>
      </w:r>
      <w:r w:rsidRPr="00CD76F2">
        <w:t>cordului</w:t>
      </w:r>
      <w:r w:rsidRPr="00CD76F2">
        <w:rPr>
          <w:spacing w:val="-18"/>
        </w:rPr>
        <w:t xml:space="preserve"> </w:t>
      </w:r>
      <w:r w:rsidRPr="00CD76F2">
        <w:t>menționat.</w:t>
      </w:r>
    </w:p>
    <w:p w14:paraId="7227E9F2" w14:textId="77777777" w:rsidR="00007FA1" w:rsidRPr="00CD76F2" w:rsidRDefault="00007FA1" w:rsidP="00CD76F2">
      <w:pPr>
        <w:pStyle w:val="BodyText"/>
        <w:ind w:firstLine="709"/>
        <w:jc w:val="both"/>
      </w:pPr>
    </w:p>
    <w:p w14:paraId="0046EBF8" w14:textId="77777777" w:rsidR="00007FA1" w:rsidRPr="00CD76F2" w:rsidRDefault="00007FA1" w:rsidP="00CD76F2">
      <w:pPr>
        <w:pStyle w:val="BodyText"/>
        <w:ind w:firstLine="709"/>
        <w:jc w:val="both"/>
      </w:pPr>
      <w:r w:rsidRPr="00CD76F2">
        <w:rPr>
          <w:b/>
        </w:rPr>
        <w:t>Art. 4.</w:t>
      </w:r>
      <w:r w:rsidRPr="00CD76F2">
        <w:t xml:space="preserve"> – Prezenta lege intră în vigoare la data publicării în Monitorul Oficial al Republicii Moldova.</w:t>
      </w:r>
    </w:p>
    <w:p w14:paraId="3BD730BB" w14:textId="77777777" w:rsidR="00007FA1" w:rsidRPr="00CD76F2" w:rsidRDefault="00007FA1" w:rsidP="00CD76F2">
      <w:pPr>
        <w:pStyle w:val="BodyText"/>
        <w:ind w:firstLine="709"/>
        <w:rPr>
          <w:bCs/>
        </w:rPr>
      </w:pPr>
    </w:p>
    <w:p w14:paraId="49755325" w14:textId="77777777" w:rsidR="00007FA1" w:rsidRPr="00CD76F2" w:rsidRDefault="00007FA1" w:rsidP="00CD76F2">
      <w:pPr>
        <w:pStyle w:val="BodyText"/>
        <w:ind w:firstLine="709"/>
        <w:rPr>
          <w:bCs/>
        </w:rPr>
      </w:pPr>
    </w:p>
    <w:p w14:paraId="14E2012E" w14:textId="0C68BFD2" w:rsidR="00DF519E" w:rsidRDefault="00CD76F2" w:rsidP="00CD76F2">
      <w:pPr>
        <w:pStyle w:val="BodyText"/>
        <w:ind w:left="567" w:right="1985"/>
        <w:jc w:val="center"/>
        <w:rPr>
          <w:b/>
        </w:rPr>
      </w:pPr>
      <w:r w:rsidRPr="00CD76F2">
        <w:rPr>
          <w:b/>
        </w:rPr>
        <w:t xml:space="preserve">PREȘEDINTELE </w:t>
      </w:r>
      <w:r w:rsidR="00351DF5">
        <w:rPr>
          <w:b/>
        </w:rPr>
        <w:t xml:space="preserve"> </w:t>
      </w:r>
      <w:r w:rsidRPr="00CD76F2">
        <w:rPr>
          <w:b/>
        </w:rPr>
        <w:t>PARLAMENTULUI</w:t>
      </w:r>
    </w:p>
    <w:p w14:paraId="1AEA5D1F" w14:textId="77777777" w:rsidR="00351DF5" w:rsidRDefault="00351DF5" w:rsidP="00CD76F2">
      <w:pPr>
        <w:pStyle w:val="BodyText"/>
        <w:ind w:left="567" w:right="1985"/>
        <w:jc w:val="center"/>
        <w:rPr>
          <w:b/>
        </w:rPr>
      </w:pPr>
    </w:p>
    <w:p w14:paraId="11DE428E" w14:textId="77777777" w:rsidR="00351DF5" w:rsidRDefault="00351DF5" w:rsidP="00CD76F2">
      <w:pPr>
        <w:pStyle w:val="BodyText"/>
        <w:ind w:left="567" w:right="1985"/>
        <w:jc w:val="center"/>
        <w:rPr>
          <w:b/>
        </w:rPr>
      </w:pPr>
    </w:p>
    <w:p w14:paraId="71F2AAEF" w14:textId="77777777" w:rsidR="00351DF5" w:rsidRDefault="00351DF5" w:rsidP="00CD76F2">
      <w:pPr>
        <w:pStyle w:val="BodyText"/>
        <w:ind w:left="567" w:right="1985"/>
        <w:jc w:val="center"/>
        <w:rPr>
          <w:b/>
        </w:rPr>
      </w:pPr>
    </w:p>
    <w:p w14:paraId="60521C8C" w14:textId="2AF11FA7" w:rsidR="00351DF5" w:rsidRDefault="00351DF5" w:rsidP="00CD76F2">
      <w:pPr>
        <w:pStyle w:val="BodyText"/>
        <w:ind w:left="567" w:right="1985"/>
        <w:jc w:val="center"/>
        <w:rPr>
          <w:b/>
        </w:rPr>
      </w:pPr>
      <w:r>
        <w:rPr>
          <w:b/>
        </w:rPr>
        <w:t>IGOR  GROSU</w:t>
      </w:r>
    </w:p>
    <w:p w14:paraId="30468060" w14:textId="77777777" w:rsidR="00351DF5" w:rsidRDefault="00351DF5" w:rsidP="00CD76F2">
      <w:pPr>
        <w:pStyle w:val="BodyText"/>
        <w:ind w:left="567" w:right="1985"/>
        <w:jc w:val="center"/>
        <w:rPr>
          <w:b/>
        </w:rPr>
      </w:pPr>
    </w:p>
    <w:p w14:paraId="7350E454" w14:textId="77777777" w:rsidR="00351DF5" w:rsidRDefault="00351DF5" w:rsidP="00CD76F2">
      <w:pPr>
        <w:pStyle w:val="BodyText"/>
        <w:ind w:left="567" w:right="1985"/>
        <w:jc w:val="center"/>
        <w:rPr>
          <w:b/>
        </w:rPr>
      </w:pPr>
    </w:p>
    <w:p w14:paraId="3B0BE443" w14:textId="77777777" w:rsidR="005677ED" w:rsidRDefault="005677ED" w:rsidP="005677ED">
      <w:pPr>
        <w:pStyle w:val="BodyText"/>
        <w:rPr>
          <w:b/>
        </w:rPr>
      </w:pPr>
    </w:p>
    <w:p w14:paraId="1F71FC73" w14:textId="5C797860" w:rsidR="00351DF5" w:rsidRDefault="00351DF5" w:rsidP="005677ED">
      <w:pPr>
        <w:pStyle w:val="BodyText"/>
        <w:rPr>
          <w:b/>
        </w:rPr>
      </w:pPr>
      <w:r>
        <w:rPr>
          <w:b/>
        </w:rPr>
        <w:t>Chișinău, 30 mai 2024.</w:t>
      </w:r>
    </w:p>
    <w:p w14:paraId="4699116B" w14:textId="6A5ADFE8" w:rsidR="00351DF5" w:rsidRPr="00CD76F2" w:rsidRDefault="00351DF5" w:rsidP="005677ED">
      <w:pPr>
        <w:pStyle w:val="BodyText"/>
        <w:rPr>
          <w:b/>
        </w:rPr>
      </w:pPr>
      <w:r>
        <w:rPr>
          <w:b/>
        </w:rPr>
        <w:t xml:space="preserve">Nr. </w:t>
      </w:r>
      <w:r w:rsidR="005677ED">
        <w:rPr>
          <w:b/>
        </w:rPr>
        <w:t>128.</w:t>
      </w:r>
    </w:p>
    <w:sectPr w:rsidR="00351DF5" w:rsidRPr="00CD76F2" w:rsidSect="00CD76F2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FA1"/>
    <w:rsid w:val="00007FA1"/>
    <w:rsid w:val="000401CE"/>
    <w:rsid w:val="00351DF5"/>
    <w:rsid w:val="005677ED"/>
    <w:rsid w:val="00683697"/>
    <w:rsid w:val="00841843"/>
    <w:rsid w:val="0097531A"/>
    <w:rsid w:val="00CD76F2"/>
    <w:rsid w:val="00DF519E"/>
    <w:rsid w:val="00E11B1E"/>
    <w:rsid w:val="00F04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08EF9"/>
  <w15:chartTrackingRefBased/>
  <w15:docId w15:val="{066D112C-9D49-48FE-9843-8C140305F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7FA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007FA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07FA1"/>
    <w:rPr>
      <w:rFonts w:ascii="Arial" w:eastAsia="Times New Roman" w:hAnsi="Arial" w:cs="Times New Roman"/>
      <w:b/>
      <w:kern w:val="28"/>
      <w:sz w:val="28"/>
      <w:szCs w:val="20"/>
      <w:lang w:val="en-US"/>
      <w14:ligatures w14:val="none"/>
    </w:rPr>
  </w:style>
  <w:style w:type="paragraph" w:styleId="BodyText">
    <w:name w:val="Body Text"/>
    <w:basedOn w:val="Normal"/>
    <w:link w:val="BodyTextChar"/>
    <w:uiPriority w:val="1"/>
    <w:unhideWhenUsed/>
    <w:qFormat/>
    <w:rsid w:val="00007FA1"/>
    <w:pPr>
      <w:widowControl w:val="0"/>
      <w:autoSpaceDE w:val="0"/>
      <w:autoSpaceDN w:val="0"/>
      <w:ind w:firstLine="0"/>
      <w:jc w:val="left"/>
    </w:pPr>
    <w:rPr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007FA1"/>
    <w:rPr>
      <w:rFonts w:ascii="Times New Roman" w:eastAsia="Times New Roman" w:hAnsi="Times New Roman" w:cs="Times New Roman"/>
      <w:kern w:val="0"/>
      <w:sz w:val="28"/>
      <w:szCs w:val="28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47BC214C-6FD4-42A8-B3EB-93E08CF96C33}"/>
</file>

<file path=customXml/itemProps2.xml><?xml version="1.0" encoding="utf-8"?>
<ds:datastoreItem xmlns:ds="http://schemas.openxmlformats.org/officeDocument/2006/customXml" ds:itemID="{736C2395-4FFF-490E-A715-CEF058DC0713}"/>
</file>

<file path=customXml/itemProps3.xml><?xml version="1.0" encoding="utf-8"?>
<ds:datastoreItem xmlns:ds="http://schemas.openxmlformats.org/officeDocument/2006/customXml" ds:itemID="{6AB8B4F3-47ED-46E4-A897-45C5287658C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758</Characters>
  <Application>Microsoft Office Word</Application>
  <DocSecurity>4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L_128.2024.ro</dc:title>
  <dc:subject/>
  <dc:creator>Svetlana Sagaidac</dc:creator>
  <cp:keywords/>
  <dc:description/>
  <cp:lastModifiedBy>Inga Rusnac</cp:lastModifiedBy>
  <cp:revision>2</cp:revision>
  <cp:lastPrinted>2024-05-31T06:15:00Z</cp:lastPrinted>
  <dcterms:created xsi:type="dcterms:W3CDTF">2024-05-31T08:11:00Z</dcterms:created>
  <dcterms:modified xsi:type="dcterms:W3CDTF">2024-05-31T08:11:00Z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