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91B00" w14:textId="77777777" w:rsidR="00D80357" w:rsidRPr="00200C2B" w:rsidRDefault="00D80357" w:rsidP="00566638">
      <w:pPr>
        <w:spacing w:after="0" w:line="240" w:lineRule="auto"/>
        <w:ind w:firstLine="709"/>
        <w:jc w:val="center"/>
        <w:rPr>
          <w:rFonts w:ascii="Times New Roman" w:eastAsia="Times New Roman" w:hAnsi="Times New Roman" w:cs="Times New Roman"/>
          <w:b/>
          <w:bCs/>
          <w:sz w:val="28"/>
          <w:szCs w:val="28"/>
          <w:lang w:eastAsia="ro-MD"/>
        </w:rPr>
      </w:pPr>
    </w:p>
    <w:p w14:paraId="139DB701" w14:textId="77777777" w:rsidR="00D80357" w:rsidRPr="00200C2B" w:rsidRDefault="00D80357" w:rsidP="00566638">
      <w:pPr>
        <w:spacing w:after="0" w:line="240" w:lineRule="auto"/>
        <w:ind w:firstLine="709"/>
        <w:jc w:val="center"/>
        <w:rPr>
          <w:rFonts w:ascii="Times New Roman" w:eastAsia="Times New Roman" w:hAnsi="Times New Roman" w:cs="Times New Roman"/>
          <w:b/>
          <w:bCs/>
          <w:sz w:val="28"/>
          <w:szCs w:val="28"/>
          <w:lang w:eastAsia="ro-MD"/>
        </w:rPr>
      </w:pPr>
    </w:p>
    <w:p w14:paraId="24825956" w14:textId="77777777" w:rsidR="00D80357" w:rsidRPr="00200C2B" w:rsidRDefault="00D80357" w:rsidP="00566638">
      <w:pPr>
        <w:spacing w:after="0" w:line="240" w:lineRule="auto"/>
        <w:ind w:firstLine="709"/>
        <w:jc w:val="center"/>
        <w:rPr>
          <w:rFonts w:ascii="Times New Roman" w:eastAsia="Times New Roman" w:hAnsi="Times New Roman" w:cs="Times New Roman"/>
          <w:b/>
          <w:bCs/>
          <w:sz w:val="28"/>
          <w:szCs w:val="28"/>
          <w:lang w:eastAsia="ro-MD"/>
        </w:rPr>
      </w:pPr>
    </w:p>
    <w:p w14:paraId="37AA0605" w14:textId="2A52CEA9" w:rsidR="00D80357" w:rsidRDefault="00D80357" w:rsidP="00566638">
      <w:pPr>
        <w:spacing w:after="0" w:line="240" w:lineRule="auto"/>
        <w:ind w:firstLine="709"/>
        <w:jc w:val="center"/>
        <w:rPr>
          <w:rFonts w:ascii="Times New Roman" w:eastAsia="Times New Roman" w:hAnsi="Times New Roman" w:cs="Times New Roman"/>
          <w:b/>
          <w:bCs/>
          <w:sz w:val="28"/>
          <w:szCs w:val="28"/>
          <w:lang w:eastAsia="ro-MD"/>
        </w:rPr>
      </w:pPr>
    </w:p>
    <w:p w14:paraId="45CF015C" w14:textId="317409B4" w:rsidR="00EA38B2" w:rsidRDefault="00EA38B2" w:rsidP="00566638">
      <w:pPr>
        <w:spacing w:after="0" w:line="240" w:lineRule="auto"/>
        <w:ind w:firstLine="709"/>
        <w:jc w:val="center"/>
        <w:rPr>
          <w:rFonts w:ascii="Times New Roman" w:eastAsia="Times New Roman" w:hAnsi="Times New Roman" w:cs="Times New Roman"/>
          <w:b/>
          <w:bCs/>
          <w:sz w:val="28"/>
          <w:szCs w:val="28"/>
          <w:lang w:eastAsia="ro-MD"/>
        </w:rPr>
      </w:pPr>
    </w:p>
    <w:p w14:paraId="4BA50BB7" w14:textId="77777777" w:rsidR="00EA38B2" w:rsidRPr="00200C2B" w:rsidRDefault="00EA38B2" w:rsidP="00566638">
      <w:pPr>
        <w:spacing w:after="0" w:line="240" w:lineRule="auto"/>
        <w:ind w:firstLine="709"/>
        <w:jc w:val="center"/>
        <w:rPr>
          <w:rFonts w:ascii="Times New Roman" w:eastAsia="Times New Roman" w:hAnsi="Times New Roman" w:cs="Times New Roman"/>
          <w:b/>
          <w:bCs/>
          <w:sz w:val="28"/>
          <w:szCs w:val="28"/>
          <w:lang w:eastAsia="ro-MD"/>
        </w:rPr>
      </w:pPr>
    </w:p>
    <w:p w14:paraId="10B5B620" w14:textId="77777777" w:rsidR="00D80357" w:rsidRPr="00200C2B" w:rsidRDefault="00D80357" w:rsidP="00EA38B2">
      <w:pPr>
        <w:spacing w:after="0" w:line="240" w:lineRule="auto"/>
        <w:ind w:left="567" w:right="1983"/>
        <w:jc w:val="center"/>
        <w:rPr>
          <w:rFonts w:ascii="Times New Roman" w:eastAsia="Times New Roman" w:hAnsi="Times New Roman" w:cs="Times New Roman"/>
          <w:b/>
          <w:bCs/>
          <w:sz w:val="28"/>
          <w:szCs w:val="28"/>
          <w:lang w:eastAsia="ro-MD"/>
        </w:rPr>
      </w:pPr>
      <w:r w:rsidRPr="00200C2B">
        <w:rPr>
          <w:rFonts w:ascii="Times New Roman" w:eastAsia="Times New Roman" w:hAnsi="Times New Roman" w:cs="Times New Roman"/>
          <w:b/>
          <w:bCs/>
          <w:sz w:val="28"/>
          <w:szCs w:val="28"/>
          <w:lang w:eastAsia="ro-MD"/>
        </w:rPr>
        <w:t>H O T Ă R Â R E</w:t>
      </w:r>
    </w:p>
    <w:p w14:paraId="2618A7F8" w14:textId="77777777" w:rsidR="00D80357" w:rsidRPr="00200C2B" w:rsidRDefault="00D80357" w:rsidP="00EA38B2">
      <w:pPr>
        <w:spacing w:after="0" w:line="240" w:lineRule="auto"/>
        <w:ind w:left="567" w:right="1983"/>
        <w:jc w:val="center"/>
        <w:rPr>
          <w:rFonts w:ascii="Times New Roman" w:eastAsia="Times New Roman" w:hAnsi="Times New Roman" w:cs="Times New Roman"/>
          <w:b/>
          <w:bCs/>
          <w:sz w:val="28"/>
          <w:szCs w:val="28"/>
          <w:lang w:eastAsia="ro-MD"/>
        </w:rPr>
      </w:pPr>
    </w:p>
    <w:p w14:paraId="1AF08D5E" w14:textId="77777777" w:rsidR="00D80357" w:rsidRPr="00200C2B" w:rsidRDefault="00D80357" w:rsidP="00EA38B2">
      <w:pPr>
        <w:spacing w:after="0" w:line="240" w:lineRule="auto"/>
        <w:ind w:left="567" w:right="1983"/>
        <w:jc w:val="center"/>
        <w:rPr>
          <w:rFonts w:ascii="Times New Roman" w:eastAsia="Times New Roman" w:hAnsi="Times New Roman" w:cs="Times New Roman"/>
          <w:b/>
          <w:bCs/>
          <w:sz w:val="28"/>
          <w:szCs w:val="28"/>
          <w:lang w:eastAsia="ro-MD"/>
        </w:rPr>
      </w:pPr>
      <w:r w:rsidRPr="00200C2B">
        <w:rPr>
          <w:rFonts w:ascii="Times New Roman" w:eastAsia="Times New Roman" w:hAnsi="Times New Roman" w:cs="Times New Roman"/>
          <w:b/>
          <w:bCs/>
          <w:sz w:val="28"/>
          <w:szCs w:val="28"/>
          <w:lang w:eastAsia="ro-MD"/>
        </w:rPr>
        <w:t xml:space="preserve">pentru aprobarea Programului național </w:t>
      </w:r>
    </w:p>
    <w:p w14:paraId="196C1270" w14:textId="11F23E1C" w:rsidR="00D80357" w:rsidRPr="00200C2B" w:rsidRDefault="00D80357" w:rsidP="00EA38B2">
      <w:pPr>
        <w:spacing w:after="0" w:line="240" w:lineRule="auto"/>
        <w:ind w:left="567" w:right="1983"/>
        <w:jc w:val="center"/>
        <w:rPr>
          <w:rFonts w:ascii="Times New Roman" w:eastAsia="Times New Roman" w:hAnsi="Times New Roman" w:cs="Times New Roman"/>
          <w:b/>
          <w:bCs/>
          <w:sz w:val="28"/>
          <w:szCs w:val="28"/>
          <w:lang w:eastAsia="ro-MD"/>
        </w:rPr>
      </w:pPr>
      <w:r w:rsidRPr="00200C2B">
        <w:rPr>
          <w:rFonts w:ascii="Times New Roman" w:eastAsia="Times New Roman" w:hAnsi="Times New Roman" w:cs="Times New Roman"/>
          <w:b/>
          <w:bCs/>
          <w:sz w:val="28"/>
          <w:szCs w:val="28"/>
          <w:lang w:eastAsia="ro-MD"/>
        </w:rPr>
        <w:t xml:space="preserve">de dezvoltare a mass-mediei pentru anii 2023–2026 </w:t>
      </w:r>
    </w:p>
    <w:p w14:paraId="02FC036F" w14:textId="15457622" w:rsidR="00D80357" w:rsidRPr="00200C2B" w:rsidRDefault="00EA38B2" w:rsidP="00566638">
      <w:pPr>
        <w:spacing w:after="0" w:line="240" w:lineRule="auto"/>
        <w:ind w:firstLine="709"/>
        <w:jc w:val="both"/>
        <w:rPr>
          <w:rFonts w:ascii="Times New Roman" w:eastAsia="Times New Roman" w:hAnsi="Times New Roman" w:cs="Times New Roman"/>
          <w:sz w:val="28"/>
          <w:szCs w:val="28"/>
          <w:lang w:eastAsia="ro-MD"/>
        </w:rPr>
      </w:pPr>
      <w:r w:rsidRPr="00200C2B">
        <w:rPr>
          <w:rFonts w:ascii="Times New Roman" w:eastAsia="Times New Roman" w:hAnsi="Times New Roman" w:cs="Times New Roman"/>
          <w:b/>
          <w:bCs/>
          <w:noProof/>
          <w:sz w:val="28"/>
          <w:szCs w:val="28"/>
          <w:lang w:eastAsia="ro-MD"/>
          <w14:ligatures w14:val="standardContextual"/>
        </w:rPr>
        <mc:AlternateContent>
          <mc:Choice Requires="wps">
            <w:drawing>
              <wp:anchor distT="0" distB="0" distL="114300" distR="114300" simplePos="0" relativeHeight="251659264" behindDoc="0" locked="0" layoutInCell="1" allowOverlap="1" wp14:anchorId="4833607B" wp14:editId="3C67C083">
                <wp:simplePos x="0" y="0"/>
                <wp:positionH relativeFrom="column">
                  <wp:posOffset>520617</wp:posOffset>
                </wp:positionH>
                <wp:positionV relativeFrom="paragraph">
                  <wp:posOffset>4804</wp:posOffset>
                </wp:positionV>
                <wp:extent cx="3983604"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98360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892669"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pt,.4pt" to="354.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" strokecolor="black [3200]">
                <v:stroke joinstyle="miter"/>
              </v:line>
            </w:pict>
          </mc:Fallback>
        </mc:AlternateContent>
      </w:r>
    </w:p>
    <w:p w14:paraId="191C6383" w14:textId="77777777" w:rsidR="00D80357" w:rsidRPr="00200C2B" w:rsidRDefault="00D80357" w:rsidP="00566638">
      <w:pPr>
        <w:spacing w:after="0" w:line="240" w:lineRule="auto"/>
        <w:ind w:firstLine="709"/>
        <w:jc w:val="both"/>
        <w:rPr>
          <w:rFonts w:ascii="Times New Roman" w:eastAsia="Times New Roman" w:hAnsi="Times New Roman" w:cs="Times New Roman"/>
          <w:sz w:val="28"/>
          <w:szCs w:val="28"/>
          <w:lang w:eastAsia="ro-MD"/>
        </w:rPr>
      </w:pPr>
      <w:r w:rsidRPr="00200C2B">
        <w:rPr>
          <w:rFonts w:ascii="Times New Roman" w:eastAsia="Times New Roman" w:hAnsi="Times New Roman" w:cs="Times New Roman"/>
          <w:sz w:val="28"/>
          <w:szCs w:val="28"/>
          <w:lang w:eastAsia="ro-MD"/>
        </w:rPr>
        <w:t>Parlamentul adoptă prezenta hotărâre.</w:t>
      </w:r>
    </w:p>
    <w:p w14:paraId="7122562E" w14:textId="77777777" w:rsidR="00D80357" w:rsidRPr="00200C2B" w:rsidRDefault="00D80357" w:rsidP="00566638">
      <w:pPr>
        <w:spacing w:after="0" w:line="240" w:lineRule="auto"/>
        <w:ind w:firstLine="709"/>
        <w:jc w:val="both"/>
        <w:rPr>
          <w:rFonts w:ascii="Times New Roman" w:eastAsia="Times New Roman" w:hAnsi="Times New Roman" w:cs="Times New Roman"/>
          <w:b/>
          <w:bCs/>
          <w:sz w:val="28"/>
          <w:szCs w:val="28"/>
          <w:lang w:eastAsia="ro-MD"/>
        </w:rPr>
      </w:pPr>
    </w:p>
    <w:p w14:paraId="4D511F64" w14:textId="77777777" w:rsidR="00D80357" w:rsidRPr="00200C2B" w:rsidRDefault="00D80357" w:rsidP="00566638">
      <w:pPr>
        <w:spacing w:after="0" w:line="240" w:lineRule="auto"/>
        <w:ind w:firstLine="709"/>
        <w:jc w:val="both"/>
        <w:rPr>
          <w:rFonts w:ascii="Times New Roman" w:eastAsia="Times New Roman" w:hAnsi="Times New Roman" w:cs="Times New Roman"/>
          <w:sz w:val="28"/>
          <w:szCs w:val="28"/>
          <w:lang w:eastAsia="ro-MD"/>
        </w:rPr>
      </w:pPr>
      <w:r w:rsidRPr="00200C2B">
        <w:rPr>
          <w:rFonts w:ascii="Times New Roman" w:eastAsia="Times New Roman" w:hAnsi="Times New Roman" w:cs="Times New Roman"/>
          <w:b/>
          <w:bCs/>
          <w:sz w:val="28"/>
          <w:szCs w:val="28"/>
          <w:lang w:eastAsia="ro-MD"/>
        </w:rPr>
        <w:t>Art. 1.</w:t>
      </w:r>
      <w:r w:rsidRPr="00200C2B">
        <w:rPr>
          <w:rFonts w:ascii="Times New Roman" w:eastAsia="Times New Roman" w:hAnsi="Times New Roman" w:cs="Times New Roman"/>
          <w:sz w:val="28"/>
          <w:szCs w:val="28"/>
          <w:lang w:eastAsia="ro-MD"/>
        </w:rPr>
        <w:t xml:space="preserve"> – Se aprobă Programul național de dezvoltare a mass-mediei pentru anii 2023–2026, prevăzut în anexa nr. 1.</w:t>
      </w:r>
    </w:p>
    <w:p w14:paraId="3C2E22C2" w14:textId="77777777" w:rsidR="00D80357" w:rsidRPr="00200C2B" w:rsidRDefault="00D80357" w:rsidP="00566638">
      <w:pPr>
        <w:spacing w:after="0" w:line="240" w:lineRule="auto"/>
        <w:ind w:firstLine="709"/>
        <w:jc w:val="both"/>
        <w:rPr>
          <w:rFonts w:ascii="Times New Roman" w:eastAsia="Times New Roman" w:hAnsi="Times New Roman" w:cs="Times New Roman"/>
          <w:sz w:val="28"/>
          <w:szCs w:val="28"/>
          <w:lang w:eastAsia="ro-MD"/>
        </w:rPr>
      </w:pPr>
    </w:p>
    <w:p w14:paraId="50F847BD" w14:textId="77777777" w:rsidR="00D80357" w:rsidRPr="00200C2B" w:rsidRDefault="00D80357" w:rsidP="00566638">
      <w:pPr>
        <w:spacing w:after="0" w:line="240" w:lineRule="auto"/>
        <w:ind w:firstLine="709"/>
        <w:jc w:val="both"/>
        <w:rPr>
          <w:rFonts w:ascii="Times New Roman" w:eastAsia="Times New Roman" w:hAnsi="Times New Roman" w:cs="Times New Roman"/>
          <w:sz w:val="28"/>
          <w:szCs w:val="28"/>
          <w:lang w:eastAsia="ro-MD"/>
        </w:rPr>
      </w:pPr>
      <w:r w:rsidRPr="00200C2B">
        <w:rPr>
          <w:rFonts w:ascii="Times New Roman" w:eastAsia="Times New Roman" w:hAnsi="Times New Roman" w:cs="Times New Roman"/>
          <w:b/>
          <w:bCs/>
          <w:sz w:val="28"/>
          <w:szCs w:val="28"/>
          <w:lang w:eastAsia="ro-MD"/>
        </w:rPr>
        <w:t>Art. 2.</w:t>
      </w:r>
      <w:r w:rsidRPr="00200C2B">
        <w:rPr>
          <w:rFonts w:ascii="Times New Roman" w:eastAsia="Times New Roman" w:hAnsi="Times New Roman" w:cs="Times New Roman"/>
          <w:sz w:val="28"/>
          <w:szCs w:val="28"/>
          <w:lang w:eastAsia="ro-MD"/>
        </w:rPr>
        <w:t xml:space="preserve"> – Autoritățile și instituțiile publice vor întreprinde măsurile necesare în vederea realizării Planului de acțiuni pentru implementarea Programului național de dezvoltare a mass-mediei pentru anii 2023–2026, prevăzut în anexa nr. 2.</w:t>
      </w:r>
    </w:p>
    <w:p w14:paraId="5FE500A4" w14:textId="77777777" w:rsidR="00D80357" w:rsidRPr="00200C2B" w:rsidRDefault="00D80357" w:rsidP="00566638">
      <w:pPr>
        <w:spacing w:after="0" w:line="240" w:lineRule="auto"/>
        <w:ind w:firstLine="709"/>
        <w:jc w:val="both"/>
        <w:rPr>
          <w:rFonts w:ascii="Times New Roman" w:eastAsia="Times New Roman" w:hAnsi="Times New Roman" w:cs="Times New Roman"/>
          <w:b/>
          <w:bCs/>
          <w:sz w:val="28"/>
          <w:szCs w:val="28"/>
          <w:lang w:eastAsia="ro-MD"/>
        </w:rPr>
      </w:pPr>
    </w:p>
    <w:p w14:paraId="6F566B64" w14:textId="77777777" w:rsidR="00D80357" w:rsidRPr="00200C2B" w:rsidRDefault="00D80357" w:rsidP="00566638">
      <w:pPr>
        <w:spacing w:after="0" w:line="240" w:lineRule="auto"/>
        <w:ind w:firstLine="709"/>
        <w:jc w:val="both"/>
        <w:rPr>
          <w:rFonts w:ascii="Times New Roman" w:eastAsia="Times New Roman" w:hAnsi="Times New Roman" w:cs="Times New Roman"/>
          <w:bCs/>
          <w:sz w:val="28"/>
          <w:szCs w:val="28"/>
          <w:lang w:eastAsia="ro-MD"/>
        </w:rPr>
      </w:pPr>
      <w:r w:rsidRPr="00200C2B">
        <w:rPr>
          <w:rFonts w:ascii="Times New Roman" w:eastAsia="Times New Roman" w:hAnsi="Times New Roman" w:cs="Times New Roman"/>
          <w:b/>
          <w:bCs/>
          <w:sz w:val="28"/>
          <w:szCs w:val="28"/>
          <w:lang w:eastAsia="ro-MD"/>
        </w:rPr>
        <w:t>Art. 3.</w:t>
      </w:r>
      <w:r w:rsidRPr="00200C2B">
        <w:rPr>
          <w:rFonts w:ascii="Times New Roman" w:eastAsia="Times New Roman" w:hAnsi="Times New Roman" w:cs="Times New Roman"/>
          <w:bCs/>
          <w:sz w:val="28"/>
          <w:szCs w:val="28"/>
          <w:lang w:eastAsia="ro-MD"/>
        </w:rPr>
        <w:t xml:space="preserve"> – Finanțarea acțiunilor Programului </w:t>
      </w:r>
      <w:r w:rsidRPr="00200C2B">
        <w:rPr>
          <w:rFonts w:ascii="Times New Roman" w:eastAsia="Times New Roman" w:hAnsi="Times New Roman" w:cs="Times New Roman"/>
          <w:sz w:val="28"/>
          <w:szCs w:val="28"/>
          <w:lang w:eastAsia="ro-MD"/>
        </w:rPr>
        <w:t>național de dezvoltare a mass-mediei pentru anii 2023–2026</w:t>
      </w:r>
      <w:r w:rsidRPr="00200C2B">
        <w:rPr>
          <w:rFonts w:ascii="Times New Roman" w:eastAsia="Times New Roman" w:hAnsi="Times New Roman" w:cs="Times New Roman"/>
          <w:bCs/>
          <w:sz w:val="28"/>
          <w:szCs w:val="28"/>
          <w:lang w:eastAsia="ro-MD"/>
        </w:rPr>
        <w:t xml:space="preserve"> se va efectua pe seama și în limita alocațiilor aprobate în acest scop în bugetele autorităților/instituțiilor implicate, precum și din alte surse, conform legislației. </w:t>
      </w:r>
    </w:p>
    <w:p w14:paraId="6162D708" w14:textId="77777777" w:rsidR="00D80357" w:rsidRPr="00200C2B" w:rsidRDefault="00D80357" w:rsidP="00566638">
      <w:pPr>
        <w:spacing w:after="0" w:line="240" w:lineRule="auto"/>
        <w:ind w:firstLine="709"/>
        <w:jc w:val="both"/>
        <w:rPr>
          <w:rFonts w:ascii="Times New Roman" w:eastAsia="Times New Roman" w:hAnsi="Times New Roman" w:cs="Times New Roman"/>
          <w:bCs/>
          <w:sz w:val="28"/>
          <w:szCs w:val="28"/>
          <w:lang w:eastAsia="ro-MD"/>
        </w:rPr>
      </w:pPr>
    </w:p>
    <w:p w14:paraId="27E049EA" w14:textId="77777777" w:rsidR="00D80357" w:rsidRPr="00200C2B" w:rsidRDefault="00D80357" w:rsidP="00566638">
      <w:pPr>
        <w:spacing w:after="0" w:line="240" w:lineRule="auto"/>
        <w:ind w:firstLine="709"/>
        <w:jc w:val="both"/>
        <w:rPr>
          <w:rFonts w:ascii="Times New Roman" w:eastAsia="Times New Roman" w:hAnsi="Times New Roman" w:cs="Times New Roman"/>
          <w:sz w:val="28"/>
          <w:szCs w:val="28"/>
          <w:lang w:eastAsia="ro-MD"/>
        </w:rPr>
      </w:pPr>
      <w:r w:rsidRPr="00200C2B">
        <w:rPr>
          <w:rFonts w:ascii="Times New Roman" w:eastAsia="Times New Roman" w:hAnsi="Times New Roman" w:cs="Times New Roman"/>
          <w:b/>
          <w:bCs/>
          <w:sz w:val="28"/>
          <w:szCs w:val="28"/>
          <w:lang w:eastAsia="ro-MD"/>
        </w:rPr>
        <w:t>Art. 4.</w:t>
      </w:r>
      <w:r w:rsidRPr="00200C2B">
        <w:rPr>
          <w:rFonts w:ascii="Times New Roman" w:eastAsia="Times New Roman" w:hAnsi="Times New Roman" w:cs="Times New Roman"/>
          <w:sz w:val="28"/>
          <w:szCs w:val="28"/>
          <w:lang w:eastAsia="ro-MD"/>
        </w:rPr>
        <w:t xml:space="preserve"> – Prezenta hotărâre intră în vigoare la data publicării în Monitorul Oficial al Republicii Moldova.</w:t>
      </w:r>
    </w:p>
    <w:p w14:paraId="62806116" w14:textId="77777777" w:rsidR="00D80357" w:rsidRPr="00200C2B" w:rsidRDefault="00D80357" w:rsidP="00566638">
      <w:pPr>
        <w:spacing w:after="0" w:line="240" w:lineRule="auto"/>
        <w:ind w:firstLine="709"/>
        <w:jc w:val="both"/>
        <w:rPr>
          <w:rFonts w:ascii="Times New Roman" w:eastAsia="Calibri" w:hAnsi="Times New Roman" w:cs="Times New Roman"/>
          <w:sz w:val="28"/>
          <w:szCs w:val="28"/>
        </w:rPr>
      </w:pPr>
    </w:p>
    <w:p w14:paraId="721962FA" w14:textId="77777777" w:rsidR="00D80357" w:rsidRPr="00200C2B" w:rsidRDefault="00D80357" w:rsidP="00566638">
      <w:pPr>
        <w:spacing w:after="0" w:line="240" w:lineRule="auto"/>
        <w:ind w:firstLine="709"/>
        <w:jc w:val="both"/>
        <w:rPr>
          <w:rFonts w:ascii="Times New Roman" w:eastAsia="Calibri" w:hAnsi="Times New Roman" w:cs="Times New Roman"/>
          <w:sz w:val="28"/>
          <w:szCs w:val="28"/>
        </w:rPr>
      </w:pPr>
    </w:p>
    <w:p w14:paraId="3327141B" w14:textId="77777777" w:rsidR="0070392E" w:rsidRPr="002228EB" w:rsidRDefault="0070392E" w:rsidP="00EA38B2">
      <w:pPr>
        <w:ind w:left="1276" w:right="1985"/>
        <w:jc w:val="center"/>
        <w:rPr>
          <w:rFonts w:ascii="Times New Roman" w:hAnsi="Times New Roman" w:cs="Times New Roman"/>
          <w:b/>
          <w:sz w:val="28"/>
          <w:szCs w:val="28"/>
          <w:lang w:val="it-IT"/>
        </w:rPr>
      </w:pPr>
      <w:r w:rsidRPr="002228EB">
        <w:rPr>
          <w:rFonts w:ascii="Times New Roman" w:hAnsi="Times New Roman" w:cs="Times New Roman"/>
          <w:b/>
          <w:sz w:val="28"/>
          <w:szCs w:val="28"/>
          <w:lang w:val="it-IT"/>
        </w:rPr>
        <w:t>PREŞEDINTELE  PARLAMENTULUI</w:t>
      </w:r>
    </w:p>
    <w:p w14:paraId="7D3B2CA4" w14:textId="77777777" w:rsidR="0070392E" w:rsidRPr="002228EB" w:rsidRDefault="0070392E" w:rsidP="00EA38B2">
      <w:pPr>
        <w:pStyle w:val="NoSpacing"/>
        <w:ind w:left="1276" w:right="1985"/>
        <w:jc w:val="center"/>
        <w:rPr>
          <w:rFonts w:ascii="Times New Roman" w:hAnsi="Times New Roman"/>
          <w:b/>
          <w:bCs/>
          <w:sz w:val="28"/>
          <w:szCs w:val="28"/>
          <w:lang w:val="it-IT"/>
        </w:rPr>
      </w:pPr>
    </w:p>
    <w:p w14:paraId="622C91CD" w14:textId="77777777" w:rsidR="0070392E" w:rsidRPr="002228EB" w:rsidRDefault="0070392E" w:rsidP="00EA38B2">
      <w:pPr>
        <w:pStyle w:val="NoSpacing"/>
        <w:ind w:left="1276" w:right="1985"/>
        <w:jc w:val="center"/>
        <w:rPr>
          <w:rFonts w:ascii="Times New Roman" w:hAnsi="Times New Roman"/>
          <w:b/>
          <w:bCs/>
          <w:sz w:val="28"/>
          <w:szCs w:val="28"/>
          <w:lang w:val="it-IT"/>
        </w:rPr>
      </w:pPr>
    </w:p>
    <w:p w14:paraId="62E259FC" w14:textId="77777777" w:rsidR="0070392E" w:rsidRPr="002228EB" w:rsidRDefault="0070392E" w:rsidP="00EA38B2">
      <w:pPr>
        <w:pStyle w:val="NoSpacing"/>
        <w:ind w:left="1276" w:right="1985"/>
        <w:jc w:val="center"/>
        <w:rPr>
          <w:rFonts w:ascii="Times New Roman" w:hAnsi="Times New Roman"/>
          <w:b/>
          <w:bCs/>
          <w:sz w:val="28"/>
          <w:szCs w:val="28"/>
          <w:lang w:val="it-IT"/>
        </w:rPr>
      </w:pPr>
    </w:p>
    <w:p w14:paraId="20A303B2" w14:textId="77777777" w:rsidR="0070392E" w:rsidRPr="002228EB" w:rsidRDefault="0070392E" w:rsidP="00EA38B2">
      <w:pPr>
        <w:pStyle w:val="NoSpacing"/>
        <w:ind w:left="1276" w:right="1985"/>
        <w:jc w:val="center"/>
        <w:rPr>
          <w:rFonts w:ascii="Times New Roman" w:hAnsi="Times New Roman"/>
          <w:b/>
          <w:bCs/>
          <w:sz w:val="28"/>
          <w:szCs w:val="28"/>
          <w:lang w:val="it-IT"/>
        </w:rPr>
      </w:pPr>
      <w:r w:rsidRPr="002228EB">
        <w:rPr>
          <w:rFonts w:ascii="Times New Roman" w:hAnsi="Times New Roman"/>
          <w:b/>
          <w:bCs/>
          <w:sz w:val="28"/>
          <w:szCs w:val="28"/>
          <w:lang w:val="it-IT"/>
        </w:rPr>
        <w:t>IGOR GROSU</w:t>
      </w:r>
    </w:p>
    <w:p w14:paraId="28D193C4" w14:textId="77777777" w:rsidR="0070392E" w:rsidRPr="002228EB" w:rsidRDefault="0070392E" w:rsidP="0070392E">
      <w:pPr>
        <w:pStyle w:val="NoSpacing"/>
        <w:rPr>
          <w:rFonts w:ascii="Times New Roman" w:hAnsi="Times New Roman"/>
          <w:b/>
          <w:bCs/>
          <w:sz w:val="28"/>
          <w:szCs w:val="28"/>
          <w:lang w:val="it-IT"/>
        </w:rPr>
      </w:pPr>
    </w:p>
    <w:p w14:paraId="0B1E805A" w14:textId="73513E59" w:rsidR="0070392E" w:rsidRDefault="0070392E" w:rsidP="0070392E">
      <w:pPr>
        <w:pStyle w:val="NoSpacing"/>
        <w:rPr>
          <w:rFonts w:ascii="Times New Roman" w:hAnsi="Times New Roman"/>
          <w:b/>
          <w:bCs/>
          <w:sz w:val="28"/>
          <w:szCs w:val="28"/>
          <w:lang w:val="it-IT"/>
        </w:rPr>
      </w:pPr>
    </w:p>
    <w:p w14:paraId="0ED1D798" w14:textId="24D94366" w:rsidR="00EA38B2" w:rsidRDefault="00EA38B2" w:rsidP="0070392E">
      <w:pPr>
        <w:pStyle w:val="NoSpacing"/>
        <w:rPr>
          <w:rFonts w:ascii="Times New Roman" w:hAnsi="Times New Roman"/>
          <w:b/>
          <w:bCs/>
          <w:sz w:val="28"/>
          <w:szCs w:val="28"/>
          <w:lang w:val="it-IT"/>
        </w:rPr>
      </w:pPr>
    </w:p>
    <w:p w14:paraId="3DFB5362" w14:textId="77777777" w:rsidR="00EA38B2" w:rsidRPr="002228EB" w:rsidRDefault="00EA38B2" w:rsidP="0070392E">
      <w:pPr>
        <w:pStyle w:val="NoSpacing"/>
        <w:rPr>
          <w:rFonts w:ascii="Times New Roman" w:hAnsi="Times New Roman"/>
          <w:b/>
          <w:bCs/>
          <w:sz w:val="28"/>
          <w:szCs w:val="28"/>
          <w:lang w:val="it-IT"/>
        </w:rPr>
      </w:pPr>
    </w:p>
    <w:p w14:paraId="2C2EAE60" w14:textId="77777777" w:rsidR="0070392E" w:rsidRPr="002228EB" w:rsidRDefault="0070392E" w:rsidP="0070392E">
      <w:pPr>
        <w:pStyle w:val="NoSpacing"/>
        <w:rPr>
          <w:rFonts w:ascii="Times New Roman" w:hAnsi="Times New Roman"/>
          <w:b/>
          <w:bCs/>
          <w:sz w:val="28"/>
          <w:szCs w:val="28"/>
          <w:lang w:val="it-IT"/>
        </w:rPr>
      </w:pPr>
    </w:p>
    <w:p w14:paraId="15E45CC3" w14:textId="77777777" w:rsidR="0070392E" w:rsidRPr="002228EB" w:rsidRDefault="0070392E" w:rsidP="0070392E">
      <w:pPr>
        <w:pStyle w:val="NoSpacing"/>
        <w:ind w:left="0"/>
        <w:rPr>
          <w:rFonts w:ascii="Times New Roman" w:hAnsi="Times New Roman"/>
          <w:b/>
          <w:bCs/>
          <w:sz w:val="28"/>
          <w:szCs w:val="28"/>
          <w:lang w:val="it-IT"/>
        </w:rPr>
      </w:pPr>
      <w:r w:rsidRPr="002228EB">
        <w:rPr>
          <w:rFonts w:ascii="Times New Roman" w:hAnsi="Times New Roman"/>
          <w:b/>
          <w:bCs/>
          <w:sz w:val="28"/>
          <w:szCs w:val="28"/>
          <w:lang w:val="it-IT"/>
        </w:rPr>
        <w:t>Chișinău, 7 iulie 2023.</w:t>
      </w:r>
    </w:p>
    <w:p w14:paraId="5E0A322A" w14:textId="6339543C" w:rsidR="00D80357" w:rsidRPr="00200C2B" w:rsidRDefault="0070392E" w:rsidP="0070392E">
      <w:pPr>
        <w:pStyle w:val="NoSpacing"/>
        <w:ind w:left="0"/>
        <w:rPr>
          <w:rFonts w:ascii="Times New Roman" w:hAnsi="Times New Roman"/>
          <w:sz w:val="28"/>
          <w:szCs w:val="28"/>
        </w:rPr>
      </w:pPr>
      <w:r w:rsidRPr="002228EB">
        <w:rPr>
          <w:rFonts w:ascii="Times New Roman" w:hAnsi="Times New Roman"/>
          <w:b/>
          <w:bCs/>
          <w:sz w:val="28"/>
          <w:szCs w:val="28"/>
        </w:rPr>
        <w:t>Nr. 18</w:t>
      </w:r>
      <w:r>
        <w:rPr>
          <w:rFonts w:ascii="Times New Roman" w:hAnsi="Times New Roman"/>
          <w:b/>
          <w:bCs/>
          <w:sz w:val="28"/>
          <w:szCs w:val="28"/>
        </w:rPr>
        <w:t>7</w:t>
      </w:r>
      <w:r w:rsidRPr="002228EB">
        <w:rPr>
          <w:rFonts w:ascii="Times New Roman" w:hAnsi="Times New Roman"/>
          <w:b/>
          <w:bCs/>
          <w:sz w:val="28"/>
          <w:szCs w:val="28"/>
        </w:rPr>
        <w:t>.</w:t>
      </w:r>
    </w:p>
    <w:p w14:paraId="27F06A17" w14:textId="77777777" w:rsidR="00D80357" w:rsidRPr="00200C2B" w:rsidRDefault="00D80357" w:rsidP="00DD2495">
      <w:pPr>
        <w:shd w:val="clear" w:color="auto" w:fill="FFFFFF"/>
        <w:spacing w:after="0" w:line="240" w:lineRule="auto"/>
        <w:jc w:val="right"/>
        <w:rPr>
          <w:rFonts w:ascii="Times New Roman" w:eastAsia="Calibri" w:hAnsi="Times New Roman" w:cs="Times New Roman"/>
          <w:sz w:val="28"/>
          <w:szCs w:val="28"/>
          <w:lang w:eastAsia="ru-RU"/>
        </w:rPr>
      </w:pPr>
    </w:p>
    <w:p w14:paraId="3DA503D1" w14:textId="707B6FB2" w:rsidR="00F77DD8" w:rsidRPr="00200C2B" w:rsidRDefault="00F77DD8" w:rsidP="00613DC3">
      <w:pPr>
        <w:shd w:val="clear" w:color="auto" w:fill="FFFFFF"/>
        <w:spacing w:after="0" w:line="240" w:lineRule="auto"/>
        <w:ind w:firstLine="709"/>
        <w:jc w:val="right"/>
        <w:rPr>
          <w:rFonts w:ascii="Times New Roman" w:eastAsia="Calibri" w:hAnsi="Times New Roman" w:cs="Times New Roman"/>
          <w:sz w:val="28"/>
          <w:szCs w:val="28"/>
          <w:lang w:eastAsia="ru-RU"/>
        </w:rPr>
      </w:pPr>
      <w:r w:rsidRPr="00200C2B">
        <w:rPr>
          <w:rFonts w:ascii="Times New Roman" w:eastAsia="Calibri" w:hAnsi="Times New Roman" w:cs="Times New Roman"/>
          <w:sz w:val="28"/>
          <w:szCs w:val="28"/>
          <w:lang w:eastAsia="ru-RU"/>
        </w:rPr>
        <w:lastRenderedPageBreak/>
        <w:t>Anexa nr.</w:t>
      </w:r>
      <w:r w:rsidR="009E35B9" w:rsidRPr="00200C2B">
        <w:rPr>
          <w:rFonts w:ascii="Times New Roman" w:eastAsia="Calibri" w:hAnsi="Times New Roman" w:cs="Times New Roman"/>
          <w:sz w:val="28"/>
          <w:szCs w:val="28"/>
          <w:lang w:eastAsia="ru-RU"/>
        </w:rPr>
        <w:t xml:space="preserve"> </w:t>
      </w:r>
      <w:r w:rsidRPr="00200C2B">
        <w:rPr>
          <w:rFonts w:ascii="Times New Roman" w:eastAsia="Calibri" w:hAnsi="Times New Roman" w:cs="Times New Roman"/>
          <w:sz w:val="28"/>
          <w:szCs w:val="28"/>
          <w:lang w:eastAsia="ru-RU"/>
        </w:rPr>
        <w:t>1</w:t>
      </w:r>
    </w:p>
    <w:p w14:paraId="7E902F94" w14:textId="77777777" w:rsidR="00F77DD8" w:rsidRPr="00200C2B" w:rsidRDefault="00F77DD8" w:rsidP="00F77DD8">
      <w:pPr>
        <w:spacing w:after="0" w:line="240" w:lineRule="auto"/>
        <w:jc w:val="center"/>
        <w:rPr>
          <w:rFonts w:ascii="Times New Roman" w:eastAsia="Times New Roman" w:hAnsi="Times New Roman" w:cs="Times New Roman"/>
          <w:b/>
          <w:bCs/>
          <w:sz w:val="28"/>
          <w:szCs w:val="28"/>
          <w:shd w:val="clear" w:color="auto" w:fill="FFFFFF"/>
        </w:rPr>
      </w:pPr>
    </w:p>
    <w:p w14:paraId="3FADCFAD" w14:textId="77777777" w:rsidR="00EA38B2" w:rsidRDefault="00EA38B2" w:rsidP="00EA38B2">
      <w:pPr>
        <w:spacing w:after="0" w:line="240" w:lineRule="auto"/>
        <w:jc w:val="center"/>
        <w:rPr>
          <w:rFonts w:ascii="Times New Roman" w:eastAsia="Times New Roman" w:hAnsi="Times New Roman" w:cs="Times New Roman"/>
          <w:b/>
          <w:bCs/>
          <w:sz w:val="28"/>
          <w:szCs w:val="28"/>
          <w:shd w:val="clear" w:color="auto" w:fill="FFFFFF"/>
        </w:rPr>
      </w:pPr>
    </w:p>
    <w:p w14:paraId="1435C8E8" w14:textId="2ED86BD6" w:rsidR="00F77DD8" w:rsidRPr="00200C2B" w:rsidRDefault="00F77DD8" w:rsidP="00EA38B2">
      <w:pPr>
        <w:spacing w:after="0" w:line="240" w:lineRule="auto"/>
        <w:jc w:val="center"/>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PROGRAMUL</w:t>
      </w:r>
    </w:p>
    <w:p w14:paraId="6E693555" w14:textId="50CC5230" w:rsidR="00F77DD8" w:rsidRPr="00200C2B" w:rsidRDefault="00F77DD8" w:rsidP="00EA38B2">
      <w:pPr>
        <w:spacing w:after="0" w:line="240" w:lineRule="auto"/>
        <w:jc w:val="center"/>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național de dezvoltare a mass-mediei pentru anii 2023</w:t>
      </w:r>
      <w:r w:rsidR="009E35B9" w:rsidRPr="00200C2B">
        <w:rPr>
          <w:rFonts w:ascii="Times New Roman" w:eastAsia="Times New Roman" w:hAnsi="Times New Roman" w:cs="Times New Roman"/>
          <w:b/>
          <w:bCs/>
          <w:sz w:val="28"/>
          <w:szCs w:val="28"/>
          <w:lang w:eastAsia="ro-MD"/>
        </w:rPr>
        <w:t>–</w:t>
      </w:r>
      <w:r w:rsidRPr="00200C2B">
        <w:rPr>
          <w:rFonts w:ascii="Times New Roman" w:eastAsia="Times New Roman" w:hAnsi="Times New Roman" w:cs="Times New Roman"/>
          <w:b/>
          <w:bCs/>
          <w:sz w:val="28"/>
          <w:szCs w:val="28"/>
          <w:shd w:val="clear" w:color="auto" w:fill="FFFFFF"/>
        </w:rPr>
        <w:t>2026</w:t>
      </w:r>
    </w:p>
    <w:p w14:paraId="553001E7" w14:textId="77777777" w:rsidR="00F77DD8" w:rsidRPr="00200C2B" w:rsidRDefault="00F77DD8" w:rsidP="00EA38B2">
      <w:pPr>
        <w:spacing w:after="0" w:line="240" w:lineRule="auto"/>
        <w:jc w:val="center"/>
        <w:rPr>
          <w:rFonts w:ascii="Times New Roman" w:eastAsia="Times New Roman" w:hAnsi="Times New Roman" w:cs="Times New Roman"/>
          <w:b/>
          <w:bCs/>
          <w:sz w:val="28"/>
          <w:szCs w:val="28"/>
          <w:shd w:val="clear" w:color="auto" w:fill="FFFFFF"/>
        </w:rPr>
      </w:pPr>
    </w:p>
    <w:p w14:paraId="2DC5D6DB" w14:textId="408CFACF" w:rsidR="00F77DD8" w:rsidRPr="00200C2B" w:rsidRDefault="00F77DD8" w:rsidP="00EA38B2">
      <w:pPr>
        <w:pStyle w:val="ListParagraph"/>
        <w:numPr>
          <w:ilvl w:val="0"/>
          <w:numId w:val="38"/>
        </w:numPr>
        <w:tabs>
          <w:tab w:val="left" w:pos="993"/>
          <w:tab w:val="left" w:pos="3544"/>
          <w:tab w:val="left" w:pos="3686"/>
        </w:tabs>
        <w:spacing w:after="120" w:line="240" w:lineRule="auto"/>
        <w:ind w:left="709" w:right="565" w:firstLine="0"/>
        <w:jc w:val="center"/>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INTRODUCERE</w:t>
      </w:r>
    </w:p>
    <w:p w14:paraId="19D06488" w14:textId="090901D2" w:rsidR="00F77DD8" w:rsidRPr="00200C2B" w:rsidRDefault="00F77DD8" w:rsidP="009463FE">
      <w:pPr>
        <w:shd w:val="clear" w:color="auto" w:fill="FFFFFF"/>
        <w:spacing w:after="120"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bCs/>
          <w:sz w:val="28"/>
          <w:szCs w:val="28"/>
          <w:shd w:val="clear" w:color="auto" w:fill="FFFFFF"/>
        </w:rPr>
        <w:t>M</w:t>
      </w:r>
      <w:r w:rsidR="00C87C6C" w:rsidRPr="00200C2B">
        <w:rPr>
          <w:rFonts w:ascii="Times New Roman" w:eastAsia="Times New Roman" w:hAnsi="Times New Roman" w:cs="Times New Roman"/>
          <w:bCs/>
          <w:sz w:val="28"/>
          <w:szCs w:val="28"/>
          <w:shd w:val="clear" w:color="auto" w:fill="FFFFFF"/>
        </w:rPr>
        <w:t xml:space="preserve">ijloacelor de informare în masă (în continuare – </w:t>
      </w:r>
      <w:r w:rsidR="00C87C6C" w:rsidRPr="00200C2B">
        <w:rPr>
          <w:rFonts w:ascii="Times New Roman" w:eastAsia="Times New Roman" w:hAnsi="Times New Roman" w:cs="Times New Roman"/>
          <w:bCs/>
          <w:i/>
          <w:iCs/>
          <w:sz w:val="28"/>
          <w:szCs w:val="28"/>
          <w:shd w:val="clear" w:color="auto" w:fill="FFFFFF"/>
        </w:rPr>
        <w:t>m</w:t>
      </w:r>
      <w:r w:rsidRPr="00200C2B">
        <w:rPr>
          <w:rFonts w:ascii="Times New Roman" w:eastAsia="Times New Roman" w:hAnsi="Times New Roman" w:cs="Times New Roman"/>
          <w:bCs/>
          <w:i/>
          <w:iCs/>
          <w:sz w:val="28"/>
          <w:szCs w:val="28"/>
          <w:shd w:val="clear" w:color="auto" w:fill="FFFFFF"/>
        </w:rPr>
        <w:t>ass-medi</w:t>
      </w:r>
      <w:r w:rsidR="00C87C6C" w:rsidRPr="00200C2B">
        <w:rPr>
          <w:rFonts w:ascii="Times New Roman" w:eastAsia="Times New Roman" w:hAnsi="Times New Roman" w:cs="Times New Roman"/>
          <w:bCs/>
          <w:i/>
          <w:iCs/>
          <w:sz w:val="28"/>
          <w:szCs w:val="28"/>
          <w:shd w:val="clear" w:color="auto" w:fill="FFFFFF"/>
        </w:rPr>
        <w:t>a</w:t>
      </w:r>
      <w:r w:rsidR="00C87C6C" w:rsidRPr="00200C2B">
        <w:rPr>
          <w:rFonts w:ascii="Times New Roman" w:eastAsia="Times New Roman" w:hAnsi="Times New Roman" w:cs="Times New Roman"/>
          <w:bCs/>
          <w:sz w:val="28"/>
          <w:szCs w:val="28"/>
          <w:shd w:val="clear" w:color="auto" w:fill="FFFFFF"/>
        </w:rPr>
        <w:t>)</w:t>
      </w:r>
      <w:r w:rsidRPr="00200C2B">
        <w:rPr>
          <w:rFonts w:ascii="Times New Roman" w:eastAsia="Times New Roman" w:hAnsi="Times New Roman" w:cs="Times New Roman"/>
          <w:bCs/>
          <w:sz w:val="28"/>
          <w:szCs w:val="28"/>
          <w:shd w:val="clear" w:color="auto" w:fill="FFFFFF"/>
        </w:rPr>
        <w:t xml:space="preserve"> </w:t>
      </w:r>
      <w:r w:rsidR="00C87C6C" w:rsidRPr="00200C2B">
        <w:rPr>
          <w:rFonts w:ascii="Times New Roman" w:eastAsia="Times New Roman" w:hAnsi="Times New Roman" w:cs="Times New Roman"/>
          <w:bCs/>
          <w:sz w:val="28"/>
          <w:szCs w:val="28"/>
          <w:shd w:val="clear" w:color="auto" w:fill="FFFFFF"/>
        </w:rPr>
        <w:t xml:space="preserve">le </w:t>
      </w:r>
      <w:r w:rsidRPr="00200C2B">
        <w:rPr>
          <w:rFonts w:ascii="Times New Roman" w:eastAsia="Times New Roman" w:hAnsi="Times New Roman" w:cs="Times New Roman"/>
          <w:bCs/>
          <w:sz w:val="28"/>
          <w:szCs w:val="28"/>
          <w:shd w:val="clear" w:color="auto" w:fill="FFFFFF"/>
        </w:rPr>
        <w:t xml:space="preserve">revine un rol crucial într-un regim democratic, deoarece </w:t>
      </w:r>
      <w:r w:rsidR="00C87C6C" w:rsidRPr="00200C2B">
        <w:rPr>
          <w:rFonts w:ascii="Times New Roman" w:eastAsia="Times New Roman" w:hAnsi="Times New Roman" w:cs="Times New Roman"/>
          <w:bCs/>
          <w:sz w:val="28"/>
          <w:szCs w:val="28"/>
          <w:shd w:val="clear" w:color="auto" w:fill="FFFFFF"/>
        </w:rPr>
        <w:t xml:space="preserve">acestea </w:t>
      </w:r>
      <w:r w:rsidRPr="00200C2B">
        <w:rPr>
          <w:rFonts w:ascii="Times New Roman" w:eastAsia="Times New Roman" w:hAnsi="Times New Roman" w:cs="Times New Roman"/>
          <w:bCs/>
          <w:sz w:val="28"/>
          <w:szCs w:val="28"/>
          <w:shd w:val="clear" w:color="auto" w:fill="FFFFFF"/>
        </w:rPr>
        <w:t>fortifică valori sociale esențiale, precum dreptul la informație și libertatea de exprimare, fără de care nu este posibilă exercitarea celorlalte drepturi fundamentale și libertăți constituționale. Mass-media își poate adjudeca acest rol doar în condițiile</w:t>
      </w:r>
      <w:r w:rsidRPr="00200C2B">
        <w:rPr>
          <w:rFonts w:ascii="Times New Roman" w:eastAsia="Times New Roman" w:hAnsi="Times New Roman" w:cs="Times New Roman"/>
          <w:b/>
          <w:bCs/>
          <w:sz w:val="28"/>
          <w:szCs w:val="28"/>
          <w:shd w:val="clear" w:color="auto" w:fill="FFFFFF"/>
        </w:rPr>
        <w:t xml:space="preserve"> </w:t>
      </w:r>
      <w:r w:rsidRPr="00200C2B">
        <w:rPr>
          <w:rFonts w:ascii="Times New Roman" w:eastAsia="Times New Roman" w:hAnsi="Times New Roman" w:cs="Times New Roman"/>
          <w:sz w:val="28"/>
          <w:szCs w:val="28"/>
        </w:rPr>
        <w:t>independenței editoriale, autonomiei instituționale și, concomitent, a</w:t>
      </w:r>
      <w:r w:rsidR="00C87C6C" w:rsidRPr="00200C2B">
        <w:rPr>
          <w:rFonts w:ascii="Times New Roman" w:eastAsia="Times New Roman" w:hAnsi="Times New Roman" w:cs="Times New Roman"/>
          <w:sz w:val="28"/>
          <w:szCs w:val="28"/>
        </w:rPr>
        <w:t>le</w:t>
      </w:r>
      <w:r w:rsidRPr="00200C2B">
        <w:rPr>
          <w:rFonts w:ascii="Times New Roman" w:eastAsia="Times New Roman" w:hAnsi="Times New Roman" w:cs="Times New Roman"/>
          <w:sz w:val="28"/>
          <w:szCs w:val="28"/>
        </w:rPr>
        <w:t xml:space="preserve"> responsabilității juridice și etice față de cetățeni și față de societate în ansamblu. Anume crearea unor asemenea condiții </w:t>
      </w:r>
      <w:r w:rsidR="00F37C7C" w:rsidRPr="00200C2B">
        <w:rPr>
          <w:rFonts w:ascii="Times New Roman" w:eastAsia="Times New Roman" w:hAnsi="Times New Roman" w:cs="Times New Roman"/>
          <w:sz w:val="28"/>
          <w:szCs w:val="28"/>
        </w:rPr>
        <w:t>constituie</w:t>
      </w:r>
      <w:r w:rsidR="008910E1" w:rsidRPr="00200C2B">
        <w:rPr>
          <w:rFonts w:ascii="Times New Roman" w:eastAsia="Times New Roman" w:hAnsi="Times New Roman" w:cs="Times New Roman"/>
          <w:sz w:val="28"/>
          <w:szCs w:val="28"/>
        </w:rPr>
        <w:t xml:space="preserve"> obiectiv</w:t>
      </w:r>
      <w:r w:rsidR="00F37C7C" w:rsidRPr="00200C2B">
        <w:rPr>
          <w:rFonts w:ascii="Times New Roman" w:eastAsia="Times New Roman" w:hAnsi="Times New Roman" w:cs="Times New Roman"/>
          <w:sz w:val="28"/>
          <w:szCs w:val="28"/>
        </w:rPr>
        <w:t>ul</w:t>
      </w:r>
      <w:r w:rsidRPr="00200C2B">
        <w:rPr>
          <w:rFonts w:ascii="Times New Roman" w:eastAsia="Times New Roman" w:hAnsi="Times New Roman" w:cs="Times New Roman"/>
          <w:sz w:val="28"/>
          <w:szCs w:val="28"/>
        </w:rPr>
        <w:t xml:space="preserve"> Concepți</w:t>
      </w:r>
      <w:r w:rsidR="00F37C7C" w:rsidRPr="00200C2B">
        <w:rPr>
          <w:rFonts w:ascii="Times New Roman" w:eastAsia="Times New Roman" w:hAnsi="Times New Roman" w:cs="Times New Roman"/>
          <w:sz w:val="28"/>
          <w:szCs w:val="28"/>
        </w:rPr>
        <w:t>ei</w:t>
      </w:r>
      <w:r w:rsidRPr="00200C2B">
        <w:rPr>
          <w:rFonts w:ascii="Times New Roman" w:eastAsia="Times New Roman" w:hAnsi="Times New Roman" w:cs="Times New Roman"/>
          <w:sz w:val="28"/>
          <w:szCs w:val="28"/>
        </w:rPr>
        <w:t xml:space="preserve"> național</w:t>
      </w:r>
      <w:r w:rsidR="00F37C7C" w:rsidRPr="00200C2B">
        <w:rPr>
          <w:rFonts w:ascii="Times New Roman" w:eastAsia="Times New Roman" w:hAnsi="Times New Roman" w:cs="Times New Roman"/>
          <w:sz w:val="28"/>
          <w:szCs w:val="28"/>
        </w:rPr>
        <w:t>e</w:t>
      </w:r>
      <w:r w:rsidRPr="00200C2B">
        <w:rPr>
          <w:rFonts w:ascii="Times New Roman" w:eastAsia="Times New Roman" w:hAnsi="Times New Roman" w:cs="Times New Roman"/>
          <w:sz w:val="28"/>
          <w:szCs w:val="28"/>
        </w:rPr>
        <w:t xml:space="preserve"> de dezvoltare a mass-mediei</w:t>
      </w:r>
      <w:r w:rsidR="00334B53" w:rsidRPr="00200C2B">
        <w:rPr>
          <w:rFonts w:ascii="Times New Roman" w:eastAsia="Times New Roman" w:hAnsi="Times New Roman" w:cs="Times New Roman"/>
          <w:sz w:val="28"/>
          <w:szCs w:val="28"/>
        </w:rPr>
        <w:t xml:space="preserve"> </w:t>
      </w:r>
      <w:r w:rsidR="00292CE3" w:rsidRPr="00200C2B">
        <w:rPr>
          <w:rFonts w:ascii="Times New Roman" w:eastAsia="Times New Roman" w:hAnsi="Times New Roman" w:cs="Times New Roman"/>
          <w:sz w:val="28"/>
          <w:szCs w:val="28"/>
        </w:rPr>
        <w:t>din</w:t>
      </w:r>
      <w:r w:rsidR="00334B53" w:rsidRPr="00200C2B">
        <w:rPr>
          <w:rFonts w:ascii="Times New Roman" w:eastAsia="Times New Roman" w:hAnsi="Times New Roman" w:cs="Times New Roman"/>
          <w:sz w:val="28"/>
          <w:szCs w:val="28"/>
        </w:rPr>
        <w:t xml:space="preserve"> R</w:t>
      </w:r>
      <w:r w:rsidR="00292CE3" w:rsidRPr="00200C2B">
        <w:rPr>
          <w:rFonts w:ascii="Times New Roman" w:eastAsia="Times New Roman" w:hAnsi="Times New Roman" w:cs="Times New Roman"/>
          <w:sz w:val="28"/>
          <w:szCs w:val="28"/>
        </w:rPr>
        <w:t xml:space="preserve">epublica </w:t>
      </w:r>
      <w:r w:rsidR="00334B53" w:rsidRPr="00200C2B">
        <w:rPr>
          <w:rFonts w:ascii="Times New Roman" w:eastAsia="Times New Roman" w:hAnsi="Times New Roman" w:cs="Times New Roman"/>
          <w:sz w:val="28"/>
          <w:szCs w:val="28"/>
        </w:rPr>
        <w:t>M</w:t>
      </w:r>
      <w:r w:rsidR="00292CE3" w:rsidRPr="00200C2B">
        <w:rPr>
          <w:rFonts w:ascii="Times New Roman" w:eastAsia="Times New Roman" w:hAnsi="Times New Roman" w:cs="Times New Roman"/>
          <w:sz w:val="28"/>
          <w:szCs w:val="28"/>
        </w:rPr>
        <w:t>oldova, aprobată prin Legea nr. 67/2018</w:t>
      </w:r>
      <w:r w:rsidRPr="00200C2B">
        <w:rPr>
          <w:rFonts w:ascii="Times New Roman" w:eastAsia="Times New Roman" w:hAnsi="Times New Roman" w:cs="Times New Roman"/>
          <w:sz w:val="28"/>
          <w:szCs w:val="28"/>
        </w:rPr>
        <w:t>. Sarcina este dificilă, dat fiind faptul că tehnologiile informaționale și de comunicare, devenite mijloc</w:t>
      </w:r>
      <w:r w:rsidR="008910E1" w:rsidRPr="00200C2B">
        <w:rPr>
          <w:rFonts w:ascii="Times New Roman" w:eastAsia="Times New Roman" w:hAnsi="Times New Roman" w:cs="Times New Roman"/>
          <w:sz w:val="28"/>
          <w:szCs w:val="28"/>
        </w:rPr>
        <w:t>ul</w:t>
      </w:r>
      <w:r w:rsidRPr="00200C2B">
        <w:rPr>
          <w:rFonts w:ascii="Times New Roman" w:eastAsia="Times New Roman" w:hAnsi="Times New Roman" w:cs="Times New Roman"/>
          <w:sz w:val="28"/>
          <w:szCs w:val="28"/>
        </w:rPr>
        <w:t xml:space="preserve"> principal al progresului civilizațional, aduc cu sine atât beneficii enorme, cât și pericole majore. Beneficiile vizează dezvoltarea economiei digitale, comunicarea globală, accesul în regim real la </w:t>
      </w:r>
      <w:r w:rsidR="00F37C7C" w:rsidRPr="00200C2B">
        <w:rPr>
          <w:rFonts w:ascii="Times New Roman" w:eastAsia="Times New Roman" w:hAnsi="Times New Roman" w:cs="Times New Roman"/>
          <w:sz w:val="28"/>
          <w:szCs w:val="28"/>
        </w:rPr>
        <w:t>un volum</w:t>
      </w:r>
      <w:r w:rsidR="008910E1" w:rsidRPr="00200C2B">
        <w:rPr>
          <w:rFonts w:ascii="Times New Roman" w:eastAsia="Times New Roman" w:hAnsi="Times New Roman" w:cs="Times New Roman"/>
          <w:sz w:val="28"/>
          <w:szCs w:val="28"/>
        </w:rPr>
        <w:t xml:space="preserve"> </w:t>
      </w:r>
      <w:r w:rsidRPr="00200C2B">
        <w:rPr>
          <w:rFonts w:ascii="Times New Roman" w:eastAsia="Times New Roman" w:hAnsi="Times New Roman" w:cs="Times New Roman"/>
          <w:sz w:val="28"/>
          <w:szCs w:val="28"/>
        </w:rPr>
        <w:t>colosal de cunoștințe și de informați</w:t>
      </w:r>
      <w:r w:rsidR="000F7843" w:rsidRPr="00200C2B">
        <w:rPr>
          <w:rFonts w:ascii="Times New Roman" w:eastAsia="Times New Roman" w:hAnsi="Times New Roman" w:cs="Times New Roman"/>
          <w:sz w:val="28"/>
          <w:szCs w:val="28"/>
        </w:rPr>
        <w:t>i</w:t>
      </w:r>
      <w:r w:rsidRPr="00200C2B">
        <w:rPr>
          <w:rFonts w:ascii="Times New Roman" w:eastAsia="Times New Roman" w:hAnsi="Times New Roman" w:cs="Times New Roman"/>
          <w:sz w:val="28"/>
          <w:szCs w:val="28"/>
        </w:rPr>
        <w:t xml:space="preserve">. Pericolele vin dinspre mesajele mediatice toxice, războaiele informaționale sau atacurile cibernetice de anvergură. </w:t>
      </w:r>
    </w:p>
    <w:p w14:paraId="6AAD6821" w14:textId="7637166A" w:rsidR="00F77DD8" w:rsidRPr="00200C2B" w:rsidRDefault="00F77DD8" w:rsidP="009463FE">
      <w:pPr>
        <w:spacing w:after="120"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bCs/>
          <w:sz w:val="28"/>
          <w:szCs w:val="28"/>
          <w:shd w:val="clear" w:color="auto" w:fill="FFFFFF"/>
        </w:rPr>
        <w:t>Noile tehnologii informaționale atrag mass-media în ample</w:t>
      </w:r>
      <w:r w:rsidRPr="00200C2B">
        <w:rPr>
          <w:rFonts w:ascii="Times New Roman" w:eastAsia="Times New Roman" w:hAnsi="Times New Roman" w:cs="Times New Roman"/>
          <w:b/>
          <w:bCs/>
          <w:sz w:val="28"/>
          <w:szCs w:val="28"/>
          <w:shd w:val="clear" w:color="auto" w:fill="FFFFFF"/>
        </w:rPr>
        <w:t xml:space="preserve"> </w:t>
      </w:r>
      <w:r w:rsidRPr="00200C2B">
        <w:rPr>
          <w:rFonts w:ascii="Times New Roman" w:eastAsia="Times New Roman" w:hAnsi="Times New Roman" w:cs="Times New Roman"/>
          <w:sz w:val="28"/>
          <w:szCs w:val="28"/>
        </w:rPr>
        <w:t xml:space="preserve">transformări dinamice, profunde și, deseori, dramatice, </w:t>
      </w:r>
      <w:r w:rsidR="008910E1" w:rsidRPr="00200C2B">
        <w:rPr>
          <w:rFonts w:ascii="Times New Roman" w:eastAsia="Times New Roman" w:hAnsi="Times New Roman" w:cs="Times New Roman"/>
          <w:sz w:val="28"/>
          <w:szCs w:val="28"/>
        </w:rPr>
        <w:t>în</w:t>
      </w:r>
      <w:r w:rsidRPr="00200C2B">
        <w:rPr>
          <w:rFonts w:ascii="Times New Roman" w:eastAsia="Times New Roman" w:hAnsi="Times New Roman" w:cs="Times New Roman"/>
          <w:sz w:val="28"/>
          <w:szCs w:val="28"/>
        </w:rPr>
        <w:t xml:space="preserve"> măsură s</w:t>
      </w:r>
      <w:r w:rsidR="008910E1" w:rsidRPr="00200C2B">
        <w:rPr>
          <w:rFonts w:ascii="Times New Roman" w:eastAsia="Times New Roman" w:hAnsi="Times New Roman" w:cs="Times New Roman"/>
          <w:sz w:val="28"/>
          <w:szCs w:val="28"/>
        </w:rPr>
        <w:t xml:space="preserve">ă </w:t>
      </w:r>
      <w:r w:rsidRPr="00200C2B">
        <w:rPr>
          <w:rFonts w:ascii="Times New Roman" w:eastAsia="Times New Roman" w:hAnsi="Times New Roman" w:cs="Times New Roman"/>
          <w:sz w:val="28"/>
          <w:szCs w:val="28"/>
        </w:rPr>
        <w:t>o deturneze chiar de la exercitarea misiunii sale sociale tradiționale. Dezvoltarea vertiginoasă a rețelelor de socializare creează impresia eronată că necesitatea și utilitatea socială a mass-mediei dispare. Deși eronată, impresia poate degenera în</w:t>
      </w:r>
      <w:r w:rsidR="008910E1" w:rsidRPr="00200C2B">
        <w:rPr>
          <w:rFonts w:ascii="Times New Roman" w:eastAsia="Times New Roman" w:hAnsi="Times New Roman" w:cs="Times New Roman"/>
          <w:sz w:val="28"/>
          <w:szCs w:val="28"/>
        </w:rPr>
        <w:t>tr-un</w:t>
      </w:r>
      <w:r w:rsidRPr="00200C2B">
        <w:rPr>
          <w:rFonts w:ascii="Times New Roman" w:eastAsia="Times New Roman" w:hAnsi="Times New Roman" w:cs="Times New Roman"/>
          <w:sz w:val="28"/>
          <w:szCs w:val="28"/>
        </w:rPr>
        <w:t xml:space="preserve"> fenomen care să delegitimeze rolul de până acum al mass-mediei în producerea și diseminarea informației. Un atare scenariu pare plauzibil d</w:t>
      </w:r>
      <w:r w:rsidR="008910E1" w:rsidRPr="00200C2B">
        <w:rPr>
          <w:rFonts w:ascii="Times New Roman" w:eastAsia="Times New Roman" w:hAnsi="Times New Roman" w:cs="Times New Roman"/>
          <w:sz w:val="28"/>
          <w:szCs w:val="28"/>
        </w:rPr>
        <w:t>eoare</w:t>
      </w:r>
      <w:r w:rsidRPr="00200C2B">
        <w:rPr>
          <w:rFonts w:ascii="Times New Roman" w:eastAsia="Times New Roman" w:hAnsi="Times New Roman" w:cs="Times New Roman"/>
          <w:sz w:val="28"/>
          <w:szCs w:val="28"/>
        </w:rPr>
        <w:t xml:space="preserve">ce mass-media face față </w:t>
      </w:r>
      <w:r w:rsidR="008910E1" w:rsidRPr="00200C2B">
        <w:rPr>
          <w:rFonts w:ascii="Times New Roman" w:eastAsia="Times New Roman" w:hAnsi="Times New Roman" w:cs="Times New Roman"/>
          <w:sz w:val="28"/>
          <w:szCs w:val="28"/>
        </w:rPr>
        <w:t xml:space="preserve">cu greu </w:t>
      </w:r>
      <w:r w:rsidRPr="00200C2B">
        <w:rPr>
          <w:rFonts w:ascii="Times New Roman" w:eastAsia="Times New Roman" w:hAnsi="Times New Roman" w:cs="Times New Roman"/>
          <w:sz w:val="28"/>
          <w:szCs w:val="28"/>
        </w:rPr>
        <w:t xml:space="preserve">provocărilor apărute, mai ales în situațiile </w:t>
      </w:r>
      <w:r w:rsidR="000F7843" w:rsidRPr="00200C2B">
        <w:rPr>
          <w:rFonts w:ascii="Times New Roman" w:eastAsia="Times New Roman" w:hAnsi="Times New Roman" w:cs="Times New Roman"/>
          <w:sz w:val="28"/>
          <w:szCs w:val="28"/>
        </w:rPr>
        <w:t>în care</w:t>
      </w:r>
      <w:r w:rsidRPr="00200C2B">
        <w:rPr>
          <w:rFonts w:ascii="Times New Roman" w:eastAsia="Times New Roman" w:hAnsi="Times New Roman" w:cs="Times New Roman"/>
          <w:sz w:val="28"/>
          <w:szCs w:val="28"/>
        </w:rPr>
        <w:t xml:space="preserve"> se îndepărtează de la misiunea </w:t>
      </w:r>
      <w:r w:rsidR="000F7843" w:rsidRPr="00200C2B">
        <w:rPr>
          <w:rFonts w:ascii="Times New Roman" w:eastAsia="Times New Roman" w:hAnsi="Times New Roman" w:cs="Times New Roman"/>
          <w:sz w:val="28"/>
          <w:szCs w:val="28"/>
        </w:rPr>
        <w:t>ei</w:t>
      </w:r>
      <w:r w:rsidRPr="00200C2B">
        <w:rPr>
          <w:rFonts w:ascii="Times New Roman" w:eastAsia="Times New Roman" w:hAnsi="Times New Roman" w:cs="Times New Roman"/>
          <w:sz w:val="28"/>
          <w:szCs w:val="28"/>
        </w:rPr>
        <w:t xml:space="preserve"> firească de a colecta, a verifica veridicitate</w:t>
      </w:r>
      <w:r w:rsidR="008910E1" w:rsidRPr="00200C2B">
        <w:rPr>
          <w:rFonts w:ascii="Times New Roman" w:eastAsia="Times New Roman" w:hAnsi="Times New Roman" w:cs="Times New Roman"/>
          <w:sz w:val="28"/>
          <w:szCs w:val="28"/>
        </w:rPr>
        <w:t>a</w:t>
      </w:r>
      <w:r w:rsidRPr="00200C2B">
        <w:rPr>
          <w:rFonts w:ascii="Times New Roman" w:eastAsia="Times New Roman" w:hAnsi="Times New Roman" w:cs="Times New Roman"/>
          <w:sz w:val="28"/>
          <w:szCs w:val="28"/>
        </w:rPr>
        <w:t xml:space="preserve">, a prelucra și a distribui informația. </w:t>
      </w:r>
      <w:r w:rsidR="008910E1" w:rsidRPr="00200C2B">
        <w:rPr>
          <w:rFonts w:ascii="Times New Roman" w:eastAsia="Times New Roman" w:hAnsi="Times New Roman" w:cs="Times New Roman"/>
          <w:sz w:val="28"/>
          <w:szCs w:val="28"/>
        </w:rPr>
        <w:t>Atunci c</w:t>
      </w:r>
      <w:r w:rsidRPr="00200C2B">
        <w:rPr>
          <w:rFonts w:ascii="Times New Roman" w:eastAsia="Times New Roman" w:hAnsi="Times New Roman" w:cs="Times New Roman"/>
          <w:sz w:val="28"/>
          <w:szCs w:val="28"/>
        </w:rPr>
        <w:t>ând mass-media se limitează doar la distribuirea informației</w:t>
      </w:r>
      <w:r w:rsidR="008910E1"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 xml:space="preserve"> ea își pierde identitatea de institu</w:t>
      </w:r>
      <w:r w:rsidR="008910E1" w:rsidRPr="00200C2B">
        <w:rPr>
          <w:rFonts w:ascii="Times New Roman" w:eastAsia="Times New Roman" w:hAnsi="Times New Roman" w:cs="Times New Roman"/>
          <w:sz w:val="28"/>
          <w:szCs w:val="28"/>
        </w:rPr>
        <w:t>ție</w:t>
      </w:r>
      <w:r w:rsidRPr="00200C2B">
        <w:rPr>
          <w:rFonts w:ascii="Times New Roman" w:eastAsia="Times New Roman" w:hAnsi="Times New Roman" w:cs="Times New Roman"/>
          <w:sz w:val="28"/>
          <w:szCs w:val="28"/>
        </w:rPr>
        <w:t xml:space="preserve"> social</w:t>
      </w:r>
      <w:r w:rsidR="008910E1" w:rsidRPr="00200C2B">
        <w:rPr>
          <w:rFonts w:ascii="Times New Roman" w:eastAsia="Times New Roman" w:hAnsi="Times New Roman" w:cs="Times New Roman"/>
          <w:sz w:val="28"/>
          <w:szCs w:val="28"/>
        </w:rPr>
        <w:t>ă</w:t>
      </w:r>
      <w:r w:rsidRPr="00200C2B">
        <w:rPr>
          <w:rFonts w:ascii="Times New Roman" w:eastAsia="Times New Roman" w:hAnsi="Times New Roman" w:cs="Times New Roman"/>
          <w:sz w:val="28"/>
          <w:szCs w:val="28"/>
        </w:rPr>
        <w:t xml:space="preserve"> necesar</w:t>
      </w:r>
      <w:r w:rsidR="008910E1" w:rsidRPr="00200C2B">
        <w:rPr>
          <w:rFonts w:ascii="Times New Roman" w:eastAsia="Times New Roman" w:hAnsi="Times New Roman" w:cs="Times New Roman"/>
          <w:sz w:val="28"/>
          <w:szCs w:val="28"/>
        </w:rPr>
        <w:t>ă</w:t>
      </w:r>
      <w:r w:rsidRPr="00200C2B">
        <w:rPr>
          <w:rFonts w:ascii="Times New Roman" w:eastAsia="Times New Roman" w:hAnsi="Times New Roman" w:cs="Times New Roman"/>
          <w:sz w:val="28"/>
          <w:szCs w:val="28"/>
        </w:rPr>
        <w:t xml:space="preserve"> și își semnează verdictul dispariției odată cu dispariția motivației existenței sale ca entitate distinctă. </w:t>
      </w:r>
    </w:p>
    <w:p w14:paraId="1980B912" w14:textId="724AB78A"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Serviciile mass-medi</w:t>
      </w:r>
      <w:r w:rsidR="00BF2F87"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sunt în egală măsură servicii educative, culturale și economice. Prin urmare, un mediu concurențial echitabil are importanță primordială. Pozițiile dominante</w:t>
      </w:r>
      <w:r w:rsidR="004F4C1C" w:rsidRPr="00200C2B">
        <w:rPr>
          <w:rFonts w:ascii="Times New Roman" w:eastAsia="Calibri" w:hAnsi="Times New Roman" w:cs="Times New Roman"/>
          <w:sz w:val="28"/>
          <w:szCs w:val="28"/>
        </w:rPr>
        <w:t xml:space="preserve"> </w:t>
      </w:r>
      <w:bookmarkStart w:id="0" w:name="_Hlk138840872"/>
      <w:r w:rsidR="004D2EB3" w:rsidRPr="00200C2B">
        <w:rPr>
          <w:rFonts w:ascii="Times New Roman" w:eastAsia="Calibri" w:hAnsi="Times New Roman" w:cs="Times New Roman"/>
          <w:sz w:val="28"/>
          <w:szCs w:val="28"/>
        </w:rPr>
        <w:t xml:space="preserve">în formarea opiniei publice </w:t>
      </w:r>
      <w:bookmarkEnd w:id="0"/>
      <w:r w:rsidR="00F37C7C" w:rsidRPr="00200C2B">
        <w:rPr>
          <w:rFonts w:ascii="Times New Roman" w:eastAsia="Calibri" w:hAnsi="Times New Roman" w:cs="Times New Roman"/>
          <w:sz w:val="28"/>
          <w:szCs w:val="28"/>
        </w:rPr>
        <w:t xml:space="preserve">pe piața </w:t>
      </w:r>
      <w:r w:rsidRPr="00200C2B">
        <w:rPr>
          <w:rFonts w:ascii="Times New Roman" w:eastAsia="Calibri" w:hAnsi="Times New Roman" w:cs="Times New Roman"/>
          <w:sz w:val="28"/>
          <w:szCs w:val="28"/>
        </w:rPr>
        <w:t xml:space="preserve">media creează grave impedimente în calea  pluralismului și libertății informației. Competența și profesionalismul corpului de jurnaliști și al managerilor media joacă un rol decisiv în funcționarea domeniului </w:t>
      </w:r>
      <w:r w:rsidR="00334B53" w:rsidRPr="00200C2B">
        <w:rPr>
          <w:rFonts w:ascii="Times New Roman" w:eastAsia="Calibri" w:hAnsi="Times New Roman" w:cs="Times New Roman"/>
          <w:sz w:val="28"/>
          <w:szCs w:val="28"/>
        </w:rPr>
        <w:t>mediatic</w:t>
      </w:r>
      <w:r w:rsidR="00292CE3"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pe principii democratice și, în consecință, fortifică dreptul la informare, diversitatea culturală, pluralismul de opinii, protecția minorilor și protecția consumatorilor etc. ca valori sociale esențiale. Mass-mediei îi </w:t>
      </w:r>
      <w:r w:rsidRPr="00200C2B">
        <w:rPr>
          <w:rFonts w:ascii="Times New Roman" w:eastAsia="Calibri" w:hAnsi="Times New Roman" w:cs="Times New Roman"/>
          <w:sz w:val="28"/>
          <w:szCs w:val="28"/>
        </w:rPr>
        <w:lastRenderedPageBreak/>
        <w:t>revine o contribuție aparte în depășirea crizelor sociale, de genul celei pandemice, precum și în consolidarea suveranității informaționale naționale, fără de care nu poate fi realizată suveranitatea statală.</w:t>
      </w:r>
    </w:p>
    <w:p w14:paraId="7A489D69" w14:textId="201D20B0" w:rsidR="00F77DD8" w:rsidRPr="00200C2B" w:rsidRDefault="00F77DD8" w:rsidP="009463FE">
      <w:pPr>
        <w:spacing w:after="120"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 xml:space="preserve">Mass-media </w:t>
      </w:r>
      <w:r w:rsidR="00BF2F87" w:rsidRPr="00200C2B">
        <w:rPr>
          <w:rFonts w:ascii="Times New Roman" w:eastAsia="Times New Roman" w:hAnsi="Times New Roman" w:cs="Times New Roman"/>
          <w:sz w:val="28"/>
          <w:szCs w:val="28"/>
        </w:rPr>
        <w:t>trebuie</w:t>
      </w:r>
      <w:r w:rsidRPr="00200C2B">
        <w:rPr>
          <w:rFonts w:ascii="Times New Roman" w:eastAsia="Times New Roman" w:hAnsi="Times New Roman" w:cs="Times New Roman"/>
          <w:sz w:val="28"/>
          <w:szCs w:val="28"/>
        </w:rPr>
        <w:t xml:space="preserve"> dezvoltat</w:t>
      </w:r>
      <w:r w:rsidR="009D4F32" w:rsidRPr="00200C2B">
        <w:rPr>
          <w:rFonts w:ascii="Times New Roman" w:eastAsia="Times New Roman" w:hAnsi="Times New Roman" w:cs="Times New Roman"/>
          <w:sz w:val="28"/>
          <w:szCs w:val="28"/>
        </w:rPr>
        <w:t>ă</w:t>
      </w:r>
      <w:r w:rsidRPr="00200C2B">
        <w:rPr>
          <w:rFonts w:ascii="Times New Roman" w:eastAsia="Times New Roman" w:hAnsi="Times New Roman" w:cs="Times New Roman"/>
          <w:sz w:val="28"/>
          <w:szCs w:val="28"/>
        </w:rPr>
        <w:t xml:space="preserve"> de o manieră care să</w:t>
      </w:r>
      <w:r w:rsidR="00BD2927" w:rsidRPr="00200C2B">
        <w:rPr>
          <w:rFonts w:ascii="Times New Roman" w:eastAsia="Times New Roman" w:hAnsi="Times New Roman" w:cs="Times New Roman"/>
          <w:sz w:val="28"/>
          <w:szCs w:val="28"/>
        </w:rPr>
        <w:t xml:space="preserve"> </w:t>
      </w:r>
      <w:r w:rsidR="009D4F32" w:rsidRPr="00200C2B">
        <w:rPr>
          <w:rFonts w:ascii="Times New Roman" w:eastAsia="Times New Roman" w:hAnsi="Times New Roman" w:cs="Times New Roman"/>
          <w:sz w:val="28"/>
          <w:szCs w:val="28"/>
        </w:rPr>
        <w:t>îi</w:t>
      </w:r>
      <w:r w:rsidRPr="00200C2B">
        <w:rPr>
          <w:rFonts w:ascii="Times New Roman" w:eastAsia="Times New Roman" w:hAnsi="Times New Roman" w:cs="Times New Roman"/>
          <w:sz w:val="28"/>
          <w:szCs w:val="28"/>
        </w:rPr>
        <w:t xml:space="preserve"> fortifice capacitățile și să</w:t>
      </w:r>
      <w:r w:rsidR="009D4F32" w:rsidRPr="00200C2B">
        <w:rPr>
          <w:rFonts w:ascii="Times New Roman" w:eastAsia="Times New Roman" w:hAnsi="Times New Roman" w:cs="Times New Roman"/>
          <w:sz w:val="28"/>
          <w:szCs w:val="28"/>
        </w:rPr>
        <w:t>-i</w:t>
      </w:r>
      <w:r w:rsidRPr="00200C2B">
        <w:rPr>
          <w:rFonts w:ascii="Times New Roman" w:eastAsia="Times New Roman" w:hAnsi="Times New Roman" w:cs="Times New Roman"/>
          <w:sz w:val="28"/>
          <w:szCs w:val="28"/>
        </w:rPr>
        <w:t xml:space="preserve"> valorizeze valențele în beneficiul cetățenilor și </w:t>
      </w:r>
      <w:r w:rsidR="00BF2F87" w:rsidRPr="00200C2B">
        <w:rPr>
          <w:rFonts w:ascii="Times New Roman" w:eastAsia="Times New Roman" w:hAnsi="Times New Roman" w:cs="Times New Roman"/>
          <w:sz w:val="28"/>
          <w:szCs w:val="28"/>
        </w:rPr>
        <w:t xml:space="preserve">al </w:t>
      </w:r>
      <w:r w:rsidRPr="00200C2B">
        <w:rPr>
          <w:rFonts w:ascii="Times New Roman" w:eastAsia="Times New Roman" w:hAnsi="Times New Roman" w:cs="Times New Roman"/>
          <w:sz w:val="28"/>
          <w:szCs w:val="28"/>
        </w:rPr>
        <w:t xml:space="preserve">societății în </w:t>
      </w:r>
      <w:r w:rsidR="00BF2F87" w:rsidRPr="00200C2B">
        <w:rPr>
          <w:rFonts w:ascii="Times New Roman" w:eastAsia="Times New Roman" w:hAnsi="Times New Roman" w:cs="Times New Roman"/>
          <w:sz w:val="28"/>
          <w:szCs w:val="28"/>
        </w:rPr>
        <w:t>ansamblu</w:t>
      </w:r>
      <w:r w:rsidRPr="00200C2B">
        <w:rPr>
          <w:rFonts w:ascii="Times New Roman" w:eastAsia="Times New Roman" w:hAnsi="Times New Roman" w:cs="Times New Roman"/>
          <w:sz w:val="28"/>
          <w:szCs w:val="28"/>
        </w:rPr>
        <w:t>.</w:t>
      </w:r>
    </w:p>
    <w:p w14:paraId="4ECBB5FC" w14:textId="36851BF9" w:rsidR="00F77DD8" w:rsidRPr="00200C2B" w:rsidRDefault="00F77DD8" w:rsidP="009463FE">
      <w:pPr>
        <w:spacing w:after="0" w:line="240" w:lineRule="auto"/>
        <w:ind w:firstLine="709"/>
        <w:jc w:val="both"/>
        <w:rPr>
          <w:rFonts w:ascii="Times New Roman" w:eastAsia="Calibri" w:hAnsi="Times New Roman" w:cs="Times New Roman"/>
          <w:sz w:val="28"/>
          <w:szCs w:val="28"/>
          <w:shd w:val="clear" w:color="auto" w:fill="FFFFFF"/>
        </w:rPr>
      </w:pPr>
      <w:r w:rsidRPr="00200C2B">
        <w:rPr>
          <w:rFonts w:ascii="Times New Roman" w:eastAsia="Calibri" w:hAnsi="Times New Roman" w:cs="Times New Roman"/>
          <w:sz w:val="28"/>
          <w:szCs w:val="28"/>
          <w:shd w:val="clear" w:color="auto" w:fill="FFFFFF"/>
        </w:rPr>
        <w:t>Prioritățile stabilite în Programul național de dezvoltare a mass-mediei pentru anii 2023</w:t>
      </w:r>
      <w:r w:rsidR="009E35B9" w:rsidRPr="00200C2B">
        <w:rPr>
          <w:rFonts w:ascii="Times New Roman" w:eastAsia="Times New Roman" w:hAnsi="Times New Roman" w:cs="Times New Roman"/>
          <w:sz w:val="28"/>
          <w:szCs w:val="28"/>
          <w:lang w:eastAsia="ro-MD"/>
        </w:rPr>
        <w:t>–</w:t>
      </w:r>
      <w:r w:rsidRPr="00200C2B">
        <w:rPr>
          <w:rFonts w:ascii="Times New Roman" w:eastAsia="Calibri" w:hAnsi="Times New Roman" w:cs="Times New Roman"/>
          <w:sz w:val="28"/>
          <w:szCs w:val="28"/>
          <w:shd w:val="clear" w:color="auto" w:fill="FFFFFF"/>
        </w:rPr>
        <w:t xml:space="preserve">2026 (în continuare – </w:t>
      </w:r>
      <w:r w:rsidRPr="00200C2B">
        <w:rPr>
          <w:rFonts w:ascii="Times New Roman" w:eastAsia="Calibri" w:hAnsi="Times New Roman" w:cs="Times New Roman"/>
          <w:i/>
          <w:iCs/>
          <w:sz w:val="28"/>
          <w:szCs w:val="28"/>
          <w:shd w:val="clear" w:color="auto" w:fill="FFFFFF"/>
        </w:rPr>
        <w:t>Program</w:t>
      </w:r>
      <w:r w:rsidRPr="00200C2B">
        <w:rPr>
          <w:rFonts w:ascii="Times New Roman" w:eastAsia="Calibri" w:hAnsi="Times New Roman" w:cs="Times New Roman"/>
          <w:sz w:val="28"/>
          <w:szCs w:val="28"/>
          <w:shd w:val="clear" w:color="auto" w:fill="FFFFFF"/>
        </w:rPr>
        <w:t xml:space="preserve">) și reflectate în obiectivele </w:t>
      </w:r>
      <w:r w:rsidR="00375CD0" w:rsidRPr="00200C2B">
        <w:rPr>
          <w:rFonts w:ascii="Times New Roman" w:eastAsia="Calibri" w:hAnsi="Times New Roman" w:cs="Times New Roman"/>
          <w:sz w:val="28"/>
          <w:szCs w:val="28"/>
          <w:shd w:val="clear" w:color="auto" w:fill="FFFFFF"/>
        </w:rPr>
        <w:t xml:space="preserve">sale </w:t>
      </w:r>
      <w:r w:rsidRPr="00200C2B">
        <w:rPr>
          <w:rFonts w:ascii="Times New Roman" w:eastAsia="Calibri" w:hAnsi="Times New Roman" w:cs="Times New Roman"/>
          <w:sz w:val="28"/>
          <w:szCs w:val="28"/>
          <w:shd w:val="clear" w:color="auto" w:fill="FFFFFF"/>
        </w:rPr>
        <w:t>generale derivă din:</w:t>
      </w:r>
    </w:p>
    <w:p w14:paraId="781173AA" w14:textId="260654A5" w:rsidR="00F77DD8" w:rsidRPr="00200C2B" w:rsidRDefault="00F77DD8" w:rsidP="00A40B5E">
      <w:pPr>
        <w:spacing w:after="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a) Concepția națională de dezvoltare a mass-mediei din Republica Moldova</w:t>
      </w:r>
      <w:r w:rsidR="000F7843"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adoptată prin Legea nr. 67/2018;</w:t>
      </w:r>
    </w:p>
    <w:p w14:paraId="508F28E8" w14:textId="135A0333" w:rsidR="00F77DD8" w:rsidRPr="00200C2B" w:rsidRDefault="00F77DD8" w:rsidP="00A40B5E">
      <w:pPr>
        <w:spacing w:after="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b)</w:t>
      </w:r>
      <w:r w:rsidRPr="00200C2B">
        <w:rPr>
          <w:rFonts w:ascii="Times New Roman" w:eastAsia="Times New Roman" w:hAnsi="Times New Roman" w:cs="Times New Roman"/>
          <w:sz w:val="28"/>
          <w:szCs w:val="28"/>
        </w:rPr>
        <w:t xml:space="preserve"> </w:t>
      </w:r>
      <w:r w:rsidR="00DF6993" w:rsidRPr="00200C2B">
        <w:rPr>
          <w:rFonts w:ascii="Times New Roman" w:eastAsia="Times New Roman" w:hAnsi="Times New Roman" w:cs="Times New Roman"/>
          <w:sz w:val="28"/>
          <w:szCs w:val="28"/>
          <w:shd w:val="clear" w:color="auto" w:fill="FFFFFF"/>
        </w:rPr>
        <w:t>d</w:t>
      </w:r>
      <w:r w:rsidRPr="00200C2B">
        <w:rPr>
          <w:rFonts w:ascii="Times New Roman" w:eastAsia="Times New Roman" w:hAnsi="Times New Roman" w:cs="Times New Roman"/>
          <w:sz w:val="28"/>
          <w:szCs w:val="28"/>
          <w:shd w:val="clear" w:color="auto" w:fill="FFFFFF"/>
        </w:rPr>
        <w:t>isfuncționalitățile semnalate în practică</w:t>
      </w:r>
      <w:r w:rsidR="009D4F32"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la nivel de sistem</w:t>
      </w:r>
      <w:r w:rsidR="009D4F32"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și progresul tehnologiilor informaționale în domeniu</w:t>
      </w:r>
      <w:r w:rsidR="00C531FB" w:rsidRPr="00200C2B">
        <w:rPr>
          <w:rFonts w:ascii="Times New Roman" w:eastAsia="Times New Roman" w:hAnsi="Times New Roman" w:cs="Times New Roman"/>
          <w:sz w:val="28"/>
          <w:szCs w:val="28"/>
          <w:shd w:val="clear" w:color="auto" w:fill="FFFFFF"/>
        </w:rPr>
        <w:t xml:space="preserve"> sau </w:t>
      </w:r>
      <w:r w:rsidRPr="00200C2B">
        <w:rPr>
          <w:rFonts w:ascii="Times New Roman" w:eastAsia="Times New Roman" w:hAnsi="Times New Roman" w:cs="Times New Roman"/>
          <w:sz w:val="28"/>
          <w:szCs w:val="28"/>
          <w:shd w:val="clear" w:color="auto" w:fill="FFFFFF"/>
        </w:rPr>
        <w:t>transformările dinamice la care este supusă mass-media;</w:t>
      </w:r>
    </w:p>
    <w:p w14:paraId="1F2138B4" w14:textId="1B80D27A" w:rsidR="00F77DD8" w:rsidRPr="00200C2B" w:rsidRDefault="00F77DD8" w:rsidP="009463FE">
      <w:pPr>
        <w:spacing w:after="12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c) Acordul de asociere R</w:t>
      </w:r>
      <w:r w:rsidR="00375CD0" w:rsidRPr="00200C2B">
        <w:rPr>
          <w:rFonts w:ascii="Times New Roman" w:eastAsia="Times New Roman" w:hAnsi="Times New Roman" w:cs="Times New Roman"/>
          <w:sz w:val="28"/>
          <w:szCs w:val="28"/>
          <w:shd w:val="clear" w:color="auto" w:fill="FFFFFF"/>
        </w:rPr>
        <w:t xml:space="preserve">epublica </w:t>
      </w:r>
      <w:r w:rsidRPr="00200C2B">
        <w:rPr>
          <w:rFonts w:ascii="Times New Roman" w:eastAsia="Times New Roman" w:hAnsi="Times New Roman" w:cs="Times New Roman"/>
          <w:sz w:val="28"/>
          <w:szCs w:val="28"/>
          <w:shd w:val="clear" w:color="auto" w:fill="FFFFFF"/>
        </w:rPr>
        <w:t>M</w:t>
      </w:r>
      <w:r w:rsidR="00375CD0" w:rsidRPr="00200C2B">
        <w:rPr>
          <w:rFonts w:ascii="Times New Roman" w:eastAsia="Times New Roman" w:hAnsi="Times New Roman" w:cs="Times New Roman"/>
          <w:sz w:val="28"/>
          <w:szCs w:val="28"/>
          <w:shd w:val="clear" w:color="auto" w:fill="FFFFFF"/>
        </w:rPr>
        <w:t xml:space="preserve">oldova </w:t>
      </w:r>
      <w:r w:rsidR="00DF6993" w:rsidRPr="00200C2B">
        <w:rPr>
          <w:rFonts w:ascii="Times New Roman" w:eastAsia="Times New Roman" w:hAnsi="Times New Roman" w:cs="Times New Roman"/>
          <w:sz w:val="28"/>
          <w:szCs w:val="28"/>
          <w:shd w:val="clear" w:color="auto" w:fill="FFFFFF"/>
        </w:rPr>
        <w:t>–</w:t>
      </w:r>
      <w:r w:rsidR="00375CD0" w:rsidRPr="00200C2B">
        <w:rPr>
          <w:rFonts w:ascii="Times New Roman" w:eastAsia="Times New Roman" w:hAnsi="Times New Roman" w:cs="Times New Roman"/>
          <w:sz w:val="28"/>
          <w:szCs w:val="28"/>
          <w:shd w:val="clear" w:color="auto" w:fill="FFFFFF"/>
        </w:rPr>
        <w:t xml:space="preserve"> </w:t>
      </w:r>
      <w:r w:rsidRPr="00200C2B">
        <w:rPr>
          <w:rFonts w:ascii="Times New Roman" w:eastAsia="Times New Roman" w:hAnsi="Times New Roman" w:cs="Times New Roman"/>
          <w:sz w:val="28"/>
          <w:szCs w:val="28"/>
          <w:shd w:val="clear" w:color="auto" w:fill="FFFFFF"/>
        </w:rPr>
        <w:t>U</w:t>
      </w:r>
      <w:r w:rsidR="00375CD0" w:rsidRPr="00200C2B">
        <w:rPr>
          <w:rFonts w:ascii="Times New Roman" w:eastAsia="Times New Roman" w:hAnsi="Times New Roman" w:cs="Times New Roman"/>
          <w:sz w:val="28"/>
          <w:szCs w:val="28"/>
          <w:shd w:val="clear" w:color="auto" w:fill="FFFFFF"/>
        </w:rPr>
        <w:t xml:space="preserve">niunea </w:t>
      </w:r>
      <w:r w:rsidRPr="00200C2B">
        <w:rPr>
          <w:rFonts w:ascii="Times New Roman" w:eastAsia="Times New Roman" w:hAnsi="Times New Roman" w:cs="Times New Roman"/>
          <w:sz w:val="28"/>
          <w:szCs w:val="28"/>
          <w:shd w:val="clear" w:color="auto" w:fill="FFFFFF"/>
        </w:rPr>
        <w:t>E</w:t>
      </w:r>
      <w:r w:rsidR="00375CD0" w:rsidRPr="00200C2B">
        <w:rPr>
          <w:rFonts w:ascii="Times New Roman" w:eastAsia="Times New Roman" w:hAnsi="Times New Roman" w:cs="Times New Roman"/>
          <w:sz w:val="28"/>
          <w:szCs w:val="28"/>
          <w:shd w:val="clear" w:color="auto" w:fill="FFFFFF"/>
        </w:rPr>
        <w:t>uropeană</w:t>
      </w:r>
      <w:r w:rsidRPr="00200C2B">
        <w:rPr>
          <w:rFonts w:ascii="Times New Roman" w:eastAsia="Times New Roman" w:hAnsi="Times New Roman" w:cs="Times New Roman"/>
          <w:sz w:val="28"/>
          <w:szCs w:val="28"/>
        </w:rPr>
        <w:t xml:space="preserve">, </w:t>
      </w:r>
      <w:r w:rsidR="0021057D" w:rsidRPr="00200C2B">
        <w:rPr>
          <w:rFonts w:ascii="Times New Roman" w:eastAsia="Times New Roman" w:hAnsi="Times New Roman" w:cs="Times New Roman"/>
          <w:sz w:val="28"/>
          <w:szCs w:val="28"/>
        </w:rPr>
        <w:t xml:space="preserve">în speță </w:t>
      </w:r>
      <w:r w:rsidR="0021057D" w:rsidRPr="00200C2B">
        <w:rPr>
          <w:rFonts w:ascii="Times New Roman" w:eastAsia="Times New Roman" w:hAnsi="Times New Roman" w:cs="Times New Roman"/>
          <w:sz w:val="28"/>
          <w:szCs w:val="28"/>
          <w:shd w:val="clear" w:color="auto" w:fill="FFFFFF"/>
        </w:rPr>
        <w:t>t</w:t>
      </w:r>
      <w:r w:rsidRPr="00200C2B">
        <w:rPr>
          <w:rFonts w:ascii="Times New Roman" w:eastAsia="Times New Roman" w:hAnsi="Times New Roman" w:cs="Times New Roman"/>
          <w:sz w:val="28"/>
          <w:szCs w:val="28"/>
          <w:shd w:val="clear" w:color="auto" w:fill="FFFFFF"/>
        </w:rPr>
        <w:t xml:space="preserve">itlul IV </w:t>
      </w:r>
      <w:r w:rsidR="00375CD0" w:rsidRPr="00200C2B">
        <w:rPr>
          <w:rFonts w:ascii="Times New Roman" w:eastAsia="Times New Roman" w:hAnsi="Times New Roman" w:cs="Times New Roman"/>
          <w:sz w:val="28"/>
          <w:szCs w:val="28"/>
          <w:shd w:val="clear" w:color="auto" w:fill="FFFFFF"/>
        </w:rPr>
        <w:t>capitolul 25 din</w:t>
      </w:r>
      <w:r w:rsidRPr="00200C2B">
        <w:rPr>
          <w:rFonts w:ascii="Times New Roman" w:eastAsia="Times New Roman" w:hAnsi="Times New Roman" w:cs="Times New Roman"/>
          <w:sz w:val="28"/>
          <w:szCs w:val="28"/>
          <w:shd w:val="clear" w:color="auto" w:fill="FFFFFF"/>
        </w:rPr>
        <w:t xml:space="preserve"> </w:t>
      </w:r>
      <w:r w:rsidR="00375CD0" w:rsidRPr="00200C2B">
        <w:rPr>
          <w:rFonts w:ascii="Times New Roman" w:eastAsia="Times New Roman" w:hAnsi="Times New Roman" w:cs="Times New Roman"/>
          <w:sz w:val="28"/>
          <w:szCs w:val="28"/>
          <w:shd w:val="clear" w:color="auto" w:fill="FFFFFF"/>
        </w:rPr>
        <w:t>acesta</w:t>
      </w:r>
      <w:r w:rsidRPr="00200C2B">
        <w:rPr>
          <w:rFonts w:ascii="Times New Roman" w:eastAsia="Times New Roman" w:hAnsi="Times New Roman" w:cs="Times New Roman"/>
          <w:sz w:val="28"/>
          <w:szCs w:val="28"/>
          <w:shd w:val="clear" w:color="auto" w:fill="FFFFFF"/>
        </w:rPr>
        <w:t xml:space="preserve"> (</w:t>
      </w:r>
      <w:r w:rsidR="00375CD0"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Cooperarea în domeniul culturii, al politicii audiovizuale și al mass-medi</w:t>
      </w:r>
      <w:r w:rsidR="000562E1" w:rsidRPr="00200C2B">
        <w:rPr>
          <w:rFonts w:ascii="Times New Roman" w:eastAsia="Times New Roman" w:hAnsi="Times New Roman" w:cs="Times New Roman"/>
          <w:sz w:val="28"/>
          <w:szCs w:val="28"/>
          <w:shd w:val="clear" w:color="auto" w:fill="FFFFFF"/>
        </w:rPr>
        <w:t>ei</w:t>
      </w:r>
      <w:r w:rsidR="00375CD0"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w:t>
      </w:r>
    </w:p>
    <w:p w14:paraId="588924DC" w14:textId="04802AF9"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Eforturile Republicii Moldova de a securiza spațiul informațional, a cărui </w:t>
      </w:r>
      <w:r w:rsidR="0021057D" w:rsidRPr="00200C2B">
        <w:rPr>
          <w:rFonts w:ascii="Times New Roman" w:eastAsia="Calibri" w:hAnsi="Times New Roman" w:cs="Times New Roman"/>
          <w:sz w:val="28"/>
          <w:szCs w:val="28"/>
        </w:rPr>
        <w:t xml:space="preserve">parte </w:t>
      </w:r>
      <w:r w:rsidRPr="00200C2B">
        <w:rPr>
          <w:rFonts w:ascii="Times New Roman" w:eastAsia="Calibri" w:hAnsi="Times New Roman" w:cs="Times New Roman"/>
          <w:sz w:val="28"/>
          <w:szCs w:val="28"/>
        </w:rPr>
        <w:t xml:space="preserve">este și spațiul mediatic, sunt oportune și pe deplin motivate. Utilizarea tehnologiilor informaționale atrage după sine mutații în deprinderile </w:t>
      </w:r>
      <w:r w:rsidR="000562E1" w:rsidRPr="00200C2B">
        <w:rPr>
          <w:rFonts w:ascii="Times New Roman" w:eastAsia="Calibri" w:hAnsi="Times New Roman" w:cs="Times New Roman"/>
          <w:sz w:val="28"/>
          <w:szCs w:val="28"/>
        </w:rPr>
        <w:t xml:space="preserve">cetățenilor </w:t>
      </w:r>
      <w:r w:rsidRPr="00200C2B">
        <w:rPr>
          <w:rFonts w:ascii="Times New Roman" w:eastAsia="Calibri" w:hAnsi="Times New Roman" w:cs="Times New Roman"/>
          <w:sz w:val="28"/>
          <w:szCs w:val="28"/>
        </w:rPr>
        <w:t xml:space="preserve">de consum al informației. Deși televiziunea rămâne </w:t>
      </w:r>
      <w:r w:rsidR="0021057D" w:rsidRPr="00200C2B">
        <w:rPr>
          <w:rFonts w:ascii="Times New Roman" w:eastAsia="Calibri" w:hAnsi="Times New Roman" w:cs="Times New Roman"/>
          <w:sz w:val="28"/>
          <w:szCs w:val="28"/>
        </w:rPr>
        <w:t xml:space="preserve">în continuare </w:t>
      </w:r>
      <w:r w:rsidRPr="00200C2B">
        <w:rPr>
          <w:rFonts w:ascii="Times New Roman" w:eastAsia="Calibri" w:hAnsi="Times New Roman" w:cs="Times New Roman"/>
          <w:sz w:val="28"/>
          <w:szCs w:val="28"/>
        </w:rPr>
        <w:t>principala sursă de informare</w:t>
      </w:r>
      <w:r w:rsidR="000562E1" w:rsidRPr="00200C2B">
        <w:rPr>
          <w:rFonts w:ascii="Times New Roman" w:eastAsia="Calibri" w:hAnsi="Times New Roman" w:cs="Times New Roman"/>
          <w:sz w:val="28"/>
          <w:szCs w:val="28"/>
        </w:rPr>
        <w:t xml:space="preserve"> în Republica Moldova</w:t>
      </w:r>
      <w:r w:rsidRPr="00200C2B">
        <w:rPr>
          <w:rFonts w:ascii="Times New Roman" w:eastAsia="Calibri" w:hAnsi="Times New Roman" w:cs="Times New Roman"/>
          <w:sz w:val="28"/>
          <w:szCs w:val="28"/>
        </w:rPr>
        <w:t xml:space="preserve">, tendința generală indică asupra întâietății </w:t>
      </w:r>
      <w:r w:rsidR="0021057D" w:rsidRPr="00200C2B">
        <w:rPr>
          <w:rFonts w:ascii="Times New Roman" w:eastAsia="Calibri" w:hAnsi="Times New Roman" w:cs="Times New Roman"/>
          <w:sz w:val="28"/>
          <w:szCs w:val="28"/>
        </w:rPr>
        <w:t>p</w:t>
      </w:r>
      <w:r w:rsidRPr="00200C2B">
        <w:rPr>
          <w:rFonts w:ascii="Times New Roman" w:eastAsia="Calibri" w:hAnsi="Times New Roman" w:cs="Times New Roman"/>
          <w:sz w:val="28"/>
          <w:szCs w:val="28"/>
        </w:rPr>
        <w:t xml:space="preserve">e </w:t>
      </w:r>
      <w:r w:rsidR="0021057D" w:rsidRPr="00200C2B">
        <w:rPr>
          <w:rFonts w:ascii="Times New Roman" w:eastAsia="Calibri" w:hAnsi="Times New Roman" w:cs="Times New Roman"/>
          <w:sz w:val="28"/>
          <w:szCs w:val="28"/>
        </w:rPr>
        <w:t>care o</w:t>
      </w:r>
      <w:r w:rsidRPr="00200C2B">
        <w:rPr>
          <w:rFonts w:ascii="Times New Roman" w:eastAsia="Calibri" w:hAnsi="Times New Roman" w:cs="Times New Roman"/>
          <w:sz w:val="28"/>
          <w:szCs w:val="28"/>
        </w:rPr>
        <w:t xml:space="preserve"> va </w:t>
      </w:r>
      <w:r w:rsidR="0021057D" w:rsidRPr="00200C2B">
        <w:rPr>
          <w:rFonts w:ascii="Times New Roman" w:eastAsia="Calibri" w:hAnsi="Times New Roman" w:cs="Times New Roman"/>
          <w:sz w:val="28"/>
          <w:szCs w:val="28"/>
        </w:rPr>
        <w:t>avea</w:t>
      </w:r>
      <w:r w:rsidRPr="00200C2B">
        <w:rPr>
          <w:rFonts w:ascii="Times New Roman" w:eastAsia="Calibri" w:hAnsi="Times New Roman" w:cs="Times New Roman"/>
          <w:sz w:val="28"/>
          <w:szCs w:val="28"/>
        </w:rPr>
        <w:t xml:space="preserve"> în scurt timp pres</w:t>
      </w:r>
      <w:r w:rsidR="0021057D"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online, intrată în</w:t>
      </w:r>
      <w:r w:rsidR="000562E1" w:rsidRPr="00200C2B">
        <w:rPr>
          <w:rFonts w:ascii="Times New Roman" w:eastAsia="Calibri" w:hAnsi="Times New Roman" w:cs="Times New Roman"/>
          <w:sz w:val="28"/>
          <w:szCs w:val="28"/>
        </w:rPr>
        <w:t>tr-o</w:t>
      </w:r>
      <w:r w:rsidRPr="00200C2B">
        <w:rPr>
          <w:rFonts w:ascii="Times New Roman" w:eastAsia="Calibri" w:hAnsi="Times New Roman" w:cs="Times New Roman"/>
          <w:sz w:val="28"/>
          <w:szCs w:val="28"/>
        </w:rPr>
        <w:t xml:space="preserve"> concurență acerbă cu rețelele de socializare. În prezent însă, analiza ofertei mediatice a tuturor tipurilor de presă scoate în evidență o cotă semnificativă de produse informaționale de o calitate îndoielnică sau chiar toxice, </w:t>
      </w:r>
      <w:r w:rsidR="0021057D"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 xml:space="preserve">bună parte </w:t>
      </w:r>
      <w:r w:rsidR="000562E1" w:rsidRPr="00200C2B">
        <w:rPr>
          <w:rFonts w:ascii="Times New Roman" w:eastAsia="Calibri" w:hAnsi="Times New Roman" w:cs="Times New Roman"/>
          <w:sz w:val="28"/>
          <w:szCs w:val="28"/>
        </w:rPr>
        <w:t xml:space="preserve">dintre acestea </w:t>
      </w:r>
      <w:r w:rsidRPr="00200C2B">
        <w:rPr>
          <w:rFonts w:ascii="Times New Roman" w:eastAsia="Calibri" w:hAnsi="Times New Roman" w:cs="Times New Roman"/>
          <w:sz w:val="28"/>
          <w:szCs w:val="28"/>
        </w:rPr>
        <w:t xml:space="preserve">provenind din străinătate, preponderent din Federația Rusă. Acest fapt sugerează necesitatea asanării spațiului național mediatic, pe de o parte, și cultivarea deprinderilor de consum critic al informației oferite de mass-media, pe de altă parte. La fel, urmează a fi consolidat impactul implementării modificărilor </w:t>
      </w:r>
      <w:r w:rsidR="0021057D" w:rsidRPr="00200C2B">
        <w:rPr>
          <w:rFonts w:ascii="Times New Roman" w:eastAsia="Calibri" w:hAnsi="Times New Roman" w:cs="Times New Roman"/>
          <w:sz w:val="28"/>
          <w:szCs w:val="28"/>
        </w:rPr>
        <w:t xml:space="preserve">operate în </w:t>
      </w:r>
      <w:r w:rsidRPr="00200C2B">
        <w:rPr>
          <w:rFonts w:ascii="Times New Roman" w:eastAsia="Calibri" w:hAnsi="Times New Roman" w:cs="Times New Roman"/>
          <w:sz w:val="28"/>
          <w:szCs w:val="28"/>
        </w:rPr>
        <w:t>legislați</w:t>
      </w:r>
      <w:r w:rsidR="0021057D"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național</w:t>
      </w:r>
      <w:r w:rsidR="0021057D"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de profil. </w:t>
      </w:r>
    </w:p>
    <w:p w14:paraId="2057F31A" w14:textId="4214AFDD" w:rsidR="00F77DD8" w:rsidRPr="00200C2B" w:rsidRDefault="00F77DD8" w:rsidP="009463FE">
      <w:pPr>
        <w:shd w:val="clear" w:color="auto" w:fill="FFFFFF"/>
        <w:spacing w:after="120"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 xml:space="preserve">Elaborarea și implementarea </w:t>
      </w:r>
      <w:r w:rsidR="0021057D" w:rsidRPr="00200C2B">
        <w:rPr>
          <w:rFonts w:ascii="Times New Roman" w:eastAsia="Times New Roman" w:hAnsi="Times New Roman" w:cs="Times New Roman"/>
          <w:sz w:val="28"/>
          <w:szCs w:val="28"/>
        </w:rPr>
        <w:t xml:space="preserve">unor </w:t>
      </w:r>
      <w:r w:rsidRPr="00200C2B">
        <w:rPr>
          <w:rFonts w:ascii="Times New Roman" w:eastAsia="Times New Roman" w:hAnsi="Times New Roman" w:cs="Times New Roman"/>
          <w:sz w:val="28"/>
          <w:szCs w:val="28"/>
        </w:rPr>
        <w:t xml:space="preserve">politici informaționale, inclusiv </w:t>
      </w:r>
      <w:r w:rsidR="000562E1" w:rsidRPr="00200C2B">
        <w:rPr>
          <w:rFonts w:ascii="Times New Roman" w:eastAsia="Times New Roman" w:hAnsi="Times New Roman" w:cs="Times New Roman"/>
          <w:sz w:val="28"/>
          <w:szCs w:val="28"/>
        </w:rPr>
        <w:t xml:space="preserve">în domeniul </w:t>
      </w:r>
      <w:r w:rsidRPr="00200C2B">
        <w:rPr>
          <w:rFonts w:ascii="Times New Roman" w:eastAsia="Times New Roman" w:hAnsi="Times New Roman" w:cs="Times New Roman"/>
          <w:sz w:val="28"/>
          <w:szCs w:val="28"/>
        </w:rPr>
        <w:t>mediatic, trebuie să fie orientat</w:t>
      </w:r>
      <w:r w:rsidR="0021057D" w:rsidRPr="00200C2B">
        <w:rPr>
          <w:rFonts w:ascii="Times New Roman" w:eastAsia="Times New Roman" w:hAnsi="Times New Roman" w:cs="Times New Roman"/>
          <w:sz w:val="28"/>
          <w:szCs w:val="28"/>
        </w:rPr>
        <w:t>ă</w:t>
      </w:r>
      <w:r w:rsidRPr="00200C2B">
        <w:rPr>
          <w:rFonts w:ascii="Times New Roman" w:eastAsia="Times New Roman" w:hAnsi="Times New Roman" w:cs="Times New Roman"/>
          <w:sz w:val="28"/>
          <w:szCs w:val="28"/>
        </w:rPr>
        <w:t xml:space="preserve"> </w:t>
      </w:r>
      <w:r w:rsidR="0021057D" w:rsidRPr="00200C2B">
        <w:rPr>
          <w:rFonts w:ascii="Times New Roman" w:eastAsia="Times New Roman" w:hAnsi="Times New Roman" w:cs="Times New Roman"/>
          <w:sz w:val="28"/>
          <w:szCs w:val="28"/>
        </w:rPr>
        <w:t>sp</w:t>
      </w:r>
      <w:r w:rsidRPr="00200C2B">
        <w:rPr>
          <w:rFonts w:ascii="Times New Roman" w:eastAsia="Times New Roman" w:hAnsi="Times New Roman" w:cs="Times New Roman"/>
          <w:sz w:val="28"/>
          <w:szCs w:val="28"/>
        </w:rPr>
        <w:t>re întărirea suveranității informaționale ca interes național, asigurarea securității informației</w:t>
      </w:r>
      <w:r w:rsidR="0021057D" w:rsidRPr="00200C2B">
        <w:rPr>
          <w:rFonts w:ascii="Times New Roman" w:eastAsia="Times New Roman" w:hAnsi="Times New Roman" w:cs="Times New Roman"/>
          <w:sz w:val="28"/>
          <w:szCs w:val="28"/>
        </w:rPr>
        <w:t xml:space="preserve"> și spre</w:t>
      </w:r>
      <w:r w:rsidRPr="00200C2B">
        <w:rPr>
          <w:rFonts w:ascii="Times New Roman" w:eastAsia="Times New Roman" w:hAnsi="Times New Roman" w:cs="Times New Roman"/>
          <w:sz w:val="28"/>
          <w:szCs w:val="28"/>
        </w:rPr>
        <w:t xml:space="preserve"> integrarea adecvată a spațiului informațional național în cel global.</w:t>
      </w:r>
    </w:p>
    <w:p w14:paraId="6915E47D" w14:textId="6E14ED39" w:rsidR="00F77DD8" w:rsidRPr="00200C2B" w:rsidRDefault="000562E1" w:rsidP="00A40B5E">
      <w:pPr>
        <w:shd w:val="clear" w:color="auto" w:fill="FFFFFF"/>
        <w:spacing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E d</w:t>
      </w:r>
      <w:r w:rsidR="00F77DD8" w:rsidRPr="00200C2B">
        <w:rPr>
          <w:rFonts w:ascii="Times New Roman" w:eastAsia="Times New Roman" w:hAnsi="Times New Roman" w:cs="Times New Roman"/>
          <w:sz w:val="28"/>
          <w:szCs w:val="28"/>
        </w:rPr>
        <w:t>e precizat</w:t>
      </w:r>
      <w:r w:rsidRPr="00200C2B">
        <w:rPr>
          <w:rFonts w:ascii="Times New Roman" w:eastAsia="Times New Roman" w:hAnsi="Times New Roman" w:cs="Times New Roman"/>
          <w:sz w:val="28"/>
          <w:szCs w:val="28"/>
        </w:rPr>
        <w:t xml:space="preserve"> că</w:t>
      </w:r>
      <w:r w:rsidR="00F77DD8" w:rsidRPr="00200C2B">
        <w:rPr>
          <w:rFonts w:ascii="Times New Roman" w:eastAsia="Times New Roman" w:hAnsi="Times New Roman" w:cs="Times New Roman"/>
          <w:sz w:val="28"/>
          <w:szCs w:val="28"/>
        </w:rPr>
        <w:t xml:space="preserve"> în țările </w:t>
      </w:r>
      <w:r w:rsidR="00531BC8" w:rsidRPr="00200C2B">
        <w:rPr>
          <w:rFonts w:ascii="Times New Roman" w:eastAsia="Times New Roman" w:hAnsi="Times New Roman" w:cs="Times New Roman"/>
          <w:sz w:val="28"/>
          <w:szCs w:val="28"/>
        </w:rPr>
        <w:t xml:space="preserve">bogate </w:t>
      </w:r>
      <w:r w:rsidR="009D4F32" w:rsidRPr="00200C2B">
        <w:rPr>
          <w:rFonts w:ascii="Times New Roman" w:eastAsia="Times New Roman" w:hAnsi="Times New Roman" w:cs="Times New Roman"/>
          <w:sz w:val="28"/>
          <w:szCs w:val="28"/>
        </w:rPr>
        <w:t>din punct de vedere</w:t>
      </w:r>
      <w:r w:rsidR="00531BC8" w:rsidRPr="00200C2B">
        <w:rPr>
          <w:rFonts w:ascii="Times New Roman" w:eastAsia="Times New Roman" w:hAnsi="Times New Roman" w:cs="Times New Roman"/>
          <w:sz w:val="28"/>
          <w:szCs w:val="28"/>
        </w:rPr>
        <w:t xml:space="preserve"> </w:t>
      </w:r>
      <w:r w:rsidR="00F77DD8" w:rsidRPr="00200C2B">
        <w:rPr>
          <w:rFonts w:ascii="Times New Roman" w:eastAsia="Times New Roman" w:hAnsi="Times New Roman" w:cs="Times New Roman"/>
          <w:sz w:val="28"/>
          <w:szCs w:val="28"/>
        </w:rPr>
        <w:t xml:space="preserve">informațional, în domeniul informației și al infrastructurii informației este angajată mai mult de </w:t>
      </w:r>
      <w:r w:rsidR="00531BC8" w:rsidRPr="00200C2B">
        <w:rPr>
          <w:rFonts w:ascii="Times New Roman" w:eastAsia="Times New Roman" w:hAnsi="Times New Roman" w:cs="Times New Roman"/>
          <w:sz w:val="28"/>
          <w:szCs w:val="28"/>
        </w:rPr>
        <w:t xml:space="preserve">o </w:t>
      </w:r>
      <w:r w:rsidR="00F77DD8" w:rsidRPr="00200C2B">
        <w:rPr>
          <w:rFonts w:ascii="Times New Roman" w:eastAsia="Times New Roman" w:hAnsi="Times New Roman" w:cs="Times New Roman"/>
          <w:sz w:val="28"/>
          <w:szCs w:val="28"/>
        </w:rPr>
        <w:t xml:space="preserve">jumătate din populația aptă de muncă. Acest fapt demonstrează că țările </w:t>
      </w:r>
      <w:r w:rsidR="00531BC8" w:rsidRPr="00200C2B">
        <w:rPr>
          <w:rFonts w:ascii="Times New Roman" w:eastAsia="Times New Roman" w:hAnsi="Times New Roman" w:cs="Times New Roman"/>
          <w:sz w:val="28"/>
          <w:szCs w:val="28"/>
        </w:rPr>
        <w:t xml:space="preserve">sărace </w:t>
      </w:r>
      <w:r w:rsidR="009D4F32" w:rsidRPr="00200C2B">
        <w:rPr>
          <w:rFonts w:ascii="Times New Roman" w:eastAsia="Times New Roman" w:hAnsi="Times New Roman" w:cs="Times New Roman"/>
          <w:sz w:val="28"/>
          <w:szCs w:val="28"/>
        </w:rPr>
        <w:t xml:space="preserve">din punct de vedere </w:t>
      </w:r>
      <w:r w:rsidR="00F77DD8" w:rsidRPr="00200C2B">
        <w:rPr>
          <w:rFonts w:ascii="Times New Roman" w:eastAsia="Times New Roman" w:hAnsi="Times New Roman" w:cs="Times New Roman"/>
          <w:sz w:val="28"/>
          <w:szCs w:val="28"/>
        </w:rPr>
        <w:t xml:space="preserve">informațional nu pot deveni bogate </w:t>
      </w:r>
      <w:r w:rsidR="009D4F32" w:rsidRPr="00200C2B">
        <w:rPr>
          <w:rFonts w:ascii="Times New Roman" w:eastAsia="Times New Roman" w:hAnsi="Times New Roman" w:cs="Times New Roman"/>
          <w:sz w:val="28"/>
          <w:szCs w:val="28"/>
        </w:rPr>
        <w:t xml:space="preserve">din punct de vedere </w:t>
      </w:r>
      <w:r w:rsidR="00F77DD8" w:rsidRPr="00200C2B">
        <w:rPr>
          <w:rFonts w:ascii="Times New Roman" w:eastAsia="Times New Roman" w:hAnsi="Times New Roman" w:cs="Times New Roman"/>
          <w:sz w:val="28"/>
          <w:szCs w:val="28"/>
        </w:rPr>
        <w:t>economic</w:t>
      </w:r>
      <w:r w:rsidR="00F77DD8" w:rsidRPr="00200C2B">
        <w:rPr>
          <w:rFonts w:ascii="Times New Roman" w:eastAsia="Times New Roman" w:hAnsi="Times New Roman" w:cs="Times New Roman"/>
          <w:i/>
          <w:iCs/>
          <w:sz w:val="24"/>
          <w:szCs w:val="24"/>
        </w:rPr>
        <w:t>.</w:t>
      </w:r>
    </w:p>
    <w:p w14:paraId="07EB8A85" w14:textId="75A89AA0" w:rsidR="00F77DD8" w:rsidRPr="00200C2B" w:rsidRDefault="00F77DD8" w:rsidP="00A40B5E">
      <w:pPr>
        <w:shd w:val="clear" w:color="auto" w:fill="FFFFFF"/>
        <w:spacing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 xml:space="preserve"> Sarcina centrală a politicii informaționale a statului este asigurarea unei comunicări eficiente între autorități și cetățeni prin accesul neîngrădit al populației la informații structurate</w:t>
      </w:r>
      <w:r w:rsidR="00646AAB"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 xml:space="preserve"> de interes public. Sarcina este complexă, </w:t>
      </w:r>
      <w:proofErr w:type="spellStart"/>
      <w:r w:rsidRPr="00200C2B">
        <w:rPr>
          <w:rFonts w:ascii="Times New Roman" w:eastAsia="Times New Roman" w:hAnsi="Times New Roman" w:cs="Times New Roman"/>
          <w:sz w:val="28"/>
          <w:szCs w:val="28"/>
        </w:rPr>
        <w:t>multiaspectuală</w:t>
      </w:r>
      <w:proofErr w:type="spellEnd"/>
      <w:r w:rsidRPr="00200C2B">
        <w:rPr>
          <w:rFonts w:ascii="Times New Roman" w:eastAsia="Times New Roman" w:hAnsi="Times New Roman" w:cs="Times New Roman"/>
          <w:sz w:val="28"/>
          <w:szCs w:val="28"/>
        </w:rPr>
        <w:t xml:space="preserve"> și multifuncțională, înglobând componente legislative, administrative și formative. </w:t>
      </w:r>
    </w:p>
    <w:p w14:paraId="722DD480" w14:textId="77777777" w:rsidR="00F77DD8" w:rsidRPr="00200C2B" w:rsidRDefault="00F77DD8" w:rsidP="009463FE">
      <w:pPr>
        <w:spacing w:after="120" w:line="240" w:lineRule="auto"/>
        <w:ind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lastRenderedPageBreak/>
        <w:t xml:space="preserve">Politicile informaționale ale statului pot fi realizate prin strategii, programe naționale speciale, planuri de acțiuni etc. </w:t>
      </w:r>
    </w:p>
    <w:p w14:paraId="601B63F4" w14:textId="1694CD59" w:rsidR="00F77DD8" w:rsidRPr="00200C2B" w:rsidRDefault="00F77DD8" w:rsidP="00F979E0">
      <w:pPr>
        <w:spacing w:after="120" w:line="240" w:lineRule="auto"/>
        <w:ind w:firstLine="709"/>
        <w:jc w:val="center"/>
        <w:rPr>
          <w:rFonts w:ascii="Times New Roman" w:eastAsia="Calibri" w:hAnsi="Times New Roman" w:cs="Times New Roman"/>
          <w:b/>
          <w:sz w:val="28"/>
          <w:szCs w:val="28"/>
        </w:rPr>
      </w:pPr>
      <w:r w:rsidRPr="00200C2B">
        <w:rPr>
          <w:rFonts w:ascii="Times New Roman" w:eastAsia="Calibri" w:hAnsi="Times New Roman" w:cs="Times New Roman"/>
          <w:b/>
          <w:sz w:val="28"/>
          <w:szCs w:val="28"/>
        </w:rPr>
        <w:t>I</w:t>
      </w:r>
      <w:r w:rsidR="00514645" w:rsidRPr="00200C2B">
        <w:rPr>
          <w:rFonts w:ascii="Times New Roman" w:eastAsia="Calibri" w:hAnsi="Times New Roman" w:cs="Times New Roman"/>
          <w:b/>
          <w:sz w:val="28"/>
          <w:szCs w:val="28"/>
        </w:rPr>
        <w:t>I</w:t>
      </w:r>
      <w:r w:rsidRPr="00200C2B">
        <w:rPr>
          <w:rFonts w:ascii="Times New Roman" w:eastAsia="Calibri" w:hAnsi="Times New Roman" w:cs="Times New Roman"/>
          <w:b/>
          <w:sz w:val="28"/>
          <w:szCs w:val="28"/>
        </w:rPr>
        <w:t>. ANALIZA SITUAȚIEI</w:t>
      </w:r>
    </w:p>
    <w:p w14:paraId="15D663A8" w14:textId="48314953" w:rsidR="00F77DD8" w:rsidRPr="00200C2B" w:rsidRDefault="00F77DD8" w:rsidP="00DC3E1A">
      <w:pPr>
        <w:spacing w:after="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Situația mass-mediei este condiționată, în mare</w:t>
      </w:r>
      <w:r w:rsidR="00531BC8" w:rsidRPr="00200C2B">
        <w:rPr>
          <w:rFonts w:ascii="Times New Roman" w:eastAsia="Calibri" w:hAnsi="Times New Roman" w:cs="Times New Roman"/>
          <w:sz w:val="28"/>
          <w:szCs w:val="28"/>
        </w:rPr>
        <w:t xml:space="preserve"> parte</w:t>
      </w:r>
      <w:r w:rsidRPr="00200C2B">
        <w:rPr>
          <w:rFonts w:ascii="Times New Roman" w:eastAsia="Calibri" w:hAnsi="Times New Roman" w:cs="Times New Roman"/>
          <w:sz w:val="28"/>
          <w:szCs w:val="28"/>
        </w:rPr>
        <w:t xml:space="preserve">, de trei factori centrali: </w:t>
      </w:r>
    </w:p>
    <w:p w14:paraId="5CB9D99B" w14:textId="20A126F8" w:rsidR="00F77DD8" w:rsidRPr="00200C2B" w:rsidRDefault="00F77DD8" w:rsidP="00A74EC1">
      <w:pPr>
        <w:pStyle w:val="ListParagraph"/>
        <w:numPr>
          <w:ilvl w:val="0"/>
          <w:numId w:val="25"/>
        </w:numPr>
        <w:tabs>
          <w:tab w:val="left" w:pos="993"/>
        </w:tabs>
        <w:spacing w:after="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reglementarea juridică;</w:t>
      </w:r>
    </w:p>
    <w:p w14:paraId="60DDE447" w14:textId="4355F1FC" w:rsidR="00F77DD8" w:rsidRPr="00200C2B" w:rsidRDefault="00F77DD8" w:rsidP="00DC3E1A">
      <w:pPr>
        <w:pStyle w:val="ListParagraph"/>
        <w:numPr>
          <w:ilvl w:val="0"/>
          <w:numId w:val="25"/>
        </w:numPr>
        <w:tabs>
          <w:tab w:val="left" w:pos="993"/>
        </w:tabs>
        <w:spacing w:after="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gestionarea domeniului; </w:t>
      </w:r>
    </w:p>
    <w:p w14:paraId="3B8B50E2" w14:textId="5ADE492C" w:rsidR="00F77DD8" w:rsidRPr="00200C2B" w:rsidRDefault="00F77DD8" w:rsidP="00DC3E1A">
      <w:pPr>
        <w:pStyle w:val="ListParagraph"/>
        <w:numPr>
          <w:ilvl w:val="0"/>
          <w:numId w:val="25"/>
        </w:numPr>
        <w:tabs>
          <w:tab w:val="left" w:pos="993"/>
        </w:tabs>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profesionalizarea domeniului. </w:t>
      </w:r>
    </w:p>
    <w:p w14:paraId="6AAAC6D0" w14:textId="5EF528F5" w:rsidR="00F77DD8" w:rsidRPr="00200C2B" w:rsidRDefault="00F77DD8" w:rsidP="00DC3E1A">
      <w:pPr>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Actualmente</w:t>
      </w:r>
      <w:r w:rsidR="00531BC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Republica Moldova funcționează peste 150 de furnizori și distribuitori de servicii media audiovizuale și o multitudine de ziare, reviste și portaluri informaționale. Nu există o statistică oficială care </w:t>
      </w:r>
      <w:r w:rsidR="00531BC8" w:rsidRPr="00200C2B">
        <w:rPr>
          <w:rFonts w:ascii="Times New Roman" w:eastAsia="Calibri" w:hAnsi="Times New Roman" w:cs="Times New Roman"/>
          <w:sz w:val="28"/>
          <w:szCs w:val="28"/>
        </w:rPr>
        <w:t>să</w:t>
      </w:r>
      <w:r w:rsidRPr="00200C2B">
        <w:rPr>
          <w:rFonts w:ascii="Times New Roman" w:eastAsia="Calibri" w:hAnsi="Times New Roman" w:cs="Times New Roman"/>
          <w:sz w:val="28"/>
          <w:szCs w:val="28"/>
        </w:rPr>
        <w:t xml:space="preserve"> fi</w:t>
      </w:r>
      <w:r w:rsidR="00531BC8"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actualizată sistematic și care </w:t>
      </w:r>
      <w:r w:rsidR="00531BC8" w:rsidRPr="00200C2B">
        <w:rPr>
          <w:rFonts w:ascii="Times New Roman" w:eastAsia="Calibri" w:hAnsi="Times New Roman" w:cs="Times New Roman"/>
          <w:sz w:val="28"/>
          <w:szCs w:val="28"/>
        </w:rPr>
        <w:t xml:space="preserve">să </w:t>
      </w:r>
      <w:r w:rsidRPr="00200C2B">
        <w:rPr>
          <w:rFonts w:ascii="Times New Roman" w:eastAsia="Calibri" w:hAnsi="Times New Roman" w:cs="Times New Roman"/>
          <w:sz w:val="28"/>
          <w:szCs w:val="28"/>
        </w:rPr>
        <w:t>indic</w:t>
      </w:r>
      <w:r w:rsidR="00531BC8"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cel puțin numărul exact </w:t>
      </w:r>
      <w:r w:rsidR="003D6E1A" w:rsidRPr="00200C2B">
        <w:rPr>
          <w:rFonts w:ascii="Times New Roman" w:eastAsia="Calibri" w:hAnsi="Times New Roman" w:cs="Times New Roman"/>
          <w:sz w:val="28"/>
          <w:szCs w:val="28"/>
        </w:rPr>
        <w:t>al</w:t>
      </w:r>
      <w:r w:rsidRPr="00200C2B">
        <w:rPr>
          <w:rFonts w:ascii="Times New Roman" w:eastAsia="Calibri" w:hAnsi="Times New Roman" w:cs="Times New Roman"/>
          <w:sz w:val="28"/>
          <w:szCs w:val="28"/>
        </w:rPr>
        <w:t xml:space="preserve"> instituții</w:t>
      </w:r>
      <w:r w:rsidR="003D6E1A" w:rsidRPr="00200C2B">
        <w:rPr>
          <w:rFonts w:ascii="Times New Roman" w:eastAsia="Calibri" w:hAnsi="Times New Roman" w:cs="Times New Roman"/>
          <w:sz w:val="28"/>
          <w:szCs w:val="28"/>
        </w:rPr>
        <w:t>lor</w:t>
      </w:r>
      <w:r w:rsidRPr="00200C2B">
        <w:rPr>
          <w:rFonts w:ascii="Times New Roman" w:eastAsia="Calibri" w:hAnsi="Times New Roman" w:cs="Times New Roman"/>
          <w:sz w:val="28"/>
          <w:szCs w:val="28"/>
        </w:rPr>
        <w:t xml:space="preserve"> </w:t>
      </w:r>
      <w:r w:rsidR="00F37C7C" w:rsidRPr="00200C2B">
        <w:rPr>
          <w:rFonts w:ascii="Times New Roman" w:eastAsia="Calibri" w:hAnsi="Times New Roman" w:cs="Times New Roman"/>
          <w:sz w:val="28"/>
          <w:szCs w:val="28"/>
        </w:rPr>
        <w:t>mass-</w:t>
      </w:r>
      <w:r w:rsidRPr="00200C2B">
        <w:rPr>
          <w:rFonts w:ascii="Times New Roman" w:eastAsia="Calibri" w:hAnsi="Times New Roman" w:cs="Times New Roman"/>
          <w:sz w:val="28"/>
          <w:szCs w:val="28"/>
        </w:rPr>
        <w:t>media funcționale</w:t>
      </w:r>
      <w:r w:rsidR="00646AA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numărul și tipologia publicațiilor periodice și a</w:t>
      </w:r>
      <w:r w:rsidR="003D6E1A" w:rsidRPr="00200C2B">
        <w:rPr>
          <w:rFonts w:ascii="Times New Roman" w:eastAsia="Calibri" w:hAnsi="Times New Roman" w:cs="Times New Roman"/>
          <w:sz w:val="28"/>
          <w:szCs w:val="28"/>
        </w:rPr>
        <w:t>le</w:t>
      </w:r>
      <w:r w:rsidRPr="00200C2B">
        <w:rPr>
          <w:rFonts w:ascii="Times New Roman" w:eastAsia="Calibri" w:hAnsi="Times New Roman" w:cs="Times New Roman"/>
          <w:sz w:val="28"/>
          <w:szCs w:val="28"/>
        </w:rPr>
        <w:t xml:space="preserve"> celor online</w:t>
      </w:r>
      <w:r w:rsidR="00646AA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numărul și profilul angajaților </w:t>
      </w:r>
      <w:r w:rsidR="00646AAB" w:rsidRPr="00200C2B">
        <w:rPr>
          <w:rFonts w:ascii="Times New Roman" w:eastAsia="Calibri" w:hAnsi="Times New Roman" w:cs="Times New Roman"/>
          <w:sz w:val="28"/>
          <w:szCs w:val="28"/>
        </w:rPr>
        <w:t>di</w:t>
      </w:r>
      <w:r w:rsidRPr="00200C2B">
        <w:rPr>
          <w:rFonts w:ascii="Times New Roman" w:eastAsia="Calibri" w:hAnsi="Times New Roman" w:cs="Times New Roman"/>
          <w:sz w:val="28"/>
          <w:szCs w:val="28"/>
        </w:rPr>
        <w:t>n domeniu.</w:t>
      </w:r>
    </w:p>
    <w:p w14:paraId="349A1C2A" w14:textId="77777777" w:rsidR="00F77DD8" w:rsidRPr="00200C2B" w:rsidRDefault="00F77DD8" w:rsidP="00DC3E1A">
      <w:pPr>
        <w:spacing w:line="240" w:lineRule="auto"/>
        <w:ind w:firstLine="709"/>
        <w:rPr>
          <w:rFonts w:ascii="Times New Roman" w:eastAsia="Calibri" w:hAnsi="Times New Roman" w:cs="Times New Roman"/>
          <w:b/>
          <w:sz w:val="28"/>
          <w:szCs w:val="28"/>
        </w:rPr>
      </w:pPr>
      <w:r w:rsidRPr="00200C2B">
        <w:rPr>
          <w:rFonts w:ascii="Times New Roman" w:eastAsia="Calibri" w:hAnsi="Times New Roman" w:cs="Times New Roman"/>
          <w:b/>
          <w:sz w:val="28"/>
          <w:szCs w:val="28"/>
        </w:rPr>
        <w:t>1. Reglementarea juridică</w:t>
      </w:r>
    </w:p>
    <w:p w14:paraId="173741BD" w14:textId="7C708D89" w:rsidR="00F77DD8" w:rsidRPr="00200C2B" w:rsidRDefault="00F77DD8" w:rsidP="00DC3E1A">
      <w:pPr>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Cadrul juridic național ce vizează mass-media s-a dezvoltat și se dezvoltă, în principal, pe două căi: adoptarea de legi noi și ajustarea legilor existente. </w:t>
      </w:r>
    </w:p>
    <w:p w14:paraId="3DE1B844" w14:textId="7E311817" w:rsidR="00F77DD8" w:rsidRPr="00200C2B" w:rsidRDefault="00F77DD8" w:rsidP="009463FE">
      <w:pPr>
        <w:spacing w:after="120" w:line="240" w:lineRule="auto"/>
        <w:ind w:firstLine="709"/>
        <w:jc w:val="both"/>
        <w:rPr>
          <w:rFonts w:ascii="Times New Roman" w:eastAsia="Tahoma" w:hAnsi="Times New Roman" w:cs="Times New Roman"/>
          <w:bCs/>
          <w:sz w:val="28"/>
          <w:szCs w:val="28"/>
        </w:rPr>
      </w:pPr>
      <w:r w:rsidRPr="00200C2B">
        <w:rPr>
          <w:rFonts w:ascii="Times New Roman" w:eastAsia="Calibri" w:hAnsi="Times New Roman" w:cs="Times New Roman"/>
          <w:sz w:val="28"/>
          <w:szCs w:val="28"/>
        </w:rPr>
        <w:t xml:space="preserve">Republica Moldova a semnat și a ratificat, fără rezerve semnificative, tratate internaționale prin care s-a angajat să respecte standardele universal acceptate în domeniul dreptului la informație și al accesului la informațiile de interes public. Acest angajament </w:t>
      </w:r>
      <w:r w:rsidR="00F37C7C" w:rsidRPr="00200C2B">
        <w:rPr>
          <w:rFonts w:ascii="Times New Roman" w:eastAsia="Calibri" w:hAnsi="Times New Roman" w:cs="Times New Roman"/>
          <w:sz w:val="28"/>
          <w:szCs w:val="28"/>
        </w:rPr>
        <w:t>a fost</w:t>
      </w:r>
      <w:r w:rsidRPr="00200C2B">
        <w:rPr>
          <w:rFonts w:ascii="Times New Roman" w:eastAsia="Calibri" w:hAnsi="Times New Roman" w:cs="Times New Roman"/>
          <w:sz w:val="28"/>
          <w:szCs w:val="28"/>
        </w:rPr>
        <w:t xml:space="preserve"> reflectat inclusiv în </w:t>
      </w:r>
      <w:r w:rsidRPr="00200C2B">
        <w:rPr>
          <w:rFonts w:ascii="Times New Roman" w:eastAsia="Calibri" w:hAnsi="Times New Roman" w:cs="Times New Roman"/>
          <w:bCs/>
          <w:sz w:val="28"/>
          <w:szCs w:val="28"/>
          <w:shd w:val="clear" w:color="auto" w:fill="FFFFFF"/>
        </w:rPr>
        <w:t xml:space="preserve">Planul </w:t>
      </w:r>
      <w:r w:rsidR="003D6E1A" w:rsidRPr="00200C2B">
        <w:rPr>
          <w:rFonts w:ascii="Times New Roman" w:eastAsia="Calibri" w:hAnsi="Times New Roman" w:cs="Times New Roman"/>
          <w:bCs/>
          <w:sz w:val="28"/>
          <w:szCs w:val="28"/>
          <w:shd w:val="clear" w:color="auto" w:fill="FFFFFF"/>
        </w:rPr>
        <w:t>n</w:t>
      </w:r>
      <w:r w:rsidRPr="00200C2B">
        <w:rPr>
          <w:rFonts w:ascii="Times New Roman" w:eastAsia="Calibri" w:hAnsi="Times New Roman" w:cs="Times New Roman"/>
          <w:bCs/>
          <w:sz w:val="28"/>
          <w:szCs w:val="28"/>
          <w:shd w:val="clear" w:color="auto" w:fill="FFFFFF"/>
        </w:rPr>
        <w:t xml:space="preserve">ațional de </w:t>
      </w:r>
      <w:r w:rsidR="003D6E1A" w:rsidRPr="00200C2B">
        <w:rPr>
          <w:rFonts w:ascii="Times New Roman" w:eastAsia="Calibri" w:hAnsi="Times New Roman" w:cs="Times New Roman"/>
          <w:bCs/>
          <w:sz w:val="28"/>
          <w:szCs w:val="28"/>
          <w:shd w:val="clear" w:color="auto" w:fill="FFFFFF"/>
        </w:rPr>
        <w:t>a</w:t>
      </w:r>
      <w:r w:rsidRPr="00200C2B">
        <w:rPr>
          <w:rFonts w:ascii="Times New Roman" w:eastAsia="Calibri" w:hAnsi="Times New Roman" w:cs="Times New Roman"/>
          <w:bCs/>
          <w:sz w:val="28"/>
          <w:szCs w:val="28"/>
          <w:shd w:val="clear" w:color="auto" w:fill="FFFFFF"/>
        </w:rPr>
        <w:t xml:space="preserve">cțiuni în domeniul </w:t>
      </w:r>
      <w:r w:rsidR="003D6E1A" w:rsidRPr="00200C2B">
        <w:rPr>
          <w:rFonts w:ascii="Times New Roman" w:eastAsia="Calibri" w:hAnsi="Times New Roman" w:cs="Times New Roman"/>
          <w:bCs/>
          <w:sz w:val="28"/>
          <w:szCs w:val="28"/>
          <w:shd w:val="clear" w:color="auto" w:fill="FFFFFF"/>
        </w:rPr>
        <w:t>d</w:t>
      </w:r>
      <w:r w:rsidRPr="00200C2B">
        <w:rPr>
          <w:rFonts w:ascii="Times New Roman" w:eastAsia="Calibri" w:hAnsi="Times New Roman" w:cs="Times New Roman"/>
          <w:bCs/>
          <w:sz w:val="28"/>
          <w:szCs w:val="28"/>
          <w:shd w:val="clear" w:color="auto" w:fill="FFFFFF"/>
        </w:rPr>
        <w:t xml:space="preserve">repturilor </w:t>
      </w:r>
      <w:r w:rsidR="003D6E1A" w:rsidRPr="00200C2B">
        <w:rPr>
          <w:rFonts w:ascii="Times New Roman" w:eastAsia="Calibri" w:hAnsi="Times New Roman" w:cs="Times New Roman"/>
          <w:bCs/>
          <w:sz w:val="28"/>
          <w:szCs w:val="28"/>
          <w:shd w:val="clear" w:color="auto" w:fill="FFFFFF"/>
        </w:rPr>
        <w:t>o</w:t>
      </w:r>
      <w:r w:rsidRPr="00200C2B">
        <w:rPr>
          <w:rFonts w:ascii="Times New Roman" w:eastAsia="Calibri" w:hAnsi="Times New Roman" w:cs="Times New Roman"/>
          <w:bCs/>
          <w:sz w:val="28"/>
          <w:szCs w:val="28"/>
          <w:shd w:val="clear" w:color="auto" w:fill="FFFFFF"/>
        </w:rPr>
        <w:t>mului</w:t>
      </w:r>
      <w:r w:rsidR="003D6E1A" w:rsidRPr="00200C2B">
        <w:rPr>
          <w:rFonts w:ascii="Times New Roman" w:eastAsia="Calibri" w:hAnsi="Times New Roman" w:cs="Times New Roman"/>
          <w:bCs/>
          <w:sz w:val="28"/>
          <w:szCs w:val="28"/>
          <w:shd w:val="clear" w:color="auto" w:fill="FFFFFF"/>
        </w:rPr>
        <w:t xml:space="preserve"> pentru anii 2018</w:t>
      </w:r>
      <w:r w:rsidR="00646AAB" w:rsidRPr="00200C2B">
        <w:rPr>
          <w:rFonts w:ascii="Times New Roman" w:eastAsia="Calibri" w:hAnsi="Times New Roman" w:cs="Times New Roman"/>
          <w:bCs/>
          <w:sz w:val="28"/>
          <w:szCs w:val="28"/>
          <w:shd w:val="clear" w:color="auto" w:fill="FFFFFF"/>
        </w:rPr>
        <w:t>–</w:t>
      </w:r>
      <w:r w:rsidR="003D6E1A" w:rsidRPr="00200C2B">
        <w:rPr>
          <w:rFonts w:ascii="Times New Roman" w:eastAsia="Calibri" w:hAnsi="Times New Roman" w:cs="Times New Roman"/>
          <w:bCs/>
          <w:sz w:val="28"/>
          <w:szCs w:val="28"/>
          <w:shd w:val="clear" w:color="auto" w:fill="FFFFFF"/>
        </w:rPr>
        <w:t>2022</w:t>
      </w:r>
      <w:r w:rsidRPr="00200C2B">
        <w:rPr>
          <w:rFonts w:ascii="Times New Roman" w:eastAsia="Calibri" w:hAnsi="Times New Roman" w:cs="Times New Roman"/>
          <w:bCs/>
          <w:sz w:val="28"/>
          <w:szCs w:val="28"/>
          <w:shd w:val="clear" w:color="auto" w:fill="FFFFFF"/>
        </w:rPr>
        <w:t xml:space="preserve">. Strategia națională de dezvoltare „Moldova Europeană 2030” </w:t>
      </w:r>
      <w:r w:rsidR="007851C1" w:rsidRPr="00200C2B">
        <w:rPr>
          <w:rFonts w:ascii="Times New Roman" w:eastAsia="Calibri" w:hAnsi="Times New Roman" w:cs="Times New Roman"/>
          <w:bCs/>
          <w:sz w:val="28"/>
          <w:szCs w:val="28"/>
          <w:shd w:val="clear" w:color="auto" w:fill="FFFFFF"/>
        </w:rPr>
        <w:t>prevede</w:t>
      </w:r>
      <w:r w:rsidRPr="00200C2B">
        <w:rPr>
          <w:rFonts w:ascii="Times New Roman" w:eastAsia="Calibri" w:hAnsi="Times New Roman" w:cs="Times New Roman"/>
          <w:bCs/>
          <w:sz w:val="28"/>
          <w:szCs w:val="28"/>
          <w:shd w:val="clear" w:color="auto" w:fill="FFFFFF"/>
        </w:rPr>
        <w:t>, pe direcția „</w:t>
      </w:r>
      <w:r w:rsidR="003D6E1A" w:rsidRPr="00200C2B">
        <w:rPr>
          <w:rFonts w:ascii="Times New Roman" w:eastAsia="Calibri" w:hAnsi="Times New Roman" w:cs="Times New Roman"/>
          <w:bCs/>
          <w:sz w:val="28"/>
          <w:szCs w:val="28"/>
          <w:shd w:val="clear" w:color="auto" w:fill="FFFFFF"/>
        </w:rPr>
        <w:t>5.8</w:t>
      </w:r>
      <w:r w:rsidR="009D4F32" w:rsidRPr="00200C2B">
        <w:rPr>
          <w:rFonts w:ascii="Times New Roman" w:eastAsia="Calibri" w:hAnsi="Times New Roman" w:cs="Times New Roman"/>
          <w:bCs/>
          <w:sz w:val="28"/>
          <w:szCs w:val="28"/>
          <w:shd w:val="clear" w:color="auto" w:fill="FFFFFF"/>
        </w:rPr>
        <w:t>.</w:t>
      </w:r>
      <w:r w:rsidR="003D6E1A" w:rsidRPr="00200C2B">
        <w:rPr>
          <w:rFonts w:ascii="Times New Roman" w:eastAsia="Calibri" w:hAnsi="Times New Roman" w:cs="Times New Roman"/>
          <w:bCs/>
          <w:sz w:val="28"/>
          <w:szCs w:val="28"/>
          <w:shd w:val="clear" w:color="auto" w:fill="FFFFFF"/>
        </w:rPr>
        <w:t xml:space="preserve"> </w:t>
      </w:r>
      <w:r w:rsidRPr="00200C2B">
        <w:rPr>
          <w:rFonts w:ascii="Times New Roman" w:eastAsia="Calibri" w:hAnsi="Times New Roman" w:cs="Times New Roman"/>
          <w:bCs/>
          <w:sz w:val="28"/>
          <w:szCs w:val="28"/>
          <w:shd w:val="clear" w:color="auto" w:fill="FFFFFF"/>
        </w:rPr>
        <w:t xml:space="preserve">Cultură și politici culturale”, drept intervenție prioritară </w:t>
      </w:r>
      <w:r w:rsidR="007851C1" w:rsidRPr="00200C2B">
        <w:rPr>
          <w:rFonts w:ascii="Times New Roman" w:eastAsia="Calibri" w:hAnsi="Times New Roman" w:cs="Times New Roman"/>
          <w:bCs/>
          <w:sz w:val="28"/>
          <w:szCs w:val="28"/>
          <w:shd w:val="clear" w:color="auto" w:fill="FFFFFF"/>
        </w:rPr>
        <w:t>„</w:t>
      </w:r>
      <w:r w:rsidR="007851C1" w:rsidRPr="00200C2B">
        <w:rPr>
          <w:rFonts w:ascii="Times New Roman" w:eastAsia="Calibri" w:hAnsi="Times New Roman" w:cs="Times New Roman"/>
          <w:bCs/>
          <w:i/>
          <w:iCs/>
          <w:sz w:val="28"/>
          <w:szCs w:val="28"/>
          <w:shd w:val="clear" w:color="auto" w:fill="FFFFFF"/>
        </w:rPr>
        <w:t>F</w:t>
      </w:r>
      <w:r w:rsidRPr="00200C2B">
        <w:rPr>
          <w:rFonts w:ascii="Times New Roman" w:eastAsia="Calibri" w:hAnsi="Times New Roman" w:cs="Times New Roman"/>
          <w:bCs/>
          <w:i/>
          <w:iCs/>
          <w:sz w:val="28"/>
          <w:szCs w:val="28"/>
          <w:shd w:val="clear" w:color="auto" w:fill="FFFFFF"/>
        </w:rPr>
        <w:t>acilitarea dezvoltării presei independente la nivel central și local în contextul realizării dreptului la informare pentru toți cetățenii țării</w:t>
      </w:r>
      <w:r w:rsidR="007851C1" w:rsidRPr="00200C2B">
        <w:rPr>
          <w:rFonts w:ascii="Times New Roman" w:eastAsia="Calibri" w:hAnsi="Times New Roman" w:cs="Times New Roman"/>
          <w:bCs/>
          <w:sz w:val="28"/>
          <w:szCs w:val="28"/>
          <w:shd w:val="clear" w:color="auto" w:fill="FFFFFF"/>
        </w:rPr>
        <w:t>”</w:t>
      </w:r>
      <w:r w:rsidRPr="00200C2B">
        <w:rPr>
          <w:rFonts w:ascii="Times New Roman" w:eastAsia="Calibri" w:hAnsi="Times New Roman" w:cs="Times New Roman"/>
          <w:bCs/>
          <w:sz w:val="28"/>
          <w:szCs w:val="28"/>
          <w:shd w:val="clear" w:color="auto" w:fill="FFFFFF"/>
        </w:rPr>
        <w:t xml:space="preserve"> (întru realizarea obiectivelor O4.3, O7.1</w:t>
      </w:r>
      <w:r w:rsidR="007851C1" w:rsidRPr="00200C2B">
        <w:rPr>
          <w:rFonts w:ascii="Times New Roman" w:eastAsia="Calibri" w:hAnsi="Times New Roman" w:cs="Times New Roman"/>
          <w:bCs/>
          <w:sz w:val="28"/>
          <w:szCs w:val="28"/>
          <w:shd w:val="clear" w:color="auto" w:fill="FFFFFF"/>
        </w:rPr>
        <w:t xml:space="preserve"> și</w:t>
      </w:r>
      <w:r w:rsidRPr="00200C2B">
        <w:rPr>
          <w:rFonts w:ascii="Times New Roman" w:eastAsia="Calibri" w:hAnsi="Times New Roman" w:cs="Times New Roman"/>
          <w:bCs/>
          <w:sz w:val="28"/>
          <w:szCs w:val="28"/>
          <w:shd w:val="clear" w:color="auto" w:fill="FFFFFF"/>
        </w:rPr>
        <w:t xml:space="preserve"> O9.2).</w:t>
      </w:r>
    </w:p>
    <w:p w14:paraId="1766E2EB" w14:textId="03BAFFD9"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În  Republica Moldova există un cadru normativ </w:t>
      </w:r>
      <w:r w:rsidR="00531BC8" w:rsidRPr="00200C2B">
        <w:rPr>
          <w:rFonts w:ascii="Times New Roman" w:eastAsia="Calibri" w:hAnsi="Times New Roman" w:cs="Times New Roman"/>
          <w:sz w:val="28"/>
          <w:szCs w:val="28"/>
        </w:rPr>
        <w:t xml:space="preserve">destinat </w:t>
      </w:r>
      <w:r w:rsidRPr="00200C2B">
        <w:rPr>
          <w:rFonts w:ascii="Times New Roman" w:eastAsia="Calibri" w:hAnsi="Times New Roman" w:cs="Times New Roman"/>
          <w:sz w:val="28"/>
          <w:szCs w:val="28"/>
        </w:rPr>
        <w:t>să asigure dreptul la informație și accesul la informați</w:t>
      </w:r>
      <w:r w:rsidR="00531BC8" w:rsidRPr="00200C2B">
        <w:rPr>
          <w:rFonts w:ascii="Times New Roman" w:eastAsia="Calibri" w:hAnsi="Times New Roman" w:cs="Times New Roman"/>
          <w:sz w:val="28"/>
          <w:szCs w:val="28"/>
        </w:rPr>
        <w:t>ile</w:t>
      </w:r>
      <w:r w:rsidRPr="00200C2B">
        <w:rPr>
          <w:rFonts w:ascii="Times New Roman" w:eastAsia="Calibri" w:hAnsi="Times New Roman" w:cs="Times New Roman"/>
          <w:sz w:val="28"/>
          <w:szCs w:val="28"/>
        </w:rPr>
        <w:t xml:space="preserve"> de interes public. Dreptul la informație este stipulat expres în peste 40 de acte normative. În cea mai mare parte, cadrul normativ național corespunde standardelor internaționale, dar</w:t>
      </w:r>
      <w:r w:rsidR="00531BC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ținând cont de noile realități și tendințe, inclusiv la nivel internațional, acesta necesită mai multe îmbunătățiri.</w:t>
      </w:r>
    </w:p>
    <w:p w14:paraId="611C1F85" w14:textId="6B740D36"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Legea nr. 982/2000 privind accesul la informație, </w:t>
      </w:r>
      <w:r w:rsidR="00F37C7C" w:rsidRPr="00200C2B">
        <w:rPr>
          <w:rFonts w:ascii="Times New Roman" w:eastAsia="Calibri" w:hAnsi="Times New Roman" w:cs="Times New Roman"/>
          <w:sz w:val="28"/>
          <w:szCs w:val="28"/>
        </w:rPr>
        <w:t>cu modificările ulterioare</w:t>
      </w:r>
      <w:r w:rsidRPr="00200C2B">
        <w:rPr>
          <w:rFonts w:ascii="Times New Roman" w:eastAsia="Calibri" w:hAnsi="Times New Roman" w:cs="Times New Roman"/>
          <w:sz w:val="28"/>
          <w:szCs w:val="28"/>
        </w:rPr>
        <w:t>, necesită în continuare îmbunătăți</w:t>
      </w:r>
      <w:r w:rsidR="00531BC8" w:rsidRPr="00200C2B">
        <w:rPr>
          <w:rFonts w:ascii="Times New Roman" w:eastAsia="Calibri" w:hAnsi="Times New Roman" w:cs="Times New Roman"/>
          <w:sz w:val="28"/>
          <w:szCs w:val="28"/>
        </w:rPr>
        <w:t>ri</w:t>
      </w:r>
      <w:r w:rsidRPr="00200C2B">
        <w:rPr>
          <w:rFonts w:ascii="Times New Roman" w:eastAsia="Calibri" w:hAnsi="Times New Roman" w:cs="Times New Roman"/>
          <w:sz w:val="28"/>
          <w:szCs w:val="28"/>
        </w:rPr>
        <w:t>, inclusiv pentru a contracara fenomenul dezinformării.</w:t>
      </w:r>
    </w:p>
    <w:p w14:paraId="0EF21C78" w14:textId="614D54CE"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Art. 45</w:t>
      </w:r>
      <w:r w:rsidR="009E35B9" w:rsidRPr="00200C2B">
        <w:rPr>
          <w:rFonts w:ascii="Times New Roman" w:eastAsia="Times New Roman" w:hAnsi="Times New Roman" w:cs="Times New Roman"/>
          <w:sz w:val="28"/>
          <w:szCs w:val="28"/>
          <w:lang w:eastAsia="ro-MD"/>
        </w:rPr>
        <w:t>–</w:t>
      </w:r>
      <w:r w:rsidRPr="00200C2B">
        <w:rPr>
          <w:rFonts w:ascii="Times New Roman" w:eastAsia="Calibri" w:hAnsi="Times New Roman" w:cs="Times New Roman"/>
          <w:sz w:val="28"/>
          <w:szCs w:val="28"/>
        </w:rPr>
        <w:t>48 din Codul civil nr. 1107</w:t>
      </w:r>
      <w:r w:rsidR="00531BC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2002, care vizează dreptul la propria imagine, dreptul la viața privată și prezumția de consimțământ, </w:t>
      </w:r>
      <w:r w:rsidR="00A14261" w:rsidRPr="00200C2B">
        <w:rPr>
          <w:rFonts w:ascii="Times New Roman" w:eastAsia="Calibri" w:hAnsi="Times New Roman" w:cs="Times New Roman"/>
          <w:sz w:val="28"/>
          <w:szCs w:val="28"/>
        </w:rPr>
        <w:t>trebuie să</w:t>
      </w:r>
      <w:r w:rsidRPr="00200C2B">
        <w:rPr>
          <w:rFonts w:ascii="Times New Roman" w:eastAsia="Calibri" w:hAnsi="Times New Roman" w:cs="Times New Roman"/>
          <w:sz w:val="28"/>
          <w:szCs w:val="28"/>
        </w:rPr>
        <w:t xml:space="preserve"> fi</w:t>
      </w:r>
      <w:r w:rsidR="00A14261"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w:t>
      </w:r>
      <w:r w:rsidR="007D692C" w:rsidRPr="00200C2B">
        <w:rPr>
          <w:rFonts w:ascii="Times New Roman" w:eastAsia="Calibri" w:hAnsi="Times New Roman" w:cs="Times New Roman"/>
          <w:sz w:val="28"/>
          <w:szCs w:val="28"/>
        </w:rPr>
        <w:t xml:space="preserve">corelate </w:t>
      </w:r>
      <w:r w:rsidRPr="00200C2B">
        <w:rPr>
          <w:rFonts w:ascii="Times New Roman" w:eastAsia="Calibri" w:hAnsi="Times New Roman" w:cs="Times New Roman"/>
          <w:sz w:val="28"/>
          <w:szCs w:val="28"/>
        </w:rPr>
        <w:t xml:space="preserve">cu </w:t>
      </w:r>
      <w:r w:rsidR="00A14261" w:rsidRPr="00200C2B">
        <w:rPr>
          <w:rFonts w:ascii="Times New Roman" w:eastAsia="Calibri" w:hAnsi="Times New Roman" w:cs="Times New Roman"/>
          <w:sz w:val="28"/>
          <w:szCs w:val="28"/>
        </w:rPr>
        <w:t xml:space="preserve">prevederile </w:t>
      </w:r>
      <w:r w:rsidRPr="00200C2B">
        <w:rPr>
          <w:rFonts w:ascii="Times New Roman" w:eastAsia="Calibri" w:hAnsi="Times New Roman" w:cs="Times New Roman"/>
          <w:sz w:val="28"/>
          <w:szCs w:val="28"/>
        </w:rPr>
        <w:t>Leg</w:t>
      </w:r>
      <w:r w:rsidR="00A14261" w:rsidRPr="00200C2B">
        <w:rPr>
          <w:rFonts w:ascii="Times New Roman" w:eastAsia="Calibri" w:hAnsi="Times New Roman" w:cs="Times New Roman"/>
          <w:sz w:val="28"/>
          <w:szCs w:val="28"/>
        </w:rPr>
        <w:t>ii</w:t>
      </w:r>
      <w:r w:rsidRPr="00200C2B">
        <w:rPr>
          <w:rFonts w:ascii="Times New Roman" w:eastAsia="Calibri" w:hAnsi="Times New Roman" w:cs="Times New Roman"/>
          <w:sz w:val="28"/>
          <w:szCs w:val="28"/>
        </w:rPr>
        <w:t xml:space="preserve"> nr. 64/2010 cu privire la libertatea de exprimare, pentru a nu obstrucționa activitatea mass-mediei, în special în cazul investigațiilor jurnalistice. Utilizarea în raport cu jurnaliștii a sintagmelor de genul „în scopuri oficiale” sau „un </w:t>
      </w:r>
      <w:r w:rsidRPr="00200C2B">
        <w:rPr>
          <w:rFonts w:ascii="Times New Roman" w:eastAsia="Calibri" w:hAnsi="Times New Roman" w:cs="Times New Roman"/>
          <w:sz w:val="28"/>
          <w:szCs w:val="28"/>
        </w:rPr>
        <w:lastRenderedPageBreak/>
        <w:t>act public în interes public” (art. 48 alin. (5) din Codul civil), fără definiții juridice, ar putea genera anumite confuzii sau interpretări arbitrare.</w:t>
      </w:r>
    </w:p>
    <w:p w14:paraId="793AD153" w14:textId="4B79119C" w:rsidR="00F77DD8" w:rsidRPr="00200C2B" w:rsidRDefault="00F77DD8" w:rsidP="009463FE">
      <w:pPr>
        <w:shd w:val="clear" w:color="auto" w:fill="FFFFFF"/>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Sunt oportune </w:t>
      </w:r>
      <w:r w:rsidR="00A14261" w:rsidRPr="00200C2B">
        <w:rPr>
          <w:rFonts w:ascii="Times New Roman" w:eastAsia="Calibri" w:hAnsi="Times New Roman" w:cs="Times New Roman"/>
          <w:sz w:val="28"/>
          <w:szCs w:val="28"/>
        </w:rPr>
        <w:t xml:space="preserve">și </w:t>
      </w:r>
      <w:r w:rsidRPr="00200C2B">
        <w:rPr>
          <w:rFonts w:ascii="Times New Roman" w:eastAsia="Calibri" w:hAnsi="Times New Roman" w:cs="Times New Roman"/>
          <w:sz w:val="28"/>
          <w:szCs w:val="28"/>
        </w:rPr>
        <w:t>anumite ajustări la Legea nr.</w:t>
      </w:r>
      <w:r w:rsidR="00A14261"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245/2008 cu privire la secretul de stat pentru a o aduce în concordanță cu </w:t>
      </w:r>
      <w:r w:rsidRPr="00200C2B">
        <w:rPr>
          <w:rFonts w:ascii="Times New Roman" w:eastAsia="Calibri" w:hAnsi="Times New Roman" w:cs="Times New Roman"/>
          <w:i/>
          <w:sz w:val="28"/>
          <w:szCs w:val="28"/>
        </w:rPr>
        <w:t xml:space="preserve">Principiile </w:t>
      </w:r>
      <w:r w:rsidR="00C33F6A" w:rsidRPr="00200C2B">
        <w:rPr>
          <w:rFonts w:ascii="Times New Roman" w:eastAsia="Calibri" w:hAnsi="Times New Roman" w:cs="Times New Roman"/>
          <w:i/>
          <w:sz w:val="28"/>
          <w:szCs w:val="28"/>
        </w:rPr>
        <w:t>g</w:t>
      </w:r>
      <w:r w:rsidRPr="00200C2B">
        <w:rPr>
          <w:rFonts w:ascii="Times New Roman" w:eastAsia="Calibri" w:hAnsi="Times New Roman" w:cs="Times New Roman"/>
          <w:i/>
          <w:sz w:val="28"/>
          <w:szCs w:val="28"/>
        </w:rPr>
        <w:t xml:space="preserve">lobale </w:t>
      </w:r>
      <w:r w:rsidR="009254A6" w:rsidRPr="00200C2B">
        <w:rPr>
          <w:rFonts w:ascii="Times New Roman" w:eastAsia="Calibri" w:hAnsi="Times New Roman" w:cs="Times New Roman"/>
          <w:i/>
          <w:sz w:val="28"/>
          <w:szCs w:val="28"/>
        </w:rPr>
        <w:t xml:space="preserve">cu </w:t>
      </w:r>
      <w:r w:rsidRPr="00200C2B">
        <w:rPr>
          <w:rFonts w:ascii="Times New Roman" w:eastAsia="Calibri" w:hAnsi="Times New Roman" w:cs="Times New Roman"/>
          <w:i/>
          <w:sz w:val="28"/>
          <w:szCs w:val="28"/>
        </w:rPr>
        <w:t>privi</w:t>
      </w:r>
      <w:r w:rsidR="009254A6" w:rsidRPr="00200C2B">
        <w:rPr>
          <w:rFonts w:ascii="Times New Roman" w:eastAsia="Calibri" w:hAnsi="Times New Roman" w:cs="Times New Roman"/>
          <w:i/>
          <w:sz w:val="28"/>
          <w:szCs w:val="28"/>
        </w:rPr>
        <w:t>re la</w:t>
      </w:r>
      <w:r w:rsidRPr="00200C2B">
        <w:rPr>
          <w:rFonts w:ascii="Times New Roman" w:eastAsia="Calibri" w:hAnsi="Times New Roman" w:cs="Times New Roman"/>
          <w:i/>
          <w:sz w:val="28"/>
          <w:szCs w:val="28"/>
        </w:rPr>
        <w:t xml:space="preserve"> </w:t>
      </w:r>
      <w:r w:rsidR="00C33F6A" w:rsidRPr="00200C2B">
        <w:rPr>
          <w:rFonts w:ascii="Times New Roman" w:eastAsia="Calibri" w:hAnsi="Times New Roman" w:cs="Times New Roman"/>
          <w:i/>
          <w:sz w:val="28"/>
          <w:szCs w:val="28"/>
        </w:rPr>
        <w:t>s</w:t>
      </w:r>
      <w:r w:rsidRPr="00200C2B">
        <w:rPr>
          <w:rFonts w:ascii="Times New Roman" w:eastAsia="Calibri" w:hAnsi="Times New Roman" w:cs="Times New Roman"/>
          <w:i/>
          <w:sz w:val="28"/>
          <w:szCs w:val="28"/>
        </w:rPr>
        <w:t xml:space="preserve">ecuritatea </w:t>
      </w:r>
      <w:r w:rsidR="00C33F6A" w:rsidRPr="00200C2B">
        <w:rPr>
          <w:rFonts w:ascii="Times New Roman" w:eastAsia="Calibri" w:hAnsi="Times New Roman" w:cs="Times New Roman"/>
          <w:i/>
          <w:sz w:val="28"/>
          <w:szCs w:val="28"/>
        </w:rPr>
        <w:t>n</w:t>
      </w:r>
      <w:r w:rsidRPr="00200C2B">
        <w:rPr>
          <w:rFonts w:ascii="Times New Roman" w:eastAsia="Calibri" w:hAnsi="Times New Roman" w:cs="Times New Roman"/>
          <w:i/>
          <w:sz w:val="28"/>
          <w:szCs w:val="28"/>
        </w:rPr>
        <w:t xml:space="preserve">ațională și </w:t>
      </w:r>
      <w:r w:rsidR="00C33F6A" w:rsidRPr="00200C2B">
        <w:rPr>
          <w:rFonts w:ascii="Times New Roman" w:eastAsia="Calibri" w:hAnsi="Times New Roman" w:cs="Times New Roman"/>
          <w:i/>
          <w:sz w:val="28"/>
          <w:szCs w:val="28"/>
        </w:rPr>
        <w:t>d</w:t>
      </w:r>
      <w:r w:rsidRPr="00200C2B">
        <w:rPr>
          <w:rFonts w:ascii="Times New Roman" w:eastAsia="Calibri" w:hAnsi="Times New Roman" w:cs="Times New Roman"/>
          <w:i/>
          <w:sz w:val="28"/>
          <w:szCs w:val="28"/>
        </w:rPr>
        <w:t xml:space="preserve">reptul la </w:t>
      </w:r>
      <w:r w:rsidR="00C33F6A" w:rsidRPr="00200C2B">
        <w:rPr>
          <w:rFonts w:ascii="Times New Roman" w:eastAsia="Calibri" w:hAnsi="Times New Roman" w:cs="Times New Roman"/>
          <w:i/>
          <w:sz w:val="28"/>
          <w:szCs w:val="28"/>
        </w:rPr>
        <w:t>i</w:t>
      </w:r>
      <w:r w:rsidRPr="00200C2B">
        <w:rPr>
          <w:rFonts w:ascii="Times New Roman" w:eastAsia="Calibri" w:hAnsi="Times New Roman" w:cs="Times New Roman"/>
          <w:i/>
          <w:sz w:val="28"/>
          <w:szCs w:val="28"/>
        </w:rPr>
        <w:t xml:space="preserve">nformație </w:t>
      </w:r>
      <w:r w:rsidRPr="00200C2B">
        <w:rPr>
          <w:rFonts w:ascii="Times New Roman" w:eastAsia="Calibri" w:hAnsi="Times New Roman" w:cs="Times New Roman"/>
          <w:sz w:val="28"/>
          <w:szCs w:val="28"/>
        </w:rPr>
        <w:t xml:space="preserve">(Principiile </w:t>
      </w:r>
      <w:proofErr w:type="spellStart"/>
      <w:r w:rsidRPr="00200C2B">
        <w:rPr>
          <w:rFonts w:ascii="Times New Roman" w:eastAsia="Calibri" w:hAnsi="Times New Roman" w:cs="Times New Roman"/>
          <w:sz w:val="28"/>
          <w:szCs w:val="28"/>
        </w:rPr>
        <w:t>Tshwane</w:t>
      </w:r>
      <w:proofErr w:type="spellEnd"/>
      <w:r w:rsidRPr="00200C2B">
        <w:rPr>
          <w:rFonts w:ascii="Times New Roman" w:eastAsia="Calibri" w:hAnsi="Times New Roman" w:cs="Times New Roman"/>
          <w:sz w:val="28"/>
          <w:szCs w:val="28"/>
        </w:rPr>
        <w:t>), elaborate prin consultări largi</w:t>
      </w:r>
      <w:r w:rsidR="00A14261"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cu implicarea a peste 500 de experți din întreaga lume. </w:t>
      </w:r>
    </w:p>
    <w:p w14:paraId="607D6406" w14:textId="32844F0A"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La nivelul Uniunii Europene, în aprilie 2016, a fost aprobat un nou cadru de reglementare pentru protecția datelor cu caracter personal</w:t>
      </w:r>
      <w:r w:rsidR="00DF1C3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și anume Regulamentul (UE) 2016/679 al Parlamentului European și al Consiliului privind protecția persoanelor fizice în ceea ce privește prelucrarea datelor cu caracter personal și libera circulație a acestor date</w:t>
      </w:r>
      <w:r w:rsidR="009254A6" w:rsidRPr="00200C2B">
        <w:t xml:space="preserve"> </w:t>
      </w:r>
      <w:r w:rsidR="009254A6" w:rsidRPr="00200C2B">
        <w:rPr>
          <w:rFonts w:ascii="Times New Roman" w:hAnsi="Times New Roman" w:cs="Times New Roman"/>
          <w:sz w:val="28"/>
          <w:szCs w:val="28"/>
        </w:rPr>
        <w:t>și de abrogare a Directivei 95/46/CE</w:t>
      </w:r>
      <w:r w:rsidRPr="00200C2B">
        <w:rPr>
          <w:rFonts w:ascii="Times New Roman" w:eastAsia="Calibri" w:hAnsi="Times New Roman" w:cs="Times New Roman"/>
          <w:sz w:val="28"/>
          <w:szCs w:val="28"/>
        </w:rPr>
        <w:t xml:space="preserve">. Aplicat din </w:t>
      </w:r>
      <w:r w:rsidR="00DF1C36"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25</w:t>
      </w:r>
      <w:r w:rsidR="00DF1C36"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mai 2018, </w:t>
      </w:r>
      <w:r w:rsidR="00A14261"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 xml:space="preserve">egulamentul, între altele, accentuează necesitatea </w:t>
      </w:r>
      <w:r w:rsidR="00A14261" w:rsidRPr="00200C2B">
        <w:rPr>
          <w:rFonts w:ascii="Times New Roman" w:eastAsia="Calibri" w:hAnsi="Times New Roman" w:cs="Times New Roman"/>
          <w:sz w:val="28"/>
          <w:szCs w:val="28"/>
        </w:rPr>
        <w:t xml:space="preserve">stabilirii </w:t>
      </w:r>
      <w:r w:rsidRPr="00200C2B">
        <w:rPr>
          <w:rFonts w:ascii="Times New Roman" w:eastAsia="Calibri" w:hAnsi="Times New Roman" w:cs="Times New Roman"/>
          <w:sz w:val="28"/>
          <w:szCs w:val="28"/>
        </w:rPr>
        <w:t>un</w:t>
      </w:r>
      <w:r w:rsidR="00646AAB" w:rsidRPr="00200C2B">
        <w:rPr>
          <w:rFonts w:ascii="Times New Roman" w:eastAsia="Calibri" w:hAnsi="Times New Roman" w:cs="Times New Roman"/>
          <w:sz w:val="28"/>
          <w:szCs w:val="28"/>
        </w:rPr>
        <w:t>ui</w:t>
      </w:r>
      <w:r w:rsidRPr="00200C2B">
        <w:rPr>
          <w:rFonts w:ascii="Times New Roman" w:eastAsia="Calibri" w:hAnsi="Times New Roman" w:cs="Times New Roman"/>
          <w:sz w:val="28"/>
          <w:szCs w:val="28"/>
        </w:rPr>
        <w:t xml:space="preserve"> echilibru între normele ce reglementează libertatea de exprimare și de informare, inclusiv exprimarea jurnalistică</w:t>
      </w:r>
      <w:r w:rsidR="0059611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și dreptul la protecția datelor cu caracter personal, </w:t>
      </w:r>
      <w:r w:rsidR="0059611B" w:rsidRPr="00200C2B">
        <w:rPr>
          <w:rFonts w:ascii="Times New Roman" w:eastAsia="Calibri" w:hAnsi="Times New Roman" w:cs="Times New Roman"/>
          <w:sz w:val="28"/>
          <w:szCs w:val="28"/>
        </w:rPr>
        <w:t>precum și faptul că</w:t>
      </w:r>
      <w:r w:rsidRPr="00200C2B">
        <w:rPr>
          <w:rFonts w:ascii="Times New Roman" w:eastAsia="Calibri" w:hAnsi="Times New Roman" w:cs="Times New Roman"/>
          <w:sz w:val="28"/>
          <w:szCs w:val="28"/>
        </w:rPr>
        <w:t xml:space="preserve"> prelucrarea datelor cu caracter personal exclusiv în scopuri jurnalistice </w:t>
      </w:r>
      <w:r w:rsidR="00886761" w:rsidRPr="00200C2B">
        <w:rPr>
          <w:rFonts w:ascii="Times New Roman" w:eastAsia="Calibri" w:hAnsi="Times New Roman" w:cs="Times New Roman"/>
          <w:sz w:val="28"/>
          <w:szCs w:val="28"/>
        </w:rPr>
        <w:t xml:space="preserve">ar </w:t>
      </w:r>
      <w:r w:rsidR="0059611B" w:rsidRPr="00200C2B">
        <w:rPr>
          <w:rFonts w:ascii="Times New Roman" w:eastAsia="Calibri" w:hAnsi="Times New Roman" w:cs="Times New Roman"/>
          <w:sz w:val="28"/>
          <w:szCs w:val="28"/>
        </w:rPr>
        <w:t xml:space="preserve">trebui </w:t>
      </w:r>
      <w:r w:rsidRPr="00200C2B">
        <w:rPr>
          <w:rFonts w:ascii="Times New Roman" w:eastAsia="Calibri" w:hAnsi="Times New Roman" w:cs="Times New Roman"/>
          <w:sz w:val="28"/>
          <w:szCs w:val="28"/>
        </w:rPr>
        <w:t xml:space="preserve">să facă obiectul unor derogări sau al unor excepții de la anumite dispoziții ale </w:t>
      </w:r>
      <w:r w:rsidR="00A14261"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 xml:space="preserve">egulamentului. </w:t>
      </w:r>
    </w:p>
    <w:p w14:paraId="45731238" w14:textId="36F75932" w:rsidR="00F77DD8" w:rsidRPr="00200C2B" w:rsidRDefault="009254A6"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În ceea ce privește</w:t>
      </w:r>
      <w:r w:rsidR="00F77DD8" w:rsidRPr="00200C2B">
        <w:rPr>
          <w:rFonts w:ascii="Times New Roman" w:eastAsia="Calibri" w:hAnsi="Times New Roman" w:cs="Times New Roman"/>
          <w:sz w:val="28"/>
          <w:szCs w:val="28"/>
        </w:rPr>
        <w:t xml:space="preserve"> asigurarea dreptului la libertatea cuvântului</w:t>
      </w:r>
      <w:r w:rsidR="0078780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legea</w:t>
      </w:r>
      <w:r w:rsidR="00DF1C36"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cadru </w:t>
      </w:r>
      <w:r w:rsidRPr="00200C2B">
        <w:rPr>
          <w:rFonts w:ascii="Times New Roman" w:eastAsia="Calibri" w:hAnsi="Times New Roman" w:cs="Times New Roman"/>
          <w:sz w:val="28"/>
          <w:szCs w:val="28"/>
        </w:rPr>
        <w:t>este</w:t>
      </w:r>
      <w:r w:rsidR="00F77DD8"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lang w:eastAsia="ro-RO"/>
        </w:rPr>
        <w:t>Legea nr.</w:t>
      </w:r>
      <w:r w:rsidRPr="00200C2B">
        <w:rPr>
          <w:rFonts w:ascii="Times New Roman" w:eastAsia="Calibri" w:hAnsi="Times New Roman" w:cs="Times New Roman"/>
          <w:sz w:val="28"/>
          <w:szCs w:val="28"/>
          <w:lang w:eastAsia="ro-RO"/>
        </w:rPr>
        <w:t xml:space="preserve"> </w:t>
      </w:r>
      <w:r w:rsidR="00F77DD8" w:rsidRPr="00200C2B">
        <w:rPr>
          <w:rFonts w:ascii="Times New Roman" w:eastAsia="Calibri" w:hAnsi="Times New Roman" w:cs="Times New Roman"/>
          <w:sz w:val="28"/>
          <w:szCs w:val="28"/>
          <w:lang w:eastAsia="ro-RO"/>
        </w:rPr>
        <w:t xml:space="preserve">64/2010 </w:t>
      </w:r>
      <w:r w:rsidR="00F77DD8" w:rsidRPr="00200C2B">
        <w:rPr>
          <w:rFonts w:ascii="Times New Roman" w:eastAsia="Calibri" w:hAnsi="Times New Roman" w:cs="Times New Roman"/>
          <w:sz w:val="28"/>
          <w:szCs w:val="28"/>
        </w:rPr>
        <w:t xml:space="preserve">cu privire la libertatea de exprimare. Până la adoptarea </w:t>
      </w:r>
      <w:r w:rsidRPr="00200C2B">
        <w:rPr>
          <w:rFonts w:ascii="Times New Roman" w:eastAsia="Calibri" w:hAnsi="Times New Roman" w:cs="Times New Roman"/>
          <w:sz w:val="28"/>
          <w:szCs w:val="28"/>
        </w:rPr>
        <w:t xml:space="preserve">acestei </w:t>
      </w:r>
      <w:r w:rsidR="00F77DD8" w:rsidRPr="00200C2B">
        <w:rPr>
          <w:rFonts w:ascii="Times New Roman" w:eastAsia="Calibri" w:hAnsi="Times New Roman" w:cs="Times New Roman"/>
          <w:sz w:val="28"/>
          <w:szCs w:val="28"/>
        </w:rPr>
        <w:t>legi, Curtea Europeană a Drepturilor Omului (</w:t>
      </w:r>
      <w:proofErr w:type="spellStart"/>
      <w:r w:rsidR="00F77DD8" w:rsidRPr="00200C2B">
        <w:rPr>
          <w:rFonts w:ascii="Times New Roman" w:eastAsia="Calibri" w:hAnsi="Times New Roman" w:cs="Times New Roman"/>
          <w:sz w:val="28"/>
          <w:szCs w:val="28"/>
        </w:rPr>
        <w:t>CtEDO</w:t>
      </w:r>
      <w:proofErr w:type="spellEnd"/>
      <w:r w:rsidR="00F77DD8" w:rsidRPr="00200C2B">
        <w:rPr>
          <w:rFonts w:ascii="Times New Roman" w:eastAsia="Calibri" w:hAnsi="Times New Roman" w:cs="Times New Roman"/>
          <w:sz w:val="28"/>
          <w:szCs w:val="28"/>
        </w:rPr>
        <w:t>) a constatat</w:t>
      </w:r>
      <w:r w:rsidR="0078780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w:t>
      </w:r>
      <w:r w:rsidR="0059611B" w:rsidRPr="00200C2B">
        <w:rPr>
          <w:rFonts w:ascii="Times New Roman" w:eastAsia="Calibri" w:hAnsi="Times New Roman" w:cs="Times New Roman"/>
          <w:sz w:val="28"/>
          <w:szCs w:val="28"/>
        </w:rPr>
        <w:t>pri</w:t>
      </w:r>
      <w:r w:rsidR="00F77DD8" w:rsidRPr="00200C2B">
        <w:rPr>
          <w:rFonts w:ascii="Times New Roman" w:eastAsia="Calibri" w:hAnsi="Times New Roman" w:cs="Times New Roman"/>
          <w:sz w:val="28"/>
          <w:szCs w:val="28"/>
        </w:rPr>
        <w:t>n cel puțin 10 hotărâri</w:t>
      </w:r>
      <w:r w:rsidR="0078780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că dosarele cu privire la defăimare au fost soluționate de către instanțele </w:t>
      </w:r>
      <w:r w:rsidR="0059611B"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judec</w:t>
      </w:r>
      <w:r w:rsidR="0059611B"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t</w:t>
      </w:r>
      <w:r w:rsidR="0059611B" w:rsidRPr="00200C2B">
        <w:rPr>
          <w:rFonts w:ascii="Times New Roman" w:eastAsia="Calibri" w:hAnsi="Times New Roman" w:cs="Times New Roman"/>
          <w:sz w:val="28"/>
          <w:szCs w:val="28"/>
        </w:rPr>
        <w:t>ă</w:t>
      </w:r>
      <w:r w:rsidR="00F77DD8" w:rsidRPr="00200C2B">
        <w:rPr>
          <w:rFonts w:ascii="Times New Roman" w:eastAsia="Calibri" w:hAnsi="Times New Roman" w:cs="Times New Roman"/>
          <w:sz w:val="28"/>
          <w:szCs w:val="28"/>
        </w:rPr>
        <w:t xml:space="preserve"> </w:t>
      </w:r>
      <w:r w:rsidR="00886761" w:rsidRPr="00200C2B">
        <w:rPr>
          <w:rFonts w:ascii="Times New Roman" w:eastAsia="Calibri" w:hAnsi="Times New Roman" w:cs="Times New Roman"/>
          <w:sz w:val="28"/>
          <w:szCs w:val="28"/>
        </w:rPr>
        <w:t>m</w:t>
      </w:r>
      <w:r w:rsidR="00F77DD8" w:rsidRPr="00200C2B">
        <w:rPr>
          <w:rFonts w:ascii="Times New Roman" w:eastAsia="Calibri" w:hAnsi="Times New Roman" w:cs="Times New Roman"/>
          <w:sz w:val="28"/>
          <w:szCs w:val="28"/>
        </w:rPr>
        <w:t>oldov</w:t>
      </w:r>
      <w:r w:rsidR="00886761" w:rsidRPr="00200C2B">
        <w:rPr>
          <w:rFonts w:ascii="Times New Roman" w:eastAsia="Calibri" w:hAnsi="Times New Roman" w:cs="Times New Roman"/>
          <w:sz w:val="28"/>
          <w:szCs w:val="28"/>
        </w:rPr>
        <w:t>enești</w:t>
      </w:r>
      <w:r w:rsidR="00F77DD8" w:rsidRPr="00200C2B">
        <w:rPr>
          <w:rFonts w:ascii="Times New Roman" w:eastAsia="Calibri" w:hAnsi="Times New Roman" w:cs="Times New Roman"/>
          <w:sz w:val="28"/>
          <w:szCs w:val="28"/>
        </w:rPr>
        <w:t xml:space="preserve"> cu încălcarea dreptului la libertatea de exprimare, garantat </w:t>
      </w:r>
      <w:r w:rsidR="00787801" w:rsidRPr="00200C2B">
        <w:rPr>
          <w:rFonts w:ascii="Times New Roman" w:eastAsia="Calibri" w:hAnsi="Times New Roman" w:cs="Times New Roman"/>
          <w:sz w:val="28"/>
          <w:szCs w:val="28"/>
        </w:rPr>
        <w:t xml:space="preserve">prin </w:t>
      </w:r>
      <w:r w:rsidR="00F77DD8" w:rsidRPr="00200C2B">
        <w:rPr>
          <w:rFonts w:ascii="Times New Roman" w:eastAsia="Calibri" w:hAnsi="Times New Roman" w:cs="Times New Roman"/>
          <w:sz w:val="28"/>
          <w:szCs w:val="28"/>
        </w:rPr>
        <w:t>art.</w:t>
      </w:r>
      <w:r w:rsidR="00787801"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 xml:space="preserve">10 al Convenției europene </w:t>
      </w:r>
      <w:r w:rsidR="00DA2741" w:rsidRPr="00200C2B">
        <w:rPr>
          <w:rFonts w:ascii="Times New Roman" w:eastAsia="Calibri" w:hAnsi="Times New Roman" w:cs="Times New Roman"/>
          <w:sz w:val="28"/>
          <w:szCs w:val="28"/>
        </w:rPr>
        <w:t>pentru apărare</w:t>
      </w:r>
      <w:r w:rsidR="00F77DD8" w:rsidRPr="00200C2B">
        <w:rPr>
          <w:rFonts w:ascii="Times New Roman" w:eastAsia="Calibri" w:hAnsi="Times New Roman" w:cs="Times New Roman"/>
          <w:sz w:val="28"/>
          <w:szCs w:val="28"/>
        </w:rPr>
        <w:t>a drepturilor omului</w:t>
      </w:r>
      <w:r w:rsidR="00DA2741" w:rsidRPr="00200C2B">
        <w:rPr>
          <w:rFonts w:ascii="Times New Roman" w:eastAsia="Calibri" w:hAnsi="Times New Roman" w:cs="Times New Roman"/>
          <w:sz w:val="28"/>
          <w:szCs w:val="28"/>
        </w:rPr>
        <w:t xml:space="preserve"> și a libertăților fundamentale</w:t>
      </w:r>
      <w:r w:rsidR="00F77DD8" w:rsidRPr="00200C2B">
        <w:rPr>
          <w:rFonts w:ascii="Times New Roman" w:eastAsia="Calibri" w:hAnsi="Times New Roman" w:cs="Times New Roman"/>
          <w:sz w:val="28"/>
          <w:szCs w:val="28"/>
        </w:rPr>
        <w:t xml:space="preserve"> (CEDO). După adoptarea respectivei legi, situația s-a ameliorat. Acest lucru îl demonstrează și punctajul acordat </w:t>
      </w:r>
      <w:r w:rsidR="00DA2741" w:rsidRPr="00200C2B">
        <w:rPr>
          <w:rFonts w:ascii="Times New Roman" w:eastAsia="Calibri" w:hAnsi="Times New Roman" w:cs="Times New Roman"/>
          <w:sz w:val="28"/>
          <w:szCs w:val="28"/>
        </w:rPr>
        <w:t xml:space="preserve">anual </w:t>
      </w:r>
      <w:r w:rsidR="00F77DD8" w:rsidRPr="00200C2B">
        <w:rPr>
          <w:rFonts w:ascii="Times New Roman" w:eastAsia="Calibri" w:hAnsi="Times New Roman" w:cs="Times New Roman"/>
          <w:sz w:val="28"/>
          <w:szCs w:val="28"/>
        </w:rPr>
        <w:t xml:space="preserve">presei din Republica Moldova de către International </w:t>
      </w:r>
      <w:proofErr w:type="spellStart"/>
      <w:r w:rsidR="00F77DD8" w:rsidRPr="00200C2B">
        <w:rPr>
          <w:rFonts w:ascii="Times New Roman" w:eastAsia="Calibri" w:hAnsi="Times New Roman" w:cs="Times New Roman"/>
          <w:sz w:val="28"/>
          <w:szCs w:val="28"/>
        </w:rPr>
        <w:t>Research</w:t>
      </w:r>
      <w:proofErr w:type="spellEnd"/>
      <w:r w:rsidR="00F77DD8" w:rsidRPr="00200C2B">
        <w:rPr>
          <w:rFonts w:ascii="Times New Roman" w:eastAsia="Calibri" w:hAnsi="Times New Roman" w:cs="Times New Roman"/>
          <w:sz w:val="28"/>
          <w:szCs w:val="28"/>
        </w:rPr>
        <w:t xml:space="preserve"> &amp; </w:t>
      </w:r>
      <w:proofErr w:type="spellStart"/>
      <w:r w:rsidR="00F77DD8" w:rsidRPr="00200C2B">
        <w:rPr>
          <w:rFonts w:ascii="Times New Roman" w:eastAsia="Calibri" w:hAnsi="Times New Roman" w:cs="Times New Roman"/>
          <w:sz w:val="28"/>
          <w:szCs w:val="28"/>
        </w:rPr>
        <w:t>Exchanges</w:t>
      </w:r>
      <w:proofErr w:type="spellEnd"/>
      <w:r w:rsidR="00F77DD8" w:rsidRPr="00200C2B">
        <w:rPr>
          <w:rFonts w:ascii="Times New Roman" w:eastAsia="Calibri" w:hAnsi="Times New Roman" w:cs="Times New Roman"/>
          <w:sz w:val="28"/>
          <w:szCs w:val="28"/>
        </w:rPr>
        <w:t xml:space="preserve"> Board (IREX) </w:t>
      </w:r>
      <w:r w:rsidR="00BD0511" w:rsidRPr="00200C2B">
        <w:rPr>
          <w:rFonts w:ascii="Times New Roman" w:eastAsia="Calibri" w:hAnsi="Times New Roman" w:cs="Times New Roman"/>
          <w:sz w:val="28"/>
          <w:szCs w:val="28"/>
        </w:rPr>
        <w:t>cu privire la</w:t>
      </w:r>
      <w:r w:rsidR="007D692C" w:rsidRPr="00200C2B">
        <w:rPr>
          <w:rFonts w:ascii="Times New Roman" w:eastAsia="Calibri" w:hAnsi="Times New Roman" w:cs="Times New Roman"/>
          <w:sz w:val="28"/>
          <w:szCs w:val="28"/>
        </w:rPr>
        <w:t xml:space="preserve"> </w:t>
      </w:r>
      <w:r w:rsidR="00BD0511" w:rsidRPr="00200C2B">
        <w:rPr>
          <w:rFonts w:ascii="Times New Roman" w:eastAsia="Calibri" w:hAnsi="Times New Roman" w:cs="Times New Roman"/>
          <w:sz w:val="28"/>
          <w:szCs w:val="28"/>
        </w:rPr>
        <w:t>obiectiv</w:t>
      </w:r>
      <w:r w:rsidR="00F77DD8" w:rsidRPr="00200C2B">
        <w:rPr>
          <w:rFonts w:ascii="Times New Roman" w:eastAsia="Calibri" w:hAnsi="Times New Roman" w:cs="Times New Roman"/>
          <w:sz w:val="28"/>
          <w:szCs w:val="28"/>
        </w:rPr>
        <w:t>ul în cauză (</w:t>
      </w:r>
      <w:r w:rsidR="00DA2741" w:rsidRPr="00200C2B">
        <w:rPr>
          <w:rFonts w:ascii="Times New Roman" w:eastAsia="Calibri" w:hAnsi="Times New Roman" w:cs="Times New Roman"/>
          <w:sz w:val="28"/>
          <w:szCs w:val="28"/>
        </w:rPr>
        <w:t xml:space="preserve">a se vedea </w:t>
      </w:r>
      <w:r w:rsidR="00F77DD8" w:rsidRPr="00200C2B">
        <w:rPr>
          <w:rFonts w:ascii="Times New Roman" w:eastAsia="Calibri" w:hAnsi="Times New Roman" w:cs="Times New Roman"/>
          <w:sz w:val="28"/>
          <w:szCs w:val="28"/>
        </w:rPr>
        <w:t xml:space="preserve">tabelul </w:t>
      </w:r>
      <w:r w:rsidR="007D692C" w:rsidRPr="00200C2B">
        <w:rPr>
          <w:rFonts w:ascii="Times New Roman" w:eastAsia="Calibri" w:hAnsi="Times New Roman" w:cs="Times New Roman"/>
          <w:sz w:val="28"/>
          <w:szCs w:val="28"/>
        </w:rPr>
        <w:t>nr. 1</w:t>
      </w:r>
      <w:r w:rsidR="00F77DD8" w:rsidRPr="00200C2B">
        <w:rPr>
          <w:rFonts w:ascii="Times New Roman" w:eastAsia="Calibri" w:hAnsi="Times New Roman" w:cs="Times New Roman"/>
          <w:sz w:val="28"/>
          <w:szCs w:val="28"/>
        </w:rPr>
        <w:t xml:space="preserve">). IREX, în temeiul a cinci criterii, determină </w:t>
      </w:r>
      <w:r w:rsidR="00DA2741" w:rsidRPr="00200C2B">
        <w:rPr>
          <w:rFonts w:ascii="Times New Roman" w:eastAsia="Calibri" w:hAnsi="Times New Roman" w:cs="Times New Roman"/>
          <w:sz w:val="28"/>
          <w:szCs w:val="28"/>
        </w:rPr>
        <w:t>i</w:t>
      </w:r>
      <w:r w:rsidR="00F77DD8" w:rsidRPr="00200C2B">
        <w:rPr>
          <w:rFonts w:ascii="Times New Roman" w:eastAsia="Calibri" w:hAnsi="Times New Roman" w:cs="Times New Roman"/>
          <w:sz w:val="28"/>
          <w:szCs w:val="28"/>
        </w:rPr>
        <w:t>ndicele viabilității mass-medi</w:t>
      </w:r>
      <w:r w:rsidR="0059611B" w:rsidRPr="00200C2B">
        <w:rPr>
          <w:rFonts w:ascii="Times New Roman" w:eastAsia="Calibri" w:hAnsi="Times New Roman" w:cs="Times New Roman"/>
          <w:sz w:val="28"/>
          <w:szCs w:val="28"/>
        </w:rPr>
        <w:t>ei</w:t>
      </w:r>
      <w:r w:rsidR="00F77DD8" w:rsidRPr="00200C2B">
        <w:rPr>
          <w:rFonts w:ascii="Times New Roman" w:eastAsia="Calibri" w:hAnsi="Times New Roman" w:cs="Times New Roman"/>
          <w:sz w:val="28"/>
          <w:szCs w:val="28"/>
        </w:rPr>
        <w:t xml:space="preserve"> din </w:t>
      </w:r>
      <w:r w:rsidR="00DA2741" w:rsidRPr="00200C2B">
        <w:rPr>
          <w:rFonts w:ascii="Times New Roman" w:eastAsia="Calibri" w:hAnsi="Times New Roman" w:cs="Times New Roman"/>
          <w:sz w:val="28"/>
          <w:szCs w:val="28"/>
        </w:rPr>
        <w:t xml:space="preserve">mai </w:t>
      </w:r>
      <w:r w:rsidR="00F77DD8" w:rsidRPr="00200C2B">
        <w:rPr>
          <w:rFonts w:ascii="Times New Roman" w:eastAsia="Calibri" w:hAnsi="Times New Roman" w:cs="Times New Roman"/>
          <w:sz w:val="28"/>
          <w:szCs w:val="28"/>
        </w:rPr>
        <w:t xml:space="preserve">multe țări ale lumii. De precizat că valoarea de </w:t>
      </w:r>
      <w:r w:rsidR="00FC7F7D" w:rsidRPr="00200C2B">
        <w:rPr>
          <w:rFonts w:ascii="Times New Roman" w:eastAsia="Calibri" w:hAnsi="Times New Roman" w:cs="Times New Roman"/>
          <w:sz w:val="28"/>
          <w:szCs w:val="28"/>
        </w:rPr>
        <w:t>„patru”</w:t>
      </w:r>
      <w:r w:rsidR="00F77DD8" w:rsidRPr="00200C2B">
        <w:rPr>
          <w:rFonts w:ascii="Times New Roman" w:eastAsia="Calibri" w:hAnsi="Times New Roman" w:cs="Times New Roman"/>
          <w:sz w:val="28"/>
          <w:szCs w:val="28"/>
        </w:rPr>
        <w:t xml:space="preserve"> puncte indică cea mai bună situație.</w:t>
      </w:r>
    </w:p>
    <w:p w14:paraId="0518086D" w14:textId="7FC6C896" w:rsidR="00F77DD8" w:rsidRPr="00200C2B" w:rsidRDefault="00F77DD8" w:rsidP="00F979E0">
      <w:pPr>
        <w:spacing w:after="0" w:line="240" w:lineRule="auto"/>
        <w:ind w:firstLine="709"/>
        <w:jc w:val="right"/>
        <w:rPr>
          <w:rFonts w:ascii="Times New Roman" w:eastAsia="Calibri" w:hAnsi="Times New Roman" w:cs="Times New Roman"/>
          <w:sz w:val="28"/>
          <w:szCs w:val="28"/>
        </w:rPr>
      </w:pPr>
      <w:r w:rsidRPr="00200C2B">
        <w:rPr>
          <w:rFonts w:ascii="Times New Roman" w:eastAsia="Calibri" w:hAnsi="Times New Roman" w:cs="Times New Roman"/>
          <w:b/>
          <w:i/>
          <w:sz w:val="28"/>
          <w:szCs w:val="28"/>
        </w:rPr>
        <w:t>Tabelul nr.</w:t>
      </w:r>
      <w:r w:rsidR="00DA2741" w:rsidRPr="00200C2B">
        <w:rPr>
          <w:rFonts w:ascii="Times New Roman" w:eastAsia="Calibri" w:hAnsi="Times New Roman" w:cs="Times New Roman"/>
          <w:b/>
          <w:i/>
          <w:sz w:val="28"/>
          <w:szCs w:val="28"/>
        </w:rPr>
        <w:t xml:space="preserve"> </w:t>
      </w:r>
      <w:r w:rsidRPr="00200C2B">
        <w:rPr>
          <w:rFonts w:ascii="Times New Roman" w:eastAsia="Calibri" w:hAnsi="Times New Roman" w:cs="Times New Roman"/>
          <w:b/>
          <w:i/>
          <w:sz w:val="28"/>
          <w:szCs w:val="28"/>
        </w:rPr>
        <w:t>1</w:t>
      </w:r>
    </w:p>
    <w:tbl>
      <w:tblPr>
        <w:tblpPr w:leftFromText="180" w:rightFromText="180" w:vertAnchor="text" w:horzAnchor="margin" w:tblpXSpec="center" w:tblpY="198"/>
        <w:tblW w:w="9497"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ook w:val="04A0" w:firstRow="1" w:lastRow="0" w:firstColumn="1" w:lastColumn="0" w:noHBand="0" w:noVBand="1"/>
      </w:tblPr>
      <w:tblGrid>
        <w:gridCol w:w="3557"/>
        <w:gridCol w:w="594"/>
        <w:gridCol w:w="594"/>
        <w:gridCol w:w="594"/>
        <w:gridCol w:w="594"/>
        <w:gridCol w:w="594"/>
        <w:gridCol w:w="594"/>
        <w:gridCol w:w="594"/>
        <w:gridCol w:w="594"/>
        <w:gridCol w:w="594"/>
        <w:gridCol w:w="594"/>
      </w:tblGrid>
      <w:tr w:rsidR="006700E7" w:rsidRPr="00200C2B" w14:paraId="4268E3E1" w14:textId="77777777" w:rsidTr="00EA38B2">
        <w:tc>
          <w:tcPr>
            <w:tcW w:w="3557" w:type="dxa"/>
            <w:vMerge w:val="restart"/>
            <w:tcBorders>
              <w:top w:val="single" w:sz="4" w:space="0" w:color="4BACC6"/>
              <w:left w:val="single" w:sz="4" w:space="0" w:color="4BACC6"/>
              <w:bottom w:val="single" w:sz="4" w:space="0" w:color="4BACC6"/>
              <w:right w:val="nil"/>
            </w:tcBorders>
            <w:shd w:val="clear" w:color="auto" w:fill="4BACC6"/>
            <w:tcMar>
              <w:left w:w="57" w:type="dxa"/>
              <w:right w:w="57" w:type="dxa"/>
            </w:tcMar>
            <w:vAlign w:val="center"/>
          </w:tcPr>
          <w:p w14:paraId="060802D6" w14:textId="77777777" w:rsidR="00F77DD8" w:rsidRPr="00200C2B" w:rsidRDefault="00F77DD8" w:rsidP="008A5CC8">
            <w:pPr>
              <w:spacing w:after="0" w:line="240" w:lineRule="auto"/>
              <w:jc w:val="center"/>
              <w:rPr>
                <w:rFonts w:ascii="Times New Roman" w:eastAsia="Calibri" w:hAnsi="Times New Roman" w:cs="Times New Roman"/>
                <w:b/>
                <w:bCs/>
                <w:sz w:val="24"/>
                <w:szCs w:val="24"/>
              </w:rPr>
            </w:pPr>
            <w:r w:rsidRPr="00200C2B">
              <w:rPr>
                <w:rFonts w:ascii="Times New Roman" w:eastAsia="Calibri" w:hAnsi="Times New Roman" w:cs="Times New Roman"/>
                <w:b/>
                <w:bCs/>
                <w:sz w:val="24"/>
                <w:szCs w:val="24"/>
              </w:rPr>
              <w:t>Obiective IREX</w:t>
            </w:r>
          </w:p>
        </w:tc>
        <w:tc>
          <w:tcPr>
            <w:tcW w:w="5940" w:type="dxa"/>
            <w:gridSpan w:val="10"/>
            <w:tcBorders>
              <w:top w:val="single" w:sz="4" w:space="0" w:color="4BACC6"/>
              <w:left w:val="nil"/>
              <w:bottom w:val="single" w:sz="4" w:space="0" w:color="4BACC6"/>
              <w:right w:val="single" w:sz="4" w:space="0" w:color="4BACC6"/>
            </w:tcBorders>
            <w:shd w:val="clear" w:color="auto" w:fill="4BACC6"/>
            <w:tcMar>
              <w:left w:w="57" w:type="dxa"/>
              <w:right w:w="57" w:type="dxa"/>
            </w:tcMar>
            <w:vAlign w:val="center"/>
          </w:tcPr>
          <w:p w14:paraId="7C6178EC" w14:textId="0819C289" w:rsidR="00F77DD8" w:rsidRPr="00200C2B" w:rsidRDefault="00C80D71" w:rsidP="008A5CC8">
            <w:pPr>
              <w:spacing w:after="0" w:line="240" w:lineRule="auto"/>
              <w:jc w:val="center"/>
              <w:rPr>
                <w:rFonts w:ascii="Times New Roman" w:eastAsia="Calibri" w:hAnsi="Times New Roman" w:cs="Times New Roman"/>
                <w:b/>
                <w:bCs/>
                <w:sz w:val="24"/>
                <w:szCs w:val="24"/>
              </w:rPr>
            </w:pPr>
            <w:r w:rsidRPr="00200C2B">
              <w:rPr>
                <w:rFonts w:ascii="Times New Roman" w:eastAsia="Calibri" w:hAnsi="Times New Roman" w:cs="Times New Roman"/>
                <w:b/>
                <w:bCs/>
                <w:sz w:val="24"/>
                <w:szCs w:val="24"/>
              </w:rPr>
              <w:t>A</w:t>
            </w:r>
            <w:r w:rsidR="00F77DD8" w:rsidRPr="00200C2B">
              <w:rPr>
                <w:rFonts w:ascii="Times New Roman" w:eastAsia="Calibri" w:hAnsi="Times New Roman" w:cs="Times New Roman"/>
                <w:b/>
                <w:bCs/>
                <w:sz w:val="24"/>
                <w:szCs w:val="24"/>
              </w:rPr>
              <w:t>ni / punctaj</w:t>
            </w:r>
          </w:p>
        </w:tc>
      </w:tr>
      <w:tr w:rsidR="006700E7" w:rsidRPr="00200C2B" w14:paraId="65C446FB" w14:textId="77777777" w:rsidTr="00EA38B2">
        <w:tc>
          <w:tcPr>
            <w:tcW w:w="3557" w:type="dxa"/>
            <w:vMerge/>
            <w:shd w:val="clear" w:color="auto" w:fill="DAEEF3"/>
            <w:tcMar>
              <w:left w:w="57" w:type="dxa"/>
              <w:right w:w="57" w:type="dxa"/>
            </w:tcMar>
            <w:vAlign w:val="center"/>
          </w:tcPr>
          <w:p w14:paraId="4CFB092D" w14:textId="77777777" w:rsidR="00F77DD8" w:rsidRPr="00200C2B" w:rsidRDefault="00F77DD8" w:rsidP="004D36DF">
            <w:pPr>
              <w:spacing w:after="0" w:line="240" w:lineRule="auto"/>
              <w:jc w:val="center"/>
              <w:rPr>
                <w:rFonts w:ascii="Times New Roman" w:eastAsia="Calibri" w:hAnsi="Times New Roman" w:cs="Times New Roman"/>
                <w:b/>
                <w:bCs/>
                <w:sz w:val="24"/>
                <w:szCs w:val="24"/>
              </w:rPr>
            </w:pPr>
          </w:p>
        </w:tc>
        <w:tc>
          <w:tcPr>
            <w:tcW w:w="594" w:type="dxa"/>
            <w:shd w:val="clear" w:color="auto" w:fill="DAEEF3"/>
            <w:tcMar>
              <w:left w:w="57" w:type="dxa"/>
              <w:right w:w="57" w:type="dxa"/>
            </w:tcMar>
            <w:vAlign w:val="center"/>
          </w:tcPr>
          <w:p w14:paraId="559BE667"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2010</w:t>
            </w:r>
          </w:p>
        </w:tc>
        <w:tc>
          <w:tcPr>
            <w:tcW w:w="594" w:type="dxa"/>
            <w:shd w:val="clear" w:color="auto" w:fill="DAEEF3"/>
            <w:tcMar>
              <w:left w:w="57" w:type="dxa"/>
              <w:right w:w="57" w:type="dxa"/>
            </w:tcMar>
            <w:vAlign w:val="center"/>
          </w:tcPr>
          <w:p w14:paraId="58E2DC33"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2011</w:t>
            </w:r>
          </w:p>
        </w:tc>
        <w:tc>
          <w:tcPr>
            <w:tcW w:w="594" w:type="dxa"/>
            <w:shd w:val="clear" w:color="auto" w:fill="DAEEF3"/>
            <w:tcMar>
              <w:left w:w="57" w:type="dxa"/>
              <w:right w:w="57" w:type="dxa"/>
            </w:tcMar>
            <w:vAlign w:val="center"/>
          </w:tcPr>
          <w:p w14:paraId="1226881E"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2012</w:t>
            </w:r>
          </w:p>
        </w:tc>
        <w:tc>
          <w:tcPr>
            <w:tcW w:w="594" w:type="dxa"/>
            <w:shd w:val="clear" w:color="auto" w:fill="DAEEF3"/>
            <w:tcMar>
              <w:left w:w="57" w:type="dxa"/>
              <w:right w:w="57" w:type="dxa"/>
            </w:tcMar>
            <w:vAlign w:val="center"/>
          </w:tcPr>
          <w:p w14:paraId="6B40967A"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2013</w:t>
            </w:r>
          </w:p>
        </w:tc>
        <w:tc>
          <w:tcPr>
            <w:tcW w:w="594" w:type="dxa"/>
            <w:shd w:val="clear" w:color="auto" w:fill="DAEEF3"/>
            <w:tcMar>
              <w:left w:w="57" w:type="dxa"/>
              <w:right w:w="57" w:type="dxa"/>
            </w:tcMar>
            <w:vAlign w:val="center"/>
          </w:tcPr>
          <w:p w14:paraId="27D9AD46"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2014</w:t>
            </w:r>
          </w:p>
        </w:tc>
        <w:tc>
          <w:tcPr>
            <w:tcW w:w="594" w:type="dxa"/>
            <w:shd w:val="clear" w:color="auto" w:fill="DAEEF3"/>
            <w:tcMar>
              <w:left w:w="57" w:type="dxa"/>
              <w:right w:w="57" w:type="dxa"/>
            </w:tcMar>
            <w:vAlign w:val="center"/>
          </w:tcPr>
          <w:p w14:paraId="64D92015"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2015</w:t>
            </w:r>
          </w:p>
        </w:tc>
        <w:tc>
          <w:tcPr>
            <w:tcW w:w="594" w:type="dxa"/>
            <w:shd w:val="clear" w:color="auto" w:fill="DAEEF3"/>
            <w:tcMar>
              <w:left w:w="57" w:type="dxa"/>
              <w:right w:w="57" w:type="dxa"/>
            </w:tcMar>
            <w:vAlign w:val="center"/>
          </w:tcPr>
          <w:p w14:paraId="78B0B4AB"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2016</w:t>
            </w:r>
          </w:p>
        </w:tc>
        <w:tc>
          <w:tcPr>
            <w:tcW w:w="594" w:type="dxa"/>
            <w:shd w:val="clear" w:color="auto" w:fill="DAEEF3"/>
            <w:tcMar>
              <w:left w:w="57" w:type="dxa"/>
              <w:right w:w="57" w:type="dxa"/>
            </w:tcMar>
            <w:vAlign w:val="center"/>
          </w:tcPr>
          <w:p w14:paraId="2E100BAB"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2017</w:t>
            </w:r>
          </w:p>
        </w:tc>
        <w:tc>
          <w:tcPr>
            <w:tcW w:w="594" w:type="dxa"/>
            <w:shd w:val="clear" w:color="auto" w:fill="DAEEF3"/>
            <w:tcMar>
              <w:left w:w="57" w:type="dxa"/>
              <w:right w:w="57" w:type="dxa"/>
            </w:tcMar>
            <w:vAlign w:val="center"/>
          </w:tcPr>
          <w:p w14:paraId="389C693A"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2018</w:t>
            </w:r>
          </w:p>
        </w:tc>
        <w:tc>
          <w:tcPr>
            <w:tcW w:w="594" w:type="dxa"/>
            <w:shd w:val="clear" w:color="auto" w:fill="DAEEF3"/>
            <w:tcMar>
              <w:left w:w="57" w:type="dxa"/>
              <w:right w:w="57" w:type="dxa"/>
            </w:tcMar>
            <w:vAlign w:val="center"/>
          </w:tcPr>
          <w:p w14:paraId="637DA232" w14:textId="77777777" w:rsidR="00F77DD8" w:rsidRPr="00200C2B" w:rsidRDefault="00F77DD8" w:rsidP="004D36DF">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2019</w:t>
            </w:r>
          </w:p>
        </w:tc>
      </w:tr>
      <w:tr w:rsidR="006700E7" w:rsidRPr="00200C2B" w14:paraId="74D64FE5" w14:textId="77777777" w:rsidTr="00EA38B2">
        <w:tc>
          <w:tcPr>
            <w:tcW w:w="3557" w:type="dxa"/>
            <w:shd w:val="clear" w:color="auto" w:fill="auto"/>
            <w:tcMar>
              <w:left w:w="57" w:type="dxa"/>
              <w:right w:w="57" w:type="dxa"/>
            </w:tcMar>
            <w:vAlign w:val="center"/>
          </w:tcPr>
          <w:p w14:paraId="35E3FDD3" w14:textId="77777777" w:rsidR="00F77DD8" w:rsidRPr="00200C2B" w:rsidRDefault="00F77DD8" w:rsidP="004D36DF">
            <w:pPr>
              <w:keepNext/>
              <w:keepLines/>
              <w:spacing w:after="0" w:line="240" w:lineRule="auto"/>
              <w:outlineLvl w:val="1"/>
              <w:rPr>
                <w:rFonts w:ascii="Times New Roman" w:eastAsia="Times New Roman" w:hAnsi="Times New Roman" w:cs="Times New Roman"/>
                <w:iCs/>
                <w:sz w:val="24"/>
                <w:szCs w:val="24"/>
              </w:rPr>
            </w:pPr>
            <w:r w:rsidRPr="00200C2B">
              <w:rPr>
                <w:rFonts w:ascii="Times New Roman" w:eastAsia="Times New Roman" w:hAnsi="Times New Roman" w:cs="Times New Roman"/>
                <w:bCs/>
                <w:iCs/>
                <w:sz w:val="24"/>
                <w:szCs w:val="24"/>
              </w:rPr>
              <w:t>Normele juridice protejează și promovează libertatea cuvântului și accesul la informațiile publice</w:t>
            </w:r>
          </w:p>
        </w:tc>
        <w:tc>
          <w:tcPr>
            <w:tcW w:w="594" w:type="dxa"/>
            <w:shd w:val="clear" w:color="auto" w:fill="auto"/>
            <w:tcMar>
              <w:left w:w="57" w:type="dxa"/>
              <w:right w:w="57" w:type="dxa"/>
            </w:tcMar>
            <w:vAlign w:val="center"/>
          </w:tcPr>
          <w:p w14:paraId="068D5E0C"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1,69</w:t>
            </w:r>
          </w:p>
        </w:tc>
        <w:tc>
          <w:tcPr>
            <w:tcW w:w="594" w:type="dxa"/>
            <w:shd w:val="clear" w:color="auto" w:fill="auto"/>
            <w:tcMar>
              <w:left w:w="57" w:type="dxa"/>
              <w:right w:w="57" w:type="dxa"/>
            </w:tcMar>
            <w:vAlign w:val="center"/>
          </w:tcPr>
          <w:p w14:paraId="785DB664"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2,15</w:t>
            </w:r>
          </w:p>
        </w:tc>
        <w:tc>
          <w:tcPr>
            <w:tcW w:w="594" w:type="dxa"/>
            <w:shd w:val="clear" w:color="auto" w:fill="auto"/>
            <w:tcMar>
              <w:left w:w="57" w:type="dxa"/>
              <w:right w:w="57" w:type="dxa"/>
            </w:tcMar>
            <w:vAlign w:val="center"/>
          </w:tcPr>
          <w:p w14:paraId="3E2B17D5"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2,37</w:t>
            </w:r>
          </w:p>
        </w:tc>
        <w:tc>
          <w:tcPr>
            <w:tcW w:w="594" w:type="dxa"/>
            <w:shd w:val="clear" w:color="auto" w:fill="auto"/>
            <w:tcMar>
              <w:left w:w="57" w:type="dxa"/>
              <w:right w:w="57" w:type="dxa"/>
            </w:tcMar>
            <w:vAlign w:val="center"/>
          </w:tcPr>
          <w:p w14:paraId="163E29D0"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2,62</w:t>
            </w:r>
          </w:p>
        </w:tc>
        <w:tc>
          <w:tcPr>
            <w:tcW w:w="594" w:type="dxa"/>
            <w:shd w:val="clear" w:color="auto" w:fill="auto"/>
            <w:tcMar>
              <w:left w:w="57" w:type="dxa"/>
              <w:right w:w="57" w:type="dxa"/>
            </w:tcMar>
            <w:vAlign w:val="center"/>
          </w:tcPr>
          <w:p w14:paraId="69D6C576"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2,65</w:t>
            </w:r>
          </w:p>
        </w:tc>
        <w:tc>
          <w:tcPr>
            <w:tcW w:w="594" w:type="dxa"/>
            <w:shd w:val="clear" w:color="auto" w:fill="auto"/>
            <w:tcMar>
              <w:left w:w="57" w:type="dxa"/>
              <w:right w:w="57" w:type="dxa"/>
            </w:tcMar>
            <w:vAlign w:val="center"/>
          </w:tcPr>
          <w:p w14:paraId="6F6222D8"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2,89</w:t>
            </w:r>
          </w:p>
        </w:tc>
        <w:tc>
          <w:tcPr>
            <w:tcW w:w="594" w:type="dxa"/>
            <w:shd w:val="clear" w:color="auto" w:fill="auto"/>
            <w:tcMar>
              <w:left w:w="57" w:type="dxa"/>
              <w:right w:w="57" w:type="dxa"/>
            </w:tcMar>
            <w:vAlign w:val="center"/>
          </w:tcPr>
          <w:p w14:paraId="22DFB6A6"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2,61</w:t>
            </w:r>
          </w:p>
        </w:tc>
        <w:tc>
          <w:tcPr>
            <w:tcW w:w="594" w:type="dxa"/>
            <w:shd w:val="clear" w:color="auto" w:fill="auto"/>
            <w:tcMar>
              <w:left w:w="57" w:type="dxa"/>
              <w:right w:w="57" w:type="dxa"/>
            </w:tcMar>
            <w:vAlign w:val="center"/>
          </w:tcPr>
          <w:p w14:paraId="7B6ED3A5"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2,61</w:t>
            </w:r>
          </w:p>
        </w:tc>
        <w:tc>
          <w:tcPr>
            <w:tcW w:w="594" w:type="dxa"/>
            <w:shd w:val="clear" w:color="auto" w:fill="auto"/>
            <w:tcMar>
              <w:left w:w="57" w:type="dxa"/>
              <w:right w:w="57" w:type="dxa"/>
            </w:tcMar>
            <w:vAlign w:val="center"/>
          </w:tcPr>
          <w:p w14:paraId="65BA5CDF"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2,63</w:t>
            </w:r>
          </w:p>
        </w:tc>
        <w:tc>
          <w:tcPr>
            <w:tcW w:w="594" w:type="dxa"/>
            <w:shd w:val="clear" w:color="auto" w:fill="auto"/>
            <w:tcMar>
              <w:left w:w="57" w:type="dxa"/>
              <w:right w:w="57" w:type="dxa"/>
            </w:tcMar>
            <w:vAlign w:val="center"/>
          </w:tcPr>
          <w:p w14:paraId="3989C1A3" w14:textId="77777777" w:rsidR="00F77DD8" w:rsidRPr="00200C2B" w:rsidRDefault="00F77DD8" w:rsidP="004D36DF">
            <w:pPr>
              <w:spacing w:after="0" w:line="240" w:lineRule="auto"/>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2,52</w:t>
            </w:r>
          </w:p>
        </w:tc>
      </w:tr>
    </w:tbl>
    <w:p w14:paraId="5CC4018C" w14:textId="77777777" w:rsidR="00F77DD8" w:rsidRPr="00200C2B" w:rsidRDefault="00F77DD8" w:rsidP="00F77DD8">
      <w:pPr>
        <w:spacing w:after="0" w:line="240" w:lineRule="auto"/>
        <w:ind w:firstLine="567"/>
        <w:jc w:val="both"/>
        <w:rPr>
          <w:rFonts w:ascii="Times New Roman" w:eastAsia="Calibri" w:hAnsi="Times New Roman" w:cs="Times New Roman"/>
          <w:sz w:val="24"/>
          <w:szCs w:val="24"/>
        </w:rPr>
      </w:pPr>
    </w:p>
    <w:p w14:paraId="667C2D5A" w14:textId="35C795FB" w:rsidR="00F77DD8" w:rsidRPr="00200C2B" w:rsidRDefault="00F77DD8" w:rsidP="00F979E0">
      <w:pPr>
        <w:keepNext/>
        <w:shd w:val="clear" w:color="auto" w:fill="FFFFFF"/>
        <w:spacing w:after="138" w:line="240" w:lineRule="auto"/>
        <w:ind w:firstLine="709"/>
        <w:jc w:val="both"/>
        <w:outlineLvl w:val="3"/>
        <w:rPr>
          <w:rFonts w:ascii="Times New Roman" w:eastAsia="Times New Roman" w:hAnsi="Times New Roman" w:cs="Times New Roman"/>
          <w:sz w:val="28"/>
          <w:szCs w:val="28"/>
        </w:rPr>
      </w:pPr>
      <w:r w:rsidRPr="00200C2B">
        <w:rPr>
          <w:rFonts w:ascii="Times New Roman" w:eastAsia="Times New Roman" w:hAnsi="Times New Roman" w:cs="Times New Roman"/>
          <w:bCs/>
          <w:sz w:val="28"/>
          <w:szCs w:val="28"/>
        </w:rPr>
        <w:t xml:space="preserve">Cu toate acestea, </w:t>
      </w:r>
      <w:r w:rsidR="00E13DE1" w:rsidRPr="00200C2B">
        <w:rPr>
          <w:rFonts w:ascii="Times New Roman" w:eastAsia="Times New Roman" w:hAnsi="Times New Roman" w:cs="Times New Roman"/>
          <w:bCs/>
          <w:sz w:val="28"/>
          <w:szCs w:val="28"/>
        </w:rPr>
        <w:t>trebuie</w:t>
      </w:r>
      <w:r w:rsidRPr="00200C2B">
        <w:rPr>
          <w:rFonts w:ascii="Times New Roman" w:eastAsia="Times New Roman" w:hAnsi="Times New Roman" w:cs="Times New Roman"/>
          <w:bCs/>
          <w:sz w:val="28"/>
          <w:szCs w:val="28"/>
        </w:rPr>
        <w:t xml:space="preserve"> preciz</w:t>
      </w:r>
      <w:r w:rsidR="00E13DE1" w:rsidRPr="00200C2B">
        <w:rPr>
          <w:rFonts w:ascii="Times New Roman" w:eastAsia="Times New Roman" w:hAnsi="Times New Roman" w:cs="Times New Roman"/>
          <w:bCs/>
          <w:sz w:val="28"/>
          <w:szCs w:val="28"/>
        </w:rPr>
        <w:t>at</w:t>
      </w:r>
      <w:r w:rsidRPr="00200C2B">
        <w:rPr>
          <w:rFonts w:ascii="Times New Roman" w:eastAsia="Times New Roman" w:hAnsi="Times New Roman" w:cs="Times New Roman"/>
          <w:bCs/>
          <w:sz w:val="28"/>
          <w:szCs w:val="28"/>
        </w:rPr>
        <w:t xml:space="preserve"> că</w:t>
      </w:r>
      <w:r w:rsidR="00E13DE1" w:rsidRPr="00200C2B">
        <w:rPr>
          <w:rFonts w:ascii="Times New Roman" w:eastAsia="Times New Roman" w:hAnsi="Times New Roman" w:cs="Times New Roman"/>
          <w:bCs/>
          <w:sz w:val="28"/>
          <w:szCs w:val="28"/>
        </w:rPr>
        <w:t>,</w:t>
      </w:r>
      <w:r w:rsidRPr="00200C2B">
        <w:rPr>
          <w:rFonts w:ascii="Times New Roman" w:eastAsia="Times New Roman" w:hAnsi="Times New Roman" w:cs="Times New Roman"/>
          <w:bCs/>
          <w:sz w:val="28"/>
          <w:szCs w:val="28"/>
        </w:rPr>
        <w:t xml:space="preserve"> </w:t>
      </w:r>
      <w:r w:rsidR="00E13DE1" w:rsidRPr="00200C2B">
        <w:rPr>
          <w:rFonts w:ascii="Times New Roman" w:eastAsia="Times New Roman" w:hAnsi="Times New Roman" w:cs="Times New Roman"/>
          <w:bCs/>
          <w:sz w:val="28"/>
          <w:szCs w:val="28"/>
        </w:rPr>
        <w:t xml:space="preserve">la </w:t>
      </w:r>
      <w:r w:rsidR="00E13DE1" w:rsidRPr="00200C2B">
        <w:rPr>
          <w:rFonts w:ascii="Times New Roman" w:eastAsia="Times New Roman" w:hAnsi="Times New Roman" w:cs="Times New Roman"/>
          <w:sz w:val="28"/>
          <w:szCs w:val="28"/>
        </w:rPr>
        <w:t xml:space="preserve">art. 70 </w:t>
      </w:r>
      <w:r w:rsidR="00E13DE1" w:rsidRPr="00200C2B">
        <w:rPr>
          <w:rFonts w:ascii="Times New Roman" w:eastAsia="Times New Roman" w:hAnsi="Times New Roman" w:cs="Times New Roman"/>
          <w:bCs/>
          <w:sz w:val="28"/>
          <w:szCs w:val="28"/>
        </w:rPr>
        <w:t>di</w:t>
      </w:r>
      <w:r w:rsidRPr="00200C2B">
        <w:rPr>
          <w:rFonts w:ascii="Times New Roman" w:eastAsia="Times New Roman" w:hAnsi="Times New Roman" w:cs="Times New Roman"/>
          <w:bCs/>
          <w:sz w:val="28"/>
          <w:szCs w:val="28"/>
        </w:rPr>
        <w:t>n Codul contravențional</w:t>
      </w:r>
      <w:r w:rsidR="007E6EF7" w:rsidRPr="00200C2B">
        <w:rPr>
          <w:rFonts w:ascii="Times New Roman" w:eastAsia="Times New Roman" w:hAnsi="Times New Roman" w:cs="Times New Roman"/>
          <w:bCs/>
          <w:sz w:val="28"/>
          <w:szCs w:val="28"/>
        </w:rPr>
        <w:t xml:space="preserve"> </w:t>
      </w:r>
      <w:r w:rsidRPr="00200C2B">
        <w:rPr>
          <w:rFonts w:ascii="Times New Roman" w:eastAsia="Times New Roman" w:hAnsi="Times New Roman" w:cs="Times New Roman"/>
          <w:bCs/>
          <w:sz w:val="28"/>
          <w:szCs w:val="28"/>
        </w:rPr>
        <w:t>nr.</w:t>
      </w:r>
      <w:r w:rsidR="003C36FB" w:rsidRPr="00200C2B">
        <w:rPr>
          <w:rFonts w:ascii="Times New Roman" w:eastAsia="Times New Roman" w:hAnsi="Times New Roman" w:cs="Times New Roman"/>
          <w:bCs/>
          <w:sz w:val="28"/>
          <w:szCs w:val="28"/>
        </w:rPr>
        <w:t> </w:t>
      </w:r>
      <w:r w:rsidRPr="00200C2B">
        <w:rPr>
          <w:rFonts w:ascii="Times New Roman" w:eastAsia="Times New Roman" w:hAnsi="Times New Roman" w:cs="Times New Roman"/>
          <w:sz w:val="28"/>
          <w:szCs w:val="28"/>
        </w:rPr>
        <w:t>218</w:t>
      </w:r>
      <w:r w:rsidR="00E13DE1"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2008</w:t>
      </w:r>
      <w:r w:rsidR="00E13DE1"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 xml:space="preserve"> </w:t>
      </w:r>
      <w:r w:rsidR="00E13DE1" w:rsidRPr="00200C2B">
        <w:rPr>
          <w:rFonts w:ascii="Times New Roman" w:eastAsia="Times New Roman" w:hAnsi="Times New Roman" w:cs="Times New Roman"/>
          <w:sz w:val="28"/>
          <w:szCs w:val="28"/>
        </w:rPr>
        <w:t>se menține</w:t>
      </w:r>
      <w:r w:rsidRPr="00200C2B">
        <w:rPr>
          <w:rFonts w:ascii="Times New Roman" w:eastAsia="Times New Roman" w:hAnsi="Times New Roman" w:cs="Times New Roman"/>
          <w:sz w:val="28"/>
          <w:szCs w:val="28"/>
        </w:rPr>
        <w:t xml:space="preserve"> reglementa</w:t>
      </w:r>
      <w:r w:rsidR="00E13DE1" w:rsidRPr="00200C2B">
        <w:rPr>
          <w:rFonts w:ascii="Times New Roman" w:eastAsia="Times New Roman" w:hAnsi="Times New Roman" w:cs="Times New Roman"/>
          <w:sz w:val="28"/>
          <w:szCs w:val="28"/>
        </w:rPr>
        <w:t>rea cu privire la</w:t>
      </w:r>
      <w:r w:rsidRPr="00200C2B">
        <w:rPr>
          <w:rFonts w:ascii="Times New Roman" w:eastAsia="Times New Roman" w:hAnsi="Times New Roman" w:cs="Times New Roman"/>
          <w:sz w:val="28"/>
          <w:szCs w:val="28"/>
        </w:rPr>
        <w:t xml:space="preserve"> calomni</w:t>
      </w:r>
      <w:r w:rsidR="00E13DE1" w:rsidRPr="00200C2B">
        <w:rPr>
          <w:rFonts w:ascii="Times New Roman" w:eastAsia="Times New Roman" w:hAnsi="Times New Roman" w:cs="Times New Roman"/>
          <w:sz w:val="28"/>
          <w:szCs w:val="28"/>
        </w:rPr>
        <w:t>e</w:t>
      </w:r>
      <w:r w:rsidRPr="00200C2B">
        <w:rPr>
          <w:rFonts w:ascii="Times New Roman" w:eastAsia="Times New Roman" w:hAnsi="Times New Roman" w:cs="Times New Roman"/>
          <w:sz w:val="28"/>
          <w:szCs w:val="28"/>
        </w:rPr>
        <w:t>. La începutul anilor 2000</w:t>
      </w:r>
      <w:r w:rsidR="00E13DE1"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 xml:space="preserve"> calomnia, în legislația națională, a fost scoasă din rândul faptelor penale, dar </w:t>
      </w:r>
      <w:r w:rsidR="00E13DE1" w:rsidRPr="00200C2B">
        <w:rPr>
          <w:rFonts w:ascii="Times New Roman" w:eastAsia="Times New Roman" w:hAnsi="Times New Roman" w:cs="Times New Roman"/>
          <w:sz w:val="28"/>
          <w:szCs w:val="28"/>
        </w:rPr>
        <w:t xml:space="preserve">aceasta </w:t>
      </w:r>
      <w:r w:rsidRPr="00200C2B">
        <w:rPr>
          <w:rFonts w:ascii="Times New Roman" w:eastAsia="Times New Roman" w:hAnsi="Times New Roman" w:cs="Times New Roman"/>
          <w:sz w:val="28"/>
          <w:szCs w:val="28"/>
        </w:rPr>
        <w:t xml:space="preserve">rămâne a fi considerată </w:t>
      </w:r>
      <w:r w:rsidR="00E13DE1" w:rsidRPr="00200C2B">
        <w:rPr>
          <w:rFonts w:ascii="Times New Roman" w:eastAsia="Times New Roman" w:hAnsi="Times New Roman" w:cs="Times New Roman"/>
          <w:sz w:val="28"/>
          <w:szCs w:val="28"/>
        </w:rPr>
        <w:t xml:space="preserve">o </w:t>
      </w:r>
      <w:r w:rsidRPr="00200C2B">
        <w:rPr>
          <w:rFonts w:ascii="Times New Roman" w:eastAsia="Times New Roman" w:hAnsi="Times New Roman" w:cs="Times New Roman"/>
          <w:sz w:val="28"/>
          <w:szCs w:val="28"/>
        </w:rPr>
        <w:t xml:space="preserve">faptă ce trebuie pedepsită contravențional. La nivel european, acuzarea jurnaliștilor de calomnie este percepută ca </w:t>
      </w:r>
      <w:r w:rsidR="00E13DE1" w:rsidRPr="00200C2B">
        <w:rPr>
          <w:rFonts w:ascii="Times New Roman" w:eastAsia="Times New Roman" w:hAnsi="Times New Roman" w:cs="Times New Roman"/>
          <w:sz w:val="28"/>
          <w:szCs w:val="28"/>
        </w:rPr>
        <w:t xml:space="preserve">o </w:t>
      </w:r>
      <w:r w:rsidRPr="00200C2B">
        <w:rPr>
          <w:rFonts w:ascii="Times New Roman" w:eastAsia="Times New Roman" w:hAnsi="Times New Roman" w:cs="Times New Roman"/>
          <w:sz w:val="28"/>
          <w:szCs w:val="28"/>
        </w:rPr>
        <w:t>manifestare</w:t>
      </w:r>
      <w:r w:rsidR="00E13DE1" w:rsidRPr="00200C2B">
        <w:rPr>
          <w:rFonts w:ascii="Times New Roman" w:eastAsia="Times New Roman" w:hAnsi="Times New Roman" w:cs="Times New Roman"/>
          <w:sz w:val="28"/>
          <w:szCs w:val="28"/>
        </w:rPr>
        <w:t xml:space="preserve"> a</w:t>
      </w:r>
      <w:r w:rsidRPr="00200C2B">
        <w:rPr>
          <w:rFonts w:ascii="Times New Roman" w:eastAsia="Times New Roman" w:hAnsi="Times New Roman" w:cs="Times New Roman"/>
          <w:sz w:val="28"/>
          <w:szCs w:val="28"/>
        </w:rPr>
        <w:t xml:space="preserve"> unei forme de cenzură, menită să reducă la tăcere vocile critice din societate. </w:t>
      </w:r>
      <w:r w:rsidR="00AA061B" w:rsidRPr="00200C2B">
        <w:rPr>
          <w:rFonts w:ascii="Times New Roman" w:eastAsia="Times New Roman" w:hAnsi="Times New Roman" w:cs="Times New Roman"/>
          <w:sz w:val="28"/>
          <w:szCs w:val="28"/>
        </w:rPr>
        <w:t>Întrucât</w:t>
      </w:r>
      <w:r w:rsidRPr="00200C2B">
        <w:rPr>
          <w:rFonts w:ascii="Times New Roman" w:eastAsia="Times New Roman" w:hAnsi="Times New Roman" w:cs="Times New Roman"/>
          <w:sz w:val="28"/>
          <w:szCs w:val="28"/>
        </w:rPr>
        <w:t xml:space="preserve"> </w:t>
      </w:r>
      <w:r w:rsidR="00F72506" w:rsidRPr="00200C2B">
        <w:rPr>
          <w:rFonts w:ascii="Times New Roman" w:eastAsia="Times New Roman" w:hAnsi="Times New Roman" w:cs="Times New Roman"/>
          <w:sz w:val="28"/>
          <w:szCs w:val="28"/>
        </w:rPr>
        <w:t>în</w:t>
      </w:r>
      <w:r w:rsidRPr="00200C2B">
        <w:rPr>
          <w:rFonts w:ascii="Times New Roman" w:eastAsia="Times New Roman" w:hAnsi="Times New Roman" w:cs="Times New Roman"/>
          <w:sz w:val="28"/>
          <w:szCs w:val="28"/>
        </w:rPr>
        <w:t xml:space="preserve"> </w:t>
      </w:r>
      <w:r w:rsidRPr="00200C2B">
        <w:rPr>
          <w:rFonts w:ascii="Times New Roman" w:eastAsia="Times New Roman" w:hAnsi="Times New Roman" w:cs="Times New Roman"/>
          <w:sz w:val="28"/>
          <w:szCs w:val="28"/>
        </w:rPr>
        <w:lastRenderedPageBreak/>
        <w:t xml:space="preserve">legislația națională </w:t>
      </w:r>
      <w:r w:rsidR="00F72506" w:rsidRPr="00200C2B">
        <w:rPr>
          <w:rFonts w:ascii="Times New Roman" w:eastAsia="Times New Roman" w:hAnsi="Times New Roman" w:cs="Times New Roman"/>
          <w:sz w:val="28"/>
          <w:szCs w:val="28"/>
        </w:rPr>
        <w:t>există</w:t>
      </w:r>
      <w:r w:rsidRPr="00200C2B">
        <w:rPr>
          <w:rFonts w:ascii="Times New Roman" w:eastAsia="Times New Roman" w:hAnsi="Times New Roman" w:cs="Times New Roman"/>
          <w:sz w:val="28"/>
          <w:szCs w:val="28"/>
        </w:rPr>
        <w:t xml:space="preserve"> definiți</w:t>
      </w:r>
      <w:r w:rsidR="003C36FB" w:rsidRPr="00200C2B">
        <w:rPr>
          <w:rFonts w:ascii="Times New Roman" w:eastAsia="Times New Roman" w:hAnsi="Times New Roman" w:cs="Times New Roman"/>
          <w:sz w:val="28"/>
          <w:szCs w:val="28"/>
        </w:rPr>
        <w:t>a</w:t>
      </w:r>
      <w:r w:rsidRPr="00200C2B">
        <w:rPr>
          <w:rFonts w:ascii="Times New Roman" w:eastAsia="Times New Roman" w:hAnsi="Times New Roman" w:cs="Times New Roman"/>
          <w:sz w:val="28"/>
          <w:szCs w:val="28"/>
        </w:rPr>
        <w:t xml:space="preserve"> juridică </w:t>
      </w:r>
      <w:r w:rsidR="003C36FB" w:rsidRPr="00200C2B">
        <w:rPr>
          <w:rFonts w:ascii="Times New Roman" w:eastAsia="Times New Roman" w:hAnsi="Times New Roman" w:cs="Times New Roman"/>
          <w:sz w:val="28"/>
          <w:szCs w:val="28"/>
        </w:rPr>
        <w:t>a</w:t>
      </w:r>
      <w:r w:rsidRPr="00200C2B">
        <w:rPr>
          <w:rFonts w:ascii="Times New Roman" w:eastAsia="Times New Roman" w:hAnsi="Times New Roman" w:cs="Times New Roman"/>
          <w:sz w:val="28"/>
          <w:szCs w:val="28"/>
        </w:rPr>
        <w:t xml:space="preserve"> noțiun</w:t>
      </w:r>
      <w:r w:rsidR="003C36FB" w:rsidRPr="00200C2B">
        <w:rPr>
          <w:rFonts w:ascii="Times New Roman" w:eastAsia="Times New Roman" w:hAnsi="Times New Roman" w:cs="Times New Roman"/>
          <w:sz w:val="28"/>
          <w:szCs w:val="28"/>
        </w:rPr>
        <w:t>ii</w:t>
      </w:r>
      <w:r w:rsidRPr="00200C2B">
        <w:rPr>
          <w:rFonts w:ascii="Times New Roman" w:eastAsia="Times New Roman" w:hAnsi="Times New Roman" w:cs="Times New Roman"/>
          <w:sz w:val="28"/>
          <w:szCs w:val="28"/>
        </w:rPr>
        <w:t xml:space="preserve"> </w:t>
      </w:r>
      <w:r w:rsidR="00E13DE1" w:rsidRPr="00200C2B">
        <w:rPr>
          <w:rFonts w:ascii="Times New Roman" w:eastAsia="Times New Roman" w:hAnsi="Times New Roman" w:cs="Times New Roman"/>
          <w:sz w:val="28"/>
          <w:szCs w:val="28"/>
        </w:rPr>
        <w:t xml:space="preserve">de </w:t>
      </w:r>
      <w:r w:rsidRPr="00200C2B">
        <w:rPr>
          <w:rFonts w:ascii="Times New Roman" w:eastAsia="Times New Roman" w:hAnsi="Times New Roman" w:cs="Times New Roman"/>
          <w:sz w:val="28"/>
          <w:szCs w:val="28"/>
        </w:rPr>
        <w:t>„defăimare”, precum și norme de reglementare</w:t>
      </w:r>
      <w:r w:rsidR="00E13DE1" w:rsidRPr="00200C2B">
        <w:rPr>
          <w:rFonts w:ascii="Times New Roman" w:eastAsia="Times New Roman" w:hAnsi="Times New Roman" w:cs="Times New Roman"/>
          <w:sz w:val="28"/>
          <w:szCs w:val="28"/>
        </w:rPr>
        <w:t xml:space="preserve"> corespunzătoare</w:t>
      </w:r>
      <w:r w:rsidRPr="00200C2B">
        <w:rPr>
          <w:rFonts w:ascii="Times New Roman" w:eastAsia="Times New Roman" w:hAnsi="Times New Roman" w:cs="Times New Roman"/>
          <w:sz w:val="28"/>
          <w:szCs w:val="28"/>
        </w:rPr>
        <w:t xml:space="preserve">, </w:t>
      </w:r>
      <w:r w:rsidR="007305C9" w:rsidRPr="00200C2B">
        <w:rPr>
          <w:rFonts w:ascii="Times New Roman" w:eastAsia="Times New Roman" w:hAnsi="Times New Roman" w:cs="Times New Roman"/>
          <w:sz w:val="28"/>
          <w:szCs w:val="28"/>
        </w:rPr>
        <w:t>se impune analiza modificărilor necesare ale prevederi</w:t>
      </w:r>
      <w:r w:rsidR="00F72506" w:rsidRPr="00200C2B">
        <w:rPr>
          <w:rFonts w:ascii="Times New Roman" w:eastAsia="Times New Roman" w:hAnsi="Times New Roman" w:cs="Times New Roman"/>
          <w:sz w:val="28"/>
          <w:szCs w:val="28"/>
        </w:rPr>
        <w:t>i</w:t>
      </w:r>
      <w:r w:rsidR="007305C9" w:rsidRPr="00200C2B">
        <w:rPr>
          <w:rFonts w:ascii="Times New Roman" w:eastAsia="Times New Roman" w:hAnsi="Times New Roman" w:cs="Times New Roman"/>
          <w:sz w:val="28"/>
          <w:szCs w:val="28"/>
        </w:rPr>
        <w:t xml:space="preserve"> menționate din Codul contravențional</w:t>
      </w:r>
      <w:r w:rsidRPr="00200C2B">
        <w:rPr>
          <w:rFonts w:ascii="Times New Roman" w:eastAsia="Times New Roman" w:hAnsi="Times New Roman" w:cs="Times New Roman"/>
          <w:sz w:val="28"/>
          <w:szCs w:val="28"/>
        </w:rPr>
        <w:t>.</w:t>
      </w:r>
    </w:p>
    <w:p w14:paraId="44E4B933" w14:textId="4F21A0A1" w:rsidR="00F77DD8" w:rsidRPr="00200C2B" w:rsidRDefault="00332F3B"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Cu r</w:t>
      </w:r>
      <w:r w:rsidR="00E13DE1" w:rsidRPr="00200C2B">
        <w:rPr>
          <w:rFonts w:ascii="Times New Roman" w:eastAsia="Calibri" w:hAnsi="Times New Roman" w:cs="Times New Roman"/>
          <w:sz w:val="28"/>
          <w:szCs w:val="28"/>
        </w:rPr>
        <w:t>eferi</w:t>
      </w:r>
      <w:r w:rsidRPr="00200C2B">
        <w:rPr>
          <w:rFonts w:ascii="Times New Roman" w:eastAsia="Calibri" w:hAnsi="Times New Roman" w:cs="Times New Roman"/>
          <w:sz w:val="28"/>
          <w:szCs w:val="28"/>
        </w:rPr>
        <w:t>re la</w:t>
      </w:r>
      <w:r w:rsidR="00E13DE1" w:rsidRPr="00200C2B">
        <w:rPr>
          <w:rFonts w:ascii="Times New Roman" w:eastAsia="Calibri" w:hAnsi="Times New Roman" w:cs="Times New Roman"/>
          <w:sz w:val="28"/>
          <w:szCs w:val="28"/>
        </w:rPr>
        <w:t xml:space="preserve"> domeniul mediatic, c</w:t>
      </w:r>
      <w:r w:rsidR="00F77DD8" w:rsidRPr="00200C2B">
        <w:rPr>
          <w:rFonts w:ascii="Times New Roman" w:eastAsia="Calibri" w:hAnsi="Times New Roman" w:cs="Times New Roman"/>
          <w:sz w:val="28"/>
          <w:szCs w:val="28"/>
        </w:rPr>
        <w:t xml:space="preserve">adrul normativ național reglementează libertatea de exprimare în presa scrisă, în audiovizual și, aproape deloc, în mass-media online. Un recensământ al presei din </w:t>
      </w:r>
      <w:r w:rsidR="005313F3" w:rsidRPr="00200C2B">
        <w:rPr>
          <w:rFonts w:ascii="Times New Roman" w:eastAsia="Calibri" w:hAnsi="Times New Roman" w:cs="Times New Roman"/>
          <w:bCs/>
          <w:sz w:val="28"/>
          <w:szCs w:val="28"/>
        </w:rPr>
        <w:t>Republica Moldova</w:t>
      </w:r>
      <w:r w:rsidR="00F77DD8" w:rsidRPr="00200C2B">
        <w:rPr>
          <w:rFonts w:ascii="Times New Roman" w:eastAsia="Calibri" w:hAnsi="Times New Roman" w:cs="Times New Roman"/>
          <w:sz w:val="28"/>
          <w:szCs w:val="28"/>
        </w:rPr>
        <w:t xml:space="preserve">, efectuat în 2017, a identificat aproape </w:t>
      </w:r>
      <w:r w:rsidR="006D02F6" w:rsidRPr="00200C2B">
        <w:rPr>
          <w:rFonts w:ascii="Times New Roman" w:eastAsia="Calibri" w:hAnsi="Times New Roman" w:cs="Times New Roman"/>
          <w:sz w:val="28"/>
          <w:szCs w:val="28"/>
        </w:rPr>
        <w:t>500</w:t>
      </w:r>
      <w:r w:rsidR="00F77DD8" w:rsidRPr="00200C2B">
        <w:rPr>
          <w:rFonts w:ascii="Times New Roman" w:eastAsia="Calibri" w:hAnsi="Times New Roman" w:cs="Times New Roman"/>
          <w:sz w:val="28"/>
          <w:szCs w:val="28"/>
        </w:rPr>
        <w:t xml:space="preserve"> de </w:t>
      </w:r>
      <w:r w:rsidR="003C36FB" w:rsidRPr="00200C2B">
        <w:rPr>
          <w:rFonts w:ascii="Times New Roman" w:eastAsia="Calibri" w:hAnsi="Times New Roman" w:cs="Times New Roman"/>
          <w:sz w:val="28"/>
          <w:szCs w:val="28"/>
        </w:rPr>
        <w:t>re</w:t>
      </w:r>
      <w:r w:rsidR="00F77DD8" w:rsidRPr="00200C2B">
        <w:rPr>
          <w:rFonts w:ascii="Times New Roman" w:eastAsia="Calibri" w:hAnsi="Times New Roman" w:cs="Times New Roman"/>
          <w:sz w:val="28"/>
          <w:szCs w:val="28"/>
        </w:rPr>
        <w:t>surse mass-media exclusiv online, majoritatea fiind portaluri de știri – 181. În pofida acestui fapt, presa online nu are nici</w:t>
      </w:r>
      <w:r w:rsidR="006D02F6" w:rsidRPr="00200C2B">
        <w:rPr>
          <w:rFonts w:ascii="Times New Roman" w:eastAsia="Calibri" w:hAnsi="Times New Roman" w:cs="Times New Roman"/>
          <w:sz w:val="28"/>
          <w:szCs w:val="28"/>
        </w:rPr>
        <w:t xml:space="preserve">o </w:t>
      </w:r>
      <w:r w:rsidR="00F77DD8" w:rsidRPr="00200C2B">
        <w:rPr>
          <w:rFonts w:ascii="Times New Roman" w:eastAsia="Calibri" w:hAnsi="Times New Roman" w:cs="Times New Roman"/>
          <w:sz w:val="28"/>
          <w:szCs w:val="28"/>
        </w:rPr>
        <w:t xml:space="preserve">definiție juridică în legislația națională, deși termenul a fost definit în </w:t>
      </w:r>
      <w:bookmarkStart w:id="1" w:name="_Hlk140822936"/>
      <w:r w:rsidR="00F77DD8" w:rsidRPr="00200C2B">
        <w:rPr>
          <w:rFonts w:ascii="Times New Roman" w:eastAsia="Calibri" w:hAnsi="Times New Roman" w:cs="Times New Roman"/>
          <w:sz w:val="28"/>
          <w:szCs w:val="28"/>
        </w:rPr>
        <w:t xml:space="preserve">Recomandarea CM/Rec (2011)7 </w:t>
      </w:r>
      <w:r w:rsidR="00B57004" w:rsidRPr="00200C2B">
        <w:rPr>
          <w:rFonts w:ascii="Times New Roman" w:hAnsi="Times New Roman" w:cs="Times New Roman"/>
          <w:sz w:val="28"/>
          <w:szCs w:val="28"/>
        </w:rPr>
        <w:t>a Comitetului de Miniștri al Consiliului Europei pentru statele membre</w:t>
      </w:r>
      <w:r w:rsidR="00B57004"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 xml:space="preserve">cu privire </w:t>
      </w:r>
      <w:bookmarkEnd w:id="1"/>
      <w:r w:rsidR="00F77DD8" w:rsidRPr="00200C2B">
        <w:rPr>
          <w:rFonts w:ascii="Times New Roman" w:eastAsia="Calibri" w:hAnsi="Times New Roman" w:cs="Times New Roman"/>
          <w:sz w:val="28"/>
          <w:szCs w:val="28"/>
        </w:rPr>
        <w:t>la o nouă noțiune a mass-medi</w:t>
      </w:r>
      <w:r w:rsidR="006D02F6" w:rsidRPr="00200C2B">
        <w:rPr>
          <w:rFonts w:ascii="Times New Roman" w:eastAsia="Calibri" w:hAnsi="Times New Roman" w:cs="Times New Roman"/>
          <w:sz w:val="28"/>
          <w:szCs w:val="28"/>
        </w:rPr>
        <w:t>ei</w:t>
      </w:r>
      <w:r w:rsidR="00F77DD8"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lang w:eastAsia="ro-RO"/>
        </w:rPr>
        <w:t xml:space="preserve"> </w:t>
      </w:r>
    </w:p>
    <w:p w14:paraId="15A1BBC3" w14:textId="61A448D6" w:rsidR="00F77DD8" w:rsidRPr="00200C2B" w:rsidRDefault="00F77DD8" w:rsidP="00852935">
      <w:pPr>
        <w:spacing w:after="120" w:line="240" w:lineRule="auto"/>
        <w:ind w:firstLine="709"/>
        <w:jc w:val="both"/>
        <w:rPr>
          <w:rFonts w:ascii="Times New Roman" w:eastAsia="Calibri" w:hAnsi="Times New Roman" w:cs="Times New Roman"/>
          <w:sz w:val="28"/>
          <w:szCs w:val="28"/>
          <w:lang w:eastAsia="ro-RO"/>
        </w:rPr>
      </w:pPr>
      <w:r w:rsidRPr="00200C2B">
        <w:rPr>
          <w:rFonts w:ascii="Times New Roman" w:eastAsia="Calibri" w:hAnsi="Times New Roman" w:cs="Times New Roman"/>
          <w:sz w:val="28"/>
          <w:szCs w:val="28"/>
        </w:rPr>
        <w:t>Legea presei nr.</w:t>
      </w:r>
      <w:r w:rsidR="006D02F6"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243/1994</w:t>
      </w:r>
      <w:r w:rsidR="006D02F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cea mai mare parte</w:t>
      </w:r>
      <w:r w:rsidR="006D02F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este căzută în desuetudine și </w:t>
      </w:r>
      <w:r w:rsidR="006D02F6" w:rsidRPr="00200C2B">
        <w:rPr>
          <w:rFonts w:ascii="Times New Roman" w:eastAsia="Calibri" w:hAnsi="Times New Roman" w:cs="Times New Roman"/>
          <w:sz w:val="28"/>
          <w:szCs w:val="28"/>
        </w:rPr>
        <w:t>trebuie să</w:t>
      </w:r>
      <w:r w:rsidRPr="00200C2B">
        <w:rPr>
          <w:rFonts w:ascii="Times New Roman" w:eastAsia="Calibri" w:hAnsi="Times New Roman" w:cs="Times New Roman"/>
          <w:sz w:val="28"/>
          <w:szCs w:val="28"/>
        </w:rPr>
        <w:t xml:space="preserve"> fi</w:t>
      </w:r>
      <w:r w:rsidR="006D02F6"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abrogată. O serie d</w:t>
      </w:r>
      <w:r w:rsidR="006D02F6"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prevederi </w:t>
      </w:r>
      <w:r w:rsidR="006D02F6" w:rsidRPr="00200C2B">
        <w:rPr>
          <w:rFonts w:ascii="Times New Roman" w:eastAsia="Calibri" w:hAnsi="Times New Roman" w:cs="Times New Roman"/>
          <w:sz w:val="28"/>
          <w:szCs w:val="28"/>
        </w:rPr>
        <w:t xml:space="preserve">ale </w:t>
      </w:r>
      <w:r w:rsidRPr="00200C2B">
        <w:rPr>
          <w:rFonts w:ascii="Times New Roman" w:eastAsia="Calibri" w:hAnsi="Times New Roman" w:cs="Times New Roman"/>
          <w:sz w:val="28"/>
          <w:szCs w:val="28"/>
        </w:rPr>
        <w:t xml:space="preserve">legii </w:t>
      </w:r>
      <w:r w:rsidR="006D02F6" w:rsidRPr="00200C2B">
        <w:rPr>
          <w:rFonts w:ascii="Times New Roman" w:eastAsia="Calibri" w:hAnsi="Times New Roman" w:cs="Times New Roman"/>
          <w:sz w:val="28"/>
          <w:szCs w:val="28"/>
        </w:rPr>
        <w:t xml:space="preserve">menționate </w:t>
      </w:r>
      <w:r w:rsidRPr="00200C2B">
        <w:rPr>
          <w:rFonts w:ascii="Times New Roman" w:eastAsia="Calibri" w:hAnsi="Times New Roman" w:cs="Times New Roman"/>
          <w:sz w:val="28"/>
          <w:szCs w:val="28"/>
        </w:rPr>
        <w:t>deja se regăsesc în alte acte normative în vigoare din domeniul media</w:t>
      </w:r>
      <w:r w:rsidR="008F6B0D" w:rsidRPr="00200C2B">
        <w:rPr>
          <w:rFonts w:ascii="Times New Roman" w:eastAsia="Calibri" w:hAnsi="Times New Roman" w:cs="Times New Roman"/>
          <w:sz w:val="28"/>
          <w:szCs w:val="28"/>
        </w:rPr>
        <w:t>tic</w:t>
      </w:r>
      <w:r w:rsidRPr="00200C2B">
        <w:rPr>
          <w:rFonts w:ascii="Times New Roman" w:eastAsia="Calibri" w:hAnsi="Times New Roman" w:cs="Times New Roman"/>
          <w:sz w:val="28"/>
          <w:szCs w:val="28"/>
        </w:rPr>
        <w:t xml:space="preserve">. Alte prevederi, cum ar fi cele referitoare la acreditarea jurnaliștilor din țară și </w:t>
      </w:r>
      <w:r w:rsidR="006D02F6" w:rsidRPr="00200C2B">
        <w:rPr>
          <w:rFonts w:ascii="Times New Roman" w:eastAsia="Calibri" w:hAnsi="Times New Roman" w:cs="Times New Roman"/>
          <w:sz w:val="28"/>
          <w:szCs w:val="28"/>
        </w:rPr>
        <w:t>străinătate</w:t>
      </w:r>
      <w:r w:rsidR="003C36F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ar putea fi incluse în Legea </w:t>
      </w:r>
      <w:r w:rsidR="006D02F6" w:rsidRPr="00200C2B">
        <w:rPr>
          <w:rFonts w:ascii="Times New Roman" w:eastAsia="Calibri" w:hAnsi="Times New Roman" w:cs="Times New Roman"/>
          <w:sz w:val="28"/>
          <w:szCs w:val="28"/>
        </w:rPr>
        <w:t xml:space="preserve">nr. 982/2000 </w:t>
      </w:r>
      <w:r w:rsidRPr="00200C2B">
        <w:rPr>
          <w:rFonts w:ascii="Times New Roman" w:eastAsia="Calibri" w:hAnsi="Times New Roman" w:cs="Times New Roman"/>
          <w:sz w:val="28"/>
          <w:szCs w:val="28"/>
        </w:rPr>
        <w:t xml:space="preserve">privind accesul la informație; cele vizând păstrarea obligatorie a ziarelor de către redacții – în Legea </w:t>
      </w:r>
      <w:r w:rsidR="00AD2441" w:rsidRPr="00200C2B">
        <w:rPr>
          <w:rFonts w:ascii="Times New Roman" w:eastAsia="Calibri" w:hAnsi="Times New Roman" w:cs="Times New Roman"/>
          <w:sz w:val="28"/>
          <w:szCs w:val="28"/>
        </w:rPr>
        <w:t xml:space="preserve">nr. 880/1992 </w:t>
      </w:r>
      <w:r w:rsidRPr="00200C2B">
        <w:rPr>
          <w:rFonts w:ascii="Times New Roman" w:eastAsia="Calibri" w:hAnsi="Times New Roman" w:cs="Times New Roman"/>
          <w:sz w:val="28"/>
          <w:szCs w:val="28"/>
        </w:rPr>
        <w:t>privind Fondul Arhivistic al R</w:t>
      </w:r>
      <w:r w:rsidR="00AD2441" w:rsidRPr="00200C2B">
        <w:rPr>
          <w:rFonts w:ascii="Times New Roman" w:eastAsia="Calibri" w:hAnsi="Times New Roman" w:cs="Times New Roman"/>
          <w:sz w:val="28"/>
          <w:szCs w:val="28"/>
        </w:rPr>
        <w:t xml:space="preserve">epublicii </w:t>
      </w:r>
      <w:r w:rsidRPr="00200C2B">
        <w:rPr>
          <w:rFonts w:ascii="Times New Roman" w:eastAsia="Calibri" w:hAnsi="Times New Roman" w:cs="Times New Roman"/>
          <w:sz w:val="28"/>
          <w:szCs w:val="28"/>
        </w:rPr>
        <w:t>M</w:t>
      </w:r>
      <w:r w:rsidR="00AD2441" w:rsidRPr="00200C2B">
        <w:rPr>
          <w:rFonts w:ascii="Times New Roman" w:eastAsia="Calibri" w:hAnsi="Times New Roman" w:cs="Times New Roman"/>
          <w:sz w:val="28"/>
          <w:szCs w:val="28"/>
        </w:rPr>
        <w:t>oldova</w:t>
      </w:r>
      <w:r w:rsidRPr="00200C2B">
        <w:rPr>
          <w:rFonts w:ascii="Times New Roman" w:eastAsia="Calibri" w:hAnsi="Times New Roman" w:cs="Times New Roman"/>
          <w:sz w:val="28"/>
          <w:szCs w:val="28"/>
        </w:rPr>
        <w:t>; cele c</w:t>
      </w:r>
      <w:r w:rsidR="003C36FB" w:rsidRPr="00200C2B">
        <w:rPr>
          <w:rFonts w:ascii="Times New Roman" w:eastAsia="Calibri" w:hAnsi="Times New Roman" w:cs="Times New Roman"/>
          <w:sz w:val="28"/>
          <w:szCs w:val="28"/>
        </w:rPr>
        <w:t>ar</w:t>
      </w:r>
      <w:r w:rsidRPr="00200C2B">
        <w:rPr>
          <w:rFonts w:ascii="Times New Roman" w:eastAsia="Calibri" w:hAnsi="Times New Roman" w:cs="Times New Roman"/>
          <w:sz w:val="28"/>
          <w:szCs w:val="28"/>
        </w:rPr>
        <w:t xml:space="preserve">e instituie obligația indicării datelor de referință ale publicației periodice (extinzând obligația și asupra presei online) pot fi transpuse în Legea </w:t>
      </w:r>
      <w:r w:rsidR="006D02F6" w:rsidRPr="00200C2B">
        <w:rPr>
          <w:rFonts w:ascii="Times New Roman" w:eastAsia="Calibri" w:hAnsi="Times New Roman" w:cs="Times New Roman"/>
          <w:sz w:val="28"/>
          <w:szCs w:val="28"/>
          <w:lang w:eastAsia="ro-RO"/>
        </w:rPr>
        <w:t xml:space="preserve">nr. 64/2010 cu </w:t>
      </w:r>
      <w:r w:rsidRPr="00200C2B">
        <w:rPr>
          <w:rFonts w:ascii="Times New Roman" w:eastAsia="Calibri" w:hAnsi="Times New Roman" w:cs="Times New Roman"/>
          <w:sz w:val="28"/>
          <w:szCs w:val="28"/>
        </w:rPr>
        <w:t>privi</w:t>
      </w:r>
      <w:r w:rsidR="006D02F6" w:rsidRPr="00200C2B">
        <w:rPr>
          <w:rFonts w:ascii="Times New Roman" w:eastAsia="Calibri" w:hAnsi="Times New Roman" w:cs="Times New Roman"/>
          <w:sz w:val="28"/>
          <w:szCs w:val="28"/>
        </w:rPr>
        <w:t>re la</w:t>
      </w:r>
      <w:r w:rsidRPr="00200C2B">
        <w:rPr>
          <w:rFonts w:ascii="Times New Roman" w:eastAsia="Calibri" w:hAnsi="Times New Roman" w:cs="Times New Roman"/>
          <w:sz w:val="28"/>
          <w:szCs w:val="28"/>
        </w:rPr>
        <w:t xml:space="preserve"> libertatea de exprimare.</w:t>
      </w:r>
    </w:p>
    <w:p w14:paraId="78ACE055" w14:textId="21737850" w:rsidR="00F77DD8" w:rsidRPr="00200C2B" w:rsidRDefault="00F77DD8" w:rsidP="00852935">
      <w:pPr>
        <w:spacing w:after="120" w:line="240" w:lineRule="auto"/>
        <w:ind w:firstLine="709"/>
        <w:jc w:val="both"/>
        <w:rPr>
          <w:rFonts w:ascii="Times New Roman" w:eastAsia="Calibri" w:hAnsi="Times New Roman" w:cs="Times New Roman"/>
          <w:bCs/>
          <w:sz w:val="28"/>
          <w:szCs w:val="28"/>
        </w:rPr>
      </w:pPr>
      <w:r w:rsidRPr="00200C2B">
        <w:rPr>
          <w:rFonts w:ascii="Times New Roman" w:eastAsia="Calibri" w:hAnsi="Times New Roman" w:cs="Times New Roman"/>
          <w:sz w:val="28"/>
          <w:szCs w:val="28"/>
        </w:rPr>
        <w:t>La nivel european, pluralismul mediatic este recunoscut drept parte indispensabilă a libertății presei. Acestuia îi sunt consacrate mai multe documente de referință, inclusiv Recomandarea CM/Rec</w:t>
      </w:r>
      <w:r w:rsidR="00F4029A"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(2018)1 a Comitetului de Miniștri </w:t>
      </w:r>
      <w:r w:rsidR="00BD0511" w:rsidRPr="00200C2B">
        <w:rPr>
          <w:rFonts w:ascii="Times New Roman" w:hAnsi="Times New Roman" w:cs="Times New Roman"/>
          <w:sz w:val="28"/>
          <w:szCs w:val="28"/>
        </w:rPr>
        <w:t xml:space="preserve">al Consiliului Europei </w:t>
      </w:r>
      <w:r w:rsidR="001A3392" w:rsidRPr="00200C2B">
        <w:rPr>
          <w:rFonts w:ascii="Times New Roman" w:eastAsia="Calibri" w:hAnsi="Times New Roman" w:cs="Times New Roman"/>
          <w:sz w:val="28"/>
          <w:szCs w:val="28"/>
        </w:rPr>
        <w:t xml:space="preserve">pentru </w:t>
      </w:r>
      <w:r w:rsidRPr="00200C2B">
        <w:rPr>
          <w:rFonts w:ascii="Times New Roman" w:eastAsia="Calibri" w:hAnsi="Times New Roman" w:cs="Times New Roman"/>
          <w:sz w:val="28"/>
          <w:szCs w:val="28"/>
        </w:rPr>
        <w:t>statele membre privi</w:t>
      </w:r>
      <w:r w:rsidR="001A3392" w:rsidRPr="00200C2B">
        <w:rPr>
          <w:rFonts w:ascii="Times New Roman" w:eastAsia="Calibri" w:hAnsi="Times New Roman" w:cs="Times New Roman"/>
          <w:sz w:val="28"/>
          <w:szCs w:val="28"/>
        </w:rPr>
        <w:t>nd</w:t>
      </w:r>
      <w:r w:rsidRPr="00200C2B">
        <w:rPr>
          <w:rFonts w:ascii="Times New Roman" w:eastAsia="Calibri" w:hAnsi="Times New Roman" w:cs="Times New Roman"/>
          <w:sz w:val="28"/>
          <w:szCs w:val="28"/>
        </w:rPr>
        <w:t xml:space="preserve"> pluralismul mass-medi</w:t>
      </w:r>
      <w:r w:rsidR="001A3392"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și </w:t>
      </w:r>
      <w:r w:rsidR="001A3392" w:rsidRPr="00200C2B">
        <w:rPr>
          <w:rFonts w:ascii="Times New Roman" w:hAnsi="Times New Roman" w:cs="Times New Roman"/>
          <w:sz w:val="28"/>
          <w:szCs w:val="28"/>
        </w:rPr>
        <w:t xml:space="preserve">transparența în ceea ce privește proprietatea asupra mass-mediei </w:t>
      </w:r>
      <w:r w:rsidRPr="00200C2B">
        <w:rPr>
          <w:rFonts w:ascii="Times New Roman" w:eastAsia="Calibri" w:hAnsi="Times New Roman" w:cs="Times New Roman"/>
          <w:sz w:val="28"/>
          <w:szCs w:val="28"/>
        </w:rPr>
        <w:t xml:space="preserve">și </w:t>
      </w:r>
      <w:r w:rsidRPr="00200C2B">
        <w:rPr>
          <w:rFonts w:ascii="Times New Roman" w:eastAsia="Calibri" w:hAnsi="Times New Roman" w:cs="Times New Roman"/>
          <w:bCs/>
          <w:sz w:val="28"/>
          <w:szCs w:val="28"/>
        </w:rPr>
        <w:t xml:space="preserve">Rezoluția Parlamentului European din 3 mai 2018 referitoare la pluralismul și libertatea mass-mediei în Uniunea Europeană. </w:t>
      </w:r>
    </w:p>
    <w:p w14:paraId="1B271B6F" w14:textId="44D197E0"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În legislația națională</w:t>
      </w:r>
      <w:r w:rsidR="00DF1C3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pluralismul mediatic (intern și extern) este reglementat </w:t>
      </w:r>
      <w:r w:rsidR="0080746B"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Codul serviciilor media audiovizuale nr.</w:t>
      </w:r>
      <w:r w:rsidR="0080746B"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174/2018 (</w:t>
      </w:r>
      <w:r w:rsidR="007C44B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pluralism audiovizual</w:t>
      </w:r>
      <w:r w:rsidR="007C44B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w:t>
      </w:r>
      <w:r w:rsidR="00DF1C3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precum și </w:t>
      </w:r>
      <w:r w:rsidR="007C44BE" w:rsidRPr="00200C2B">
        <w:rPr>
          <w:rFonts w:ascii="Times New Roman" w:eastAsia="Calibri" w:hAnsi="Times New Roman" w:cs="Times New Roman"/>
          <w:sz w:val="28"/>
          <w:szCs w:val="28"/>
        </w:rPr>
        <w:t>de</w:t>
      </w:r>
      <w:r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bCs/>
          <w:sz w:val="28"/>
          <w:szCs w:val="28"/>
        </w:rPr>
        <w:t xml:space="preserve">Concepția națională de dezvoltare a mass-mediei din Republica Moldova, adoptată prin </w:t>
      </w:r>
      <w:r w:rsidRPr="00200C2B">
        <w:rPr>
          <w:rFonts w:ascii="Times New Roman" w:eastAsia="Calibri" w:hAnsi="Times New Roman" w:cs="Times New Roman"/>
          <w:sz w:val="28"/>
          <w:szCs w:val="28"/>
        </w:rPr>
        <w:t>Legea nr.</w:t>
      </w:r>
      <w:r w:rsidR="0080746B"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67/2018.</w:t>
      </w:r>
    </w:p>
    <w:p w14:paraId="46544339" w14:textId="57BD43AB"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Tranziția de la televiziunea analogică la televiziunea digitală terestră, acțiune menită să sporească pluralismul mediatic</w:t>
      </w:r>
      <w:r w:rsidR="0080746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de care să beneficieze fiecare familie, decurge anevoios și fără o finalitate predictibilă. </w:t>
      </w:r>
    </w:p>
    <w:p w14:paraId="29A3A9A4" w14:textId="1C393D26"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Rapoartele financiare anuale</w:t>
      </w:r>
      <w:r w:rsidR="007C44BE" w:rsidRPr="00200C2B">
        <w:rPr>
          <w:rFonts w:ascii="Times New Roman" w:eastAsia="Calibri" w:hAnsi="Times New Roman" w:cs="Times New Roman"/>
          <w:sz w:val="28"/>
          <w:szCs w:val="28"/>
        </w:rPr>
        <w:t xml:space="preserve"> care sunt</w:t>
      </w:r>
      <w:r w:rsidRPr="00200C2B">
        <w:rPr>
          <w:rFonts w:ascii="Times New Roman" w:eastAsia="Calibri" w:hAnsi="Times New Roman" w:cs="Times New Roman"/>
          <w:sz w:val="28"/>
          <w:szCs w:val="28"/>
        </w:rPr>
        <w:t xml:space="preserve"> depuse de mass-media la instituțiile abilitate ale statului și d</w:t>
      </w:r>
      <w:r w:rsidR="0080746B" w:rsidRPr="00200C2B">
        <w:rPr>
          <w:rFonts w:ascii="Times New Roman" w:eastAsia="Calibri" w:hAnsi="Times New Roman" w:cs="Times New Roman"/>
          <w:sz w:val="28"/>
          <w:szCs w:val="28"/>
        </w:rPr>
        <w:t>upă</w:t>
      </w:r>
      <w:r w:rsidRPr="00200C2B">
        <w:rPr>
          <w:rFonts w:ascii="Times New Roman" w:eastAsia="Calibri" w:hAnsi="Times New Roman" w:cs="Times New Roman"/>
          <w:sz w:val="28"/>
          <w:szCs w:val="28"/>
        </w:rPr>
        <w:t xml:space="preserve"> care poate fi judecată aspirația mass-</w:t>
      </w:r>
      <w:r w:rsidR="0080746B" w:rsidRPr="00200C2B">
        <w:rPr>
          <w:rFonts w:ascii="Times New Roman" w:eastAsia="Calibri" w:hAnsi="Times New Roman" w:cs="Times New Roman"/>
          <w:sz w:val="28"/>
          <w:szCs w:val="28"/>
        </w:rPr>
        <w:t xml:space="preserve">mediei </w:t>
      </w:r>
      <w:r w:rsidRPr="00200C2B">
        <w:rPr>
          <w:rFonts w:ascii="Times New Roman" w:eastAsia="Calibri" w:hAnsi="Times New Roman" w:cs="Times New Roman"/>
          <w:sz w:val="28"/>
          <w:szCs w:val="28"/>
        </w:rPr>
        <w:t xml:space="preserve">de a investi în pluralismul mediatic nu sunt făcute publice. Faptul se referă la toate tipurile de </w:t>
      </w:r>
      <w:r w:rsidR="0080746B" w:rsidRPr="00200C2B">
        <w:rPr>
          <w:rFonts w:ascii="Times New Roman" w:eastAsia="Calibri" w:hAnsi="Times New Roman" w:cs="Times New Roman"/>
          <w:sz w:val="28"/>
          <w:szCs w:val="28"/>
        </w:rPr>
        <w:t>mass-</w:t>
      </w:r>
      <w:r w:rsidRPr="00200C2B">
        <w:rPr>
          <w:rFonts w:ascii="Times New Roman" w:eastAsia="Calibri" w:hAnsi="Times New Roman" w:cs="Times New Roman"/>
          <w:sz w:val="28"/>
          <w:szCs w:val="28"/>
        </w:rPr>
        <w:t xml:space="preserve">media. </w:t>
      </w:r>
    </w:p>
    <w:p w14:paraId="06AFBA72" w14:textId="23E8C30E"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Legislația națională conține prevederi </w:t>
      </w:r>
      <w:r w:rsidR="0080746B" w:rsidRPr="00200C2B">
        <w:rPr>
          <w:rFonts w:ascii="Times New Roman" w:eastAsia="Calibri" w:hAnsi="Times New Roman" w:cs="Times New Roman"/>
          <w:sz w:val="28"/>
          <w:szCs w:val="28"/>
        </w:rPr>
        <w:t>în</w:t>
      </w:r>
      <w:r w:rsidRPr="00200C2B">
        <w:rPr>
          <w:rFonts w:ascii="Times New Roman" w:eastAsia="Calibri" w:hAnsi="Times New Roman" w:cs="Times New Roman"/>
          <w:sz w:val="28"/>
          <w:szCs w:val="28"/>
        </w:rPr>
        <w:t xml:space="preserve"> măsură să prevină apariția de poziții dominante în formarea opiniei publice. Consiliul Concurenței are noi atribuții cu </w:t>
      </w:r>
      <w:r w:rsidRPr="00200C2B">
        <w:rPr>
          <w:rFonts w:ascii="Times New Roman" w:eastAsia="Calibri" w:hAnsi="Times New Roman" w:cs="Times New Roman"/>
          <w:sz w:val="28"/>
          <w:szCs w:val="28"/>
        </w:rPr>
        <w:lastRenderedPageBreak/>
        <w:t xml:space="preserve">referire la pluralismul pe piața media și piețele conexe, dar eficiența activității </w:t>
      </w:r>
      <w:r w:rsidR="0080746B" w:rsidRPr="00200C2B">
        <w:rPr>
          <w:rFonts w:ascii="Times New Roman" w:eastAsia="Calibri" w:hAnsi="Times New Roman" w:cs="Times New Roman"/>
          <w:sz w:val="28"/>
          <w:szCs w:val="28"/>
        </w:rPr>
        <w:t xml:space="preserve">acestuia </w:t>
      </w:r>
      <w:r w:rsidRPr="00200C2B">
        <w:rPr>
          <w:rFonts w:ascii="Times New Roman" w:eastAsia="Calibri" w:hAnsi="Times New Roman" w:cs="Times New Roman"/>
          <w:sz w:val="28"/>
          <w:szCs w:val="28"/>
        </w:rPr>
        <w:t>pe segment</w:t>
      </w:r>
      <w:r w:rsidR="0080746B" w:rsidRPr="00200C2B">
        <w:rPr>
          <w:rFonts w:ascii="Times New Roman" w:eastAsia="Calibri" w:hAnsi="Times New Roman" w:cs="Times New Roman"/>
          <w:sz w:val="28"/>
          <w:szCs w:val="28"/>
        </w:rPr>
        <w:t>ul respectiv</w:t>
      </w:r>
      <w:r w:rsidRPr="00200C2B">
        <w:rPr>
          <w:rFonts w:ascii="Times New Roman" w:eastAsia="Calibri" w:hAnsi="Times New Roman" w:cs="Times New Roman"/>
          <w:sz w:val="28"/>
          <w:szCs w:val="28"/>
        </w:rPr>
        <w:t xml:space="preserve"> urmează a fi evaluată în timp. </w:t>
      </w:r>
    </w:p>
    <w:p w14:paraId="1E904DEE" w14:textId="77777777"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Nu există instrumente suficiente, prevăzute de lege, care ar stimula, încuraja și ar susține pecuniar producerea diversificată de produse mediatice locale de calitate.</w:t>
      </w:r>
    </w:p>
    <w:p w14:paraId="210A64E0" w14:textId="68FFFC18"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Furnizorii publici de servicii media audiovizuale nu au devenit și nu s-au manifestat ca </w:t>
      </w:r>
      <w:r w:rsidR="007C44BE" w:rsidRPr="00200C2B">
        <w:rPr>
          <w:rFonts w:ascii="Times New Roman" w:eastAsia="Calibri" w:hAnsi="Times New Roman" w:cs="Times New Roman"/>
          <w:sz w:val="28"/>
          <w:szCs w:val="28"/>
        </w:rPr>
        <w:t xml:space="preserve">niște </w:t>
      </w:r>
      <w:r w:rsidRPr="00200C2B">
        <w:rPr>
          <w:rFonts w:ascii="Times New Roman" w:eastAsia="Calibri" w:hAnsi="Times New Roman" w:cs="Times New Roman"/>
          <w:sz w:val="28"/>
          <w:szCs w:val="28"/>
        </w:rPr>
        <w:t>promotori veritabili ai pluralismului mediatic intern.</w:t>
      </w:r>
    </w:p>
    <w:p w14:paraId="26CCAECE" w14:textId="64A4E71E" w:rsidR="00F77DD8" w:rsidRPr="00200C2B" w:rsidRDefault="00F77DD8" w:rsidP="00852935">
      <w:pPr>
        <w:spacing w:after="120"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sz w:val="28"/>
          <w:szCs w:val="28"/>
        </w:rPr>
        <w:t>În Republica Moldova există garanții legislative exprese privind independența autorității de reglementare a domeniului audiovizualului.</w:t>
      </w:r>
      <w:r w:rsidRPr="00200C2B">
        <w:rPr>
          <w:rFonts w:ascii="Times New Roman" w:eastAsia="Calibri" w:hAnsi="Times New Roman" w:cs="Times New Roman"/>
          <w:b/>
          <w:sz w:val="28"/>
          <w:szCs w:val="28"/>
        </w:rPr>
        <w:t xml:space="preserve"> </w:t>
      </w:r>
      <w:r w:rsidRPr="00200C2B">
        <w:rPr>
          <w:rFonts w:ascii="Times New Roman" w:eastAsia="Calibri" w:hAnsi="Times New Roman" w:cs="Times New Roman"/>
          <w:sz w:val="28"/>
          <w:szCs w:val="28"/>
        </w:rPr>
        <w:t>Procedurile legislative prevăzute pentru numirea în funcție a membrilor Consiliului Audiovizualului (CA) sunt transparente și democratice.</w:t>
      </w:r>
      <w:r w:rsidRPr="00200C2B">
        <w:rPr>
          <w:rFonts w:ascii="Times New Roman" w:eastAsia="Calibri" w:hAnsi="Times New Roman" w:cs="Times New Roman"/>
          <w:b/>
          <w:sz w:val="28"/>
          <w:szCs w:val="28"/>
        </w:rPr>
        <w:t xml:space="preserve"> </w:t>
      </w:r>
      <w:r w:rsidRPr="00200C2B">
        <w:rPr>
          <w:rFonts w:ascii="Times New Roman" w:eastAsia="Calibri" w:hAnsi="Times New Roman" w:cs="Times New Roman"/>
          <w:sz w:val="28"/>
          <w:szCs w:val="28"/>
        </w:rPr>
        <w:t xml:space="preserve">De asemenea, alocarea resurselor bugetare pentru activitatea CA permite evitarea unor eventuale decizii arbitrare în acest </w:t>
      </w:r>
      <w:r w:rsidR="00707D1F" w:rsidRPr="00200C2B">
        <w:rPr>
          <w:rFonts w:ascii="Times New Roman" w:eastAsia="Calibri" w:hAnsi="Times New Roman" w:cs="Times New Roman"/>
          <w:sz w:val="28"/>
          <w:szCs w:val="28"/>
        </w:rPr>
        <w:t>sens</w:t>
      </w:r>
      <w:r w:rsidRPr="00200C2B">
        <w:rPr>
          <w:rFonts w:ascii="Times New Roman" w:eastAsia="Calibri" w:hAnsi="Times New Roman" w:cs="Times New Roman"/>
          <w:sz w:val="28"/>
          <w:szCs w:val="28"/>
        </w:rPr>
        <w:t>. În practica reală însă modul de desemnare a membrilor CA a stârnit în repetate rânduri critici publice</w:t>
      </w:r>
      <w:r w:rsidR="00A409A9"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A409A9" w:rsidRPr="00200C2B">
        <w:rPr>
          <w:rFonts w:ascii="Times New Roman" w:eastAsia="Calibri" w:hAnsi="Times New Roman" w:cs="Times New Roman"/>
          <w:sz w:val="28"/>
          <w:szCs w:val="28"/>
        </w:rPr>
        <w:t>fiind</w:t>
      </w:r>
      <w:r w:rsidRPr="00200C2B">
        <w:rPr>
          <w:rFonts w:ascii="Times New Roman" w:eastAsia="Calibri" w:hAnsi="Times New Roman" w:cs="Times New Roman"/>
          <w:sz w:val="28"/>
          <w:szCs w:val="28"/>
        </w:rPr>
        <w:t xml:space="preserve"> invocată ingerința factorului politic. Situația poate fi remediată prin reguli clare, exacte, măsurabile de selectare și numire a componenței CA. </w:t>
      </w:r>
    </w:p>
    <w:p w14:paraId="5C8EB400" w14:textId="51ECA96B" w:rsidR="00F77DD8" w:rsidRPr="00200C2B" w:rsidRDefault="00F77DD8" w:rsidP="00852935">
      <w:pPr>
        <w:spacing w:after="120"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sz w:val="28"/>
          <w:szCs w:val="28"/>
        </w:rPr>
        <w:t>Legislația</w:t>
      </w:r>
      <w:r w:rsidR="00707D1F" w:rsidRPr="00200C2B">
        <w:rPr>
          <w:rFonts w:ascii="Times New Roman" w:eastAsia="Calibri" w:hAnsi="Times New Roman" w:cs="Times New Roman"/>
          <w:sz w:val="28"/>
          <w:szCs w:val="28"/>
        </w:rPr>
        <w:t xml:space="preserve"> </w:t>
      </w:r>
      <w:r w:rsidR="00AA061B" w:rsidRPr="00200C2B">
        <w:rPr>
          <w:rFonts w:ascii="Times New Roman" w:eastAsia="Calibri" w:hAnsi="Times New Roman" w:cs="Times New Roman"/>
          <w:sz w:val="28"/>
          <w:szCs w:val="28"/>
        </w:rPr>
        <w:t>î</w:t>
      </w:r>
      <w:r w:rsidR="004D2EB3" w:rsidRPr="00200C2B">
        <w:rPr>
          <w:rFonts w:ascii="Times New Roman" w:eastAsia="Calibri" w:hAnsi="Times New Roman" w:cs="Times New Roman"/>
          <w:sz w:val="28"/>
          <w:szCs w:val="28"/>
        </w:rPr>
        <w:t xml:space="preserve">n domeniul </w:t>
      </w:r>
      <w:r w:rsidRPr="00200C2B">
        <w:rPr>
          <w:rFonts w:ascii="Times New Roman" w:eastAsia="Calibri" w:hAnsi="Times New Roman" w:cs="Times New Roman"/>
          <w:sz w:val="28"/>
          <w:szCs w:val="28"/>
        </w:rPr>
        <w:t>audiovizual</w:t>
      </w:r>
      <w:r w:rsidR="004D2EB3" w:rsidRPr="00200C2B">
        <w:rPr>
          <w:rFonts w:ascii="Times New Roman" w:eastAsia="Calibri" w:hAnsi="Times New Roman" w:cs="Times New Roman"/>
          <w:sz w:val="28"/>
          <w:szCs w:val="28"/>
        </w:rPr>
        <w:t>ului</w:t>
      </w:r>
      <w:r w:rsidRPr="00200C2B">
        <w:rPr>
          <w:rFonts w:ascii="Times New Roman" w:eastAsia="Calibri" w:hAnsi="Times New Roman" w:cs="Times New Roman"/>
          <w:sz w:val="28"/>
          <w:szCs w:val="28"/>
        </w:rPr>
        <w:t xml:space="preserve"> oferă suficiente atribuții și suficiente mecanisme </w:t>
      </w:r>
      <w:r w:rsidR="00A409A9" w:rsidRPr="00200C2B">
        <w:rPr>
          <w:rFonts w:ascii="Times New Roman" w:eastAsia="Calibri" w:hAnsi="Times New Roman" w:cs="Times New Roman"/>
          <w:sz w:val="28"/>
          <w:szCs w:val="28"/>
        </w:rPr>
        <w:t xml:space="preserve">pentru </w:t>
      </w:r>
      <w:r w:rsidRPr="00200C2B">
        <w:rPr>
          <w:rFonts w:ascii="Times New Roman" w:eastAsia="Calibri" w:hAnsi="Times New Roman" w:cs="Times New Roman"/>
          <w:sz w:val="28"/>
          <w:szCs w:val="28"/>
        </w:rPr>
        <w:t>autorit</w:t>
      </w:r>
      <w:r w:rsidR="00A409A9" w:rsidRPr="00200C2B">
        <w:rPr>
          <w:rFonts w:ascii="Times New Roman" w:eastAsia="Calibri" w:hAnsi="Times New Roman" w:cs="Times New Roman"/>
          <w:sz w:val="28"/>
          <w:szCs w:val="28"/>
        </w:rPr>
        <w:t>atea</w:t>
      </w:r>
      <w:r w:rsidRPr="00200C2B">
        <w:rPr>
          <w:rFonts w:ascii="Times New Roman" w:eastAsia="Calibri" w:hAnsi="Times New Roman" w:cs="Times New Roman"/>
          <w:sz w:val="28"/>
          <w:szCs w:val="28"/>
        </w:rPr>
        <w:t xml:space="preserve"> de reglementare</w:t>
      </w:r>
      <w:r w:rsidR="00D213D6"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A409A9" w:rsidRPr="00200C2B">
        <w:rPr>
          <w:rFonts w:ascii="Times New Roman" w:eastAsia="Calibri" w:hAnsi="Times New Roman" w:cs="Times New Roman"/>
          <w:sz w:val="28"/>
          <w:szCs w:val="28"/>
        </w:rPr>
        <w:t>a</w:t>
      </w:r>
      <w:r w:rsidR="00DF1C36" w:rsidRPr="00200C2B">
        <w:rPr>
          <w:rFonts w:ascii="Times New Roman" w:eastAsia="Calibri" w:hAnsi="Times New Roman" w:cs="Times New Roman"/>
          <w:sz w:val="28"/>
          <w:szCs w:val="28"/>
        </w:rPr>
        <w:t>stfel</w:t>
      </w:r>
      <w:r w:rsidR="00A409A9" w:rsidRPr="00200C2B">
        <w:rPr>
          <w:rFonts w:ascii="Times New Roman" w:eastAsia="Calibri" w:hAnsi="Times New Roman" w:cs="Times New Roman"/>
          <w:sz w:val="28"/>
          <w:szCs w:val="28"/>
        </w:rPr>
        <w:t xml:space="preserve"> încât aceasta</w:t>
      </w:r>
      <w:r w:rsidRPr="00200C2B">
        <w:rPr>
          <w:rFonts w:ascii="Times New Roman" w:eastAsia="Calibri" w:hAnsi="Times New Roman" w:cs="Times New Roman"/>
          <w:sz w:val="28"/>
          <w:szCs w:val="28"/>
        </w:rPr>
        <w:t xml:space="preserve"> </w:t>
      </w:r>
      <w:r w:rsidR="00A409A9" w:rsidRPr="00200C2B">
        <w:rPr>
          <w:rFonts w:ascii="Times New Roman" w:eastAsia="Calibri" w:hAnsi="Times New Roman" w:cs="Times New Roman"/>
          <w:sz w:val="28"/>
          <w:szCs w:val="28"/>
        </w:rPr>
        <w:t>să</w:t>
      </w:r>
      <w:r w:rsidR="00DF1C36" w:rsidRPr="00200C2B">
        <w:rPr>
          <w:rFonts w:ascii="Times New Roman" w:eastAsia="Calibri" w:hAnsi="Times New Roman" w:cs="Times New Roman"/>
          <w:sz w:val="28"/>
          <w:szCs w:val="28"/>
        </w:rPr>
        <w:t xml:space="preserve"> î</w:t>
      </w:r>
      <w:r w:rsidRPr="00200C2B">
        <w:rPr>
          <w:rFonts w:ascii="Times New Roman" w:eastAsia="Calibri" w:hAnsi="Times New Roman" w:cs="Times New Roman"/>
          <w:sz w:val="28"/>
          <w:szCs w:val="28"/>
        </w:rPr>
        <w:t>și onor</w:t>
      </w:r>
      <w:r w:rsidR="00A409A9" w:rsidRPr="00200C2B">
        <w:rPr>
          <w:rFonts w:ascii="Times New Roman" w:eastAsia="Calibri" w:hAnsi="Times New Roman" w:cs="Times New Roman"/>
          <w:sz w:val="28"/>
          <w:szCs w:val="28"/>
        </w:rPr>
        <w:t>eze</w:t>
      </w:r>
      <w:r w:rsidRPr="00200C2B">
        <w:rPr>
          <w:rFonts w:ascii="Times New Roman" w:eastAsia="Calibri" w:hAnsi="Times New Roman" w:cs="Times New Roman"/>
          <w:sz w:val="28"/>
          <w:szCs w:val="28"/>
        </w:rPr>
        <w:t xml:space="preserve"> eficient obligațiile, însă aceste oportunități </w:t>
      </w:r>
      <w:r w:rsidR="00A409A9" w:rsidRPr="00200C2B">
        <w:rPr>
          <w:rFonts w:ascii="Times New Roman" w:eastAsia="Calibri" w:hAnsi="Times New Roman" w:cs="Times New Roman"/>
          <w:sz w:val="28"/>
          <w:szCs w:val="28"/>
        </w:rPr>
        <w:t>au, în continuare,</w:t>
      </w:r>
      <w:r w:rsidRPr="00200C2B">
        <w:rPr>
          <w:rFonts w:ascii="Times New Roman" w:eastAsia="Calibri" w:hAnsi="Times New Roman" w:cs="Times New Roman"/>
          <w:sz w:val="28"/>
          <w:szCs w:val="28"/>
        </w:rPr>
        <w:t xml:space="preserve"> un randament redus. </w:t>
      </w:r>
      <w:r w:rsidR="006F1B5E" w:rsidRPr="00200C2B">
        <w:rPr>
          <w:rFonts w:ascii="Times New Roman" w:eastAsia="Calibri" w:hAnsi="Times New Roman" w:cs="Times New Roman"/>
          <w:sz w:val="28"/>
          <w:szCs w:val="28"/>
        </w:rPr>
        <w:t>De asemenea, î</w:t>
      </w:r>
      <w:r w:rsidRPr="00200C2B">
        <w:rPr>
          <w:rFonts w:ascii="Times New Roman" w:eastAsia="Calibri" w:hAnsi="Times New Roman" w:cs="Times New Roman"/>
          <w:sz w:val="28"/>
          <w:szCs w:val="28"/>
        </w:rPr>
        <w:t>n Republica Moldova nu există o autoritate similară</w:t>
      </w:r>
      <w:r w:rsidR="00A409A9"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funcțională</w:t>
      </w:r>
      <w:r w:rsidR="00A409A9"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pentru presa scrisă și cea online.</w:t>
      </w:r>
    </w:p>
    <w:p w14:paraId="699C5344" w14:textId="4DA11631" w:rsidR="00F77DD8" w:rsidRPr="00200C2B" w:rsidRDefault="00F77DD8" w:rsidP="00852935">
      <w:pPr>
        <w:spacing w:after="120"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sz w:val="28"/>
          <w:szCs w:val="28"/>
        </w:rPr>
        <w:t xml:space="preserve">În Republica Moldova există garanții legislative exprese privind independența autorității din domeniul concurenței. Totuși, judecând după conținutul rapoartelor anuale, situația concurențială pe piața media sau pe cea a publicității comerciale nu a reprezentat vreodată o preocupare aparte </w:t>
      </w:r>
      <w:r w:rsidR="004D2EB3" w:rsidRPr="00200C2B">
        <w:rPr>
          <w:rFonts w:ascii="Times New Roman" w:eastAsia="Calibri" w:hAnsi="Times New Roman" w:cs="Times New Roman"/>
          <w:sz w:val="28"/>
          <w:szCs w:val="28"/>
        </w:rPr>
        <w:t>pentru</w:t>
      </w:r>
      <w:r w:rsidR="00D213D6" w:rsidRPr="00200C2B">
        <w:rPr>
          <w:rFonts w:ascii="Times New Roman" w:eastAsia="Calibri" w:hAnsi="Times New Roman" w:cs="Times New Roman"/>
          <w:sz w:val="28"/>
          <w:szCs w:val="28"/>
        </w:rPr>
        <w:t xml:space="preserve"> activitatea cotidiană a </w:t>
      </w:r>
      <w:r w:rsidRPr="00200C2B">
        <w:rPr>
          <w:rFonts w:ascii="Times New Roman" w:eastAsia="Calibri" w:hAnsi="Times New Roman" w:cs="Times New Roman"/>
          <w:sz w:val="28"/>
          <w:szCs w:val="28"/>
        </w:rPr>
        <w:t>Consiliul</w:t>
      </w:r>
      <w:r w:rsidR="00D213D6" w:rsidRPr="00200C2B">
        <w:rPr>
          <w:rFonts w:ascii="Times New Roman" w:eastAsia="Calibri" w:hAnsi="Times New Roman" w:cs="Times New Roman"/>
          <w:sz w:val="28"/>
          <w:szCs w:val="28"/>
        </w:rPr>
        <w:t>ui</w:t>
      </w:r>
      <w:r w:rsidRPr="00200C2B">
        <w:rPr>
          <w:rFonts w:ascii="Times New Roman" w:eastAsia="Calibri" w:hAnsi="Times New Roman" w:cs="Times New Roman"/>
          <w:sz w:val="28"/>
          <w:szCs w:val="28"/>
        </w:rPr>
        <w:t xml:space="preserve"> Concurenței. Deci, este imposibil de judecat despre prezența </w:t>
      </w:r>
      <w:r w:rsidR="004D2EB3" w:rsidRPr="00200C2B">
        <w:rPr>
          <w:rFonts w:ascii="Times New Roman" w:eastAsia="Calibri" w:hAnsi="Times New Roman" w:cs="Times New Roman"/>
          <w:sz w:val="28"/>
          <w:szCs w:val="28"/>
        </w:rPr>
        <w:t>ori</w:t>
      </w:r>
      <w:r w:rsidRPr="00200C2B">
        <w:rPr>
          <w:rFonts w:ascii="Times New Roman" w:eastAsia="Calibri" w:hAnsi="Times New Roman" w:cs="Times New Roman"/>
          <w:sz w:val="28"/>
          <w:szCs w:val="28"/>
        </w:rPr>
        <w:t xml:space="preserve"> lipsa </w:t>
      </w:r>
      <w:r w:rsidR="00D213D6" w:rsidRPr="00200C2B">
        <w:rPr>
          <w:rFonts w:ascii="Times New Roman" w:eastAsia="Calibri" w:hAnsi="Times New Roman" w:cs="Times New Roman"/>
          <w:sz w:val="28"/>
          <w:szCs w:val="28"/>
        </w:rPr>
        <w:t xml:space="preserve">unor </w:t>
      </w:r>
      <w:r w:rsidRPr="00200C2B">
        <w:rPr>
          <w:rFonts w:ascii="Times New Roman" w:eastAsia="Calibri" w:hAnsi="Times New Roman" w:cs="Times New Roman"/>
          <w:sz w:val="28"/>
          <w:szCs w:val="28"/>
        </w:rPr>
        <w:t xml:space="preserve">practici anticoncurențiale, a concurenței loiale sau a </w:t>
      </w:r>
      <w:r w:rsidR="00C14A44" w:rsidRPr="00200C2B">
        <w:rPr>
          <w:rFonts w:ascii="Times New Roman" w:eastAsia="Calibri" w:hAnsi="Times New Roman" w:cs="Times New Roman"/>
          <w:sz w:val="28"/>
          <w:szCs w:val="28"/>
        </w:rPr>
        <w:t>pozi</w:t>
      </w:r>
      <w:r w:rsidRPr="00200C2B">
        <w:rPr>
          <w:rFonts w:ascii="Times New Roman" w:eastAsia="Calibri" w:hAnsi="Times New Roman" w:cs="Times New Roman"/>
          <w:sz w:val="28"/>
          <w:szCs w:val="28"/>
        </w:rPr>
        <w:t xml:space="preserve">țiilor dominante </w:t>
      </w:r>
      <w:bookmarkStart w:id="2" w:name="_Hlk138841377"/>
      <w:r w:rsidR="00D213D6" w:rsidRPr="00200C2B">
        <w:rPr>
          <w:rFonts w:ascii="Times New Roman" w:eastAsia="Calibri" w:hAnsi="Times New Roman" w:cs="Times New Roman"/>
          <w:sz w:val="28"/>
          <w:szCs w:val="28"/>
        </w:rPr>
        <w:t>în formarea opiniei publice</w:t>
      </w:r>
      <w:bookmarkEnd w:id="2"/>
      <w:r w:rsidR="004D2EB3"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în aceste sectoare.</w:t>
      </w:r>
    </w:p>
    <w:p w14:paraId="2D334DCB" w14:textId="449C5D69" w:rsidR="00F77DD8" w:rsidRPr="00200C2B" w:rsidRDefault="00F77DD8" w:rsidP="00A40B5E">
      <w:pPr>
        <w:spacing w:line="240" w:lineRule="auto"/>
        <w:ind w:right="-1"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Pe segmentul creației legislative sunt necesare în continuare eforturi conjugate pentru </w:t>
      </w:r>
      <w:r w:rsidR="006F1B5E" w:rsidRPr="00200C2B">
        <w:rPr>
          <w:rFonts w:ascii="Times New Roman" w:eastAsia="Calibri" w:hAnsi="Times New Roman" w:cs="Times New Roman"/>
          <w:sz w:val="28"/>
          <w:szCs w:val="28"/>
        </w:rPr>
        <w:t xml:space="preserve">a </w:t>
      </w:r>
      <w:r w:rsidRPr="00200C2B">
        <w:rPr>
          <w:rFonts w:ascii="Times New Roman" w:eastAsia="Calibri" w:hAnsi="Times New Roman" w:cs="Times New Roman"/>
          <w:sz w:val="28"/>
          <w:szCs w:val="28"/>
        </w:rPr>
        <w:t>asigura funcțion</w:t>
      </w:r>
      <w:r w:rsidR="006F1B5E"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r</w:t>
      </w:r>
      <w:r w:rsidR="006F1B5E" w:rsidRPr="00200C2B">
        <w:rPr>
          <w:rFonts w:ascii="Times New Roman" w:eastAsia="Calibri" w:hAnsi="Times New Roman" w:cs="Times New Roman"/>
          <w:sz w:val="28"/>
          <w:szCs w:val="28"/>
        </w:rPr>
        <w:t>ea</w:t>
      </w:r>
      <w:r w:rsidRPr="00200C2B">
        <w:rPr>
          <w:rFonts w:ascii="Times New Roman" w:eastAsia="Calibri" w:hAnsi="Times New Roman" w:cs="Times New Roman"/>
          <w:sz w:val="28"/>
          <w:szCs w:val="28"/>
        </w:rPr>
        <w:t xml:space="preserve"> nestingherit</w:t>
      </w:r>
      <w:r w:rsidR="006F1B5E"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a presei în conformitate cu uzanțele internaționale în domeniu. În același timp, </w:t>
      </w:r>
      <w:r w:rsidR="00D213D6" w:rsidRPr="00200C2B">
        <w:rPr>
          <w:rFonts w:ascii="Times New Roman" w:eastAsia="Calibri" w:hAnsi="Times New Roman" w:cs="Times New Roman"/>
          <w:sz w:val="28"/>
          <w:szCs w:val="28"/>
        </w:rPr>
        <w:t>trebuie</w:t>
      </w:r>
      <w:r w:rsidRPr="00200C2B">
        <w:rPr>
          <w:rFonts w:ascii="Times New Roman" w:eastAsia="Calibri" w:hAnsi="Times New Roman" w:cs="Times New Roman"/>
          <w:sz w:val="28"/>
          <w:szCs w:val="28"/>
        </w:rPr>
        <w:t xml:space="preserve"> eradica</w:t>
      </w:r>
      <w:r w:rsidR="006F1B5E" w:rsidRPr="00200C2B">
        <w:rPr>
          <w:rFonts w:ascii="Times New Roman" w:eastAsia="Calibri" w:hAnsi="Times New Roman" w:cs="Times New Roman"/>
          <w:sz w:val="28"/>
          <w:szCs w:val="28"/>
        </w:rPr>
        <w:t>tă</w:t>
      </w:r>
      <w:r w:rsidRPr="00200C2B">
        <w:rPr>
          <w:rFonts w:ascii="Times New Roman" w:eastAsia="Calibri" w:hAnsi="Times New Roman" w:cs="Times New Roman"/>
          <w:sz w:val="28"/>
          <w:szCs w:val="28"/>
        </w:rPr>
        <w:t xml:space="preserve"> practica intervențiilor frecvente cu </w:t>
      </w:r>
      <w:r w:rsidRPr="00200C2B">
        <w:rPr>
          <w:rFonts w:ascii="Times New Roman" w:eastAsia="Times New Roman" w:hAnsi="Times New Roman" w:cs="Times New Roman"/>
          <w:sz w:val="28"/>
          <w:szCs w:val="28"/>
          <w:lang w:eastAsia="ru-RU"/>
        </w:rPr>
        <w:t>inițiative legislative incoerente, necorelate și formulate fără o consultare largă, fapt care duce la o instabilitate legislativă.</w:t>
      </w:r>
    </w:p>
    <w:p w14:paraId="243C226A" w14:textId="5EC383B0" w:rsidR="00F77DD8" w:rsidRPr="00200C2B" w:rsidRDefault="00F77DD8" w:rsidP="00A40B5E">
      <w:pPr>
        <w:spacing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b/>
          <w:sz w:val="28"/>
          <w:szCs w:val="28"/>
        </w:rPr>
        <w:t>2. Gestionarea domeniului</w:t>
      </w:r>
      <w:r w:rsidR="00CB788D" w:rsidRPr="00200C2B">
        <w:rPr>
          <w:rFonts w:ascii="Times New Roman" w:eastAsia="Calibri" w:hAnsi="Times New Roman" w:cs="Times New Roman"/>
          <w:b/>
          <w:sz w:val="28"/>
          <w:szCs w:val="28"/>
        </w:rPr>
        <w:t xml:space="preserve"> mediatic</w:t>
      </w:r>
    </w:p>
    <w:p w14:paraId="320102CB" w14:textId="3A7A2DAD" w:rsidR="00F77DD8" w:rsidRPr="00200C2B" w:rsidRDefault="00F77DD8" w:rsidP="00A40B5E">
      <w:pPr>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Gestionarea mass-</w:t>
      </w:r>
      <w:r w:rsidR="001E3DD4" w:rsidRPr="00200C2B">
        <w:rPr>
          <w:rFonts w:ascii="Times New Roman" w:eastAsia="Calibri" w:hAnsi="Times New Roman" w:cs="Times New Roman"/>
          <w:sz w:val="28"/>
          <w:szCs w:val="28"/>
        </w:rPr>
        <w:t xml:space="preserve">mediei </w:t>
      </w:r>
      <w:r w:rsidRPr="00200C2B">
        <w:rPr>
          <w:rFonts w:ascii="Times New Roman" w:eastAsia="Calibri" w:hAnsi="Times New Roman" w:cs="Times New Roman"/>
          <w:sz w:val="28"/>
          <w:szCs w:val="28"/>
        </w:rPr>
        <w:t>ca domeniu (</w:t>
      </w:r>
      <w:r w:rsidR="001E3DD4" w:rsidRPr="00200C2B">
        <w:rPr>
          <w:rFonts w:ascii="Times New Roman" w:eastAsia="Calibri" w:hAnsi="Times New Roman" w:cs="Times New Roman"/>
          <w:sz w:val="28"/>
          <w:szCs w:val="28"/>
        </w:rPr>
        <w:t xml:space="preserve">la nivel </w:t>
      </w:r>
      <w:r w:rsidRPr="00200C2B">
        <w:rPr>
          <w:rFonts w:ascii="Times New Roman" w:eastAsia="Calibri" w:hAnsi="Times New Roman" w:cs="Times New Roman"/>
          <w:sz w:val="28"/>
          <w:szCs w:val="28"/>
        </w:rPr>
        <w:t>macro) asigură, prin infrastructura necesară, circuitul nestingherit al fluxurilor informaționale în societate. Instrumentele utilizate sunt reglementările vizând regimul de proprietate, concurența loială pe piața media și pe cea a publicității comerciale, prevenirea sau contracararea pozițiilor dominante în formarea opiniei publice, politica de cadre manageriale, mecanismele de susținere economică a mass-</w:t>
      </w:r>
      <w:r w:rsidR="001E3DD4" w:rsidRPr="00200C2B">
        <w:rPr>
          <w:rFonts w:ascii="Times New Roman" w:eastAsia="Calibri" w:hAnsi="Times New Roman" w:cs="Times New Roman"/>
          <w:sz w:val="28"/>
          <w:szCs w:val="28"/>
        </w:rPr>
        <w:t xml:space="preserve">mediei </w:t>
      </w:r>
      <w:r w:rsidRPr="00200C2B">
        <w:rPr>
          <w:rFonts w:ascii="Times New Roman" w:eastAsia="Calibri" w:hAnsi="Times New Roman" w:cs="Times New Roman"/>
          <w:sz w:val="28"/>
          <w:szCs w:val="28"/>
        </w:rPr>
        <w:t xml:space="preserve">etc. </w:t>
      </w:r>
    </w:p>
    <w:p w14:paraId="6BD4E7C1" w14:textId="28B16A03"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Gestionarea mass-</w:t>
      </w:r>
      <w:r w:rsidR="001E3DD4" w:rsidRPr="00200C2B">
        <w:rPr>
          <w:rFonts w:ascii="Times New Roman" w:eastAsia="Calibri" w:hAnsi="Times New Roman" w:cs="Times New Roman"/>
          <w:sz w:val="28"/>
          <w:szCs w:val="28"/>
        </w:rPr>
        <w:t xml:space="preserve">mediei </w:t>
      </w:r>
      <w:r w:rsidRPr="00200C2B">
        <w:rPr>
          <w:rFonts w:ascii="Times New Roman" w:eastAsia="Calibri" w:hAnsi="Times New Roman" w:cs="Times New Roman"/>
          <w:sz w:val="28"/>
          <w:szCs w:val="28"/>
        </w:rPr>
        <w:t>ca instituție separată (</w:t>
      </w:r>
      <w:r w:rsidR="001E3DD4" w:rsidRPr="00200C2B">
        <w:rPr>
          <w:rFonts w:ascii="Times New Roman" w:eastAsia="Calibri" w:hAnsi="Times New Roman" w:cs="Times New Roman"/>
          <w:sz w:val="28"/>
          <w:szCs w:val="28"/>
        </w:rPr>
        <w:t xml:space="preserve">la nivel </w:t>
      </w:r>
      <w:r w:rsidRPr="00200C2B">
        <w:rPr>
          <w:rFonts w:ascii="Times New Roman" w:eastAsia="Calibri" w:hAnsi="Times New Roman" w:cs="Times New Roman"/>
          <w:sz w:val="28"/>
          <w:szCs w:val="28"/>
        </w:rPr>
        <w:t xml:space="preserve">micro) urmărește </w:t>
      </w:r>
      <w:r w:rsidR="001E3DD4" w:rsidRPr="00200C2B">
        <w:rPr>
          <w:rFonts w:ascii="Times New Roman" w:eastAsia="Calibri" w:hAnsi="Times New Roman" w:cs="Times New Roman"/>
          <w:sz w:val="28"/>
          <w:szCs w:val="28"/>
        </w:rPr>
        <w:t xml:space="preserve">creșterea </w:t>
      </w:r>
      <w:r w:rsidRPr="00200C2B">
        <w:rPr>
          <w:rFonts w:ascii="Times New Roman" w:eastAsia="Calibri" w:hAnsi="Times New Roman" w:cs="Times New Roman"/>
          <w:sz w:val="28"/>
          <w:szCs w:val="28"/>
        </w:rPr>
        <w:t xml:space="preserve">eficienței și </w:t>
      </w:r>
      <w:r w:rsidR="001E3DD4" w:rsidRPr="00200C2B">
        <w:rPr>
          <w:rFonts w:ascii="Times New Roman" w:eastAsia="Calibri" w:hAnsi="Times New Roman" w:cs="Times New Roman"/>
          <w:sz w:val="28"/>
          <w:szCs w:val="28"/>
        </w:rPr>
        <w:t xml:space="preserve">a </w:t>
      </w:r>
      <w:r w:rsidRPr="00200C2B">
        <w:rPr>
          <w:rFonts w:ascii="Times New Roman" w:eastAsia="Calibri" w:hAnsi="Times New Roman" w:cs="Times New Roman"/>
          <w:sz w:val="28"/>
          <w:szCs w:val="28"/>
        </w:rPr>
        <w:t>profitului, fapt ce reliefează, în</w:t>
      </w:r>
      <w:r w:rsidR="001E3DD4" w:rsidRPr="00200C2B">
        <w:rPr>
          <w:rFonts w:ascii="Times New Roman" w:eastAsia="Calibri" w:hAnsi="Times New Roman" w:cs="Times New Roman"/>
          <w:sz w:val="28"/>
          <w:szCs w:val="28"/>
        </w:rPr>
        <w:t>ain</w:t>
      </w:r>
      <w:r w:rsidRPr="00200C2B">
        <w:rPr>
          <w:rFonts w:ascii="Times New Roman" w:eastAsia="Calibri" w:hAnsi="Times New Roman" w:cs="Times New Roman"/>
          <w:sz w:val="28"/>
          <w:szCs w:val="28"/>
        </w:rPr>
        <w:t>t</w:t>
      </w:r>
      <w:r w:rsidR="001E3DD4"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de </w:t>
      </w:r>
      <w:r w:rsidR="001E3DD4" w:rsidRPr="00200C2B">
        <w:rPr>
          <w:rFonts w:ascii="Times New Roman" w:eastAsia="Calibri" w:hAnsi="Times New Roman" w:cs="Times New Roman"/>
          <w:sz w:val="28"/>
          <w:szCs w:val="28"/>
        </w:rPr>
        <w:t>oric</w:t>
      </w:r>
      <w:r w:rsidRPr="00200C2B">
        <w:rPr>
          <w:rFonts w:ascii="Times New Roman" w:eastAsia="Calibri" w:hAnsi="Times New Roman" w:cs="Times New Roman"/>
          <w:sz w:val="28"/>
          <w:szCs w:val="28"/>
        </w:rPr>
        <w:t xml:space="preserve">e, motivația economică a instituției mass-media.  </w:t>
      </w:r>
    </w:p>
    <w:p w14:paraId="61CBD84A" w14:textId="05F247FA"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Pentru gestionarea domeniului mediatic autohton au fost create mecanisme juridice, organizatorice și economice menite să dezvolte mass-media. Dar, </w:t>
      </w:r>
      <w:r w:rsidR="003D2017" w:rsidRPr="00200C2B">
        <w:rPr>
          <w:rFonts w:ascii="Times New Roman" w:eastAsia="Calibri" w:hAnsi="Times New Roman" w:cs="Times New Roman"/>
          <w:sz w:val="28"/>
          <w:szCs w:val="28"/>
        </w:rPr>
        <w:t xml:space="preserve">ca </w:t>
      </w:r>
      <w:r w:rsidRPr="00200C2B">
        <w:rPr>
          <w:rFonts w:ascii="Times New Roman" w:eastAsia="Calibri" w:hAnsi="Times New Roman" w:cs="Times New Roman"/>
          <w:sz w:val="28"/>
          <w:szCs w:val="28"/>
        </w:rPr>
        <w:t>urmare a instabilității politice și a crizei economice</w:t>
      </w:r>
      <w:r w:rsidR="003D2017"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suprapusă pe</w:t>
      </w:r>
      <w:r w:rsidR="003D2017" w:rsidRPr="00200C2B">
        <w:rPr>
          <w:rFonts w:ascii="Times New Roman" w:eastAsia="Calibri" w:hAnsi="Times New Roman" w:cs="Times New Roman"/>
          <w:sz w:val="28"/>
          <w:szCs w:val="28"/>
        </w:rPr>
        <w:t>ste</w:t>
      </w:r>
      <w:r w:rsidRPr="00200C2B">
        <w:rPr>
          <w:rFonts w:ascii="Times New Roman" w:eastAsia="Calibri" w:hAnsi="Times New Roman" w:cs="Times New Roman"/>
          <w:sz w:val="28"/>
          <w:szCs w:val="28"/>
        </w:rPr>
        <w:t xml:space="preserve"> criza pandemică din ultima perioadă, obiectivele trasate pe</w:t>
      </w:r>
      <w:r w:rsidR="003D2017" w:rsidRPr="00200C2B">
        <w:rPr>
          <w:rFonts w:ascii="Times New Roman" w:eastAsia="Calibri" w:hAnsi="Times New Roman" w:cs="Times New Roman"/>
          <w:sz w:val="28"/>
          <w:szCs w:val="28"/>
        </w:rPr>
        <w:t>ntru</w:t>
      </w:r>
      <w:r w:rsidRPr="00200C2B">
        <w:rPr>
          <w:rFonts w:ascii="Times New Roman" w:eastAsia="Calibri" w:hAnsi="Times New Roman" w:cs="Times New Roman"/>
          <w:sz w:val="28"/>
          <w:szCs w:val="28"/>
        </w:rPr>
        <w:t xml:space="preserve"> acest segment au fost </w:t>
      </w:r>
      <w:r w:rsidR="00CE1F68" w:rsidRPr="00200C2B">
        <w:rPr>
          <w:rFonts w:ascii="Times New Roman" w:eastAsia="Calibri" w:hAnsi="Times New Roman" w:cs="Times New Roman"/>
          <w:sz w:val="28"/>
          <w:szCs w:val="28"/>
        </w:rPr>
        <w:t xml:space="preserve">fie </w:t>
      </w:r>
      <w:r w:rsidRPr="00200C2B">
        <w:rPr>
          <w:rFonts w:ascii="Times New Roman" w:eastAsia="Calibri" w:hAnsi="Times New Roman" w:cs="Times New Roman"/>
          <w:sz w:val="28"/>
          <w:szCs w:val="28"/>
        </w:rPr>
        <w:t xml:space="preserve">abandonate, fie implementate parțial. Situația s-a agravat și din motivul deficitului acut de manageri media calificați, fie la </w:t>
      </w:r>
      <w:r w:rsidR="003D2017" w:rsidRPr="00200C2B">
        <w:rPr>
          <w:rFonts w:ascii="Times New Roman" w:eastAsia="Calibri" w:hAnsi="Times New Roman" w:cs="Times New Roman"/>
          <w:sz w:val="28"/>
          <w:szCs w:val="28"/>
        </w:rPr>
        <w:t xml:space="preserve">nivel </w:t>
      </w:r>
      <w:r w:rsidRPr="00200C2B">
        <w:rPr>
          <w:rFonts w:ascii="Times New Roman" w:eastAsia="Calibri" w:hAnsi="Times New Roman" w:cs="Times New Roman"/>
          <w:sz w:val="28"/>
          <w:szCs w:val="28"/>
        </w:rPr>
        <w:t xml:space="preserve">macro, fie la </w:t>
      </w:r>
      <w:r w:rsidR="003D2017" w:rsidRPr="00200C2B">
        <w:rPr>
          <w:rFonts w:ascii="Times New Roman" w:eastAsia="Calibri" w:hAnsi="Times New Roman" w:cs="Times New Roman"/>
          <w:sz w:val="28"/>
          <w:szCs w:val="28"/>
        </w:rPr>
        <w:t xml:space="preserve">nivel </w:t>
      </w:r>
      <w:r w:rsidRPr="00200C2B">
        <w:rPr>
          <w:rFonts w:ascii="Times New Roman" w:eastAsia="Calibri" w:hAnsi="Times New Roman" w:cs="Times New Roman"/>
          <w:sz w:val="28"/>
          <w:szCs w:val="28"/>
        </w:rPr>
        <w:t xml:space="preserve">micro. Drept consecință, ofertele mediatice autohtone sunt divizate, convențional, în două categorii: conținuturi ce urmăresc obținerea </w:t>
      </w:r>
      <w:r w:rsidR="003D2017" w:rsidRPr="00200C2B">
        <w:rPr>
          <w:rFonts w:ascii="Times New Roman" w:eastAsia="Calibri" w:hAnsi="Times New Roman" w:cs="Times New Roman"/>
          <w:sz w:val="28"/>
          <w:szCs w:val="28"/>
        </w:rPr>
        <w:t xml:space="preserve">unui </w:t>
      </w:r>
      <w:r w:rsidRPr="00200C2B">
        <w:rPr>
          <w:rFonts w:ascii="Times New Roman" w:eastAsia="Calibri" w:hAnsi="Times New Roman" w:cs="Times New Roman"/>
          <w:sz w:val="28"/>
          <w:szCs w:val="28"/>
        </w:rPr>
        <w:t xml:space="preserve">efect ideologic și conținuturi orientate </w:t>
      </w:r>
      <w:r w:rsidR="003D2017" w:rsidRPr="00200C2B">
        <w:rPr>
          <w:rFonts w:ascii="Times New Roman" w:eastAsia="Calibri" w:hAnsi="Times New Roman" w:cs="Times New Roman"/>
          <w:sz w:val="28"/>
          <w:szCs w:val="28"/>
        </w:rPr>
        <w:t xml:space="preserve">spre </w:t>
      </w:r>
      <w:r w:rsidRPr="00200C2B">
        <w:rPr>
          <w:rFonts w:ascii="Times New Roman" w:eastAsia="Calibri" w:hAnsi="Times New Roman" w:cs="Times New Roman"/>
          <w:sz w:val="28"/>
          <w:szCs w:val="28"/>
        </w:rPr>
        <w:t xml:space="preserve">obținerea </w:t>
      </w:r>
      <w:r w:rsidR="003D2017" w:rsidRPr="00200C2B">
        <w:rPr>
          <w:rFonts w:ascii="Times New Roman" w:eastAsia="Calibri" w:hAnsi="Times New Roman" w:cs="Times New Roman"/>
          <w:sz w:val="28"/>
          <w:szCs w:val="28"/>
        </w:rPr>
        <w:t xml:space="preserve">unui </w:t>
      </w:r>
      <w:r w:rsidRPr="00200C2B">
        <w:rPr>
          <w:rFonts w:ascii="Times New Roman" w:eastAsia="Calibri" w:hAnsi="Times New Roman" w:cs="Times New Roman"/>
          <w:sz w:val="28"/>
          <w:szCs w:val="28"/>
        </w:rPr>
        <w:t xml:space="preserve">efect economic. Condiția economică a instituțiilor din prima categorie depinde nu de piață, ci de factorul politic. În același rând, gestionarea instituțiilor care încearcă să aplice standardele jurnalismului democratic și să se orienteze </w:t>
      </w:r>
      <w:r w:rsidR="003D2017" w:rsidRPr="00200C2B">
        <w:rPr>
          <w:rFonts w:ascii="Times New Roman" w:eastAsia="Calibri" w:hAnsi="Times New Roman" w:cs="Times New Roman"/>
          <w:sz w:val="28"/>
          <w:szCs w:val="28"/>
        </w:rPr>
        <w:t xml:space="preserve">spre </w:t>
      </w:r>
      <w:r w:rsidRPr="00200C2B">
        <w:rPr>
          <w:rFonts w:ascii="Times New Roman" w:eastAsia="Calibri" w:hAnsi="Times New Roman" w:cs="Times New Roman"/>
          <w:sz w:val="28"/>
          <w:szCs w:val="28"/>
        </w:rPr>
        <w:t xml:space="preserve">interesele auditoriului se confruntă cu două mari handicapuri: </w:t>
      </w:r>
      <w:r w:rsidR="003D2017"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piaț</w:t>
      </w:r>
      <w:r w:rsidR="003D2017"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de publicitate </w:t>
      </w:r>
      <w:r w:rsidR="003D2017" w:rsidRPr="00200C2B">
        <w:rPr>
          <w:rFonts w:ascii="Times New Roman" w:eastAsia="Calibri" w:hAnsi="Times New Roman" w:cs="Times New Roman"/>
          <w:sz w:val="28"/>
          <w:szCs w:val="28"/>
        </w:rPr>
        <w:t xml:space="preserve">subdezvoltată </w:t>
      </w:r>
      <w:r w:rsidRPr="00200C2B">
        <w:rPr>
          <w:rFonts w:ascii="Times New Roman" w:eastAsia="Calibri" w:hAnsi="Times New Roman" w:cs="Times New Roman"/>
          <w:sz w:val="28"/>
          <w:szCs w:val="28"/>
        </w:rPr>
        <w:t xml:space="preserve">și abilitățile reduse ale managerilor. </w:t>
      </w:r>
    </w:p>
    <w:p w14:paraId="64356E6A" w14:textId="44AF4C41" w:rsidR="00F77DD8" w:rsidRPr="00200C2B" w:rsidRDefault="00F77DD8" w:rsidP="00852935">
      <w:pPr>
        <w:spacing w:after="120" w:line="240" w:lineRule="auto"/>
        <w:ind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Analiza modului de gestionare a domeniului</w:t>
      </w:r>
      <w:r w:rsidR="003D2017" w:rsidRPr="00200C2B">
        <w:rPr>
          <w:rFonts w:ascii="Times New Roman" w:eastAsia="Calibri" w:hAnsi="Times New Roman" w:cs="Times New Roman"/>
          <w:sz w:val="28"/>
          <w:szCs w:val="28"/>
        </w:rPr>
        <w:t xml:space="preserve"> mediatic</w:t>
      </w:r>
      <w:r w:rsidRPr="00200C2B">
        <w:rPr>
          <w:rFonts w:ascii="Times New Roman" w:eastAsia="Times New Roman" w:hAnsi="Times New Roman" w:cs="Times New Roman"/>
          <w:sz w:val="28"/>
          <w:szCs w:val="28"/>
          <w:lang w:eastAsia="ru-RU"/>
        </w:rPr>
        <w:t xml:space="preserve">, făcută sporadic și de cele mai dese ori de </w:t>
      </w:r>
      <w:r w:rsidR="00CE1F68" w:rsidRPr="00200C2B">
        <w:rPr>
          <w:rFonts w:ascii="Times New Roman" w:eastAsia="Times New Roman" w:hAnsi="Times New Roman" w:cs="Times New Roman"/>
          <w:sz w:val="28"/>
          <w:szCs w:val="28"/>
          <w:lang w:eastAsia="ru-RU"/>
        </w:rPr>
        <w:t xml:space="preserve">către </w:t>
      </w:r>
      <w:r w:rsidRPr="00200C2B">
        <w:rPr>
          <w:rFonts w:ascii="Times New Roman" w:eastAsia="Times New Roman" w:hAnsi="Times New Roman" w:cs="Times New Roman"/>
          <w:sz w:val="28"/>
          <w:szCs w:val="28"/>
          <w:lang w:eastAsia="ru-RU"/>
        </w:rPr>
        <w:t xml:space="preserve">organisme </w:t>
      </w:r>
      <w:proofErr w:type="spellStart"/>
      <w:r w:rsidRPr="00200C2B">
        <w:rPr>
          <w:rFonts w:ascii="Times New Roman" w:eastAsia="Times New Roman" w:hAnsi="Times New Roman" w:cs="Times New Roman"/>
          <w:sz w:val="28"/>
          <w:szCs w:val="28"/>
          <w:lang w:eastAsia="ru-RU"/>
        </w:rPr>
        <w:t>nonstatale</w:t>
      </w:r>
      <w:proofErr w:type="spellEnd"/>
      <w:r w:rsidRPr="00200C2B">
        <w:rPr>
          <w:rFonts w:ascii="Times New Roman" w:eastAsia="Times New Roman" w:hAnsi="Times New Roman" w:cs="Times New Roman"/>
          <w:sz w:val="28"/>
          <w:szCs w:val="28"/>
          <w:lang w:eastAsia="ru-RU"/>
        </w:rPr>
        <w:t xml:space="preserve">, indică asupra </w:t>
      </w:r>
      <w:r w:rsidR="003D2017" w:rsidRPr="00200C2B">
        <w:rPr>
          <w:rFonts w:ascii="Times New Roman" w:eastAsia="Times New Roman" w:hAnsi="Times New Roman" w:cs="Times New Roman"/>
          <w:sz w:val="28"/>
          <w:szCs w:val="28"/>
          <w:lang w:eastAsia="ru-RU"/>
        </w:rPr>
        <w:t xml:space="preserve">unor </w:t>
      </w:r>
      <w:r w:rsidRPr="00200C2B">
        <w:rPr>
          <w:rFonts w:ascii="Times New Roman" w:eastAsia="Times New Roman" w:hAnsi="Times New Roman" w:cs="Times New Roman"/>
          <w:sz w:val="28"/>
          <w:szCs w:val="28"/>
          <w:lang w:eastAsia="ru-RU"/>
        </w:rPr>
        <w:t xml:space="preserve">zone vulnerabile pe acest segment, inclusiv: </w:t>
      </w:r>
    </w:p>
    <w:p w14:paraId="70D9C90C" w14:textId="5AE3DD40"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insuficiența cadrului </w:t>
      </w:r>
      <w:proofErr w:type="spellStart"/>
      <w:r w:rsidRPr="00200C2B">
        <w:rPr>
          <w:rFonts w:ascii="Times New Roman" w:eastAsia="Times New Roman" w:hAnsi="Times New Roman" w:cs="Times New Roman"/>
          <w:sz w:val="28"/>
          <w:szCs w:val="28"/>
          <w:lang w:eastAsia="ru-RU"/>
        </w:rPr>
        <w:t>juridico</w:t>
      </w:r>
      <w:proofErr w:type="spellEnd"/>
      <w:r w:rsidRPr="00200C2B">
        <w:rPr>
          <w:rFonts w:ascii="Times New Roman" w:eastAsia="Times New Roman" w:hAnsi="Times New Roman" w:cs="Times New Roman"/>
          <w:sz w:val="28"/>
          <w:szCs w:val="28"/>
          <w:lang w:eastAsia="ru-RU"/>
        </w:rPr>
        <w:t>-economic pentru gestionarea mass-</w:t>
      </w:r>
      <w:r w:rsidR="003D2017" w:rsidRPr="00200C2B">
        <w:rPr>
          <w:rFonts w:ascii="Times New Roman" w:eastAsia="Times New Roman" w:hAnsi="Times New Roman" w:cs="Times New Roman"/>
          <w:sz w:val="28"/>
          <w:szCs w:val="28"/>
          <w:lang w:eastAsia="ru-RU"/>
        </w:rPr>
        <w:t>mediei</w:t>
      </w:r>
      <w:r w:rsidRPr="00200C2B">
        <w:rPr>
          <w:rFonts w:ascii="Times New Roman" w:eastAsia="Times New Roman" w:hAnsi="Times New Roman" w:cs="Times New Roman"/>
          <w:sz w:val="28"/>
          <w:szCs w:val="28"/>
          <w:lang w:eastAsia="ru-RU"/>
        </w:rPr>
        <w:t xml:space="preserve">, în special pentru presa scrisă și </w:t>
      </w:r>
      <w:r w:rsidR="003D2017" w:rsidRPr="00200C2B">
        <w:rPr>
          <w:rFonts w:ascii="Times New Roman" w:eastAsia="Times New Roman" w:hAnsi="Times New Roman" w:cs="Times New Roman"/>
          <w:sz w:val="28"/>
          <w:szCs w:val="28"/>
          <w:lang w:eastAsia="ru-RU"/>
        </w:rPr>
        <w:t xml:space="preserve">presa </w:t>
      </w:r>
      <w:r w:rsidRPr="00200C2B">
        <w:rPr>
          <w:rFonts w:ascii="Times New Roman" w:eastAsia="Times New Roman" w:hAnsi="Times New Roman" w:cs="Times New Roman"/>
          <w:sz w:val="28"/>
          <w:szCs w:val="28"/>
          <w:lang w:eastAsia="ru-RU"/>
        </w:rPr>
        <w:t xml:space="preserve">online; </w:t>
      </w:r>
    </w:p>
    <w:p w14:paraId="6E02CAD1" w14:textId="68F57FC9"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capacități instituționale reduse de gestionare a domeniului</w:t>
      </w:r>
      <w:r w:rsidR="00CE1F68" w:rsidRPr="00200C2B">
        <w:rPr>
          <w:rFonts w:ascii="Times New Roman" w:eastAsia="Times New Roman" w:hAnsi="Times New Roman" w:cs="Times New Roman"/>
          <w:sz w:val="28"/>
          <w:szCs w:val="28"/>
          <w:lang w:eastAsia="ru-RU"/>
        </w:rPr>
        <w:t xml:space="preserve"> </w:t>
      </w:r>
      <w:bookmarkStart w:id="3" w:name="_Hlk138841443"/>
      <w:r w:rsidR="00CE1F68" w:rsidRPr="00200C2B">
        <w:rPr>
          <w:rFonts w:ascii="Times New Roman" w:eastAsia="Times New Roman" w:hAnsi="Times New Roman" w:cs="Times New Roman"/>
          <w:sz w:val="28"/>
          <w:szCs w:val="28"/>
          <w:lang w:eastAsia="ru-RU"/>
        </w:rPr>
        <w:t>mediatic</w:t>
      </w:r>
      <w:bookmarkEnd w:id="3"/>
      <w:r w:rsidRPr="00200C2B">
        <w:rPr>
          <w:rFonts w:ascii="Times New Roman" w:eastAsia="Times New Roman" w:hAnsi="Times New Roman" w:cs="Times New Roman"/>
          <w:sz w:val="28"/>
          <w:szCs w:val="28"/>
          <w:lang w:eastAsia="ru-RU"/>
        </w:rPr>
        <w:t xml:space="preserve">, soldate cu o dezvoltare haotică a </w:t>
      </w:r>
      <w:r w:rsidR="003D2017" w:rsidRPr="00200C2B">
        <w:rPr>
          <w:rFonts w:ascii="Times New Roman" w:eastAsia="Times New Roman" w:hAnsi="Times New Roman" w:cs="Times New Roman"/>
          <w:sz w:val="28"/>
          <w:szCs w:val="28"/>
          <w:lang w:eastAsia="ru-RU"/>
        </w:rPr>
        <w:t>acestuia</w:t>
      </w:r>
      <w:r w:rsidRPr="00200C2B">
        <w:rPr>
          <w:rFonts w:ascii="Times New Roman" w:eastAsia="Times New Roman" w:hAnsi="Times New Roman" w:cs="Times New Roman"/>
          <w:sz w:val="28"/>
          <w:szCs w:val="28"/>
          <w:lang w:eastAsia="ru-RU"/>
        </w:rPr>
        <w:t xml:space="preserve">, inclusiv o pondere exagerată de instituții mass-media în capitala țării în raport cu cea din mediul rural; </w:t>
      </w:r>
    </w:p>
    <w:p w14:paraId="7C2B9EB2"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condiții inadecvate pentru gestionarea corespunzătoare a furnizorilor publici de servicii media și, drept consecință, exercitarea parțială a misiunii sociale ce le revine; </w:t>
      </w:r>
    </w:p>
    <w:p w14:paraId="30740CB9"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deficit de competență în activitatea autorităților de gestionare a domeniului mediatic;  </w:t>
      </w:r>
    </w:p>
    <w:p w14:paraId="6F18EAFF"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lipsa unei politici coerente de pregătire a cadrelor manageriale pentru domeniul mediatic; </w:t>
      </w:r>
    </w:p>
    <w:p w14:paraId="29FC3804" w14:textId="11DAE503"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imperfecțiunea prevederilor leg</w:t>
      </w:r>
      <w:r w:rsidR="00CE1F68" w:rsidRPr="00200C2B">
        <w:rPr>
          <w:rFonts w:ascii="Times New Roman" w:eastAsia="Times New Roman" w:hAnsi="Times New Roman" w:cs="Times New Roman"/>
          <w:sz w:val="28"/>
          <w:szCs w:val="28"/>
          <w:lang w:eastAsia="ru-RU"/>
        </w:rPr>
        <w:t>ale</w:t>
      </w:r>
      <w:r w:rsidR="003D2017" w:rsidRPr="00200C2B">
        <w:rPr>
          <w:rFonts w:ascii="Times New Roman" w:eastAsia="Times New Roman" w:hAnsi="Times New Roman" w:cs="Times New Roman"/>
          <w:sz w:val="28"/>
          <w:szCs w:val="28"/>
          <w:lang w:eastAsia="ru-RU"/>
        </w:rPr>
        <w:t>,</w:t>
      </w:r>
      <w:r w:rsidRPr="00200C2B">
        <w:rPr>
          <w:rFonts w:ascii="Times New Roman" w:eastAsia="Times New Roman" w:hAnsi="Times New Roman" w:cs="Times New Roman"/>
          <w:sz w:val="28"/>
          <w:szCs w:val="28"/>
          <w:lang w:eastAsia="ru-RU"/>
        </w:rPr>
        <w:t xml:space="preserve"> care a generat precondiții pentru apariția </w:t>
      </w:r>
      <w:r w:rsidR="003D2017" w:rsidRPr="00200C2B">
        <w:rPr>
          <w:rFonts w:ascii="Times New Roman" w:eastAsia="Times New Roman" w:hAnsi="Times New Roman" w:cs="Times New Roman"/>
          <w:sz w:val="28"/>
          <w:szCs w:val="28"/>
          <w:lang w:eastAsia="ru-RU"/>
        </w:rPr>
        <w:t xml:space="preserve">unor </w:t>
      </w:r>
      <w:r w:rsidRPr="00200C2B">
        <w:rPr>
          <w:rFonts w:ascii="Times New Roman" w:eastAsia="Times New Roman" w:hAnsi="Times New Roman" w:cs="Times New Roman"/>
          <w:sz w:val="28"/>
          <w:szCs w:val="28"/>
          <w:lang w:eastAsia="ru-RU"/>
        </w:rPr>
        <w:t>practici anticoncurențiale;</w:t>
      </w:r>
    </w:p>
    <w:p w14:paraId="4BFDC333" w14:textId="09B3B313"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lipsa unui cadru instituțional funcțional</w:t>
      </w:r>
      <w:r w:rsidR="003D2017" w:rsidRPr="00200C2B">
        <w:rPr>
          <w:rFonts w:ascii="Times New Roman" w:eastAsia="Times New Roman" w:hAnsi="Times New Roman" w:cs="Times New Roman"/>
          <w:sz w:val="28"/>
          <w:szCs w:val="28"/>
          <w:lang w:eastAsia="ru-RU"/>
        </w:rPr>
        <w:t>,</w:t>
      </w:r>
      <w:r w:rsidRPr="00200C2B">
        <w:rPr>
          <w:rFonts w:ascii="Times New Roman" w:eastAsia="Times New Roman" w:hAnsi="Times New Roman" w:cs="Times New Roman"/>
          <w:sz w:val="28"/>
          <w:szCs w:val="28"/>
          <w:lang w:eastAsia="ru-RU"/>
        </w:rPr>
        <w:t xml:space="preserve"> care ar asigura o concurență onestă și ar preveni apariția pozițiilor dominante în formarea opiniei publice;</w:t>
      </w:r>
    </w:p>
    <w:p w14:paraId="61365BE2" w14:textId="69CA36FD"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lipsa </w:t>
      </w:r>
      <w:r w:rsidR="00CE1F68" w:rsidRPr="00200C2B">
        <w:rPr>
          <w:rFonts w:ascii="Times New Roman" w:eastAsia="Times New Roman" w:hAnsi="Times New Roman" w:cs="Times New Roman"/>
          <w:sz w:val="28"/>
          <w:szCs w:val="28"/>
          <w:lang w:eastAsia="ru-RU"/>
        </w:rPr>
        <w:t xml:space="preserve">unor </w:t>
      </w:r>
      <w:r w:rsidRPr="00200C2B">
        <w:rPr>
          <w:rFonts w:ascii="Times New Roman" w:eastAsia="Times New Roman" w:hAnsi="Times New Roman" w:cs="Times New Roman"/>
          <w:sz w:val="28"/>
          <w:szCs w:val="28"/>
          <w:lang w:eastAsia="ru-RU"/>
        </w:rPr>
        <w:t>politici de încurajare a investițiilor interne și externe în dezvoltarea domeniului mediatic;</w:t>
      </w:r>
    </w:p>
    <w:p w14:paraId="7D6FDD91" w14:textId="01D2D282"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deficit de transparență în gestionarea domeniului</w:t>
      </w:r>
      <w:r w:rsidR="003D2017" w:rsidRPr="00200C2B">
        <w:rPr>
          <w:rFonts w:ascii="Times New Roman" w:eastAsia="Times New Roman" w:hAnsi="Times New Roman" w:cs="Times New Roman"/>
          <w:sz w:val="28"/>
          <w:szCs w:val="28"/>
          <w:lang w:eastAsia="ru-RU"/>
        </w:rPr>
        <w:t xml:space="preserve"> mediatic</w:t>
      </w:r>
      <w:r w:rsidRPr="00200C2B">
        <w:rPr>
          <w:rFonts w:ascii="Times New Roman" w:eastAsia="Times New Roman" w:hAnsi="Times New Roman" w:cs="Times New Roman"/>
          <w:sz w:val="28"/>
          <w:szCs w:val="28"/>
          <w:lang w:eastAsia="ru-RU"/>
        </w:rPr>
        <w:t xml:space="preserve">, precum și în activitatea economică a acestuia; </w:t>
      </w:r>
    </w:p>
    <w:p w14:paraId="4793F62B" w14:textId="3B825B01"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lastRenderedPageBreak/>
        <w:t>lipsa unor prevederi legale de susținere a mass-</w:t>
      </w:r>
      <w:r w:rsidR="00146519" w:rsidRPr="00200C2B">
        <w:rPr>
          <w:rFonts w:ascii="Times New Roman" w:eastAsia="Times New Roman" w:hAnsi="Times New Roman" w:cs="Times New Roman"/>
          <w:sz w:val="28"/>
          <w:szCs w:val="28"/>
          <w:lang w:eastAsia="ru-RU"/>
        </w:rPr>
        <w:t>mediei</w:t>
      </w:r>
      <w:r w:rsidRPr="00200C2B">
        <w:rPr>
          <w:rFonts w:ascii="Times New Roman" w:eastAsia="Times New Roman" w:hAnsi="Times New Roman" w:cs="Times New Roman"/>
          <w:sz w:val="28"/>
          <w:szCs w:val="28"/>
          <w:lang w:eastAsia="ru-RU"/>
        </w:rPr>
        <w:t xml:space="preserve">, mai cu seamă a celei locale/regionale, fapt care, în condiții de criză, generează dispariția unor instituții mass-media și, </w:t>
      </w:r>
      <w:r w:rsidR="00146519" w:rsidRPr="00200C2B">
        <w:rPr>
          <w:rFonts w:ascii="Times New Roman" w:eastAsia="Times New Roman" w:hAnsi="Times New Roman" w:cs="Times New Roman"/>
          <w:sz w:val="28"/>
          <w:szCs w:val="28"/>
          <w:lang w:eastAsia="ru-RU"/>
        </w:rPr>
        <w:t>ca urmare</w:t>
      </w:r>
      <w:r w:rsidRPr="00200C2B">
        <w:rPr>
          <w:rFonts w:ascii="Times New Roman" w:eastAsia="Times New Roman" w:hAnsi="Times New Roman" w:cs="Times New Roman"/>
          <w:sz w:val="28"/>
          <w:szCs w:val="28"/>
          <w:lang w:eastAsia="ru-RU"/>
        </w:rPr>
        <w:t>, diminuează posibilitățile de informare a cetățenilor;</w:t>
      </w:r>
    </w:p>
    <w:p w14:paraId="12579814"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lipsa mecanismelor de răspundere instituțională și/sau personală pentru gestionarea domeniului mediatic;</w:t>
      </w:r>
    </w:p>
    <w:p w14:paraId="4572038B"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tergiversări și eșecuri în gestionarea procesului de tranziție la televiziunea digitală terestră;</w:t>
      </w:r>
    </w:p>
    <w:p w14:paraId="41FEC1E3" w14:textId="065B9DD3"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lipsa de resurse și de interes pentru cercet</w:t>
      </w:r>
      <w:r w:rsidR="00CE1F68" w:rsidRPr="00200C2B">
        <w:rPr>
          <w:rFonts w:ascii="Times New Roman" w:eastAsia="Times New Roman" w:hAnsi="Times New Roman" w:cs="Times New Roman"/>
          <w:sz w:val="28"/>
          <w:szCs w:val="28"/>
          <w:lang w:eastAsia="ru-RU"/>
        </w:rPr>
        <w:t>a</w:t>
      </w:r>
      <w:r w:rsidRPr="00200C2B">
        <w:rPr>
          <w:rFonts w:ascii="Times New Roman" w:eastAsia="Times New Roman" w:hAnsi="Times New Roman" w:cs="Times New Roman"/>
          <w:sz w:val="28"/>
          <w:szCs w:val="28"/>
          <w:lang w:eastAsia="ru-RU"/>
        </w:rPr>
        <w:t>r</w:t>
      </w:r>
      <w:r w:rsidR="00CE1F68" w:rsidRPr="00200C2B">
        <w:rPr>
          <w:rFonts w:ascii="Times New Roman" w:eastAsia="Times New Roman" w:hAnsi="Times New Roman" w:cs="Times New Roman"/>
          <w:sz w:val="28"/>
          <w:szCs w:val="28"/>
          <w:lang w:eastAsia="ru-RU"/>
        </w:rPr>
        <w:t>ea</w:t>
      </w:r>
      <w:r w:rsidRPr="00200C2B">
        <w:rPr>
          <w:rFonts w:ascii="Times New Roman" w:eastAsia="Times New Roman" w:hAnsi="Times New Roman" w:cs="Times New Roman"/>
          <w:sz w:val="28"/>
          <w:szCs w:val="28"/>
          <w:lang w:eastAsia="ru-RU"/>
        </w:rPr>
        <w:t xml:space="preserve"> științific</w:t>
      </w:r>
      <w:r w:rsidR="00CE1F68" w:rsidRPr="00200C2B">
        <w:rPr>
          <w:rFonts w:ascii="Times New Roman" w:eastAsia="Times New Roman" w:hAnsi="Times New Roman" w:cs="Times New Roman"/>
          <w:sz w:val="28"/>
          <w:szCs w:val="28"/>
          <w:lang w:eastAsia="ru-RU"/>
        </w:rPr>
        <w:t>ă</w:t>
      </w:r>
      <w:r w:rsidRPr="00200C2B">
        <w:rPr>
          <w:rFonts w:ascii="Times New Roman" w:eastAsia="Times New Roman" w:hAnsi="Times New Roman" w:cs="Times New Roman"/>
          <w:sz w:val="28"/>
          <w:szCs w:val="28"/>
          <w:lang w:eastAsia="ru-RU"/>
        </w:rPr>
        <w:t xml:space="preserve"> </w:t>
      </w:r>
      <w:bookmarkStart w:id="4" w:name="_Hlk138841487"/>
      <w:r w:rsidR="00CE1F68" w:rsidRPr="00200C2B">
        <w:rPr>
          <w:rFonts w:ascii="Times New Roman" w:eastAsia="Times New Roman" w:hAnsi="Times New Roman" w:cs="Times New Roman"/>
          <w:sz w:val="28"/>
          <w:szCs w:val="28"/>
          <w:lang w:eastAsia="ru-RU"/>
        </w:rPr>
        <w:t xml:space="preserve">a domeniului mediatic </w:t>
      </w:r>
      <w:bookmarkEnd w:id="4"/>
      <w:r w:rsidRPr="00200C2B">
        <w:rPr>
          <w:rFonts w:ascii="Times New Roman" w:eastAsia="Times New Roman" w:hAnsi="Times New Roman" w:cs="Times New Roman"/>
          <w:sz w:val="28"/>
          <w:szCs w:val="28"/>
          <w:lang w:eastAsia="ru-RU"/>
        </w:rPr>
        <w:t>ca o condiție preliminară pentru elaborarea și implementarea politicilor de gestionare a domeniului</w:t>
      </w:r>
      <w:r w:rsidR="00CE1F68" w:rsidRPr="00200C2B">
        <w:rPr>
          <w:rFonts w:ascii="Times New Roman" w:eastAsia="Times New Roman" w:hAnsi="Times New Roman" w:cs="Times New Roman"/>
          <w:sz w:val="28"/>
          <w:szCs w:val="28"/>
          <w:lang w:eastAsia="ru-RU"/>
        </w:rPr>
        <w:t xml:space="preserve"> respectiv</w:t>
      </w:r>
      <w:r w:rsidRPr="00200C2B">
        <w:rPr>
          <w:rFonts w:ascii="Times New Roman" w:eastAsia="Times New Roman" w:hAnsi="Times New Roman" w:cs="Times New Roman"/>
          <w:sz w:val="28"/>
          <w:szCs w:val="28"/>
          <w:lang w:eastAsia="ru-RU"/>
        </w:rPr>
        <w:t>;</w:t>
      </w:r>
    </w:p>
    <w:p w14:paraId="65610BDC" w14:textId="3C6A65B2"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deficitul acut de date statistice pertinente vizând situația reală </w:t>
      </w:r>
      <w:r w:rsidR="009F2FDE" w:rsidRPr="00200C2B">
        <w:rPr>
          <w:rFonts w:ascii="Times New Roman" w:eastAsia="Times New Roman" w:hAnsi="Times New Roman" w:cs="Times New Roman"/>
          <w:sz w:val="28"/>
          <w:szCs w:val="28"/>
          <w:lang w:eastAsia="ru-RU"/>
        </w:rPr>
        <w:t xml:space="preserve">cu </w:t>
      </w:r>
      <w:r w:rsidR="00146519" w:rsidRPr="00200C2B">
        <w:rPr>
          <w:rFonts w:ascii="Times New Roman" w:eastAsia="Times New Roman" w:hAnsi="Times New Roman" w:cs="Times New Roman"/>
          <w:sz w:val="28"/>
          <w:szCs w:val="28"/>
          <w:lang w:eastAsia="ru-RU"/>
        </w:rPr>
        <w:t>privi</w:t>
      </w:r>
      <w:r w:rsidR="009F2FDE" w:rsidRPr="00200C2B">
        <w:rPr>
          <w:rFonts w:ascii="Times New Roman" w:eastAsia="Times New Roman" w:hAnsi="Times New Roman" w:cs="Times New Roman"/>
          <w:sz w:val="28"/>
          <w:szCs w:val="28"/>
          <w:lang w:eastAsia="ru-RU"/>
        </w:rPr>
        <w:t>re la</w:t>
      </w:r>
      <w:r w:rsidRPr="00200C2B">
        <w:rPr>
          <w:rFonts w:ascii="Times New Roman" w:eastAsia="Times New Roman" w:hAnsi="Times New Roman" w:cs="Times New Roman"/>
          <w:sz w:val="28"/>
          <w:szCs w:val="28"/>
          <w:lang w:eastAsia="ru-RU"/>
        </w:rPr>
        <w:t xml:space="preserve"> piața </w:t>
      </w:r>
      <w:r w:rsidR="00CB14C4" w:rsidRPr="00200C2B">
        <w:rPr>
          <w:rFonts w:ascii="Times New Roman" w:eastAsia="Times New Roman" w:hAnsi="Times New Roman" w:cs="Times New Roman"/>
          <w:sz w:val="28"/>
          <w:szCs w:val="28"/>
          <w:lang w:eastAsia="ru-RU"/>
        </w:rPr>
        <w:t>media</w:t>
      </w:r>
      <w:r w:rsidRPr="00200C2B">
        <w:rPr>
          <w:rFonts w:ascii="Times New Roman" w:eastAsia="Times New Roman" w:hAnsi="Times New Roman" w:cs="Times New Roman"/>
          <w:sz w:val="28"/>
          <w:szCs w:val="28"/>
          <w:lang w:eastAsia="ru-RU"/>
        </w:rPr>
        <w:t xml:space="preserve">, piața publicității, regimul juridic de proprietate etc., date fără de care este imposibil </w:t>
      </w:r>
      <w:r w:rsidR="00146519" w:rsidRPr="00200C2B">
        <w:rPr>
          <w:rFonts w:ascii="Times New Roman" w:eastAsia="Times New Roman" w:hAnsi="Times New Roman" w:cs="Times New Roman"/>
          <w:sz w:val="28"/>
          <w:szCs w:val="28"/>
          <w:lang w:eastAsia="ru-RU"/>
        </w:rPr>
        <w:t>să se</w:t>
      </w:r>
      <w:r w:rsidRPr="00200C2B">
        <w:rPr>
          <w:rFonts w:ascii="Times New Roman" w:eastAsia="Times New Roman" w:hAnsi="Times New Roman" w:cs="Times New Roman"/>
          <w:sz w:val="28"/>
          <w:szCs w:val="28"/>
          <w:lang w:eastAsia="ru-RU"/>
        </w:rPr>
        <w:t xml:space="preserve"> elabor</w:t>
      </w:r>
      <w:r w:rsidR="00146519" w:rsidRPr="00200C2B">
        <w:rPr>
          <w:rFonts w:ascii="Times New Roman" w:eastAsia="Times New Roman" w:hAnsi="Times New Roman" w:cs="Times New Roman"/>
          <w:sz w:val="28"/>
          <w:szCs w:val="28"/>
          <w:lang w:eastAsia="ru-RU"/>
        </w:rPr>
        <w:t>eze</w:t>
      </w:r>
      <w:r w:rsidRPr="00200C2B">
        <w:rPr>
          <w:rFonts w:ascii="Times New Roman" w:eastAsia="Times New Roman" w:hAnsi="Times New Roman" w:cs="Times New Roman"/>
          <w:sz w:val="28"/>
          <w:szCs w:val="28"/>
          <w:lang w:eastAsia="ru-RU"/>
        </w:rPr>
        <w:t xml:space="preserve"> și implement</w:t>
      </w:r>
      <w:r w:rsidR="00146519" w:rsidRPr="00200C2B">
        <w:rPr>
          <w:rFonts w:ascii="Times New Roman" w:eastAsia="Times New Roman" w:hAnsi="Times New Roman" w:cs="Times New Roman"/>
          <w:sz w:val="28"/>
          <w:szCs w:val="28"/>
          <w:lang w:eastAsia="ru-RU"/>
        </w:rPr>
        <w:t>eze</w:t>
      </w:r>
      <w:r w:rsidRPr="00200C2B">
        <w:rPr>
          <w:rFonts w:ascii="Times New Roman" w:eastAsia="Times New Roman" w:hAnsi="Times New Roman" w:cs="Times New Roman"/>
          <w:sz w:val="28"/>
          <w:szCs w:val="28"/>
          <w:lang w:eastAsia="ru-RU"/>
        </w:rPr>
        <w:t xml:space="preserve"> politici judicioase de intervenție pe segmente</w:t>
      </w:r>
      <w:r w:rsidR="00146519" w:rsidRPr="00200C2B">
        <w:rPr>
          <w:rFonts w:ascii="Times New Roman" w:eastAsia="Times New Roman" w:hAnsi="Times New Roman" w:cs="Times New Roman"/>
          <w:sz w:val="28"/>
          <w:szCs w:val="28"/>
          <w:lang w:eastAsia="ru-RU"/>
        </w:rPr>
        <w:t>le</w:t>
      </w:r>
      <w:r w:rsidRPr="00200C2B">
        <w:rPr>
          <w:rFonts w:ascii="Times New Roman" w:eastAsia="Times New Roman" w:hAnsi="Times New Roman" w:cs="Times New Roman"/>
          <w:sz w:val="28"/>
          <w:szCs w:val="28"/>
          <w:lang w:eastAsia="ru-RU"/>
        </w:rPr>
        <w:t xml:space="preserve"> problematice ale domeniului</w:t>
      </w:r>
      <w:r w:rsidR="00146519" w:rsidRPr="00200C2B">
        <w:rPr>
          <w:rFonts w:ascii="Times New Roman" w:eastAsia="Times New Roman" w:hAnsi="Times New Roman" w:cs="Times New Roman"/>
          <w:sz w:val="28"/>
          <w:szCs w:val="28"/>
          <w:lang w:eastAsia="ru-RU"/>
        </w:rPr>
        <w:t xml:space="preserve"> mediatic</w:t>
      </w:r>
      <w:r w:rsidRPr="00200C2B">
        <w:rPr>
          <w:rFonts w:ascii="Times New Roman" w:eastAsia="Times New Roman" w:hAnsi="Times New Roman" w:cs="Times New Roman"/>
          <w:sz w:val="28"/>
          <w:szCs w:val="28"/>
          <w:lang w:eastAsia="ru-RU"/>
        </w:rPr>
        <w:t>;</w:t>
      </w:r>
    </w:p>
    <w:p w14:paraId="5710F46D" w14:textId="77777777" w:rsidR="00F77DD8" w:rsidRPr="00200C2B" w:rsidRDefault="00F77DD8" w:rsidP="00F979E0">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impactul redus al mecanismelor de </w:t>
      </w:r>
      <w:proofErr w:type="spellStart"/>
      <w:r w:rsidRPr="00200C2B">
        <w:rPr>
          <w:rFonts w:ascii="Times New Roman" w:eastAsia="Times New Roman" w:hAnsi="Times New Roman" w:cs="Times New Roman"/>
          <w:sz w:val="28"/>
          <w:szCs w:val="28"/>
          <w:lang w:eastAsia="ru-RU"/>
        </w:rPr>
        <w:t>autoreglementare</w:t>
      </w:r>
      <w:proofErr w:type="spellEnd"/>
      <w:r w:rsidRPr="00200C2B">
        <w:rPr>
          <w:rFonts w:ascii="Times New Roman" w:eastAsia="Times New Roman" w:hAnsi="Times New Roman" w:cs="Times New Roman"/>
          <w:sz w:val="28"/>
          <w:szCs w:val="28"/>
          <w:lang w:eastAsia="ru-RU"/>
        </w:rPr>
        <w:t xml:space="preserve"> în gestionarea domeniului mediatic; </w:t>
      </w:r>
    </w:p>
    <w:p w14:paraId="407DDCF4" w14:textId="600801C1" w:rsidR="00F77DD8" w:rsidRPr="00200C2B" w:rsidRDefault="00F77DD8" w:rsidP="00F979E0">
      <w:pPr>
        <w:numPr>
          <w:ilvl w:val="0"/>
          <w:numId w:val="2"/>
        </w:numPr>
        <w:tabs>
          <w:tab w:val="left" w:pos="993"/>
        </w:tabs>
        <w:spacing w:after="12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lipsa unui organism național funcțional</w:t>
      </w:r>
      <w:r w:rsidR="00146519" w:rsidRPr="00200C2B">
        <w:rPr>
          <w:rFonts w:ascii="Times New Roman" w:eastAsia="Times New Roman" w:hAnsi="Times New Roman" w:cs="Times New Roman"/>
          <w:sz w:val="28"/>
          <w:szCs w:val="28"/>
          <w:lang w:eastAsia="ru-RU"/>
        </w:rPr>
        <w:t>,</w:t>
      </w:r>
      <w:r w:rsidRPr="00200C2B">
        <w:rPr>
          <w:rFonts w:ascii="Times New Roman" w:eastAsia="Times New Roman" w:hAnsi="Times New Roman" w:cs="Times New Roman"/>
          <w:sz w:val="28"/>
          <w:szCs w:val="28"/>
          <w:lang w:eastAsia="ru-RU"/>
        </w:rPr>
        <w:t xml:space="preserve"> care ar coordona politicile de gestionare și dezvoltare a întregului domeniu mediatic. </w:t>
      </w:r>
    </w:p>
    <w:p w14:paraId="379250F0" w14:textId="21CCD324"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Mass-media, ca </w:t>
      </w:r>
      <w:r w:rsidR="00DE0E99" w:rsidRPr="00200C2B">
        <w:rPr>
          <w:rFonts w:ascii="Times New Roman" w:eastAsia="Calibri" w:hAnsi="Times New Roman" w:cs="Times New Roman"/>
          <w:sz w:val="28"/>
          <w:szCs w:val="28"/>
        </w:rPr>
        <w:t xml:space="preserve">instituție </w:t>
      </w:r>
      <w:r w:rsidRPr="00200C2B">
        <w:rPr>
          <w:rFonts w:ascii="Times New Roman" w:eastAsia="Calibri" w:hAnsi="Times New Roman" w:cs="Times New Roman"/>
          <w:sz w:val="28"/>
          <w:szCs w:val="28"/>
        </w:rPr>
        <w:t>social</w:t>
      </w:r>
      <w:r w:rsidR="00DE0E99"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w:t>
      </w:r>
      <w:proofErr w:type="spellStart"/>
      <w:r w:rsidRPr="00200C2B">
        <w:rPr>
          <w:rFonts w:ascii="Times New Roman" w:eastAsia="Calibri" w:hAnsi="Times New Roman" w:cs="Times New Roman"/>
          <w:sz w:val="28"/>
          <w:szCs w:val="28"/>
        </w:rPr>
        <w:t>interrelaționează</w:t>
      </w:r>
      <w:proofErr w:type="spellEnd"/>
      <w:r w:rsidRPr="00200C2B">
        <w:rPr>
          <w:rFonts w:ascii="Times New Roman" w:eastAsia="Calibri" w:hAnsi="Times New Roman" w:cs="Times New Roman"/>
          <w:sz w:val="28"/>
          <w:szCs w:val="28"/>
        </w:rPr>
        <w:t xml:space="preserve"> cu toate celelalte </w:t>
      </w:r>
      <w:r w:rsidR="00DE0E99" w:rsidRPr="00200C2B">
        <w:rPr>
          <w:rFonts w:ascii="Times New Roman" w:eastAsia="Calibri" w:hAnsi="Times New Roman" w:cs="Times New Roman"/>
          <w:sz w:val="28"/>
          <w:szCs w:val="28"/>
        </w:rPr>
        <w:t>instituții</w:t>
      </w:r>
      <w:r w:rsidR="009F2FDE" w:rsidRPr="00200C2B">
        <w:rPr>
          <w:rFonts w:ascii="Times New Roman" w:eastAsia="Calibri" w:hAnsi="Times New Roman" w:cs="Times New Roman"/>
          <w:sz w:val="28"/>
          <w:szCs w:val="28"/>
        </w:rPr>
        <w:t xml:space="preserve"> și</w:t>
      </w:r>
      <w:r w:rsidRPr="00200C2B">
        <w:rPr>
          <w:rFonts w:ascii="Times New Roman" w:eastAsia="Calibri" w:hAnsi="Times New Roman" w:cs="Times New Roman"/>
          <w:sz w:val="28"/>
          <w:szCs w:val="28"/>
        </w:rPr>
        <w:t xml:space="preserve"> cu societatea în general, le influențează și este influențată, astfel </w:t>
      </w:r>
      <w:r w:rsidR="00DE0E99" w:rsidRPr="00200C2B">
        <w:rPr>
          <w:rFonts w:ascii="Times New Roman" w:eastAsia="Calibri" w:hAnsi="Times New Roman" w:cs="Times New Roman"/>
          <w:sz w:val="28"/>
          <w:szCs w:val="28"/>
        </w:rPr>
        <w:t xml:space="preserve">încât </w:t>
      </w:r>
      <w:r w:rsidRPr="00200C2B">
        <w:rPr>
          <w:rFonts w:ascii="Times New Roman" w:eastAsia="Calibri" w:hAnsi="Times New Roman" w:cs="Times New Roman"/>
          <w:sz w:val="28"/>
          <w:szCs w:val="28"/>
        </w:rPr>
        <w:t>starea economiei naționale</w:t>
      </w:r>
      <w:r w:rsidR="009F2FD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general</w:t>
      </w:r>
      <w:r w:rsidR="009F2FD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se proiectează pe starea economiei domeniului mediatic în particular. </w:t>
      </w:r>
    </w:p>
    <w:p w14:paraId="0337C7EE" w14:textId="78124250"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Cu mici excepții, </w:t>
      </w:r>
      <w:r w:rsidR="00DE0E99" w:rsidRPr="00200C2B">
        <w:rPr>
          <w:rFonts w:ascii="Times New Roman" w:eastAsia="Calibri" w:hAnsi="Times New Roman" w:cs="Times New Roman"/>
          <w:sz w:val="28"/>
          <w:szCs w:val="28"/>
        </w:rPr>
        <w:t>legislația</w:t>
      </w:r>
      <w:r w:rsidRPr="00200C2B">
        <w:rPr>
          <w:rFonts w:ascii="Times New Roman" w:eastAsia="Calibri" w:hAnsi="Times New Roman" w:cs="Times New Roman"/>
          <w:sz w:val="28"/>
          <w:szCs w:val="28"/>
        </w:rPr>
        <w:t xml:space="preserve"> economic</w:t>
      </w:r>
      <w:r w:rsidR="00DE0E99"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nu conține prevederi separate pentru businessul mediatic. Implementarea legislației </w:t>
      </w:r>
      <w:r w:rsidR="00DE0E99" w:rsidRPr="00200C2B">
        <w:rPr>
          <w:rFonts w:ascii="Times New Roman" w:eastAsia="Calibri" w:hAnsi="Times New Roman" w:cs="Times New Roman"/>
          <w:sz w:val="28"/>
          <w:szCs w:val="28"/>
        </w:rPr>
        <w:t>privind</w:t>
      </w:r>
      <w:r w:rsidRPr="00200C2B">
        <w:rPr>
          <w:rFonts w:ascii="Times New Roman" w:eastAsia="Calibri" w:hAnsi="Times New Roman" w:cs="Times New Roman"/>
          <w:sz w:val="28"/>
          <w:szCs w:val="28"/>
        </w:rPr>
        <w:t xml:space="preserve"> gestionarea mass-medi</w:t>
      </w:r>
      <w:r w:rsidR="00DE0E99"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la </w:t>
      </w:r>
      <w:r w:rsidR="00DE0E99" w:rsidRPr="00200C2B">
        <w:rPr>
          <w:rFonts w:ascii="Times New Roman" w:eastAsia="Calibri" w:hAnsi="Times New Roman" w:cs="Times New Roman"/>
          <w:sz w:val="28"/>
          <w:szCs w:val="28"/>
        </w:rPr>
        <w:t xml:space="preserve">nivel </w:t>
      </w:r>
      <w:r w:rsidRPr="00200C2B">
        <w:rPr>
          <w:rFonts w:ascii="Times New Roman" w:eastAsia="Calibri" w:hAnsi="Times New Roman" w:cs="Times New Roman"/>
          <w:sz w:val="28"/>
          <w:szCs w:val="28"/>
        </w:rPr>
        <w:t>macro a permis transformări benefice, dar insuficiente</w:t>
      </w:r>
      <w:r w:rsidR="009F2FD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pentru asigurarea durabilității economice a domeniului. </w:t>
      </w:r>
    </w:p>
    <w:p w14:paraId="0DFDA68B" w14:textId="6C35553E"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Tahoma" w:hAnsi="Times New Roman" w:cs="Times New Roman"/>
          <w:bCs/>
          <w:sz w:val="28"/>
          <w:szCs w:val="28"/>
        </w:rPr>
        <w:t xml:space="preserve">Odată cu modificările operate în anul 2018 </w:t>
      </w:r>
      <w:r w:rsidR="00DE0E99" w:rsidRPr="00200C2B">
        <w:rPr>
          <w:rFonts w:ascii="Times New Roman" w:eastAsia="Tahoma" w:hAnsi="Times New Roman" w:cs="Times New Roman"/>
          <w:bCs/>
          <w:sz w:val="28"/>
          <w:szCs w:val="28"/>
        </w:rPr>
        <w:t>la</w:t>
      </w:r>
      <w:r w:rsidRPr="00200C2B">
        <w:rPr>
          <w:rFonts w:ascii="Times New Roman" w:eastAsia="Tahoma" w:hAnsi="Times New Roman" w:cs="Times New Roman"/>
          <w:bCs/>
          <w:sz w:val="28"/>
          <w:szCs w:val="28"/>
        </w:rPr>
        <w:t xml:space="preserve"> Legea concurenței </w:t>
      </w:r>
      <w:r w:rsidR="009A7D5B" w:rsidRPr="00200C2B">
        <w:rPr>
          <w:rFonts w:ascii="Times New Roman" w:eastAsia="Tahoma" w:hAnsi="Times New Roman" w:cs="Times New Roman"/>
          <w:bCs/>
          <w:sz w:val="28"/>
          <w:szCs w:val="28"/>
        </w:rPr>
        <w:t xml:space="preserve">nr. 183/2012 </w:t>
      </w:r>
      <w:r w:rsidRPr="00200C2B">
        <w:rPr>
          <w:rFonts w:ascii="Times New Roman" w:eastAsia="Tahoma" w:hAnsi="Times New Roman" w:cs="Times New Roman"/>
          <w:bCs/>
          <w:sz w:val="28"/>
          <w:szCs w:val="28"/>
        </w:rPr>
        <w:t>și cu adoptarea Codului serviciilor media audiovizuale</w:t>
      </w:r>
      <w:r w:rsidR="00BD0511" w:rsidRPr="00200C2B">
        <w:rPr>
          <w:rFonts w:ascii="Times New Roman" w:eastAsia="Tahoma" w:hAnsi="Times New Roman" w:cs="Times New Roman"/>
          <w:bCs/>
          <w:sz w:val="28"/>
          <w:szCs w:val="28"/>
          <w:lang w:val="en-US"/>
        </w:rPr>
        <w:t xml:space="preserve"> nr.</w:t>
      </w:r>
      <w:bookmarkStart w:id="5" w:name="_Hlk139967052"/>
      <w:r w:rsidR="00BD0511" w:rsidRPr="00200C2B">
        <w:rPr>
          <w:rFonts w:ascii="Times New Roman" w:eastAsia="Tahoma" w:hAnsi="Times New Roman" w:cs="Times New Roman"/>
          <w:bCs/>
          <w:sz w:val="28"/>
          <w:szCs w:val="28"/>
          <w:lang w:val="en-US"/>
        </w:rPr>
        <w:t>174/2018</w:t>
      </w:r>
      <w:bookmarkEnd w:id="5"/>
      <w:r w:rsidRPr="00200C2B">
        <w:rPr>
          <w:rFonts w:ascii="Times New Roman" w:eastAsia="Tahoma" w:hAnsi="Times New Roman" w:cs="Times New Roman"/>
          <w:bCs/>
          <w:sz w:val="28"/>
          <w:szCs w:val="28"/>
        </w:rPr>
        <w:t>, au fost instituite noi reglementări privind concentrarea proprietății în mass-media,</w:t>
      </w:r>
      <w:r w:rsidRPr="00200C2B">
        <w:rPr>
          <w:rFonts w:ascii="Times New Roman" w:eastAsia="Calibri" w:hAnsi="Times New Roman" w:cs="Times New Roman"/>
          <w:sz w:val="28"/>
          <w:szCs w:val="28"/>
        </w:rPr>
        <w:t xml:space="preserve"> prin care se ține seama de caracteristicile specifice ale sectorului. Cadrul normativ național nu prevede însă limite specifice </w:t>
      </w:r>
      <w:r w:rsidR="009F2FDE" w:rsidRPr="00200C2B">
        <w:rPr>
          <w:rFonts w:ascii="Times New Roman" w:eastAsia="Calibri" w:hAnsi="Times New Roman" w:cs="Times New Roman"/>
          <w:sz w:val="28"/>
          <w:szCs w:val="28"/>
        </w:rPr>
        <w:t xml:space="preserve">pentru </w:t>
      </w:r>
      <w:r w:rsidRPr="00200C2B">
        <w:rPr>
          <w:rFonts w:ascii="Times New Roman" w:eastAsia="Calibri" w:hAnsi="Times New Roman" w:cs="Times New Roman"/>
          <w:sz w:val="28"/>
          <w:szCs w:val="28"/>
        </w:rPr>
        <w:t>concentr</w:t>
      </w:r>
      <w:r w:rsidR="009F2FDE" w:rsidRPr="00200C2B">
        <w:rPr>
          <w:rFonts w:ascii="Times New Roman" w:eastAsia="Calibri" w:hAnsi="Times New Roman" w:cs="Times New Roman"/>
          <w:sz w:val="28"/>
          <w:szCs w:val="28"/>
        </w:rPr>
        <w:t>area</w:t>
      </w:r>
      <w:r w:rsidRPr="00200C2B">
        <w:rPr>
          <w:rFonts w:ascii="Times New Roman" w:eastAsia="Calibri" w:hAnsi="Times New Roman" w:cs="Times New Roman"/>
          <w:sz w:val="28"/>
          <w:szCs w:val="28"/>
        </w:rPr>
        <w:t xml:space="preserve"> proprietății și/sau de control în presa scrisă și </w:t>
      </w:r>
      <w:r w:rsidR="00DE0E99" w:rsidRPr="00200C2B">
        <w:rPr>
          <w:rFonts w:ascii="Times New Roman" w:eastAsia="Calibri" w:hAnsi="Times New Roman" w:cs="Times New Roman"/>
          <w:sz w:val="28"/>
          <w:szCs w:val="28"/>
        </w:rPr>
        <w:t xml:space="preserve">cea </w:t>
      </w:r>
      <w:r w:rsidRPr="00200C2B">
        <w:rPr>
          <w:rFonts w:ascii="Times New Roman" w:eastAsia="Calibri" w:hAnsi="Times New Roman" w:cs="Times New Roman"/>
          <w:sz w:val="28"/>
          <w:szCs w:val="28"/>
        </w:rPr>
        <w:t>online. Nu există vreo autoritate cu atribuții suficiente</w:t>
      </w:r>
      <w:r w:rsidR="00DE0E99"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acordate de legislație</w:t>
      </w:r>
      <w:r w:rsidR="00AB26EC"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responsabilă de contracararea concentrării proprietății pe acest segment.  </w:t>
      </w:r>
    </w:p>
    <w:p w14:paraId="56EAD500" w14:textId="60B3D9F2"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Deși cadrul legal național conține suficiente prevederi care să asigure un mediu concurențial adecvat pe piața media și pe cea a publicității comerciale, practica reală demonstrează lipsa unor mecanisme funcționale de implementare a legislației. </w:t>
      </w:r>
      <w:r w:rsidR="00AB26EC" w:rsidRPr="00200C2B">
        <w:rPr>
          <w:rFonts w:ascii="Times New Roman" w:eastAsia="Calibri" w:hAnsi="Times New Roman" w:cs="Times New Roman"/>
          <w:sz w:val="28"/>
          <w:szCs w:val="28"/>
        </w:rPr>
        <w:t>Se resimte</w:t>
      </w:r>
      <w:r w:rsidRPr="00200C2B">
        <w:rPr>
          <w:rFonts w:ascii="Times New Roman" w:eastAsia="Calibri" w:hAnsi="Times New Roman" w:cs="Times New Roman"/>
          <w:sz w:val="28"/>
          <w:szCs w:val="28"/>
        </w:rPr>
        <w:t xml:space="preserve"> o lipsă a expertizelor calificate </w:t>
      </w:r>
      <w:r w:rsidR="009F2FDE" w:rsidRPr="00200C2B">
        <w:rPr>
          <w:rFonts w:ascii="Times New Roman" w:eastAsia="Calibri" w:hAnsi="Times New Roman" w:cs="Times New Roman"/>
          <w:sz w:val="28"/>
          <w:szCs w:val="28"/>
        </w:rPr>
        <w:t>cu privire la</w:t>
      </w:r>
      <w:r w:rsidRPr="00200C2B">
        <w:rPr>
          <w:rFonts w:ascii="Times New Roman" w:eastAsia="Calibri" w:hAnsi="Times New Roman" w:cs="Times New Roman"/>
          <w:sz w:val="28"/>
          <w:szCs w:val="28"/>
        </w:rPr>
        <w:t xml:space="preserve"> practicil</w:t>
      </w:r>
      <w:r w:rsidR="009F2FDE"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anticoncurențiale în domeniu</w:t>
      </w:r>
      <w:r w:rsidR="00AB26EC"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care ar putea servi, implicit, </w:t>
      </w:r>
      <w:r w:rsidR="00AB26EC" w:rsidRPr="00200C2B">
        <w:rPr>
          <w:rFonts w:ascii="Times New Roman" w:eastAsia="Calibri" w:hAnsi="Times New Roman" w:cs="Times New Roman"/>
          <w:sz w:val="28"/>
          <w:szCs w:val="28"/>
        </w:rPr>
        <w:t xml:space="preserve">ca </w:t>
      </w:r>
      <w:r w:rsidRPr="00200C2B">
        <w:rPr>
          <w:rFonts w:ascii="Times New Roman" w:eastAsia="Calibri" w:hAnsi="Times New Roman" w:cs="Times New Roman"/>
          <w:sz w:val="28"/>
          <w:szCs w:val="28"/>
        </w:rPr>
        <w:t xml:space="preserve">punct de pornire </w:t>
      </w:r>
      <w:r w:rsidR="00AB26EC" w:rsidRPr="00200C2B">
        <w:rPr>
          <w:rFonts w:ascii="Times New Roman" w:eastAsia="Calibri" w:hAnsi="Times New Roman" w:cs="Times New Roman"/>
          <w:sz w:val="28"/>
          <w:szCs w:val="28"/>
        </w:rPr>
        <w:t>pentru</w:t>
      </w:r>
      <w:r w:rsidRPr="00200C2B">
        <w:rPr>
          <w:rFonts w:ascii="Times New Roman" w:eastAsia="Calibri" w:hAnsi="Times New Roman" w:cs="Times New Roman"/>
          <w:sz w:val="28"/>
          <w:szCs w:val="28"/>
        </w:rPr>
        <w:t xml:space="preserve"> acțiuni eficiente de prevenire a acestor </w:t>
      </w:r>
      <w:r w:rsidR="009F2FDE" w:rsidRPr="00200C2B">
        <w:rPr>
          <w:rFonts w:ascii="Times New Roman" w:eastAsia="Calibri" w:hAnsi="Times New Roman" w:cs="Times New Roman"/>
          <w:sz w:val="28"/>
          <w:szCs w:val="28"/>
        </w:rPr>
        <w:t>practici</w:t>
      </w:r>
      <w:r w:rsidRPr="00200C2B">
        <w:rPr>
          <w:rFonts w:ascii="Times New Roman" w:eastAsia="Calibri" w:hAnsi="Times New Roman" w:cs="Times New Roman"/>
          <w:sz w:val="28"/>
          <w:szCs w:val="28"/>
        </w:rPr>
        <w:t xml:space="preserve">. Legislația națională cu privire la </w:t>
      </w:r>
      <w:r w:rsidRPr="00200C2B">
        <w:rPr>
          <w:rFonts w:ascii="Times New Roman" w:eastAsia="Calibri" w:hAnsi="Times New Roman" w:cs="Times New Roman"/>
          <w:sz w:val="28"/>
          <w:szCs w:val="28"/>
        </w:rPr>
        <w:lastRenderedPageBreak/>
        <w:t>publicitate a fost îmbunătățită prin aprobarea unei legi</w:t>
      </w:r>
      <w:r w:rsidR="00AB26EC" w:rsidRPr="00200C2B">
        <w:rPr>
          <w:rFonts w:ascii="Times New Roman" w:eastAsia="Calibri" w:hAnsi="Times New Roman" w:cs="Times New Roman"/>
          <w:sz w:val="28"/>
          <w:szCs w:val="28"/>
        </w:rPr>
        <w:t xml:space="preserve"> noi</w:t>
      </w:r>
      <w:r w:rsidRPr="00200C2B">
        <w:rPr>
          <w:rFonts w:ascii="Times New Roman" w:eastAsia="Calibri" w:hAnsi="Times New Roman" w:cs="Times New Roman"/>
          <w:sz w:val="28"/>
          <w:szCs w:val="28"/>
        </w:rPr>
        <w:t>, dar aplicarea acesteia urmează să fie analizată pentru a determina dacă mai este nevoie de îmbunătățir</w:t>
      </w:r>
      <w:r w:rsidR="00AB26EC" w:rsidRPr="00200C2B">
        <w:rPr>
          <w:rFonts w:ascii="Times New Roman" w:eastAsia="Calibri" w:hAnsi="Times New Roman" w:cs="Times New Roman"/>
          <w:sz w:val="28"/>
          <w:szCs w:val="28"/>
        </w:rPr>
        <w:t>i</w:t>
      </w:r>
      <w:r w:rsidRPr="00200C2B">
        <w:rPr>
          <w:rFonts w:ascii="Times New Roman" w:eastAsia="Calibri" w:hAnsi="Times New Roman" w:cs="Times New Roman"/>
          <w:sz w:val="28"/>
          <w:szCs w:val="28"/>
        </w:rPr>
        <w:t>.</w:t>
      </w:r>
    </w:p>
    <w:p w14:paraId="09FA3BD1" w14:textId="645149B5"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Tarifele pentru publicitatea comercială sunt stabilite arbitrar, cel puțin în audiovizual. Deși în Republica Moldova există </w:t>
      </w:r>
      <w:r w:rsidR="00AB26EC" w:rsidRPr="00200C2B">
        <w:rPr>
          <w:rFonts w:ascii="Times New Roman" w:eastAsia="Calibri" w:hAnsi="Times New Roman" w:cs="Times New Roman"/>
          <w:sz w:val="28"/>
          <w:szCs w:val="28"/>
        </w:rPr>
        <w:t xml:space="preserve">un </w:t>
      </w:r>
      <w:r w:rsidRPr="00200C2B">
        <w:rPr>
          <w:rFonts w:ascii="Times New Roman" w:eastAsia="Calibri" w:hAnsi="Times New Roman" w:cs="Times New Roman"/>
          <w:sz w:val="28"/>
          <w:szCs w:val="28"/>
        </w:rPr>
        <w:t>măsurător a</w:t>
      </w:r>
      <w:r w:rsidR="00AB26EC" w:rsidRPr="00200C2B">
        <w:rPr>
          <w:rFonts w:ascii="Times New Roman" w:eastAsia="Calibri" w:hAnsi="Times New Roman" w:cs="Times New Roman"/>
          <w:sz w:val="28"/>
          <w:szCs w:val="28"/>
        </w:rPr>
        <w:t>l</w:t>
      </w:r>
      <w:r w:rsidRPr="00200C2B">
        <w:rPr>
          <w:rFonts w:ascii="Times New Roman" w:eastAsia="Calibri" w:hAnsi="Times New Roman" w:cs="Times New Roman"/>
          <w:sz w:val="28"/>
          <w:szCs w:val="28"/>
        </w:rPr>
        <w:t xml:space="preserve"> audienței furnizorilor de servicii media audiovizuale, prea puține instituții </w:t>
      </w:r>
      <w:r w:rsidR="00E64C77" w:rsidRPr="00200C2B">
        <w:rPr>
          <w:rFonts w:ascii="Times New Roman" w:eastAsia="Calibri" w:hAnsi="Times New Roman" w:cs="Times New Roman"/>
          <w:sz w:val="28"/>
          <w:szCs w:val="28"/>
        </w:rPr>
        <w:t>mass-</w:t>
      </w:r>
      <w:r w:rsidRPr="00200C2B">
        <w:rPr>
          <w:rFonts w:ascii="Times New Roman" w:eastAsia="Calibri" w:hAnsi="Times New Roman" w:cs="Times New Roman"/>
          <w:sz w:val="28"/>
          <w:szCs w:val="28"/>
        </w:rPr>
        <w:t>media sunt măsurate, motivul principal fiind imposibilitatea de a achita taxele pentru serviciu</w:t>
      </w:r>
      <w:r w:rsidR="00AB26EC" w:rsidRPr="00200C2B">
        <w:rPr>
          <w:rFonts w:ascii="Times New Roman" w:eastAsia="Calibri" w:hAnsi="Times New Roman" w:cs="Times New Roman"/>
          <w:sz w:val="28"/>
          <w:szCs w:val="28"/>
        </w:rPr>
        <w:t>l respectiv</w:t>
      </w:r>
      <w:r w:rsidRPr="00200C2B">
        <w:rPr>
          <w:rFonts w:ascii="Times New Roman" w:eastAsia="Calibri" w:hAnsi="Times New Roman" w:cs="Times New Roman"/>
          <w:sz w:val="28"/>
          <w:szCs w:val="28"/>
        </w:rPr>
        <w:t xml:space="preserve">. De exemplu, compania </w:t>
      </w:r>
      <w:r w:rsidRPr="00200C2B">
        <w:rPr>
          <w:rFonts w:ascii="Times New Roman" w:eastAsia="Calibri" w:hAnsi="Times New Roman" w:cs="Times New Roman"/>
          <w:sz w:val="28"/>
          <w:szCs w:val="28"/>
          <w:shd w:val="clear" w:color="auto" w:fill="FFFFFF"/>
        </w:rPr>
        <w:t xml:space="preserve">AGB </w:t>
      </w:r>
      <w:proofErr w:type="spellStart"/>
      <w:r w:rsidRPr="00200C2B">
        <w:rPr>
          <w:rFonts w:ascii="Times New Roman" w:eastAsia="Calibri" w:hAnsi="Times New Roman" w:cs="Times New Roman"/>
          <w:sz w:val="28"/>
          <w:szCs w:val="28"/>
          <w:shd w:val="clear" w:color="auto" w:fill="FFFFFF"/>
        </w:rPr>
        <w:t>Nielsen</w:t>
      </w:r>
      <w:proofErr w:type="spellEnd"/>
      <w:r w:rsidRPr="00200C2B">
        <w:rPr>
          <w:rFonts w:ascii="Times New Roman" w:eastAsia="Calibri" w:hAnsi="Times New Roman" w:cs="Times New Roman"/>
          <w:sz w:val="28"/>
          <w:szCs w:val="28"/>
          <w:shd w:val="clear" w:color="auto" w:fill="FFFFFF"/>
        </w:rPr>
        <w:t xml:space="preserve"> Media </w:t>
      </w:r>
      <w:proofErr w:type="spellStart"/>
      <w:r w:rsidRPr="00200C2B">
        <w:rPr>
          <w:rFonts w:ascii="Times New Roman" w:eastAsia="Calibri" w:hAnsi="Times New Roman" w:cs="Times New Roman"/>
          <w:sz w:val="28"/>
          <w:szCs w:val="28"/>
          <w:shd w:val="clear" w:color="auto" w:fill="FFFFFF"/>
        </w:rPr>
        <w:t>Research</w:t>
      </w:r>
      <w:proofErr w:type="spellEnd"/>
      <w:r w:rsidRPr="00200C2B">
        <w:rPr>
          <w:rFonts w:ascii="Times New Roman" w:eastAsia="Calibri" w:hAnsi="Times New Roman" w:cs="Times New Roman"/>
          <w:sz w:val="28"/>
          <w:szCs w:val="28"/>
          <w:shd w:val="clear" w:color="auto" w:fill="FFFFFF"/>
        </w:rPr>
        <w:t xml:space="preserve">, care activează pe piața </w:t>
      </w:r>
      <w:r w:rsidRPr="00200C2B">
        <w:rPr>
          <w:rFonts w:ascii="Times New Roman" w:eastAsia="Calibri" w:hAnsi="Times New Roman" w:cs="Times New Roman"/>
          <w:sz w:val="28"/>
          <w:szCs w:val="28"/>
        </w:rPr>
        <w:t>Republic</w:t>
      </w:r>
      <w:r w:rsidR="00AB26EC" w:rsidRPr="00200C2B">
        <w:rPr>
          <w:rFonts w:ascii="Times New Roman" w:eastAsia="Calibri" w:hAnsi="Times New Roman" w:cs="Times New Roman"/>
          <w:sz w:val="28"/>
          <w:szCs w:val="28"/>
        </w:rPr>
        <w:t>ii</w:t>
      </w:r>
      <w:r w:rsidRPr="00200C2B">
        <w:rPr>
          <w:rFonts w:ascii="Times New Roman" w:eastAsia="Calibri" w:hAnsi="Times New Roman" w:cs="Times New Roman"/>
          <w:sz w:val="28"/>
          <w:szCs w:val="28"/>
        </w:rPr>
        <w:t xml:space="preserve"> Moldova </w:t>
      </w:r>
      <w:r w:rsidRPr="00200C2B">
        <w:rPr>
          <w:rFonts w:ascii="Times New Roman" w:eastAsia="Calibri" w:hAnsi="Times New Roman" w:cs="Times New Roman"/>
          <w:sz w:val="28"/>
          <w:szCs w:val="28"/>
          <w:shd w:val="clear" w:color="auto" w:fill="FFFFFF"/>
        </w:rPr>
        <w:t xml:space="preserve">din anul 2003, </w:t>
      </w:r>
      <w:r w:rsidRPr="00200C2B">
        <w:rPr>
          <w:rFonts w:ascii="Times New Roman" w:eastAsia="Calibri" w:hAnsi="Times New Roman" w:cs="Times New Roman"/>
          <w:sz w:val="28"/>
          <w:szCs w:val="28"/>
        </w:rPr>
        <w:t xml:space="preserve">în </w:t>
      </w:r>
      <w:r w:rsidR="00AB26EC" w:rsidRPr="00200C2B">
        <w:rPr>
          <w:rFonts w:ascii="Times New Roman" w:eastAsia="Calibri" w:hAnsi="Times New Roman" w:cs="Times New Roman"/>
          <w:sz w:val="28"/>
          <w:szCs w:val="28"/>
        </w:rPr>
        <w:t xml:space="preserve">luna </w:t>
      </w:r>
      <w:r w:rsidRPr="00200C2B">
        <w:rPr>
          <w:rFonts w:ascii="Times New Roman" w:eastAsia="Calibri" w:hAnsi="Times New Roman" w:cs="Times New Roman"/>
          <w:sz w:val="28"/>
          <w:szCs w:val="28"/>
        </w:rPr>
        <w:t xml:space="preserve">februarie 2023, </w:t>
      </w:r>
      <w:r w:rsidR="00D31B44" w:rsidRPr="00200C2B">
        <w:rPr>
          <w:rFonts w:ascii="Times New Roman" w:eastAsia="Calibri" w:hAnsi="Times New Roman" w:cs="Times New Roman"/>
          <w:sz w:val="28"/>
          <w:szCs w:val="28"/>
          <w:shd w:val="clear" w:color="auto" w:fill="FFFFFF"/>
        </w:rPr>
        <w:t>măsura audiența</w:t>
      </w:r>
      <w:r w:rsidR="00D31B44"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a 20 de posturi de televiziune și a 6 posturi de radio din cei aproape 120 de furnizori de servicii media </w:t>
      </w:r>
      <w:bookmarkStart w:id="6" w:name="_Hlk138841567"/>
      <w:r w:rsidR="00D31B44" w:rsidRPr="00200C2B">
        <w:rPr>
          <w:rFonts w:ascii="Times New Roman" w:eastAsia="Calibri" w:hAnsi="Times New Roman" w:cs="Times New Roman"/>
          <w:sz w:val="28"/>
          <w:szCs w:val="28"/>
        </w:rPr>
        <w:t>audiovizuale</w:t>
      </w:r>
      <w:bookmarkEnd w:id="6"/>
      <w:r w:rsidR="00D31B44"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existenți. Între televiziunile </w:t>
      </w:r>
      <w:r w:rsidR="00AB26EC" w:rsidRPr="00200C2B">
        <w:rPr>
          <w:rFonts w:ascii="Times New Roman" w:eastAsia="Calibri" w:hAnsi="Times New Roman" w:cs="Times New Roman"/>
          <w:sz w:val="28"/>
          <w:szCs w:val="28"/>
        </w:rPr>
        <w:t xml:space="preserve">a căror </w:t>
      </w:r>
      <w:r w:rsidRPr="00200C2B">
        <w:rPr>
          <w:rFonts w:ascii="Times New Roman" w:eastAsia="Calibri" w:hAnsi="Times New Roman" w:cs="Times New Roman"/>
          <w:sz w:val="28"/>
          <w:szCs w:val="28"/>
        </w:rPr>
        <w:t>audienț</w:t>
      </w:r>
      <w:r w:rsidR="00AB26EC"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este măsurată de AGB nu se regăsește niciuna din rândul celor locale.</w:t>
      </w:r>
    </w:p>
    <w:p w14:paraId="5FD57A18" w14:textId="29E06E59" w:rsidR="00F77DD8" w:rsidRPr="00200C2B" w:rsidRDefault="00F77DD8" w:rsidP="00852935">
      <w:pPr>
        <w:spacing w:after="120"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sz w:val="28"/>
          <w:szCs w:val="28"/>
        </w:rPr>
        <w:t>Cadrul normativ național conține prevederi suficiente referi</w:t>
      </w:r>
      <w:r w:rsidR="00AB26EC" w:rsidRPr="00200C2B">
        <w:rPr>
          <w:rFonts w:ascii="Times New Roman" w:eastAsia="Calibri" w:hAnsi="Times New Roman" w:cs="Times New Roman"/>
          <w:sz w:val="28"/>
          <w:szCs w:val="28"/>
        </w:rPr>
        <w:t>toa</w:t>
      </w:r>
      <w:r w:rsidRPr="00200C2B">
        <w:rPr>
          <w:rFonts w:ascii="Times New Roman" w:eastAsia="Calibri" w:hAnsi="Times New Roman" w:cs="Times New Roman"/>
          <w:sz w:val="28"/>
          <w:szCs w:val="28"/>
        </w:rPr>
        <w:t>re la independența editorială a mass-medi</w:t>
      </w:r>
      <w:r w:rsidR="00AB26EC"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dar nu interzice expres separarea factorului editorial de cel economic-financiar</w:t>
      </w:r>
      <w:r w:rsidR="00DE199B" w:rsidRPr="00200C2B">
        <w:rPr>
          <w:rFonts w:ascii="Times New Roman" w:eastAsia="Calibri" w:hAnsi="Times New Roman" w:cs="Times New Roman"/>
          <w:sz w:val="28"/>
          <w:szCs w:val="28"/>
        </w:rPr>
        <w:t>;</w:t>
      </w:r>
      <w:r w:rsidR="00D31B44" w:rsidRPr="00200C2B">
        <w:rPr>
          <w:rFonts w:ascii="Times New Roman" w:eastAsia="Calibri" w:hAnsi="Times New Roman" w:cs="Times New Roman"/>
          <w:sz w:val="28"/>
          <w:szCs w:val="28"/>
        </w:rPr>
        <w:t xml:space="preserve"> </w:t>
      </w:r>
      <w:bookmarkStart w:id="7" w:name="_Hlk138841593"/>
      <w:r w:rsidR="00D31B44" w:rsidRPr="00200C2B">
        <w:rPr>
          <w:rFonts w:ascii="Times New Roman" w:eastAsia="Calibri" w:hAnsi="Times New Roman" w:cs="Times New Roman"/>
          <w:sz w:val="28"/>
          <w:szCs w:val="28"/>
        </w:rPr>
        <w:t>de asemenea,</w:t>
      </w:r>
      <w:r w:rsidRPr="00200C2B">
        <w:rPr>
          <w:rFonts w:ascii="Times New Roman" w:eastAsia="Calibri" w:hAnsi="Times New Roman" w:cs="Times New Roman"/>
          <w:sz w:val="28"/>
          <w:szCs w:val="28"/>
        </w:rPr>
        <w:t xml:space="preserve"> </w:t>
      </w:r>
      <w:bookmarkEnd w:id="7"/>
      <w:r w:rsidRPr="00200C2B">
        <w:rPr>
          <w:rFonts w:ascii="Times New Roman" w:eastAsia="Calibri" w:hAnsi="Times New Roman" w:cs="Times New Roman"/>
          <w:sz w:val="28"/>
          <w:szCs w:val="28"/>
        </w:rPr>
        <w:t xml:space="preserve">nu interzice finanțarea mass-mediei din bani partinici, deși </w:t>
      </w:r>
      <w:r w:rsidR="00D31B44" w:rsidRPr="00200C2B">
        <w:rPr>
          <w:rFonts w:ascii="Times New Roman" w:eastAsia="Calibri" w:hAnsi="Times New Roman" w:cs="Times New Roman"/>
          <w:sz w:val="28"/>
          <w:szCs w:val="28"/>
        </w:rPr>
        <w:t xml:space="preserve">le </w:t>
      </w:r>
      <w:r w:rsidRPr="00200C2B">
        <w:rPr>
          <w:rFonts w:ascii="Times New Roman" w:eastAsia="Calibri" w:hAnsi="Times New Roman" w:cs="Times New Roman"/>
          <w:sz w:val="28"/>
          <w:szCs w:val="28"/>
        </w:rPr>
        <w:t xml:space="preserve">interzice expres partidelor, cultelor religioase și sindicatelor să dețină instituții mass-media audiovizuale. </w:t>
      </w:r>
    </w:p>
    <w:p w14:paraId="1BB9DB43" w14:textId="72ABD24A"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Cadrul normativ național nu conține prevederi de susținere </w:t>
      </w:r>
      <w:r w:rsidR="00AB6B83"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mass-medi</w:t>
      </w:r>
      <w:r w:rsidR="00AB6B83"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w:t>
      </w:r>
      <w:r w:rsidR="00AB6B83" w:rsidRPr="00200C2B">
        <w:rPr>
          <w:rFonts w:ascii="Times New Roman" w:eastAsia="Calibri" w:hAnsi="Times New Roman" w:cs="Times New Roman"/>
          <w:sz w:val="28"/>
          <w:szCs w:val="28"/>
        </w:rPr>
        <w:t>în</w:t>
      </w:r>
      <w:r w:rsidRPr="00200C2B">
        <w:rPr>
          <w:rFonts w:ascii="Times New Roman" w:eastAsia="Calibri" w:hAnsi="Times New Roman" w:cs="Times New Roman"/>
          <w:sz w:val="28"/>
          <w:szCs w:val="28"/>
        </w:rPr>
        <w:t xml:space="preserve"> măsură să-i fortifice sustenabilitatea </w:t>
      </w:r>
      <w:proofErr w:type="spellStart"/>
      <w:r w:rsidRPr="00200C2B">
        <w:rPr>
          <w:rFonts w:ascii="Times New Roman" w:eastAsia="Calibri" w:hAnsi="Times New Roman" w:cs="Times New Roman"/>
          <w:sz w:val="28"/>
          <w:szCs w:val="28"/>
        </w:rPr>
        <w:t>economico</w:t>
      </w:r>
      <w:proofErr w:type="spellEnd"/>
      <w:r w:rsidRPr="00200C2B">
        <w:rPr>
          <w:rFonts w:ascii="Times New Roman" w:eastAsia="Calibri" w:hAnsi="Times New Roman" w:cs="Times New Roman"/>
          <w:sz w:val="28"/>
          <w:szCs w:val="28"/>
        </w:rPr>
        <w:t>-financiară. În 1999, Parlamentul Republicii Moldova a ap</w:t>
      </w:r>
      <w:r w:rsidR="00B47D87" w:rsidRPr="00200C2B">
        <w:rPr>
          <w:rFonts w:ascii="Times New Roman" w:eastAsia="Calibri" w:hAnsi="Times New Roman" w:cs="Times New Roman"/>
          <w:sz w:val="28"/>
          <w:szCs w:val="28"/>
        </w:rPr>
        <w:t>rob</w:t>
      </w:r>
      <w:r w:rsidRPr="00200C2B">
        <w:rPr>
          <w:rFonts w:ascii="Times New Roman" w:eastAsia="Calibri" w:hAnsi="Times New Roman" w:cs="Times New Roman"/>
          <w:sz w:val="28"/>
          <w:szCs w:val="28"/>
        </w:rPr>
        <w:t>at Concepția susținerii de către stat și promovării mijloacelor de informare în masă în anii 1999</w:t>
      </w:r>
      <w:r w:rsidR="00AB6B83"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2003, singurul document de politici publice de acest gen, care </w:t>
      </w:r>
      <w:r w:rsidR="00AB6B83" w:rsidRPr="00200C2B">
        <w:rPr>
          <w:rFonts w:ascii="Times New Roman" w:eastAsia="Calibri" w:hAnsi="Times New Roman" w:cs="Times New Roman"/>
          <w:sz w:val="28"/>
          <w:szCs w:val="28"/>
        </w:rPr>
        <w:t xml:space="preserve">însă </w:t>
      </w:r>
      <w:r w:rsidRPr="00200C2B">
        <w:rPr>
          <w:rFonts w:ascii="Times New Roman" w:eastAsia="Calibri" w:hAnsi="Times New Roman" w:cs="Times New Roman"/>
          <w:sz w:val="28"/>
          <w:szCs w:val="28"/>
        </w:rPr>
        <w:t xml:space="preserve">nu a fost implementat. Legislația națională, până în </w:t>
      </w:r>
      <w:r w:rsidR="00D31B44" w:rsidRPr="00200C2B">
        <w:rPr>
          <w:rFonts w:ascii="Times New Roman" w:eastAsia="Calibri" w:hAnsi="Times New Roman" w:cs="Times New Roman"/>
          <w:sz w:val="28"/>
          <w:szCs w:val="28"/>
        </w:rPr>
        <w:t xml:space="preserve">anul </w:t>
      </w:r>
      <w:r w:rsidRPr="00200C2B">
        <w:rPr>
          <w:rFonts w:ascii="Times New Roman" w:eastAsia="Calibri" w:hAnsi="Times New Roman" w:cs="Times New Roman"/>
          <w:sz w:val="28"/>
          <w:szCs w:val="28"/>
        </w:rPr>
        <w:t>2018, a conținut o singură prevedere care intră în categoria subvențiilor de stat pentru presa privată autohtonă. Codul fiscal scutea de TVA producția de carte și publicațiile periodice (cu excepția celor cu caracter publicitar și erotic), precum și serviciile de editare a c</w:t>
      </w:r>
      <w:r w:rsidR="00AB6B83" w:rsidRPr="00200C2B">
        <w:rPr>
          <w:rFonts w:ascii="Times New Roman" w:eastAsia="Calibri" w:hAnsi="Times New Roman" w:cs="Times New Roman"/>
          <w:sz w:val="28"/>
          <w:szCs w:val="28"/>
        </w:rPr>
        <w:t>ărților</w:t>
      </w:r>
      <w:r w:rsidRPr="00200C2B">
        <w:rPr>
          <w:rFonts w:ascii="Times New Roman" w:eastAsia="Calibri" w:hAnsi="Times New Roman" w:cs="Times New Roman"/>
          <w:sz w:val="28"/>
          <w:szCs w:val="28"/>
        </w:rPr>
        <w:t xml:space="preserve"> și publicațiilor periodice. De asemenea, pentru a elimina concurența neloială pe piața presei scrise, în </w:t>
      </w:r>
      <w:r w:rsidR="00AB6B83" w:rsidRPr="00200C2B">
        <w:rPr>
          <w:rFonts w:ascii="Times New Roman" w:eastAsia="Calibri" w:hAnsi="Times New Roman" w:cs="Times New Roman"/>
          <w:sz w:val="28"/>
          <w:szCs w:val="28"/>
        </w:rPr>
        <w:t xml:space="preserve">anul </w:t>
      </w:r>
      <w:r w:rsidRPr="00200C2B">
        <w:rPr>
          <w:rFonts w:ascii="Times New Roman" w:eastAsia="Calibri" w:hAnsi="Times New Roman" w:cs="Times New Roman"/>
          <w:sz w:val="28"/>
          <w:szCs w:val="28"/>
        </w:rPr>
        <w:t>2010</w:t>
      </w:r>
      <w:r w:rsidR="00AB6B83"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a fost adoptată Legea </w:t>
      </w:r>
      <w:r w:rsidR="0054135C" w:rsidRPr="00200C2B">
        <w:rPr>
          <w:rFonts w:ascii="Times New Roman" w:eastAsia="Calibri" w:hAnsi="Times New Roman" w:cs="Times New Roman"/>
          <w:sz w:val="28"/>
          <w:szCs w:val="28"/>
        </w:rPr>
        <w:t xml:space="preserve">nr. 221/2010 </w:t>
      </w:r>
      <w:r w:rsidRPr="00200C2B">
        <w:rPr>
          <w:rFonts w:ascii="Times New Roman" w:eastAsia="Calibri" w:hAnsi="Times New Roman" w:cs="Times New Roman"/>
          <w:sz w:val="28"/>
          <w:szCs w:val="28"/>
        </w:rPr>
        <w:t xml:space="preserve">privind </w:t>
      </w:r>
      <w:proofErr w:type="spellStart"/>
      <w:r w:rsidRPr="00200C2B">
        <w:rPr>
          <w:rFonts w:ascii="Times New Roman" w:eastAsia="Calibri" w:hAnsi="Times New Roman" w:cs="Times New Roman"/>
          <w:sz w:val="28"/>
          <w:szCs w:val="28"/>
        </w:rPr>
        <w:t>deetatizarea</w:t>
      </w:r>
      <w:proofErr w:type="spellEnd"/>
      <w:r w:rsidRPr="00200C2B">
        <w:rPr>
          <w:rFonts w:ascii="Times New Roman" w:eastAsia="Calibri" w:hAnsi="Times New Roman" w:cs="Times New Roman"/>
          <w:sz w:val="28"/>
          <w:szCs w:val="28"/>
        </w:rPr>
        <w:t xml:space="preserve"> publicațiilor periodice</w:t>
      </w:r>
      <w:r w:rsidR="0054135C" w:rsidRPr="00200C2B">
        <w:rPr>
          <w:rFonts w:ascii="Times New Roman" w:eastAsia="Calibri" w:hAnsi="Times New Roman" w:cs="Times New Roman"/>
          <w:sz w:val="28"/>
          <w:szCs w:val="28"/>
        </w:rPr>
        <w:t xml:space="preserve"> publice</w:t>
      </w:r>
      <w:r w:rsidR="00AB6B83"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care interzice finanțarea de </w:t>
      </w:r>
      <w:r w:rsidR="0054135C" w:rsidRPr="00200C2B">
        <w:rPr>
          <w:rFonts w:ascii="Times New Roman" w:eastAsia="Calibri" w:hAnsi="Times New Roman" w:cs="Times New Roman"/>
          <w:sz w:val="28"/>
          <w:szCs w:val="28"/>
        </w:rPr>
        <w:t>la bugetul de stat</w:t>
      </w:r>
      <w:r w:rsidRPr="00200C2B">
        <w:rPr>
          <w:rFonts w:ascii="Times New Roman" w:eastAsia="Calibri" w:hAnsi="Times New Roman" w:cs="Times New Roman"/>
          <w:sz w:val="28"/>
          <w:szCs w:val="28"/>
        </w:rPr>
        <w:t xml:space="preserve"> a unor publicații periodice tipărite</w:t>
      </w:r>
      <w:r w:rsidR="0054135C"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de informare generală, cu excepția unor monitoare oficiale.  </w:t>
      </w:r>
    </w:p>
    <w:p w14:paraId="441D6C6F" w14:textId="77C32C90" w:rsidR="00F77DD8" w:rsidRPr="00200C2B" w:rsidRDefault="00F77DD8" w:rsidP="00852935">
      <w:pPr>
        <w:spacing w:after="120" w:line="240" w:lineRule="auto"/>
        <w:ind w:firstLine="709"/>
        <w:jc w:val="both"/>
        <w:rPr>
          <w:rFonts w:ascii="Times New Roman" w:eastAsia="Calibri" w:hAnsi="Times New Roman" w:cs="Times New Roman"/>
          <w:bCs/>
          <w:sz w:val="28"/>
          <w:szCs w:val="28"/>
        </w:rPr>
      </w:pPr>
      <w:r w:rsidRPr="00200C2B">
        <w:rPr>
          <w:rFonts w:ascii="Times New Roman" w:eastAsia="Calibri" w:hAnsi="Times New Roman" w:cs="Times New Roman"/>
          <w:bCs/>
          <w:sz w:val="28"/>
          <w:szCs w:val="28"/>
        </w:rPr>
        <w:t xml:space="preserve">Legislația națională </w:t>
      </w:r>
      <w:r w:rsidRPr="00200C2B">
        <w:rPr>
          <w:rFonts w:ascii="Times New Roman" w:eastAsia="Calibri" w:hAnsi="Times New Roman" w:cs="Times New Roman"/>
          <w:sz w:val="28"/>
          <w:szCs w:val="28"/>
        </w:rPr>
        <w:t xml:space="preserve">reglementează raporturile ce apar la crearea și </w:t>
      </w:r>
      <w:r w:rsidR="008F6B0D" w:rsidRPr="00200C2B">
        <w:rPr>
          <w:rFonts w:ascii="Times New Roman" w:eastAsia="Calibri" w:hAnsi="Times New Roman" w:cs="Times New Roman"/>
          <w:sz w:val="28"/>
          <w:szCs w:val="28"/>
        </w:rPr>
        <w:t xml:space="preserve">utilizarea </w:t>
      </w:r>
      <w:r w:rsidRPr="00200C2B">
        <w:rPr>
          <w:rFonts w:ascii="Times New Roman" w:eastAsia="Calibri" w:hAnsi="Times New Roman" w:cs="Times New Roman"/>
          <w:sz w:val="28"/>
          <w:szCs w:val="28"/>
        </w:rPr>
        <w:t xml:space="preserve">operelor </w:t>
      </w:r>
      <w:r w:rsidR="008F6B0D" w:rsidRPr="00200C2B">
        <w:rPr>
          <w:rFonts w:ascii="Times New Roman" w:eastAsia="Calibri" w:hAnsi="Times New Roman" w:cs="Times New Roman"/>
          <w:sz w:val="28"/>
          <w:szCs w:val="28"/>
        </w:rPr>
        <w:t xml:space="preserve">din domeniul </w:t>
      </w:r>
      <w:r w:rsidRPr="00200C2B">
        <w:rPr>
          <w:rFonts w:ascii="Times New Roman" w:eastAsia="Calibri" w:hAnsi="Times New Roman" w:cs="Times New Roman"/>
          <w:sz w:val="28"/>
          <w:szCs w:val="28"/>
        </w:rPr>
        <w:t>literar, artistic și științific (drept</w:t>
      </w:r>
      <w:r w:rsidR="00235098" w:rsidRPr="00200C2B">
        <w:rPr>
          <w:rFonts w:ascii="Times New Roman" w:eastAsia="Calibri" w:hAnsi="Times New Roman" w:cs="Times New Roman"/>
          <w:sz w:val="28"/>
          <w:szCs w:val="28"/>
        </w:rPr>
        <w:t>ul</w:t>
      </w:r>
      <w:r w:rsidRPr="00200C2B">
        <w:rPr>
          <w:rFonts w:ascii="Times New Roman" w:eastAsia="Calibri" w:hAnsi="Times New Roman" w:cs="Times New Roman"/>
          <w:sz w:val="28"/>
          <w:szCs w:val="28"/>
        </w:rPr>
        <w:t xml:space="preserve"> de autor), a interpretărilor, fonogramelor, </w:t>
      </w:r>
      <w:proofErr w:type="spellStart"/>
      <w:r w:rsidRPr="00200C2B">
        <w:rPr>
          <w:rFonts w:ascii="Times New Roman" w:eastAsia="Calibri" w:hAnsi="Times New Roman" w:cs="Times New Roman"/>
          <w:sz w:val="28"/>
          <w:szCs w:val="28"/>
        </w:rPr>
        <w:t>videogramelor</w:t>
      </w:r>
      <w:proofErr w:type="spellEnd"/>
      <w:r w:rsidRPr="00200C2B">
        <w:rPr>
          <w:rFonts w:ascii="Times New Roman" w:eastAsia="Calibri" w:hAnsi="Times New Roman" w:cs="Times New Roman"/>
          <w:sz w:val="28"/>
          <w:szCs w:val="28"/>
        </w:rPr>
        <w:t xml:space="preserve"> și </w:t>
      </w:r>
      <w:r w:rsidR="00235098" w:rsidRPr="00200C2B">
        <w:rPr>
          <w:rFonts w:ascii="Times New Roman" w:eastAsia="Calibri" w:hAnsi="Times New Roman" w:cs="Times New Roman"/>
          <w:sz w:val="28"/>
          <w:szCs w:val="28"/>
        </w:rPr>
        <w:t xml:space="preserve">a </w:t>
      </w:r>
      <w:r w:rsidRPr="00200C2B">
        <w:rPr>
          <w:rFonts w:ascii="Times New Roman" w:eastAsia="Calibri" w:hAnsi="Times New Roman" w:cs="Times New Roman"/>
          <w:sz w:val="28"/>
          <w:szCs w:val="28"/>
        </w:rPr>
        <w:t xml:space="preserve">emisiunilor organizațiilor de </w:t>
      </w:r>
      <w:r w:rsidR="008F6B0D" w:rsidRPr="00200C2B">
        <w:rPr>
          <w:rFonts w:ascii="Times New Roman" w:eastAsia="Calibri" w:hAnsi="Times New Roman" w:cs="Times New Roman"/>
          <w:sz w:val="28"/>
          <w:szCs w:val="28"/>
        </w:rPr>
        <w:t>radio</w:t>
      </w:r>
      <w:r w:rsidRPr="00200C2B">
        <w:rPr>
          <w:rFonts w:ascii="Times New Roman" w:eastAsia="Calibri" w:hAnsi="Times New Roman" w:cs="Times New Roman"/>
          <w:sz w:val="28"/>
          <w:szCs w:val="28"/>
        </w:rPr>
        <w:t xml:space="preserve">difuziune </w:t>
      </w:r>
      <w:r w:rsidR="008F6B0D" w:rsidRPr="00200C2B">
        <w:rPr>
          <w:rFonts w:ascii="Times New Roman" w:eastAsia="Calibri" w:hAnsi="Times New Roman" w:cs="Times New Roman"/>
          <w:sz w:val="28"/>
          <w:szCs w:val="28"/>
        </w:rPr>
        <w:t xml:space="preserve">și televiziune </w:t>
      </w:r>
      <w:r w:rsidRPr="00200C2B">
        <w:rPr>
          <w:rFonts w:ascii="Times New Roman" w:eastAsia="Calibri" w:hAnsi="Times New Roman" w:cs="Times New Roman"/>
          <w:sz w:val="28"/>
          <w:szCs w:val="28"/>
        </w:rPr>
        <w:t xml:space="preserve">(drepturi conexe). Legea </w:t>
      </w:r>
      <w:r w:rsidR="00B02F24" w:rsidRPr="00200C2B">
        <w:rPr>
          <w:rFonts w:ascii="Times New Roman" w:eastAsia="Calibri" w:hAnsi="Times New Roman" w:cs="Times New Roman"/>
          <w:sz w:val="28"/>
          <w:szCs w:val="28"/>
        </w:rPr>
        <w:t xml:space="preserve">nr. 230/2022 </w:t>
      </w:r>
      <w:r w:rsidRPr="00200C2B">
        <w:rPr>
          <w:rFonts w:ascii="Times New Roman" w:eastAsia="Calibri" w:hAnsi="Times New Roman" w:cs="Times New Roman"/>
          <w:bCs/>
          <w:sz w:val="28"/>
          <w:szCs w:val="28"/>
        </w:rPr>
        <w:t>privind dreptul de autor și drepturile conexe</w:t>
      </w:r>
      <w:r w:rsidR="008E117B"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B02F24" w:rsidRPr="00200C2B">
        <w:rPr>
          <w:rFonts w:ascii="Times New Roman" w:eastAsia="Calibri" w:hAnsi="Times New Roman" w:cs="Times New Roman"/>
          <w:sz w:val="28"/>
          <w:szCs w:val="28"/>
        </w:rPr>
        <w:t>în vigoare din 9</w:t>
      </w:r>
      <w:r w:rsidR="00866128" w:rsidRPr="00200C2B">
        <w:rPr>
          <w:rFonts w:ascii="Times New Roman" w:eastAsia="Calibri" w:hAnsi="Times New Roman" w:cs="Times New Roman"/>
          <w:sz w:val="28"/>
          <w:szCs w:val="28"/>
        </w:rPr>
        <w:t xml:space="preserve"> octombrie </w:t>
      </w:r>
      <w:r w:rsidR="00B02F24" w:rsidRPr="00200C2B">
        <w:rPr>
          <w:rFonts w:ascii="Times New Roman" w:eastAsia="Calibri" w:hAnsi="Times New Roman" w:cs="Times New Roman"/>
          <w:sz w:val="28"/>
          <w:szCs w:val="28"/>
        </w:rPr>
        <w:t xml:space="preserve">2022 </w:t>
      </w:r>
      <w:bookmarkStart w:id="8" w:name="_Hlk136706537"/>
      <w:r w:rsidR="00B02F24" w:rsidRPr="00200C2B">
        <w:rPr>
          <w:rFonts w:ascii="Times New Roman" w:eastAsia="Calibri" w:hAnsi="Times New Roman" w:cs="Times New Roman"/>
          <w:sz w:val="28"/>
          <w:szCs w:val="28"/>
        </w:rPr>
        <w:t>(cu excepția prevederilor art. 77, care vor intra în vigoare la 1</w:t>
      </w:r>
      <w:r w:rsidR="00866128" w:rsidRPr="00200C2B">
        <w:rPr>
          <w:rFonts w:ascii="Times New Roman" w:eastAsia="Calibri" w:hAnsi="Times New Roman" w:cs="Times New Roman"/>
          <w:sz w:val="28"/>
          <w:szCs w:val="28"/>
        </w:rPr>
        <w:t xml:space="preserve"> ianuarie </w:t>
      </w:r>
      <w:r w:rsidR="00B02F24" w:rsidRPr="00200C2B">
        <w:rPr>
          <w:rFonts w:ascii="Times New Roman" w:eastAsia="Calibri" w:hAnsi="Times New Roman" w:cs="Times New Roman"/>
          <w:sz w:val="28"/>
          <w:szCs w:val="28"/>
        </w:rPr>
        <w:t>2025)</w:t>
      </w:r>
      <w:bookmarkEnd w:id="8"/>
      <w:r w:rsidR="00B02F24" w:rsidRPr="00200C2B">
        <w:rPr>
          <w:rFonts w:ascii="Times New Roman" w:eastAsia="Calibri" w:hAnsi="Times New Roman" w:cs="Times New Roman"/>
          <w:sz w:val="28"/>
          <w:szCs w:val="28"/>
        </w:rPr>
        <w:t>, aprobată în vederea armonizării prevederilor legislației din domeniu</w:t>
      </w:r>
      <w:r w:rsidR="00DE199B" w:rsidRPr="00200C2B">
        <w:rPr>
          <w:rFonts w:ascii="Times New Roman" w:eastAsia="Calibri" w:hAnsi="Times New Roman" w:cs="Times New Roman"/>
          <w:sz w:val="28"/>
          <w:szCs w:val="28"/>
        </w:rPr>
        <w:t xml:space="preserve"> </w:t>
      </w:r>
      <w:r w:rsidR="00B02F24" w:rsidRPr="00200C2B">
        <w:rPr>
          <w:rFonts w:ascii="Times New Roman" w:eastAsia="Calibri" w:hAnsi="Times New Roman" w:cs="Times New Roman"/>
          <w:sz w:val="28"/>
          <w:szCs w:val="28"/>
        </w:rPr>
        <w:t>la reglementările acquis-ului relevant al Uniunii Europene, transpune în legislația națională mai multe directive europene, inclusiv transpune parțial Directiva (UE) 2019/790 a Parlamentului European și a Consiliului din 17 aprilie 2019 privind dreptul de autor și drepturile conexe pe piața unică digitală și de modificare a Directivelor 96/9/CE și 2001/29/CE</w:t>
      </w:r>
      <w:r w:rsidR="00B02F24" w:rsidRPr="00200C2B">
        <w:rPr>
          <w:rFonts w:ascii="Times New Roman" w:eastAsia="Calibri" w:hAnsi="Times New Roman" w:cs="Times New Roman"/>
          <w:sz w:val="24"/>
          <w:szCs w:val="24"/>
        </w:rPr>
        <w:t>.</w:t>
      </w:r>
      <w:r w:rsidRPr="00200C2B">
        <w:rPr>
          <w:rFonts w:ascii="Times New Roman" w:eastAsia="Calibri" w:hAnsi="Times New Roman" w:cs="Times New Roman"/>
          <w:sz w:val="28"/>
          <w:szCs w:val="28"/>
        </w:rPr>
        <w:t xml:space="preserve"> </w:t>
      </w:r>
      <w:r w:rsidR="00235098"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plicarea </w:t>
      </w:r>
      <w:r w:rsidR="00235098" w:rsidRPr="00200C2B">
        <w:rPr>
          <w:rFonts w:ascii="Times New Roman" w:eastAsia="Calibri" w:hAnsi="Times New Roman" w:cs="Times New Roman"/>
          <w:sz w:val="28"/>
          <w:szCs w:val="28"/>
        </w:rPr>
        <w:t>acestei</w:t>
      </w:r>
      <w:r w:rsidR="008E117B" w:rsidRPr="00200C2B">
        <w:rPr>
          <w:rFonts w:ascii="Times New Roman" w:eastAsia="Calibri" w:hAnsi="Times New Roman" w:cs="Times New Roman"/>
          <w:sz w:val="28"/>
          <w:szCs w:val="28"/>
        </w:rPr>
        <w:t xml:space="preserve"> legi</w:t>
      </w:r>
      <w:r w:rsidR="00235098"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va arăta</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timp</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ce măsură este nevoie de noi ajustări ale cadrului legal.</w:t>
      </w:r>
    </w:p>
    <w:p w14:paraId="37D5C906" w14:textId="4E165DE8"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În Republica Moldova se resimt</w:t>
      </w:r>
      <w:r w:rsidR="00235098" w:rsidRPr="00200C2B">
        <w:rPr>
          <w:rFonts w:ascii="Times New Roman" w:eastAsia="Calibri" w:hAnsi="Times New Roman" w:cs="Times New Roman"/>
          <w:sz w:val="28"/>
          <w:szCs w:val="28"/>
        </w:rPr>
        <w:t>e o insuficiență a</w:t>
      </w:r>
      <w:r w:rsidRPr="00200C2B">
        <w:rPr>
          <w:rFonts w:ascii="Times New Roman" w:eastAsia="Calibri" w:hAnsi="Times New Roman" w:cs="Times New Roman"/>
          <w:sz w:val="28"/>
          <w:szCs w:val="28"/>
        </w:rPr>
        <w:t xml:space="preserve"> capacitățil</w:t>
      </w:r>
      <w:r w:rsidR="00235098"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 instituționale și</w:t>
      </w:r>
      <w:r w:rsidR="00235098" w:rsidRPr="00200C2B">
        <w:rPr>
          <w:rFonts w:ascii="Times New Roman" w:eastAsia="Calibri" w:hAnsi="Times New Roman" w:cs="Times New Roman"/>
          <w:sz w:val="28"/>
          <w:szCs w:val="28"/>
        </w:rPr>
        <w:t xml:space="preserve"> un</w:t>
      </w:r>
      <w:r w:rsidRPr="00200C2B">
        <w:rPr>
          <w:rFonts w:ascii="Times New Roman" w:eastAsia="Calibri" w:hAnsi="Times New Roman" w:cs="Times New Roman"/>
          <w:sz w:val="28"/>
          <w:szCs w:val="28"/>
        </w:rPr>
        <w:t xml:space="preserve"> deficit de competență în activitatea autorităților de gestionare a domeniului mediatic. Pentru </w:t>
      </w:r>
      <w:r w:rsidR="00235098" w:rsidRPr="00200C2B">
        <w:rPr>
          <w:rFonts w:ascii="Times New Roman" w:eastAsia="Calibri" w:hAnsi="Times New Roman" w:cs="Times New Roman"/>
          <w:sz w:val="28"/>
          <w:szCs w:val="28"/>
        </w:rPr>
        <w:t>exemplificare</w:t>
      </w:r>
      <w:r w:rsidRPr="00200C2B">
        <w:rPr>
          <w:rFonts w:ascii="Times New Roman" w:eastAsia="Calibri" w:hAnsi="Times New Roman" w:cs="Times New Roman"/>
          <w:sz w:val="28"/>
          <w:szCs w:val="28"/>
        </w:rPr>
        <w:t>, să urmărim punctajul oferit de IREX celor cinci obiective în temeiul cărora este determinat indicele anual al viabilității mass-medi</w:t>
      </w:r>
      <w:r w:rsidR="00FC7F7D"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din Republica Moldova în ultimii cinci ani (</w:t>
      </w:r>
      <w:r w:rsidR="00235098" w:rsidRPr="00200C2B">
        <w:rPr>
          <w:rFonts w:ascii="Times New Roman" w:eastAsia="Calibri" w:hAnsi="Times New Roman" w:cs="Times New Roman"/>
          <w:sz w:val="28"/>
          <w:szCs w:val="28"/>
        </w:rPr>
        <w:t xml:space="preserve">a se vedea </w:t>
      </w:r>
      <w:r w:rsidRPr="00200C2B">
        <w:rPr>
          <w:rFonts w:ascii="Times New Roman" w:eastAsia="Calibri" w:hAnsi="Times New Roman" w:cs="Times New Roman"/>
          <w:sz w:val="28"/>
          <w:szCs w:val="28"/>
        </w:rPr>
        <w:t xml:space="preserve">tabelul </w:t>
      </w:r>
      <w:r w:rsidR="00B02F24" w:rsidRPr="00200C2B">
        <w:rPr>
          <w:rFonts w:ascii="Times New Roman" w:eastAsia="Calibri" w:hAnsi="Times New Roman" w:cs="Times New Roman"/>
          <w:sz w:val="28"/>
          <w:szCs w:val="28"/>
        </w:rPr>
        <w:t>nr. 2</w:t>
      </w:r>
      <w:r w:rsidRPr="00200C2B">
        <w:rPr>
          <w:rFonts w:ascii="Times New Roman" w:eastAsia="Calibri" w:hAnsi="Times New Roman" w:cs="Times New Roman"/>
          <w:sz w:val="28"/>
          <w:szCs w:val="28"/>
        </w:rPr>
        <w:t xml:space="preserve">). Fiecărui obiectiv i se atribuie o valoare numerică de la </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zero</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la </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patru</w:t>
      </w:r>
      <w:r w:rsidR="0023509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F404EA" w:rsidRPr="00200C2B">
        <w:rPr>
          <w:rFonts w:ascii="Times New Roman" w:eastAsia="Calibri" w:hAnsi="Times New Roman" w:cs="Times New Roman"/>
          <w:sz w:val="28"/>
          <w:szCs w:val="28"/>
        </w:rPr>
        <w:t>4</w:t>
      </w:r>
      <w:r w:rsidRPr="00200C2B">
        <w:rPr>
          <w:rFonts w:ascii="Times New Roman" w:eastAsia="Calibri" w:hAnsi="Times New Roman" w:cs="Times New Roman"/>
          <w:sz w:val="28"/>
          <w:szCs w:val="28"/>
        </w:rPr>
        <w:t xml:space="preserve"> </w:t>
      </w:r>
      <w:r w:rsidR="00FC7F7D" w:rsidRPr="00200C2B">
        <w:rPr>
          <w:rFonts w:ascii="Times New Roman" w:eastAsia="Calibri" w:hAnsi="Times New Roman" w:cs="Times New Roman"/>
          <w:sz w:val="28"/>
          <w:szCs w:val="28"/>
        </w:rPr>
        <w:t xml:space="preserve">puncte </w:t>
      </w:r>
      <w:r w:rsidRPr="00200C2B">
        <w:rPr>
          <w:rFonts w:ascii="Times New Roman" w:eastAsia="Calibri" w:hAnsi="Times New Roman" w:cs="Times New Roman"/>
          <w:sz w:val="28"/>
          <w:szCs w:val="28"/>
        </w:rPr>
        <w:t>însemnând situația cea mai bună.</w:t>
      </w:r>
    </w:p>
    <w:p w14:paraId="1F8DB7D5" w14:textId="754860C2" w:rsidR="00F77DD8" w:rsidRPr="00200C2B" w:rsidRDefault="00F77DD8" w:rsidP="00743066">
      <w:pPr>
        <w:spacing w:after="0" w:line="276" w:lineRule="auto"/>
        <w:ind w:firstLine="709"/>
        <w:contextualSpacing/>
        <w:jc w:val="right"/>
        <w:rPr>
          <w:rFonts w:ascii="Times New Roman" w:eastAsia="Calibri" w:hAnsi="Times New Roman" w:cs="Times New Roman"/>
          <w:b/>
          <w:i/>
          <w:sz w:val="28"/>
          <w:szCs w:val="28"/>
        </w:rPr>
      </w:pPr>
      <w:r w:rsidRPr="00200C2B">
        <w:rPr>
          <w:rFonts w:ascii="Times New Roman" w:eastAsia="Calibri" w:hAnsi="Times New Roman" w:cs="Times New Roman"/>
          <w:b/>
          <w:i/>
          <w:sz w:val="28"/>
          <w:szCs w:val="28"/>
        </w:rPr>
        <w:t>Tabelul nr.</w:t>
      </w:r>
      <w:r w:rsidR="00235098" w:rsidRPr="00200C2B">
        <w:rPr>
          <w:rFonts w:ascii="Times New Roman" w:eastAsia="Calibri" w:hAnsi="Times New Roman" w:cs="Times New Roman"/>
          <w:b/>
          <w:i/>
          <w:sz w:val="28"/>
          <w:szCs w:val="28"/>
        </w:rPr>
        <w:t xml:space="preserve"> </w:t>
      </w:r>
      <w:r w:rsidRPr="00200C2B">
        <w:rPr>
          <w:rFonts w:ascii="Times New Roman" w:eastAsia="Calibri" w:hAnsi="Times New Roman" w:cs="Times New Roman"/>
          <w:b/>
          <w:i/>
          <w:sz w:val="28"/>
          <w:szCs w:val="28"/>
        </w:rPr>
        <w:t>2</w:t>
      </w:r>
    </w:p>
    <w:tbl>
      <w:tblPr>
        <w:tblW w:w="9497" w:type="dxa"/>
        <w:jc w:val="center"/>
        <w:tblBorders>
          <w:top w:val="single" w:sz="4" w:space="0" w:color="0070C0"/>
          <w:left w:val="single" w:sz="4" w:space="0" w:color="0070C0"/>
          <w:bottom w:val="single" w:sz="4" w:space="0" w:color="0070C0"/>
          <w:right w:val="single" w:sz="4" w:space="0" w:color="0070C0"/>
        </w:tblBorders>
        <w:tblLayout w:type="fixed"/>
        <w:tblLook w:val="04A0" w:firstRow="1" w:lastRow="0" w:firstColumn="1" w:lastColumn="0" w:noHBand="0" w:noVBand="1"/>
      </w:tblPr>
      <w:tblGrid>
        <w:gridCol w:w="5949"/>
        <w:gridCol w:w="709"/>
        <w:gridCol w:w="708"/>
        <w:gridCol w:w="709"/>
        <w:gridCol w:w="709"/>
        <w:gridCol w:w="713"/>
      </w:tblGrid>
      <w:tr w:rsidR="006700E7" w:rsidRPr="00200C2B" w14:paraId="1085D904" w14:textId="77777777" w:rsidTr="00EA38B2">
        <w:trPr>
          <w:jc w:val="center"/>
        </w:trPr>
        <w:tc>
          <w:tcPr>
            <w:tcW w:w="5949" w:type="dxa"/>
            <w:vMerge w:val="restart"/>
            <w:shd w:val="clear" w:color="auto" w:fill="4F81BD"/>
            <w:tcMar>
              <w:left w:w="57" w:type="dxa"/>
              <w:right w:w="57" w:type="dxa"/>
            </w:tcMar>
            <w:vAlign w:val="center"/>
          </w:tcPr>
          <w:p w14:paraId="1AD23941" w14:textId="77777777" w:rsidR="00F77DD8" w:rsidRPr="00200C2B" w:rsidRDefault="00F77DD8" w:rsidP="004D36DF">
            <w:pPr>
              <w:spacing w:after="0" w:line="240" w:lineRule="auto"/>
              <w:jc w:val="center"/>
              <w:rPr>
                <w:rFonts w:ascii="Times New Roman" w:eastAsia="Calibri" w:hAnsi="Times New Roman" w:cs="Times New Roman"/>
                <w:bCs/>
                <w:sz w:val="24"/>
                <w:szCs w:val="24"/>
              </w:rPr>
            </w:pPr>
            <w:r w:rsidRPr="00200C2B">
              <w:rPr>
                <w:rFonts w:ascii="Times New Roman" w:eastAsia="Calibri" w:hAnsi="Times New Roman" w:cs="Times New Roman"/>
                <w:b/>
                <w:bCs/>
                <w:sz w:val="24"/>
                <w:szCs w:val="24"/>
              </w:rPr>
              <w:t>Obiective IREX</w:t>
            </w:r>
          </w:p>
        </w:tc>
        <w:tc>
          <w:tcPr>
            <w:tcW w:w="3548" w:type="dxa"/>
            <w:gridSpan w:val="5"/>
            <w:shd w:val="clear" w:color="auto" w:fill="4F81BD"/>
            <w:tcMar>
              <w:left w:w="57" w:type="dxa"/>
              <w:right w:w="57" w:type="dxa"/>
            </w:tcMar>
            <w:vAlign w:val="center"/>
          </w:tcPr>
          <w:p w14:paraId="0DEB220C" w14:textId="77777777" w:rsidR="00F77DD8" w:rsidRPr="00200C2B" w:rsidRDefault="00F77DD8" w:rsidP="00EA38B2">
            <w:pPr>
              <w:spacing w:after="0" w:line="240" w:lineRule="auto"/>
              <w:jc w:val="center"/>
              <w:rPr>
                <w:rFonts w:ascii="Times New Roman" w:eastAsia="Calibri" w:hAnsi="Times New Roman" w:cs="Times New Roman"/>
                <w:bCs/>
                <w:sz w:val="24"/>
                <w:szCs w:val="24"/>
              </w:rPr>
            </w:pPr>
            <w:r w:rsidRPr="00200C2B">
              <w:rPr>
                <w:rFonts w:ascii="Times New Roman" w:eastAsia="Calibri" w:hAnsi="Times New Roman" w:cs="Times New Roman"/>
                <w:b/>
                <w:bCs/>
                <w:sz w:val="24"/>
                <w:szCs w:val="24"/>
              </w:rPr>
              <w:t>Ani / punctaj</w:t>
            </w:r>
          </w:p>
        </w:tc>
      </w:tr>
      <w:tr w:rsidR="006700E7" w:rsidRPr="00200C2B" w14:paraId="07B9568C" w14:textId="77777777" w:rsidTr="00EA38B2">
        <w:trPr>
          <w:jc w:val="center"/>
        </w:trPr>
        <w:tc>
          <w:tcPr>
            <w:tcW w:w="5949" w:type="dxa"/>
            <w:vMerge/>
            <w:shd w:val="clear" w:color="auto" w:fill="4F81BD"/>
            <w:tcMar>
              <w:left w:w="57" w:type="dxa"/>
              <w:right w:w="57" w:type="dxa"/>
            </w:tcMar>
            <w:vAlign w:val="center"/>
          </w:tcPr>
          <w:p w14:paraId="79E319D5" w14:textId="77777777" w:rsidR="00F77DD8" w:rsidRPr="00200C2B" w:rsidRDefault="00F77DD8" w:rsidP="00176073">
            <w:pPr>
              <w:spacing w:after="0" w:line="240" w:lineRule="auto"/>
              <w:ind w:right="-142"/>
              <w:jc w:val="both"/>
              <w:rPr>
                <w:rFonts w:ascii="Times New Roman" w:eastAsia="Calibri" w:hAnsi="Times New Roman" w:cs="Times New Roman"/>
                <w:b/>
                <w:bCs/>
                <w:sz w:val="28"/>
                <w:szCs w:val="28"/>
              </w:rPr>
            </w:pPr>
          </w:p>
        </w:tc>
        <w:tc>
          <w:tcPr>
            <w:tcW w:w="709" w:type="dxa"/>
            <w:shd w:val="clear" w:color="auto" w:fill="B8CCE4"/>
            <w:tcMar>
              <w:left w:w="57" w:type="dxa"/>
              <w:right w:w="57" w:type="dxa"/>
            </w:tcMar>
            <w:vAlign w:val="center"/>
          </w:tcPr>
          <w:p w14:paraId="1863071A" w14:textId="77777777" w:rsidR="00F77DD8" w:rsidRPr="00200C2B" w:rsidRDefault="00F77DD8" w:rsidP="00D13047">
            <w:pPr>
              <w:spacing w:after="0" w:line="240" w:lineRule="auto"/>
              <w:ind w:right="-142"/>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2015</w:t>
            </w:r>
          </w:p>
        </w:tc>
        <w:tc>
          <w:tcPr>
            <w:tcW w:w="708" w:type="dxa"/>
            <w:shd w:val="clear" w:color="auto" w:fill="B8CCE4"/>
            <w:tcMar>
              <w:left w:w="57" w:type="dxa"/>
              <w:right w:w="57" w:type="dxa"/>
            </w:tcMar>
            <w:vAlign w:val="center"/>
          </w:tcPr>
          <w:p w14:paraId="2A143AB3"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2016</w:t>
            </w:r>
          </w:p>
        </w:tc>
        <w:tc>
          <w:tcPr>
            <w:tcW w:w="709" w:type="dxa"/>
            <w:shd w:val="clear" w:color="auto" w:fill="B8CCE4"/>
            <w:tcMar>
              <w:left w:w="57" w:type="dxa"/>
              <w:right w:w="57" w:type="dxa"/>
            </w:tcMar>
            <w:vAlign w:val="center"/>
          </w:tcPr>
          <w:p w14:paraId="651CBF17"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2017</w:t>
            </w:r>
          </w:p>
        </w:tc>
        <w:tc>
          <w:tcPr>
            <w:tcW w:w="709" w:type="dxa"/>
            <w:shd w:val="clear" w:color="auto" w:fill="B8CCE4"/>
            <w:tcMar>
              <w:left w:w="57" w:type="dxa"/>
              <w:right w:w="57" w:type="dxa"/>
            </w:tcMar>
            <w:vAlign w:val="center"/>
          </w:tcPr>
          <w:p w14:paraId="1ADBBBEF"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2018</w:t>
            </w:r>
          </w:p>
        </w:tc>
        <w:tc>
          <w:tcPr>
            <w:tcW w:w="713" w:type="dxa"/>
            <w:shd w:val="clear" w:color="auto" w:fill="B8CCE4"/>
            <w:tcMar>
              <w:left w:w="57" w:type="dxa"/>
              <w:right w:w="57" w:type="dxa"/>
            </w:tcMar>
            <w:vAlign w:val="center"/>
          </w:tcPr>
          <w:p w14:paraId="7AC58CD9"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2019</w:t>
            </w:r>
          </w:p>
        </w:tc>
      </w:tr>
      <w:tr w:rsidR="006700E7" w:rsidRPr="00200C2B" w14:paraId="225AC7CE" w14:textId="77777777" w:rsidTr="00EA38B2">
        <w:trPr>
          <w:jc w:val="center"/>
        </w:trPr>
        <w:tc>
          <w:tcPr>
            <w:tcW w:w="5949" w:type="dxa"/>
            <w:shd w:val="clear" w:color="auto" w:fill="auto"/>
            <w:tcMar>
              <w:left w:w="57" w:type="dxa"/>
              <w:right w:w="57" w:type="dxa"/>
            </w:tcMar>
            <w:vAlign w:val="center"/>
          </w:tcPr>
          <w:p w14:paraId="6C39FA1F" w14:textId="753C200D" w:rsidR="00F77DD8" w:rsidRPr="00200C2B" w:rsidRDefault="00F77DD8" w:rsidP="00EA38B2">
            <w:pPr>
              <w:spacing w:after="0" w:line="240" w:lineRule="auto"/>
              <w:jc w:val="both"/>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Normele juridice protejează și promovează libertatea cuvântului și accesul la informațiile publice</w:t>
            </w:r>
          </w:p>
        </w:tc>
        <w:tc>
          <w:tcPr>
            <w:tcW w:w="709" w:type="dxa"/>
            <w:shd w:val="clear" w:color="auto" w:fill="DBE5F1"/>
            <w:tcMar>
              <w:left w:w="57" w:type="dxa"/>
              <w:right w:w="57" w:type="dxa"/>
            </w:tcMar>
            <w:vAlign w:val="center"/>
          </w:tcPr>
          <w:p w14:paraId="073D591F" w14:textId="77777777" w:rsidR="00F77DD8" w:rsidRPr="00200C2B" w:rsidRDefault="00F77DD8" w:rsidP="00D13047">
            <w:pPr>
              <w:spacing w:after="0" w:line="240" w:lineRule="auto"/>
              <w:ind w:right="-142"/>
              <w:rPr>
                <w:rFonts w:ascii="Times New Roman" w:eastAsia="Calibri" w:hAnsi="Times New Roman" w:cs="Times New Roman"/>
                <w:sz w:val="24"/>
                <w:szCs w:val="24"/>
              </w:rPr>
            </w:pPr>
            <w:r w:rsidRPr="00200C2B">
              <w:rPr>
                <w:rFonts w:ascii="Times New Roman" w:eastAsia="Calibri" w:hAnsi="Times New Roman" w:cs="Times New Roman"/>
                <w:sz w:val="24"/>
                <w:szCs w:val="24"/>
              </w:rPr>
              <w:t>2,89</w:t>
            </w:r>
          </w:p>
        </w:tc>
        <w:tc>
          <w:tcPr>
            <w:tcW w:w="708" w:type="dxa"/>
            <w:shd w:val="clear" w:color="auto" w:fill="DBE5F1"/>
            <w:tcMar>
              <w:left w:w="57" w:type="dxa"/>
              <w:right w:w="57" w:type="dxa"/>
            </w:tcMar>
            <w:vAlign w:val="center"/>
          </w:tcPr>
          <w:p w14:paraId="5790B66E"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2,61</w:t>
            </w:r>
          </w:p>
        </w:tc>
        <w:tc>
          <w:tcPr>
            <w:tcW w:w="709" w:type="dxa"/>
            <w:shd w:val="clear" w:color="auto" w:fill="DBE5F1"/>
            <w:tcMar>
              <w:left w:w="57" w:type="dxa"/>
              <w:right w:w="57" w:type="dxa"/>
            </w:tcMar>
            <w:vAlign w:val="center"/>
          </w:tcPr>
          <w:p w14:paraId="65B36E54"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2,61</w:t>
            </w:r>
          </w:p>
        </w:tc>
        <w:tc>
          <w:tcPr>
            <w:tcW w:w="709" w:type="dxa"/>
            <w:shd w:val="clear" w:color="auto" w:fill="DBE5F1"/>
            <w:tcMar>
              <w:left w:w="57" w:type="dxa"/>
              <w:right w:w="57" w:type="dxa"/>
            </w:tcMar>
            <w:vAlign w:val="center"/>
          </w:tcPr>
          <w:p w14:paraId="2F9C7A96"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2,63</w:t>
            </w:r>
          </w:p>
        </w:tc>
        <w:tc>
          <w:tcPr>
            <w:tcW w:w="713" w:type="dxa"/>
            <w:shd w:val="clear" w:color="auto" w:fill="DBE5F1"/>
            <w:tcMar>
              <w:left w:w="57" w:type="dxa"/>
              <w:right w:w="57" w:type="dxa"/>
            </w:tcMar>
            <w:vAlign w:val="center"/>
          </w:tcPr>
          <w:p w14:paraId="21179FD1"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2,52</w:t>
            </w:r>
          </w:p>
        </w:tc>
      </w:tr>
      <w:tr w:rsidR="006700E7" w:rsidRPr="00200C2B" w14:paraId="093CFF8C" w14:textId="77777777" w:rsidTr="00EA38B2">
        <w:trPr>
          <w:jc w:val="center"/>
        </w:trPr>
        <w:tc>
          <w:tcPr>
            <w:tcW w:w="5949" w:type="dxa"/>
            <w:shd w:val="clear" w:color="auto" w:fill="auto"/>
            <w:tcMar>
              <w:left w:w="57" w:type="dxa"/>
              <w:right w:w="57" w:type="dxa"/>
            </w:tcMar>
            <w:vAlign w:val="center"/>
          </w:tcPr>
          <w:p w14:paraId="0FAFEA21" w14:textId="77777777" w:rsidR="00F77DD8" w:rsidRPr="00200C2B" w:rsidRDefault="00F77DD8" w:rsidP="00EA38B2">
            <w:pPr>
              <w:spacing w:after="0" w:line="240" w:lineRule="auto"/>
              <w:jc w:val="both"/>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Jurnalismul corespunde standardelor profesionale de calitate</w:t>
            </w:r>
          </w:p>
        </w:tc>
        <w:tc>
          <w:tcPr>
            <w:tcW w:w="709" w:type="dxa"/>
            <w:shd w:val="clear" w:color="auto" w:fill="B8CCE4"/>
            <w:tcMar>
              <w:left w:w="57" w:type="dxa"/>
              <w:right w:w="57" w:type="dxa"/>
            </w:tcMar>
            <w:vAlign w:val="center"/>
          </w:tcPr>
          <w:p w14:paraId="6AB5A19E" w14:textId="77777777" w:rsidR="00F77DD8" w:rsidRPr="00200C2B" w:rsidRDefault="00F77DD8" w:rsidP="00D13047">
            <w:pPr>
              <w:spacing w:after="0" w:line="240" w:lineRule="auto"/>
              <w:ind w:right="-142"/>
              <w:rPr>
                <w:rFonts w:ascii="Times New Roman" w:eastAsia="Calibri" w:hAnsi="Times New Roman" w:cs="Times New Roman"/>
                <w:sz w:val="24"/>
                <w:szCs w:val="24"/>
              </w:rPr>
            </w:pPr>
            <w:r w:rsidRPr="00200C2B">
              <w:rPr>
                <w:rFonts w:ascii="Times New Roman" w:eastAsia="Calibri" w:hAnsi="Times New Roman" w:cs="Times New Roman"/>
                <w:sz w:val="24"/>
                <w:szCs w:val="24"/>
              </w:rPr>
              <w:t>2,24</w:t>
            </w:r>
          </w:p>
        </w:tc>
        <w:tc>
          <w:tcPr>
            <w:tcW w:w="708" w:type="dxa"/>
            <w:shd w:val="clear" w:color="auto" w:fill="B8CCE4"/>
            <w:tcMar>
              <w:left w:w="57" w:type="dxa"/>
              <w:right w:w="57" w:type="dxa"/>
            </w:tcMar>
            <w:vAlign w:val="center"/>
          </w:tcPr>
          <w:p w14:paraId="55061BFD"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2,31</w:t>
            </w:r>
          </w:p>
        </w:tc>
        <w:tc>
          <w:tcPr>
            <w:tcW w:w="709" w:type="dxa"/>
            <w:shd w:val="clear" w:color="auto" w:fill="B8CCE4"/>
            <w:tcMar>
              <w:left w:w="57" w:type="dxa"/>
              <w:right w:w="57" w:type="dxa"/>
            </w:tcMar>
            <w:vAlign w:val="center"/>
          </w:tcPr>
          <w:p w14:paraId="666CA0D5"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2,20</w:t>
            </w:r>
          </w:p>
        </w:tc>
        <w:tc>
          <w:tcPr>
            <w:tcW w:w="709" w:type="dxa"/>
            <w:shd w:val="clear" w:color="auto" w:fill="B8CCE4"/>
            <w:tcMar>
              <w:left w:w="57" w:type="dxa"/>
              <w:right w:w="57" w:type="dxa"/>
            </w:tcMar>
            <w:vAlign w:val="center"/>
          </w:tcPr>
          <w:p w14:paraId="7063091B"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2,39</w:t>
            </w:r>
          </w:p>
        </w:tc>
        <w:tc>
          <w:tcPr>
            <w:tcW w:w="713" w:type="dxa"/>
            <w:shd w:val="clear" w:color="auto" w:fill="B8CCE4"/>
            <w:tcMar>
              <w:left w:w="57" w:type="dxa"/>
              <w:right w:w="57" w:type="dxa"/>
            </w:tcMar>
            <w:vAlign w:val="center"/>
          </w:tcPr>
          <w:p w14:paraId="22614912"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2,26</w:t>
            </w:r>
          </w:p>
        </w:tc>
      </w:tr>
      <w:tr w:rsidR="006700E7" w:rsidRPr="00200C2B" w14:paraId="653CC5AA" w14:textId="77777777" w:rsidTr="00EA38B2">
        <w:trPr>
          <w:jc w:val="center"/>
        </w:trPr>
        <w:tc>
          <w:tcPr>
            <w:tcW w:w="5949" w:type="dxa"/>
            <w:shd w:val="clear" w:color="auto" w:fill="auto"/>
            <w:tcMar>
              <w:left w:w="57" w:type="dxa"/>
              <w:right w:w="57" w:type="dxa"/>
            </w:tcMar>
            <w:vAlign w:val="center"/>
          </w:tcPr>
          <w:p w14:paraId="042466B2" w14:textId="1EA68F2E" w:rsidR="00F77DD8" w:rsidRPr="00200C2B" w:rsidRDefault="00F77DD8" w:rsidP="00EA38B2">
            <w:pPr>
              <w:spacing w:after="0" w:line="240" w:lineRule="auto"/>
              <w:jc w:val="both"/>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Există mai multe surse de informare care furnizează cetățenilor știri de încredere și obiective</w:t>
            </w:r>
          </w:p>
        </w:tc>
        <w:tc>
          <w:tcPr>
            <w:tcW w:w="709" w:type="dxa"/>
            <w:shd w:val="clear" w:color="auto" w:fill="DBE5F1"/>
            <w:tcMar>
              <w:left w:w="57" w:type="dxa"/>
              <w:right w:w="57" w:type="dxa"/>
            </w:tcMar>
            <w:vAlign w:val="center"/>
          </w:tcPr>
          <w:p w14:paraId="03845D0F" w14:textId="77777777" w:rsidR="00F77DD8" w:rsidRPr="00200C2B" w:rsidRDefault="00F77DD8" w:rsidP="00D13047">
            <w:pPr>
              <w:spacing w:after="0" w:line="240" w:lineRule="auto"/>
              <w:ind w:right="-142"/>
              <w:rPr>
                <w:rFonts w:ascii="Times New Roman" w:eastAsia="Calibri" w:hAnsi="Times New Roman" w:cs="Times New Roman"/>
                <w:sz w:val="24"/>
                <w:szCs w:val="24"/>
              </w:rPr>
            </w:pPr>
            <w:r w:rsidRPr="00200C2B">
              <w:rPr>
                <w:rFonts w:ascii="Times New Roman" w:eastAsia="Calibri" w:hAnsi="Times New Roman" w:cs="Times New Roman"/>
                <w:sz w:val="24"/>
                <w:szCs w:val="24"/>
              </w:rPr>
              <w:t>2,58</w:t>
            </w:r>
          </w:p>
        </w:tc>
        <w:tc>
          <w:tcPr>
            <w:tcW w:w="708" w:type="dxa"/>
            <w:shd w:val="clear" w:color="auto" w:fill="DBE5F1"/>
            <w:tcMar>
              <w:left w:w="57" w:type="dxa"/>
              <w:right w:w="57" w:type="dxa"/>
            </w:tcMar>
            <w:vAlign w:val="center"/>
          </w:tcPr>
          <w:p w14:paraId="07F2CA3D"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2,60</w:t>
            </w:r>
          </w:p>
        </w:tc>
        <w:tc>
          <w:tcPr>
            <w:tcW w:w="709" w:type="dxa"/>
            <w:shd w:val="clear" w:color="auto" w:fill="DBE5F1"/>
            <w:tcMar>
              <w:left w:w="57" w:type="dxa"/>
              <w:right w:w="57" w:type="dxa"/>
            </w:tcMar>
            <w:vAlign w:val="center"/>
          </w:tcPr>
          <w:p w14:paraId="08454C12"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2,62</w:t>
            </w:r>
          </w:p>
        </w:tc>
        <w:tc>
          <w:tcPr>
            <w:tcW w:w="709" w:type="dxa"/>
            <w:shd w:val="clear" w:color="auto" w:fill="DBE5F1"/>
            <w:tcMar>
              <w:left w:w="57" w:type="dxa"/>
              <w:right w:w="57" w:type="dxa"/>
            </w:tcMar>
            <w:vAlign w:val="center"/>
          </w:tcPr>
          <w:p w14:paraId="65841412"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2,63</w:t>
            </w:r>
          </w:p>
        </w:tc>
        <w:tc>
          <w:tcPr>
            <w:tcW w:w="713" w:type="dxa"/>
            <w:shd w:val="clear" w:color="auto" w:fill="DBE5F1"/>
            <w:tcMar>
              <w:left w:w="57" w:type="dxa"/>
              <w:right w:w="57" w:type="dxa"/>
            </w:tcMar>
            <w:vAlign w:val="center"/>
          </w:tcPr>
          <w:p w14:paraId="1702E5F6"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2.59</w:t>
            </w:r>
          </w:p>
        </w:tc>
      </w:tr>
      <w:tr w:rsidR="006700E7" w:rsidRPr="00200C2B" w14:paraId="632F3F25" w14:textId="77777777" w:rsidTr="00EA38B2">
        <w:trPr>
          <w:jc w:val="center"/>
        </w:trPr>
        <w:tc>
          <w:tcPr>
            <w:tcW w:w="5949" w:type="dxa"/>
            <w:shd w:val="clear" w:color="auto" w:fill="auto"/>
            <w:tcMar>
              <w:left w:w="57" w:type="dxa"/>
              <w:right w:w="57" w:type="dxa"/>
            </w:tcMar>
            <w:vAlign w:val="center"/>
          </w:tcPr>
          <w:p w14:paraId="6777E68B" w14:textId="76CFA64F" w:rsidR="00F77DD8" w:rsidRPr="00200C2B" w:rsidRDefault="00F77DD8" w:rsidP="00EA38B2">
            <w:pPr>
              <w:spacing w:after="0" w:line="240" w:lineRule="auto"/>
              <w:jc w:val="both"/>
              <w:rPr>
                <w:rFonts w:ascii="Times New Roman" w:eastAsia="Calibri" w:hAnsi="Times New Roman" w:cs="Times New Roman"/>
                <w:b/>
                <w:sz w:val="24"/>
                <w:szCs w:val="24"/>
              </w:rPr>
            </w:pPr>
            <w:r w:rsidRPr="00200C2B">
              <w:rPr>
                <w:rFonts w:ascii="Times New Roman" w:eastAsia="Calibri" w:hAnsi="Times New Roman" w:cs="Times New Roman"/>
                <w:b/>
                <w:sz w:val="24"/>
                <w:szCs w:val="24"/>
              </w:rPr>
              <w:t>Mass-media sunt întreprinderi bine administrate, permițând independența editorială</w:t>
            </w:r>
          </w:p>
        </w:tc>
        <w:tc>
          <w:tcPr>
            <w:tcW w:w="709" w:type="dxa"/>
            <w:shd w:val="clear" w:color="auto" w:fill="B8CCE4"/>
            <w:tcMar>
              <w:left w:w="57" w:type="dxa"/>
              <w:right w:w="57" w:type="dxa"/>
            </w:tcMar>
            <w:vAlign w:val="center"/>
          </w:tcPr>
          <w:p w14:paraId="7DD44FE3" w14:textId="77777777" w:rsidR="00F77DD8" w:rsidRPr="00200C2B" w:rsidRDefault="00F77DD8" w:rsidP="00D13047">
            <w:pPr>
              <w:spacing w:after="0" w:line="240" w:lineRule="auto"/>
              <w:ind w:right="-142"/>
              <w:rPr>
                <w:rFonts w:ascii="Times New Roman" w:eastAsia="Calibri" w:hAnsi="Times New Roman" w:cs="Times New Roman"/>
                <w:b/>
                <w:sz w:val="24"/>
                <w:szCs w:val="24"/>
              </w:rPr>
            </w:pPr>
            <w:r w:rsidRPr="00200C2B">
              <w:rPr>
                <w:rFonts w:ascii="Times New Roman" w:eastAsia="Calibri" w:hAnsi="Times New Roman" w:cs="Times New Roman"/>
                <w:b/>
                <w:sz w:val="24"/>
                <w:szCs w:val="24"/>
              </w:rPr>
              <w:t>1,75</w:t>
            </w:r>
          </w:p>
        </w:tc>
        <w:tc>
          <w:tcPr>
            <w:tcW w:w="708" w:type="dxa"/>
            <w:shd w:val="clear" w:color="auto" w:fill="B8CCE4"/>
            <w:tcMar>
              <w:left w:w="57" w:type="dxa"/>
              <w:right w:w="57" w:type="dxa"/>
            </w:tcMar>
            <w:vAlign w:val="center"/>
          </w:tcPr>
          <w:p w14:paraId="5509BF29"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1,85</w:t>
            </w:r>
          </w:p>
        </w:tc>
        <w:tc>
          <w:tcPr>
            <w:tcW w:w="709" w:type="dxa"/>
            <w:shd w:val="clear" w:color="auto" w:fill="B8CCE4"/>
            <w:tcMar>
              <w:left w:w="57" w:type="dxa"/>
              <w:right w:w="57" w:type="dxa"/>
            </w:tcMar>
            <w:vAlign w:val="center"/>
          </w:tcPr>
          <w:p w14:paraId="71F75FEF"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1,87</w:t>
            </w:r>
          </w:p>
        </w:tc>
        <w:tc>
          <w:tcPr>
            <w:tcW w:w="709" w:type="dxa"/>
            <w:shd w:val="clear" w:color="auto" w:fill="B8CCE4"/>
            <w:tcMar>
              <w:left w:w="57" w:type="dxa"/>
              <w:right w:w="57" w:type="dxa"/>
            </w:tcMar>
            <w:vAlign w:val="center"/>
          </w:tcPr>
          <w:p w14:paraId="3A283E13"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1,86</w:t>
            </w:r>
          </w:p>
        </w:tc>
        <w:tc>
          <w:tcPr>
            <w:tcW w:w="713" w:type="dxa"/>
            <w:shd w:val="clear" w:color="auto" w:fill="B8CCE4"/>
            <w:tcMar>
              <w:left w:w="57" w:type="dxa"/>
              <w:right w:w="57" w:type="dxa"/>
            </w:tcMar>
            <w:vAlign w:val="center"/>
          </w:tcPr>
          <w:p w14:paraId="34E22842" w14:textId="77777777" w:rsidR="00F77DD8" w:rsidRPr="00200C2B" w:rsidRDefault="00F77DD8" w:rsidP="00EA38B2">
            <w:pPr>
              <w:spacing w:after="0" w:line="240" w:lineRule="auto"/>
              <w:jc w:val="center"/>
              <w:rPr>
                <w:rFonts w:ascii="Times New Roman" w:eastAsia="Calibri" w:hAnsi="Times New Roman" w:cs="Times New Roman"/>
                <w:b/>
                <w:sz w:val="24"/>
                <w:szCs w:val="24"/>
              </w:rPr>
            </w:pPr>
            <w:r w:rsidRPr="00200C2B">
              <w:rPr>
                <w:rFonts w:ascii="Times New Roman" w:eastAsia="Calibri" w:hAnsi="Times New Roman" w:cs="Times New Roman"/>
                <w:b/>
                <w:sz w:val="24"/>
                <w:szCs w:val="24"/>
              </w:rPr>
              <w:t>1,77</w:t>
            </w:r>
          </w:p>
        </w:tc>
      </w:tr>
      <w:tr w:rsidR="006700E7" w:rsidRPr="00200C2B" w14:paraId="5FB59898" w14:textId="77777777" w:rsidTr="00EA38B2">
        <w:trPr>
          <w:jc w:val="center"/>
        </w:trPr>
        <w:tc>
          <w:tcPr>
            <w:tcW w:w="5949" w:type="dxa"/>
            <w:shd w:val="clear" w:color="auto" w:fill="auto"/>
            <w:tcMar>
              <w:left w:w="57" w:type="dxa"/>
              <w:right w:w="57" w:type="dxa"/>
            </w:tcMar>
            <w:vAlign w:val="center"/>
          </w:tcPr>
          <w:p w14:paraId="2696601C" w14:textId="172C134C" w:rsidR="00F77DD8" w:rsidRPr="00200C2B" w:rsidRDefault="00F77DD8" w:rsidP="00EA38B2">
            <w:pPr>
              <w:spacing w:after="0" w:line="240" w:lineRule="auto"/>
              <w:jc w:val="both"/>
              <w:rPr>
                <w:rFonts w:ascii="Times New Roman" w:eastAsia="Calibri" w:hAnsi="Times New Roman" w:cs="Times New Roman"/>
                <w:bCs/>
                <w:sz w:val="24"/>
                <w:szCs w:val="24"/>
              </w:rPr>
            </w:pPr>
            <w:r w:rsidRPr="00200C2B">
              <w:rPr>
                <w:rFonts w:ascii="Times New Roman" w:eastAsia="Calibri" w:hAnsi="Times New Roman" w:cs="Times New Roman"/>
                <w:bCs/>
                <w:sz w:val="24"/>
                <w:szCs w:val="24"/>
              </w:rPr>
              <w:t>Instituțiile de susținere funcționează în interesul profesional al mass-mediei independente</w:t>
            </w:r>
          </w:p>
        </w:tc>
        <w:tc>
          <w:tcPr>
            <w:tcW w:w="709" w:type="dxa"/>
            <w:shd w:val="clear" w:color="auto" w:fill="DBE5F1"/>
            <w:tcMar>
              <w:left w:w="57" w:type="dxa"/>
              <w:right w:w="57" w:type="dxa"/>
            </w:tcMar>
            <w:vAlign w:val="center"/>
          </w:tcPr>
          <w:p w14:paraId="71F1DAB3" w14:textId="77777777" w:rsidR="00F77DD8" w:rsidRPr="00200C2B" w:rsidRDefault="00F77DD8" w:rsidP="00D13047">
            <w:pPr>
              <w:spacing w:after="0" w:line="240" w:lineRule="auto"/>
              <w:ind w:right="-142"/>
              <w:rPr>
                <w:rFonts w:ascii="Times New Roman" w:eastAsia="Calibri" w:hAnsi="Times New Roman" w:cs="Times New Roman"/>
                <w:sz w:val="24"/>
                <w:szCs w:val="24"/>
              </w:rPr>
            </w:pPr>
            <w:r w:rsidRPr="00200C2B">
              <w:rPr>
                <w:rFonts w:ascii="Times New Roman" w:eastAsia="Calibri" w:hAnsi="Times New Roman" w:cs="Times New Roman"/>
                <w:sz w:val="24"/>
                <w:szCs w:val="24"/>
              </w:rPr>
              <w:t>2,42</w:t>
            </w:r>
          </w:p>
        </w:tc>
        <w:tc>
          <w:tcPr>
            <w:tcW w:w="708" w:type="dxa"/>
            <w:shd w:val="clear" w:color="auto" w:fill="DBE5F1"/>
            <w:tcMar>
              <w:left w:w="57" w:type="dxa"/>
              <w:right w:w="57" w:type="dxa"/>
            </w:tcMar>
            <w:vAlign w:val="center"/>
          </w:tcPr>
          <w:p w14:paraId="665FFEA2"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2,55</w:t>
            </w:r>
          </w:p>
        </w:tc>
        <w:tc>
          <w:tcPr>
            <w:tcW w:w="709" w:type="dxa"/>
            <w:shd w:val="clear" w:color="auto" w:fill="DBE5F1"/>
            <w:tcMar>
              <w:left w:w="57" w:type="dxa"/>
              <w:right w:w="57" w:type="dxa"/>
            </w:tcMar>
            <w:vAlign w:val="center"/>
          </w:tcPr>
          <w:p w14:paraId="0BB88591"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2,57</w:t>
            </w:r>
          </w:p>
        </w:tc>
        <w:tc>
          <w:tcPr>
            <w:tcW w:w="709" w:type="dxa"/>
            <w:shd w:val="clear" w:color="auto" w:fill="DBE5F1"/>
            <w:tcMar>
              <w:left w:w="57" w:type="dxa"/>
              <w:right w:w="57" w:type="dxa"/>
            </w:tcMar>
            <w:vAlign w:val="center"/>
          </w:tcPr>
          <w:p w14:paraId="40E8B0B1"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2,40</w:t>
            </w:r>
          </w:p>
        </w:tc>
        <w:tc>
          <w:tcPr>
            <w:tcW w:w="713" w:type="dxa"/>
            <w:shd w:val="clear" w:color="auto" w:fill="DBE5F1"/>
            <w:tcMar>
              <w:left w:w="57" w:type="dxa"/>
              <w:right w:w="57" w:type="dxa"/>
            </w:tcMar>
            <w:vAlign w:val="center"/>
          </w:tcPr>
          <w:p w14:paraId="39CF45CD" w14:textId="77777777" w:rsidR="00F77DD8" w:rsidRPr="00200C2B" w:rsidRDefault="00F77DD8" w:rsidP="00EA38B2">
            <w:pPr>
              <w:spacing w:after="0" w:line="240" w:lineRule="auto"/>
              <w:jc w:val="center"/>
              <w:rPr>
                <w:rFonts w:ascii="Times New Roman" w:eastAsia="Calibri" w:hAnsi="Times New Roman" w:cs="Times New Roman"/>
                <w:sz w:val="24"/>
                <w:szCs w:val="24"/>
              </w:rPr>
            </w:pPr>
            <w:r w:rsidRPr="00200C2B">
              <w:rPr>
                <w:rFonts w:ascii="Times New Roman" w:eastAsia="Calibri" w:hAnsi="Times New Roman" w:cs="Times New Roman"/>
                <w:sz w:val="24"/>
                <w:szCs w:val="24"/>
              </w:rPr>
              <w:t>2,40</w:t>
            </w:r>
          </w:p>
        </w:tc>
      </w:tr>
    </w:tbl>
    <w:p w14:paraId="54ABF83A" w14:textId="77777777" w:rsidR="00F77DD8" w:rsidRPr="00200C2B" w:rsidRDefault="00F77DD8" w:rsidP="00176073">
      <w:pPr>
        <w:spacing w:after="0" w:line="276" w:lineRule="auto"/>
        <w:ind w:right="-142"/>
        <w:contextualSpacing/>
        <w:jc w:val="both"/>
        <w:rPr>
          <w:rFonts w:ascii="Times New Roman" w:eastAsia="Calibri" w:hAnsi="Times New Roman" w:cs="Times New Roman"/>
          <w:b/>
          <w:sz w:val="28"/>
          <w:szCs w:val="28"/>
        </w:rPr>
      </w:pPr>
    </w:p>
    <w:p w14:paraId="645EB052" w14:textId="29724FF6" w:rsidR="00F77DD8" w:rsidRPr="00200C2B" w:rsidRDefault="00FC7F7D" w:rsidP="00DC3E1A">
      <w:pPr>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E d</w:t>
      </w:r>
      <w:r w:rsidR="00F77DD8" w:rsidRPr="00200C2B">
        <w:rPr>
          <w:rFonts w:ascii="Times New Roman" w:eastAsia="Calibri" w:hAnsi="Times New Roman" w:cs="Times New Roman"/>
          <w:sz w:val="28"/>
          <w:szCs w:val="28"/>
        </w:rPr>
        <w:t>e observat că indic</w:t>
      </w:r>
      <w:r w:rsidR="003671B4" w:rsidRPr="00200C2B">
        <w:rPr>
          <w:rFonts w:ascii="Times New Roman" w:eastAsia="Calibri" w:hAnsi="Times New Roman" w:cs="Times New Roman"/>
          <w:sz w:val="28"/>
          <w:szCs w:val="28"/>
        </w:rPr>
        <w:t>ele</w:t>
      </w:r>
      <w:r w:rsidR="00F77DD8" w:rsidRPr="00200C2B">
        <w:rPr>
          <w:rFonts w:ascii="Times New Roman" w:eastAsia="Calibri" w:hAnsi="Times New Roman" w:cs="Times New Roman"/>
          <w:sz w:val="28"/>
          <w:szCs w:val="28"/>
        </w:rPr>
        <w:t xml:space="preserve"> </w:t>
      </w:r>
      <w:r w:rsidR="00BD0511" w:rsidRPr="00200C2B">
        <w:rPr>
          <w:rFonts w:ascii="Times New Roman" w:eastAsia="Calibri" w:hAnsi="Times New Roman" w:cs="Times New Roman"/>
          <w:sz w:val="28"/>
          <w:szCs w:val="28"/>
        </w:rPr>
        <w:t xml:space="preserve">obiectivului </w:t>
      </w:r>
      <w:r w:rsidR="00C80D71" w:rsidRPr="00200C2B">
        <w:rPr>
          <w:rFonts w:ascii="Times New Roman" w:eastAsia="Calibri" w:hAnsi="Times New Roman" w:cs="Times New Roman"/>
          <w:sz w:val="28"/>
          <w:szCs w:val="28"/>
        </w:rPr>
        <w:t>privind</w:t>
      </w:r>
      <w:r w:rsidR="00F77DD8" w:rsidRPr="00200C2B">
        <w:rPr>
          <w:rFonts w:ascii="Times New Roman" w:eastAsia="Calibri" w:hAnsi="Times New Roman" w:cs="Times New Roman"/>
          <w:sz w:val="28"/>
          <w:szCs w:val="28"/>
        </w:rPr>
        <w:t xml:space="preserve"> administrarea domeniului mediatic nu s-a ridicat nici până la </w:t>
      </w:r>
      <w:r w:rsidR="00C80D71" w:rsidRPr="00200C2B">
        <w:rPr>
          <w:rFonts w:ascii="Times New Roman" w:eastAsia="Calibri" w:hAnsi="Times New Roman" w:cs="Times New Roman"/>
          <w:sz w:val="28"/>
          <w:szCs w:val="28"/>
        </w:rPr>
        <w:t xml:space="preserve">2 </w:t>
      </w:r>
      <w:r w:rsidR="00F77DD8" w:rsidRPr="00200C2B">
        <w:rPr>
          <w:rFonts w:ascii="Times New Roman" w:eastAsia="Calibri" w:hAnsi="Times New Roman" w:cs="Times New Roman"/>
          <w:sz w:val="28"/>
          <w:szCs w:val="28"/>
        </w:rPr>
        <w:t xml:space="preserve">puncte, accentuând cel mai problematic segment dintre cele cinci evaluate. Potrivit metodologiei IREX, punctajul acumulat cu valori între </w:t>
      </w:r>
      <w:r w:rsidR="00C80D7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unu</w:t>
      </w:r>
      <w:r w:rsidR="00C80D7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și </w:t>
      </w:r>
      <w:r w:rsidR="00C80D7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doi</w:t>
      </w:r>
      <w:r w:rsidR="00C80D71"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semnifică o lipsă de susținere a mass-medi</w:t>
      </w:r>
      <w:r w:rsidR="00C80D71" w:rsidRPr="00200C2B">
        <w:rPr>
          <w:rFonts w:ascii="Times New Roman" w:eastAsia="Calibri" w:hAnsi="Times New Roman" w:cs="Times New Roman"/>
          <w:sz w:val="28"/>
          <w:szCs w:val="28"/>
        </w:rPr>
        <w:t>ei</w:t>
      </w:r>
      <w:r w:rsidR="00F77DD8" w:rsidRPr="00200C2B">
        <w:rPr>
          <w:rFonts w:ascii="Times New Roman" w:eastAsia="Calibri" w:hAnsi="Times New Roman" w:cs="Times New Roman"/>
          <w:sz w:val="28"/>
          <w:szCs w:val="28"/>
        </w:rPr>
        <w:t xml:space="preserve"> </w:t>
      </w:r>
      <w:r w:rsidR="00423A0A" w:rsidRPr="00200C2B">
        <w:rPr>
          <w:rFonts w:ascii="Times New Roman" w:eastAsia="Calibri" w:hAnsi="Times New Roman" w:cs="Times New Roman"/>
          <w:sz w:val="28"/>
          <w:szCs w:val="28"/>
        </w:rPr>
        <w:t>atât</w:t>
      </w:r>
      <w:r w:rsidR="00F77DD8" w:rsidRPr="00200C2B">
        <w:rPr>
          <w:rFonts w:ascii="Times New Roman" w:eastAsia="Calibri" w:hAnsi="Times New Roman" w:cs="Times New Roman"/>
          <w:sz w:val="28"/>
          <w:szCs w:val="28"/>
        </w:rPr>
        <w:t xml:space="preserve"> d</w:t>
      </w:r>
      <w:r w:rsidR="00C80D71" w:rsidRPr="00200C2B">
        <w:rPr>
          <w:rFonts w:ascii="Times New Roman" w:eastAsia="Calibri" w:hAnsi="Times New Roman" w:cs="Times New Roman"/>
          <w:sz w:val="28"/>
          <w:szCs w:val="28"/>
        </w:rPr>
        <w:t>in partea</w:t>
      </w:r>
      <w:r w:rsidR="00F77DD8" w:rsidRPr="00200C2B">
        <w:rPr>
          <w:rFonts w:ascii="Times New Roman" w:eastAsia="Calibri" w:hAnsi="Times New Roman" w:cs="Times New Roman"/>
          <w:sz w:val="28"/>
          <w:szCs w:val="28"/>
        </w:rPr>
        <w:t xml:space="preserve"> societ</w:t>
      </w:r>
      <w:r w:rsidR="00C80D71" w:rsidRPr="00200C2B">
        <w:rPr>
          <w:rFonts w:ascii="Times New Roman" w:eastAsia="Calibri" w:hAnsi="Times New Roman" w:cs="Times New Roman"/>
          <w:sz w:val="28"/>
          <w:szCs w:val="28"/>
        </w:rPr>
        <w:t>ății</w:t>
      </w:r>
      <w:r w:rsidR="00F77DD8" w:rsidRPr="00200C2B">
        <w:rPr>
          <w:rFonts w:ascii="Times New Roman" w:eastAsia="Calibri" w:hAnsi="Times New Roman" w:cs="Times New Roman"/>
          <w:sz w:val="28"/>
          <w:szCs w:val="28"/>
        </w:rPr>
        <w:t xml:space="preserve">, </w:t>
      </w:r>
      <w:r w:rsidR="00C80D71" w:rsidRPr="00200C2B">
        <w:rPr>
          <w:rFonts w:ascii="Times New Roman" w:eastAsia="Calibri" w:hAnsi="Times New Roman" w:cs="Times New Roman"/>
          <w:sz w:val="28"/>
          <w:szCs w:val="28"/>
        </w:rPr>
        <w:t xml:space="preserve">cât </w:t>
      </w:r>
      <w:r w:rsidR="00F77DD8" w:rsidRPr="00200C2B">
        <w:rPr>
          <w:rFonts w:ascii="Times New Roman" w:eastAsia="Calibri" w:hAnsi="Times New Roman" w:cs="Times New Roman"/>
          <w:sz w:val="28"/>
          <w:szCs w:val="28"/>
        </w:rPr>
        <w:t xml:space="preserve">și </w:t>
      </w:r>
      <w:r w:rsidR="00C80D71" w:rsidRPr="00200C2B">
        <w:rPr>
          <w:rFonts w:ascii="Times New Roman" w:eastAsia="Calibri" w:hAnsi="Times New Roman" w:cs="Times New Roman"/>
          <w:sz w:val="28"/>
          <w:szCs w:val="28"/>
        </w:rPr>
        <w:t>din partea</w:t>
      </w:r>
      <w:r w:rsidR="00F77DD8" w:rsidRPr="00200C2B">
        <w:rPr>
          <w:rFonts w:ascii="Times New Roman" w:eastAsia="Calibri" w:hAnsi="Times New Roman" w:cs="Times New Roman"/>
          <w:sz w:val="28"/>
          <w:szCs w:val="28"/>
        </w:rPr>
        <w:t xml:space="preserve"> autorități</w:t>
      </w:r>
      <w:r w:rsidR="00C80D71" w:rsidRPr="00200C2B">
        <w:rPr>
          <w:rFonts w:ascii="Times New Roman" w:eastAsia="Calibri" w:hAnsi="Times New Roman" w:cs="Times New Roman"/>
          <w:sz w:val="28"/>
          <w:szCs w:val="28"/>
        </w:rPr>
        <w:t>lor</w:t>
      </w:r>
      <w:r w:rsidR="00F77DD8" w:rsidRPr="00200C2B">
        <w:rPr>
          <w:rFonts w:ascii="Times New Roman" w:eastAsia="Calibri" w:hAnsi="Times New Roman" w:cs="Times New Roman"/>
          <w:sz w:val="28"/>
          <w:szCs w:val="28"/>
        </w:rPr>
        <w:t xml:space="preserve">, fapt ce </w:t>
      </w:r>
      <w:r w:rsidR="00423A0A" w:rsidRPr="00200C2B">
        <w:rPr>
          <w:rFonts w:ascii="Times New Roman" w:eastAsia="Calibri" w:hAnsi="Times New Roman" w:cs="Times New Roman"/>
          <w:sz w:val="28"/>
          <w:szCs w:val="28"/>
        </w:rPr>
        <w:t xml:space="preserve">denotă </w:t>
      </w:r>
      <w:r w:rsidR="00F77DD8" w:rsidRPr="00200C2B">
        <w:rPr>
          <w:rFonts w:ascii="Times New Roman" w:eastAsia="Calibri" w:hAnsi="Times New Roman" w:cs="Times New Roman"/>
          <w:sz w:val="28"/>
          <w:szCs w:val="28"/>
        </w:rPr>
        <w:t>ne</w:t>
      </w:r>
      <w:r w:rsidR="00423A0A" w:rsidRPr="00200C2B">
        <w:rPr>
          <w:rFonts w:ascii="Times New Roman" w:eastAsia="Calibri" w:hAnsi="Times New Roman" w:cs="Times New Roman"/>
          <w:sz w:val="28"/>
          <w:szCs w:val="28"/>
        </w:rPr>
        <w:t>voia unor</w:t>
      </w:r>
      <w:r w:rsidR="00F77DD8" w:rsidRPr="00200C2B">
        <w:rPr>
          <w:rFonts w:ascii="Times New Roman" w:eastAsia="Calibri" w:hAnsi="Times New Roman" w:cs="Times New Roman"/>
          <w:sz w:val="28"/>
          <w:szCs w:val="28"/>
        </w:rPr>
        <w:t xml:space="preserve"> acțiuni hotărâte corespunzătoare. </w:t>
      </w:r>
    </w:p>
    <w:p w14:paraId="1F9F1F2B" w14:textId="77777777" w:rsidR="00F77DD8" w:rsidRPr="00200C2B" w:rsidRDefault="00F77DD8" w:rsidP="00DC3E1A">
      <w:pPr>
        <w:spacing w:line="240" w:lineRule="auto"/>
        <w:ind w:firstLine="709"/>
        <w:jc w:val="both"/>
        <w:rPr>
          <w:rFonts w:ascii="Times New Roman" w:eastAsia="Calibri" w:hAnsi="Times New Roman" w:cs="Times New Roman"/>
          <w:b/>
          <w:sz w:val="28"/>
          <w:szCs w:val="28"/>
        </w:rPr>
      </w:pPr>
      <w:r w:rsidRPr="00200C2B">
        <w:rPr>
          <w:rFonts w:ascii="Times New Roman" w:eastAsia="Calibri" w:hAnsi="Times New Roman" w:cs="Times New Roman"/>
          <w:b/>
          <w:sz w:val="28"/>
          <w:szCs w:val="28"/>
        </w:rPr>
        <w:t xml:space="preserve">3. Procesul de profesionalizare </w:t>
      </w:r>
    </w:p>
    <w:p w14:paraId="367B853F" w14:textId="09F7E56F" w:rsidR="00F77DD8" w:rsidRPr="00200C2B" w:rsidRDefault="00F77DD8" w:rsidP="00DC3E1A">
      <w:pPr>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Profesia </w:t>
      </w:r>
      <w:r w:rsidR="00423A0A" w:rsidRPr="00200C2B">
        <w:rPr>
          <w:rFonts w:ascii="Times New Roman" w:eastAsia="Calibri" w:hAnsi="Times New Roman" w:cs="Times New Roman"/>
          <w:sz w:val="28"/>
          <w:szCs w:val="28"/>
        </w:rPr>
        <w:t xml:space="preserve">este </w:t>
      </w:r>
      <w:r w:rsidRPr="00200C2B">
        <w:rPr>
          <w:rFonts w:ascii="Times New Roman" w:eastAsia="Calibri" w:hAnsi="Times New Roman" w:cs="Times New Roman"/>
          <w:sz w:val="28"/>
          <w:szCs w:val="28"/>
        </w:rPr>
        <w:t xml:space="preserve">un câmp ocupațional în interiorul căruia se regăsesc elemente comune tuturor profesiilor: corp comun de cunoștințe, instituții de formare, coduri deontologice, asociații profesionale etc. </w:t>
      </w:r>
    </w:p>
    <w:p w14:paraId="3BB38672" w14:textId="02A0D296"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Actualmente</w:t>
      </w:r>
      <w:r w:rsidR="00423A0A"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w:t>
      </w:r>
      <w:r w:rsidR="00423A0A" w:rsidRPr="00200C2B">
        <w:rPr>
          <w:rFonts w:ascii="Times New Roman" w:eastAsia="Calibri" w:hAnsi="Times New Roman" w:cs="Times New Roman"/>
          <w:sz w:val="28"/>
          <w:szCs w:val="28"/>
        </w:rPr>
        <w:t xml:space="preserve">domeniul jurnalistic din </w:t>
      </w:r>
      <w:r w:rsidRPr="00200C2B">
        <w:rPr>
          <w:rFonts w:ascii="Times New Roman" w:eastAsia="Calibri" w:hAnsi="Times New Roman" w:cs="Times New Roman"/>
          <w:sz w:val="28"/>
          <w:szCs w:val="28"/>
        </w:rPr>
        <w:t xml:space="preserve">Republica Moldova </w:t>
      </w:r>
      <w:r w:rsidR="00423A0A" w:rsidRPr="00200C2B">
        <w:rPr>
          <w:rFonts w:ascii="Times New Roman" w:eastAsia="Calibri" w:hAnsi="Times New Roman" w:cs="Times New Roman"/>
          <w:sz w:val="28"/>
          <w:szCs w:val="28"/>
        </w:rPr>
        <w:t xml:space="preserve">se </w:t>
      </w:r>
      <w:r w:rsidRPr="00200C2B">
        <w:rPr>
          <w:rFonts w:ascii="Times New Roman" w:eastAsia="Calibri" w:hAnsi="Times New Roman" w:cs="Times New Roman"/>
          <w:sz w:val="28"/>
          <w:szCs w:val="28"/>
        </w:rPr>
        <w:t>atestă un corp eterogen de cunoștințe profesionale</w:t>
      </w:r>
      <w:r w:rsidR="00423A0A"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format dintr-o gamă largă de precepte teoretice asupra rolului și rostului profesiei </w:t>
      </w:r>
      <w:r w:rsidR="00423A0A" w:rsidRPr="00200C2B">
        <w:rPr>
          <w:rFonts w:ascii="Times New Roman" w:eastAsia="Calibri" w:hAnsi="Times New Roman" w:cs="Times New Roman"/>
          <w:sz w:val="28"/>
          <w:szCs w:val="28"/>
        </w:rPr>
        <w:t xml:space="preserve">de jurnalist </w:t>
      </w:r>
      <w:r w:rsidRPr="00200C2B">
        <w:rPr>
          <w:rFonts w:ascii="Times New Roman" w:eastAsia="Calibri" w:hAnsi="Times New Roman" w:cs="Times New Roman"/>
          <w:sz w:val="28"/>
          <w:szCs w:val="28"/>
        </w:rPr>
        <w:t xml:space="preserve">și </w:t>
      </w:r>
      <w:r w:rsidR="00FC7F7D" w:rsidRPr="00200C2B">
        <w:rPr>
          <w:rFonts w:ascii="Times New Roman" w:eastAsia="Calibri" w:hAnsi="Times New Roman" w:cs="Times New Roman"/>
          <w:sz w:val="28"/>
          <w:szCs w:val="28"/>
        </w:rPr>
        <w:t>a</w:t>
      </w:r>
      <w:r w:rsidR="00866128" w:rsidRPr="00200C2B">
        <w:rPr>
          <w:rFonts w:ascii="Times New Roman" w:eastAsia="Calibri" w:hAnsi="Times New Roman" w:cs="Times New Roman"/>
          <w:sz w:val="28"/>
          <w:szCs w:val="28"/>
        </w:rPr>
        <w:t>l</w:t>
      </w:r>
      <w:r w:rsidR="00FC7F7D"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profesioni</w:t>
      </w:r>
      <w:r w:rsidR="00B31574" w:rsidRPr="00200C2B">
        <w:rPr>
          <w:rFonts w:ascii="Times New Roman" w:eastAsia="Calibri" w:hAnsi="Times New Roman" w:cs="Times New Roman"/>
          <w:sz w:val="28"/>
          <w:szCs w:val="28"/>
        </w:rPr>
        <w:t>stului</w:t>
      </w:r>
      <w:r w:rsidRPr="00200C2B">
        <w:rPr>
          <w:rFonts w:ascii="Times New Roman" w:eastAsia="Calibri" w:hAnsi="Times New Roman" w:cs="Times New Roman"/>
          <w:sz w:val="28"/>
          <w:szCs w:val="28"/>
        </w:rPr>
        <w:t xml:space="preserve"> – de la „jurnalistul în serviciul societății” până la „jurnalistul în serviciul interesului politic sau economic”. Corpul de cunoștințe este alimentat de o diversitate de cursuri academice în instituțiile de profil; seminare, conferințe, </w:t>
      </w:r>
      <w:proofErr w:type="spellStart"/>
      <w:r w:rsidRPr="00200C2B">
        <w:rPr>
          <w:rFonts w:ascii="Times New Roman" w:eastAsia="Calibri" w:hAnsi="Times New Roman" w:cs="Times New Roman"/>
          <w:sz w:val="28"/>
          <w:szCs w:val="28"/>
        </w:rPr>
        <w:t>traininguri</w:t>
      </w:r>
      <w:proofErr w:type="spellEnd"/>
      <w:r w:rsidRPr="00200C2B">
        <w:rPr>
          <w:rFonts w:ascii="Times New Roman" w:eastAsia="Calibri" w:hAnsi="Times New Roman" w:cs="Times New Roman"/>
          <w:sz w:val="28"/>
          <w:szCs w:val="28"/>
        </w:rPr>
        <w:t>, ateliere, „școli de vară”</w:t>
      </w:r>
      <w:r w:rsidR="00423A0A"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423A0A" w:rsidRPr="00200C2B">
        <w:rPr>
          <w:rFonts w:ascii="Times New Roman" w:eastAsia="Calibri" w:hAnsi="Times New Roman" w:cs="Times New Roman"/>
          <w:sz w:val="28"/>
          <w:szCs w:val="28"/>
        </w:rPr>
        <w:t xml:space="preserve">organizate </w:t>
      </w:r>
      <w:r w:rsidRPr="00200C2B">
        <w:rPr>
          <w:rFonts w:ascii="Times New Roman" w:eastAsia="Calibri" w:hAnsi="Times New Roman" w:cs="Times New Roman"/>
          <w:sz w:val="28"/>
          <w:szCs w:val="28"/>
        </w:rPr>
        <w:t xml:space="preserve">de instituții mass-media sau de organizații neguvernamentale cu implicarea </w:t>
      </w:r>
      <w:r w:rsidR="00423A0A" w:rsidRPr="00200C2B">
        <w:rPr>
          <w:rFonts w:ascii="Times New Roman" w:eastAsia="Calibri" w:hAnsi="Times New Roman" w:cs="Times New Roman"/>
          <w:sz w:val="28"/>
          <w:szCs w:val="28"/>
        </w:rPr>
        <w:t xml:space="preserve">unor </w:t>
      </w:r>
      <w:r w:rsidRPr="00200C2B">
        <w:rPr>
          <w:rFonts w:ascii="Times New Roman" w:eastAsia="Calibri" w:hAnsi="Times New Roman" w:cs="Times New Roman"/>
          <w:sz w:val="28"/>
          <w:szCs w:val="28"/>
        </w:rPr>
        <w:t xml:space="preserve">experți naționali și internaționali; stagii și vizite de documentare </w:t>
      </w:r>
      <w:r w:rsidR="00423A0A" w:rsidRPr="00200C2B">
        <w:rPr>
          <w:rFonts w:ascii="Times New Roman" w:eastAsia="Calibri" w:hAnsi="Times New Roman" w:cs="Times New Roman"/>
          <w:sz w:val="28"/>
          <w:szCs w:val="28"/>
        </w:rPr>
        <w:t xml:space="preserve">la </w:t>
      </w:r>
      <w:r w:rsidRPr="00200C2B">
        <w:rPr>
          <w:rFonts w:ascii="Times New Roman" w:eastAsia="Calibri" w:hAnsi="Times New Roman" w:cs="Times New Roman"/>
          <w:sz w:val="28"/>
          <w:szCs w:val="28"/>
        </w:rPr>
        <w:t xml:space="preserve">instituții mass-media din străinătate; întâlniri formale și </w:t>
      </w:r>
      <w:proofErr w:type="spellStart"/>
      <w:r w:rsidRPr="00200C2B">
        <w:rPr>
          <w:rFonts w:ascii="Times New Roman" w:eastAsia="Calibri" w:hAnsi="Times New Roman" w:cs="Times New Roman"/>
          <w:sz w:val="28"/>
          <w:szCs w:val="28"/>
        </w:rPr>
        <w:t>nonformale</w:t>
      </w:r>
      <w:proofErr w:type="spellEnd"/>
      <w:r w:rsidRPr="00200C2B">
        <w:rPr>
          <w:rFonts w:ascii="Times New Roman" w:eastAsia="Calibri" w:hAnsi="Times New Roman" w:cs="Times New Roman"/>
          <w:sz w:val="28"/>
          <w:szCs w:val="28"/>
        </w:rPr>
        <w:t xml:space="preserve"> între jurnaliști; activitatea filiale</w:t>
      </w:r>
      <w:r w:rsidR="00423A0A" w:rsidRPr="00200C2B">
        <w:rPr>
          <w:rFonts w:ascii="Times New Roman" w:eastAsia="Calibri" w:hAnsi="Times New Roman" w:cs="Times New Roman"/>
          <w:sz w:val="28"/>
          <w:szCs w:val="28"/>
        </w:rPr>
        <w:t>lor</w:t>
      </w:r>
      <w:r w:rsidRPr="00200C2B">
        <w:rPr>
          <w:rFonts w:ascii="Times New Roman" w:eastAsia="Calibri" w:hAnsi="Times New Roman" w:cs="Times New Roman"/>
          <w:sz w:val="28"/>
          <w:szCs w:val="28"/>
        </w:rPr>
        <w:t xml:space="preserve"> câtorva instituții mass-media internaționale pe teritoriul țării; cursuri în interiorul unor instituții mass-media etc. Corpul de cunoștințe academice întrunește mai multe școli de jurnalism.</w:t>
      </w:r>
    </w:p>
    <w:p w14:paraId="7139A4F8" w14:textId="79171216"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 xml:space="preserve">Sistemul de formare a profesioniștilor din domeniu este </w:t>
      </w:r>
      <w:r w:rsidR="00DB25B8" w:rsidRPr="00200C2B">
        <w:rPr>
          <w:rFonts w:ascii="Times New Roman" w:eastAsia="Calibri" w:hAnsi="Times New Roman" w:cs="Times New Roman"/>
          <w:sz w:val="28"/>
          <w:szCs w:val="28"/>
        </w:rPr>
        <w:t xml:space="preserve">format </w:t>
      </w:r>
      <w:r w:rsidRPr="00200C2B">
        <w:rPr>
          <w:rFonts w:ascii="Times New Roman" w:eastAsia="Calibri" w:hAnsi="Times New Roman" w:cs="Times New Roman"/>
          <w:sz w:val="28"/>
          <w:szCs w:val="28"/>
        </w:rPr>
        <w:t>din facultăți/</w:t>
      </w:r>
      <w:r w:rsidR="00DB25B8"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departamente/catedre în </w:t>
      </w:r>
      <w:r w:rsidR="00DB25B8" w:rsidRPr="00200C2B">
        <w:rPr>
          <w:rFonts w:ascii="Times New Roman" w:eastAsia="Calibri" w:hAnsi="Times New Roman" w:cs="Times New Roman"/>
          <w:sz w:val="28"/>
          <w:szCs w:val="28"/>
        </w:rPr>
        <w:t xml:space="preserve">cadrul </w:t>
      </w:r>
      <w:r w:rsidRPr="00200C2B">
        <w:rPr>
          <w:rFonts w:ascii="Times New Roman" w:eastAsia="Calibri" w:hAnsi="Times New Roman" w:cs="Times New Roman"/>
          <w:sz w:val="28"/>
          <w:szCs w:val="28"/>
        </w:rPr>
        <w:t>instituții</w:t>
      </w:r>
      <w:r w:rsidR="00DB25B8" w:rsidRPr="00200C2B">
        <w:rPr>
          <w:rFonts w:ascii="Times New Roman" w:eastAsia="Calibri" w:hAnsi="Times New Roman" w:cs="Times New Roman"/>
          <w:sz w:val="28"/>
          <w:szCs w:val="28"/>
        </w:rPr>
        <w:t>lor</w:t>
      </w:r>
      <w:r w:rsidRPr="00200C2B">
        <w:rPr>
          <w:rFonts w:ascii="Times New Roman" w:eastAsia="Calibri" w:hAnsi="Times New Roman" w:cs="Times New Roman"/>
          <w:sz w:val="28"/>
          <w:szCs w:val="28"/>
        </w:rPr>
        <w:t xml:space="preserve"> de învățământ superior de stat și private; o școală de studii avansate în jurnalism</w:t>
      </w:r>
      <w:r w:rsidR="00DB25B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instituită de Centrul pentru Jurnalism Independent (CJI); cursuri de jurnalism cu scop </w:t>
      </w:r>
      <w:r w:rsidR="00663D23"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forma</w:t>
      </w:r>
      <w:r w:rsidR="00663D23" w:rsidRPr="00200C2B">
        <w:rPr>
          <w:rFonts w:ascii="Times New Roman" w:eastAsia="Calibri" w:hAnsi="Times New Roman" w:cs="Times New Roman"/>
          <w:sz w:val="28"/>
          <w:szCs w:val="28"/>
        </w:rPr>
        <w:t>re</w:t>
      </w:r>
      <w:r w:rsidR="00DB25B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desfășurate spontan sau cu </w:t>
      </w:r>
      <w:r w:rsidR="00B31574"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anumită regularitate de câteva organizații neguvernamentale de media etc. Pe lângă o dezinstituționalizare a procesului de formare a jurnaliștilor, s-au diversificat atât instituțiile de formare, cât și conținutul și durata cursurilor de instruire.</w:t>
      </w:r>
    </w:p>
    <w:p w14:paraId="4B7AAAF7" w14:textId="6EBB8620"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Totuși, în condițiile </w:t>
      </w:r>
      <w:r w:rsidR="00DB25B8" w:rsidRPr="00200C2B">
        <w:rPr>
          <w:rFonts w:ascii="Times New Roman" w:eastAsia="Calibri" w:hAnsi="Times New Roman" w:cs="Times New Roman"/>
          <w:sz w:val="28"/>
          <w:szCs w:val="28"/>
        </w:rPr>
        <w:t xml:space="preserve">unei </w:t>
      </w:r>
      <w:r w:rsidRPr="00200C2B">
        <w:rPr>
          <w:rFonts w:ascii="Times New Roman" w:eastAsia="Calibri" w:hAnsi="Times New Roman" w:cs="Times New Roman"/>
          <w:sz w:val="28"/>
          <w:szCs w:val="28"/>
        </w:rPr>
        <w:t xml:space="preserve">dezvoltări vertiginoase a tehnologiilor informaționale, piața muncii solicită noi profesii și specialități care, deocamdată, sunt lipsă în nomenclatorul oficial </w:t>
      </w:r>
      <w:r w:rsidR="00DB25B8" w:rsidRPr="00200C2B">
        <w:rPr>
          <w:rFonts w:ascii="Times New Roman" w:eastAsia="Calibri" w:hAnsi="Times New Roman" w:cs="Times New Roman"/>
          <w:sz w:val="28"/>
          <w:szCs w:val="28"/>
        </w:rPr>
        <w:t>al</w:t>
      </w:r>
      <w:r w:rsidRPr="00200C2B">
        <w:rPr>
          <w:rFonts w:ascii="Times New Roman" w:eastAsia="Calibri" w:hAnsi="Times New Roman" w:cs="Times New Roman"/>
          <w:sz w:val="28"/>
          <w:szCs w:val="28"/>
        </w:rPr>
        <w:t xml:space="preserve"> instituțiil</w:t>
      </w:r>
      <w:r w:rsidR="00DB25B8"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 de învățământ. În același </w:t>
      </w:r>
      <w:r w:rsidR="00DB25B8" w:rsidRPr="00200C2B">
        <w:rPr>
          <w:rFonts w:ascii="Times New Roman" w:eastAsia="Calibri" w:hAnsi="Times New Roman" w:cs="Times New Roman"/>
          <w:sz w:val="28"/>
          <w:szCs w:val="28"/>
        </w:rPr>
        <w:t>timp</w:t>
      </w:r>
      <w:r w:rsidRPr="00200C2B">
        <w:rPr>
          <w:rFonts w:ascii="Times New Roman" w:eastAsia="Calibri" w:hAnsi="Times New Roman" w:cs="Times New Roman"/>
          <w:sz w:val="28"/>
          <w:szCs w:val="28"/>
        </w:rPr>
        <w:t>, o anchet</w:t>
      </w:r>
      <w:r w:rsidR="00DB25B8"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efectuată în anul 2019 în rândul a 55 de manageri media din țară </w:t>
      </w:r>
      <w:r w:rsidR="00F404EA" w:rsidRPr="00200C2B">
        <w:rPr>
          <w:rFonts w:ascii="Times New Roman" w:eastAsia="Calibri" w:hAnsi="Times New Roman" w:cs="Times New Roman"/>
          <w:sz w:val="28"/>
          <w:szCs w:val="28"/>
        </w:rPr>
        <w:t xml:space="preserve">a </w:t>
      </w:r>
      <w:r w:rsidRPr="00200C2B">
        <w:rPr>
          <w:rFonts w:ascii="Times New Roman" w:eastAsia="Calibri" w:hAnsi="Times New Roman" w:cs="Times New Roman"/>
          <w:sz w:val="28"/>
          <w:szCs w:val="28"/>
        </w:rPr>
        <w:t>releva</w:t>
      </w:r>
      <w:r w:rsidR="00F404EA" w:rsidRPr="00200C2B">
        <w:rPr>
          <w:rFonts w:ascii="Times New Roman" w:eastAsia="Calibri" w:hAnsi="Times New Roman" w:cs="Times New Roman"/>
          <w:sz w:val="28"/>
          <w:szCs w:val="28"/>
        </w:rPr>
        <w:t>t</w:t>
      </w:r>
      <w:r w:rsidRPr="00200C2B">
        <w:rPr>
          <w:rFonts w:ascii="Times New Roman" w:eastAsia="Calibri" w:hAnsi="Times New Roman" w:cs="Times New Roman"/>
          <w:sz w:val="28"/>
          <w:szCs w:val="28"/>
        </w:rPr>
        <w:t xml:space="preserve"> faptul că </w:t>
      </w:r>
      <w:r w:rsidR="00DB25B8"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 xml:space="preserve">bună parte </w:t>
      </w:r>
      <w:r w:rsidR="00F404EA" w:rsidRPr="00200C2B">
        <w:rPr>
          <w:rFonts w:ascii="Times New Roman" w:eastAsia="Calibri" w:hAnsi="Times New Roman" w:cs="Times New Roman"/>
          <w:sz w:val="28"/>
          <w:szCs w:val="28"/>
        </w:rPr>
        <w:t>din</w:t>
      </w:r>
      <w:r w:rsidRPr="00200C2B">
        <w:rPr>
          <w:rFonts w:ascii="Times New Roman" w:eastAsia="Calibri" w:hAnsi="Times New Roman" w:cs="Times New Roman"/>
          <w:sz w:val="28"/>
          <w:szCs w:val="28"/>
        </w:rPr>
        <w:t xml:space="preserve"> instituții</w:t>
      </w:r>
      <w:r w:rsidR="00B31574" w:rsidRPr="00200C2B">
        <w:rPr>
          <w:rFonts w:ascii="Times New Roman" w:eastAsia="Calibri" w:hAnsi="Times New Roman" w:cs="Times New Roman"/>
          <w:sz w:val="28"/>
          <w:szCs w:val="28"/>
        </w:rPr>
        <w:t>l</w:t>
      </w:r>
      <w:r w:rsidR="00F404EA"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w:t>
      </w:r>
      <w:bookmarkStart w:id="9" w:name="_Hlk138841877"/>
      <w:r w:rsidR="00B31574" w:rsidRPr="00200C2B">
        <w:rPr>
          <w:rFonts w:ascii="Times New Roman" w:eastAsia="Calibri" w:hAnsi="Times New Roman" w:cs="Times New Roman"/>
          <w:sz w:val="28"/>
          <w:szCs w:val="28"/>
        </w:rPr>
        <w:t xml:space="preserve">mass-media </w:t>
      </w:r>
      <w:bookmarkEnd w:id="9"/>
      <w:r w:rsidRPr="00200C2B">
        <w:rPr>
          <w:rFonts w:ascii="Times New Roman" w:eastAsia="Calibri" w:hAnsi="Times New Roman" w:cs="Times New Roman"/>
          <w:sz w:val="28"/>
          <w:szCs w:val="28"/>
        </w:rPr>
        <w:t xml:space="preserve">se confruntă cu o lipsă acută de specialiști, precum reporteri, cameramani, editori imagine/video, producători și agenți de publicitate. </w:t>
      </w:r>
      <w:r w:rsidR="00DB25B8" w:rsidRPr="00200C2B">
        <w:rPr>
          <w:rFonts w:ascii="Times New Roman" w:eastAsia="Calibri" w:hAnsi="Times New Roman" w:cs="Times New Roman"/>
          <w:sz w:val="28"/>
          <w:szCs w:val="28"/>
        </w:rPr>
        <w:t>Consta</w:t>
      </w:r>
      <w:r w:rsidRPr="00200C2B">
        <w:rPr>
          <w:rFonts w:ascii="Times New Roman" w:eastAsia="Calibri" w:hAnsi="Times New Roman" w:cs="Times New Roman"/>
          <w:sz w:val="28"/>
          <w:szCs w:val="28"/>
        </w:rPr>
        <w:t>tăm o situație inexplicabilă, d</w:t>
      </w:r>
      <w:r w:rsidR="00DB25B8" w:rsidRPr="00200C2B">
        <w:rPr>
          <w:rFonts w:ascii="Times New Roman" w:eastAsia="Calibri" w:hAnsi="Times New Roman" w:cs="Times New Roman"/>
          <w:sz w:val="28"/>
          <w:szCs w:val="28"/>
        </w:rPr>
        <w:t>at fiind faptul</w:t>
      </w:r>
      <w:r w:rsidRPr="00200C2B">
        <w:rPr>
          <w:rFonts w:ascii="Times New Roman" w:eastAsia="Calibri" w:hAnsi="Times New Roman" w:cs="Times New Roman"/>
          <w:sz w:val="28"/>
          <w:szCs w:val="28"/>
        </w:rPr>
        <w:t xml:space="preserve"> c</w:t>
      </w:r>
      <w:r w:rsidR="00DB25B8"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facultățile de profil pregătesc suficienți specialiști în domeniile enu</w:t>
      </w:r>
      <w:r w:rsidR="00F404EA" w:rsidRPr="00200C2B">
        <w:rPr>
          <w:rFonts w:ascii="Times New Roman" w:eastAsia="Calibri" w:hAnsi="Times New Roman" w:cs="Times New Roman"/>
          <w:sz w:val="28"/>
          <w:szCs w:val="28"/>
        </w:rPr>
        <w:t>nț</w:t>
      </w:r>
      <w:r w:rsidRPr="00200C2B">
        <w:rPr>
          <w:rFonts w:ascii="Times New Roman" w:eastAsia="Calibri" w:hAnsi="Times New Roman" w:cs="Times New Roman"/>
          <w:sz w:val="28"/>
          <w:szCs w:val="28"/>
        </w:rPr>
        <w:t xml:space="preserve">ate. Problema rezidă în discordanța dintre cererile pieței media și ofertele instituțiilor </w:t>
      </w:r>
      <w:r w:rsidR="00663D23" w:rsidRPr="00200C2B">
        <w:rPr>
          <w:rFonts w:ascii="Times New Roman" w:eastAsia="Calibri" w:hAnsi="Times New Roman" w:cs="Times New Roman"/>
          <w:sz w:val="28"/>
          <w:szCs w:val="28"/>
        </w:rPr>
        <w:t>de formare</w:t>
      </w:r>
      <w:r w:rsidRPr="00200C2B">
        <w:rPr>
          <w:rFonts w:ascii="Times New Roman" w:eastAsia="Calibri" w:hAnsi="Times New Roman" w:cs="Times New Roman"/>
          <w:sz w:val="28"/>
          <w:szCs w:val="28"/>
        </w:rPr>
        <w:t xml:space="preserve">. Problema solicită </w:t>
      </w:r>
      <w:r w:rsidR="00DB25B8"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remediere operativă, deși</w:t>
      </w:r>
      <w:r w:rsidR="00DB25B8" w:rsidRPr="00200C2B">
        <w:rPr>
          <w:rFonts w:ascii="Times New Roman" w:eastAsia="Calibri" w:hAnsi="Times New Roman" w:cs="Times New Roman"/>
          <w:sz w:val="28"/>
          <w:szCs w:val="28"/>
        </w:rPr>
        <w:t xml:space="preserve"> este</w:t>
      </w:r>
      <w:r w:rsidRPr="00200C2B">
        <w:rPr>
          <w:rFonts w:ascii="Times New Roman" w:eastAsia="Calibri" w:hAnsi="Times New Roman" w:cs="Times New Roman"/>
          <w:sz w:val="28"/>
          <w:szCs w:val="28"/>
        </w:rPr>
        <w:t xml:space="preserve"> </w:t>
      </w:r>
      <w:r w:rsidR="00DB25B8" w:rsidRPr="00200C2B">
        <w:rPr>
          <w:rFonts w:ascii="Times New Roman" w:eastAsia="Calibri" w:hAnsi="Times New Roman" w:cs="Times New Roman"/>
          <w:sz w:val="28"/>
          <w:szCs w:val="28"/>
        </w:rPr>
        <w:t xml:space="preserve">puțin probabil că </w:t>
      </w:r>
      <w:r w:rsidRPr="00200C2B">
        <w:rPr>
          <w:rFonts w:ascii="Times New Roman" w:eastAsia="Calibri" w:hAnsi="Times New Roman" w:cs="Times New Roman"/>
          <w:sz w:val="28"/>
          <w:szCs w:val="28"/>
        </w:rPr>
        <w:t xml:space="preserve">sistemul de învățământ, caracterizat </w:t>
      </w:r>
      <w:r w:rsidR="00DB25B8" w:rsidRPr="00200C2B">
        <w:rPr>
          <w:rFonts w:ascii="Times New Roman" w:eastAsia="Calibri" w:hAnsi="Times New Roman" w:cs="Times New Roman"/>
          <w:sz w:val="28"/>
          <w:szCs w:val="28"/>
        </w:rPr>
        <w:t>printr-</w:t>
      </w:r>
      <w:r w:rsidRPr="00200C2B">
        <w:rPr>
          <w:rFonts w:ascii="Times New Roman" w:eastAsia="Calibri" w:hAnsi="Times New Roman" w:cs="Times New Roman"/>
          <w:sz w:val="28"/>
          <w:szCs w:val="28"/>
        </w:rPr>
        <w:t>un înalt grad de conservat</w:t>
      </w:r>
      <w:r w:rsidR="00DB25B8"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ism, se </w:t>
      </w:r>
      <w:r w:rsidR="00DB25B8" w:rsidRPr="00200C2B">
        <w:rPr>
          <w:rFonts w:ascii="Times New Roman" w:eastAsia="Calibri" w:hAnsi="Times New Roman" w:cs="Times New Roman"/>
          <w:sz w:val="28"/>
          <w:szCs w:val="28"/>
        </w:rPr>
        <w:t xml:space="preserve">va </w:t>
      </w:r>
      <w:r w:rsidRPr="00200C2B">
        <w:rPr>
          <w:rFonts w:ascii="Times New Roman" w:eastAsia="Calibri" w:hAnsi="Times New Roman" w:cs="Times New Roman"/>
          <w:sz w:val="28"/>
          <w:szCs w:val="28"/>
        </w:rPr>
        <w:t>p</w:t>
      </w:r>
      <w:r w:rsidR="00DB25B8" w:rsidRPr="00200C2B">
        <w:rPr>
          <w:rFonts w:ascii="Times New Roman" w:eastAsia="Calibri" w:hAnsi="Times New Roman" w:cs="Times New Roman"/>
          <w:sz w:val="28"/>
          <w:szCs w:val="28"/>
        </w:rPr>
        <w:t>u</w:t>
      </w:r>
      <w:r w:rsidRPr="00200C2B">
        <w:rPr>
          <w:rFonts w:ascii="Times New Roman" w:eastAsia="Calibri" w:hAnsi="Times New Roman" w:cs="Times New Roman"/>
          <w:sz w:val="28"/>
          <w:szCs w:val="28"/>
        </w:rPr>
        <w:t>t</w:t>
      </w:r>
      <w:r w:rsidR="00DB25B8" w:rsidRPr="00200C2B">
        <w:rPr>
          <w:rFonts w:ascii="Times New Roman" w:eastAsia="Calibri" w:hAnsi="Times New Roman" w:cs="Times New Roman"/>
          <w:sz w:val="28"/>
          <w:szCs w:val="28"/>
        </w:rPr>
        <w:t>ea</w:t>
      </w:r>
      <w:r w:rsidRPr="00200C2B">
        <w:rPr>
          <w:rFonts w:ascii="Times New Roman" w:eastAsia="Calibri" w:hAnsi="Times New Roman" w:cs="Times New Roman"/>
          <w:sz w:val="28"/>
          <w:szCs w:val="28"/>
        </w:rPr>
        <w:t xml:space="preserve"> adapta rapid la solicitările pieței.</w:t>
      </w:r>
    </w:p>
    <w:p w14:paraId="3FD1D605" w14:textId="2B157E54" w:rsidR="00FD18CC"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Este de așteptat că piața media va continua să </w:t>
      </w:r>
      <w:r w:rsidR="00B31574"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 xml:space="preserve">rească cerințele față de competența candidaților la funcțiile vacante, </w:t>
      </w:r>
      <w:r w:rsidR="00DB25B8" w:rsidRPr="00200C2B">
        <w:rPr>
          <w:rFonts w:ascii="Times New Roman" w:eastAsia="Calibri" w:hAnsi="Times New Roman" w:cs="Times New Roman"/>
          <w:sz w:val="28"/>
          <w:szCs w:val="28"/>
        </w:rPr>
        <w:t xml:space="preserve">iar ca </w:t>
      </w:r>
      <w:r w:rsidRPr="00200C2B">
        <w:rPr>
          <w:rFonts w:ascii="Times New Roman" w:eastAsia="Calibri" w:hAnsi="Times New Roman" w:cs="Times New Roman"/>
          <w:sz w:val="28"/>
          <w:szCs w:val="28"/>
        </w:rPr>
        <w:t>urmare</w:t>
      </w:r>
      <w:r w:rsidR="00B31574"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 și față de instituțiile de formare a cadrelor de profesioniști. De menționat că primul și ultimul studiu, intitulat „Profilul jurnalistului: caracteristici </w:t>
      </w:r>
      <w:proofErr w:type="spellStart"/>
      <w:r w:rsidRPr="00200C2B">
        <w:rPr>
          <w:rFonts w:ascii="Times New Roman" w:eastAsia="Calibri" w:hAnsi="Times New Roman" w:cs="Times New Roman"/>
          <w:sz w:val="28"/>
          <w:szCs w:val="28"/>
        </w:rPr>
        <w:t>sociodemografice</w:t>
      </w:r>
      <w:proofErr w:type="spellEnd"/>
      <w:r w:rsidRPr="00200C2B">
        <w:rPr>
          <w:rFonts w:ascii="Times New Roman" w:eastAsia="Calibri" w:hAnsi="Times New Roman" w:cs="Times New Roman"/>
          <w:sz w:val="28"/>
          <w:szCs w:val="28"/>
        </w:rPr>
        <w:t xml:space="preserve">, profesionale și condițiile de muncă”, a fost efectuat cu 15 ani în urmă. În lipsa unor </w:t>
      </w:r>
      <w:r w:rsidR="00DB25B8" w:rsidRPr="00200C2B">
        <w:rPr>
          <w:rFonts w:ascii="Times New Roman" w:eastAsia="Calibri" w:hAnsi="Times New Roman" w:cs="Times New Roman"/>
          <w:sz w:val="28"/>
          <w:szCs w:val="28"/>
        </w:rPr>
        <w:t xml:space="preserve">astfel de </w:t>
      </w:r>
      <w:r w:rsidRPr="00200C2B">
        <w:rPr>
          <w:rFonts w:ascii="Times New Roman" w:eastAsia="Calibri" w:hAnsi="Times New Roman" w:cs="Times New Roman"/>
          <w:sz w:val="28"/>
          <w:szCs w:val="28"/>
        </w:rPr>
        <w:t xml:space="preserve">cercetări sistematice este dificil sau imposibil </w:t>
      </w:r>
      <w:r w:rsidR="00EC08CE" w:rsidRPr="00200C2B">
        <w:rPr>
          <w:rFonts w:ascii="Times New Roman" w:eastAsia="Calibri" w:hAnsi="Times New Roman" w:cs="Times New Roman"/>
          <w:sz w:val="28"/>
          <w:szCs w:val="28"/>
        </w:rPr>
        <w:t xml:space="preserve">să fie </w:t>
      </w:r>
      <w:r w:rsidRPr="00200C2B">
        <w:rPr>
          <w:rFonts w:ascii="Times New Roman" w:eastAsia="Calibri" w:hAnsi="Times New Roman" w:cs="Times New Roman"/>
          <w:sz w:val="28"/>
          <w:szCs w:val="28"/>
        </w:rPr>
        <w:t>elabor</w:t>
      </w:r>
      <w:r w:rsidR="00EC08CE" w:rsidRPr="00200C2B">
        <w:rPr>
          <w:rFonts w:ascii="Times New Roman" w:eastAsia="Calibri" w:hAnsi="Times New Roman" w:cs="Times New Roman"/>
          <w:sz w:val="28"/>
          <w:szCs w:val="28"/>
        </w:rPr>
        <w:t>ate</w:t>
      </w:r>
      <w:r w:rsidR="00DB25B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cunoștință de cauză</w:t>
      </w:r>
      <w:r w:rsidR="00DB25B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programe de instruire a viitorilor profesioniști în </w:t>
      </w:r>
      <w:r w:rsidR="00B31574" w:rsidRPr="00200C2B">
        <w:rPr>
          <w:rFonts w:ascii="Times New Roman" w:eastAsia="Calibri" w:hAnsi="Times New Roman" w:cs="Times New Roman"/>
          <w:sz w:val="28"/>
          <w:szCs w:val="28"/>
        </w:rPr>
        <w:t xml:space="preserve">cadrul </w:t>
      </w:r>
      <w:r w:rsidRPr="00200C2B">
        <w:rPr>
          <w:rFonts w:ascii="Times New Roman" w:eastAsia="Calibri" w:hAnsi="Times New Roman" w:cs="Times New Roman"/>
          <w:sz w:val="28"/>
          <w:szCs w:val="28"/>
        </w:rPr>
        <w:t>instituțiil</w:t>
      </w:r>
      <w:r w:rsidR="00B31574"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 </w:t>
      </w:r>
      <w:r w:rsidR="002853C4"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forma</w:t>
      </w:r>
      <w:r w:rsidR="002853C4"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e.</w:t>
      </w:r>
    </w:p>
    <w:p w14:paraId="2C27827D" w14:textId="1B3C4121" w:rsidR="00FD18CC" w:rsidRPr="00200C2B" w:rsidRDefault="00FD18CC"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Cu privire la procesul de formare a profesioniștilor din domeniul media</w:t>
      </w:r>
      <w:r w:rsidR="00D052D8" w:rsidRPr="00200C2B">
        <w:rPr>
          <w:rFonts w:ascii="Times New Roman" w:eastAsia="Calibri" w:hAnsi="Times New Roman" w:cs="Times New Roman"/>
          <w:sz w:val="28"/>
          <w:szCs w:val="28"/>
        </w:rPr>
        <w:t>tic</w:t>
      </w:r>
      <w:r w:rsidRPr="00200C2B">
        <w:rPr>
          <w:rFonts w:ascii="Times New Roman" w:eastAsia="Calibri" w:hAnsi="Times New Roman" w:cs="Times New Roman"/>
          <w:sz w:val="28"/>
          <w:szCs w:val="28"/>
        </w:rPr>
        <w:t xml:space="preserve">, potrivit Nomenclatorului domeniilor de formare profesională și al specialităților </w:t>
      </w:r>
      <w:r w:rsidR="00161397" w:rsidRPr="00200C2B">
        <w:rPr>
          <w:rFonts w:ascii="Times New Roman" w:eastAsia="Calibri" w:hAnsi="Times New Roman" w:cs="Times New Roman"/>
          <w:sz w:val="28"/>
          <w:szCs w:val="28"/>
        </w:rPr>
        <w:t xml:space="preserve">pentru pregătirea cadrelor </w:t>
      </w:r>
      <w:r w:rsidRPr="00200C2B">
        <w:rPr>
          <w:rFonts w:ascii="Times New Roman" w:eastAsia="Calibri" w:hAnsi="Times New Roman" w:cs="Times New Roman"/>
          <w:sz w:val="28"/>
          <w:szCs w:val="28"/>
        </w:rPr>
        <w:t>în</w:t>
      </w:r>
      <w:r w:rsidR="00161397" w:rsidRPr="00200C2B">
        <w:rPr>
          <w:rFonts w:ascii="Times New Roman" w:eastAsia="Calibri" w:hAnsi="Times New Roman" w:cs="Times New Roman"/>
          <w:sz w:val="28"/>
          <w:szCs w:val="28"/>
        </w:rPr>
        <w:t xml:space="preserve"> instituțiile de</w:t>
      </w:r>
      <w:r w:rsidRPr="00200C2B">
        <w:rPr>
          <w:rFonts w:ascii="Times New Roman" w:eastAsia="Calibri" w:hAnsi="Times New Roman" w:cs="Times New Roman"/>
          <w:sz w:val="28"/>
          <w:szCs w:val="28"/>
        </w:rPr>
        <w:t xml:space="preserve"> învățământ superior, </w:t>
      </w:r>
      <w:r w:rsidR="00161397" w:rsidRPr="00200C2B">
        <w:rPr>
          <w:rFonts w:ascii="Times New Roman" w:eastAsia="Calibri" w:hAnsi="Times New Roman" w:cs="Times New Roman"/>
          <w:sz w:val="28"/>
          <w:szCs w:val="28"/>
        </w:rPr>
        <w:t xml:space="preserve">ciclul I, </w:t>
      </w:r>
      <w:r w:rsidRPr="00200C2B">
        <w:rPr>
          <w:rFonts w:ascii="Times New Roman" w:eastAsia="Calibri" w:hAnsi="Times New Roman" w:cs="Times New Roman"/>
          <w:sz w:val="28"/>
          <w:szCs w:val="28"/>
        </w:rPr>
        <w:t>elaborat în baza recomandărilor Clasificării Internaționale Standard a Educației, perfectat de Comisia Europeană în vederea implementării uniforme a cadrului normativ al formării profesionale, în domeniul audiovizualului și producției media se formează specialiști la 8 programe de studii superioare de licență: Regie film și TV, Imagine film și TV, Fotografie artistică, Producție film și TV, Comunicare audiovizuală, Producție multimedia, Designul jocurilor, Animație, ultimele 3 fiind specialități noi, in</w:t>
      </w:r>
      <w:r w:rsidR="00EC08CE" w:rsidRPr="00200C2B">
        <w:rPr>
          <w:rFonts w:ascii="Times New Roman" w:eastAsia="Calibri" w:hAnsi="Times New Roman" w:cs="Times New Roman"/>
          <w:sz w:val="28"/>
          <w:szCs w:val="28"/>
        </w:rPr>
        <w:t>stitui</w:t>
      </w:r>
      <w:r w:rsidRPr="00200C2B">
        <w:rPr>
          <w:rFonts w:ascii="Times New Roman" w:eastAsia="Calibri" w:hAnsi="Times New Roman" w:cs="Times New Roman"/>
          <w:sz w:val="28"/>
          <w:szCs w:val="28"/>
        </w:rPr>
        <w:t>te în anul 2022. Totodată, la domeniul Jurnalism și informare</w:t>
      </w:r>
      <w:r w:rsidR="00EC08C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sunt organizate 2 specialități: Jurnalism și procese mediatice și Comunicare și relații publice.</w:t>
      </w:r>
    </w:p>
    <w:p w14:paraId="0B723AA1" w14:textId="0436687B"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Sistemul instituțiilor de formare profesională </w:t>
      </w:r>
      <w:r w:rsidR="002853C4" w:rsidRPr="00200C2B">
        <w:rPr>
          <w:rFonts w:ascii="Times New Roman" w:eastAsia="Calibri" w:hAnsi="Times New Roman" w:cs="Times New Roman"/>
          <w:sz w:val="28"/>
          <w:szCs w:val="28"/>
        </w:rPr>
        <w:t xml:space="preserve">a jurnaliștilor </w:t>
      </w:r>
      <w:r w:rsidRPr="00200C2B">
        <w:rPr>
          <w:rFonts w:ascii="Times New Roman" w:eastAsia="Calibri" w:hAnsi="Times New Roman" w:cs="Times New Roman"/>
          <w:sz w:val="28"/>
          <w:szCs w:val="28"/>
        </w:rPr>
        <w:t>a cunoscut, în timp, o metamorfoză esențială, dar n</w:t>
      </w:r>
      <w:r w:rsidR="00EC08CE" w:rsidRPr="00200C2B">
        <w:rPr>
          <w:rFonts w:ascii="Times New Roman" w:eastAsia="Calibri" w:hAnsi="Times New Roman" w:cs="Times New Roman"/>
          <w:sz w:val="28"/>
          <w:szCs w:val="28"/>
        </w:rPr>
        <w:t xml:space="preserve">u </w:t>
      </w:r>
      <w:r w:rsidRPr="00200C2B">
        <w:rPr>
          <w:rFonts w:ascii="Times New Roman" w:eastAsia="Calibri" w:hAnsi="Times New Roman" w:cs="Times New Roman"/>
          <w:sz w:val="28"/>
          <w:szCs w:val="28"/>
        </w:rPr>
        <w:t>a reușit să asigure o schimbare calitativă</w:t>
      </w:r>
      <w:r w:rsidR="002853C4"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2853C4" w:rsidRPr="00200C2B">
        <w:rPr>
          <w:rFonts w:ascii="Times New Roman" w:eastAsia="Calibri" w:hAnsi="Times New Roman" w:cs="Times New Roman"/>
          <w:sz w:val="28"/>
          <w:szCs w:val="28"/>
        </w:rPr>
        <w:t>clară</w:t>
      </w:r>
      <w:r w:rsidRPr="00200C2B">
        <w:rPr>
          <w:rFonts w:ascii="Times New Roman" w:eastAsia="Calibri" w:hAnsi="Times New Roman" w:cs="Times New Roman"/>
          <w:sz w:val="28"/>
          <w:szCs w:val="28"/>
        </w:rPr>
        <w:t xml:space="preserve"> a domeniului profesional. Se resimte ne</w:t>
      </w:r>
      <w:r w:rsidR="00EC08CE" w:rsidRPr="00200C2B">
        <w:rPr>
          <w:rFonts w:ascii="Times New Roman" w:eastAsia="Calibri" w:hAnsi="Times New Roman" w:cs="Times New Roman"/>
          <w:sz w:val="28"/>
          <w:szCs w:val="28"/>
        </w:rPr>
        <w:t>voia</w:t>
      </w:r>
      <w:r w:rsidRPr="00200C2B">
        <w:rPr>
          <w:rFonts w:ascii="Times New Roman" w:eastAsia="Calibri" w:hAnsi="Times New Roman" w:cs="Times New Roman"/>
          <w:sz w:val="28"/>
          <w:szCs w:val="28"/>
        </w:rPr>
        <w:t xml:space="preserve"> acută </w:t>
      </w:r>
      <w:r w:rsidR="00EC08CE" w:rsidRPr="00200C2B">
        <w:rPr>
          <w:rFonts w:ascii="Times New Roman" w:eastAsia="Calibri" w:hAnsi="Times New Roman" w:cs="Times New Roman"/>
          <w:sz w:val="28"/>
          <w:szCs w:val="28"/>
        </w:rPr>
        <w:t>de</w:t>
      </w:r>
      <w:r w:rsidRPr="00200C2B">
        <w:rPr>
          <w:rFonts w:ascii="Times New Roman" w:eastAsia="Calibri" w:hAnsi="Times New Roman" w:cs="Times New Roman"/>
          <w:sz w:val="28"/>
          <w:szCs w:val="28"/>
        </w:rPr>
        <w:t xml:space="preserve"> oportunități de instruire continuă atât a cadrelor didactice de profil, cât și a cadrelor de jurnaliști. În cadrul </w:t>
      </w:r>
      <w:r w:rsidRPr="00200C2B">
        <w:rPr>
          <w:rFonts w:ascii="Times New Roman" w:eastAsia="Calibri" w:hAnsi="Times New Roman" w:cs="Times New Roman"/>
          <w:sz w:val="28"/>
          <w:szCs w:val="28"/>
        </w:rPr>
        <w:lastRenderedPageBreak/>
        <w:t xml:space="preserve">anchetei la care ne-am referit mai sus, la întrebarea </w:t>
      </w:r>
      <w:r w:rsidR="00866128" w:rsidRPr="00200C2B">
        <w:rPr>
          <w:rFonts w:ascii="Times New Roman" w:eastAsia="Calibri" w:hAnsi="Times New Roman" w:cs="Times New Roman"/>
          <w:sz w:val="28"/>
          <w:szCs w:val="28"/>
        </w:rPr>
        <w:t>d</w:t>
      </w:r>
      <w:r w:rsidRPr="00200C2B">
        <w:rPr>
          <w:rFonts w:ascii="Times New Roman" w:eastAsia="Calibri" w:hAnsi="Times New Roman" w:cs="Times New Roman"/>
          <w:sz w:val="28"/>
          <w:szCs w:val="28"/>
        </w:rPr>
        <w:t>acă</w:t>
      </w:r>
      <w:r w:rsidRPr="00200C2B">
        <w:rPr>
          <w:rFonts w:ascii="Times New Roman" w:eastAsia="Calibri" w:hAnsi="Times New Roman" w:cs="Times New Roman"/>
          <w:i/>
          <w:iCs/>
          <w:sz w:val="28"/>
          <w:szCs w:val="28"/>
        </w:rPr>
        <w:t xml:space="preserve"> </w:t>
      </w:r>
      <w:r w:rsidR="00866128" w:rsidRPr="00200C2B">
        <w:rPr>
          <w:rFonts w:ascii="Times New Roman" w:eastAsia="Calibri" w:hAnsi="Times New Roman" w:cs="Times New Roman"/>
          <w:i/>
          <w:iCs/>
          <w:sz w:val="28"/>
          <w:szCs w:val="28"/>
        </w:rPr>
        <w:t>E</w:t>
      </w:r>
      <w:r w:rsidRPr="00200C2B">
        <w:rPr>
          <w:rFonts w:ascii="Times New Roman" w:eastAsia="Calibri" w:hAnsi="Times New Roman" w:cs="Times New Roman"/>
          <w:i/>
          <w:iCs/>
          <w:sz w:val="28"/>
          <w:szCs w:val="28"/>
        </w:rPr>
        <w:t>ste necesar un centru de instruire continuă a cadrelor din mass-media</w:t>
      </w:r>
      <w:r w:rsidRPr="00200C2B">
        <w:rPr>
          <w:rFonts w:ascii="Times New Roman" w:eastAsia="Calibri" w:hAnsi="Times New Roman" w:cs="Times New Roman"/>
          <w:sz w:val="28"/>
          <w:szCs w:val="28"/>
        </w:rPr>
        <w:t>, nici un manager nu a răspuns „</w:t>
      </w:r>
      <w:r w:rsidR="002853C4" w:rsidRPr="00200C2B">
        <w:rPr>
          <w:rFonts w:ascii="Times New Roman" w:eastAsia="Calibri" w:hAnsi="Times New Roman" w:cs="Times New Roman"/>
          <w:sz w:val="28"/>
          <w:szCs w:val="28"/>
        </w:rPr>
        <w:t>N</w:t>
      </w:r>
      <w:r w:rsidRPr="00200C2B">
        <w:rPr>
          <w:rFonts w:ascii="Times New Roman" w:eastAsia="Calibri" w:hAnsi="Times New Roman" w:cs="Times New Roman"/>
          <w:sz w:val="28"/>
          <w:szCs w:val="28"/>
        </w:rPr>
        <w:t>u”.</w:t>
      </w:r>
    </w:p>
    <w:p w14:paraId="383FE8AA" w14:textId="6A0A79E7"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La Universitatea de Stat din Moldova (USM) funcționează Departamentul </w:t>
      </w:r>
      <w:r w:rsidR="002853C4" w:rsidRPr="00200C2B">
        <w:rPr>
          <w:rFonts w:ascii="Times New Roman" w:eastAsia="Calibri" w:hAnsi="Times New Roman" w:cs="Times New Roman"/>
          <w:sz w:val="28"/>
          <w:szCs w:val="28"/>
        </w:rPr>
        <w:t>f</w:t>
      </w:r>
      <w:r w:rsidRPr="00200C2B">
        <w:rPr>
          <w:rFonts w:ascii="Times New Roman" w:eastAsia="Calibri" w:hAnsi="Times New Roman" w:cs="Times New Roman"/>
          <w:sz w:val="28"/>
          <w:szCs w:val="28"/>
        </w:rPr>
        <w:t xml:space="preserve">ormare </w:t>
      </w:r>
      <w:r w:rsidR="002853C4"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ontinuă și este de așteptat că</w:t>
      </w:r>
      <w:r w:rsidR="002853C4"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2853C4" w:rsidRPr="00200C2B">
        <w:rPr>
          <w:rFonts w:ascii="Times New Roman" w:eastAsia="Calibri" w:hAnsi="Times New Roman" w:cs="Times New Roman"/>
          <w:sz w:val="28"/>
          <w:szCs w:val="28"/>
        </w:rPr>
        <w:t>în cadrul instituți</w:t>
      </w:r>
      <w:r w:rsidR="004534A4" w:rsidRPr="00200C2B">
        <w:rPr>
          <w:rFonts w:ascii="Times New Roman" w:eastAsia="Calibri" w:hAnsi="Times New Roman" w:cs="Times New Roman"/>
          <w:sz w:val="28"/>
          <w:szCs w:val="28"/>
        </w:rPr>
        <w:t>e</w:t>
      </w:r>
      <w:r w:rsidR="002853C4" w:rsidRPr="00200C2B">
        <w:rPr>
          <w:rFonts w:ascii="Times New Roman" w:eastAsia="Calibri" w:hAnsi="Times New Roman" w:cs="Times New Roman"/>
          <w:sz w:val="28"/>
          <w:szCs w:val="28"/>
        </w:rPr>
        <w:t xml:space="preserve">i, </w:t>
      </w:r>
      <w:r w:rsidRPr="00200C2B">
        <w:rPr>
          <w:rFonts w:ascii="Times New Roman" w:eastAsia="Calibri" w:hAnsi="Times New Roman" w:cs="Times New Roman"/>
          <w:sz w:val="28"/>
          <w:szCs w:val="28"/>
        </w:rPr>
        <w:t xml:space="preserve">vor exista preocupări pentru organizarea cu regularitate a cursurilor de formare sau de recalificare profesională continuă </w:t>
      </w:r>
      <w:r w:rsidR="002853C4" w:rsidRPr="00200C2B">
        <w:rPr>
          <w:rFonts w:ascii="Times New Roman" w:eastAsia="Calibri" w:hAnsi="Times New Roman" w:cs="Times New Roman"/>
          <w:sz w:val="28"/>
          <w:szCs w:val="28"/>
        </w:rPr>
        <w:t xml:space="preserve">a </w:t>
      </w:r>
      <w:r w:rsidRPr="00200C2B">
        <w:rPr>
          <w:rFonts w:ascii="Times New Roman" w:eastAsia="Calibri" w:hAnsi="Times New Roman" w:cs="Times New Roman"/>
          <w:sz w:val="28"/>
          <w:szCs w:val="28"/>
        </w:rPr>
        <w:t>cadrel</w:t>
      </w:r>
      <w:r w:rsidR="002853C4"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 didactice/manageriale din învățământul de profil și, cu o anumită periodicitate, a unor module tematice de formare sau de recalificare profesională continuă </w:t>
      </w:r>
      <w:r w:rsidR="002853C4"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cadrel</w:t>
      </w:r>
      <w:r w:rsidR="002853C4" w:rsidRPr="00200C2B">
        <w:rPr>
          <w:rFonts w:ascii="Times New Roman" w:eastAsia="Calibri" w:hAnsi="Times New Roman" w:cs="Times New Roman"/>
          <w:sz w:val="28"/>
          <w:szCs w:val="28"/>
        </w:rPr>
        <w:t>or</w:t>
      </w:r>
      <w:r w:rsidRPr="00200C2B">
        <w:rPr>
          <w:rFonts w:ascii="Times New Roman" w:eastAsia="Calibri" w:hAnsi="Times New Roman" w:cs="Times New Roman"/>
          <w:sz w:val="28"/>
          <w:szCs w:val="28"/>
        </w:rPr>
        <w:t xml:space="preserve"> din mass-media. Și Academia de Muzică</w:t>
      </w:r>
      <w:r w:rsidR="002853C4"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Teatru și Arte Plastice, în cadrul căreia funcționează Departamentul </w:t>
      </w:r>
      <w:r w:rsidR="002853C4" w:rsidRPr="00200C2B">
        <w:rPr>
          <w:rFonts w:ascii="Times New Roman" w:eastAsia="Calibri" w:hAnsi="Times New Roman" w:cs="Times New Roman"/>
          <w:sz w:val="28"/>
          <w:szCs w:val="28"/>
        </w:rPr>
        <w:t>m</w:t>
      </w:r>
      <w:r w:rsidRPr="00200C2B">
        <w:rPr>
          <w:rFonts w:ascii="Times New Roman" w:eastAsia="Calibri" w:hAnsi="Times New Roman" w:cs="Times New Roman"/>
          <w:sz w:val="28"/>
          <w:szCs w:val="28"/>
        </w:rPr>
        <w:t>ultimedia c</w:t>
      </w:r>
      <w:r w:rsidR="002853C4" w:rsidRPr="00200C2B">
        <w:rPr>
          <w:rFonts w:ascii="Times New Roman" w:eastAsia="Calibri" w:hAnsi="Times New Roman" w:cs="Times New Roman"/>
          <w:sz w:val="28"/>
          <w:szCs w:val="28"/>
        </w:rPr>
        <w:t>ar</w:t>
      </w:r>
      <w:r w:rsidRPr="00200C2B">
        <w:rPr>
          <w:rFonts w:ascii="Times New Roman" w:eastAsia="Calibri" w:hAnsi="Times New Roman" w:cs="Times New Roman"/>
          <w:sz w:val="28"/>
          <w:szCs w:val="28"/>
        </w:rPr>
        <w:t>e și-a propus</w:t>
      </w:r>
      <w:r w:rsidR="002853C4"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chiar de la începuturi</w:t>
      </w:r>
      <w:r w:rsidR="002853C4"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să grupeze toate profesiile ce țin de domeniul </w:t>
      </w:r>
      <w:r w:rsidR="002853C4"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 xml:space="preserve">inematografiei, </w:t>
      </w:r>
      <w:r w:rsidR="002853C4" w:rsidRPr="00200C2B">
        <w:rPr>
          <w:rFonts w:ascii="Times New Roman" w:eastAsia="Calibri" w:hAnsi="Times New Roman" w:cs="Times New Roman"/>
          <w:sz w:val="28"/>
          <w:szCs w:val="28"/>
        </w:rPr>
        <w:t>t</w:t>
      </w:r>
      <w:r w:rsidRPr="00200C2B">
        <w:rPr>
          <w:rFonts w:ascii="Times New Roman" w:eastAsia="Calibri" w:hAnsi="Times New Roman" w:cs="Times New Roman"/>
          <w:sz w:val="28"/>
          <w:szCs w:val="28"/>
        </w:rPr>
        <w:t xml:space="preserve">eleviziunii, </w:t>
      </w:r>
      <w:r w:rsidR="002853C4"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 xml:space="preserve">adiodifuziunii, </w:t>
      </w:r>
      <w:r w:rsidR="002853C4" w:rsidRPr="00200C2B">
        <w:rPr>
          <w:rFonts w:ascii="Times New Roman" w:eastAsia="Calibri" w:hAnsi="Times New Roman" w:cs="Times New Roman"/>
          <w:sz w:val="28"/>
          <w:szCs w:val="28"/>
        </w:rPr>
        <w:t>f</w:t>
      </w:r>
      <w:r w:rsidRPr="00200C2B">
        <w:rPr>
          <w:rFonts w:ascii="Times New Roman" w:eastAsia="Calibri" w:hAnsi="Times New Roman" w:cs="Times New Roman"/>
          <w:sz w:val="28"/>
          <w:szCs w:val="28"/>
        </w:rPr>
        <w:t xml:space="preserve">otografiei și </w:t>
      </w:r>
      <w:r w:rsidR="002853C4" w:rsidRPr="00200C2B">
        <w:rPr>
          <w:rFonts w:ascii="Times New Roman" w:eastAsia="Calibri" w:hAnsi="Times New Roman" w:cs="Times New Roman"/>
          <w:sz w:val="28"/>
          <w:szCs w:val="28"/>
        </w:rPr>
        <w:t>w</w:t>
      </w:r>
      <w:r w:rsidRPr="00200C2B">
        <w:rPr>
          <w:rFonts w:ascii="Times New Roman" w:eastAsia="Calibri" w:hAnsi="Times New Roman" w:cs="Times New Roman"/>
          <w:sz w:val="28"/>
          <w:szCs w:val="28"/>
        </w:rPr>
        <w:t xml:space="preserve">eb </w:t>
      </w:r>
      <w:r w:rsidR="002853C4" w:rsidRPr="00200C2B">
        <w:rPr>
          <w:rFonts w:ascii="Times New Roman" w:eastAsia="Calibri" w:hAnsi="Times New Roman" w:cs="Times New Roman"/>
          <w:sz w:val="28"/>
          <w:szCs w:val="28"/>
        </w:rPr>
        <w:t>d</w:t>
      </w:r>
      <w:r w:rsidRPr="00200C2B">
        <w:rPr>
          <w:rFonts w:ascii="Times New Roman" w:eastAsia="Calibri" w:hAnsi="Times New Roman" w:cs="Times New Roman"/>
          <w:sz w:val="28"/>
          <w:szCs w:val="28"/>
        </w:rPr>
        <w:t>esign-ului, oferă, conform datelor de pe site, „Cursuri de formare continuă” și „Cursuri de recalificare”.</w:t>
      </w:r>
    </w:p>
    <w:p w14:paraId="06CD81C0" w14:textId="6A73F6F4" w:rsidR="00F77DD8" w:rsidRPr="00200C2B" w:rsidRDefault="00F77DD8" w:rsidP="00852935">
      <w:pPr>
        <w:shd w:val="clear" w:color="auto" w:fill="FFFFFF"/>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În </w:t>
      </w:r>
      <w:r w:rsidRPr="00200C2B">
        <w:rPr>
          <w:rFonts w:ascii="Times New Roman" w:eastAsia="Calibri" w:hAnsi="Times New Roman" w:cs="Times New Roman"/>
          <w:bCs/>
          <w:sz w:val="28"/>
          <w:szCs w:val="28"/>
        </w:rPr>
        <w:t xml:space="preserve">anul 2017, în cadrul furnizorului public național de servicii media Compania </w:t>
      </w:r>
      <w:r w:rsidR="00292CE3" w:rsidRPr="00200C2B">
        <w:rPr>
          <w:rFonts w:ascii="Times New Roman" w:eastAsia="Calibri" w:hAnsi="Times New Roman" w:cs="Times New Roman"/>
          <w:bCs/>
          <w:sz w:val="28"/>
          <w:szCs w:val="28"/>
        </w:rPr>
        <w:t>„</w:t>
      </w:r>
      <w:proofErr w:type="spellStart"/>
      <w:r w:rsidRPr="00200C2B">
        <w:rPr>
          <w:rFonts w:ascii="Times New Roman" w:eastAsia="Calibri" w:hAnsi="Times New Roman" w:cs="Times New Roman"/>
          <w:bCs/>
          <w:sz w:val="28"/>
          <w:szCs w:val="28"/>
        </w:rPr>
        <w:t>Teleradio</w:t>
      </w:r>
      <w:proofErr w:type="spellEnd"/>
      <w:r w:rsidRPr="00200C2B">
        <w:rPr>
          <w:rFonts w:ascii="Times New Roman" w:eastAsia="Calibri" w:hAnsi="Times New Roman" w:cs="Times New Roman"/>
          <w:bCs/>
          <w:sz w:val="28"/>
          <w:szCs w:val="28"/>
        </w:rPr>
        <w:t>-Moldova</w:t>
      </w:r>
      <w:r w:rsidR="00292CE3" w:rsidRPr="00200C2B">
        <w:rPr>
          <w:rFonts w:ascii="Times New Roman" w:eastAsia="Calibri" w:hAnsi="Times New Roman" w:cs="Times New Roman"/>
          <w:bCs/>
          <w:sz w:val="28"/>
          <w:szCs w:val="28"/>
        </w:rPr>
        <w:t>”</w:t>
      </w:r>
      <w:r w:rsidRPr="00200C2B">
        <w:rPr>
          <w:rFonts w:ascii="Times New Roman" w:eastAsia="Calibri" w:hAnsi="Times New Roman" w:cs="Times New Roman"/>
          <w:bCs/>
          <w:sz w:val="28"/>
          <w:szCs w:val="28"/>
        </w:rPr>
        <w:t xml:space="preserve"> (TRM) a fost </w:t>
      </w:r>
      <w:r w:rsidR="00280AA5" w:rsidRPr="00200C2B">
        <w:rPr>
          <w:rFonts w:ascii="Times New Roman" w:eastAsia="Calibri" w:hAnsi="Times New Roman" w:cs="Times New Roman"/>
          <w:bCs/>
          <w:sz w:val="28"/>
          <w:szCs w:val="28"/>
        </w:rPr>
        <w:t xml:space="preserve">instituit </w:t>
      </w:r>
      <w:r w:rsidRPr="00200C2B">
        <w:rPr>
          <w:rFonts w:ascii="Times New Roman" w:eastAsia="Calibri" w:hAnsi="Times New Roman" w:cs="Times New Roman"/>
          <w:bCs/>
          <w:sz w:val="28"/>
          <w:szCs w:val="28"/>
        </w:rPr>
        <w:t xml:space="preserve">Centrul de </w:t>
      </w:r>
      <w:r w:rsidR="002853C4" w:rsidRPr="00200C2B">
        <w:rPr>
          <w:rFonts w:ascii="Times New Roman" w:eastAsia="Calibri" w:hAnsi="Times New Roman" w:cs="Times New Roman"/>
          <w:bCs/>
          <w:sz w:val="28"/>
          <w:szCs w:val="28"/>
        </w:rPr>
        <w:t>i</w:t>
      </w:r>
      <w:r w:rsidRPr="00200C2B">
        <w:rPr>
          <w:rFonts w:ascii="Times New Roman" w:eastAsia="Calibri" w:hAnsi="Times New Roman" w:cs="Times New Roman"/>
          <w:bCs/>
          <w:sz w:val="28"/>
          <w:szCs w:val="28"/>
        </w:rPr>
        <w:t xml:space="preserve">nstruire </w:t>
      </w:r>
      <w:r w:rsidR="002853C4" w:rsidRPr="00200C2B">
        <w:rPr>
          <w:rFonts w:ascii="Times New Roman" w:eastAsia="Calibri" w:hAnsi="Times New Roman" w:cs="Times New Roman"/>
          <w:bCs/>
          <w:sz w:val="28"/>
          <w:szCs w:val="28"/>
        </w:rPr>
        <w:t>c</w:t>
      </w:r>
      <w:r w:rsidRPr="00200C2B">
        <w:rPr>
          <w:rFonts w:ascii="Times New Roman" w:eastAsia="Calibri" w:hAnsi="Times New Roman" w:cs="Times New Roman"/>
          <w:bCs/>
          <w:sz w:val="28"/>
          <w:szCs w:val="28"/>
        </w:rPr>
        <w:t xml:space="preserve">ontinuă (CIC) cu scopul </w:t>
      </w:r>
      <w:r w:rsidR="00280AA5" w:rsidRPr="00200C2B">
        <w:rPr>
          <w:rFonts w:ascii="Times New Roman" w:eastAsia="Calibri" w:hAnsi="Times New Roman" w:cs="Times New Roman"/>
          <w:bCs/>
          <w:sz w:val="28"/>
          <w:szCs w:val="28"/>
        </w:rPr>
        <w:t xml:space="preserve">de a realiza </w:t>
      </w:r>
      <w:r w:rsidRPr="00200C2B">
        <w:rPr>
          <w:rFonts w:ascii="Times New Roman" w:eastAsia="Calibri" w:hAnsi="Times New Roman" w:cs="Times New Roman"/>
          <w:bCs/>
          <w:sz w:val="28"/>
          <w:szCs w:val="28"/>
        </w:rPr>
        <w:t>perfecțion</w:t>
      </w:r>
      <w:r w:rsidR="00280AA5" w:rsidRPr="00200C2B">
        <w:rPr>
          <w:rFonts w:ascii="Times New Roman" w:eastAsia="Calibri" w:hAnsi="Times New Roman" w:cs="Times New Roman"/>
          <w:bCs/>
          <w:sz w:val="28"/>
          <w:szCs w:val="28"/>
        </w:rPr>
        <w:t>a</w:t>
      </w:r>
      <w:r w:rsidRPr="00200C2B">
        <w:rPr>
          <w:rFonts w:ascii="Times New Roman" w:eastAsia="Calibri" w:hAnsi="Times New Roman" w:cs="Times New Roman"/>
          <w:bCs/>
          <w:sz w:val="28"/>
          <w:szCs w:val="28"/>
        </w:rPr>
        <w:t>r</w:t>
      </w:r>
      <w:r w:rsidR="00280AA5" w:rsidRPr="00200C2B">
        <w:rPr>
          <w:rFonts w:ascii="Times New Roman" w:eastAsia="Calibri" w:hAnsi="Times New Roman" w:cs="Times New Roman"/>
          <w:bCs/>
          <w:sz w:val="28"/>
          <w:szCs w:val="28"/>
        </w:rPr>
        <w:t>ea</w:t>
      </w:r>
      <w:r w:rsidRPr="00200C2B">
        <w:rPr>
          <w:rFonts w:ascii="Times New Roman" w:eastAsia="Calibri" w:hAnsi="Times New Roman" w:cs="Times New Roman"/>
          <w:bCs/>
          <w:sz w:val="28"/>
          <w:szCs w:val="28"/>
        </w:rPr>
        <w:t xml:space="preserve"> profesional</w:t>
      </w:r>
      <w:r w:rsidR="00280AA5" w:rsidRPr="00200C2B">
        <w:rPr>
          <w:rFonts w:ascii="Times New Roman" w:eastAsia="Calibri" w:hAnsi="Times New Roman" w:cs="Times New Roman"/>
          <w:bCs/>
          <w:sz w:val="28"/>
          <w:szCs w:val="28"/>
        </w:rPr>
        <w:t>ă</w:t>
      </w:r>
      <w:r w:rsidRPr="00200C2B">
        <w:rPr>
          <w:rFonts w:ascii="Times New Roman" w:eastAsia="Calibri" w:hAnsi="Times New Roman" w:cs="Times New Roman"/>
          <w:bCs/>
          <w:sz w:val="28"/>
          <w:szCs w:val="28"/>
        </w:rPr>
        <w:t xml:space="preserve"> a </w:t>
      </w:r>
      <w:r w:rsidR="00FD18CC" w:rsidRPr="00200C2B">
        <w:rPr>
          <w:rFonts w:ascii="Times New Roman" w:eastAsia="Calibri" w:hAnsi="Times New Roman" w:cs="Times New Roman"/>
          <w:bCs/>
          <w:sz w:val="28"/>
          <w:szCs w:val="28"/>
        </w:rPr>
        <w:t>unor</w:t>
      </w:r>
      <w:r w:rsidR="00280AA5" w:rsidRPr="00200C2B">
        <w:rPr>
          <w:rFonts w:ascii="Times New Roman" w:eastAsia="Calibri" w:hAnsi="Times New Roman" w:cs="Times New Roman"/>
          <w:bCs/>
          <w:sz w:val="28"/>
          <w:szCs w:val="28"/>
        </w:rPr>
        <w:t xml:space="preserve"> </w:t>
      </w:r>
      <w:r w:rsidRPr="00200C2B">
        <w:rPr>
          <w:rFonts w:ascii="Times New Roman" w:eastAsia="Calibri" w:hAnsi="Times New Roman" w:cs="Times New Roman"/>
          <w:bCs/>
          <w:sz w:val="28"/>
          <w:szCs w:val="28"/>
        </w:rPr>
        <w:t>categorii de angajați ai instituției. În 2018</w:t>
      </w:r>
      <w:r w:rsidR="00280AA5" w:rsidRPr="00200C2B">
        <w:rPr>
          <w:rFonts w:ascii="Times New Roman" w:eastAsia="Calibri" w:hAnsi="Times New Roman" w:cs="Times New Roman"/>
          <w:bCs/>
          <w:sz w:val="28"/>
          <w:szCs w:val="28"/>
        </w:rPr>
        <w:t>,</w:t>
      </w:r>
      <w:r w:rsidRPr="00200C2B">
        <w:rPr>
          <w:rFonts w:ascii="Times New Roman" w:eastAsia="Calibri" w:hAnsi="Times New Roman" w:cs="Times New Roman"/>
          <w:bCs/>
          <w:sz w:val="28"/>
          <w:szCs w:val="28"/>
        </w:rPr>
        <w:t xml:space="preserve"> în cadrul CIC au fost instruiți peste 150 de angajați (din cei peste 700). În următorii ani</w:t>
      </w:r>
      <w:r w:rsidR="00280AA5" w:rsidRPr="00200C2B">
        <w:rPr>
          <w:rFonts w:ascii="Times New Roman" w:eastAsia="Calibri" w:hAnsi="Times New Roman" w:cs="Times New Roman"/>
          <w:bCs/>
          <w:sz w:val="28"/>
          <w:szCs w:val="28"/>
        </w:rPr>
        <w:t>,</w:t>
      </w:r>
      <w:r w:rsidRPr="00200C2B">
        <w:rPr>
          <w:rFonts w:ascii="Times New Roman" w:eastAsia="Calibri" w:hAnsi="Times New Roman" w:cs="Times New Roman"/>
          <w:bCs/>
          <w:sz w:val="28"/>
          <w:szCs w:val="28"/>
        </w:rPr>
        <w:t xml:space="preserve"> CIC și-a lărgit activitatea și, în perspectivă, ar putea oferi cursuri de instruire</w:t>
      </w:r>
      <w:r w:rsidR="00280AA5" w:rsidRPr="00200C2B">
        <w:rPr>
          <w:rFonts w:ascii="Times New Roman" w:eastAsia="Calibri" w:hAnsi="Times New Roman" w:cs="Times New Roman"/>
          <w:bCs/>
          <w:sz w:val="28"/>
          <w:szCs w:val="28"/>
        </w:rPr>
        <w:t xml:space="preserve"> mai frecvent, inclusiv</w:t>
      </w:r>
      <w:r w:rsidRPr="00200C2B">
        <w:rPr>
          <w:rFonts w:ascii="Times New Roman" w:eastAsia="Calibri" w:hAnsi="Times New Roman" w:cs="Times New Roman"/>
          <w:bCs/>
          <w:sz w:val="28"/>
          <w:szCs w:val="28"/>
        </w:rPr>
        <w:t xml:space="preserve"> pentru profesioniști</w:t>
      </w:r>
      <w:r w:rsidR="00280AA5" w:rsidRPr="00200C2B">
        <w:rPr>
          <w:rFonts w:ascii="Times New Roman" w:eastAsia="Calibri" w:hAnsi="Times New Roman" w:cs="Times New Roman"/>
          <w:bCs/>
          <w:sz w:val="28"/>
          <w:szCs w:val="28"/>
        </w:rPr>
        <w:t>i</w:t>
      </w:r>
      <w:r w:rsidRPr="00200C2B">
        <w:rPr>
          <w:rFonts w:ascii="Times New Roman" w:eastAsia="Calibri" w:hAnsi="Times New Roman" w:cs="Times New Roman"/>
          <w:bCs/>
          <w:sz w:val="28"/>
          <w:szCs w:val="28"/>
        </w:rPr>
        <w:t xml:space="preserve"> din afara instituției. </w:t>
      </w:r>
    </w:p>
    <w:p w14:paraId="08B23CB3" w14:textId="77777777" w:rsidR="00CB788D" w:rsidRPr="00200C2B" w:rsidRDefault="00F77DD8" w:rsidP="00A40B5E">
      <w:pPr>
        <w:spacing w:after="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Instituțiile de formare trebuie să facă față cel puțin </w:t>
      </w:r>
      <w:r w:rsidR="00D6389D" w:rsidRPr="00200C2B">
        <w:rPr>
          <w:rFonts w:ascii="Times New Roman" w:eastAsia="Calibri" w:hAnsi="Times New Roman" w:cs="Times New Roman"/>
          <w:sz w:val="28"/>
          <w:szCs w:val="28"/>
        </w:rPr>
        <w:t>următoarelor</w:t>
      </w:r>
      <w:r w:rsidRPr="00200C2B">
        <w:rPr>
          <w:rFonts w:ascii="Times New Roman" w:eastAsia="Calibri" w:hAnsi="Times New Roman" w:cs="Times New Roman"/>
          <w:sz w:val="28"/>
          <w:szCs w:val="28"/>
        </w:rPr>
        <w:t xml:space="preserve"> </w:t>
      </w:r>
      <w:r w:rsidR="00167EA9" w:rsidRPr="00200C2B">
        <w:rPr>
          <w:rFonts w:ascii="Times New Roman" w:eastAsia="Calibri" w:hAnsi="Times New Roman" w:cs="Times New Roman"/>
          <w:sz w:val="28"/>
          <w:szCs w:val="28"/>
        </w:rPr>
        <w:t>două</w:t>
      </w:r>
      <w:r w:rsidR="00D6389D"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provocări</w:t>
      </w:r>
      <w:r w:rsidR="00D6389D" w:rsidRPr="00200C2B">
        <w:rPr>
          <w:rFonts w:ascii="Times New Roman" w:eastAsia="Calibri" w:hAnsi="Times New Roman" w:cs="Times New Roman"/>
          <w:sz w:val="28"/>
          <w:szCs w:val="28"/>
        </w:rPr>
        <w:t xml:space="preserve"> majore</w:t>
      </w:r>
      <w:r w:rsidRPr="00200C2B">
        <w:rPr>
          <w:rFonts w:ascii="Times New Roman" w:eastAsia="Calibri" w:hAnsi="Times New Roman" w:cs="Times New Roman"/>
          <w:sz w:val="28"/>
          <w:szCs w:val="28"/>
        </w:rPr>
        <w:t xml:space="preserve">: </w:t>
      </w:r>
    </w:p>
    <w:p w14:paraId="34760E1E" w14:textId="77777777" w:rsidR="00CB788D" w:rsidRPr="00200C2B" w:rsidRDefault="00F77DD8" w:rsidP="00A40B5E">
      <w:pPr>
        <w:spacing w:after="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 să asigure cadre de profesioniști pentru domeniul în interiorul căruia, în ultimele trei decenii, a apărut o multitudine de noi specialități și specializări</w:t>
      </w:r>
      <w:r w:rsidR="00D6389D"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p>
    <w:p w14:paraId="14F75AE0" w14:textId="4F48BC8B" w:rsidR="00F77DD8" w:rsidRPr="00200C2B" w:rsidRDefault="00F77DD8" w:rsidP="00A40B5E">
      <w:pPr>
        <w:spacing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b) să reacționeze operativ și adecvat la evoluția tehnologiilor informaționale.</w:t>
      </w:r>
    </w:p>
    <w:p w14:paraId="7065F8B9" w14:textId="35ABC512" w:rsidR="00F77DD8" w:rsidRPr="00200C2B" w:rsidRDefault="00F77DD8" w:rsidP="00A40B5E">
      <w:pPr>
        <w:spacing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b/>
          <w:sz w:val="28"/>
          <w:szCs w:val="28"/>
        </w:rPr>
        <w:t xml:space="preserve">Codurile de conduită profesională </w:t>
      </w:r>
      <w:r w:rsidRPr="00200C2B">
        <w:rPr>
          <w:rFonts w:ascii="Times New Roman" w:eastAsia="Calibri" w:hAnsi="Times New Roman" w:cs="Times New Roman"/>
          <w:sz w:val="28"/>
          <w:szCs w:val="28"/>
        </w:rPr>
        <w:t xml:space="preserve">și, </w:t>
      </w:r>
      <w:r w:rsidR="00D6389D" w:rsidRPr="00200C2B">
        <w:rPr>
          <w:rFonts w:ascii="Times New Roman" w:eastAsia="Calibri" w:hAnsi="Times New Roman" w:cs="Times New Roman"/>
          <w:sz w:val="28"/>
          <w:szCs w:val="28"/>
        </w:rPr>
        <w:t>în special</w:t>
      </w:r>
      <w:r w:rsidRPr="00200C2B">
        <w:rPr>
          <w:rFonts w:ascii="Times New Roman" w:eastAsia="Calibri" w:hAnsi="Times New Roman" w:cs="Times New Roman"/>
          <w:sz w:val="28"/>
          <w:szCs w:val="28"/>
        </w:rPr>
        <w:t xml:space="preserve">, respectarea acestora sunt un indiciu al maturității profesiei. Apariția codurilor deontologice </w:t>
      </w:r>
      <w:r w:rsidR="00D6389D" w:rsidRPr="00200C2B">
        <w:rPr>
          <w:rFonts w:ascii="Times New Roman" w:eastAsia="Calibri" w:hAnsi="Times New Roman" w:cs="Times New Roman"/>
          <w:sz w:val="28"/>
          <w:szCs w:val="28"/>
        </w:rPr>
        <w:t xml:space="preserve">în domeniul mediatic </w:t>
      </w:r>
      <w:r w:rsidRPr="00200C2B">
        <w:rPr>
          <w:rFonts w:ascii="Times New Roman" w:eastAsia="Calibri" w:hAnsi="Times New Roman" w:cs="Times New Roman"/>
          <w:sz w:val="28"/>
          <w:szCs w:val="28"/>
        </w:rPr>
        <w:t xml:space="preserve">a semnificat recunoașterea unor valori supreme pentru jurnaliști, precum libertatea cuvântului și dreptul cetățeanului la informație veridică. </w:t>
      </w:r>
    </w:p>
    <w:p w14:paraId="1303B7A3" w14:textId="08709326" w:rsidR="00F77DD8" w:rsidRPr="00200C2B" w:rsidRDefault="00F77DD8" w:rsidP="00852935">
      <w:pPr>
        <w:spacing w:after="12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În </w:t>
      </w:r>
      <w:r w:rsidR="00D6389D" w:rsidRPr="00200C2B">
        <w:rPr>
          <w:rFonts w:ascii="Times New Roman" w:eastAsia="Calibri" w:hAnsi="Times New Roman" w:cs="Times New Roman"/>
          <w:sz w:val="28"/>
          <w:szCs w:val="28"/>
        </w:rPr>
        <w:t>Republica Moldova</w:t>
      </w:r>
      <w:r w:rsidRPr="00200C2B">
        <w:rPr>
          <w:rFonts w:ascii="Times New Roman" w:eastAsia="Calibri" w:hAnsi="Times New Roman" w:cs="Times New Roman"/>
          <w:sz w:val="28"/>
          <w:szCs w:val="28"/>
        </w:rPr>
        <w:t xml:space="preserve">, primul </w:t>
      </w:r>
      <w:r w:rsidR="00544A4F"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od de conduită profesională</w:t>
      </w:r>
      <w:r w:rsidR="00FD18CC" w:rsidRPr="00200C2B">
        <w:rPr>
          <w:rFonts w:ascii="Times New Roman" w:eastAsia="Calibri" w:hAnsi="Times New Roman" w:cs="Times New Roman"/>
          <w:sz w:val="28"/>
          <w:szCs w:val="28"/>
        </w:rPr>
        <w:t xml:space="preserve"> </w:t>
      </w:r>
      <w:r w:rsidR="001625CA" w:rsidRPr="00200C2B">
        <w:rPr>
          <w:rFonts w:ascii="Times New Roman" w:eastAsia="Calibri" w:hAnsi="Times New Roman" w:cs="Times New Roman"/>
          <w:sz w:val="28"/>
          <w:szCs w:val="28"/>
        </w:rPr>
        <w:t>a</w:t>
      </w:r>
      <w:r w:rsidR="00544A4F" w:rsidRPr="00200C2B">
        <w:rPr>
          <w:rFonts w:ascii="Times New Roman" w:eastAsia="Calibri" w:hAnsi="Times New Roman" w:cs="Times New Roman"/>
          <w:sz w:val="28"/>
          <w:szCs w:val="28"/>
        </w:rPr>
        <w:t>l</w:t>
      </w:r>
      <w:r w:rsidR="00D6389D" w:rsidRPr="00200C2B">
        <w:rPr>
          <w:rFonts w:ascii="Times New Roman" w:eastAsia="Calibri" w:hAnsi="Times New Roman" w:cs="Times New Roman"/>
          <w:sz w:val="28"/>
          <w:szCs w:val="28"/>
        </w:rPr>
        <w:t xml:space="preserve"> jurnali</w:t>
      </w:r>
      <w:r w:rsidR="001625CA" w:rsidRPr="00200C2B">
        <w:rPr>
          <w:rFonts w:ascii="Times New Roman" w:eastAsia="Calibri" w:hAnsi="Times New Roman" w:cs="Times New Roman"/>
          <w:sz w:val="28"/>
          <w:szCs w:val="28"/>
        </w:rPr>
        <w:t>stului</w:t>
      </w:r>
      <w:r w:rsidRPr="00200C2B">
        <w:rPr>
          <w:rFonts w:ascii="Times New Roman" w:eastAsia="Calibri" w:hAnsi="Times New Roman" w:cs="Times New Roman"/>
          <w:sz w:val="28"/>
          <w:szCs w:val="28"/>
        </w:rPr>
        <w:t xml:space="preserve"> a fost aprobat în 1999 și ratificat de 12 organizații de jurnaliști. În anul 2011</w:t>
      </w:r>
      <w:r w:rsidR="00D6389D"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documentul a fost  îmbunătățit și adoptat într-o </w:t>
      </w:r>
      <w:r w:rsidR="00D6389D" w:rsidRPr="00200C2B">
        <w:rPr>
          <w:rFonts w:ascii="Times New Roman" w:eastAsia="Calibri" w:hAnsi="Times New Roman" w:cs="Times New Roman"/>
          <w:sz w:val="28"/>
          <w:szCs w:val="28"/>
        </w:rPr>
        <w:t>versiune</w:t>
      </w:r>
      <w:r w:rsidR="004534A4" w:rsidRPr="00200C2B">
        <w:rPr>
          <w:rFonts w:ascii="Times New Roman" w:eastAsia="Calibri" w:hAnsi="Times New Roman" w:cs="Times New Roman"/>
          <w:sz w:val="28"/>
          <w:szCs w:val="28"/>
        </w:rPr>
        <w:t xml:space="preserve"> nouă</w:t>
      </w:r>
      <w:r w:rsidRPr="00200C2B">
        <w:rPr>
          <w:rFonts w:ascii="Times New Roman" w:eastAsia="Calibri" w:hAnsi="Times New Roman" w:cs="Times New Roman"/>
          <w:sz w:val="28"/>
          <w:szCs w:val="28"/>
        </w:rPr>
        <w:t>. Până în 2018</w:t>
      </w:r>
      <w:r w:rsidR="00D6389D"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D6389D"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 xml:space="preserve">odul </w:t>
      </w:r>
      <w:r w:rsidR="00D6389D" w:rsidRPr="00200C2B">
        <w:rPr>
          <w:rFonts w:ascii="Times New Roman" w:eastAsia="Calibri" w:hAnsi="Times New Roman" w:cs="Times New Roman"/>
          <w:sz w:val="28"/>
          <w:szCs w:val="28"/>
        </w:rPr>
        <w:t xml:space="preserve">respectiv </w:t>
      </w:r>
      <w:r w:rsidRPr="00200C2B">
        <w:rPr>
          <w:rFonts w:ascii="Times New Roman" w:eastAsia="Calibri" w:hAnsi="Times New Roman" w:cs="Times New Roman"/>
          <w:sz w:val="28"/>
          <w:szCs w:val="28"/>
        </w:rPr>
        <w:t xml:space="preserve">a fost semnat de 117 instituții mass-media, asociații mass-media și instituții de învățământ de profil. În 2019, Codul </w:t>
      </w:r>
      <w:r w:rsidR="00FD18CC" w:rsidRPr="00200C2B">
        <w:rPr>
          <w:rStyle w:val="cf01"/>
          <w:rFonts w:ascii="Times New Roman" w:hAnsi="Times New Roman" w:cs="Times New Roman"/>
          <w:color w:val="auto"/>
          <w:sz w:val="28"/>
          <w:szCs w:val="28"/>
        </w:rPr>
        <w:t xml:space="preserve">deontologic </w:t>
      </w:r>
      <w:r w:rsidR="001625CA" w:rsidRPr="00200C2B">
        <w:rPr>
          <w:rFonts w:ascii="Times New Roman" w:eastAsia="Calibri" w:hAnsi="Times New Roman" w:cs="Times New Roman"/>
          <w:sz w:val="28"/>
          <w:szCs w:val="28"/>
        </w:rPr>
        <w:t>a</w:t>
      </w:r>
      <w:r w:rsidR="00544A4F" w:rsidRPr="00200C2B">
        <w:rPr>
          <w:rFonts w:ascii="Times New Roman" w:eastAsia="Calibri" w:hAnsi="Times New Roman" w:cs="Times New Roman"/>
          <w:sz w:val="28"/>
          <w:szCs w:val="28"/>
        </w:rPr>
        <w:t>l</w:t>
      </w:r>
      <w:r w:rsidR="00D6389D" w:rsidRPr="00200C2B">
        <w:rPr>
          <w:rFonts w:ascii="Times New Roman" w:eastAsia="Calibri" w:hAnsi="Times New Roman" w:cs="Times New Roman"/>
          <w:sz w:val="28"/>
          <w:szCs w:val="28"/>
        </w:rPr>
        <w:t xml:space="preserve"> jurnali</w:t>
      </w:r>
      <w:r w:rsidR="001625CA" w:rsidRPr="00200C2B">
        <w:rPr>
          <w:rFonts w:ascii="Times New Roman" w:eastAsia="Calibri" w:hAnsi="Times New Roman" w:cs="Times New Roman"/>
          <w:sz w:val="28"/>
          <w:szCs w:val="28"/>
        </w:rPr>
        <w:t>stului</w:t>
      </w:r>
      <w:r w:rsidR="00D6389D" w:rsidRPr="00200C2B">
        <w:rPr>
          <w:rFonts w:ascii="Times New Roman" w:eastAsia="Calibri" w:hAnsi="Times New Roman" w:cs="Times New Roman"/>
          <w:sz w:val="28"/>
          <w:szCs w:val="28"/>
        </w:rPr>
        <w:t xml:space="preserve"> </w:t>
      </w:r>
      <w:r w:rsidR="00FD18CC" w:rsidRPr="00200C2B">
        <w:rPr>
          <w:rStyle w:val="cf01"/>
          <w:rFonts w:ascii="Times New Roman" w:hAnsi="Times New Roman" w:cs="Times New Roman"/>
          <w:color w:val="auto"/>
          <w:sz w:val="28"/>
          <w:szCs w:val="28"/>
        </w:rPr>
        <w:t>din Republica Moldova</w:t>
      </w:r>
      <w:r w:rsidR="00FD18CC"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a fost completat cu prevederi </w:t>
      </w:r>
      <w:r w:rsidR="00D6389D" w:rsidRPr="00200C2B">
        <w:rPr>
          <w:rFonts w:ascii="Times New Roman" w:eastAsia="Calibri" w:hAnsi="Times New Roman" w:cs="Times New Roman"/>
          <w:sz w:val="28"/>
          <w:szCs w:val="28"/>
        </w:rPr>
        <w:t>pentru a</w:t>
      </w:r>
      <w:r w:rsidRPr="00200C2B">
        <w:rPr>
          <w:rFonts w:ascii="Times New Roman" w:eastAsia="Calibri" w:hAnsi="Times New Roman" w:cs="Times New Roman"/>
          <w:sz w:val="28"/>
          <w:szCs w:val="28"/>
        </w:rPr>
        <w:t>-l ajust</w:t>
      </w:r>
      <w:r w:rsidR="00D6389D"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la noile realități din domeniul mediatic, generate de tehnologiile informaționale, dar și de amplificarea fenomenelor negative, precum dezinformare</w:t>
      </w:r>
      <w:r w:rsidR="004534A4"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w:t>
      </w:r>
      <w:proofErr w:type="spellStart"/>
      <w:r w:rsidRPr="00200C2B">
        <w:rPr>
          <w:rFonts w:ascii="Times New Roman" w:eastAsia="Calibri" w:hAnsi="Times New Roman" w:cs="Times New Roman"/>
          <w:sz w:val="28"/>
          <w:szCs w:val="28"/>
        </w:rPr>
        <w:t>fake</w:t>
      </w:r>
      <w:proofErr w:type="spellEnd"/>
      <w:r w:rsidRPr="00200C2B">
        <w:rPr>
          <w:rFonts w:ascii="Times New Roman" w:eastAsia="Calibri" w:hAnsi="Times New Roman" w:cs="Times New Roman"/>
          <w:sz w:val="28"/>
          <w:szCs w:val="28"/>
        </w:rPr>
        <w:t xml:space="preserve"> </w:t>
      </w:r>
      <w:proofErr w:type="spellStart"/>
      <w:r w:rsidRPr="00200C2B">
        <w:rPr>
          <w:rFonts w:ascii="Times New Roman" w:eastAsia="Calibri" w:hAnsi="Times New Roman" w:cs="Times New Roman"/>
          <w:sz w:val="28"/>
          <w:szCs w:val="28"/>
        </w:rPr>
        <w:t>news</w:t>
      </w:r>
      <w:proofErr w:type="spellEnd"/>
      <w:r w:rsidRPr="00200C2B">
        <w:rPr>
          <w:rFonts w:ascii="Times New Roman" w:eastAsia="Calibri" w:hAnsi="Times New Roman" w:cs="Times New Roman"/>
          <w:sz w:val="28"/>
          <w:szCs w:val="28"/>
        </w:rPr>
        <w:t>, propagand</w:t>
      </w:r>
      <w:r w:rsidR="004534A4"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etc. </w:t>
      </w:r>
    </w:p>
    <w:p w14:paraId="10A8A762" w14:textId="210E88D9" w:rsidR="00F77DD8" w:rsidRPr="00200C2B" w:rsidRDefault="00F77DD8" w:rsidP="00852935">
      <w:pPr>
        <w:spacing w:after="12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Dezvoltarea audiovizualului </w:t>
      </w:r>
      <w:r w:rsidR="00D6389D" w:rsidRPr="00200C2B">
        <w:rPr>
          <w:rFonts w:ascii="Times New Roman" w:eastAsia="Calibri" w:hAnsi="Times New Roman" w:cs="Times New Roman"/>
          <w:sz w:val="28"/>
          <w:szCs w:val="28"/>
        </w:rPr>
        <w:t>di</w:t>
      </w:r>
      <w:r w:rsidRPr="00200C2B">
        <w:rPr>
          <w:rFonts w:ascii="Times New Roman" w:eastAsia="Calibri" w:hAnsi="Times New Roman" w:cs="Times New Roman"/>
          <w:sz w:val="28"/>
          <w:szCs w:val="28"/>
        </w:rPr>
        <w:t xml:space="preserve">n Republica Moldova a stimulat elaborarea </w:t>
      </w:r>
      <w:r w:rsidR="00D6389D" w:rsidRPr="00200C2B">
        <w:rPr>
          <w:rFonts w:ascii="Times New Roman" w:eastAsia="Calibri" w:hAnsi="Times New Roman" w:cs="Times New Roman"/>
          <w:sz w:val="28"/>
          <w:szCs w:val="28"/>
        </w:rPr>
        <w:t xml:space="preserve">unor </w:t>
      </w:r>
      <w:r w:rsidRPr="00200C2B">
        <w:rPr>
          <w:rFonts w:ascii="Times New Roman" w:eastAsia="Calibri" w:hAnsi="Times New Roman" w:cs="Times New Roman"/>
          <w:sz w:val="28"/>
          <w:szCs w:val="28"/>
        </w:rPr>
        <w:t xml:space="preserve">norme profesionale pentru furnizorii de servicii media audiovizuale, în general, și pentru furnizorii publici de servicii media, în </w:t>
      </w:r>
      <w:r w:rsidR="00D6389D" w:rsidRPr="00200C2B">
        <w:rPr>
          <w:rFonts w:ascii="Times New Roman" w:eastAsia="Calibri" w:hAnsi="Times New Roman" w:cs="Times New Roman"/>
          <w:sz w:val="28"/>
          <w:szCs w:val="28"/>
        </w:rPr>
        <w:t>special</w:t>
      </w:r>
      <w:r w:rsidRPr="00200C2B">
        <w:rPr>
          <w:rFonts w:ascii="Times New Roman" w:eastAsia="Calibri" w:hAnsi="Times New Roman" w:cs="Times New Roman"/>
          <w:sz w:val="28"/>
          <w:szCs w:val="28"/>
        </w:rPr>
        <w:t xml:space="preserve">. În anul 2007 a fost </w:t>
      </w:r>
      <w:r w:rsidR="007D5717" w:rsidRPr="00200C2B">
        <w:rPr>
          <w:rFonts w:ascii="Times New Roman" w:eastAsia="Calibri" w:hAnsi="Times New Roman" w:cs="Times New Roman"/>
          <w:sz w:val="28"/>
          <w:szCs w:val="28"/>
        </w:rPr>
        <w:t xml:space="preserve">adoptat </w:t>
      </w:r>
      <w:r w:rsidRPr="00200C2B">
        <w:rPr>
          <w:rFonts w:ascii="Times New Roman" w:eastAsia="Calibri" w:hAnsi="Times New Roman" w:cs="Times New Roman"/>
          <w:sz w:val="28"/>
          <w:szCs w:val="28"/>
        </w:rPr>
        <w:t>Codul de conduită al radiodifuzor</w:t>
      </w:r>
      <w:r w:rsidR="007D5717" w:rsidRPr="00200C2B">
        <w:rPr>
          <w:rFonts w:ascii="Times New Roman" w:eastAsia="Calibri" w:hAnsi="Times New Roman" w:cs="Times New Roman"/>
          <w:sz w:val="28"/>
          <w:szCs w:val="28"/>
        </w:rPr>
        <w:t>ilor</w:t>
      </w:r>
      <w:r w:rsidRPr="00200C2B">
        <w:rPr>
          <w:rFonts w:ascii="Times New Roman" w:eastAsia="Calibri" w:hAnsi="Times New Roman" w:cs="Times New Roman"/>
          <w:sz w:val="28"/>
          <w:szCs w:val="28"/>
        </w:rPr>
        <w:t xml:space="preserve">. Furnizorul public național de servicii media </w:t>
      </w:r>
      <w:r w:rsidRPr="00200C2B">
        <w:rPr>
          <w:rFonts w:ascii="Times New Roman" w:eastAsia="Calibri" w:hAnsi="Times New Roman" w:cs="Times New Roman"/>
          <w:sz w:val="28"/>
          <w:szCs w:val="28"/>
        </w:rPr>
        <w:lastRenderedPageBreak/>
        <w:t xml:space="preserve">și-a elaborat două documente de </w:t>
      </w:r>
      <w:proofErr w:type="spellStart"/>
      <w:r w:rsidRPr="00200C2B">
        <w:rPr>
          <w:rFonts w:ascii="Times New Roman" w:eastAsia="Calibri" w:hAnsi="Times New Roman" w:cs="Times New Roman"/>
          <w:sz w:val="28"/>
          <w:szCs w:val="28"/>
        </w:rPr>
        <w:t>autoreglementare</w:t>
      </w:r>
      <w:proofErr w:type="spellEnd"/>
      <w:r w:rsidRPr="00200C2B">
        <w:rPr>
          <w:rFonts w:ascii="Times New Roman" w:eastAsia="Calibri" w:hAnsi="Times New Roman" w:cs="Times New Roman"/>
          <w:sz w:val="28"/>
          <w:szCs w:val="28"/>
        </w:rPr>
        <w:t xml:space="preserve"> de uz intern: Codul de principii, standarde și recomandări al producător</w:t>
      </w:r>
      <w:r w:rsidR="007D5717" w:rsidRPr="00200C2B">
        <w:rPr>
          <w:rFonts w:ascii="Times New Roman" w:eastAsia="Calibri" w:hAnsi="Times New Roman" w:cs="Times New Roman"/>
          <w:sz w:val="28"/>
          <w:szCs w:val="28"/>
        </w:rPr>
        <w:t>ilor</w:t>
      </w:r>
      <w:r w:rsidRPr="00200C2B">
        <w:rPr>
          <w:rFonts w:ascii="Times New Roman" w:eastAsia="Calibri" w:hAnsi="Times New Roman" w:cs="Times New Roman"/>
          <w:sz w:val="28"/>
          <w:szCs w:val="28"/>
        </w:rPr>
        <w:t xml:space="preserve"> Companiei Publice </w:t>
      </w:r>
      <w:r w:rsidR="00AC5FEE" w:rsidRPr="00200C2B">
        <w:rPr>
          <w:rFonts w:ascii="Times New Roman" w:eastAsia="Calibri" w:hAnsi="Times New Roman" w:cs="Times New Roman"/>
          <w:sz w:val="28"/>
          <w:szCs w:val="28"/>
        </w:rPr>
        <w:t>„</w:t>
      </w:r>
      <w:proofErr w:type="spellStart"/>
      <w:r w:rsidRPr="00200C2B">
        <w:rPr>
          <w:rFonts w:ascii="Times New Roman" w:eastAsia="Calibri" w:hAnsi="Times New Roman" w:cs="Times New Roman"/>
          <w:sz w:val="28"/>
          <w:szCs w:val="28"/>
        </w:rPr>
        <w:t>Teleradio</w:t>
      </w:r>
      <w:proofErr w:type="spellEnd"/>
      <w:r w:rsidRPr="00200C2B">
        <w:rPr>
          <w:rFonts w:ascii="Times New Roman" w:eastAsia="Calibri" w:hAnsi="Times New Roman" w:cs="Times New Roman"/>
          <w:sz w:val="28"/>
          <w:szCs w:val="28"/>
        </w:rPr>
        <w:t xml:space="preserve">-Moldova” și Standardele profesionale și principiile eticii jurnalistice în emisiunile IPNA Compania </w:t>
      </w:r>
      <w:r w:rsidR="00AC5FEE" w:rsidRPr="00200C2B">
        <w:rPr>
          <w:rFonts w:ascii="Times New Roman" w:eastAsia="Calibri" w:hAnsi="Times New Roman" w:cs="Times New Roman"/>
          <w:sz w:val="28"/>
          <w:szCs w:val="28"/>
        </w:rPr>
        <w:t>„</w:t>
      </w:r>
      <w:proofErr w:type="spellStart"/>
      <w:r w:rsidRPr="00200C2B">
        <w:rPr>
          <w:rFonts w:ascii="Times New Roman" w:eastAsia="Calibri" w:hAnsi="Times New Roman" w:cs="Times New Roman"/>
          <w:sz w:val="28"/>
          <w:szCs w:val="28"/>
        </w:rPr>
        <w:t>Teleradio</w:t>
      </w:r>
      <w:proofErr w:type="spellEnd"/>
      <w:r w:rsidRPr="00200C2B">
        <w:rPr>
          <w:rFonts w:ascii="Times New Roman" w:eastAsia="Calibri" w:hAnsi="Times New Roman" w:cs="Times New Roman"/>
          <w:sz w:val="28"/>
          <w:szCs w:val="28"/>
        </w:rPr>
        <w:t xml:space="preserve">-Moldova”. În anul 2016, la TRM a fost </w:t>
      </w:r>
      <w:r w:rsidR="00AC5FEE" w:rsidRPr="00200C2B">
        <w:rPr>
          <w:rFonts w:ascii="Times New Roman" w:eastAsia="Calibri" w:hAnsi="Times New Roman" w:cs="Times New Roman"/>
          <w:sz w:val="28"/>
          <w:szCs w:val="28"/>
        </w:rPr>
        <w:t xml:space="preserve">instituit </w:t>
      </w:r>
      <w:r w:rsidRPr="00200C2B">
        <w:rPr>
          <w:rFonts w:ascii="Times New Roman" w:eastAsia="Calibri" w:hAnsi="Times New Roman" w:cs="Times New Roman"/>
          <w:sz w:val="28"/>
          <w:szCs w:val="28"/>
        </w:rPr>
        <w:t xml:space="preserve">și Serviciul ombudsmanului. </w:t>
      </w:r>
    </w:p>
    <w:p w14:paraId="312A12CD" w14:textId="133FD37A" w:rsidR="00F77DD8" w:rsidRPr="00200C2B" w:rsidRDefault="00F77DD8" w:rsidP="00852935">
      <w:pPr>
        <w:spacing w:after="12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shd w:val="clear" w:color="auto" w:fill="FFFFFF"/>
        </w:rPr>
        <w:t xml:space="preserve">În </w:t>
      </w:r>
      <w:r w:rsidRPr="00200C2B">
        <w:rPr>
          <w:rFonts w:ascii="Times New Roman" w:eastAsia="Calibri" w:hAnsi="Times New Roman" w:cs="Times New Roman"/>
          <w:sz w:val="28"/>
          <w:szCs w:val="28"/>
        </w:rPr>
        <w:t xml:space="preserve">Republica Moldova </w:t>
      </w:r>
      <w:r w:rsidRPr="00200C2B">
        <w:rPr>
          <w:rFonts w:ascii="Times New Roman" w:eastAsia="Calibri" w:hAnsi="Times New Roman" w:cs="Times New Roman"/>
          <w:sz w:val="28"/>
          <w:szCs w:val="28"/>
          <w:shd w:val="clear" w:color="auto" w:fill="FFFFFF"/>
        </w:rPr>
        <w:t xml:space="preserve">funcționează </w:t>
      </w:r>
      <w:r w:rsidR="00AC5FEE" w:rsidRPr="00200C2B">
        <w:rPr>
          <w:rFonts w:ascii="Times New Roman" w:eastAsia="Calibri" w:hAnsi="Times New Roman" w:cs="Times New Roman"/>
          <w:sz w:val="28"/>
          <w:szCs w:val="28"/>
          <w:shd w:val="clear" w:color="auto" w:fill="FFFFFF"/>
        </w:rPr>
        <w:t xml:space="preserve">și </w:t>
      </w:r>
      <w:r w:rsidR="00C870BA" w:rsidRPr="00200C2B">
        <w:rPr>
          <w:rFonts w:ascii="Times New Roman" w:eastAsia="Calibri" w:hAnsi="Times New Roman" w:cs="Times New Roman"/>
          <w:sz w:val="28"/>
          <w:szCs w:val="28"/>
          <w:shd w:val="clear" w:color="auto" w:fill="FFFFFF"/>
        </w:rPr>
        <w:t xml:space="preserve">un </w:t>
      </w:r>
      <w:r w:rsidRPr="00200C2B">
        <w:rPr>
          <w:rFonts w:ascii="Times New Roman" w:eastAsia="Calibri" w:hAnsi="Times New Roman" w:cs="Times New Roman"/>
          <w:sz w:val="28"/>
          <w:szCs w:val="28"/>
          <w:shd w:val="clear" w:color="auto" w:fill="FFFFFF"/>
        </w:rPr>
        <w:t xml:space="preserve">Consiliu de Presă, fondat în anul 2009 de organizații neguvernamentale din domeniile mass-media, drepturile omului și politici publice, </w:t>
      </w:r>
      <w:bookmarkStart w:id="10" w:name="_Hlk138842078"/>
      <w:r w:rsidR="004534A4" w:rsidRPr="00200C2B">
        <w:rPr>
          <w:rFonts w:ascii="Times New Roman" w:eastAsia="Calibri" w:hAnsi="Times New Roman" w:cs="Times New Roman"/>
          <w:sz w:val="28"/>
          <w:szCs w:val="28"/>
          <w:shd w:val="clear" w:color="auto" w:fill="FFFFFF"/>
        </w:rPr>
        <w:t>care e</w:t>
      </w:r>
      <w:r w:rsidR="00167EA9" w:rsidRPr="00200C2B">
        <w:rPr>
          <w:rFonts w:ascii="Times New Roman" w:eastAsia="Calibri" w:hAnsi="Times New Roman" w:cs="Times New Roman"/>
          <w:sz w:val="28"/>
          <w:szCs w:val="28"/>
          <w:shd w:val="clear" w:color="auto" w:fill="FFFFFF"/>
        </w:rPr>
        <w:t>ste</w:t>
      </w:r>
      <w:r w:rsidR="004534A4" w:rsidRPr="00200C2B">
        <w:rPr>
          <w:rFonts w:ascii="Times New Roman" w:eastAsia="Calibri" w:hAnsi="Times New Roman" w:cs="Times New Roman"/>
          <w:sz w:val="28"/>
          <w:szCs w:val="28"/>
          <w:shd w:val="clear" w:color="auto" w:fill="FFFFFF"/>
        </w:rPr>
        <w:t xml:space="preserve"> </w:t>
      </w:r>
      <w:bookmarkEnd w:id="10"/>
      <w:r w:rsidRPr="00200C2B">
        <w:rPr>
          <w:rFonts w:ascii="Times New Roman" w:eastAsia="Calibri" w:hAnsi="Times New Roman" w:cs="Times New Roman"/>
          <w:sz w:val="28"/>
          <w:szCs w:val="28"/>
          <w:shd w:val="clear" w:color="auto" w:fill="FFFFFF"/>
        </w:rPr>
        <w:t>membru al Alianței Europene a Consiliilor Independente de Presă</w:t>
      </w:r>
      <w:r w:rsidR="00AC5FEE" w:rsidRPr="00200C2B">
        <w:rPr>
          <w:rFonts w:ascii="Times New Roman" w:eastAsia="Calibri" w:hAnsi="Times New Roman" w:cs="Times New Roman"/>
          <w:sz w:val="28"/>
          <w:szCs w:val="28"/>
          <w:shd w:val="clear" w:color="auto" w:fill="FFFFFF"/>
        </w:rPr>
        <w:t>,</w:t>
      </w:r>
      <w:r w:rsidRPr="00200C2B">
        <w:rPr>
          <w:rFonts w:ascii="Times New Roman" w:eastAsia="Calibri" w:hAnsi="Times New Roman" w:cs="Times New Roman"/>
          <w:b/>
          <w:bCs/>
          <w:sz w:val="28"/>
          <w:szCs w:val="28"/>
          <w:bdr w:val="none" w:sz="0" w:space="0" w:color="auto" w:frame="1"/>
          <w:shd w:val="clear" w:color="auto" w:fill="FFFFFF"/>
        </w:rPr>
        <w:t xml:space="preserve"> </w:t>
      </w:r>
      <w:r w:rsidRPr="00200C2B">
        <w:rPr>
          <w:rFonts w:ascii="Times New Roman" w:eastAsia="Calibri" w:hAnsi="Times New Roman" w:cs="Times New Roman"/>
          <w:bCs/>
          <w:sz w:val="28"/>
          <w:szCs w:val="28"/>
          <w:bdr w:val="none" w:sz="0" w:space="0" w:color="auto" w:frame="1"/>
          <w:shd w:val="clear" w:color="auto" w:fill="FFFFFF"/>
        </w:rPr>
        <w:t xml:space="preserve">din care fac parte structuri de </w:t>
      </w:r>
      <w:proofErr w:type="spellStart"/>
      <w:r w:rsidRPr="00200C2B">
        <w:rPr>
          <w:rFonts w:ascii="Times New Roman" w:eastAsia="Calibri" w:hAnsi="Times New Roman" w:cs="Times New Roman"/>
          <w:bCs/>
          <w:sz w:val="28"/>
          <w:szCs w:val="28"/>
          <w:bdr w:val="none" w:sz="0" w:space="0" w:color="auto" w:frame="1"/>
          <w:shd w:val="clear" w:color="auto" w:fill="FFFFFF"/>
        </w:rPr>
        <w:t>autoreglementare</w:t>
      </w:r>
      <w:proofErr w:type="spellEnd"/>
      <w:r w:rsidRPr="00200C2B">
        <w:rPr>
          <w:rFonts w:ascii="Times New Roman" w:eastAsia="Calibri" w:hAnsi="Times New Roman" w:cs="Times New Roman"/>
          <w:bCs/>
          <w:sz w:val="28"/>
          <w:szCs w:val="28"/>
          <w:bdr w:val="none" w:sz="0" w:space="0" w:color="auto" w:frame="1"/>
          <w:shd w:val="clear" w:color="auto" w:fill="FFFFFF"/>
        </w:rPr>
        <w:t xml:space="preserve"> jurnalistică din peste 30 de țări</w:t>
      </w:r>
      <w:r w:rsidRPr="00200C2B">
        <w:rPr>
          <w:rFonts w:ascii="Times New Roman" w:eastAsia="Calibri" w:hAnsi="Times New Roman" w:cs="Times New Roman"/>
          <w:sz w:val="28"/>
          <w:szCs w:val="28"/>
          <w:shd w:val="clear" w:color="auto" w:fill="FFFFFF"/>
        </w:rPr>
        <w:t xml:space="preserve">. Consiliul </w:t>
      </w:r>
      <w:r w:rsidRPr="00200C2B">
        <w:rPr>
          <w:rFonts w:ascii="Times New Roman" w:eastAsia="Calibri" w:hAnsi="Times New Roman" w:cs="Times New Roman"/>
          <w:sz w:val="28"/>
          <w:szCs w:val="28"/>
        </w:rPr>
        <w:t>urmărește mai multe obiective, inclusiv: sporirea responsabilității presei față de cititori prin promovarea respectării standardelor profesionale și a deontologiei jurnalistice; soluționarea litigiilor dintre cititori și publicații; promovarea jurnalismului de calitate și sporirea credibilității mass-medi</w:t>
      </w:r>
      <w:r w:rsidR="00AC5FEE"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Din 2015, sub egida Consiliului de Presă, se desfășoară anual Forumul </w:t>
      </w:r>
      <w:r w:rsidR="007D5717" w:rsidRPr="00200C2B">
        <w:rPr>
          <w:rFonts w:ascii="Times New Roman" w:eastAsia="Calibri" w:hAnsi="Times New Roman" w:cs="Times New Roman"/>
          <w:sz w:val="28"/>
          <w:szCs w:val="28"/>
        </w:rPr>
        <w:t>m</w:t>
      </w:r>
      <w:r w:rsidRPr="00200C2B">
        <w:rPr>
          <w:rFonts w:ascii="Times New Roman" w:eastAsia="Calibri" w:hAnsi="Times New Roman" w:cs="Times New Roman"/>
          <w:sz w:val="28"/>
          <w:szCs w:val="28"/>
        </w:rPr>
        <w:t>ass-</w:t>
      </w:r>
      <w:r w:rsidR="007D5717" w:rsidRPr="00200C2B">
        <w:rPr>
          <w:rFonts w:ascii="Times New Roman" w:eastAsia="Calibri" w:hAnsi="Times New Roman" w:cs="Times New Roman"/>
          <w:sz w:val="28"/>
          <w:szCs w:val="28"/>
        </w:rPr>
        <w:t>m</w:t>
      </w:r>
      <w:r w:rsidRPr="00200C2B">
        <w:rPr>
          <w:rFonts w:ascii="Times New Roman" w:eastAsia="Calibri" w:hAnsi="Times New Roman" w:cs="Times New Roman"/>
          <w:sz w:val="28"/>
          <w:szCs w:val="28"/>
        </w:rPr>
        <w:t>edi</w:t>
      </w:r>
      <w:r w:rsidR="00AC5FEE"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din Republica Moldova, în cadrul căruia sunt dezbătute problemele </w:t>
      </w:r>
      <w:r w:rsidR="00AC5FEE" w:rsidRPr="00200C2B">
        <w:rPr>
          <w:rFonts w:ascii="Times New Roman" w:eastAsia="Calibri" w:hAnsi="Times New Roman" w:cs="Times New Roman"/>
          <w:sz w:val="28"/>
          <w:szCs w:val="28"/>
        </w:rPr>
        <w:t>cu</w:t>
      </w:r>
      <w:r w:rsidRPr="00200C2B">
        <w:rPr>
          <w:rFonts w:ascii="Times New Roman" w:eastAsia="Calibri" w:hAnsi="Times New Roman" w:cs="Times New Roman"/>
          <w:sz w:val="28"/>
          <w:szCs w:val="28"/>
        </w:rPr>
        <w:t xml:space="preserve"> care se c</w:t>
      </w:r>
      <w:r w:rsidR="00AC5FEE" w:rsidRPr="00200C2B">
        <w:rPr>
          <w:rFonts w:ascii="Times New Roman" w:eastAsia="Calibri" w:hAnsi="Times New Roman" w:cs="Times New Roman"/>
          <w:sz w:val="28"/>
          <w:szCs w:val="28"/>
        </w:rPr>
        <w:t>onfruntă</w:t>
      </w:r>
      <w:r w:rsidRPr="00200C2B">
        <w:rPr>
          <w:rFonts w:ascii="Times New Roman" w:eastAsia="Calibri" w:hAnsi="Times New Roman" w:cs="Times New Roman"/>
          <w:sz w:val="28"/>
          <w:szCs w:val="28"/>
        </w:rPr>
        <w:t xml:space="preserve"> comunitatea jurnalistică, sunt identificate și consultate cu jurnaliștii și editorii poten</w:t>
      </w:r>
      <w:r w:rsidR="0003108A" w:rsidRPr="00200C2B">
        <w:rPr>
          <w:rFonts w:ascii="Times New Roman" w:eastAsia="Calibri" w:hAnsi="Times New Roman" w:cs="Times New Roman"/>
          <w:sz w:val="28"/>
          <w:szCs w:val="28"/>
        </w:rPr>
        <w:t>ț</w:t>
      </w:r>
      <w:r w:rsidRPr="00200C2B">
        <w:rPr>
          <w:rFonts w:ascii="Times New Roman" w:eastAsia="Calibri" w:hAnsi="Times New Roman" w:cs="Times New Roman"/>
          <w:sz w:val="28"/>
          <w:szCs w:val="28"/>
        </w:rPr>
        <w:t>iale</w:t>
      </w:r>
      <w:r w:rsidR="00AC5FEE" w:rsidRPr="00200C2B">
        <w:rPr>
          <w:rFonts w:ascii="Times New Roman" w:eastAsia="Calibri" w:hAnsi="Times New Roman" w:cs="Times New Roman"/>
          <w:sz w:val="28"/>
          <w:szCs w:val="28"/>
        </w:rPr>
        <w:t>le</w:t>
      </w:r>
      <w:r w:rsidRPr="00200C2B">
        <w:rPr>
          <w:rFonts w:ascii="Times New Roman" w:eastAsia="Calibri" w:hAnsi="Times New Roman" w:cs="Times New Roman"/>
          <w:sz w:val="28"/>
          <w:szCs w:val="28"/>
        </w:rPr>
        <w:t xml:space="preserve"> solu</w:t>
      </w:r>
      <w:r w:rsidR="0003108A" w:rsidRPr="00200C2B">
        <w:rPr>
          <w:rFonts w:ascii="Times New Roman" w:eastAsia="Calibri" w:hAnsi="Times New Roman" w:cs="Times New Roman"/>
          <w:sz w:val="28"/>
          <w:szCs w:val="28"/>
        </w:rPr>
        <w:t>ț</w:t>
      </w:r>
      <w:r w:rsidRPr="00200C2B">
        <w:rPr>
          <w:rFonts w:ascii="Times New Roman" w:eastAsia="Calibri" w:hAnsi="Times New Roman" w:cs="Times New Roman"/>
          <w:sz w:val="28"/>
          <w:szCs w:val="28"/>
        </w:rPr>
        <w:t xml:space="preserve">ii pentru aceste probleme, au loc activități de profesionalizare a </w:t>
      </w:r>
      <w:r w:rsidR="00AC5FEE" w:rsidRPr="00200C2B">
        <w:rPr>
          <w:rFonts w:ascii="Times New Roman" w:eastAsia="Calibri" w:hAnsi="Times New Roman" w:cs="Times New Roman"/>
          <w:sz w:val="28"/>
          <w:szCs w:val="28"/>
        </w:rPr>
        <w:t xml:space="preserve">angajaților </w:t>
      </w:r>
      <w:r w:rsidRPr="00200C2B">
        <w:rPr>
          <w:rFonts w:ascii="Times New Roman" w:eastAsia="Calibri" w:hAnsi="Times New Roman" w:cs="Times New Roman"/>
          <w:sz w:val="28"/>
          <w:szCs w:val="28"/>
        </w:rPr>
        <w:t xml:space="preserve">instituțiilor mass-media. </w:t>
      </w:r>
    </w:p>
    <w:p w14:paraId="361FFECA" w14:textId="5F8B4E98" w:rsidR="00F77DD8" w:rsidRPr="00200C2B" w:rsidRDefault="00F77DD8" w:rsidP="00852935">
      <w:pPr>
        <w:spacing w:after="120" w:line="240" w:lineRule="auto"/>
        <w:ind w:right="-5" w:firstLine="709"/>
        <w:jc w:val="both"/>
        <w:rPr>
          <w:rFonts w:ascii="Times New Roman" w:eastAsia="Calibri" w:hAnsi="Times New Roman" w:cs="Times New Roman"/>
          <w:sz w:val="28"/>
          <w:szCs w:val="28"/>
        </w:rPr>
      </w:pPr>
      <w:proofErr w:type="spellStart"/>
      <w:r w:rsidRPr="00200C2B">
        <w:rPr>
          <w:rFonts w:ascii="Times New Roman" w:eastAsia="Calibri" w:hAnsi="Times New Roman" w:cs="Times New Roman"/>
          <w:sz w:val="28"/>
          <w:szCs w:val="28"/>
        </w:rPr>
        <w:t>Autoreglementarea</w:t>
      </w:r>
      <w:proofErr w:type="spellEnd"/>
      <w:r w:rsidRPr="00200C2B">
        <w:rPr>
          <w:rFonts w:ascii="Times New Roman" w:eastAsia="Calibri" w:hAnsi="Times New Roman" w:cs="Times New Roman"/>
          <w:sz w:val="28"/>
          <w:szCs w:val="28"/>
        </w:rPr>
        <w:t xml:space="preserve">, ca element extrem de important al procesului de profesionalizare a domeniului mediatic, necesită completări și, mai ales, funcționalitate și eficiență. </w:t>
      </w:r>
    </w:p>
    <w:p w14:paraId="047E6DB1" w14:textId="69199693"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b/>
          <w:sz w:val="28"/>
          <w:szCs w:val="28"/>
        </w:rPr>
        <w:t xml:space="preserve">Asociațiile profesioniștilor </w:t>
      </w:r>
      <w:r w:rsidRPr="00200C2B">
        <w:rPr>
          <w:rFonts w:ascii="Times New Roman" w:eastAsia="Calibri" w:hAnsi="Times New Roman" w:cs="Times New Roman"/>
          <w:sz w:val="28"/>
          <w:szCs w:val="28"/>
        </w:rPr>
        <w:t xml:space="preserve">din domeniul mediatic au apărut ca </w:t>
      </w:r>
      <w:r w:rsidR="00DC7568" w:rsidRPr="00200C2B">
        <w:rPr>
          <w:rFonts w:ascii="Times New Roman" w:eastAsia="Calibri" w:hAnsi="Times New Roman" w:cs="Times New Roman"/>
          <w:sz w:val="28"/>
          <w:szCs w:val="28"/>
        </w:rPr>
        <w:t xml:space="preserve">urmare </w:t>
      </w:r>
      <w:r w:rsidRPr="00200C2B">
        <w:rPr>
          <w:rFonts w:ascii="Times New Roman" w:eastAsia="Calibri" w:hAnsi="Times New Roman" w:cs="Times New Roman"/>
          <w:sz w:val="28"/>
          <w:szCs w:val="28"/>
        </w:rPr>
        <w:t xml:space="preserve">a creșterii numerice a instituțiilor mass-media, a procesului de </w:t>
      </w:r>
      <w:proofErr w:type="spellStart"/>
      <w:r w:rsidRPr="00200C2B">
        <w:rPr>
          <w:rFonts w:ascii="Times New Roman" w:eastAsia="Calibri" w:hAnsi="Times New Roman" w:cs="Times New Roman"/>
          <w:sz w:val="28"/>
          <w:szCs w:val="28"/>
        </w:rPr>
        <w:t>deetatizare</w:t>
      </w:r>
      <w:proofErr w:type="spellEnd"/>
      <w:r w:rsidRPr="00200C2B">
        <w:rPr>
          <w:rFonts w:ascii="Times New Roman" w:eastAsia="Calibri" w:hAnsi="Times New Roman" w:cs="Times New Roman"/>
          <w:sz w:val="28"/>
          <w:szCs w:val="28"/>
        </w:rPr>
        <w:t xml:space="preserve"> a mass-</w:t>
      </w:r>
      <w:r w:rsidR="00DC7568" w:rsidRPr="00200C2B">
        <w:rPr>
          <w:rFonts w:ascii="Times New Roman" w:eastAsia="Calibri" w:hAnsi="Times New Roman" w:cs="Times New Roman"/>
          <w:sz w:val="28"/>
          <w:szCs w:val="28"/>
        </w:rPr>
        <w:t>mediei</w:t>
      </w:r>
      <w:r w:rsidRPr="00200C2B">
        <w:rPr>
          <w:rFonts w:ascii="Times New Roman" w:eastAsia="Calibri" w:hAnsi="Times New Roman" w:cs="Times New Roman"/>
          <w:sz w:val="28"/>
          <w:szCs w:val="28"/>
        </w:rPr>
        <w:t xml:space="preserve">, a diversificării tipurilor și formelor de proprietate în mass-media, a diversificării politicilor editoriale adoptate de instituțiile mass-media etc. </w:t>
      </w:r>
    </w:p>
    <w:p w14:paraId="0142DEC5" w14:textId="15B285D5"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În Republica Moldova există un cadru </w:t>
      </w:r>
      <w:r w:rsidR="00DC7568" w:rsidRPr="00200C2B">
        <w:rPr>
          <w:rFonts w:ascii="Times New Roman" w:eastAsia="Calibri" w:hAnsi="Times New Roman" w:cs="Times New Roman"/>
          <w:sz w:val="28"/>
          <w:szCs w:val="28"/>
        </w:rPr>
        <w:t xml:space="preserve">normativ </w:t>
      </w:r>
      <w:r w:rsidRPr="00200C2B">
        <w:rPr>
          <w:rFonts w:ascii="Times New Roman" w:eastAsia="Calibri" w:hAnsi="Times New Roman" w:cs="Times New Roman"/>
          <w:sz w:val="28"/>
          <w:szCs w:val="28"/>
        </w:rPr>
        <w:t>suficient</w:t>
      </w:r>
      <w:r w:rsidR="00DC756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care reglementează relațiile sociale legate de realizarea dreptului de asociere al cetățenilor și care stabilește principiile de constituire, înregistrare, desfășurare și încetare a activității asociațiilor obștești. </w:t>
      </w:r>
    </w:p>
    <w:p w14:paraId="7D68D945" w14:textId="253A2907"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Primele ONG-uri </w:t>
      </w:r>
      <w:r w:rsidR="00EC4620" w:rsidRPr="00200C2B">
        <w:rPr>
          <w:rFonts w:ascii="Times New Roman" w:eastAsia="Calibri" w:hAnsi="Times New Roman" w:cs="Times New Roman"/>
          <w:sz w:val="28"/>
          <w:szCs w:val="28"/>
        </w:rPr>
        <w:t>di</w:t>
      </w:r>
      <w:r w:rsidRPr="00200C2B">
        <w:rPr>
          <w:rFonts w:ascii="Times New Roman" w:eastAsia="Calibri" w:hAnsi="Times New Roman" w:cs="Times New Roman"/>
          <w:sz w:val="28"/>
          <w:szCs w:val="28"/>
        </w:rPr>
        <w:t>n domeniul medi</w:t>
      </w:r>
      <w:r w:rsidR="008F6B0D" w:rsidRPr="00200C2B">
        <w:rPr>
          <w:rFonts w:ascii="Times New Roman" w:eastAsia="Calibri" w:hAnsi="Times New Roman" w:cs="Times New Roman"/>
          <w:sz w:val="28"/>
          <w:szCs w:val="28"/>
        </w:rPr>
        <w:t>at</w:t>
      </w:r>
      <w:r w:rsidRPr="00200C2B">
        <w:rPr>
          <w:rFonts w:ascii="Times New Roman" w:eastAsia="Calibri" w:hAnsi="Times New Roman" w:cs="Times New Roman"/>
          <w:sz w:val="28"/>
          <w:szCs w:val="28"/>
        </w:rPr>
        <w:t>i</w:t>
      </w:r>
      <w:r w:rsidR="008F6B0D" w:rsidRPr="00200C2B">
        <w:rPr>
          <w:rFonts w:ascii="Times New Roman" w:eastAsia="Calibri" w:hAnsi="Times New Roman" w:cs="Times New Roman"/>
          <w:sz w:val="28"/>
          <w:szCs w:val="28"/>
        </w:rPr>
        <w:t>c</w:t>
      </w:r>
      <w:r w:rsidRPr="00200C2B">
        <w:rPr>
          <w:rFonts w:ascii="Times New Roman" w:eastAsia="Calibri" w:hAnsi="Times New Roman" w:cs="Times New Roman"/>
          <w:sz w:val="28"/>
          <w:szCs w:val="28"/>
        </w:rPr>
        <w:t xml:space="preserve"> (exceptând Uniunea Jurnaliștilor, înființată în 1957 și reorganizată în 1992) au apărut în </w:t>
      </w:r>
      <w:r w:rsidR="00DC7568" w:rsidRPr="00200C2B">
        <w:rPr>
          <w:rFonts w:ascii="Times New Roman" w:eastAsia="Calibri" w:hAnsi="Times New Roman" w:cs="Times New Roman"/>
          <w:sz w:val="28"/>
          <w:szCs w:val="28"/>
        </w:rPr>
        <w:t xml:space="preserve">anul </w:t>
      </w:r>
      <w:r w:rsidRPr="00200C2B">
        <w:rPr>
          <w:rFonts w:ascii="Times New Roman" w:eastAsia="Calibri" w:hAnsi="Times New Roman" w:cs="Times New Roman"/>
          <w:sz w:val="28"/>
          <w:szCs w:val="28"/>
        </w:rPr>
        <w:t>1994 – C</w:t>
      </w:r>
      <w:r w:rsidR="00292CE3" w:rsidRPr="00200C2B">
        <w:rPr>
          <w:rFonts w:ascii="Times New Roman" w:eastAsia="Calibri" w:hAnsi="Times New Roman" w:cs="Times New Roman"/>
          <w:sz w:val="28"/>
          <w:szCs w:val="28"/>
        </w:rPr>
        <w:t xml:space="preserve">entrul pentru </w:t>
      </w:r>
      <w:r w:rsidRPr="00200C2B">
        <w:rPr>
          <w:rFonts w:ascii="Times New Roman" w:eastAsia="Calibri" w:hAnsi="Times New Roman" w:cs="Times New Roman"/>
          <w:sz w:val="28"/>
          <w:szCs w:val="28"/>
        </w:rPr>
        <w:t>J</w:t>
      </w:r>
      <w:r w:rsidR="00292CE3" w:rsidRPr="00200C2B">
        <w:rPr>
          <w:rFonts w:ascii="Times New Roman" w:eastAsia="Calibri" w:hAnsi="Times New Roman" w:cs="Times New Roman"/>
          <w:sz w:val="28"/>
          <w:szCs w:val="28"/>
        </w:rPr>
        <w:t xml:space="preserve">urnalism </w:t>
      </w:r>
      <w:r w:rsidRPr="00200C2B">
        <w:rPr>
          <w:rFonts w:ascii="Times New Roman" w:eastAsia="Calibri" w:hAnsi="Times New Roman" w:cs="Times New Roman"/>
          <w:sz w:val="28"/>
          <w:szCs w:val="28"/>
        </w:rPr>
        <w:t>I</w:t>
      </w:r>
      <w:r w:rsidR="00292CE3" w:rsidRPr="00200C2B">
        <w:rPr>
          <w:rFonts w:ascii="Times New Roman" w:eastAsia="Calibri" w:hAnsi="Times New Roman" w:cs="Times New Roman"/>
          <w:sz w:val="28"/>
          <w:szCs w:val="28"/>
        </w:rPr>
        <w:t>ndependent (CJI)</w:t>
      </w:r>
      <w:r w:rsidRPr="00200C2B">
        <w:rPr>
          <w:rFonts w:ascii="Times New Roman" w:eastAsia="Calibri" w:hAnsi="Times New Roman" w:cs="Times New Roman"/>
          <w:sz w:val="28"/>
          <w:szCs w:val="28"/>
        </w:rPr>
        <w:t xml:space="preserve"> și Comitetul pentru Libertatea Presei – cu o relativă întârziere față de apariția, pe teren autohton, a primelor ONG-uri în general. O eventuală tipologie a ONG-urilor de profil indică diversitatea acestora: organizații </w:t>
      </w:r>
      <w:r w:rsidR="00DC7568"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 xml:space="preserve">nivel național, regional, local și </w:t>
      </w:r>
      <w:r w:rsidR="00DC7568"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ramur</w:t>
      </w:r>
      <w:r w:rsidR="00DC7568"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organizații instituționalizate și neinstituționalizate; organizații specializate (în instruire, asistență juridică, monitorizare, acces la informație, legislație, deontologie, libertate de expresie, drepturile jurnaliștilor etc.). </w:t>
      </w:r>
    </w:p>
    <w:p w14:paraId="3A6424A1" w14:textId="4DE4F39E"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Dezvoltarea sectorului asociativ în domeniul medi</w:t>
      </w:r>
      <w:r w:rsidR="008F6B0D" w:rsidRPr="00200C2B">
        <w:rPr>
          <w:rFonts w:ascii="Times New Roman" w:eastAsia="Calibri" w:hAnsi="Times New Roman" w:cs="Times New Roman"/>
          <w:sz w:val="28"/>
          <w:szCs w:val="28"/>
        </w:rPr>
        <w:t>atic</w:t>
      </w:r>
      <w:r w:rsidRPr="00200C2B">
        <w:rPr>
          <w:rFonts w:ascii="Times New Roman" w:eastAsia="Calibri" w:hAnsi="Times New Roman" w:cs="Times New Roman"/>
          <w:sz w:val="28"/>
          <w:szCs w:val="28"/>
        </w:rPr>
        <w:t xml:space="preserve"> are loc cu sprijin</w:t>
      </w:r>
      <w:r w:rsidR="00DC7568" w:rsidRPr="00200C2B">
        <w:rPr>
          <w:rFonts w:ascii="Times New Roman" w:eastAsia="Calibri" w:hAnsi="Times New Roman" w:cs="Times New Roman"/>
          <w:sz w:val="28"/>
          <w:szCs w:val="28"/>
        </w:rPr>
        <w:t>ul</w:t>
      </w:r>
      <w:r w:rsidRPr="00200C2B">
        <w:rPr>
          <w:rFonts w:ascii="Times New Roman" w:eastAsia="Calibri" w:hAnsi="Times New Roman" w:cs="Times New Roman"/>
          <w:sz w:val="28"/>
          <w:szCs w:val="28"/>
        </w:rPr>
        <w:t xml:space="preserve"> logistic și financiar </w:t>
      </w:r>
      <w:r w:rsidR="00DC7568" w:rsidRPr="00200C2B">
        <w:rPr>
          <w:rFonts w:ascii="Times New Roman" w:eastAsia="Calibri" w:hAnsi="Times New Roman" w:cs="Times New Roman"/>
          <w:sz w:val="28"/>
          <w:szCs w:val="28"/>
        </w:rPr>
        <w:t xml:space="preserve">venit </w:t>
      </w:r>
      <w:r w:rsidRPr="00200C2B">
        <w:rPr>
          <w:rFonts w:ascii="Times New Roman" w:eastAsia="Calibri" w:hAnsi="Times New Roman" w:cs="Times New Roman"/>
          <w:sz w:val="28"/>
          <w:szCs w:val="28"/>
        </w:rPr>
        <w:t xml:space="preserve">preponderent din exterior, iar în primii cel puțin 20 de ani – exclusiv din exterior. </w:t>
      </w:r>
    </w:p>
    <w:p w14:paraId="2EDDFD8B" w14:textId="316BCFD8" w:rsidR="00F77DD8" w:rsidRPr="00200C2B" w:rsidRDefault="00EC4620"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bookmarkStart w:id="11" w:name="_Hlk138842142"/>
      <w:r w:rsidRPr="00200C2B">
        <w:rPr>
          <w:rFonts w:ascii="Times New Roman" w:eastAsia="Calibri" w:hAnsi="Times New Roman" w:cs="Times New Roman"/>
          <w:sz w:val="28"/>
          <w:szCs w:val="28"/>
        </w:rPr>
        <w:lastRenderedPageBreak/>
        <w:t xml:space="preserve">Autoritățile </w:t>
      </w:r>
      <w:r w:rsidR="00DC7568"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u</w:t>
      </w:r>
      <w:r w:rsidR="00F77DD8"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manif</w:t>
      </w:r>
      <w:r w:rsidR="00F77DD8" w:rsidRPr="00200C2B">
        <w:rPr>
          <w:rFonts w:ascii="Times New Roman" w:eastAsia="Calibri" w:hAnsi="Times New Roman" w:cs="Times New Roman"/>
          <w:sz w:val="28"/>
          <w:szCs w:val="28"/>
        </w:rPr>
        <w:t xml:space="preserve">estat un interes insuficient </w:t>
      </w:r>
      <w:bookmarkEnd w:id="11"/>
      <w:r w:rsidR="00F77DD8" w:rsidRPr="00200C2B">
        <w:rPr>
          <w:rFonts w:ascii="Times New Roman" w:eastAsia="Calibri" w:hAnsi="Times New Roman" w:cs="Times New Roman"/>
          <w:sz w:val="28"/>
          <w:szCs w:val="28"/>
        </w:rPr>
        <w:t xml:space="preserve">în </w:t>
      </w:r>
      <w:r w:rsidR="00DC7568" w:rsidRPr="00200C2B">
        <w:rPr>
          <w:rFonts w:ascii="Times New Roman" w:eastAsia="Calibri" w:hAnsi="Times New Roman" w:cs="Times New Roman"/>
          <w:sz w:val="28"/>
          <w:szCs w:val="28"/>
        </w:rPr>
        <w:t xml:space="preserve">ceea ce privește </w:t>
      </w:r>
      <w:r w:rsidR="00F77DD8" w:rsidRPr="00200C2B">
        <w:rPr>
          <w:rFonts w:ascii="Times New Roman" w:eastAsia="Calibri" w:hAnsi="Times New Roman" w:cs="Times New Roman"/>
          <w:sz w:val="28"/>
          <w:szCs w:val="28"/>
        </w:rPr>
        <w:t xml:space="preserve">fortificarea sectorului asociativ, în general, și al celui mediatic, în </w:t>
      </w:r>
      <w:r w:rsidR="00DC7568" w:rsidRPr="00200C2B">
        <w:rPr>
          <w:rFonts w:ascii="Times New Roman" w:eastAsia="Calibri" w:hAnsi="Times New Roman" w:cs="Times New Roman"/>
          <w:sz w:val="28"/>
          <w:szCs w:val="28"/>
        </w:rPr>
        <w:t>special</w:t>
      </w:r>
      <w:r w:rsidR="00F77DD8" w:rsidRPr="00200C2B">
        <w:rPr>
          <w:rFonts w:ascii="Times New Roman" w:eastAsia="Calibri" w:hAnsi="Times New Roman" w:cs="Times New Roman"/>
          <w:sz w:val="28"/>
          <w:szCs w:val="28"/>
        </w:rPr>
        <w:t>, chiar dacă au fost și există forme de cooperare relevante între sectorul asociativ și autorități (cazul grupului mixt de experți</w:t>
      </w:r>
      <w:r w:rsidR="00DC7568"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creat pentru elaborarea propunerilor de modificare a Legii cu privire la publicitate; cazul grupului mixt de experți care au elaborat proiectul Codului de conduită al radiodifuzorilor; cazul grupului mixt de experți care au elaborat proiectul primei Strategii de acoperire a teritoriului național cu </w:t>
      </w:r>
      <w:r w:rsidR="009B577E" w:rsidRPr="00200C2B">
        <w:rPr>
          <w:rFonts w:ascii="Times New Roman" w:eastAsia="Calibri" w:hAnsi="Times New Roman" w:cs="Times New Roman"/>
          <w:sz w:val="28"/>
          <w:szCs w:val="28"/>
        </w:rPr>
        <w:t xml:space="preserve">servicii de </w:t>
      </w:r>
      <w:r w:rsidR="00F77DD8" w:rsidRPr="00200C2B">
        <w:rPr>
          <w:rFonts w:ascii="Times New Roman" w:eastAsia="Calibri" w:hAnsi="Times New Roman" w:cs="Times New Roman"/>
          <w:sz w:val="28"/>
          <w:szCs w:val="28"/>
        </w:rPr>
        <w:t xml:space="preserve">programe audiovizuale; cazul Grupului de lucru pentru îmbunătățirea legislației </w:t>
      </w:r>
      <w:r w:rsidR="00ED44AF" w:rsidRPr="00200C2B">
        <w:rPr>
          <w:rFonts w:ascii="Times New Roman" w:eastAsia="Calibri" w:hAnsi="Times New Roman" w:cs="Times New Roman"/>
          <w:sz w:val="28"/>
          <w:szCs w:val="28"/>
        </w:rPr>
        <w:t xml:space="preserve">privind </w:t>
      </w:r>
      <w:r w:rsidR="00F77DD8" w:rsidRPr="00200C2B">
        <w:rPr>
          <w:rFonts w:ascii="Times New Roman" w:eastAsia="Calibri" w:hAnsi="Times New Roman" w:cs="Times New Roman"/>
          <w:sz w:val="28"/>
          <w:szCs w:val="28"/>
        </w:rPr>
        <w:t xml:space="preserve">mass-media, creat în 2017 din inițiativa președintelui Parlamentului etc.). Principalul motiv de cooperare insuficientă </w:t>
      </w:r>
      <w:r w:rsidR="00ED44AF" w:rsidRPr="00200C2B">
        <w:rPr>
          <w:rFonts w:ascii="Times New Roman" w:eastAsia="Calibri" w:hAnsi="Times New Roman" w:cs="Times New Roman"/>
          <w:sz w:val="28"/>
          <w:szCs w:val="28"/>
        </w:rPr>
        <w:t>între</w:t>
      </w:r>
      <w:r w:rsidR="00F77DD8" w:rsidRPr="00200C2B">
        <w:rPr>
          <w:rFonts w:ascii="Times New Roman" w:eastAsia="Calibri" w:hAnsi="Times New Roman" w:cs="Times New Roman"/>
          <w:sz w:val="28"/>
          <w:szCs w:val="28"/>
        </w:rPr>
        <w:t xml:space="preserve"> ONG-uril</w:t>
      </w:r>
      <w:r w:rsidR="00ED44AF" w:rsidRPr="00200C2B">
        <w:rPr>
          <w:rFonts w:ascii="Times New Roman" w:eastAsia="Calibri" w:hAnsi="Times New Roman" w:cs="Times New Roman"/>
          <w:sz w:val="28"/>
          <w:szCs w:val="28"/>
        </w:rPr>
        <w:t>e</w:t>
      </w:r>
      <w:r w:rsidR="00F77DD8" w:rsidRPr="00200C2B">
        <w:rPr>
          <w:rFonts w:ascii="Times New Roman" w:eastAsia="Calibri" w:hAnsi="Times New Roman" w:cs="Times New Roman"/>
          <w:sz w:val="28"/>
          <w:szCs w:val="28"/>
        </w:rPr>
        <w:t xml:space="preserve"> de media </w:t>
      </w:r>
      <w:r w:rsidR="00ED44AF" w:rsidRPr="00200C2B">
        <w:rPr>
          <w:rFonts w:ascii="Times New Roman" w:eastAsia="Calibri" w:hAnsi="Times New Roman" w:cs="Times New Roman"/>
          <w:sz w:val="28"/>
          <w:szCs w:val="28"/>
        </w:rPr>
        <w:t>și</w:t>
      </w:r>
      <w:r w:rsidR="00F77DD8" w:rsidRPr="00200C2B">
        <w:rPr>
          <w:rFonts w:ascii="Times New Roman" w:eastAsia="Calibri" w:hAnsi="Times New Roman" w:cs="Times New Roman"/>
          <w:sz w:val="28"/>
          <w:szCs w:val="28"/>
        </w:rPr>
        <w:t xml:space="preserve"> autorități a fost, </w:t>
      </w:r>
      <w:r w:rsidR="00ED44AF"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dese</w:t>
      </w:r>
      <w:r w:rsidR="00ED44AF"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 xml:space="preserve">, </w:t>
      </w:r>
      <w:r w:rsidR="00ED44AF" w:rsidRPr="00200C2B">
        <w:rPr>
          <w:rFonts w:ascii="Times New Roman" w:eastAsia="Calibri" w:hAnsi="Times New Roman" w:cs="Times New Roman"/>
          <w:sz w:val="28"/>
          <w:szCs w:val="28"/>
        </w:rPr>
        <w:t>reticența</w:t>
      </w:r>
      <w:r w:rsidR="00F77DD8" w:rsidRPr="00200C2B">
        <w:rPr>
          <w:rFonts w:ascii="Times New Roman" w:eastAsia="Calibri" w:hAnsi="Times New Roman" w:cs="Times New Roman"/>
          <w:sz w:val="28"/>
          <w:szCs w:val="28"/>
        </w:rPr>
        <w:t xml:space="preserve"> puterii la inițiativele sectorului asociativ. </w:t>
      </w:r>
    </w:p>
    <w:p w14:paraId="15549B29" w14:textId="2B2CCB98"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Contribuția ONG-urilor </w:t>
      </w:r>
      <w:bookmarkStart w:id="12" w:name="_Hlk138842171"/>
      <w:r w:rsidRPr="00200C2B">
        <w:rPr>
          <w:rFonts w:ascii="Times New Roman" w:eastAsia="Calibri" w:hAnsi="Times New Roman" w:cs="Times New Roman"/>
          <w:sz w:val="28"/>
          <w:szCs w:val="28"/>
        </w:rPr>
        <w:t xml:space="preserve">de </w:t>
      </w:r>
      <w:r w:rsidR="00EC4620" w:rsidRPr="00200C2B">
        <w:rPr>
          <w:rFonts w:ascii="Times New Roman" w:eastAsia="Calibri" w:hAnsi="Times New Roman" w:cs="Times New Roman"/>
          <w:sz w:val="28"/>
          <w:szCs w:val="28"/>
        </w:rPr>
        <w:t>media</w:t>
      </w:r>
      <w:r w:rsidRPr="00200C2B">
        <w:rPr>
          <w:rFonts w:ascii="Times New Roman" w:eastAsia="Calibri" w:hAnsi="Times New Roman" w:cs="Times New Roman"/>
          <w:sz w:val="28"/>
          <w:szCs w:val="28"/>
        </w:rPr>
        <w:t xml:space="preserve"> </w:t>
      </w:r>
      <w:bookmarkEnd w:id="12"/>
      <w:r w:rsidRPr="00200C2B">
        <w:rPr>
          <w:rFonts w:ascii="Times New Roman" w:eastAsia="Calibri" w:hAnsi="Times New Roman" w:cs="Times New Roman"/>
          <w:sz w:val="28"/>
          <w:szCs w:val="28"/>
        </w:rPr>
        <w:t>la procesul de profesionalizare a jurnalismului este una semnificativă. Practic, până în prezent</w:t>
      </w:r>
      <w:r w:rsidR="00ED44AF"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pe segmentul instruirii profesioniștilor</w:t>
      </w:r>
      <w:r w:rsidR="00ED44AF"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ONG-urile sunt recunoscute ca cele mai indicate. De exemplu, la întrebarea „Cine ar putea organiza cursuri de instruire?”, adresată în cadrul studiului </w:t>
      </w:r>
      <w:r w:rsidR="00ED44AF" w:rsidRPr="00200C2B">
        <w:rPr>
          <w:rFonts w:ascii="Times New Roman" w:eastAsia="Calibri" w:hAnsi="Times New Roman" w:cs="Times New Roman"/>
          <w:sz w:val="28"/>
          <w:szCs w:val="28"/>
        </w:rPr>
        <w:t xml:space="preserve">privind </w:t>
      </w:r>
      <w:r w:rsidRPr="00200C2B">
        <w:rPr>
          <w:rFonts w:ascii="Times New Roman" w:eastAsia="Calibri" w:hAnsi="Times New Roman" w:cs="Times New Roman"/>
          <w:sz w:val="28"/>
          <w:szCs w:val="28"/>
        </w:rPr>
        <w:t>necesitățil</w:t>
      </w:r>
      <w:r w:rsidR="00ED44AF"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mass-medi</w:t>
      </w:r>
      <w:r w:rsidR="00ED44AF" w:rsidRPr="00200C2B">
        <w:rPr>
          <w:rFonts w:ascii="Times New Roman" w:eastAsia="Calibri" w:hAnsi="Times New Roman" w:cs="Times New Roman"/>
          <w:sz w:val="28"/>
          <w:szCs w:val="28"/>
        </w:rPr>
        <w:t>ei</w:t>
      </w:r>
      <w:r w:rsidRPr="00200C2B">
        <w:rPr>
          <w:rFonts w:ascii="Times New Roman" w:eastAsia="Calibri" w:hAnsi="Times New Roman" w:cs="Times New Roman"/>
          <w:sz w:val="28"/>
          <w:szCs w:val="28"/>
        </w:rPr>
        <w:t xml:space="preserve"> din R</w:t>
      </w:r>
      <w:r w:rsidR="00ED44AF" w:rsidRPr="00200C2B">
        <w:rPr>
          <w:rFonts w:ascii="Times New Roman" w:eastAsia="Calibri" w:hAnsi="Times New Roman" w:cs="Times New Roman"/>
          <w:sz w:val="28"/>
          <w:szCs w:val="28"/>
        </w:rPr>
        <w:t>epublica Moldova</w:t>
      </w:r>
      <w:r w:rsidRPr="00200C2B">
        <w:rPr>
          <w:rFonts w:ascii="Times New Roman" w:eastAsia="Calibri" w:hAnsi="Times New Roman" w:cs="Times New Roman"/>
          <w:sz w:val="28"/>
          <w:szCs w:val="28"/>
        </w:rPr>
        <w:t xml:space="preserve">, efectuat în anul 2017, 63 la sută dintre respondenți au indicat ONG-urile de media și niciunul – instituțiile </w:t>
      </w:r>
      <w:r w:rsidR="00663D23" w:rsidRPr="00200C2B">
        <w:rPr>
          <w:rFonts w:ascii="Times New Roman" w:eastAsia="Calibri" w:hAnsi="Times New Roman" w:cs="Times New Roman"/>
          <w:sz w:val="28"/>
          <w:szCs w:val="28"/>
        </w:rPr>
        <w:t>de formar</w:t>
      </w:r>
      <w:r w:rsidRPr="00200C2B">
        <w:rPr>
          <w:rFonts w:ascii="Times New Roman" w:eastAsia="Calibri" w:hAnsi="Times New Roman" w:cs="Times New Roman"/>
          <w:sz w:val="28"/>
          <w:szCs w:val="28"/>
        </w:rPr>
        <w:t xml:space="preserve">e. ONG-urile </w:t>
      </w:r>
      <w:r w:rsidR="001C1721" w:rsidRPr="00200C2B">
        <w:rPr>
          <w:rFonts w:ascii="Times New Roman" w:eastAsia="Calibri" w:hAnsi="Times New Roman" w:cs="Times New Roman"/>
          <w:sz w:val="28"/>
          <w:szCs w:val="28"/>
        </w:rPr>
        <w:t xml:space="preserve">de media </w:t>
      </w:r>
      <w:r w:rsidRPr="00200C2B">
        <w:rPr>
          <w:rFonts w:ascii="Times New Roman" w:eastAsia="Calibri" w:hAnsi="Times New Roman" w:cs="Times New Roman"/>
          <w:sz w:val="28"/>
          <w:szCs w:val="28"/>
        </w:rPr>
        <w:t xml:space="preserve">contribuie la dezvoltarea în </w:t>
      </w:r>
      <w:r w:rsidR="00ED44AF" w:rsidRPr="00200C2B">
        <w:rPr>
          <w:rFonts w:ascii="Times New Roman" w:eastAsia="Calibri" w:hAnsi="Times New Roman" w:cs="Times New Roman"/>
          <w:sz w:val="28"/>
          <w:szCs w:val="28"/>
        </w:rPr>
        <w:t xml:space="preserve">Republica </w:t>
      </w:r>
      <w:r w:rsidRPr="00200C2B">
        <w:rPr>
          <w:rFonts w:ascii="Times New Roman" w:eastAsia="Calibri" w:hAnsi="Times New Roman" w:cs="Times New Roman"/>
          <w:sz w:val="28"/>
          <w:szCs w:val="28"/>
        </w:rPr>
        <w:t>Moldova a jurnalismului economic, social, agrar, ecologic, cultural, sportiv; a jurnalismului online; a jurnalismului de investigație; a activităților de identificare și contracarare a falsurilor mediatice; a activităților de instruire mediatică etc. Oricum, se s</w:t>
      </w:r>
      <w:r w:rsidR="00ED44AF" w:rsidRPr="00200C2B">
        <w:rPr>
          <w:rFonts w:ascii="Times New Roman" w:eastAsia="Calibri" w:hAnsi="Times New Roman" w:cs="Times New Roman"/>
          <w:sz w:val="28"/>
          <w:szCs w:val="28"/>
        </w:rPr>
        <w:t>imte</w:t>
      </w:r>
      <w:r w:rsidRPr="00200C2B">
        <w:rPr>
          <w:rFonts w:ascii="Times New Roman" w:eastAsia="Calibri" w:hAnsi="Times New Roman" w:cs="Times New Roman"/>
          <w:sz w:val="28"/>
          <w:szCs w:val="28"/>
        </w:rPr>
        <w:t xml:space="preserve"> o discrepanță între așteptările profesioniștilor și capacitatea organizațiilor profesionale de a răspunde </w:t>
      </w:r>
      <w:bookmarkStart w:id="13" w:name="_Hlk138842210"/>
      <w:r w:rsidR="0018398C" w:rsidRPr="00200C2B">
        <w:rPr>
          <w:rFonts w:ascii="Times New Roman" w:eastAsia="Calibri" w:hAnsi="Times New Roman" w:cs="Times New Roman"/>
          <w:sz w:val="28"/>
          <w:szCs w:val="28"/>
        </w:rPr>
        <w:t>acestor așteptări</w:t>
      </w:r>
      <w:bookmarkEnd w:id="13"/>
      <w:r w:rsidRPr="00200C2B">
        <w:rPr>
          <w:rFonts w:ascii="Times New Roman" w:eastAsia="Calibri" w:hAnsi="Times New Roman" w:cs="Times New Roman"/>
          <w:sz w:val="28"/>
          <w:szCs w:val="28"/>
        </w:rPr>
        <w:t xml:space="preserve">. Din anul 1995, de când este cercetată periodic opinia jurnaliștilor vizând problemele din domeniu și până în prezent, pe primul loc în lista așteptărilor lor de la organizațiile profesionale rămâne facilitarea sustenabilității economice și, implicit, a independenței editoriale. Or, </w:t>
      </w:r>
      <w:r w:rsidR="00ED44AF" w:rsidRPr="00200C2B">
        <w:rPr>
          <w:rFonts w:ascii="Times New Roman" w:eastAsia="Calibri" w:hAnsi="Times New Roman" w:cs="Times New Roman"/>
          <w:sz w:val="28"/>
          <w:szCs w:val="28"/>
        </w:rPr>
        <w:t xml:space="preserve">aceste </w:t>
      </w:r>
      <w:r w:rsidRPr="00200C2B">
        <w:rPr>
          <w:rFonts w:ascii="Times New Roman" w:eastAsia="Calibri" w:hAnsi="Times New Roman" w:cs="Times New Roman"/>
          <w:sz w:val="28"/>
          <w:szCs w:val="28"/>
        </w:rPr>
        <w:t xml:space="preserve">activități ale ONG-urilor de media nu pot fi suficiente, în mod obiectiv, fără politici publice adecvate, </w:t>
      </w:r>
      <w:r w:rsidR="00ED44AF" w:rsidRPr="00200C2B">
        <w:rPr>
          <w:rFonts w:ascii="Times New Roman" w:eastAsia="Calibri" w:hAnsi="Times New Roman" w:cs="Times New Roman"/>
          <w:sz w:val="28"/>
          <w:szCs w:val="28"/>
        </w:rPr>
        <w:t>în</w:t>
      </w:r>
      <w:r w:rsidRPr="00200C2B">
        <w:rPr>
          <w:rFonts w:ascii="Times New Roman" w:eastAsia="Calibri" w:hAnsi="Times New Roman" w:cs="Times New Roman"/>
          <w:sz w:val="28"/>
          <w:szCs w:val="28"/>
        </w:rPr>
        <w:t xml:space="preserve"> măsură să răspundă </w:t>
      </w:r>
      <w:r w:rsidR="00ED44AF" w:rsidRPr="00200C2B">
        <w:rPr>
          <w:rFonts w:ascii="Times New Roman" w:eastAsia="Calibri" w:hAnsi="Times New Roman" w:cs="Times New Roman"/>
          <w:sz w:val="28"/>
          <w:szCs w:val="28"/>
        </w:rPr>
        <w:t xml:space="preserve">la </w:t>
      </w:r>
      <w:r w:rsidRPr="00200C2B">
        <w:rPr>
          <w:rFonts w:ascii="Times New Roman" w:eastAsia="Calibri" w:hAnsi="Times New Roman" w:cs="Times New Roman"/>
          <w:sz w:val="28"/>
          <w:szCs w:val="28"/>
        </w:rPr>
        <w:t>așteptăril</w:t>
      </w:r>
      <w:r w:rsidR="00ED44AF"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w:t>
      </w:r>
      <w:r w:rsidR="00ED44AF" w:rsidRPr="00200C2B">
        <w:rPr>
          <w:rFonts w:ascii="Times New Roman" w:eastAsia="Calibri" w:hAnsi="Times New Roman" w:cs="Times New Roman"/>
          <w:sz w:val="28"/>
          <w:szCs w:val="28"/>
        </w:rPr>
        <w:t xml:space="preserve">din </w:t>
      </w:r>
      <w:r w:rsidRPr="00200C2B">
        <w:rPr>
          <w:rFonts w:ascii="Times New Roman" w:eastAsia="Calibri" w:hAnsi="Times New Roman" w:cs="Times New Roman"/>
          <w:sz w:val="28"/>
          <w:szCs w:val="28"/>
        </w:rPr>
        <w:t>domeniul mediatic.</w:t>
      </w:r>
    </w:p>
    <w:p w14:paraId="69D12951" w14:textId="130A2CBB" w:rsidR="00F77DD8" w:rsidRPr="00200C2B" w:rsidRDefault="00F77DD8" w:rsidP="00852935">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Gradul de asociere rămâne deocamdată redus</w:t>
      </w:r>
      <w:r w:rsidR="0018398C"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de</w:t>
      </w:r>
      <w:r w:rsidR="00ED44AF" w:rsidRPr="00200C2B">
        <w:rPr>
          <w:rFonts w:ascii="Times New Roman" w:eastAsia="Calibri" w:hAnsi="Times New Roman" w:cs="Times New Roman"/>
          <w:sz w:val="28"/>
          <w:szCs w:val="28"/>
        </w:rPr>
        <w:t xml:space="preserve">oarece </w:t>
      </w:r>
      <w:r w:rsidRPr="00200C2B">
        <w:rPr>
          <w:rFonts w:ascii="Times New Roman" w:eastAsia="Calibri" w:hAnsi="Times New Roman" w:cs="Times New Roman"/>
          <w:sz w:val="28"/>
          <w:szCs w:val="28"/>
        </w:rPr>
        <w:t>nu există nicio organizație patronală funcțională sau un sindicat la nivel național ce ar negocia, bunăoară, salariul minim anual pe economie al jurnaliștilor. Faptul se răsfrânge și asupra solidarității breslei</w:t>
      </w:r>
      <w:r w:rsidR="00ED44AF"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afectat</w:t>
      </w:r>
      <w:r w:rsidR="00ED44AF"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în principal, de trei factori: geografic (centrul, provincia, UTA G</w:t>
      </w:r>
      <w:r w:rsidR="00ED44AF"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g</w:t>
      </w:r>
      <w:r w:rsidR="00ED44AF"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uzi</w:t>
      </w:r>
      <w:r w:rsidR="00ED44AF"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zona transnistreană etc</w:t>
      </w:r>
      <w:r w:rsidR="00ED44AF"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ideologic (în </w:t>
      </w:r>
      <w:r w:rsidR="00ED44AF" w:rsidRPr="00200C2B">
        <w:rPr>
          <w:rFonts w:ascii="Times New Roman" w:eastAsia="Calibri" w:hAnsi="Times New Roman" w:cs="Times New Roman"/>
          <w:sz w:val="28"/>
          <w:szCs w:val="28"/>
        </w:rPr>
        <w:t xml:space="preserve">funcție </w:t>
      </w:r>
      <w:r w:rsidRPr="00200C2B">
        <w:rPr>
          <w:rFonts w:ascii="Times New Roman" w:eastAsia="Calibri" w:hAnsi="Times New Roman" w:cs="Times New Roman"/>
          <w:sz w:val="28"/>
          <w:szCs w:val="28"/>
        </w:rPr>
        <w:t>de valorile profesionale împărtășite) și lingvistic (mass-media de limbă română, de limbă rusă, de limbă găgăuză etc.).</w:t>
      </w:r>
    </w:p>
    <w:p w14:paraId="182AF5D3" w14:textId="470224C9"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Un sistem de </w:t>
      </w:r>
      <w:proofErr w:type="spellStart"/>
      <w:r w:rsidRPr="00200C2B">
        <w:rPr>
          <w:rFonts w:ascii="Times New Roman" w:eastAsia="Calibri" w:hAnsi="Times New Roman" w:cs="Times New Roman"/>
          <w:sz w:val="28"/>
          <w:szCs w:val="28"/>
        </w:rPr>
        <w:t>autoreglementare</w:t>
      </w:r>
      <w:proofErr w:type="spellEnd"/>
      <w:r w:rsidRPr="00200C2B">
        <w:rPr>
          <w:rFonts w:ascii="Times New Roman" w:eastAsia="Calibri" w:hAnsi="Times New Roman" w:cs="Times New Roman"/>
          <w:sz w:val="28"/>
          <w:szCs w:val="28"/>
        </w:rPr>
        <w:t xml:space="preserve"> profesională funcțional și eficient poate și trebuie să devină o garanție suplimentară a libertății și independenței mass-</w:t>
      </w:r>
      <w:r w:rsidR="00B53025" w:rsidRPr="00200C2B">
        <w:rPr>
          <w:rFonts w:ascii="Times New Roman" w:eastAsia="Calibri" w:hAnsi="Times New Roman" w:cs="Times New Roman"/>
          <w:sz w:val="28"/>
          <w:szCs w:val="28"/>
        </w:rPr>
        <w:t>mediei</w:t>
      </w:r>
      <w:r w:rsidRPr="00200C2B">
        <w:rPr>
          <w:rFonts w:ascii="Times New Roman" w:eastAsia="Calibri" w:hAnsi="Times New Roman" w:cs="Times New Roman"/>
          <w:sz w:val="28"/>
          <w:szCs w:val="28"/>
        </w:rPr>
        <w:t>.</w:t>
      </w:r>
    </w:p>
    <w:p w14:paraId="43255A9F" w14:textId="089BD948"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Procesul de profesionalizare a domeniului mediatic a prefigurat elementele </w:t>
      </w:r>
      <w:r w:rsidR="0018398C" w:rsidRPr="00200C2B">
        <w:rPr>
          <w:rFonts w:ascii="Times New Roman" w:eastAsia="Calibri" w:hAnsi="Times New Roman" w:cs="Times New Roman"/>
          <w:sz w:val="28"/>
          <w:szCs w:val="28"/>
        </w:rPr>
        <w:t xml:space="preserve">sale </w:t>
      </w:r>
      <w:r w:rsidRPr="00200C2B">
        <w:rPr>
          <w:rFonts w:ascii="Times New Roman" w:eastAsia="Calibri" w:hAnsi="Times New Roman" w:cs="Times New Roman"/>
          <w:sz w:val="28"/>
          <w:szCs w:val="28"/>
        </w:rPr>
        <w:t xml:space="preserve">esențiale constituante, dar fiecare dintre acestea necesită </w:t>
      </w:r>
      <w:r w:rsidR="00B53025"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 xml:space="preserve">dezvoltare pentru a conferi profesiei rezistență în fața factorilor coercitivi, capacitate </w:t>
      </w:r>
      <w:r w:rsidR="00B53025" w:rsidRPr="00200C2B">
        <w:rPr>
          <w:rFonts w:ascii="Times New Roman" w:eastAsia="Calibri" w:hAnsi="Times New Roman" w:cs="Times New Roman"/>
          <w:sz w:val="28"/>
          <w:szCs w:val="28"/>
        </w:rPr>
        <w:t>de</w:t>
      </w:r>
      <w:r w:rsidRPr="00200C2B">
        <w:rPr>
          <w:rFonts w:ascii="Times New Roman" w:eastAsia="Calibri" w:hAnsi="Times New Roman" w:cs="Times New Roman"/>
          <w:sz w:val="28"/>
          <w:szCs w:val="28"/>
        </w:rPr>
        <w:t xml:space="preserve"> a-și exercita </w:t>
      </w:r>
      <w:r w:rsidRPr="00200C2B">
        <w:rPr>
          <w:rFonts w:ascii="Times New Roman" w:eastAsia="Calibri" w:hAnsi="Times New Roman" w:cs="Times New Roman"/>
          <w:sz w:val="28"/>
          <w:szCs w:val="28"/>
        </w:rPr>
        <w:lastRenderedPageBreak/>
        <w:t xml:space="preserve">funcția socială în mod independent și responsabil, credibilitate și, în definitiv, facultatea de a-și revendica și a obține legitimitatea societății. </w:t>
      </w:r>
    </w:p>
    <w:p w14:paraId="0B125DBB" w14:textId="43AF41F3"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iCs/>
          <w:sz w:val="28"/>
          <w:szCs w:val="28"/>
        </w:rPr>
        <w:t xml:space="preserve">Cadrul juridic, managementul și procesul </w:t>
      </w:r>
      <w:r w:rsidR="00C870BA" w:rsidRPr="00200C2B">
        <w:rPr>
          <w:rFonts w:ascii="Times New Roman" w:eastAsia="Calibri" w:hAnsi="Times New Roman" w:cs="Times New Roman"/>
          <w:iCs/>
          <w:sz w:val="28"/>
          <w:szCs w:val="28"/>
        </w:rPr>
        <w:t xml:space="preserve">de </w:t>
      </w:r>
      <w:r w:rsidRPr="00200C2B">
        <w:rPr>
          <w:rFonts w:ascii="Times New Roman" w:eastAsia="Calibri" w:hAnsi="Times New Roman" w:cs="Times New Roman"/>
          <w:iCs/>
          <w:sz w:val="28"/>
          <w:szCs w:val="28"/>
        </w:rPr>
        <w:t>profesionaliz</w:t>
      </w:r>
      <w:r w:rsidR="00C870BA" w:rsidRPr="00200C2B">
        <w:rPr>
          <w:rFonts w:ascii="Times New Roman" w:eastAsia="Calibri" w:hAnsi="Times New Roman" w:cs="Times New Roman"/>
          <w:iCs/>
          <w:sz w:val="28"/>
          <w:szCs w:val="28"/>
        </w:rPr>
        <w:t>a</w:t>
      </w:r>
      <w:r w:rsidRPr="00200C2B">
        <w:rPr>
          <w:rFonts w:ascii="Times New Roman" w:eastAsia="Calibri" w:hAnsi="Times New Roman" w:cs="Times New Roman"/>
          <w:iCs/>
          <w:sz w:val="28"/>
          <w:szCs w:val="28"/>
        </w:rPr>
        <w:t>r</w:t>
      </w:r>
      <w:r w:rsidR="00C870BA" w:rsidRPr="00200C2B">
        <w:rPr>
          <w:rFonts w:ascii="Times New Roman" w:eastAsia="Calibri" w:hAnsi="Times New Roman" w:cs="Times New Roman"/>
          <w:iCs/>
          <w:sz w:val="28"/>
          <w:szCs w:val="28"/>
        </w:rPr>
        <w:t>e</w:t>
      </w:r>
      <w:r w:rsidRPr="00200C2B">
        <w:rPr>
          <w:rFonts w:ascii="Times New Roman" w:eastAsia="Calibri" w:hAnsi="Times New Roman" w:cs="Times New Roman"/>
          <w:iCs/>
          <w:sz w:val="28"/>
          <w:szCs w:val="28"/>
        </w:rPr>
        <w:t>, ca factori ce determină condiția mass-medi</w:t>
      </w:r>
      <w:r w:rsidR="00B53025" w:rsidRPr="00200C2B">
        <w:rPr>
          <w:rFonts w:ascii="Times New Roman" w:eastAsia="Calibri" w:hAnsi="Times New Roman" w:cs="Times New Roman"/>
          <w:iCs/>
          <w:sz w:val="28"/>
          <w:szCs w:val="28"/>
        </w:rPr>
        <w:t>ei</w:t>
      </w:r>
      <w:r w:rsidRPr="00200C2B">
        <w:rPr>
          <w:rFonts w:ascii="Times New Roman" w:eastAsia="Calibri" w:hAnsi="Times New Roman" w:cs="Times New Roman"/>
          <w:iCs/>
          <w:sz w:val="28"/>
          <w:szCs w:val="28"/>
        </w:rPr>
        <w:t xml:space="preserve">, necesită </w:t>
      </w:r>
      <w:r w:rsidR="00B53025" w:rsidRPr="00200C2B">
        <w:rPr>
          <w:rFonts w:ascii="Times New Roman" w:eastAsia="Calibri" w:hAnsi="Times New Roman" w:cs="Times New Roman"/>
          <w:iCs/>
          <w:sz w:val="28"/>
          <w:szCs w:val="28"/>
        </w:rPr>
        <w:t xml:space="preserve">o </w:t>
      </w:r>
      <w:r w:rsidRPr="00200C2B">
        <w:rPr>
          <w:rFonts w:ascii="Times New Roman" w:eastAsia="Calibri" w:hAnsi="Times New Roman" w:cs="Times New Roman"/>
          <w:iCs/>
          <w:sz w:val="28"/>
          <w:szCs w:val="28"/>
        </w:rPr>
        <w:t xml:space="preserve">îmbunătățire pentru a crea un mediu favorabil exercitării rolului ce </w:t>
      </w:r>
      <w:r w:rsidR="0018398C" w:rsidRPr="00200C2B">
        <w:rPr>
          <w:rFonts w:ascii="Times New Roman" w:eastAsia="Calibri" w:hAnsi="Times New Roman" w:cs="Times New Roman"/>
          <w:iCs/>
          <w:sz w:val="28"/>
          <w:szCs w:val="28"/>
        </w:rPr>
        <w:t xml:space="preserve">îi </w:t>
      </w:r>
      <w:r w:rsidRPr="00200C2B">
        <w:rPr>
          <w:rFonts w:ascii="Times New Roman" w:eastAsia="Calibri" w:hAnsi="Times New Roman" w:cs="Times New Roman"/>
          <w:iCs/>
          <w:sz w:val="28"/>
          <w:szCs w:val="28"/>
        </w:rPr>
        <w:t>revine domeniu</w:t>
      </w:r>
      <w:r w:rsidR="0018398C" w:rsidRPr="00200C2B">
        <w:rPr>
          <w:rFonts w:ascii="Times New Roman" w:eastAsia="Calibri" w:hAnsi="Times New Roman" w:cs="Times New Roman"/>
          <w:iCs/>
          <w:sz w:val="28"/>
          <w:szCs w:val="28"/>
        </w:rPr>
        <w:t xml:space="preserve">lui </w:t>
      </w:r>
      <w:bookmarkStart w:id="14" w:name="_Hlk138842294"/>
      <w:r w:rsidR="0018398C" w:rsidRPr="00200C2B">
        <w:rPr>
          <w:rFonts w:ascii="Times New Roman" w:eastAsia="Calibri" w:hAnsi="Times New Roman" w:cs="Times New Roman"/>
          <w:iCs/>
          <w:sz w:val="28"/>
          <w:szCs w:val="28"/>
        </w:rPr>
        <w:t>mediatic</w:t>
      </w:r>
      <w:bookmarkEnd w:id="14"/>
      <w:r w:rsidRPr="00200C2B">
        <w:rPr>
          <w:rFonts w:ascii="Times New Roman" w:eastAsia="Calibri" w:hAnsi="Times New Roman" w:cs="Times New Roman"/>
          <w:iCs/>
          <w:sz w:val="28"/>
          <w:szCs w:val="28"/>
        </w:rPr>
        <w:t xml:space="preserve"> într-un regim democratic. </w:t>
      </w:r>
    </w:p>
    <w:p w14:paraId="5AA28BD9" w14:textId="73D4B4D6"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Educația </w:t>
      </w:r>
      <w:r w:rsidR="00FD18CC" w:rsidRPr="00200C2B">
        <w:rPr>
          <w:rFonts w:ascii="Times New Roman" w:eastAsia="Calibri" w:hAnsi="Times New Roman" w:cs="Times New Roman"/>
          <w:sz w:val="28"/>
          <w:szCs w:val="28"/>
        </w:rPr>
        <w:t>pentru</w:t>
      </w:r>
      <w:r w:rsidR="00B53025"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media poate și trebuie să devină </w:t>
      </w:r>
      <w:r w:rsidR="0018398C" w:rsidRPr="00200C2B">
        <w:rPr>
          <w:rFonts w:ascii="Times New Roman" w:eastAsia="Calibri" w:hAnsi="Times New Roman" w:cs="Times New Roman"/>
          <w:sz w:val="28"/>
          <w:szCs w:val="28"/>
        </w:rPr>
        <w:t xml:space="preserve">un </w:t>
      </w:r>
      <w:r w:rsidRPr="00200C2B">
        <w:rPr>
          <w:rFonts w:ascii="Times New Roman" w:eastAsia="Calibri" w:hAnsi="Times New Roman" w:cs="Times New Roman"/>
          <w:sz w:val="28"/>
          <w:szCs w:val="28"/>
        </w:rPr>
        <w:t xml:space="preserve">instrument de promovare a </w:t>
      </w:r>
      <w:r w:rsidR="0018398C" w:rsidRPr="00200C2B">
        <w:rPr>
          <w:rFonts w:ascii="Times New Roman" w:eastAsia="Calibri" w:hAnsi="Times New Roman" w:cs="Times New Roman"/>
          <w:sz w:val="28"/>
          <w:szCs w:val="28"/>
        </w:rPr>
        <w:t xml:space="preserve">unor </w:t>
      </w:r>
      <w:r w:rsidRPr="00200C2B">
        <w:rPr>
          <w:rFonts w:ascii="Times New Roman" w:eastAsia="Calibri" w:hAnsi="Times New Roman" w:cs="Times New Roman"/>
          <w:sz w:val="28"/>
          <w:szCs w:val="28"/>
        </w:rPr>
        <w:t>mass-medi</w:t>
      </w:r>
      <w:r w:rsidR="0018398C"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pluraliste și incluzive.</w:t>
      </w:r>
    </w:p>
    <w:p w14:paraId="28DBF786" w14:textId="323F328A" w:rsidR="00F77DD8" w:rsidRPr="00200C2B" w:rsidRDefault="00F77DD8"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Educația </w:t>
      </w:r>
      <w:r w:rsidR="00FD18CC" w:rsidRPr="00200C2B">
        <w:rPr>
          <w:rFonts w:ascii="Times New Roman" w:eastAsia="Calibri" w:hAnsi="Times New Roman" w:cs="Times New Roman"/>
          <w:sz w:val="28"/>
          <w:szCs w:val="28"/>
        </w:rPr>
        <w:t xml:space="preserve">pentru </w:t>
      </w:r>
      <w:r w:rsidRPr="00200C2B">
        <w:rPr>
          <w:rFonts w:ascii="Times New Roman" w:eastAsia="Calibri" w:hAnsi="Times New Roman" w:cs="Times New Roman"/>
          <w:sz w:val="28"/>
          <w:szCs w:val="28"/>
        </w:rPr>
        <w:t>media a fost inclusă</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încă din </w:t>
      </w:r>
      <w:r w:rsidR="00B53025" w:rsidRPr="00200C2B">
        <w:rPr>
          <w:rFonts w:ascii="Times New Roman" w:eastAsia="Calibri" w:hAnsi="Times New Roman" w:cs="Times New Roman"/>
          <w:sz w:val="28"/>
          <w:szCs w:val="28"/>
        </w:rPr>
        <w:t xml:space="preserve">anul </w:t>
      </w:r>
      <w:r w:rsidRPr="00200C2B">
        <w:rPr>
          <w:rFonts w:ascii="Times New Roman" w:eastAsia="Calibri" w:hAnsi="Times New Roman" w:cs="Times New Roman"/>
          <w:sz w:val="28"/>
          <w:szCs w:val="28"/>
        </w:rPr>
        <w:t>2003</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în lista de interese ale </w:t>
      </w:r>
      <w:r w:rsidR="009B577E" w:rsidRPr="00200C2B">
        <w:rPr>
          <w:rFonts w:ascii="Times New Roman" w:eastAsia="Calibri" w:hAnsi="Times New Roman" w:cs="Times New Roman"/>
          <w:sz w:val="28"/>
          <w:szCs w:val="28"/>
        </w:rPr>
        <w:t>m</w:t>
      </w:r>
      <w:r w:rsidRPr="00200C2B">
        <w:rPr>
          <w:rFonts w:ascii="Times New Roman" w:eastAsia="Calibri" w:hAnsi="Times New Roman" w:cs="Times New Roman"/>
          <w:sz w:val="28"/>
          <w:szCs w:val="28"/>
        </w:rPr>
        <w:t>inisterului de resort, prin „Concepția formării personalului din învățământul preuniversitar</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Disciplina op</w:t>
      </w:r>
      <w:r w:rsidR="00811341" w:rsidRPr="00200C2B">
        <w:rPr>
          <w:rFonts w:ascii="Times New Roman" w:eastAsia="Calibri" w:hAnsi="Times New Roman" w:cs="Times New Roman"/>
          <w:sz w:val="28"/>
          <w:szCs w:val="28"/>
        </w:rPr>
        <w:t>ț</w:t>
      </w:r>
      <w:r w:rsidRPr="00200C2B">
        <w:rPr>
          <w:rFonts w:ascii="Times New Roman" w:eastAsia="Calibri" w:hAnsi="Times New Roman" w:cs="Times New Roman"/>
          <w:sz w:val="28"/>
          <w:szCs w:val="28"/>
        </w:rPr>
        <w:t xml:space="preserve">ională </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i/>
          <w:iCs/>
          <w:sz w:val="28"/>
          <w:szCs w:val="28"/>
        </w:rPr>
        <w:t>Educație pentru media</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a fost introdusă în programul de studi</w:t>
      </w:r>
      <w:r w:rsidR="00B53025" w:rsidRPr="00200C2B">
        <w:rPr>
          <w:rFonts w:ascii="Times New Roman" w:eastAsia="Calibri" w:hAnsi="Times New Roman" w:cs="Times New Roman"/>
          <w:sz w:val="28"/>
          <w:szCs w:val="28"/>
        </w:rPr>
        <w:t>i</w:t>
      </w:r>
      <w:r w:rsidRPr="00200C2B">
        <w:rPr>
          <w:rFonts w:ascii="Times New Roman" w:eastAsia="Calibri" w:hAnsi="Times New Roman" w:cs="Times New Roman"/>
          <w:sz w:val="28"/>
          <w:szCs w:val="28"/>
        </w:rPr>
        <w:t xml:space="preserve"> cu acordul Ministerului Educației, Culturii </w:t>
      </w:r>
      <w:proofErr w:type="spellStart"/>
      <w:r w:rsidRPr="00200C2B">
        <w:rPr>
          <w:rFonts w:ascii="Times New Roman" w:eastAsia="Calibri" w:hAnsi="Times New Roman" w:cs="Times New Roman"/>
          <w:sz w:val="28"/>
          <w:szCs w:val="28"/>
        </w:rPr>
        <w:t>şi</w:t>
      </w:r>
      <w:proofErr w:type="spellEnd"/>
      <w:r w:rsidRPr="00200C2B">
        <w:rPr>
          <w:rFonts w:ascii="Times New Roman" w:eastAsia="Calibri" w:hAnsi="Times New Roman" w:cs="Times New Roman"/>
          <w:sz w:val="28"/>
          <w:szCs w:val="28"/>
        </w:rPr>
        <w:t xml:space="preserve"> Cercetării în anul de studii 2017</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2018. Primii beneficiari ai disciplinei au fost 53 de cadre didactice</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care au predat</w:t>
      </w:r>
      <w:r w:rsidR="00B53025" w:rsidRPr="00200C2B">
        <w:rPr>
          <w:rFonts w:ascii="Times New Roman" w:eastAsia="Calibri" w:hAnsi="Times New Roman" w:cs="Times New Roman"/>
          <w:sz w:val="28"/>
          <w:szCs w:val="28"/>
        </w:rPr>
        <w:t>-o</w:t>
      </w:r>
      <w:r w:rsidRPr="00200C2B">
        <w:rPr>
          <w:rFonts w:ascii="Times New Roman" w:eastAsia="Calibri" w:hAnsi="Times New Roman" w:cs="Times New Roman"/>
          <w:sz w:val="28"/>
          <w:szCs w:val="28"/>
        </w:rPr>
        <w:t xml:space="preserve"> </w:t>
      </w:r>
      <w:r w:rsidR="00B53025" w:rsidRPr="00200C2B">
        <w:rPr>
          <w:rFonts w:ascii="Times New Roman" w:eastAsia="Calibri" w:hAnsi="Times New Roman" w:cs="Times New Roman"/>
          <w:sz w:val="28"/>
          <w:szCs w:val="28"/>
        </w:rPr>
        <w:t>unui număr de</w:t>
      </w:r>
      <w:r w:rsidRPr="00200C2B">
        <w:rPr>
          <w:rFonts w:ascii="Times New Roman" w:eastAsia="Calibri" w:hAnsi="Times New Roman" w:cs="Times New Roman"/>
          <w:sz w:val="28"/>
          <w:szCs w:val="28"/>
        </w:rPr>
        <w:t xml:space="preserve"> circa 500 de elevi în 30 de instituții de învățământ de nivel primar. Un an mai târziu, începând cu 1 septembrie 2018, cursul a început să fie predat </w:t>
      </w:r>
      <w:proofErr w:type="spellStart"/>
      <w:r w:rsidRPr="00200C2B">
        <w:rPr>
          <w:rFonts w:ascii="Times New Roman" w:eastAsia="Calibri" w:hAnsi="Times New Roman" w:cs="Times New Roman"/>
          <w:sz w:val="28"/>
          <w:szCs w:val="28"/>
        </w:rPr>
        <w:t>şi</w:t>
      </w:r>
      <w:proofErr w:type="spellEnd"/>
      <w:r w:rsidRPr="00200C2B">
        <w:rPr>
          <w:rFonts w:ascii="Times New Roman" w:eastAsia="Calibri" w:hAnsi="Times New Roman" w:cs="Times New Roman"/>
          <w:sz w:val="28"/>
          <w:szCs w:val="28"/>
        </w:rPr>
        <w:t xml:space="preserve"> la treapta gimnazială. Din 2019, deja al patrulea an consecutiv, disciplina opțională </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i/>
          <w:iCs/>
          <w:sz w:val="28"/>
          <w:szCs w:val="28"/>
        </w:rPr>
        <w:t>Educație pentru media</w:t>
      </w:r>
      <w:r w:rsidR="00B53025"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se predă la toate cele trei trepte de învățământ. Dar politic</w:t>
      </w:r>
      <w:r w:rsidR="00B53025" w:rsidRPr="00200C2B">
        <w:rPr>
          <w:rFonts w:ascii="Times New Roman" w:eastAsia="Calibri" w:hAnsi="Times New Roman" w:cs="Times New Roman"/>
          <w:sz w:val="28"/>
          <w:szCs w:val="28"/>
        </w:rPr>
        <w:t>a</w:t>
      </w:r>
      <w:r w:rsidRPr="00200C2B">
        <w:rPr>
          <w:rFonts w:ascii="Times New Roman" w:eastAsia="Calibri" w:hAnsi="Times New Roman" w:cs="Times New Roman"/>
          <w:sz w:val="28"/>
          <w:szCs w:val="28"/>
        </w:rPr>
        <w:t xml:space="preserve"> de integrare a educației media</w:t>
      </w:r>
      <w:r w:rsidR="008F6B0D" w:rsidRPr="00200C2B">
        <w:rPr>
          <w:rFonts w:ascii="Times New Roman" w:eastAsia="Calibri" w:hAnsi="Times New Roman" w:cs="Times New Roman"/>
          <w:sz w:val="28"/>
          <w:szCs w:val="28"/>
        </w:rPr>
        <w:t>tic</w:t>
      </w:r>
      <w:r w:rsidR="00D052D8"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în curriculumul școlar obligatoriu și adaptarea programelor de formare a cadrelor didactice pentru competențe media și digitale necesită </w:t>
      </w:r>
      <w:r w:rsidR="00B53025" w:rsidRPr="00200C2B">
        <w:rPr>
          <w:rFonts w:ascii="Times New Roman" w:eastAsia="Calibri" w:hAnsi="Times New Roman" w:cs="Times New Roman"/>
          <w:sz w:val="28"/>
          <w:szCs w:val="28"/>
        </w:rPr>
        <w:t xml:space="preserve">o </w:t>
      </w:r>
      <w:r w:rsidRPr="00200C2B">
        <w:rPr>
          <w:rFonts w:ascii="Times New Roman" w:eastAsia="Calibri" w:hAnsi="Times New Roman" w:cs="Times New Roman"/>
          <w:sz w:val="28"/>
          <w:szCs w:val="28"/>
        </w:rPr>
        <w:t>fortificare în continuare.</w:t>
      </w:r>
    </w:p>
    <w:p w14:paraId="19B3948B" w14:textId="2CE4AAFC" w:rsidR="00F77DD8" w:rsidRPr="00200C2B" w:rsidRDefault="00B53025" w:rsidP="00852935">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Se simte</w:t>
      </w:r>
      <w:r w:rsidR="00F77DD8" w:rsidRPr="00200C2B">
        <w:rPr>
          <w:rFonts w:ascii="Times New Roman" w:eastAsia="Calibri" w:hAnsi="Times New Roman" w:cs="Times New Roman"/>
          <w:sz w:val="28"/>
          <w:szCs w:val="28"/>
        </w:rPr>
        <w:t xml:space="preserve"> o lipsă de interes din partea </w:t>
      </w:r>
      <w:bookmarkStart w:id="15" w:name="_Hlk138842447"/>
      <w:r w:rsidR="003D0B64" w:rsidRPr="00200C2B">
        <w:rPr>
          <w:rFonts w:ascii="Times New Roman" w:eastAsia="Calibri" w:hAnsi="Times New Roman" w:cs="Times New Roman"/>
          <w:sz w:val="28"/>
          <w:szCs w:val="28"/>
        </w:rPr>
        <w:t>oameni</w:t>
      </w:r>
      <w:r w:rsidR="00F77DD8" w:rsidRPr="00200C2B">
        <w:rPr>
          <w:rFonts w:ascii="Times New Roman" w:eastAsia="Calibri" w:hAnsi="Times New Roman" w:cs="Times New Roman"/>
          <w:sz w:val="28"/>
          <w:szCs w:val="28"/>
        </w:rPr>
        <w:t xml:space="preserve">lor </w:t>
      </w:r>
      <w:r w:rsidR="003D0B64"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științ</w:t>
      </w:r>
      <w:r w:rsidR="003D0B64" w:rsidRPr="00200C2B">
        <w:rPr>
          <w:rFonts w:ascii="Times New Roman" w:eastAsia="Calibri" w:hAnsi="Times New Roman" w:cs="Times New Roman"/>
          <w:sz w:val="28"/>
          <w:szCs w:val="28"/>
        </w:rPr>
        <w:t>ă</w:t>
      </w:r>
      <w:r w:rsidR="00F77DD8" w:rsidRPr="00200C2B">
        <w:rPr>
          <w:rFonts w:ascii="Times New Roman" w:eastAsia="Calibri" w:hAnsi="Times New Roman" w:cs="Times New Roman"/>
          <w:sz w:val="28"/>
          <w:szCs w:val="28"/>
        </w:rPr>
        <w:t xml:space="preserve"> </w:t>
      </w:r>
      <w:bookmarkEnd w:id="15"/>
      <w:r w:rsidR="00F77DD8" w:rsidRPr="00200C2B">
        <w:rPr>
          <w:rFonts w:ascii="Times New Roman" w:eastAsia="Calibri" w:hAnsi="Times New Roman" w:cs="Times New Roman"/>
          <w:sz w:val="28"/>
          <w:szCs w:val="28"/>
        </w:rPr>
        <w:t>autohton</w:t>
      </w:r>
      <w:r w:rsidR="003D0B64" w:rsidRPr="00200C2B">
        <w:rPr>
          <w:rFonts w:ascii="Times New Roman" w:eastAsia="Calibri" w:hAnsi="Times New Roman" w:cs="Times New Roman"/>
          <w:sz w:val="28"/>
          <w:szCs w:val="28"/>
        </w:rPr>
        <w:t>i</w:t>
      </w:r>
      <w:r w:rsidR="00F77DD8"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în</w:t>
      </w:r>
      <w:r w:rsidR="00F77DD8" w:rsidRPr="00200C2B">
        <w:rPr>
          <w:rFonts w:ascii="Times New Roman" w:eastAsia="Calibri" w:hAnsi="Times New Roman" w:cs="Times New Roman"/>
          <w:sz w:val="28"/>
          <w:szCs w:val="28"/>
        </w:rPr>
        <w:t xml:space="preserve"> a cerceta complexitatea tematicii </w:t>
      </w:r>
      <w:r w:rsidRPr="00200C2B">
        <w:rPr>
          <w:rFonts w:ascii="Times New Roman" w:eastAsia="Calibri" w:hAnsi="Times New Roman" w:cs="Times New Roman"/>
          <w:sz w:val="28"/>
          <w:szCs w:val="28"/>
        </w:rPr>
        <w:t>privind</w:t>
      </w:r>
      <w:r w:rsidR="00F77DD8" w:rsidRPr="00200C2B">
        <w:rPr>
          <w:rFonts w:ascii="Times New Roman" w:eastAsia="Calibri" w:hAnsi="Times New Roman" w:cs="Times New Roman"/>
          <w:sz w:val="28"/>
          <w:szCs w:val="28"/>
        </w:rPr>
        <w:t xml:space="preserve"> pluralismul mass-medi</w:t>
      </w:r>
      <w:r w:rsidRPr="00200C2B">
        <w:rPr>
          <w:rFonts w:ascii="Times New Roman" w:eastAsia="Calibri" w:hAnsi="Times New Roman" w:cs="Times New Roman"/>
          <w:sz w:val="28"/>
          <w:szCs w:val="28"/>
        </w:rPr>
        <w:t>ei</w:t>
      </w:r>
      <w:r w:rsidR="003D0B64" w:rsidRPr="00200C2B">
        <w:rPr>
          <w:rFonts w:ascii="Times New Roman" w:eastAsia="Calibri" w:hAnsi="Times New Roman" w:cs="Times New Roman"/>
          <w:sz w:val="28"/>
          <w:szCs w:val="28"/>
        </w:rPr>
        <w:t xml:space="preserve">, </w:t>
      </w:r>
      <w:bookmarkStart w:id="16" w:name="_Hlk138842474"/>
      <w:r w:rsidR="003D0B64" w:rsidRPr="00200C2B">
        <w:rPr>
          <w:rFonts w:ascii="Times New Roman" w:eastAsia="Calibri" w:hAnsi="Times New Roman" w:cs="Times New Roman"/>
          <w:sz w:val="28"/>
          <w:szCs w:val="28"/>
        </w:rPr>
        <w:t>de asemenea</w:t>
      </w:r>
      <w:r w:rsidR="00F77DD8" w:rsidRPr="00200C2B">
        <w:rPr>
          <w:rFonts w:ascii="Times New Roman" w:eastAsia="Calibri" w:hAnsi="Times New Roman" w:cs="Times New Roman"/>
          <w:sz w:val="28"/>
          <w:szCs w:val="28"/>
        </w:rPr>
        <w:t xml:space="preserve"> </w:t>
      </w:r>
      <w:bookmarkEnd w:id="16"/>
      <w:r w:rsidR="00F77DD8" w:rsidRPr="00200C2B">
        <w:rPr>
          <w:rFonts w:ascii="Times New Roman" w:eastAsia="Calibri" w:hAnsi="Times New Roman" w:cs="Times New Roman"/>
          <w:sz w:val="28"/>
          <w:szCs w:val="28"/>
        </w:rPr>
        <w:t xml:space="preserve">un interes limitat al instituțiilor </w:t>
      </w:r>
      <w:r w:rsidR="0062276F"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forma</w:t>
      </w:r>
      <w:r w:rsidR="0062276F"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 xml:space="preserve">e </w:t>
      </w:r>
      <w:r w:rsidR="003D0B64" w:rsidRPr="00200C2B">
        <w:rPr>
          <w:rFonts w:ascii="Times New Roman" w:eastAsia="Calibri" w:hAnsi="Times New Roman" w:cs="Times New Roman"/>
          <w:sz w:val="28"/>
          <w:szCs w:val="28"/>
        </w:rPr>
        <w:t>în</w:t>
      </w:r>
      <w:r w:rsidR="00F77DD8" w:rsidRPr="00200C2B">
        <w:rPr>
          <w:rFonts w:ascii="Times New Roman" w:eastAsia="Calibri" w:hAnsi="Times New Roman" w:cs="Times New Roman"/>
          <w:sz w:val="28"/>
          <w:szCs w:val="28"/>
        </w:rPr>
        <w:t xml:space="preserve"> a disemina cunoștințe </w:t>
      </w:r>
      <w:r w:rsidR="0062276F" w:rsidRPr="00200C2B">
        <w:rPr>
          <w:rFonts w:ascii="Times New Roman" w:eastAsia="Calibri" w:hAnsi="Times New Roman" w:cs="Times New Roman"/>
          <w:sz w:val="28"/>
          <w:szCs w:val="28"/>
        </w:rPr>
        <w:t>privind</w:t>
      </w:r>
      <w:r w:rsidR="00F77DD8" w:rsidRPr="00200C2B">
        <w:rPr>
          <w:rFonts w:ascii="Times New Roman" w:eastAsia="Calibri" w:hAnsi="Times New Roman" w:cs="Times New Roman"/>
          <w:sz w:val="28"/>
          <w:szCs w:val="28"/>
        </w:rPr>
        <w:t xml:space="preserve"> semnificația și importanța pluralismului mediatic în rândul viitorilor profesioniști ai domeniului.</w:t>
      </w:r>
    </w:p>
    <w:p w14:paraId="0ECDCE4C" w14:textId="3A4CC270" w:rsidR="008A5CC8" w:rsidRPr="00200C2B" w:rsidRDefault="00F77DD8" w:rsidP="00DC3E1A">
      <w:pPr>
        <w:spacing w:before="240" w:after="120" w:line="240" w:lineRule="auto"/>
        <w:ind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Analiza situației existente în domeniul mediatic </w:t>
      </w:r>
      <w:r w:rsidR="00B53025" w:rsidRPr="00200C2B">
        <w:rPr>
          <w:rFonts w:ascii="Times New Roman" w:eastAsia="Times New Roman" w:hAnsi="Times New Roman" w:cs="Times New Roman"/>
          <w:bCs/>
          <w:sz w:val="28"/>
          <w:szCs w:val="28"/>
          <w:shd w:val="clear" w:color="auto" w:fill="FFFFFF"/>
        </w:rPr>
        <w:t xml:space="preserve">denotă </w:t>
      </w:r>
      <w:r w:rsidRPr="00200C2B">
        <w:rPr>
          <w:rFonts w:ascii="Times New Roman" w:eastAsia="Times New Roman" w:hAnsi="Times New Roman" w:cs="Times New Roman"/>
          <w:bCs/>
          <w:sz w:val="28"/>
          <w:szCs w:val="28"/>
          <w:shd w:val="clear" w:color="auto" w:fill="FFFFFF"/>
        </w:rPr>
        <w:t>o mul</w:t>
      </w:r>
      <w:r w:rsidR="00B53025" w:rsidRPr="00200C2B">
        <w:rPr>
          <w:rFonts w:ascii="Times New Roman" w:eastAsia="Times New Roman" w:hAnsi="Times New Roman" w:cs="Times New Roman"/>
          <w:bCs/>
          <w:sz w:val="28"/>
          <w:szCs w:val="28"/>
          <w:shd w:val="clear" w:color="auto" w:fill="FFFFFF"/>
        </w:rPr>
        <w:t>ț</w:t>
      </w:r>
      <w:r w:rsidRPr="00200C2B">
        <w:rPr>
          <w:rFonts w:ascii="Times New Roman" w:eastAsia="Times New Roman" w:hAnsi="Times New Roman" w:cs="Times New Roman"/>
          <w:bCs/>
          <w:sz w:val="28"/>
          <w:szCs w:val="28"/>
          <w:shd w:val="clear" w:color="auto" w:fill="FFFFFF"/>
        </w:rPr>
        <w:t>i</w:t>
      </w:r>
      <w:r w:rsidR="00B53025" w:rsidRPr="00200C2B">
        <w:rPr>
          <w:rFonts w:ascii="Times New Roman" w:eastAsia="Times New Roman" w:hAnsi="Times New Roman" w:cs="Times New Roman"/>
          <w:bCs/>
          <w:sz w:val="28"/>
          <w:szCs w:val="28"/>
          <w:shd w:val="clear" w:color="auto" w:fill="FFFFFF"/>
        </w:rPr>
        <w:t>m</w:t>
      </w:r>
      <w:r w:rsidRPr="00200C2B">
        <w:rPr>
          <w:rFonts w:ascii="Times New Roman" w:eastAsia="Times New Roman" w:hAnsi="Times New Roman" w:cs="Times New Roman"/>
          <w:bCs/>
          <w:sz w:val="28"/>
          <w:szCs w:val="28"/>
          <w:shd w:val="clear" w:color="auto" w:fill="FFFFFF"/>
        </w:rPr>
        <w:t xml:space="preserve">e de probleme pe dimensiunea legislativă, pe dimensiunea gestionării mass-mediei și pe dimensiunea profesionalizării domeniului.  </w:t>
      </w:r>
    </w:p>
    <w:p w14:paraId="0C46BA6D" w14:textId="22FF85E7" w:rsidR="00F77DD8" w:rsidRPr="00200C2B" w:rsidRDefault="00167EA9" w:rsidP="00DC3E1A">
      <w:pPr>
        <w:spacing w:before="240" w:after="120" w:line="240" w:lineRule="auto"/>
        <w:ind w:firstLine="709"/>
        <w:jc w:val="both"/>
        <w:rPr>
          <w:rFonts w:ascii="Times New Roman" w:eastAsia="Times New Roman" w:hAnsi="Times New Roman" w:cs="Times New Roman"/>
          <w:b/>
          <w:sz w:val="28"/>
          <w:szCs w:val="28"/>
          <w:shd w:val="clear" w:color="auto" w:fill="FFFFFF"/>
        </w:rPr>
      </w:pPr>
      <w:r w:rsidRPr="00200C2B">
        <w:rPr>
          <w:rFonts w:ascii="Times New Roman" w:eastAsia="Times New Roman" w:hAnsi="Times New Roman" w:cs="Times New Roman"/>
          <w:b/>
          <w:sz w:val="28"/>
          <w:szCs w:val="28"/>
          <w:shd w:val="clear" w:color="auto" w:fill="FFFFFF"/>
        </w:rPr>
        <w:t xml:space="preserve">4. </w:t>
      </w:r>
      <w:r w:rsidR="00F77DD8" w:rsidRPr="00200C2B">
        <w:rPr>
          <w:rFonts w:ascii="Times New Roman" w:eastAsia="Times New Roman" w:hAnsi="Times New Roman" w:cs="Times New Roman"/>
          <w:b/>
          <w:sz w:val="28"/>
          <w:szCs w:val="28"/>
          <w:shd w:val="clear" w:color="auto" w:fill="FFFFFF"/>
        </w:rPr>
        <w:t>Probleme existente pe dimensiunea legislativă</w:t>
      </w:r>
    </w:p>
    <w:p w14:paraId="106AA7F7" w14:textId="18B2B5AF"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i/>
          <w:sz w:val="28"/>
          <w:szCs w:val="28"/>
          <w:shd w:val="clear" w:color="auto" w:fill="FFFFFF"/>
        </w:rPr>
        <w:t>1. Un cadru juridic de reglementare insuficient pentru sistemul mediatic</w:t>
      </w:r>
    </w:p>
    <w:p w14:paraId="66BA6354" w14:textId="10B3365F"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Lipsa unui cadru normativ comprehensiv, previzibil și clar</w:t>
      </w:r>
      <w:r w:rsidR="00732D49" w:rsidRPr="00200C2B">
        <w:rPr>
          <w:rFonts w:ascii="Times New Roman" w:eastAsia="Times New Roman" w:hAnsi="Times New Roman" w:cs="Times New Roman"/>
          <w:bCs/>
          <w:sz w:val="28"/>
          <w:szCs w:val="28"/>
          <w:shd w:val="clear" w:color="auto" w:fill="FFFFFF"/>
        </w:rPr>
        <w:t>,</w:t>
      </w:r>
      <w:r w:rsidRPr="00200C2B">
        <w:rPr>
          <w:rFonts w:ascii="Times New Roman" w:eastAsia="Times New Roman" w:hAnsi="Times New Roman" w:cs="Times New Roman"/>
          <w:bCs/>
          <w:sz w:val="28"/>
          <w:szCs w:val="28"/>
          <w:shd w:val="clear" w:color="auto" w:fill="FFFFFF"/>
        </w:rPr>
        <w:t xml:space="preserve"> plasează tipurile de instituții mass-media (</w:t>
      </w:r>
      <w:r w:rsidR="00D87F1A" w:rsidRPr="00200C2B">
        <w:rPr>
          <w:rFonts w:ascii="Times New Roman" w:eastAsia="Times New Roman" w:hAnsi="Times New Roman" w:cs="Times New Roman"/>
          <w:bCs/>
          <w:sz w:val="28"/>
          <w:szCs w:val="28"/>
          <w:shd w:val="clear" w:color="auto" w:fill="FFFFFF"/>
        </w:rPr>
        <w:t>tipărite</w:t>
      </w:r>
      <w:r w:rsidRPr="00200C2B">
        <w:rPr>
          <w:rFonts w:ascii="Times New Roman" w:eastAsia="Times New Roman" w:hAnsi="Times New Roman" w:cs="Times New Roman"/>
          <w:bCs/>
          <w:sz w:val="28"/>
          <w:szCs w:val="28"/>
          <w:shd w:val="clear" w:color="auto" w:fill="FFFFFF"/>
        </w:rPr>
        <w:t>, audiovizual</w:t>
      </w:r>
      <w:r w:rsidR="00D87F1A" w:rsidRPr="00200C2B">
        <w:rPr>
          <w:rFonts w:ascii="Times New Roman" w:eastAsia="Times New Roman" w:hAnsi="Times New Roman" w:cs="Times New Roman"/>
          <w:bCs/>
          <w:sz w:val="28"/>
          <w:szCs w:val="28"/>
          <w:shd w:val="clear" w:color="auto" w:fill="FFFFFF"/>
        </w:rPr>
        <w:t>e</w:t>
      </w:r>
      <w:r w:rsidRPr="00200C2B">
        <w:rPr>
          <w:rFonts w:ascii="Times New Roman" w:eastAsia="Times New Roman" w:hAnsi="Times New Roman" w:cs="Times New Roman"/>
          <w:bCs/>
          <w:sz w:val="28"/>
          <w:szCs w:val="28"/>
          <w:shd w:val="clear" w:color="auto" w:fill="FFFFFF"/>
        </w:rPr>
        <w:t xml:space="preserve">, online) în condiții </w:t>
      </w:r>
      <w:r w:rsidR="00B1229C" w:rsidRPr="00200C2B">
        <w:rPr>
          <w:rFonts w:ascii="Times New Roman" w:eastAsia="Times New Roman" w:hAnsi="Times New Roman" w:cs="Times New Roman"/>
          <w:bCs/>
          <w:sz w:val="28"/>
          <w:szCs w:val="28"/>
          <w:shd w:val="clear" w:color="auto" w:fill="FFFFFF"/>
        </w:rPr>
        <w:t xml:space="preserve">de activitate </w:t>
      </w:r>
      <w:r w:rsidRPr="00200C2B">
        <w:rPr>
          <w:rFonts w:ascii="Times New Roman" w:eastAsia="Times New Roman" w:hAnsi="Times New Roman" w:cs="Times New Roman"/>
          <w:bCs/>
          <w:sz w:val="28"/>
          <w:szCs w:val="28"/>
          <w:shd w:val="clear" w:color="auto" w:fill="FFFFFF"/>
        </w:rPr>
        <w:t xml:space="preserve">inegale și inechitabile. </w:t>
      </w:r>
    </w:p>
    <w:p w14:paraId="17817AFD" w14:textId="77777777" w:rsidR="00F77DD8" w:rsidRPr="00200C2B" w:rsidRDefault="00F77DD8" w:rsidP="00620920">
      <w:pPr>
        <w:spacing w:after="0" w:line="240" w:lineRule="auto"/>
        <w:ind w:firstLine="709"/>
        <w:jc w:val="both"/>
        <w:rPr>
          <w:rFonts w:ascii="Times New Roman" w:eastAsia="Times New Roman" w:hAnsi="Times New Roman" w:cs="Times New Roman"/>
          <w:bCs/>
          <w:strike/>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Între cauzele care au generat problema respectivă se numără: </w:t>
      </w:r>
      <w:r w:rsidRPr="00200C2B">
        <w:rPr>
          <w:rFonts w:ascii="Times New Roman" w:eastAsia="Times New Roman" w:hAnsi="Times New Roman" w:cs="Times New Roman"/>
          <w:bCs/>
          <w:strike/>
          <w:sz w:val="28"/>
          <w:szCs w:val="28"/>
          <w:shd w:val="clear" w:color="auto" w:fill="FFFFFF"/>
        </w:rPr>
        <w:t xml:space="preserve"> </w:t>
      </w:r>
    </w:p>
    <w:p w14:paraId="5D57FDD8" w14:textId="20D15CB5" w:rsidR="00F77DD8" w:rsidRPr="00200C2B" w:rsidRDefault="00743066" w:rsidP="00743066">
      <w:pPr>
        <w:pStyle w:val="ListParagraph"/>
        <w:numPr>
          <w:ilvl w:val="0"/>
          <w:numId w:val="25"/>
        </w:numPr>
        <w:tabs>
          <w:tab w:val="left" w:pos="851"/>
        </w:tabs>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 </w:t>
      </w:r>
      <w:r w:rsidR="00D87F1A" w:rsidRPr="00200C2B">
        <w:rPr>
          <w:rFonts w:ascii="Times New Roman" w:eastAsia="Times New Roman" w:hAnsi="Times New Roman" w:cs="Times New Roman"/>
          <w:bCs/>
          <w:sz w:val="28"/>
          <w:szCs w:val="28"/>
          <w:shd w:val="clear" w:color="auto" w:fill="FFFFFF"/>
        </w:rPr>
        <w:t>l</w:t>
      </w:r>
      <w:r w:rsidR="00F77DD8" w:rsidRPr="00200C2B">
        <w:rPr>
          <w:rFonts w:ascii="Times New Roman" w:eastAsia="Times New Roman" w:hAnsi="Times New Roman" w:cs="Times New Roman"/>
          <w:bCs/>
          <w:sz w:val="28"/>
          <w:szCs w:val="28"/>
          <w:shd w:val="clear" w:color="auto" w:fill="FFFFFF"/>
        </w:rPr>
        <w:t>ipsa, până în anul 2018, a unei viziuni de ansamblu, la nivel statal, de dezvoltare a mass-mediei;</w:t>
      </w:r>
    </w:p>
    <w:p w14:paraId="13B241AE" w14:textId="46398D63" w:rsidR="00F77DD8" w:rsidRPr="00200C2B" w:rsidRDefault="00D87F1A"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w:t>
      </w:r>
      <w:r w:rsidR="00F77DD8" w:rsidRPr="00200C2B">
        <w:rPr>
          <w:rFonts w:ascii="Times New Roman" w:eastAsia="Times New Roman" w:hAnsi="Times New Roman" w:cs="Times New Roman"/>
          <w:bCs/>
          <w:sz w:val="28"/>
          <w:szCs w:val="28"/>
          <w:shd w:val="clear" w:color="auto" w:fill="FFFFFF"/>
        </w:rPr>
        <w:t>unei entități</w:t>
      </w:r>
      <w:r w:rsidR="00732D49"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la nivel de Guvern</w:t>
      </w:r>
      <w:r w:rsidR="00B1229C"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responsabil</w:t>
      </w:r>
      <w:r w:rsidR="00B1229C" w:rsidRPr="00200C2B">
        <w:rPr>
          <w:rFonts w:ascii="Times New Roman" w:eastAsia="Times New Roman" w:hAnsi="Times New Roman" w:cs="Times New Roman"/>
          <w:bCs/>
          <w:sz w:val="28"/>
          <w:szCs w:val="28"/>
          <w:shd w:val="clear" w:color="auto" w:fill="FFFFFF"/>
        </w:rPr>
        <w:t>e</w:t>
      </w:r>
      <w:r w:rsidR="00F77DD8" w:rsidRPr="00200C2B">
        <w:rPr>
          <w:rFonts w:ascii="Times New Roman" w:eastAsia="Times New Roman" w:hAnsi="Times New Roman" w:cs="Times New Roman"/>
          <w:bCs/>
          <w:sz w:val="28"/>
          <w:szCs w:val="28"/>
          <w:shd w:val="clear" w:color="auto" w:fill="FFFFFF"/>
        </w:rPr>
        <w:t xml:space="preserve"> de elaborarea și promovarea politicilor </w:t>
      </w:r>
      <w:r w:rsidR="00250AD7" w:rsidRPr="00200C2B">
        <w:rPr>
          <w:rFonts w:ascii="Times New Roman" w:eastAsia="Times New Roman" w:hAnsi="Times New Roman" w:cs="Times New Roman"/>
          <w:bCs/>
          <w:sz w:val="28"/>
          <w:szCs w:val="28"/>
          <w:shd w:val="clear" w:color="auto" w:fill="FFFFFF"/>
        </w:rPr>
        <w:t xml:space="preserve">în domeniul </w:t>
      </w:r>
      <w:r w:rsidR="00F77DD8" w:rsidRPr="00200C2B">
        <w:rPr>
          <w:rFonts w:ascii="Times New Roman" w:eastAsia="Times New Roman" w:hAnsi="Times New Roman" w:cs="Times New Roman"/>
          <w:bCs/>
          <w:sz w:val="28"/>
          <w:szCs w:val="28"/>
          <w:shd w:val="clear" w:color="auto" w:fill="FFFFFF"/>
        </w:rPr>
        <w:t>mediatic;</w:t>
      </w:r>
    </w:p>
    <w:p w14:paraId="388E6D81" w14:textId="4BDD4C40" w:rsidR="00F77DD8" w:rsidRPr="00200C2B" w:rsidRDefault="00D87F1A"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d</w:t>
      </w:r>
      <w:r w:rsidR="00F77DD8" w:rsidRPr="00200C2B">
        <w:rPr>
          <w:rFonts w:ascii="Times New Roman" w:eastAsia="Times New Roman" w:hAnsi="Times New Roman" w:cs="Times New Roman"/>
          <w:bCs/>
          <w:sz w:val="28"/>
          <w:szCs w:val="28"/>
          <w:shd w:val="clear" w:color="auto" w:fill="FFFFFF"/>
        </w:rPr>
        <w:t>iscrepanțe</w:t>
      </w:r>
      <w:r w:rsidRPr="00200C2B">
        <w:rPr>
          <w:rFonts w:ascii="Times New Roman" w:eastAsia="Times New Roman" w:hAnsi="Times New Roman" w:cs="Times New Roman"/>
          <w:bCs/>
          <w:sz w:val="28"/>
          <w:szCs w:val="28"/>
          <w:shd w:val="clear" w:color="auto" w:fill="FFFFFF"/>
        </w:rPr>
        <w:t>le</w:t>
      </w:r>
      <w:r w:rsidR="00F77DD8" w:rsidRPr="00200C2B">
        <w:rPr>
          <w:rFonts w:ascii="Times New Roman" w:eastAsia="Times New Roman" w:hAnsi="Times New Roman" w:cs="Times New Roman"/>
          <w:bCs/>
          <w:sz w:val="28"/>
          <w:szCs w:val="28"/>
          <w:shd w:val="clear" w:color="auto" w:fill="FFFFFF"/>
        </w:rPr>
        <w:t xml:space="preserve"> mari între legislația </w:t>
      </w:r>
      <w:r w:rsidRPr="00200C2B">
        <w:rPr>
          <w:rFonts w:ascii="Times New Roman" w:eastAsia="Times New Roman" w:hAnsi="Times New Roman" w:cs="Times New Roman"/>
          <w:bCs/>
          <w:sz w:val="28"/>
          <w:szCs w:val="28"/>
          <w:shd w:val="clear" w:color="auto" w:fill="FFFFFF"/>
        </w:rPr>
        <w:t>privind mass-</w:t>
      </w:r>
      <w:r w:rsidR="00F77DD8" w:rsidRPr="00200C2B">
        <w:rPr>
          <w:rFonts w:ascii="Times New Roman" w:eastAsia="Times New Roman" w:hAnsi="Times New Roman" w:cs="Times New Roman"/>
          <w:bCs/>
          <w:sz w:val="28"/>
          <w:szCs w:val="28"/>
          <w:shd w:val="clear" w:color="auto" w:fill="FFFFFF"/>
        </w:rPr>
        <w:t xml:space="preserve">media națională și </w:t>
      </w:r>
      <w:r w:rsidR="00B1229C" w:rsidRPr="00200C2B">
        <w:rPr>
          <w:rFonts w:ascii="Times New Roman" w:eastAsia="Times New Roman" w:hAnsi="Times New Roman" w:cs="Times New Roman"/>
          <w:bCs/>
          <w:sz w:val="28"/>
          <w:szCs w:val="28"/>
          <w:shd w:val="clear" w:color="auto" w:fill="FFFFFF"/>
        </w:rPr>
        <w:t xml:space="preserve">cea </w:t>
      </w:r>
      <w:r w:rsidR="00F77DD8" w:rsidRPr="00200C2B">
        <w:rPr>
          <w:rFonts w:ascii="Times New Roman" w:eastAsia="Times New Roman" w:hAnsi="Times New Roman" w:cs="Times New Roman"/>
          <w:bCs/>
          <w:sz w:val="28"/>
          <w:szCs w:val="28"/>
          <w:shd w:val="clear" w:color="auto" w:fill="FFFFFF"/>
        </w:rPr>
        <w:t>regională (</w:t>
      </w:r>
      <w:r w:rsidR="00E46AFF" w:rsidRPr="00200C2B">
        <w:rPr>
          <w:rFonts w:ascii="Times New Roman" w:eastAsia="Times New Roman" w:hAnsi="Times New Roman" w:cs="Times New Roman"/>
          <w:bCs/>
          <w:sz w:val="28"/>
          <w:szCs w:val="28"/>
          <w:shd w:val="clear" w:color="auto" w:fill="FFFFFF"/>
        </w:rPr>
        <w:t xml:space="preserve">cea </w:t>
      </w:r>
      <w:r w:rsidR="00F77DD8" w:rsidRPr="00200C2B">
        <w:rPr>
          <w:rFonts w:ascii="Times New Roman" w:eastAsia="Times New Roman" w:hAnsi="Times New Roman" w:cs="Times New Roman"/>
          <w:bCs/>
          <w:sz w:val="28"/>
          <w:szCs w:val="28"/>
          <w:shd w:val="clear" w:color="auto" w:fill="FFFFFF"/>
        </w:rPr>
        <w:t>din UTA G</w:t>
      </w:r>
      <w:r w:rsidR="00E46AFF" w:rsidRPr="00200C2B">
        <w:rPr>
          <w:rFonts w:ascii="Times New Roman" w:eastAsia="Times New Roman" w:hAnsi="Times New Roman" w:cs="Times New Roman"/>
          <w:bCs/>
          <w:sz w:val="28"/>
          <w:szCs w:val="28"/>
          <w:shd w:val="clear" w:color="auto" w:fill="FFFFFF"/>
        </w:rPr>
        <w:t>ă</w:t>
      </w:r>
      <w:r w:rsidR="00F77DD8" w:rsidRPr="00200C2B">
        <w:rPr>
          <w:rFonts w:ascii="Times New Roman" w:eastAsia="Times New Roman" w:hAnsi="Times New Roman" w:cs="Times New Roman"/>
          <w:bCs/>
          <w:sz w:val="28"/>
          <w:szCs w:val="28"/>
          <w:shd w:val="clear" w:color="auto" w:fill="FFFFFF"/>
        </w:rPr>
        <w:t>g</w:t>
      </w:r>
      <w:r w:rsidR="00E46AFF" w:rsidRPr="00200C2B">
        <w:rPr>
          <w:rFonts w:ascii="Times New Roman" w:eastAsia="Times New Roman" w:hAnsi="Times New Roman" w:cs="Times New Roman"/>
          <w:bCs/>
          <w:sz w:val="28"/>
          <w:szCs w:val="28"/>
          <w:shd w:val="clear" w:color="auto" w:fill="FFFFFF"/>
        </w:rPr>
        <w:t>ă</w:t>
      </w:r>
      <w:r w:rsidR="00F77DD8" w:rsidRPr="00200C2B">
        <w:rPr>
          <w:rFonts w:ascii="Times New Roman" w:eastAsia="Times New Roman" w:hAnsi="Times New Roman" w:cs="Times New Roman"/>
          <w:bCs/>
          <w:sz w:val="28"/>
          <w:szCs w:val="28"/>
          <w:shd w:val="clear" w:color="auto" w:fill="FFFFFF"/>
        </w:rPr>
        <w:t>uzi</w:t>
      </w:r>
      <w:r w:rsidR="00E46AFF" w:rsidRPr="00200C2B">
        <w:rPr>
          <w:rFonts w:ascii="Times New Roman" w:eastAsia="Times New Roman" w:hAnsi="Times New Roman" w:cs="Times New Roman"/>
          <w:bCs/>
          <w:sz w:val="28"/>
          <w:szCs w:val="28"/>
          <w:shd w:val="clear" w:color="auto" w:fill="FFFFFF"/>
        </w:rPr>
        <w:t>a</w:t>
      </w:r>
      <w:r w:rsidR="00F77DD8" w:rsidRPr="00200C2B">
        <w:rPr>
          <w:rFonts w:ascii="Times New Roman" w:eastAsia="Times New Roman" w:hAnsi="Times New Roman" w:cs="Times New Roman"/>
          <w:bCs/>
          <w:sz w:val="28"/>
          <w:szCs w:val="28"/>
          <w:shd w:val="clear" w:color="auto" w:fill="FFFFFF"/>
        </w:rPr>
        <w:t>);</w:t>
      </w:r>
    </w:p>
    <w:p w14:paraId="4B0BB7AB" w14:textId="0273EF0C" w:rsidR="00F77DD8" w:rsidRPr="00200C2B" w:rsidRDefault="00D87F1A"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lastRenderedPageBreak/>
        <w:t xml:space="preserve">instabilitatea </w:t>
      </w:r>
      <w:proofErr w:type="spellStart"/>
      <w:r w:rsidR="00F77DD8" w:rsidRPr="00200C2B">
        <w:rPr>
          <w:rFonts w:ascii="Times New Roman" w:eastAsia="Times New Roman" w:hAnsi="Times New Roman" w:cs="Times New Roman"/>
          <w:bCs/>
          <w:sz w:val="28"/>
          <w:szCs w:val="28"/>
          <w:shd w:val="clear" w:color="auto" w:fill="FFFFFF"/>
        </w:rPr>
        <w:t>politico</w:t>
      </w:r>
      <w:proofErr w:type="spellEnd"/>
      <w:r w:rsidR="00F77DD8" w:rsidRPr="00200C2B">
        <w:rPr>
          <w:rFonts w:ascii="Times New Roman" w:eastAsia="Times New Roman" w:hAnsi="Times New Roman" w:cs="Times New Roman"/>
          <w:bCs/>
          <w:sz w:val="28"/>
          <w:szCs w:val="28"/>
          <w:shd w:val="clear" w:color="auto" w:fill="FFFFFF"/>
        </w:rPr>
        <w:t>-socială din țară, schimbarea frecventă a guvernării, lipsa unei continuități clare și coerente în agendele guvernărilor chiar în pofida unor strategii, programe și planuri de acțiuni pe termen lung;</w:t>
      </w:r>
    </w:p>
    <w:p w14:paraId="1B91F1BE" w14:textId="16104A0D" w:rsidR="00F77DD8" w:rsidRPr="00200C2B" w:rsidRDefault="00FD4308"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cooperarea </w:t>
      </w:r>
      <w:r w:rsidR="00F77DD8" w:rsidRPr="00200C2B">
        <w:rPr>
          <w:rFonts w:ascii="Times New Roman" w:eastAsia="Times New Roman" w:hAnsi="Times New Roman" w:cs="Times New Roman"/>
          <w:bCs/>
          <w:sz w:val="28"/>
          <w:szCs w:val="28"/>
          <w:shd w:val="clear" w:color="auto" w:fill="FFFFFF"/>
        </w:rPr>
        <w:t xml:space="preserve">insuficientă, pentru o bună perioadă de timp, între legislativ și mediul jurnalistic, inclusiv asociațiile </w:t>
      </w:r>
      <w:bookmarkStart w:id="17" w:name="_Hlk138842633"/>
      <w:r w:rsidR="00B1229C" w:rsidRPr="00200C2B">
        <w:rPr>
          <w:rFonts w:ascii="Times New Roman" w:eastAsia="Times New Roman" w:hAnsi="Times New Roman" w:cs="Times New Roman"/>
          <w:bCs/>
          <w:sz w:val="28"/>
          <w:szCs w:val="28"/>
          <w:shd w:val="clear" w:color="auto" w:fill="FFFFFF"/>
        </w:rPr>
        <w:t>profesionale</w:t>
      </w:r>
      <w:bookmarkEnd w:id="17"/>
      <w:r w:rsidR="00B1229C"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de profil;</w:t>
      </w:r>
    </w:p>
    <w:p w14:paraId="48F3B89A" w14:textId="227C5C29" w:rsidR="00F77DD8" w:rsidRPr="00200C2B" w:rsidRDefault="00FD4308"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prevalarea </w:t>
      </w:r>
      <w:r w:rsidR="00F77DD8" w:rsidRPr="00200C2B">
        <w:rPr>
          <w:rFonts w:ascii="Times New Roman" w:eastAsia="Times New Roman" w:hAnsi="Times New Roman" w:cs="Times New Roman"/>
          <w:bCs/>
          <w:sz w:val="28"/>
          <w:szCs w:val="28"/>
          <w:shd w:val="clear" w:color="auto" w:fill="FFFFFF"/>
        </w:rPr>
        <w:t>îndelungată</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în forul legislativ</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a intereselor de partid față de interesele generale </w:t>
      </w:r>
      <w:r w:rsidR="00B1229C" w:rsidRPr="00200C2B">
        <w:rPr>
          <w:rFonts w:ascii="Times New Roman" w:eastAsia="Times New Roman" w:hAnsi="Times New Roman" w:cs="Times New Roman"/>
          <w:bCs/>
          <w:sz w:val="28"/>
          <w:szCs w:val="28"/>
          <w:shd w:val="clear" w:color="auto" w:fill="FFFFFF"/>
        </w:rPr>
        <w:t xml:space="preserve">atunci </w:t>
      </w:r>
      <w:r w:rsidR="00F77DD8" w:rsidRPr="00200C2B">
        <w:rPr>
          <w:rFonts w:ascii="Times New Roman" w:eastAsia="Times New Roman" w:hAnsi="Times New Roman" w:cs="Times New Roman"/>
          <w:bCs/>
          <w:sz w:val="28"/>
          <w:szCs w:val="28"/>
          <w:shd w:val="clear" w:color="auto" w:fill="FFFFFF"/>
        </w:rPr>
        <w:t xml:space="preserve">când </w:t>
      </w:r>
      <w:r w:rsidRPr="00200C2B">
        <w:rPr>
          <w:rFonts w:ascii="Times New Roman" w:eastAsia="Times New Roman" w:hAnsi="Times New Roman" w:cs="Times New Roman"/>
          <w:bCs/>
          <w:sz w:val="28"/>
          <w:szCs w:val="28"/>
          <w:shd w:val="clear" w:color="auto" w:fill="FFFFFF"/>
        </w:rPr>
        <w:t>se pune problema</w:t>
      </w:r>
      <w:r w:rsidR="00F77DD8" w:rsidRPr="00200C2B">
        <w:rPr>
          <w:rFonts w:ascii="Times New Roman" w:eastAsia="Times New Roman" w:hAnsi="Times New Roman" w:cs="Times New Roman"/>
          <w:bCs/>
          <w:sz w:val="28"/>
          <w:szCs w:val="28"/>
          <w:shd w:val="clear" w:color="auto" w:fill="FFFFFF"/>
        </w:rPr>
        <w:t xml:space="preserve"> adopt</w:t>
      </w:r>
      <w:r w:rsidRPr="00200C2B">
        <w:rPr>
          <w:rFonts w:ascii="Times New Roman" w:eastAsia="Times New Roman" w:hAnsi="Times New Roman" w:cs="Times New Roman"/>
          <w:bCs/>
          <w:sz w:val="28"/>
          <w:szCs w:val="28"/>
          <w:shd w:val="clear" w:color="auto" w:fill="FFFFFF"/>
        </w:rPr>
        <w:t>ării</w:t>
      </w:r>
      <w:r w:rsidR="00F77DD8" w:rsidRPr="00200C2B">
        <w:rPr>
          <w:rFonts w:ascii="Times New Roman" w:eastAsia="Times New Roman" w:hAnsi="Times New Roman" w:cs="Times New Roman"/>
          <w:bCs/>
          <w:sz w:val="28"/>
          <w:szCs w:val="28"/>
          <w:shd w:val="clear" w:color="auto" w:fill="FFFFFF"/>
        </w:rPr>
        <w:t xml:space="preserve"> </w:t>
      </w:r>
      <w:r w:rsidRPr="00200C2B">
        <w:rPr>
          <w:rFonts w:ascii="Times New Roman" w:eastAsia="Times New Roman" w:hAnsi="Times New Roman" w:cs="Times New Roman"/>
          <w:bCs/>
          <w:sz w:val="28"/>
          <w:szCs w:val="28"/>
          <w:shd w:val="clear" w:color="auto" w:fill="FFFFFF"/>
        </w:rPr>
        <w:t xml:space="preserve">unor </w:t>
      </w:r>
      <w:r w:rsidR="00F77DD8" w:rsidRPr="00200C2B">
        <w:rPr>
          <w:rFonts w:ascii="Times New Roman" w:eastAsia="Times New Roman" w:hAnsi="Times New Roman" w:cs="Times New Roman"/>
          <w:bCs/>
          <w:sz w:val="28"/>
          <w:szCs w:val="28"/>
          <w:shd w:val="clear" w:color="auto" w:fill="FFFFFF"/>
        </w:rPr>
        <w:t xml:space="preserve">reglementări </w:t>
      </w:r>
      <w:r w:rsidRPr="00200C2B">
        <w:rPr>
          <w:rFonts w:ascii="Times New Roman" w:eastAsia="Times New Roman" w:hAnsi="Times New Roman" w:cs="Times New Roman"/>
          <w:bCs/>
          <w:sz w:val="28"/>
          <w:szCs w:val="28"/>
          <w:shd w:val="clear" w:color="auto" w:fill="FFFFFF"/>
        </w:rPr>
        <w:t>în</w:t>
      </w:r>
      <w:r w:rsidR="00F77DD8" w:rsidRPr="00200C2B">
        <w:rPr>
          <w:rFonts w:ascii="Times New Roman" w:eastAsia="Times New Roman" w:hAnsi="Times New Roman" w:cs="Times New Roman"/>
          <w:bCs/>
          <w:sz w:val="28"/>
          <w:szCs w:val="28"/>
          <w:shd w:val="clear" w:color="auto" w:fill="FFFFFF"/>
        </w:rPr>
        <w:t xml:space="preserve"> măsură să dezvolte mass-media pe principii democratice, consacrate în documente</w:t>
      </w:r>
      <w:r w:rsidRPr="00200C2B">
        <w:rPr>
          <w:rFonts w:ascii="Times New Roman" w:eastAsia="Times New Roman" w:hAnsi="Times New Roman" w:cs="Times New Roman"/>
          <w:bCs/>
          <w:sz w:val="28"/>
          <w:szCs w:val="28"/>
          <w:shd w:val="clear" w:color="auto" w:fill="FFFFFF"/>
        </w:rPr>
        <w:t>le</w:t>
      </w:r>
      <w:r w:rsidR="00F77DD8" w:rsidRPr="00200C2B">
        <w:rPr>
          <w:rFonts w:ascii="Times New Roman" w:eastAsia="Times New Roman" w:hAnsi="Times New Roman" w:cs="Times New Roman"/>
          <w:bCs/>
          <w:sz w:val="28"/>
          <w:szCs w:val="28"/>
          <w:shd w:val="clear" w:color="auto" w:fill="FFFFFF"/>
        </w:rPr>
        <w:t xml:space="preserve"> internaționale la care </w:t>
      </w:r>
      <w:r w:rsidR="00F77DD8" w:rsidRPr="00200C2B">
        <w:rPr>
          <w:rFonts w:ascii="Times New Roman" w:eastAsia="Times New Roman" w:hAnsi="Times New Roman" w:cs="Times New Roman"/>
          <w:sz w:val="28"/>
          <w:szCs w:val="28"/>
        </w:rPr>
        <w:t xml:space="preserve">Republica Moldova </w:t>
      </w:r>
      <w:r w:rsidR="00F77DD8" w:rsidRPr="00200C2B">
        <w:rPr>
          <w:rFonts w:ascii="Times New Roman" w:eastAsia="Times New Roman" w:hAnsi="Times New Roman" w:cs="Times New Roman"/>
          <w:bCs/>
          <w:sz w:val="28"/>
          <w:szCs w:val="28"/>
          <w:shd w:val="clear" w:color="auto" w:fill="FFFFFF"/>
        </w:rPr>
        <w:t>este parte – lucru care s-a schimba</w:t>
      </w:r>
      <w:r w:rsidRPr="00200C2B">
        <w:rPr>
          <w:rFonts w:ascii="Times New Roman" w:eastAsia="Times New Roman" w:hAnsi="Times New Roman" w:cs="Times New Roman"/>
          <w:bCs/>
          <w:sz w:val="28"/>
          <w:szCs w:val="28"/>
          <w:shd w:val="clear" w:color="auto" w:fill="FFFFFF"/>
        </w:rPr>
        <w:t>t</w:t>
      </w:r>
      <w:r w:rsidR="00F77DD8" w:rsidRPr="00200C2B">
        <w:rPr>
          <w:rFonts w:ascii="Times New Roman" w:eastAsia="Times New Roman" w:hAnsi="Times New Roman" w:cs="Times New Roman"/>
          <w:bCs/>
          <w:sz w:val="28"/>
          <w:szCs w:val="28"/>
          <w:shd w:val="clear" w:color="auto" w:fill="FFFFFF"/>
        </w:rPr>
        <w:t xml:space="preserve"> semnificativ doar începând cu anul 2021</w:t>
      </w:r>
      <w:r w:rsidRPr="00200C2B">
        <w:rPr>
          <w:rFonts w:ascii="Times New Roman" w:eastAsia="Times New Roman" w:hAnsi="Times New Roman" w:cs="Times New Roman"/>
          <w:bCs/>
          <w:sz w:val="28"/>
          <w:szCs w:val="28"/>
          <w:shd w:val="clear" w:color="auto" w:fill="FFFFFF"/>
        </w:rPr>
        <w:t>;</w:t>
      </w:r>
    </w:p>
    <w:p w14:paraId="48FDB6B9" w14:textId="15EA484E" w:rsidR="00F77DD8" w:rsidRPr="00200C2B" w:rsidRDefault="00FD4308"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percepția </w:t>
      </w:r>
      <w:r w:rsidR="00F77DD8" w:rsidRPr="00200C2B">
        <w:rPr>
          <w:rFonts w:ascii="Times New Roman" w:eastAsia="Times New Roman" w:hAnsi="Times New Roman" w:cs="Times New Roman"/>
          <w:bCs/>
          <w:sz w:val="28"/>
          <w:szCs w:val="28"/>
          <w:shd w:val="clear" w:color="auto" w:fill="FFFFFF"/>
        </w:rPr>
        <w:t>eronată a rolului și rostului mass-mediei într-o societate democratică.</w:t>
      </w:r>
    </w:p>
    <w:p w14:paraId="68C818AA" w14:textId="77777777" w:rsidR="00F77DD8" w:rsidRPr="00200C2B" w:rsidRDefault="00F77DD8" w:rsidP="00732D49">
      <w:pPr>
        <w:spacing w:after="12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2. Modificarea frecventă a legislației, fără expertiză și fără dezbateri</w:t>
      </w:r>
    </w:p>
    <w:p w14:paraId="5F6727C5" w14:textId="0BFAF19A"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 Modificarea legislației </w:t>
      </w:r>
      <w:r w:rsidR="00FD4308" w:rsidRPr="00200C2B">
        <w:rPr>
          <w:rFonts w:ascii="Times New Roman" w:eastAsia="Times New Roman" w:hAnsi="Times New Roman" w:cs="Times New Roman"/>
          <w:bCs/>
          <w:sz w:val="28"/>
          <w:szCs w:val="28"/>
          <w:shd w:val="clear" w:color="auto" w:fill="FFFFFF"/>
        </w:rPr>
        <w:t>privind mass-media se face a</w:t>
      </w:r>
      <w:r w:rsidRPr="00200C2B">
        <w:rPr>
          <w:rFonts w:ascii="Times New Roman" w:eastAsia="Times New Roman" w:hAnsi="Times New Roman" w:cs="Times New Roman"/>
          <w:bCs/>
          <w:sz w:val="28"/>
          <w:szCs w:val="28"/>
          <w:shd w:val="clear" w:color="auto" w:fill="FFFFFF"/>
        </w:rPr>
        <w:t>dese</w:t>
      </w:r>
      <w:r w:rsidR="00FD4308" w:rsidRPr="00200C2B">
        <w:rPr>
          <w:rFonts w:ascii="Times New Roman" w:eastAsia="Times New Roman" w:hAnsi="Times New Roman" w:cs="Times New Roman"/>
          <w:bCs/>
          <w:sz w:val="28"/>
          <w:szCs w:val="28"/>
          <w:shd w:val="clear" w:color="auto" w:fill="FFFFFF"/>
        </w:rPr>
        <w:t>a</w:t>
      </w:r>
      <w:r w:rsidRPr="00200C2B">
        <w:rPr>
          <w:rFonts w:ascii="Times New Roman" w:eastAsia="Times New Roman" w:hAnsi="Times New Roman" w:cs="Times New Roman"/>
          <w:bCs/>
          <w:sz w:val="28"/>
          <w:szCs w:val="28"/>
          <w:shd w:val="clear" w:color="auto" w:fill="FFFFFF"/>
        </w:rPr>
        <w:t xml:space="preserve"> cu prevederi neconforme standardelor europene și bunelor practici internaționale, fără o dezbatere publică largă și fără </w:t>
      </w:r>
      <w:r w:rsidR="00FD4308" w:rsidRPr="00200C2B">
        <w:rPr>
          <w:rFonts w:ascii="Times New Roman" w:eastAsia="Times New Roman" w:hAnsi="Times New Roman" w:cs="Times New Roman"/>
          <w:bCs/>
          <w:sz w:val="28"/>
          <w:szCs w:val="28"/>
          <w:shd w:val="clear" w:color="auto" w:fill="FFFFFF"/>
        </w:rPr>
        <w:t xml:space="preserve">o </w:t>
      </w:r>
      <w:r w:rsidRPr="00200C2B">
        <w:rPr>
          <w:rFonts w:ascii="Times New Roman" w:eastAsia="Times New Roman" w:hAnsi="Times New Roman" w:cs="Times New Roman"/>
          <w:bCs/>
          <w:sz w:val="28"/>
          <w:szCs w:val="28"/>
          <w:shd w:val="clear" w:color="auto" w:fill="FFFFFF"/>
        </w:rPr>
        <w:t>expertiză internă și/sau externă.</w:t>
      </w:r>
    </w:p>
    <w:p w14:paraId="136D8DA1" w14:textId="77777777" w:rsidR="00F77DD8" w:rsidRPr="00200C2B" w:rsidRDefault="00F77DD8" w:rsidP="00A40B5E">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6CDF23E4" w14:textId="63627C63" w:rsidR="00F77DD8" w:rsidRPr="00200C2B" w:rsidRDefault="00FD4308" w:rsidP="00743066">
      <w:pPr>
        <w:pStyle w:val="ListParagraph"/>
        <w:numPr>
          <w:ilvl w:val="0"/>
          <w:numId w:val="25"/>
        </w:numPr>
        <w:tabs>
          <w:tab w:val="left" w:pos="993"/>
        </w:tabs>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graba</w:t>
      </w:r>
      <w:r w:rsidR="00F77DD8" w:rsidRPr="00200C2B">
        <w:rPr>
          <w:rFonts w:ascii="Times New Roman" w:eastAsia="Times New Roman" w:hAnsi="Times New Roman" w:cs="Times New Roman"/>
          <w:bCs/>
          <w:sz w:val="28"/>
          <w:szCs w:val="28"/>
          <w:shd w:val="clear" w:color="auto" w:fill="FFFFFF"/>
        </w:rPr>
        <w:t xml:space="preserve"> cu care au fost elaborate și adoptate unele proiecte de legi;</w:t>
      </w:r>
    </w:p>
    <w:p w14:paraId="4770C9D4" w14:textId="6E4F2E09" w:rsidR="00F77DD8" w:rsidRPr="00200C2B" w:rsidRDefault="00FD4308"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urmărirea</w:t>
      </w:r>
      <w:r w:rsidR="00F77DD8" w:rsidRPr="00200C2B">
        <w:rPr>
          <w:rFonts w:ascii="Times New Roman" w:eastAsia="Times New Roman" w:hAnsi="Times New Roman" w:cs="Times New Roman"/>
          <w:bCs/>
          <w:sz w:val="28"/>
          <w:szCs w:val="28"/>
          <w:shd w:val="clear" w:color="auto" w:fill="FFFFFF"/>
        </w:rPr>
        <w:t xml:space="preserve"> mai degrabă a unor interese politice de către unele partide de tristă faimă, decât </w:t>
      </w:r>
      <w:bookmarkStart w:id="18" w:name="_Hlk138842706"/>
      <w:r w:rsidR="00520006" w:rsidRPr="00200C2B">
        <w:rPr>
          <w:rFonts w:ascii="Times New Roman" w:eastAsia="Times New Roman" w:hAnsi="Times New Roman" w:cs="Times New Roman"/>
          <w:bCs/>
          <w:sz w:val="28"/>
          <w:szCs w:val="28"/>
          <w:shd w:val="clear" w:color="auto" w:fill="FFFFFF"/>
        </w:rPr>
        <w:t xml:space="preserve">a obiectivului de </w:t>
      </w:r>
      <w:r w:rsidR="00F77DD8" w:rsidRPr="00200C2B">
        <w:rPr>
          <w:rFonts w:ascii="Times New Roman" w:eastAsia="Times New Roman" w:hAnsi="Times New Roman" w:cs="Times New Roman"/>
          <w:bCs/>
          <w:sz w:val="28"/>
          <w:szCs w:val="28"/>
          <w:shd w:val="clear" w:color="auto" w:fill="FFFFFF"/>
        </w:rPr>
        <w:t xml:space="preserve">îmbunătățire </w:t>
      </w:r>
      <w:bookmarkEnd w:id="18"/>
      <w:r w:rsidR="00F77DD8" w:rsidRPr="00200C2B">
        <w:rPr>
          <w:rFonts w:ascii="Times New Roman" w:eastAsia="Times New Roman" w:hAnsi="Times New Roman" w:cs="Times New Roman"/>
          <w:bCs/>
          <w:sz w:val="28"/>
          <w:szCs w:val="28"/>
          <w:shd w:val="clear" w:color="auto" w:fill="FFFFFF"/>
        </w:rPr>
        <w:t>reală a legislației;</w:t>
      </w:r>
    </w:p>
    <w:p w14:paraId="4CFBA85A" w14:textId="3B873E1B" w:rsidR="00F77DD8" w:rsidRPr="00200C2B" w:rsidRDefault="00FD4308"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lipsa</w:t>
      </w:r>
      <w:r w:rsidR="00F77DD8" w:rsidRPr="00200C2B">
        <w:rPr>
          <w:rFonts w:ascii="Times New Roman" w:eastAsia="Times New Roman" w:hAnsi="Times New Roman" w:cs="Times New Roman"/>
          <w:bCs/>
          <w:sz w:val="28"/>
          <w:szCs w:val="28"/>
          <w:shd w:val="clear" w:color="auto" w:fill="FFFFFF"/>
        </w:rPr>
        <w:t xml:space="preserve"> </w:t>
      </w:r>
      <w:r w:rsidRPr="00200C2B">
        <w:rPr>
          <w:rFonts w:ascii="Times New Roman" w:eastAsia="Times New Roman" w:hAnsi="Times New Roman" w:cs="Times New Roman"/>
          <w:bCs/>
          <w:sz w:val="28"/>
          <w:szCs w:val="28"/>
          <w:shd w:val="clear" w:color="auto" w:fill="FFFFFF"/>
        </w:rPr>
        <w:t>frecventă</w:t>
      </w:r>
      <w:r w:rsidR="00F77DD8" w:rsidRPr="00200C2B">
        <w:rPr>
          <w:rFonts w:ascii="Times New Roman" w:eastAsia="Times New Roman" w:hAnsi="Times New Roman" w:cs="Times New Roman"/>
          <w:bCs/>
          <w:sz w:val="28"/>
          <w:szCs w:val="28"/>
          <w:shd w:val="clear" w:color="auto" w:fill="FFFFFF"/>
        </w:rPr>
        <w:t xml:space="preserve"> a </w:t>
      </w:r>
      <w:r w:rsidRPr="00200C2B">
        <w:rPr>
          <w:rFonts w:ascii="Times New Roman" w:eastAsia="Times New Roman" w:hAnsi="Times New Roman" w:cs="Times New Roman"/>
          <w:bCs/>
          <w:sz w:val="28"/>
          <w:szCs w:val="28"/>
          <w:shd w:val="clear" w:color="auto" w:fill="FFFFFF"/>
        </w:rPr>
        <w:t xml:space="preserve">unor </w:t>
      </w:r>
      <w:r w:rsidR="00F77DD8" w:rsidRPr="00200C2B">
        <w:rPr>
          <w:rFonts w:ascii="Times New Roman" w:eastAsia="Times New Roman" w:hAnsi="Times New Roman" w:cs="Times New Roman"/>
          <w:bCs/>
          <w:sz w:val="28"/>
          <w:szCs w:val="28"/>
          <w:shd w:val="clear" w:color="auto" w:fill="FFFFFF"/>
        </w:rPr>
        <w:t>dezbateri largi</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cu implicarea tuturor părților interesate </w:t>
      </w:r>
      <w:r w:rsidRPr="00200C2B">
        <w:rPr>
          <w:rFonts w:ascii="Times New Roman" w:eastAsia="Times New Roman" w:hAnsi="Times New Roman" w:cs="Times New Roman"/>
          <w:bCs/>
          <w:sz w:val="28"/>
          <w:szCs w:val="28"/>
          <w:shd w:val="clear" w:color="auto" w:fill="FFFFFF"/>
        </w:rPr>
        <w:t>de</w:t>
      </w:r>
      <w:r w:rsidR="00F77DD8" w:rsidRPr="00200C2B">
        <w:rPr>
          <w:rFonts w:ascii="Times New Roman" w:eastAsia="Times New Roman" w:hAnsi="Times New Roman" w:cs="Times New Roman"/>
          <w:bCs/>
          <w:sz w:val="28"/>
          <w:szCs w:val="28"/>
          <w:shd w:val="clear" w:color="auto" w:fill="FFFFFF"/>
        </w:rPr>
        <w:t xml:space="preserve"> îmbunătățirea legislației </w:t>
      </w:r>
      <w:r w:rsidRPr="00200C2B">
        <w:rPr>
          <w:rFonts w:ascii="Times New Roman" w:eastAsia="Times New Roman" w:hAnsi="Times New Roman" w:cs="Times New Roman"/>
          <w:bCs/>
          <w:sz w:val="28"/>
          <w:szCs w:val="28"/>
          <w:shd w:val="clear" w:color="auto" w:fill="FFFFFF"/>
        </w:rPr>
        <w:t>privind mass-media</w:t>
      </w:r>
      <w:r w:rsidR="00F77DD8" w:rsidRPr="00200C2B">
        <w:rPr>
          <w:rFonts w:ascii="Times New Roman" w:eastAsia="Times New Roman" w:hAnsi="Times New Roman" w:cs="Times New Roman"/>
          <w:bCs/>
          <w:sz w:val="28"/>
          <w:szCs w:val="28"/>
          <w:shd w:val="clear" w:color="auto" w:fill="FFFFFF"/>
        </w:rPr>
        <w:t>;</w:t>
      </w:r>
    </w:p>
    <w:p w14:paraId="6D765278" w14:textId="3F0CEF1B"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competențe insuficiente</w:t>
      </w:r>
      <w:r w:rsidR="00F77DD8" w:rsidRPr="00200C2B">
        <w:rPr>
          <w:rFonts w:ascii="Times New Roman" w:eastAsia="Times New Roman" w:hAnsi="Times New Roman" w:cs="Times New Roman"/>
          <w:bCs/>
          <w:sz w:val="28"/>
          <w:szCs w:val="28"/>
          <w:shd w:val="clear" w:color="auto" w:fill="FFFFFF"/>
        </w:rPr>
        <w:t xml:space="preserve"> a</w:t>
      </w:r>
      <w:r w:rsidR="0015465B" w:rsidRPr="00200C2B">
        <w:rPr>
          <w:rFonts w:ascii="Times New Roman" w:eastAsia="Times New Roman" w:hAnsi="Times New Roman" w:cs="Times New Roman"/>
          <w:bCs/>
          <w:sz w:val="28"/>
          <w:szCs w:val="28"/>
          <w:shd w:val="clear" w:color="auto" w:fill="FFFFFF"/>
        </w:rPr>
        <w:t>le</w:t>
      </w:r>
      <w:r w:rsidR="00F77DD8" w:rsidRPr="00200C2B">
        <w:rPr>
          <w:rFonts w:ascii="Times New Roman" w:eastAsia="Times New Roman" w:hAnsi="Times New Roman" w:cs="Times New Roman"/>
          <w:bCs/>
          <w:sz w:val="28"/>
          <w:szCs w:val="28"/>
          <w:shd w:val="clear" w:color="auto" w:fill="FFFFFF"/>
        </w:rPr>
        <w:t xml:space="preserve"> legiuitori</w:t>
      </w:r>
      <w:r w:rsidRPr="00200C2B">
        <w:rPr>
          <w:rFonts w:ascii="Times New Roman" w:eastAsia="Times New Roman" w:hAnsi="Times New Roman" w:cs="Times New Roman"/>
          <w:bCs/>
          <w:sz w:val="28"/>
          <w:szCs w:val="28"/>
          <w:shd w:val="clear" w:color="auto" w:fill="FFFFFF"/>
        </w:rPr>
        <w:t>lor</w:t>
      </w:r>
      <w:r w:rsidR="00F77DD8" w:rsidRPr="00200C2B">
        <w:rPr>
          <w:rFonts w:ascii="Times New Roman" w:eastAsia="Times New Roman" w:hAnsi="Times New Roman" w:cs="Times New Roman"/>
          <w:bCs/>
          <w:sz w:val="28"/>
          <w:szCs w:val="28"/>
          <w:shd w:val="clear" w:color="auto" w:fill="FFFFFF"/>
        </w:rPr>
        <w:t xml:space="preserve"> </w:t>
      </w:r>
      <w:r w:rsidR="0015465B" w:rsidRPr="00200C2B">
        <w:rPr>
          <w:rFonts w:ascii="Times New Roman" w:eastAsia="Times New Roman" w:hAnsi="Times New Roman" w:cs="Times New Roman"/>
          <w:bCs/>
          <w:sz w:val="28"/>
          <w:szCs w:val="28"/>
          <w:shd w:val="clear" w:color="auto" w:fill="FFFFFF"/>
        </w:rPr>
        <w:t>pentru domeniul respectiv</w:t>
      </w:r>
      <w:r w:rsidR="00F77DD8" w:rsidRPr="00200C2B">
        <w:rPr>
          <w:rFonts w:ascii="Times New Roman" w:eastAsia="Times New Roman" w:hAnsi="Times New Roman" w:cs="Times New Roman"/>
          <w:bCs/>
          <w:sz w:val="28"/>
          <w:szCs w:val="28"/>
          <w:shd w:val="clear" w:color="auto" w:fill="FFFFFF"/>
        </w:rPr>
        <w:t>;</w:t>
      </w:r>
    </w:p>
    <w:p w14:paraId="6F46B443" w14:textId="67D3EA14"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d</w:t>
      </w:r>
      <w:r w:rsidR="00F77DD8" w:rsidRPr="00200C2B">
        <w:rPr>
          <w:rFonts w:ascii="Times New Roman" w:eastAsia="Times New Roman" w:hAnsi="Times New Roman" w:cs="Times New Roman"/>
          <w:bCs/>
          <w:sz w:val="28"/>
          <w:szCs w:val="28"/>
          <w:shd w:val="clear" w:color="auto" w:fill="FFFFFF"/>
        </w:rPr>
        <w:t>eficiențe și capacități reduse a</w:t>
      </w:r>
      <w:r w:rsidRPr="00200C2B">
        <w:rPr>
          <w:rFonts w:ascii="Times New Roman" w:eastAsia="Times New Roman" w:hAnsi="Times New Roman" w:cs="Times New Roman"/>
          <w:bCs/>
          <w:sz w:val="28"/>
          <w:szCs w:val="28"/>
          <w:shd w:val="clear" w:color="auto" w:fill="FFFFFF"/>
        </w:rPr>
        <w:t>le</w:t>
      </w:r>
      <w:r w:rsidR="00F77DD8" w:rsidRPr="00200C2B">
        <w:rPr>
          <w:rFonts w:ascii="Times New Roman" w:eastAsia="Times New Roman" w:hAnsi="Times New Roman" w:cs="Times New Roman"/>
          <w:bCs/>
          <w:sz w:val="28"/>
          <w:szCs w:val="28"/>
          <w:shd w:val="clear" w:color="auto" w:fill="FFFFFF"/>
        </w:rPr>
        <w:t xml:space="preserve"> potențialului de creație legislativă în materie de reglementări </w:t>
      </w:r>
      <w:r w:rsidRPr="00200C2B">
        <w:rPr>
          <w:rFonts w:ascii="Times New Roman" w:eastAsia="Times New Roman" w:hAnsi="Times New Roman" w:cs="Times New Roman"/>
          <w:bCs/>
          <w:sz w:val="28"/>
          <w:szCs w:val="28"/>
          <w:shd w:val="clear" w:color="auto" w:fill="FFFFFF"/>
        </w:rPr>
        <w:t>privind mass-</w:t>
      </w:r>
      <w:r w:rsidR="00F77DD8" w:rsidRPr="00200C2B">
        <w:rPr>
          <w:rFonts w:ascii="Times New Roman" w:eastAsia="Times New Roman" w:hAnsi="Times New Roman" w:cs="Times New Roman"/>
          <w:bCs/>
          <w:sz w:val="28"/>
          <w:szCs w:val="28"/>
          <w:shd w:val="clear" w:color="auto" w:fill="FFFFFF"/>
        </w:rPr>
        <w:t>media.</w:t>
      </w:r>
    </w:p>
    <w:p w14:paraId="37478B94" w14:textId="6AE28B31" w:rsidR="00F77DD8" w:rsidRPr="00200C2B" w:rsidRDefault="00F77DD8" w:rsidP="009463FE">
      <w:pPr>
        <w:spacing w:after="12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 xml:space="preserve">3. Grave deficiențe în implementarea legislației </w:t>
      </w:r>
    </w:p>
    <w:p w14:paraId="4EC272E6" w14:textId="3147F657"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Ambiguitatea unor prevederi ale cadrului </w:t>
      </w:r>
      <w:r w:rsidR="00520006" w:rsidRPr="00200C2B">
        <w:rPr>
          <w:rFonts w:ascii="Times New Roman" w:eastAsia="Times New Roman" w:hAnsi="Times New Roman" w:cs="Times New Roman"/>
          <w:bCs/>
          <w:sz w:val="28"/>
          <w:szCs w:val="28"/>
          <w:shd w:val="clear" w:color="auto" w:fill="FFFFFF"/>
        </w:rPr>
        <w:t>normativ</w:t>
      </w:r>
      <w:r w:rsidRPr="00200C2B">
        <w:rPr>
          <w:rFonts w:ascii="Times New Roman" w:eastAsia="Times New Roman" w:hAnsi="Times New Roman" w:cs="Times New Roman"/>
          <w:bCs/>
          <w:sz w:val="28"/>
          <w:szCs w:val="28"/>
          <w:shd w:val="clear" w:color="auto" w:fill="FFFFFF"/>
        </w:rPr>
        <w:t xml:space="preserve"> în vigoare și calitatea proastă a unor reglementări, în absența unei monitorizări sistematice, compromit mecanismele ce ar putea garanta implementarea corespunzătoare a legislației</w:t>
      </w:r>
      <w:r w:rsidR="008312CD" w:rsidRPr="00200C2B">
        <w:rPr>
          <w:rFonts w:ascii="Times New Roman" w:eastAsia="Times New Roman" w:hAnsi="Times New Roman" w:cs="Times New Roman"/>
          <w:bCs/>
          <w:sz w:val="28"/>
          <w:szCs w:val="28"/>
          <w:shd w:val="clear" w:color="auto" w:fill="FFFFFF"/>
        </w:rPr>
        <w:t xml:space="preserve"> privind mass-media</w:t>
      </w:r>
      <w:r w:rsidRPr="00200C2B">
        <w:rPr>
          <w:rFonts w:ascii="Times New Roman" w:eastAsia="Times New Roman" w:hAnsi="Times New Roman" w:cs="Times New Roman"/>
          <w:bCs/>
          <w:sz w:val="28"/>
          <w:szCs w:val="28"/>
          <w:shd w:val="clear" w:color="auto" w:fill="FFFFFF"/>
        </w:rPr>
        <w:t xml:space="preserve">. </w:t>
      </w:r>
    </w:p>
    <w:p w14:paraId="14BEBBFF" w14:textId="77777777" w:rsidR="00F77DD8" w:rsidRPr="00200C2B" w:rsidRDefault="00F77DD8" w:rsidP="00A40B5E">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743EE253" w14:textId="307D37F4" w:rsidR="00F77DD8" w:rsidRPr="00200C2B" w:rsidRDefault="008312CD" w:rsidP="00743066">
      <w:pPr>
        <w:pStyle w:val="ListParagraph"/>
        <w:numPr>
          <w:ilvl w:val="0"/>
          <w:numId w:val="25"/>
        </w:numPr>
        <w:tabs>
          <w:tab w:val="left" w:pos="993"/>
        </w:tabs>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unui </w:t>
      </w:r>
      <w:r w:rsidR="00F77DD8" w:rsidRPr="00200C2B">
        <w:rPr>
          <w:rFonts w:ascii="Times New Roman" w:eastAsia="Times New Roman" w:hAnsi="Times New Roman" w:cs="Times New Roman"/>
          <w:bCs/>
          <w:sz w:val="28"/>
          <w:szCs w:val="28"/>
          <w:shd w:val="clear" w:color="auto" w:fill="FFFFFF"/>
        </w:rPr>
        <w:t xml:space="preserve">control parlamentar sistematic asupra modului în care legislația </w:t>
      </w:r>
      <w:r w:rsidR="00F74065" w:rsidRPr="00200C2B">
        <w:rPr>
          <w:rFonts w:ascii="Times New Roman" w:eastAsia="Times New Roman" w:hAnsi="Times New Roman" w:cs="Times New Roman"/>
          <w:bCs/>
          <w:sz w:val="28"/>
          <w:szCs w:val="28"/>
          <w:shd w:val="clear" w:color="auto" w:fill="FFFFFF"/>
        </w:rPr>
        <w:t xml:space="preserve">privind mass-media </w:t>
      </w:r>
      <w:r w:rsidR="00F77DD8" w:rsidRPr="00200C2B">
        <w:rPr>
          <w:rFonts w:ascii="Times New Roman" w:eastAsia="Times New Roman" w:hAnsi="Times New Roman" w:cs="Times New Roman"/>
          <w:bCs/>
          <w:sz w:val="28"/>
          <w:szCs w:val="28"/>
          <w:shd w:val="clear" w:color="auto" w:fill="FFFFFF"/>
        </w:rPr>
        <w:t>este</w:t>
      </w:r>
      <w:r w:rsidRPr="00200C2B">
        <w:rPr>
          <w:rFonts w:ascii="Times New Roman" w:eastAsia="Times New Roman" w:hAnsi="Times New Roman" w:cs="Times New Roman"/>
          <w:bCs/>
          <w:sz w:val="28"/>
          <w:szCs w:val="28"/>
          <w:shd w:val="clear" w:color="auto" w:fill="FFFFFF"/>
        </w:rPr>
        <w:t xml:space="preserve"> aplicată </w:t>
      </w:r>
      <w:r w:rsidR="00F77DD8" w:rsidRPr="00200C2B">
        <w:rPr>
          <w:rFonts w:ascii="Times New Roman" w:eastAsia="Times New Roman" w:hAnsi="Times New Roman" w:cs="Times New Roman"/>
          <w:bCs/>
          <w:sz w:val="28"/>
          <w:szCs w:val="28"/>
          <w:shd w:val="clear" w:color="auto" w:fill="FFFFFF"/>
        </w:rPr>
        <w:t>în practică;</w:t>
      </w:r>
    </w:p>
    <w:p w14:paraId="2B7D8F4D" w14:textId="42F296AF"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w:t>
      </w:r>
      <w:r w:rsidR="00F77DD8" w:rsidRPr="00200C2B">
        <w:rPr>
          <w:rFonts w:ascii="Times New Roman" w:eastAsia="Times New Roman" w:hAnsi="Times New Roman" w:cs="Times New Roman"/>
          <w:bCs/>
          <w:sz w:val="28"/>
          <w:szCs w:val="28"/>
          <w:shd w:val="clear" w:color="auto" w:fill="FFFFFF"/>
        </w:rPr>
        <w:t>la nivel de Guvern</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a </w:t>
      </w:r>
      <w:r w:rsidRPr="00200C2B">
        <w:rPr>
          <w:rFonts w:ascii="Times New Roman" w:eastAsia="Times New Roman" w:hAnsi="Times New Roman" w:cs="Times New Roman"/>
          <w:bCs/>
          <w:sz w:val="28"/>
          <w:szCs w:val="28"/>
          <w:shd w:val="clear" w:color="auto" w:fill="FFFFFF"/>
        </w:rPr>
        <w:t xml:space="preserve">unei </w:t>
      </w:r>
      <w:r w:rsidR="00F77DD8" w:rsidRPr="00200C2B">
        <w:rPr>
          <w:rFonts w:ascii="Times New Roman" w:eastAsia="Times New Roman" w:hAnsi="Times New Roman" w:cs="Times New Roman"/>
          <w:bCs/>
          <w:sz w:val="28"/>
          <w:szCs w:val="28"/>
          <w:shd w:val="clear" w:color="auto" w:fill="FFFFFF"/>
        </w:rPr>
        <w:t xml:space="preserve">monitorizări permanente </w:t>
      </w:r>
      <w:r w:rsidRPr="00200C2B">
        <w:rPr>
          <w:rFonts w:ascii="Times New Roman" w:eastAsia="Times New Roman" w:hAnsi="Times New Roman" w:cs="Times New Roman"/>
          <w:bCs/>
          <w:sz w:val="28"/>
          <w:szCs w:val="28"/>
          <w:shd w:val="clear" w:color="auto" w:fill="FFFFFF"/>
        </w:rPr>
        <w:t>asupra</w:t>
      </w:r>
      <w:r w:rsidR="00F77DD8" w:rsidRPr="00200C2B">
        <w:rPr>
          <w:rFonts w:ascii="Times New Roman" w:eastAsia="Times New Roman" w:hAnsi="Times New Roman" w:cs="Times New Roman"/>
          <w:bCs/>
          <w:sz w:val="28"/>
          <w:szCs w:val="28"/>
          <w:shd w:val="clear" w:color="auto" w:fill="FFFFFF"/>
        </w:rPr>
        <w:t xml:space="preserve"> implementării legislației</w:t>
      </w:r>
      <w:r w:rsidR="00743066" w:rsidRPr="00200C2B">
        <w:rPr>
          <w:rFonts w:ascii="Times New Roman" w:eastAsia="Times New Roman" w:hAnsi="Times New Roman" w:cs="Times New Roman"/>
          <w:bCs/>
          <w:sz w:val="28"/>
          <w:szCs w:val="28"/>
          <w:shd w:val="clear" w:color="auto" w:fill="FFFFFF"/>
        </w:rPr>
        <w:t xml:space="preserve"> privind mass-media</w:t>
      </w:r>
      <w:r w:rsidR="00F77DD8" w:rsidRPr="00200C2B">
        <w:rPr>
          <w:rFonts w:ascii="Times New Roman" w:eastAsia="Times New Roman" w:hAnsi="Times New Roman" w:cs="Times New Roman"/>
          <w:bCs/>
          <w:sz w:val="28"/>
          <w:szCs w:val="28"/>
          <w:shd w:val="clear" w:color="auto" w:fill="FFFFFF"/>
        </w:rPr>
        <w:t>;</w:t>
      </w:r>
    </w:p>
    <w:p w14:paraId="0AEF4E46" w14:textId="7EA94E34"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w:t>
      </w:r>
      <w:r w:rsidR="00F77DD8" w:rsidRPr="00200C2B">
        <w:rPr>
          <w:rFonts w:ascii="Times New Roman" w:eastAsia="Times New Roman" w:hAnsi="Times New Roman" w:cs="Times New Roman"/>
          <w:bCs/>
          <w:sz w:val="28"/>
          <w:szCs w:val="28"/>
          <w:shd w:val="clear" w:color="auto" w:fill="FFFFFF"/>
        </w:rPr>
        <w:t xml:space="preserve">consacrării juridice în legislația națională a unor noțiuni importante sau prezența unor definiții juridice inexacte, </w:t>
      </w:r>
      <w:r w:rsidR="0059553B" w:rsidRPr="00200C2B">
        <w:rPr>
          <w:rFonts w:ascii="Times New Roman" w:eastAsia="Times New Roman" w:hAnsi="Times New Roman" w:cs="Times New Roman"/>
          <w:bCs/>
          <w:sz w:val="28"/>
          <w:szCs w:val="28"/>
          <w:shd w:val="clear" w:color="auto" w:fill="FFFFFF"/>
        </w:rPr>
        <w:t xml:space="preserve">în </w:t>
      </w:r>
      <w:r w:rsidR="00F77DD8" w:rsidRPr="00200C2B">
        <w:rPr>
          <w:rFonts w:ascii="Times New Roman" w:eastAsia="Times New Roman" w:hAnsi="Times New Roman" w:cs="Times New Roman"/>
          <w:bCs/>
          <w:sz w:val="28"/>
          <w:szCs w:val="28"/>
          <w:shd w:val="clear" w:color="auto" w:fill="FFFFFF"/>
        </w:rPr>
        <w:t xml:space="preserve">măsură să stingherească </w:t>
      </w:r>
      <w:r w:rsidR="0059553B" w:rsidRPr="00200C2B">
        <w:rPr>
          <w:rFonts w:ascii="Times New Roman" w:eastAsia="Times New Roman" w:hAnsi="Times New Roman" w:cs="Times New Roman"/>
          <w:bCs/>
          <w:sz w:val="28"/>
          <w:szCs w:val="28"/>
          <w:shd w:val="clear" w:color="auto" w:fill="FFFFFF"/>
        </w:rPr>
        <w:t xml:space="preserve">ori </w:t>
      </w:r>
      <w:r w:rsidR="00F77DD8" w:rsidRPr="00200C2B">
        <w:rPr>
          <w:rFonts w:ascii="Times New Roman" w:eastAsia="Times New Roman" w:hAnsi="Times New Roman" w:cs="Times New Roman"/>
          <w:bCs/>
          <w:sz w:val="28"/>
          <w:szCs w:val="28"/>
          <w:shd w:val="clear" w:color="auto" w:fill="FFFFFF"/>
        </w:rPr>
        <w:t xml:space="preserve">să pună în dificultate </w:t>
      </w:r>
      <w:r w:rsidR="0059553B" w:rsidRPr="00200C2B">
        <w:rPr>
          <w:rFonts w:ascii="Times New Roman" w:eastAsia="Times New Roman" w:hAnsi="Times New Roman" w:cs="Times New Roman"/>
          <w:bCs/>
          <w:sz w:val="28"/>
          <w:szCs w:val="28"/>
          <w:shd w:val="clear" w:color="auto" w:fill="FFFFFF"/>
        </w:rPr>
        <w:t xml:space="preserve">pe </w:t>
      </w:r>
      <w:r w:rsidR="00F77DD8" w:rsidRPr="00200C2B">
        <w:rPr>
          <w:rFonts w:ascii="Times New Roman" w:eastAsia="Times New Roman" w:hAnsi="Times New Roman" w:cs="Times New Roman"/>
          <w:bCs/>
          <w:sz w:val="28"/>
          <w:szCs w:val="28"/>
          <w:shd w:val="clear" w:color="auto" w:fill="FFFFFF"/>
        </w:rPr>
        <w:t xml:space="preserve">responsabilii de implementarea legislației </w:t>
      </w:r>
      <w:r w:rsidRPr="00200C2B">
        <w:rPr>
          <w:rFonts w:ascii="Times New Roman" w:eastAsia="Times New Roman" w:hAnsi="Times New Roman" w:cs="Times New Roman"/>
          <w:bCs/>
          <w:sz w:val="28"/>
          <w:szCs w:val="28"/>
          <w:shd w:val="clear" w:color="auto" w:fill="FFFFFF"/>
        </w:rPr>
        <w:t xml:space="preserve">privind mass-media </w:t>
      </w:r>
      <w:r w:rsidR="00F77DD8" w:rsidRPr="00200C2B">
        <w:rPr>
          <w:rFonts w:ascii="Times New Roman" w:eastAsia="Times New Roman" w:hAnsi="Times New Roman" w:cs="Times New Roman"/>
          <w:bCs/>
          <w:sz w:val="28"/>
          <w:szCs w:val="28"/>
          <w:shd w:val="clear" w:color="auto" w:fill="FFFFFF"/>
        </w:rPr>
        <w:t>media și a legislației conexe;</w:t>
      </w:r>
    </w:p>
    <w:p w14:paraId="199A89FB" w14:textId="04092978"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existența</w:t>
      </w:r>
      <w:r w:rsidR="0059553B" w:rsidRPr="00200C2B">
        <w:rPr>
          <w:rFonts w:ascii="Times New Roman" w:eastAsia="Times New Roman" w:hAnsi="Times New Roman" w:cs="Times New Roman"/>
          <w:bCs/>
          <w:sz w:val="28"/>
          <w:szCs w:val="28"/>
          <w:shd w:val="clear" w:color="auto" w:fill="FFFFFF"/>
        </w:rPr>
        <w:t>,</w:t>
      </w:r>
      <w:r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în textele legi</w:t>
      </w:r>
      <w:r w:rsidR="0059553B" w:rsidRPr="00200C2B">
        <w:rPr>
          <w:rFonts w:ascii="Times New Roman" w:eastAsia="Times New Roman" w:hAnsi="Times New Roman" w:cs="Times New Roman"/>
          <w:bCs/>
          <w:sz w:val="28"/>
          <w:szCs w:val="28"/>
          <w:shd w:val="clear" w:color="auto" w:fill="FFFFFF"/>
        </w:rPr>
        <w:t>slative,</w:t>
      </w:r>
      <w:r w:rsidR="00F77DD8" w:rsidRPr="00200C2B">
        <w:rPr>
          <w:rFonts w:ascii="Times New Roman" w:eastAsia="Times New Roman" w:hAnsi="Times New Roman" w:cs="Times New Roman"/>
          <w:bCs/>
          <w:sz w:val="28"/>
          <w:szCs w:val="28"/>
          <w:shd w:val="clear" w:color="auto" w:fill="FFFFFF"/>
        </w:rPr>
        <w:t xml:space="preserve"> a unor termeni </w:t>
      </w:r>
      <w:r w:rsidR="0059553B" w:rsidRPr="00200C2B">
        <w:rPr>
          <w:rFonts w:ascii="Times New Roman" w:eastAsia="Times New Roman" w:hAnsi="Times New Roman" w:cs="Times New Roman"/>
          <w:bCs/>
          <w:sz w:val="28"/>
          <w:szCs w:val="28"/>
          <w:shd w:val="clear" w:color="auto" w:fill="FFFFFF"/>
        </w:rPr>
        <w:t xml:space="preserve">diferiți </w:t>
      </w:r>
      <w:r w:rsidR="00F77DD8" w:rsidRPr="00200C2B">
        <w:rPr>
          <w:rFonts w:ascii="Times New Roman" w:eastAsia="Times New Roman" w:hAnsi="Times New Roman" w:cs="Times New Roman"/>
          <w:bCs/>
          <w:sz w:val="28"/>
          <w:szCs w:val="28"/>
          <w:shd w:val="clear" w:color="auto" w:fill="FFFFFF"/>
        </w:rPr>
        <w:t xml:space="preserve">ce definesc aceeași noțiune, </w:t>
      </w:r>
      <w:r w:rsidR="0059553B" w:rsidRPr="00200C2B">
        <w:rPr>
          <w:rFonts w:ascii="Times New Roman" w:eastAsia="Times New Roman" w:hAnsi="Times New Roman" w:cs="Times New Roman"/>
          <w:bCs/>
          <w:sz w:val="28"/>
          <w:szCs w:val="28"/>
          <w:shd w:val="clear" w:color="auto" w:fill="FFFFFF"/>
        </w:rPr>
        <w:t xml:space="preserve">a unor </w:t>
      </w:r>
      <w:r w:rsidR="00F77DD8" w:rsidRPr="00200C2B">
        <w:rPr>
          <w:rFonts w:ascii="Times New Roman" w:eastAsia="Times New Roman" w:hAnsi="Times New Roman" w:cs="Times New Roman"/>
          <w:bCs/>
          <w:sz w:val="28"/>
          <w:szCs w:val="28"/>
          <w:shd w:val="clear" w:color="auto" w:fill="FFFFFF"/>
        </w:rPr>
        <w:t xml:space="preserve">noțiuni </w:t>
      </w:r>
      <w:r w:rsidR="0059553B" w:rsidRPr="00200C2B">
        <w:rPr>
          <w:rFonts w:ascii="Times New Roman" w:eastAsia="Times New Roman" w:hAnsi="Times New Roman" w:cs="Times New Roman"/>
          <w:bCs/>
          <w:sz w:val="28"/>
          <w:szCs w:val="28"/>
          <w:shd w:val="clear" w:color="auto" w:fill="FFFFFF"/>
        </w:rPr>
        <w:t>identice</w:t>
      </w:r>
      <w:r w:rsidR="00520006" w:rsidRPr="00200C2B">
        <w:rPr>
          <w:rFonts w:ascii="Times New Roman" w:eastAsia="Times New Roman" w:hAnsi="Times New Roman" w:cs="Times New Roman"/>
          <w:bCs/>
          <w:sz w:val="28"/>
          <w:szCs w:val="28"/>
          <w:shd w:val="clear" w:color="auto" w:fill="FFFFFF"/>
        </w:rPr>
        <w:t>,</w:t>
      </w:r>
      <w:r w:rsidR="0059553B"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 xml:space="preserve">definite </w:t>
      </w:r>
      <w:r w:rsidR="0059553B" w:rsidRPr="00200C2B">
        <w:rPr>
          <w:rFonts w:ascii="Times New Roman" w:eastAsia="Times New Roman" w:hAnsi="Times New Roman" w:cs="Times New Roman"/>
          <w:bCs/>
          <w:sz w:val="28"/>
          <w:szCs w:val="28"/>
          <w:shd w:val="clear" w:color="auto" w:fill="FFFFFF"/>
        </w:rPr>
        <w:t xml:space="preserve">diferit </w:t>
      </w:r>
      <w:r w:rsidR="00732D49" w:rsidRPr="00200C2B">
        <w:rPr>
          <w:rFonts w:ascii="Times New Roman" w:eastAsia="Times New Roman" w:hAnsi="Times New Roman" w:cs="Times New Roman"/>
          <w:bCs/>
          <w:sz w:val="28"/>
          <w:szCs w:val="28"/>
          <w:shd w:val="clear" w:color="auto" w:fill="FFFFFF"/>
        </w:rPr>
        <w:t>din punct de vedere</w:t>
      </w:r>
      <w:r w:rsidR="0059553B"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 xml:space="preserve">juridic, </w:t>
      </w:r>
      <w:r w:rsidR="00520006" w:rsidRPr="00200C2B">
        <w:rPr>
          <w:rFonts w:ascii="Times New Roman" w:eastAsia="Times New Roman" w:hAnsi="Times New Roman" w:cs="Times New Roman"/>
          <w:bCs/>
          <w:sz w:val="28"/>
          <w:szCs w:val="28"/>
          <w:shd w:val="clear" w:color="auto" w:fill="FFFFFF"/>
        </w:rPr>
        <w:t xml:space="preserve">a unor </w:t>
      </w:r>
      <w:r w:rsidR="00F77DD8" w:rsidRPr="00200C2B">
        <w:rPr>
          <w:rFonts w:ascii="Times New Roman" w:eastAsia="Times New Roman" w:hAnsi="Times New Roman" w:cs="Times New Roman"/>
          <w:bCs/>
          <w:sz w:val="28"/>
          <w:szCs w:val="28"/>
          <w:shd w:val="clear" w:color="auto" w:fill="FFFFFF"/>
        </w:rPr>
        <w:lastRenderedPageBreak/>
        <w:t>prevederi ambigui, interpretabile sau contradictorii, fapt ce împiedică înțelegerea univocă a respectivelor legi;</w:t>
      </w:r>
    </w:p>
    <w:p w14:paraId="58AC1EA6" w14:textId="6D711BC7"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deficiențe </w:t>
      </w:r>
      <w:r w:rsidR="00F77DD8" w:rsidRPr="00200C2B">
        <w:rPr>
          <w:rFonts w:ascii="Times New Roman" w:eastAsia="Times New Roman" w:hAnsi="Times New Roman" w:cs="Times New Roman"/>
          <w:bCs/>
          <w:sz w:val="28"/>
          <w:szCs w:val="28"/>
          <w:shd w:val="clear" w:color="auto" w:fill="FFFFFF"/>
        </w:rPr>
        <w:t>în modul de desemnare a autorităților de reglementare a domeniului audiovizualului și de supraveghere a furnizorilor publici de servicii media audiovizuale</w:t>
      </w:r>
      <w:r w:rsidR="0059553B"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w:t>
      </w:r>
      <w:r w:rsidR="00D00BE1" w:rsidRPr="00200C2B">
        <w:rPr>
          <w:rFonts w:ascii="Times New Roman" w:eastAsia="Times New Roman" w:hAnsi="Times New Roman" w:cs="Times New Roman"/>
          <w:bCs/>
          <w:sz w:val="28"/>
          <w:szCs w:val="28"/>
          <w:shd w:val="clear" w:color="auto" w:fill="FFFFFF"/>
        </w:rPr>
        <w:t xml:space="preserve">fapt </w:t>
      </w:r>
      <w:r w:rsidR="00F77DD8" w:rsidRPr="00200C2B">
        <w:rPr>
          <w:rFonts w:ascii="Times New Roman" w:eastAsia="Times New Roman" w:hAnsi="Times New Roman" w:cs="Times New Roman"/>
          <w:bCs/>
          <w:sz w:val="28"/>
          <w:szCs w:val="28"/>
          <w:shd w:val="clear" w:color="auto" w:fill="FFFFFF"/>
        </w:rPr>
        <w:t>care, în consecință, afectează mecanismele legale de garantare a independenței decizionale a respectivelor autorități și le lasă în zona de influență, mai ales, a factorului politic;</w:t>
      </w:r>
    </w:p>
    <w:p w14:paraId="5E20B68C" w14:textId="3BD79DA8" w:rsidR="00F77DD8" w:rsidRPr="00200C2B" w:rsidRDefault="008312CD"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capacități </w:t>
      </w:r>
      <w:r w:rsidR="00F77DD8" w:rsidRPr="00200C2B">
        <w:rPr>
          <w:rFonts w:ascii="Times New Roman" w:eastAsia="Times New Roman" w:hAnsi="Times New Roman" w:cs="Times New Roman"/>
          <w:bCs/>
          <w:sz w:val="28"/>
          <w:szCs w:val="28"/>
          <w:shd w:val="clear" w:color="auto" w:fill="FFFFFF"/>
        </w:rPr>
        <w:t xml:space="preserve">instituționale reduse de elaborare și punere în practică a legislației secundare, precum și lipsa unui mecanism prin care proiectele de acte normative să fie expertizate și, în cazul în care contravin legislației naționale </w:t>
      </w:r>
      <w:r w:rsidR="0059553B" w:rsidRPr="00200C2B">
        <w:rPr>
          <w:rFonts w:ascii="Times New Roman" w:eastAsia="Times New Roman" w:hAnsi="Times New Roman" w:cs="Times New Roman"/>
          <w:bCs/>
          <w:sz w:val="28"/>
          <w:szCs w:val="28"/>
          <w:shd w:val="clear" w:color="auto" w:fill="FFFFFF"/>
        </w:rPr>
        <w:t xml:space="preserve">ori </w:t>
      </w:r>
      <w:r w:rsidR="00F77DD8" w:rsidRPr="00200C2B">
        <w:rPr>
          <w:rFonts w:ascii="Times New Roman" w:eastAsia="Times New Roman" w:hAnsi="Times New Roman" w:cs="Times New Roman"/>
          <w:bCs/>
          <w:sz w:val="28"/>
          <w:szCs w:val="28"/>
          <w:shd w:val="clear" w:color="auto" w:fill="FFFFFF"/>
        </w:rPr>
        <w:t xml:space="preserve">standardelor </w:t>
      </w:r>
      <w:bookmarkStart w:id="19" w:name="_Hlk138842816"/>
      <w:r w:rsidR="00D00BE1" w:rsidRPr="00200C2B">
        <w:rPr>
          <w:rFonts w:ascii="Times New Roman" w:eastAsia="Times New Roman" w:hAnsi="Times New Roman" w:cs="Times New Roman"/>
          <w:bCs/>
          <w:sz w:val="28"/>
          <w:szCs w:val="28"/>
          <w:shd w:val="clear" w:color="auto" w:fill="FFFFFF"/>
        </w:rPr>
        <w:t>Uniunii Europene</w:t>
      </w:r>
      <w:bookmarkEnd w:id="19"/>
      <w:r w:rsidR="00F77DD8" w:rsidRPr="00200C2B">
        <w:rPr>
          <w:rFonts w:ascii="Times New Roman" w:eastAsia="Times New Roman" w:hAnsi="Times New Roman" w:cs="Times New Roman"/>
          <w:bCs/>
          <w:sz w:val="28"/>
          <w:szCs w:val="28"/>
          <w:shd w:val="clear" w:color="auto" w:fill="FFFFFF"/>
        </w:rPr>
        <w:t>, să fie rectificate până la adoptare sau stopate;</w:t>
      </w:r>
    </w:p>
    <w:p w14:paraId="2807F672" w14:textId="5C1F0F5C" w:rsidR="00F77DD8" w:rsidRPr="00200C2B" w:rsidRDefault="0059553B"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deficiențe de</w:t>
      </w:r>
      <w:r w:rsidR="00F77DD8" w:rsidRPr="00200C2B">
        <w:rPr>
          <w:rFonts w:ascii="Times New Roman" w:eastAsia="Times New Roman" w:hAnsi="Times New Roman" w:cs="Times New Roman"/>
          <w:bCs/>
          <w:sz w:val="28"/>
          <w:szCs w:val="28"/>
          <w:shd w:val="clear" w:color="auto" w:fill="FFFFFF"/>
        </w:rPr>
        <w:t xml:space="preserve"> cooperare și </w:t>
      </w:r>
      <w:r w:rsidRPr="00200C2B">
        <w:rPr>
          <w:rFonts w:ascii="Times New Roman" w:eastAsia="Times New Roman" w:hAnsi="Times New Roman" w:cs="Times New Roman"/>
          <w:bCs/>
          <w:sz w:val="28"/>
          <w:szCs w:val="28"/>
          <w:shd w:val="clear" w:color="auto" w:fill="FFFFFF"/>
        </w:rPr>
        <w:t>de</w:t>
      </w:r>
      <w:r w:rsidR="00F77DD8" w:rsidRPr="00200C2B">
        <w:rPr>
          <w:rFonts w:ascii="Times New Roman" w:eastAsia="Times New Roman" w:hAnsi="Times New Roman" w:cs="Times New Roman"/>
          <w:bCs/>
          <w:sz w:val="28"/>
          <w:szCs w:val="28"/>
          <w:shd w:val="clear" w:color="auto" w:fill="FFFFFF"/>
        </w:rPr>
        <w:t xml:space="preserve"> comunicare între instituțiile responsabile de implementarea corespunzătoare a legislației</w:t>
      </w:r>
      <w:r w:rsidR="00F74065" w:rsidRPr="00200C2B">
        <w:rPr>
          <w:rFonts w:ascii="Times New Roman" w:eastAsia="Times New Roman" w:hAnsi="Times New Roman" w:cs="Times New Roman"/>
          <w:bCs/>
          <w:sz w:val="28"/>
          <w:szCs w:val="28"/>
          <w:shd w:val="clear" w:color="auto" w:fill="FFFFFF"/>
        </w:rPr>
        <w:t xml:space="preserve"> privind mass-media</w:t>
      </w:r>
      <w:r w:rsidR="00F77DD8" w:rsidRPr="00200C2B">
        <w:rPr>
          <w:rFonts w:ascii="Times New Roman" w:eastAsia="Times New Roman" w:hAnsi="Times New Roman" w:cs="Times New Roman"/>
          <w:bCs/>
          <w:sz w:val="28"/>
          <w:szCs w:val="28"/>
          <w:shd w:val="clear" w:color="auto" w:fill="FFFFFF"/>
        </w:rPr>
        <w:t>.</w:t>
      </w:r>
    </w:p>
    <w:p w14:paraId="3E8DF0F3" w14:textId="1F1599CA" w:rsidR="00F77DD8" w:rsidRPr="00200C2B" w:rsidRDefault="00732D49" w:rsidP="009463FE">
      <w:pPr>
        <w:spacing w:after="120" w:line="240" w:lineRule="auto"/>
        <w:ind w:firstLine="709"/>
        <w:jc w:val="both"/>
        <w:rPr>
          <w:rFonts w:ascii="Times New Roman" w:eastAsia="Times New Roman" w:hAnsi="Times New Roman" w:cs="Times New Roman"/>
          <w:b/>
          <w:sz w:val="28"/>
          <w:szCs w:val="28"/>
          <w:shd w:val="clear" w:color="auto" w:fill="FFFFFF"/>
        </w:rPr>
      </w:pPr>
      <w:r w:rsidRPr="00200C2B">
        <w:rPr>
          <w:rFonts w:ascii="Times New Roman" w:eastAsia="Times New Roman" w:hAnsi="Times New Roman" w:cs="Times New Roman"/>
          <w:b/>
          <w:sz w:val="28"/>
          <w:szCs w:val="28"/>
          <w:shd w:val="clear" w:color="auto" w:fill="FFFFFF"/>
        </w:rPr>
        <w:t xml:space="preserve">5. </w:t>
      </w:r>
      <w:r w:rsidR="00F77DD8" w:rsidRPr="00200C2B">
        <w:rPr>
          <w:rFonts w:ascii="Times New Roman" w:eastAsia="Times New Roman" w:hAnsi="Times New Roman" w:cs="Times New Roman"/>
          <w:b/>
          <w:sz w:val="28"/>
          <w:szCs w:val="28"/>
          <w:shd w:val="clear" w:color="auto" w:fill="FFFFFF"/>
        </w:rPr>
        <w:t>Probleme existente pe dimensiunea gestionării mass-mediei</w:t>
      </w:r>
    </w:p>
    <w:p w14:paraId="66617B3C" w14:textId="49F28E0B" w:rsidR="00F77DD8" w:rsidRPr="00200C2B" w:rsidRDefault="00F77DD8" w:rsidP="009463FE">
      <w:pPr>
        <w:spacing w:after="12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1. Gestionarea defectuoasă a domeniului mediatic</w:t>
      </w:r>
    </w:p>
    <w:p w14:paraId="44C18849" w14:textId="4AAA9F9A"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Deficiențele în gestionarea instituțiilor mass-media din R</w:t>
      </w:r>
      <w:r w:rsidR="00B248A6" w:rsidRPr="00200C2B">
        <w:rPr>
          <w:rFonts w:ascii="Times New Roman" w:eastAsia="Times New Roman" w:hAnsi="Times New Roman" w:cs="Times New Roman"/>
          <w:bCs/>
          <w:sz w:val="28"/>
          <w:szCs w:val="28"/>
          <w:shd w:val="clear" w:color="auto" w:fill="FFFFFF"/>
        </w:rPr>
        <w:t xml:space="preserve">epublica </w:t>
      </w:r>
      <w:r w:rsidRPr="00200C2B">
        <w:rPr>
          <w:rFonts w:ascii="Times New Roman" w:eastAsia="Times New Roman" w:hAnsi="Times New Roman" w:cs="Times New Roman"/>
          <w:bCs/>
          <w:sz w:val="28"/>
          <w:szCs w:val="28"/>
          <w:shd w:val="clear" w:color="auto" w:fill="FFFFFF"/>
        </w:rPr>
        <w:t>M</w:t>
      </w:r>
      <w:r w:rsidR="00B248A6" w:rsidRPr="00200C2B">
        <w:rPr>
          <w:rFonts w:ascii="Times New Roman" w:eastAsia="Times New Roman" w:hAnsi="Times New Roman" w:cs="Times New Roman"/>
          <w:bCs/>
          <w:sz w:val="28"/>
          <w:szCs w:val="28"/>
          <w:shd w:val="clear" w:color="auto" w:fill="FFFFFF"/>
        </w:rPr>
        <w:t>oldova</w:t>
      </w:r>
      <w:r w:rsidRPr="00200C2B">
        <w:rPr>
          <w:rFonts w:ascii="Times New Roman" w:eastAsia="Times New Roman" w:hAnsi="Times New Roman" w:cs="Times New Roman"/>
          <w:bCs/>
          <w:sz w:val="28"/>
          <w:szCs w:val="28"/>
          <w:shd w:val="clear" w:color="auto" w:fill="FFFFFF"/>
        </w:rPr>
        <w:t>, corobora</w:t>
      </w:r>
      <w:r w:rsidR="00B248A6" w:rsidRPr="00200C2B">
        <w:rPr>
          <w:rFonts w:ascii="Times New Roman" w:eastAsia="Times New Roman" w:hAnsi="Times New Roman" w:cs="Times New Roman"/>
          <w:bCs/>
          <w:sz w:val="28"/>
          <w:szCs w:val="28"/>
          <w:shd w:val="clear" w:color="auto" w:fill="FFFFFF"/>
        </w:rPr>
        <w:t>t</w:t>
      </w:r>
      <w:r w:rsidRPr="00200C2B">
        <w:rPr>
          <w:rFonts w:ascii="Times New Roman" w:eastAsia="Times New Roman" w:hAnsi="Times New Roman" w:cs="Times New Roman"/>
          <w:bCs/>
          <w:sz w:val="28"/>
          <w:szCs w:val="28"/>
          <w:shd w:val="clear" w:color="auto" w:fill="FFFFFF"/>
        </w:rPr>
        <w:t xml:space="preserve">e cu lipsa de interes din partea autorităților față de managementul acestora și cu înțelegerea eronată a funcționării mass-mediei ca agent economic specific, au afectat pluralismul mediatic și dezvoltarea democratică a domeniului.   </w:t>
      </w:r>
    </w:p>
    <w:p w14:paraId="4F962A0A" w14:textId="77777777" w:rsidR="00F77DD8" w:rsidRPr="00200C2B" w:rsidRDefault="00F77DD8" w:rsidP="008A5CC8">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4ED7B373" w14:textId="78353007" w:rsidR="00F77DD8" w:rsidRPr="00200C2B" w:rsidRDefault="00B248A6" w:rsidP="00743066">
      <w:pPr>
        <w:pStyle w:val="ListParagraph"/>
        <w:numPr>
          <w:ilvl w:val="0"/>
          <w:numId w:val="25"/>
        </w:numPr>
        <w:tabs>
          <w:tab w:val="left" w:pos="993"/>
        </w:tabs>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sistematică </w:t>
      </w:r>
      <w:r w:rsidR="00F77DD8" w:rsidRPr="00200C2B">
        <w:rPr>
          <w:rFonts w:ascii="Times New Roman" w:eastAsia="Times New Roman" w:hAnsi="Times New Roman" w:cs="Times New Roman"/>
          <w:bCs/>
          <w:sz w:val="28"/>
          <w:szCs w:val="28"/>
          <w:shd w:val="clear" w:color="auto" w:fill="FFFFFF"/>
        </w:rPr>
        <w:t>de preocupare a autorităților față de managementul domeniului mediatic;</w:t>
      </w:r>
    </w:p>
    <w:p w14:paraId="440C193F" w14:textId="2F63C17C" w:rsidR="00F77DD8" w:rsidRPr="00200C2B" w:rsidRDefault="00B248A6"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înțelegerea </w:t>
      </w:r>
      <w:r w:rsidR="00F77DD8" w:rsidRPr="00200C2B">
        <w:rPr>
          <w:rFonts w:ascii="Times New Roman" w:eastAsia="Times New Roman" w:hAnsi="Times New Roman" w:cs="Times New Roman"/>
          <w:bCs/>
          <w:sz w:val="28"/>
          <w:szCs w:val="28"/>
          <w:shd w:val="clear" w:color="auto" w:fill="FFFFFF"/>
        </w:rPr>
        <w:t>eronată a funcționării mass-mediei ca agent economic specific;</w:t>
      </w:r>
    </w:p>
    <w:p w14:paraId="1F3150E4" w14:textId="6C454B43" w:rsidR="00F77DD8" w:rsidRPr="00200C2B" w:rsidRDefault="00B248A6"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w:t>
      </w:r>
      <w:r w:rsidR="00F77DD8" w:rsidRPr="00200C2B">
        <w:rPr>
          <w:rFonts w:ascii="Times New Roman" w:eastAsia="Times New Roman" w:hAnsi="Times New Roman" w:cs="Times New Roman"/>
          <w:bCs/>
          <w:sz w:val="28"/>
          <w:szCs w:val="28"/>
          <w:shd w:val="clear" w:color="auto" w:fill="FFFFFF"/>
        </w:rPr>
        <w:t>instituții</w:t>
      </w:r>
      <w:r w:rsidR="00663D23" w:rsidRPr="00200C2B">
        <w:rPr>
          <w:rFonts w:ascii="Times New Roman" w:eastAsia="Times New Roman" w:hAnsi="Times New Roman" w:cs="Times New Roman"/>
          <w:bCs/>
          <w:sz w:val="28"/>
          <w:szCs w:val="28"/>
          <w:shd w:val="clear" w:color="auto" w:fill="FFFFFF"/>
        </w:rPr>
        <w:t>lor</w:t>
      </w:r>
      <w:r w:rsidR="00F77DD8" w:rsidRPr="00200C2B">
        <w:rPr>
          <w:rFonts w:ascii="Times New Roman" w:eastAsia="Times New Roman" w:hAnsi="Times New Roman" w:cs="Times New Roman"/>
          <w:bCs/>
          <w:sz w:val="28"/>
          <w:szCs w:val="28"/>
          <w:shd w:val="clear" w:color="auto" w:fill="FFFFFF"/>
        </w:rPr>
        <w:t xml:space="preserve"> </w:t>
      </w:r>
      <w:r w:rsidR="00663D23" w:rsidRPr="00200C2B">
        <w:rPr>
          <w:rFonts w:ascii="Times New Roman" w:eastAsia="Times New Roman" w:hAnsi="Times New Roman" w:cs="Times New Roman"/>
          <w:bCs/>
          <w:sz w:val="28"/>
          <w:szCs w:val="28"/>
          <w:shd w:val="clear" w:color="auto" w:fill="FFFFFF"/>
        </w:rPr>
        <w:t xml:space="preserve">de </w:t>
      </w:r>
      <w:r w:rsidR="00F77DD8" w:rsidRPr="00200C2B">
        <w:rPr>
          <w:rFonts w:ascii="Times New Roman" w:eastAsia="Times New Roman" w:hAnsi="Times New Roman" w:cs="Times New Roman"/>
          <w:bCs/>
          <w:sz w:val="28"/>
          <w:szCs w:val="28"/>
          <w:shd w:val="clear" w:color="auto" w:fill="FFFFFF"/>
        </w:rPr>
        <w:t>forma</w:t>
      </w:r>
      <w:r w:rsidR="00663D23" w:rsidRPr="00200C2B">
        <w:rPr>
          <w:rFonts w:ascii="Times New Roman" w:eastAsia="Times New Roman" w:hAnsi="Times New Roman" w:cs="Times New Roman"/>
          <w:bCs/>
          <w:sz w:val="28"/>
          <w:szCs w:val="28"/>
          <w:shd w:val="clear" w:color="auto" w:fill="FFFFFF"/>
        </w:rPr>
        <w:t>r</w:t>
      </w:r>
      <w:r w:rsidR="00F77DD8" w:rsidRPr="00200C2B">
        <w:rPr>
          <w:rFonts w:ascii="Times New Roman" w:eastAsia="Times New Roman" w:hAnsi="Times New Roman" w:cs="Times New Roman"/>
          <w:bCs/>
          <w:sz w:val="28"/>
          <w:szCs w:val="28"/>
          <w:shd w:val="clear" w:color="auto" w:fill="FFFFFF"/>
        </w:rPr>
        <w:t>e</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care ar pregăti manageri media;</w:t>
      </w:r>
    </w:p>
    <w:p w14:paraId="41F90DD9" w14:textId="55931447" w:rsidR="00F77DD8" w:rsidRPr="00200C2B" w:rsidRDefault="00B248A6"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pregătirea </w:t>
      </w:r>
      <w:r w:rsidR="00F77DD8" w:rsidRPr="00200C2B">
        <w:rPr>
          <w:rFonts w:ascii="Times New Roman" w:eastAsia="Times New Roman" w:hAnsi="Times New Roman" w:cs="Times New Roman"/>
          <w:bCs/>
          <w:sz w:val="28"/>
          <w:szCs w:val="28"/>
          <w:shd w:val="clear" w:color="auto" w:fill="FFFFFF"/>
        </w:rPr>
        <w:t>insuficientă a specialiștilor sau lipsa pregătirii unor categorii de specialiști solicitați pe piața media;</w:t>
      </w:r>
    </w:p>
    <w:p w14:paraId="0A952191" w14:textId="3739AF25" w:rsidR="00F77DD8" w:rsidRPr="00200C2B" w:rsidRDefault="00B248A6"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deficitul </w:t>
      </w:r>
      <w:r w:rsidR="00F77DD8" w:rsidRPr="00200C2B">
        <w:rPr>
          <w:rFonts w:ascii="Times New Roman" w:eastAsia="Times New Roman" w:hAnsi="Times New Roman" w:cs="Times New Roman"/>
          <w:bCs/>
          <w:sz w:val="28"/>
          <w:szCs w:val="28"/>
          <w:shd w:val="clear" w:color="auto" w:fill="FFFFFF"/>
        </w:rPr>
        <w:t>de management pe segmentul presei scrise și a</w:t>
      </w:r>
      <w:r w:rsidRPr="00200C2B">
        <w:rPr>
          <w:rFonts w:ascii="Times New Roman" w:eastAsia="Times New Roman" w:hAnsi="Times New Roman" w:cs="Times New Roman"/>
          <w:bCs/>
          <w:sz w:val="28"/>
          <w:szCs w:val="28"/>
          <w:shd w:val="clear" w:color="auto" w:fill="FFFFFF"/>
        </w:rPr>
        <w:t>l</w:t>
      </w:r>
      <w:r w:rsidR="00F77DD8" w:rsidRPr="00200C2B">
        <w:rPr>
          <w:rFonts w:ascii="Times New Roman" w:eastAsia="Times New Roman" w:hAnsi="Times New Roman" w:cs="Times New Roman"/>
          <w:bCs/>
          <w:sz w:val="28"/>
          <w:szCs w:val="28"/>
          <w:shd w:val="clear" w:color="auto" w:fill="FFFFFF"/>
        </w:rPr>
        <w:t xml:space="preserve"> celei online;</w:t>
      </w:r>
    </w:p>
    <w:p w14:paraId="16356217" w14:textId="44DE14FD" w:rsidR="00F77DD8" w:rsidRPr="00200C2B" w:rsidRDefault="00B248A6"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riscul </w:t>
      </w:r>
      <w:r w:rsidR="0017097E" w:rsidRPr="00200C2B">
        <w:rPr>
          <w:rFonts w:ascii="Times New Roman" w:eastAsia="Times New Roman" w:hAnsi="Times New Roman" w:cs="Times New Roman"/>
          <w:bCs/>
          <w:sz w:val="28"/>
          <w:szCs w:val="28"/>
          <w:shd w:val="clear" w:color="auto" w:fill="FFFFFF"/>
        </w:rPr>
        <w:t xml:space="preserve">de </w:t>
      </w:r>
      <w:r w:rsidR="00F77DD8" w:rsidRPr="00200C2B">
        <w:rPr>
          <w:rFonts w:ascii="Times New Roman" w:eastAsia="Times New Roman" w:hAnsi="Times New Roman" w:cs="Times New Roman"/>
          <w:bCs/>
          <w:sz w:val="28"/>
          <w:szCs w:val="28"/>
          <w:shd w:val="clear" w:color="auto" w:fill="FFFFFF"/>
        </w:rPr>
        <w:t>implic</w:t>
      </w:r>
      <w:r w:rsidR="0017097E" w:rsidRPr="00200C2B">
        <w:rPr>
          <w:rFonts w:ascii="Times New Roman" w:eastAsia="Times New Roman" w:hAnsi="Times New Roman" w:cs="Times New Roman"/>
          <w:bCs/>
          <w:sz w:val="28"/>
          <w:szCs w:val="28"/>
          <w:shd w:val="clear" w:color="auto" w:fill="FFFFFF"/>
        </w:rPr>
        <w:t>a</w:t>
      </w:r>
      <w:r w:rsidR="00F77DD8" w:rsidRPr="00200C2B">
        <w:rPr>
          <w:rFonts w:ascii="Times New Roman" w:eastAsia="Times New Roman" w:hAnsi="Times New Roman" w:cs="Times New Roman"/>
          <w:bCs/>
          <w:sz w:val="28"/>
          <w:szCs w:val="28"/>
          <w:shd w:val="clear" w:color="auto" w:fill="FFFFFF"/>
        </w:rPr>
        <w:t>r</w:t>
      </w:r>
      <w:r w:rsidR="0017097E" w:rsidRPr="00200C2B">
        <w:rPr>
          <w:rFonts w:ascii="Times New Roman" w:eastAsia="Times New Roman" w:hAnsi="Times New Roman" w:cs="Times New Roman"/>
          <w:bCs/>
          <w:sz w:val="28"/>
          <w:szCs w:val="28"/>
          <w:shd w:val="clear" w:color="auto" w:fill="FFFFFF"/>
        </w:rPr>
        <w:t>e a</w:t>
      </w:r>
      <w:r w:rsidR="00F77DD8" w:rsidRPr="00200C2B">
        <w:rPr>
          <w:rFonts w:ascii="Times New Roman" w:eastAsia="Times New Roman" w:hAnsi="Times New Roman" w:cs="Times New Roman"/>
          <w:bCs/>
          <w:sz w:val="28"/>
          <w:szCs w:val="28"/>
          <w:shd w:val="clear" w:color="auto" w:fill="FFFFFF"/>
        </w:rPr>
        <w:t xml:space="preserve"> factorului politic în gestionarea domeniului audiovizualului</w:t>
      </w:r>
      <w:r w:rsidR="00732D49"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prin desemnarea componenței autorității de reglementare a domeniului și a autorităților de supraveghere a furnizorilor publici de servicii media audiovizuale;</w:t>
      </w:r>
    </w:p>
    <w:p w14:paraId="1900B87E" w14:textId="56EE8F76"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fragilitatea </w:t>
      </w:r>
      <w:r w:rsidR="00F77DD8" w:rsidRPr="00200C2B">
        <w:rPr>
          <w:rFonts w:ascii="Times New Roman" w:eastAsia="Times New Roman" w:hAnsi="Times New Roman" w:cs="Times New Roman"/>
          <w:bCs/>
          <w:sz w:val="28"/>
          <w:szCs w:val="28"/>
          <w:shd w:val="clear" w:color="auto" w:fill="FFFFFF"/>
        </w:rPr>
        <w:t>economiei de piață;</w:t>
      </w:r>
    </w:p>
    <w:p w14:paraId="4BB26CB9" w14:textId="6D786B2D"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orientarea </w:t>
      </w:r>
      <w:r w:rsidR="00F77DD8" w:rsidRPr="00200C2B">
        <w:rPr>
          <w:rFonts w:ascii="Times New Roman" w:eastAsia="Times New Roman" w:hAnsi="Times New Roman" w:cs="Times New Roman"/>
          <w:bCs/>
          <w:sz w:val="28"/>
          <w:szCs w:val="28"/>
          <w:shd w:val="clear" w:color="auto" w:fill="FFFFFF"/>
        </w:rPr>
        <w:t>eronată a unei părți importante de manageri media spre atingerea efectului ideologic și nu al celui economic;</w:t>
      </w:r>
    </w:p>
    <w:p w14:paraId="1701E2D4" w14:textId="0408FEF9"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unor </w:t>
      </w:r>
      <w:r w:rsidR="00F77DD8" w:rsidRPr="00200C2B">
        <w:rPr>
          <w:rFonts w:ascii="Times New Roman" w:eastAsia="Times New Roman" w:hAnsi="Times New Roman" w:cs="Times New Roman"/>
          <w:bCs/>
          <w:sz w:val="28"/>
          <w:szCs w:val="28"/>
          <w:shd w:val="clear" w:color="auto" w:fill="FFFFFF"/>
        </w:rPr>
        <w:t xml:space="preserve">evaluări periodice </w:t>
      </w:r>
      <w:r w:rsidRPr="00200C2B">
        <w:rPr>
          <w:rFonts w:ascii="Times New Roman" w:eastAsia="Times New Roman" w:hAnsi="Times New Roman" w:cs="Times New Roman"/>
          <w:bCs/>
          <w:sz w:val="28"/>
          <w:szCs w:val="28"/>
          <w:shd w:val="clear" w:color="auto" w:fill="FFFFFF"/>
        </w:rPr>
        <w:t>privind</w:t>
      </w:r>
      <w:r w:rsidR="00F77DD8" w:rsidRPr="00200C2B">
        <w:rPr>
          <w:rFonts w:ascii="Times New Roman" w:eastAsia="Times New Roman" w:hAnsi="Times New Roman" w:cs="Times New Roman"/>
          <w:bCs/>
          <w:sz w:val="28"/>
          <w:szCs w:val="28"/>
          <w:shd w:val="clear" w:color="auto" w:fill="FFFFFF"/>
        </w:rPr>
        <w:t xml:space="preserve"> necesitățil</w:t>
      </w:r>
      <w:r w:rsidRPr="00200C2B">
        <w:rPr>
          <w:rFonts w:ascii="Times New Roman" w:eastAsia="Times New Roman" w:hAnsi="Times New Roman" w:cs="Times New Roman"/>
          <w:bCs/>
          <w:sz w:val="28"/>
          <w:szCs w:val="28"/>
          <w:shd w:val="clear" w:color="auto" w:fill="FFFFFF"/>
        </w:rPr>
        <w:t>e</w:t>
      </w:r>
      <w:r w:rsidR="00F77DD8" w:rsidRPr="00200C2B">
        <w:rPr>
          <w:rFonts w:ascii="Times New Roman" w:eastAsia="Times New Roman" w:hAnsi="Times New Roman" w:cs="Times New Roman"/>
          <w:bCs/>
          <w:sz w:val="28"/>
          <w:szCs w:val="28"/>
          <w:shd w:val="clear" w:color="auto" w:fill="FFFFFF"/>
        </w:rPr>
        <w:t xml:space="preserve"> domeniului </w:t>
      </w:r>
      <w:bookmarkStart w:id="20" w:name="_Hlk138842908"/>
      <w:r w:rsidR="0017097E" w:rsidRPr="00200C2B">
        <w:rPr>
          <w:rFonts w:ascii="Times New Roman" w:eastAsia="Times New Roman" w:hAnsi="Times New Roman" w:cs="Times New Roman"/>
          <w:bCs/>
          <w:sz w:val="28"/>
          <w:szCs w:val="28"/>
          <w:shd w:val="clear" w:color="auto" w:fill="FFFFFF"/>
        </w:rPr>
        <w:t>mediatic</w:t>
      </w:r>
      <w:bookmarkEnd w:id="20"/>
      <w:r w:rsidR="0017097E"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și, implicit</w:t>
      </w:r>
      <w:r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lipsa </w:t>
      </w:r>
      <w:r w:rsidRPr="00200C2B">
        <w:rPr>
          <w:rFonts w:ascii="Times New Roman" w:eastAsia="Times New Roman" w:hAnsi="Times New Roman" w:cs="Times New Roman"/>
          <w:bCs/>
          <w:sz w:val="28"/>
          <w:szCs w:val="28"/>
          <w:shd w:val="clear" w:color="auto" w:fill="FFFFFF"/>
        </w:rPr>
        <w:t xml:space="preserve">unor </w:t>
      </w:r>
      <w:r w:rsidR="00F77DD8" w:rsidRPr="00200C2B">
        <w:rPr>
          <w:rFonts w:ascii="Times New Roman" w:eastAsia="Times New Roman" w:hAnsi="Times New Roman" w:cs="Times New Roman"/>
          <w:bCs/>
          <w:sz w:val="28"/>
          <w:szCs w:val="28"/>
          <w:shd w:val="clear" w:color="auto" w:fill="FFFFFF"/>
        </w:rPr>
        <w:t xml:space="preserve">acțiuni orientate spre satisfacerea </w:t>
      </w:r>
      <w:r w:rsidRPr="00200C2B">
        <w:rPr>
          <w:rFonts w:ascii="Times New Roman" w:eastAsia="Times New Roman" w:hAnsi="Times New Roman" w:cs="Times New Roman"/>
          <w:bCs/>
          <w:sz w:val="28"/>
          <w:szCs w:val="28"/>
          <w:shd w:val="clear" w:color="auto" w:fill="FFFFFF"/>
        </w:rPr>
        <w:t xml:space="preserve">acestor </w:t>
      </w:r>
      <w:r w:rsidR="00F77DD8" w:rsidRPr="00200C2B">
        <w:rPr>
          <w:rFonts w:ascii="Times New Roman" w:eastAsia="Times New Roman" w:hAnsi="Times New Roman" w:cs="Times New Roman"/>
          <w:bCs/>
          <w:sz w:val="28"/>
          <w:szCs w:val="28"/>
          <w:shd w:val="clear" w:color="auto" w:fill="FFFFFF"/>
        </w:rPr>
        <w:t>necesități;</w:t>
      </w:r>
    </w:p>
    <w:p w14:paraId="3E67AEE4" w14:textId="08CEFEBB"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w:t>
      </w:r>
      <w:r w:rsidR="00F77DD8" w:rsidRPr="00200C2B">
        <w:rPr>
          <w:rFonts w:ascii="Times New Roman" w:eastAsia="Times New Roman" w:hAnsi="Times New Roman" w:cs="Times New Roman"/>
          <w:bCs/>
          <w:sz w:val="28"/>
          <w:szCs w:val="28"/>
          <w:shd w:val="clear" w:color="auto" w:fill="FFFFFF"/>
        </w:rPr>
        <w:t>politicilor de susținere a mass-mediei;</w:t>
      </w:r>
    </w:p>
    <w:p w14:paraId="2AAD2C6F" w14:textId="75890D93"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w:t>
      </w:r>
      <w:r w:rsidR="00F77DD8" w:rsidRPr="00200C2B">
        <w:rPr>
          <w:rFonts w:ascii="Times New Roman" w:eastAsia="Times New Roman" w:hAnsi="Times New Roman" w:cs="Times New Roman"/>
          <w:bCs/>
          <w:sz w:val="28"/>
          <w:szCs w:val="28"/>
          <w:shd w:val="clear" w:color="auto" w:fill="FFFFFF"/>
        </w:rPr>
        <w:t>ondiții de concurență inechitabil</w:t>
      </w:r>
      <w:r w:rsidRPr="00200C2B">
        <w:rPr>
          <w:rFonts w:ascii="Times New Roman" w:eastAsia="Times New Roman" w:hAnsi="Times New Roman" w:cs="Times New Roman"/>
          <w:bCs/>
          <w:sz w:val="28"/>
          <w:szCs w:val="28"/>
          <w:shd w:val="clear" w:color="auto" w:fill="FFFFFF"/>
        </w:rPr>
        <w:t>e</w:t>
      </w:r>
      <w:r w:rsidR="00F77DD8" w:rsidRPr="00200C2B">
        <w:rPr>
          <w:rFonts w:ascii="Times New Roman" w:eastAsia="Times New Roman" w:hAnsi="Times New Roman" w:cs="Times New Roman"/>
          <w:bCs/>
          <w:sz w:val="28"/>
          <w:szCs w:val="28"/>
          <w:shd w:val="clear" w:color="auto" w:fill="FFFFFF"/>
        </w:rPr>
        <w:t xml:space="preserve"> pentru diverse categorii de instituții mass-media;</w:t>
      </w:r>
    </w:p>
    <w:p w14:paraId="508E5C5D" w14:textId="201AE082"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p</w:t>
      </w:r>
      <w:r w:rsidR="00F77DD8" w:rsidRPr="00200C2B">
        <w:rPr>
          <w:rFonts w:ascii="Times New Roman" w:eastAsia="Times New Roman" w:hAnsi="Times New Roman" w:cs="Times New Roman"/>
          <w:bCs/>
          <w:sz w:val="28"/>
          <w:szCs w:val="28"/>
          <w:shd w:val="clear" w:color="auto" w:fill="FFFFFF"/>
        </w:rPr>
        <w:t xml:space="preserve">iață de publicitate comercială </w:t>
      </w:r>
      <w:r w:rsidRPr="00200C2B">
        <w:rPr>
          <w:rFonts w:ascii="Times New Roman" w:eastAsia="Times New Roman" w:hAnsi="Times New Roman" w:cs="Times New Roman"/>
          <w:bCs/>
          <w:sz w:val="28"/>
          <w:szCs w:val="28"/>
          <w:shd w:val="clear" w:color="auto" w:fill="FFFFFF"/>
        </w:rPr>
        <w:t xml:space="preserve">subdezvoltată </w:t>
      </w:r>
      <w:r w:rsidR="00F77DD8" w:rsidRPr="00200C2B">
        <w:rPr>
          <w:rFonts w:ascii="Times New Roman" w:eastAsia="Times New Roman" w:hAnsi="Times New Roman" w:cs="Times New Roman"/>
          <w:bCs/>
          <w:sz w:val="28"/>
          <w:szCs w:val="28"/>
          <w:shd w:val="clear" w:color="auto" w:fill="FFFFFF"/>
        </w:rPr>
        <w:t>și concentrarea excesivă a acesteia în capitală;</w:t>
      </w:r>
    </w:p>
    <w:p w14:paraId="007A44EA" w14:textId="19EC310D"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lastRenderedPageBreak/>
        <w:t>c</w:t>
      </w:r>
      <w:r w:rsidR="00F77DD8" w:rsidRPr="00200C2B">
        <w:rPr>
          <w:rFonts w:ascii="Times New Roman" w:eastAsia="Times New Roman" w:hAnsi="Times New Roman" w:cs="Times New Roman"/>
          <w:bCs/>
          <w:sz w:val="28"/>
          <w:szCs w:val="28"/>
          <w:shd w:val="clear" w:color="auto" w:fill="FFFFFF"/>
        </w:rPr>
        <w:t xml:space="preserve">unoștințe teoretice și practice reduse ale managerilor media </w:t>
      </w:r>
      <w:r w:rsidR="0017097E" w:rsidRPr="00200C2B">
        <w:rPr>
          <w:rFonts w:ascii="Times New Roman" w:eastAsia="Times New Roman" w:hAnsi="Times New Roman" w:cs="Times New Roman"/>
          <w:bCs/>
          <w:sz w:val="28"/>
          <w:szCs w:val="28"/>
          <w:shd w:val="clear" w:color="auto" w:fill="FFFFFF"/>
        </w:rPr>
        <w:t xml:space="preserve">cu </w:t>
      </w:r>
      <w:r w:rsidRPr="00200C2B">
        <w:rPr>
          <w:rFonts w:ascii="Times New Roman" w:eastAsia="Times New Roman" w:hAnsi="Times New Roman" w:cs="Times New Roman"/>
          <w:bCs/>
          <w:sz w:val="28"/>
          <w:szCs w:val="28"/>
          <w:shd w:val="clear" w:color="auto" w:fill="FFFFFF"/>
        </w:rPr>
        <w:t>privi</w:t>
      </w:r>
      <w:r w:rsidR="0017097E" w:rsidRPr="00200C2B">
        <w:rPr>
          <w:rFonts w:ascii="Times New Roman" w:eastAsia="Times New Roman" w:hAnsi="Times New Roman" w:cs="Times New Roman"/>
          <w:bCs/>
          <w:sz w:val="28"/>
          <w:szCs w:val="28"/>
          <w:shd w:val="clear" w:color="auto" w:fill="FFFFFF"/>
        </w:rPr>
        <w:t>re la</w:t>
      </w:r>
      <w:r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 xml:space="preserve">gestionarea </w:t>
      </w:r>
      <w:proofErr w:type="spellStart"/>
      <w:r w:rsidR="00F77DD8" w:rsidRPr="00200C2B">
        <w:rPr>
          <w:rFonts w:ascii="Times New Roman" w:eastAsia="Times New Roman" w:hAnsi="Times New Roman" w:cs="Times New Roman"/>
          <w:bCs/>
          <w:sz w:val="28"/>
          <w:szCs w:val="28"/>
          <w:shd w:val="clear" w:color="auto" w:fill="FFFFFF"/>
        </w:rPr>
        <w:t>economico</w:t>
      </w:r>
      <w:proofErr w:type="spellEnd"/>
      <w:r w:rsidR="00F77DD8" w:rsidRPr="00200C2B">
        <w:rPr>
          <w:rFonts w:ascii="Times New Roman" w:eastAsia="Times New Roman" w:hAnsi="Times New Roman" w:cs="Times New Roman"/>
          <w:bCs/>
          <w:sz w:val="28"/>
          <w:szCs w:val="28"/>
          <w:shd w:val="clear" w:color="auto" w:fill="FFFFFF"/>
        </w:rPr>
        <w:t>-financiară a instituțiilor</w:t>
      </w:r>
      <w:r w:rsidRPr="00200C2B">
        <w:rPr>
          <w:rFonts w:ascii="Times New Roman" w:eastAsia="Times New Roman" w:hAnsi="Times New Roman" w:cs="Times New Roman"/>
          <w:bCs/>
          <w:sz w:val="28"/>
          <w:szCs w:val="28"/>
          <w:shd w:val="clear" w:color="auto" w:fill="FFFFFF"/>
        </w:rPr>
        <w:t xml:space="preserve"> mass-media</w:t>
      </w:r>
      <w:r w:rsidR="00F77DD8" w:rsidRPr="00200C2B">
        <w:rPr>
          <w:rFonts w:ascii="Times New Roman" w:eastAsia="Times New Roman" w:hAnsi="Times New Roman" w:cs="Times New Roman"/>
          <w:bCs/>
          <w:sz w:val="28"/>
          <w:szCs w:val="28"/>
          <w:shd w:val="clear" w:color="auto" w:fill="FFFFFF"/>
        </w:rPr>
        <w:t>;</w:t>
      </w:r>
    </w:p>
    <w:p w14:paraId="6DB27269" w14:textId="7EA4D492"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i</w:t>
      </w:r>
      <w:r w:rsidR="00F77DD8" w:rsidRPr="00200C2B">
        <w:rPr>
          <w:rFonts w:ascii="Times New Roman" w:eastAsia="Times New Roman" w:hAnsi="Times New Roman" w:cs="Times New Roman"/>
          <w:bCs/>
          <w:sz w:val="28"/>
          <w:szCs w:val="28"/>
          <w:shd w:val="clear" w:color="auto" w:fill="FFFFFF"/>
        </w:rPr>
        <w:t xml:space="preserve">mplicarea excesivă a proprietarilor </w:t>
      </w:r>
      <w:r w:rsidRPr="00200C2B">
        <w:rPr>
          <w:rFonts w:ascii="Times New Roman" w:eastAsia="Times New Roman" w:hAnsi="Times New Roman" w:cs="Times New Roman"/>
          <w:bCs/>
          <w:sz w:val="28"/>
          <w:szCs w:val="28"/>
          <w:shd w:val="clear" w:color="auto" w:fill="FFFFFF"/>
        </w:rPr>
        <w:t xml:space="preserve">de </w:t>
      </w:r>
      <w:r w:rsidR="00F77DD8" w:rsidRPr="00200C2B">
        <w:rPr>
          <w:rFonts w:ascii="Times New Roman" w:eastAsia="Times New Roman" w:hAnsi="Times New Roman" w:cs="Times New Roman"/>
          <w:bCs/>
          <w:sz w:val="28"/>
          <w:szCs w:val="28"/>
          <w:shd w:val="clear" w:color="auto" w:fill="FFFFFF"/>
        </w:rPr>
        <w:t xml:space="preserve">instituții mass-media </w:t>
      </w:r>
      <w:r w:rsidRPr="00200C2B">
        <w:rPr>
          <w:rFonts w:ascii="Times New Roman" w:eastAsia="Times New Roman" w:hAnsi="Times New Roman" w:cs="Times New Roman"/>
          <w:bCs/>
          <w:sz w:val="28"/>
          <w:szCs w:val="28"/>
          <w:shd w:val="clear" w:color="auto" w:fill="FFFFFF"/>
        </w:rPr>
        <w:t xml:space="preserve">în politica editorială a instituțiilor </w:t>
      </w:r>
      <w:r w:rsidR="00F77DD8" w:rsidRPr="00200C2B">
        <w:rPr>
          <w:rFonts w:ascii="Times New Roman" w:eastAsia="Times New Roman" w:hAnsi="Times New Roman" w:cs="Times New Roman"/>
          <w:bCs/>
          <w:sz w:val="28"/>
          <w:szCs w:val="28"/>
          <w:shd w:val="clear" w:color="auto" w:fill="FFFFFF"/>
        </w:rPr>
        <w:t>pe care le dețin;</w:t>
      </w:r>
    </w:p>
    <w:p w14:paraId="71DC2931" w14:textId="15227693"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de </w:t>
      </w:r>
      <w:r w:rsidR="00F77DD8" w:rsidRPr="00200C2B">
        <w:rPr>
          <w:rFonts w:ascii="Times New Roman" w:eastAsia="Times New Roman" w:hAnsi="Times New Roman" w:cs="Times New Roman"/>
          <w:bCs/>
          <w:sz w:val="28"/>
          <w:szCs w:val="28"/>
          <w:shd w:val="clear" w:color="auto" w:fill="FFFFFF"/>
        </w:rPr>
        <w:t xml:space="preserve">date statistice </w:t>
      </w:r>
      <w:r w:rsidRPr="00200C2B">
        <w:rPr>
          <w:rFonts w:ascii="Times New Roman" w:eastAsia="Times New Roman" w:hAnsi="Times New Roman" w:cs="Times New Roman"/>
          <w:bCs/>
          <w:sz w:val="28"/>
          <w:szCs w:val="28"/>
          <w:shd w:val="clear" w:color="auto" w:fill="FFFFFF"/>
        </w:rPr>
        <w:t xml:space="preserve">oficiale, </w:t>
      </w:r>
      <w:r w:rsidR="00F77DD8" w:rsidRPr="00200C2B">
        <w:rPr>
          <w:rFonts w:ascii="Times New Roman" w:eastAsia="Times New Roman" w:hAnsi="Times New Roman" w:cs="Times New Roman"/>
          <w:bCs/>
          <w:sz w:val="28"/>
          <w:szCs w:val="28"/>
          <w:shd w:val="clear" w:color="auto" w:fill="FFFFFF"/>
        </w:rPr>
        <w:t>periodice</w:t>
      </w:r>
      <w:r w:rsidR="0017097E"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cu </w:t>
      </w:r>
      <w:r w:rsidRPr="00200C2B">
        <w:rPr>
          <w:rFonts w:ascii="Times New Roman" w:eastAsia="Times New Roman" w:hAnsi="Times New Roman" w:cs="Times New Roman"/>
          <w:bCs/>
          <w:sz w:val="28"/>
          <w:szCs w:val="28"/>
          <w:shd w:val="clear" w:color="auto" w:fill="FFFFFF"/>
        </w:rPr>
        <w:t>priv</w:t>
      </w:r>
      <w:r w:rsidR="00F77DD8" w:rsidRPr="00200C2B">
        <w:rPr>
          <w:rFonts w:ascii="Times New Roman" w:eastAsia="Times New Roman" w:hAnsi="Times New Roman" w:cs="Times New Roman"/>
          <w:bCs/>
          <w:sz w:val="28"/>
          <w:szCs w:val="28"/>
          <w:shd w:val="clear" w:color="auto" w:fill="FFFFFF"/>
        </w:rPr>
        <w:t>ire la starea reală a domeniului mediatic;</w:t>
      </w:r>
    </w:p>
    <w:p w14:paraId="26253CB5" w14:textId="2C6F8D96"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w:t>
      </w:r>
      <w:r w:rsidR="00F77DD8" w:rsidRPr="00200C2B">
        <w:rPr>
          <w:rFonts w:ascii="Times New Roman" w:eastAsia="Times New Roman" w:hAnsi="Times New Roman" w:cs="Times New Roman"/>
          <w:bCs/>
          <w:sz w:val="28"/>
          <w:szCs w:val="28"/>
          <w:shd w:val="clear" w:color="auto" w:fill="FFFFFF"/>
        </w:rPr>
        <w:t xml:space="preserve">ercetarea insuficientă a domeniului mediatic </w:t>
      </w:r>
      <w:r w:rsidR="0015465B" w:rsidRPr="00200C2B">
        <w:rPr>
          <w:rFonts w:ascii="Times New Roman" w:eastAsia="Times New Roman" w:hAnsi="Times New Roman" w:cs="Times New Roman"/>
          <w:sz w:val="28"/>
          <w:szCs w:val="28"/>
          <w:shd w:val="clear" w:color="auto" w:fill="FFFFFF"/>
        </w:rPr>
        <w:t>și resursele modeste alocate în susținerea activități</w:t>
      </w:r>
      <w:r w:rsidR="004D13C3" w:rsidRPr="00200C2B">
        <w:rPr>
          <w:rFonts w:ascii="Times New Roman" w:eastAsia="Times New Roman" w:hAnsi="Times New Roman" w:cs="Times New Roman"/>
          <w:sz w:val="28"/>
          <w:szCs w:val="28"/>
          <w:shd w:val="clear" w:color="auto" w:fill="FFFFFF"/>
        </w:rPr>
        <w:t>lor de cercetare</w:t>
      </w:r>
      <w:r w:rsidR="00F77DD8" w:rsidRPr="00200C2B">
        <w:rPr>
          <w:rFonts w:ascii="Times New Roman" w:eastAsia="Times New Roman" w:hAnsi="Times New Roman" w:cs="Times New Roman"/>
          <w:bCs/>
          <w:sz w:val="28"/>
          <w:szCs w:val="28"/>
          <w:shd w:val="clear" w:color="auto" w:fill="FFFFFF"/>
        </w:rPr>
        <w:t>.</w:t>
      </w:r>
    </w:p>
    <w:p w14:paraId="16C367F8" w14:textId="77777777" w:rsidR="00F77DD8" w:rsidRPr="00200C2B" w:rsidRDefault="00F77DD8" w:rsidP="009463FE">
      <w:pPr>
        <w:spacing w:after="12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2. Repartizarea geografică neuniformă a instituțiilor mass-media</w:t>
      </w:r>
    </w:p>
    <w:p w14:paraId="61785DD9" w14:textId="2B30EAF4"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Repartizarea instituțiilor mass-media din </w:t>
      </w:r>
      <w:r w:rsidRPr="00200C2B">
        <w:rPr>
          <w:rFonts w:ascii="Times New Roman" w:eastAsia="Times New Roman" w:hAnsi="Times New Roman" w:cs="Times New Roman"/>
          <w:sz w:val="28"/>
          <w:szCs w:val="28"/>
        </w:rPr>
        <w:t xml:space="preserve">Republica Moldova </w:t>
      </w:r>
      <w:r w:rsidR="00CC28FC" w:rsidRPr="00200C2B">
        <w:rPr>
          <w:rFonts w:ascii="Times New Roman" w:eastAsia="Times New Roman" w:hAnsi="Times New Roman" w:cs="Times New Roman"/>
          <w:sz w:val="28"/>
          <w:szCs w:val="28"/>
        </w:rPr>
        <w:t xml:space="preserve">este </w:t>
      </w:r>
      <w:r w:rsidR="00CC28FC" w:rsidRPr="00200C2B">
        <w:rPr>
          <w:rFonts w:ascii="Times New Roman" w:eastAsia="Times New Roman" w:hAnsi="Times New Roman" w:cs="Times New Roman"/>
          <w:bCs/>
          <w:sz w:val="28"/>
          <w:szCs w:val="28"/>
          <w:shd w:val="clear" w:color="auto" w:fill="FFFFFF"/>
        </w:rPr>
        <w:t xml:space="preserve">neuniformă </w:t>
      </w:r>
      <w:r w:rsidRPr="00200C2B">
        <w:rPr>
          <w:rFonts w:ascii="Times New Roman" w:eastAsia="Times New Roman" w:hAnsi="Times New Roman" w:cs="Times New Roman"/>
          <w:bCs/>
          <w:sz w:val="28"/>
          <w:szCs w:val="28"/>
          <w:shd w:val="clear" w:color="auto" w:fill="FFFFFF"/>
        </w:rPr>
        <w:t xml:space="preserve">sub aspect geografic: există un exces clar de instituții în centru, în </w:t>
      </w:r>
      <w:r w:rsidR="00CC28FC" w:rsidRPr="00200C2B">
        <w:rPr>
          <w:rFonts w:ascii="Times New Roman" w:eastAsia="Times New Roman" w:hAnsi="Times New Roman" w:cs="Times New Roman"/>
          <w:bCs/>
          <w:sz w:val="28"/>
          <w:szCs w:val="28"/>
          <w:shd w:val="clear" w:color="auto" w:fill="FFFFFF"/>
        </w:rPr>
        <w:t>c</w:t>
      </w:r>
      <w:r w:rsidRPr="00200C2B">
        <w:rPr>
          <w:rFonts w:ascii="Times New Roman" w:eastAsia="Times New Roman" w:hAnsi="Times New Roman" w:cs="Times New Roman"/>
          <w:bCs/>
          <w:sz w:val="28"/>
          <w:szCs w:val="28"/>
          <w:shd w:val="clear" w:color="auto" w:fill="FFFFFF"/>
        </w:rPr>
        <w:t xml:space="preserve">apitală și un deficit clar sau </w:t>
      </w:r>
      <w:r w:rsidR="00CC28FC" w:rsidRPr="00200C2B">
        <w:rPr>
          <w:rFonts w:ascii="Times New Roman" w:eastAsia="Times New Roman" w:hAnsi="Times New Roman" w:cs="Times New Roman"/>
          <w:bCs/>
          <w:sz w:val="28"/>
          <w:szCs w:val="28"/>
          <w:shd w:val="clear" w:color="auto" w:fill="FFFFFF"/>
        </w:rPr>
        <w:t xml:space="preserve">o </w:t>
      </w:r>
      <w:r w:rsidRPr="00200C2B">
        <w:rPr>
          <w:rFonts w:ascii="Times New Roman" w:eastAsia="Times New Roman" w:hAnsi="Times New Roman" w:cs="Times New Roman"/>
          <w:bCs/>
          <w:sz w:val="28"/>
          <w:szCs w:val="28"/>
          <w:shd w:val="clear" w:color="auto" w:fill="FFFFFF"/>
        </w:rPr>
        <w:t>lips</w:t>
      </w:r>
      <w:r w:rsidR="00CC28FC" w:rsidRPr="00200C2B">
        <w:rPr>
          <w:rFonts w:ascii="Times New Roman" w:eastAsia="Times New Roman" w:hAnsi="Times New Roman" w:cs="Times New Roman"/>
          <w:bCs/>
          <w:sz w:val="28"/>
          <w:szCs w:val="28"/>
          <w:shd w:val="clear" w:color="auto" w:fill="FFFFFF"/>
        </w:rPr>
        <w:t>ă</w:t>
      </w:r>
      <w:r w:rsidRPr="00200C2B">
        <w:rPr>
          <w:rFonts w:ascii="Times New Roman" w:eastAsia="Times New Roman" w:hAnsi="Times New Roman" w:cs="Times New Roman"/>
          <w:bCs/>
          <w:sz w:val="28"/>
          <w:szCs w:val="28"/>
          <w:shd w:val="clear" w:color="auto" w:fill="FFFFFF"/>
        </w:rPr>
        <w:t xml:space="preserve"> de instituții mass-media la nivel local/regional.</w:t>
      </w:r>
    </w:p>
    <w:p w14:paraId="61B535FB" w14:textId="77777777" w:rsidR="00F77DD8" w:rsidRPr="00200C2B" w:rsidRDefault="00F77DD8" w:rsidP="00A40B5E">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7FE4CA74" w14:textId="348D2D0B" w:rsidR="00F77DD8" w:rsidRPr="00200C2B" w:rsidRDefault="00CC28FC" w:rsidP="00743066">
      <w:pPr>
        <w:pStyle w:val="ListParagraph"/>
        <w:numPr>
          <w:ilvl w:val="0"/>
          <w:numId w:val="25"/>
        </w:numPr>
        <w:tabs>
          <w:tab w:val="left" w:pos="993"/>
        </w:tabs>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l</w:t>
      </w:r>
      <w:r w:rsidR="00F77DD8" w:rsidRPr="00200C2B">
        <w:rPr>
          <w:rFonts w:ascii="Times New Roman" w:eastAsia="Times New Roman" w:hAnsi="Times New Roman" w:cs="Times New Roman"/>
          <w:bCs/>
          <w:sz w:val="28"/>
          <w:szCs w:val="28"/>
          <w:shd w:val="clear" w:color="auto" w:fill="FFFFFF"/>
        </w:rPr>
        <w:t xml:space="preserve">ipsa </w:t>
      </w:r>
      <w:r w:rsidR="00250AD7" w:rsidRPr="00200C2B">
        <w:rPr>
          <w:rFonts w:ascii="Times New Roman" w:eastAsia="Times New Roman" w:hAnsi="Times New Roman" w:cs="Times New Roman"/>
          <w:bCs/>
          <w:sz w:val="28"/>
          <w:szCs w:val="28"/>
          <w:shd w:val="clear" w:color="auto" w:fill="FFFFFF"/>
        </w:rPr>
        <w:t>de</w:t>
      </w:r>
      <w:r w:rsidR="00F77DD8" w:rsidRPr="00200C2B">
        <w:rPr>
          <w:rFonts w:ascii="Times New Roman" w:eastAsia="Times New Roman" w:hAnsi="Times New Roman" w:cs="Times New Roman"/>
          <w:bCs/>
          <w:sz w:val="28"/>
          <w:szCs w:val="28"/>
          <w:shd w:val="clear" w:color="auto" w:fill="FFFFFF"/>
        </w:rPr>
        <w:t xml:space="preserve"> politici </w:t>
      </w:r>
      <w:r w:rsidR="00250AD7" w:rsidRPr="00200C2B">
        <w:rPr>
          <w:rFonts w:ascii="Times New Roman" w:eastAsia="Times New Roman" w:hAnsi="Times New Roman" w:cs="Times New Roman"/>
          <w:bCs/>
          <w:sz w:val="28"/>
          <w:szCs w:val="28"/>
          <w:shd w:val="clear" w:color="auto" w:fill="FFFFFF"/>
        </w:rPr>
        <w:t xml:space="preserve">în domeniul </w:t>
      </w:r>
      <w:r w:rsidR="00F77DD8" w:rsidRPr="00200C2B">
        <w:rPr>
          <w:rFonts w:ascii="Times New Roman" w:eastAsia="Times New Roman" w:hAnsi="Times New Roman" w:cs="Times New Roman"/>
          <w:bCs/>
          <w:sz w:val="28"/>
          <w:szCs w:val="28"/>
          <w:shd w:val="clear" w:color="auto" w:fill="FFFFFF"/>
        </w:rPr>
        <w:t>media</w:t>
      </w:r>
      <w:r w:rsidR="00250AD7" w:rsidRPr="00200C2B">
        <w:rPr>
          <w:rFonts w:ascii="Times New Roman" w:eastAsia="Times New Roman" w:hAnsi="Times New Roman" w:cs="Times New Roman"/>
          <w:bCs/>
          <w:sz w:val="28"/>
          <w:szCs w:val="28"/>
          <w:shd w:val="clear" w:color="auto" w:fill="FFFFFF"/>
        </w:rPr>
        <w:t>tic</w:t>
      </w:r>
      <w:r w:rsidR="00F77DD8" w:rsidRPr="00200C2B">
        <w:rPr>
          <w:rFonts w:ascii="Times New Roman" w:eastAsia="Times New Roman" w:hAnsi="Times New Roman" w:cs="Times New Roman"/>
          <w:bCs/>
          <w:sz w:val="28"/>
          <w:szCs w:val="28"/>
          <w:shd w:val="clear" w:color="auto" w:fill="FFFFFF"/>
        </w:rPr>
        <w:t xml:space="preserve"> care să evite dispariția presei scrise locale/regionale și să încurajeze apariția și funcționarea acesteia;</w:t>
      </w:r>
    </w:p>
    <w:p w14:paraId="0737B00B" w14:textId="3A94D82D"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a</w:t>
      </w:r>
      <w:r w:rsidR="00F77DD8" w:rsidRPr="00200C2B">
        <w:rPr>
          <w:rFonts w:ascii="Times New Roman" w:eastAsia="Times New Roman" w:hAnsi="Times New Roman" w:cs="Times New Roman"/>
          <w:bCs/>
          <w:sz w:val="28"/>
          <w:szCs w:val="28"/>
          <w:shd w:val="clear" w:color="auto" w:fill="FFFFFF"/>
        </w:rPr>
        <w:t>titudinea formală a autorității de reglementare anterioare față de organizarea concursurilor pentru frecvențe;</w:t>
      </w:r>
    </w:p>
    <w:p w14:paraId="7E6938AF" w14:textId="65794E69" w:rsidR="00F77DD8" w:rsidRPr="00200C2B" w:rsidRDefault="00CC28FC" w:rsidP="00743066">
      <w:pPr>
        <w:pStyle w:val="ListParagraph"/>
        <w:numPr>
          <w:ilvl w:val="0"/>
          <w:numId w:val="25"/>
        </w:numPr>
        <w:tabs>
          <w:tab w:val="left" w:pos="993"/>
        </w:tabs>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i</w:t>
      </w:r>
      <w:r w:rsidR="00F77DD8" w:rsidRPr="00200C2B">
        <w:rPr>
          <w:rFonts w:ascii="Times New Roman" w:eastAsia="Times New Roman" w:hAnsi="Times New Roman" w:cs="Times New Roman"/>
          <w:bCs/>
          <w:sz w:val="28"/>
          <w:szCs w:val="28"/>
          <w:shd w:val="clear" w:color="auto" w:fill="FFFFFF"/>
        </w:rPr>
        <w:t>ngerințe</w:t>
      </w:r>
      <w:r w:rsidRPr="00200C2B">
        <w:rPr>
          <w:rFonts w:ascii="Times New Roman" w:eastAsia="Times New Roman" w:hAnsi="Times New Roman" w:cs="Times New Roman"/>
          <w:bCs/>
          <w:sz w:val="28"/>
          <w:szCs w:val="28"/>
          <w:shd w:val="clear" w:color="auto" w:fill="FFFFFF"/>
        </w:rPr>
        <w:t>le</w:t>
      </w:r>
      <w:r w:rsidR="00F77DD8" w:rsidRPr="00200C2B">
        <w:rPr>
          <w:rFonts w:ascii="Times New Roman" w:eastAsia="Times New Roman" w:hAnsi="Times New Roman" w:cs="Times New Roman"/>
          <w:bCs/>
          <w:sz w:val="28"/>
          <w:szCs w:val="28"/>
          <w:shd w:val="clear" w:color="auto" w:fill="FFFFFF"/>
        </w:rPr>
        <w:t xml:space="preserve"> factori</w:t>
      </w:r>
      <w:r w:rsidRPr="00200C2B">
        <w:rPr>
          <w:rFonts w:ascii="Times New Roman" w:eastAsia="Times New Roman" w:hAnsi="Times New Roman" w:cs="Times New Roman"/>
          <w:bCs/>
          <w:sz w:val="28"/>
          <w:szCs w:val="28"/>
          <w:shd w:val="clear" w:color="auto" w:fill="FFFFFF"/>
        </w:rPr>
        <w:t>lor</w:t>
      </w:r>
      <w:r w:rsidR="00F77DD8" w:rsidRPr="00200C2B">
        <w:rPr>
          <w:rFonts w:ascii="Times New Roman" w:eastAsia="Times New Roman" w:hAnsi="Times New Roman" w:cs="Times New Roman"/>
          <w:bCs/>
          <w:sz w:val="28"/>
          <w:szCs w:val="28"/>
          <w:shd w:val="clear" w:color="auto" w:fill="FFFFFF"/>
        </w:rPr>
        <w:t xml:space="preserve"> politic sau economic-financiar în </w:t>
      </w:r>
      <w:r w:rsidR="00CD72D1" w:rsidRPr="00200C2B">
        <w:rPr>
          <w:rFonts w:ascii="Times New Roman" w:eastAsia="Times New Roman" w:hAnsi="Times New Roman" w:cs="Times New Roman"/>
          <w:bCs/>
          <w:sz w:val="28"/>
          <w:szCs w:val="28"/>
          <w:shd w:val="clear" w:color="auto" w:fill="FFFFFF"/>
        </w:rPr>
        <w:t xml:space="preserve">procesul de </w:t>
      </w:r>
      <w:r w:rsidR="00F77DD8" w:rsidRPr="00200C2B">
        <w:rPr>
          <w:rFonts w:ascii="Times New Roman" w:eastAsia="Times New Roman" w:hAnsi="Times New Roman" w:cs="Times New Roman"/>
          <w:bCs/>
          <w:sz w:val="28"/>
          <w:szCs w:val="28"/>
          <w:shd w:val="clear" w:color="auto" w:fill="FFFFFF"/>
        </w:rPr>
        <w:t>obținere</w:t>
      </w:r>
      <w:r w:rsidR="00CD72D1"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a licențelor de emisie, contrar prevederilor legale.</w:t>
      </w:r>
    </w:p>
    <w:p w14:paraId="0267EA86" w14:textId="77777777" w:rsidR="00F77DD8" w:rsidRPr="00200C2B" w:rsidRDefault="00F77DD8" w:rsidP="009463FE">
      <w:pPr>
        <w:spacing w:after="12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 xml:space="preserve">3. Sustenabilitate economică redusă a majorității instituțiilor mass-media </w:t>
      </w:r>
    </w:p>
    <w:p w14:paraId="679CC548" w14:textId="583F4781"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Majoritatea instituțiilor mass-media din R</w:t>
      </w:r>
      <w:r w:rsidR="00A70DEF" w:rsidRPr="00200C2B">
        <w:rPr>
          <w:rFonts w:ascii="Times New Roman" w:eastAsia="Times New Roman" w:hAnsi="Times New Roman" w:cs="Times New Roman"/>
          <w:bCs/>
          <w:sz w:val="28"/>
          <w:szCs w:val="28"/>
          <w:shd w:val="clear" w:color="auto" w:fill="FFFFFF"/>
        </w:rPr>
        <w:t xml:space="preserve">epublica </w:t>
      </w:r>
      <w:r w:rsidRPr="00200C2B">
        <w:rPr>
          <w:rFonts w:ascii="Times New Roman" w:eastAsia="Times New Roman" w:hAnsi="Times New Roman" w:cs="Times New Roman"/>
          <w:bCs/>
          <w:sz w:val="28"/>
          <w:szCs w:val="28"/>
          <w:shd w:val="clear" w:color="auto" w:fill="FFFFFF"/>
        </w:rPr>
        <w:t>M</w:t>
      </w:r>
      <w:r w:rsidR="00A70DEF" w:rsidRPr="00200C2B">
        <w:rPr>
          <w:rFonts w:ascii="Times New Roman" w:eastAsia="Times New Roman" w:hAnsi="Times New Roman" w:cs="Times New Roman"/>
          <w:bCs/>
          <w:sz w:val="28"/>
          <w:szCs w:val="28"/>
          <w:shd w:val="clear" w:color="auto" w:fill="FFFFFF"/>
        </w:rPr>
        <w:t>oldova</w:t>
      </w:r>
      <w:r w:rsidRPr="00200C2B">
        <w:rPr>
          <w:rFonts w:ascii="Times New Roman" w:eastAsia="Times New Roman" w:hAnsi="Times New Roman" w:cs="Times New Roman"/>
          <w:bCs/>
          <w:sz w:val="28"/>
          <w:szCs w:val="28"/>
          <w:shd w:val="clear" w:color="auto" w:fill="FFFFFF"/>
        </w:rPr>
        <w:t>, în special cele locale/regionale și cele neafiliate politic, se confruntă cu o situație de precaritate</w:t>
      </w:r>
      <w:r w:rsidR="00A70DEF" w:rsidRPr="00200C2B">
        <w:rPr>
          <w:rFonts w:ascii="Times New Roman" w:eastAsia="Times New Roman" w:hAnsi="Times New Roman" w:cs="Times New Roman"/>
          <w:bCs/>
          <w:sz w:val="28"/>
          <w:szCs w:val="28"/>
          <w:shd w:val="clear" w:color="auto" w:fill="FFFFFF"/>
        </w:rPr>
        <w:t>,</w:t>
      </w:r>
      <w:r w:rsidRPr="00200C2B">
        <w:rPr>
          <w:rFonts w:ascii="Times New Roman" w:eastAsia="Times New Roman" w:hAnsi="Times New Roman" w:cs="Times New Roman"/>
          <w:bCs/>
          <w:sz w:val="28"/>
          <w:szCs w:val="28"/>
          <w:shd w:val="clear" w:color="auto" w:fill="FFFFFF"/>
        </w:rPr>
        <w:t xml:space="preserve"> făcând imposibil accesul la finanțări care le-ar permite să funcționeze normal și să se dezvolte.</w:t>
      </w:r>
    </w:p>
    <w:p w14:paraId="04495A9E" w14:textId="77777777" w:rsidR="00F77DD8" w:rsidRPr="00200C2B" w:rsidRDefault="00F77DD8" w:rsidP="008A5CC8">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0D260265" w14:textId="6C180512" w:rsidR="00F77DD8" w:rsidRPr="00200C2B" w:rsidRDefault="00A70DEF" w:rsidP="00743066">
      <w:pPr>
        <w:numPr>
          <w:ilvl w:val="0"/>
          <w:numId w:val="26"/>
        </w:numPr>
        <w:tabs>
          <w:tab w:val="clear" w:pos="720"/>
          <w:tab w:val="num" w:pos="567"/>
          <w:tab w:val="left" w:pos="993"/>
        </w:tabs>
        <w:spacing w:after="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piață </w:t>
      </w:r>
      <w:r w:rsidR="00F77DD8" w:rsidRPr="00200C2B">
        <w:rPr>
          <w:rFonts w:ascii="Times New Roman" w:eastAsia="Times New Roman" w:hAnsi="Times New Roman" w:cs="Times New Roman"/>
          <w:bCs/>
          <w:sz w:val="28"/>
          <w:szCs w:val="28"/>
          <w:shd w:val="clear" w:color="auto" w:fill="FFFFFF"/>
        </w:rPr>
        <w:t xml:space="preserve">de publicitate comercială </w:t>
      </w:r>
      <w:r w:rsidRPr="00200C2B">
        <w:rPr>
          <w:rFonts w:ascii="Times New Roman" w:eastAsia="Times New Roman" w:hAnsi="Times New Roman" w:cs="Times New Roman"/>
          <w:bCs/>
          <w:sz w:val="28"/>
          <w:szCs w:val="28"/>
          <w:shd w:val="clear" w:color="auto" w:fill="FFFFFF"/>
        </w:rPr>
        <w:t>subdezvoltată</w:t>
      </w:r>
      <w:r w:rsidR="00732D49" w:rsidRPr="00200C2B">
        <w:rPr>
          <w:rFonts w:ascii="Times New Roman" w:eastAsia="Times New Roman" w:hAnsi="Times New Roman" w:cs="Times New Roman"/>
          <w:bCs/>
          <w:sz w:val="28"/>
          <w:szCs w:val="28"/>
          <w:shd w:val="clear" w:color="auto" w:fill="FFFFFF"/>
        </w:rPr>
        <w:t>,</w:t>
      </w:r>
      <w:r w:rsidRPr="00200C2B">
        <w:rPr>
          <w:rFonts w:ascii="Times New Roman" w:eastAsia="Times New Roman" w:hAnsi="Times New Roman" w:cs="Times New Roman"/>
          <w:bCs/>
          <w:sz w:val="28"/>
          <w:szCs w:val="28"/>
          <w:shd w:val="clear" w:color="auto" w:fill="FFFFFF"/>
        </w:rPr>
        <w:t xml:space="preserve"> </w:t>
      </w:r>
      <w:r w:rsidR="00F77DD8" w:rsidRPr="00200C2B">
        <w:rPr>
          <w:rFonts w:ascii="Times New Roman" w:eastAsia="Times New Roman" w:hAnsi="Times New Roman" w:cs="Times New Roman"/>
          <w:bCs/>
          <w:sz w:val="28"/>
          <w:szCs w:val="28"/>
          <w:shd w:val="clear" w:color="auto" w:fill="FFFFFF"/>
        </w:rPr>
        <w:t>în general și aproape inexisten</w:t>
      </w:r>
      <w:r w:rsidR="00697A6B" w:rsidRPr="00200C2B">
        <w:rPr>
          <w:rFonts w:ascii="Times New Roman" w:eastAsia="Times New Roman" w:hAnsi="Times New Roman" w:cs="Times New Roman"/>
          <w:bCs/>
          <w:sz w:val="28"/>
          <w:szCs w:val="28"/>
          <w:shd w:val="clear" w:color="auto" w:fill="FFFFFF"/>
        </w:rPr>
        <w:t>tă</w:t>
      </w:r>
      <w:r w:rsidR="00F77DD8" w:rsidRPr="00200C2B">
        <w:rPr>
          <w:rFonts w:ascii="Times New Roman" w:eastAsia="Times New Roman" w:hAnsi="Times New Roman" w:cs="Times New Roman"/>
          <w:bCs/>
          <w:sz w:val="28"/>
          <w:szCs w:val="28"/>
          <w:shd w:val="clear" w:color="auto" w:fill="FFFFFF"/>
        </w:rPr>
        <w:t xml:space="preserve"> în mediul rural, în particular;</w:t>
      </w:r>
    </w:p>
    <w:p w14:paraId="06368981" w14:textId="25C6E123" w:rsidR="00F77DD8" w:rsidRPr="00200C2B" w:rsidRDefault="00A70DEF"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capacități </w:t>
      </w:r>
      <w:r w:rsidR="00F77DD8" w:rsidRPr="00200C2B">
        <w:rPr>
          <w:rFonts w:ascii="Times New Roman" w:eastAsia="Times New Roman" w:hAnsi="Times New Roman" w:cs="Times New Roman"/>
          <w:bCs/>
          <w:sz w:val="28"/>
          <w:szCs w:val="28"/>
          <w:shd w:val="clear" w:color="auto" w:fill="FFFFFF"/>
        </w:rPr>
        <w:t>manageriale reduse în contractarea publicității comerciale și în atragerea de fonduri necesare activității instituțiilor mass-media;</w:t>
      </w:r>
    </w:p>
    <w:p w14:paraId="7545BECD" w14:textId="59B7CD63" w:rsidR="00F77DD8" w:rsidRPr="00200C2B" w:rsidRDefault="00F77DD8"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preocupare</w:t>
      </w:r>
      <w:r w:rsidR="00A70DEF" w:rsidRPr="00200C2B">
        <w:rPr>
          <w:rFonts w:ascii="Times New Roman" w:eastAsia="Times New Roman" w:hAnsi="Times New Roman" w:cs="Times New Roman"/>
          <w:bCs/>
          <w:sz w:val="28"/>
          <w:szCs w:val="28"/>
          <w:shd w:val="clear" w:color="auto" w:fill="FFFFFF"/>
        </w:rPr>
        <w:t>a</w:t>
      </w:r>
      <w:r w:rsidRPr="00200C2B">
        <w:rPr>
          <w:rFonts w:ascii="Times New Roman" w:eastAsia="Times New Roman" w:hAnsi="Times New Roman" w:cs="Times New Roman"/>
          <w:bCs/>
          <w:sz w:val="28"/>
          <w:szCs w:val="28"/>
          <w:shd w:val="clear" w:color="auto" w:fill="FFFFFF"/>
        </w:rPr>
        <w:t xml:space="preserve"> </w:t>
      </w:r>
      <w:r w:rsidR="00A70DEF" w:rsidRPr="00200C2B">
        <w:rPr>
          <w:rFonts w:ascii="Times New Roman" w:eastAsia="Times New Roman" w:hAnsi="Times New Roman" w:cs="Times New Roman"/>
          <w:bCs/>
          <w:sz w:val="28"/>
          <w:szCs w:val="28"/>
          <w:shd w:val="clear" w:color="auto" w:fill="FFFFFF"/>
        </w:rPr>
        <w:t xml:space="preserve">insuficientă </w:t>
      </w:r>
      <w:r w:rsidRPr="00200C2B">
        <w:rPr>
          <w:rFonts w:ascii="Times New Roman" w:eastAsia="Times New Roman" w:hAnsi="Times New Roman" w:cs="Times New Roman"/>
          <w:bCs/>
          <w:sz w:val="28"/>
          <w:szCs w:val="28"/>
          <w:shd w:val="clear" w:color="auto" w:fill="FFFFFF"/>
        </w:rPr>
        <w:t>a autorităților față de situația economică a instituțiilor mass-media;</w:t>
      </w:r>
    </w:p>
    <w:p w14:paraId="0FB5AD5F" w14:textId="26CBF949" w:rsidR="00F77DD8" w:rsidRPr="00200C2B" w:rsidRDefault="00A70DEF"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lipsa unor </w:t>
      </w:r>
      <w:r w:rsidR="00F77DD8" w:rsidRPr="00200C2B">
        <w:rPr>
          <w:rFonts w:ascii="Times New Roman" w:eastAsia="Times New Roman" w:hAnsi="Times New Roman" w:cs="Times New Roman"/>
          <w:bCs/>
          <w:sz w:val="28"/>
          <w:szCs w:val="28"/>
          <w:shd w:val="clear" w:color="auto" w:fill="FFFFFF"/>
        </w:rPr>
        <w:t>măsurări</w:t>
      </w:r>
      <w:r w:rsidRPr="00200C2B">
        <w:rPr>
          <w:rFonts w:ascii="Times New Roman" w:eastAsia="Times New Roman" w:hAnsi="Times New Roman" w:cs="Times New Roman"/>
          <w:bCs/>
          <w:sz w:val="28"/>
          <w:szCs w:val="28"/>
          <w:shd w:val="clear" w:color="auto" w:fill="FFFFFF"/>
        </w:rPr>
        <w:t xml:space="preserve"> ale</w:t>
      </w:r>
      <w:r w:rsidR="00F77DD8" w:rsidRPr="00200C2B">
        <w:rPr>
          <w:rFonts w:ascii="Times New Roman" w:eastAsia="Times New Roman" w:hAnsi="Times New Roman" w:cs="Times New Roman"/>
          <w:bCs/>
          <w:sz w:val="28"/>
          <w:szCs w:val="28"/>
          <w:shd w:val="clear" w:color="auto" w:fill="FFFFFF"/>
        </w:rPr>
        <w:t xml:space="preserve"> audienței instituțiilor mass-media locale/regionale, fără de care este extrem de dificilă atragerea </w:t>
      </w:r>
      <w:r w:rsidRPr="00200C2B">
        <w:rPr>
          <w:rFonts w:ascii="Times New Roman" w:eastAsia="Times New Roman" w:hAnsi="Times New Roman" w:cs="Times New Roman"/>
          <w:bCs/>
          <w:sz w:val="28"/>
          <w:szCs w:val="28"/>
          <w:shd w:val="clear" w:color="auto" w:fill="FFFFFF"/>
        </w:rPr>
        <w:t>re</w:t>
      </w:r>
      <w:r w:rsidR="00F77DD8" w:rsidRPr="00200C2B">
        <w:rPr>
          <w:rFonts w:ascii="Times New Roman" w:eastAsia="Times New Roman" w:hAnsi="Times New Roman" w:cs="Times New Roman"/>
          <w:bCs/>
          <w:sz w:val="28"/>
          <w:szCs w:val="28"/>
          <w:shd w:val="clear" w:color="auto" w:fill="FFFFFF"/>
        </w:rPr>
        <w:t>surselor pecuniare necesare;</w:t>
      </w:r>
    </w:p>
    <w:p w14:paraId="47C8C265" w14:textId="70878756" w:rsidR="00F77DD8" w:rsidRPr="00200C2B" w:rsidRDefault="00A70DEF"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gestionarea </w:t>
      </w:r>
      <w:r w:rsidR="00F77DD8" w:rsidRPr="00200C2B">
        <w:rPr>
          <w:rFonts w:ascii="Times New Roman" w:eastAsia="Times New Roman" w:hAnsi="Times New Roman" w:cs="Times New Roman"/>
          <w:bCs/>
          <w:sz w:val="28"/>
          <w:szCs w:val="28"/>
          <w:shd w:val="clear" w:color="auto" w:fill="FFFFFF"/>
        </w:rPr>
        <w:t xml:space="preserve">defectuoasă a spațiilor de producere </w:t>
      </w:r>
      <w:r w:rsidR="00697A6B" w:rsidRPr="00200C2B">
        <w:rPr>
          <w:rFonts w:ascii="Times New Roman" w:eastAsia="Times New Roman" w:hAnsi="Times New Roman" w:cs="Times New Roman"/>
          <w:bCs/>
          <w:sz w:val="28"/>
          <w:szCs w:val="28"/>
          <w:shd w:val="clear" w:color="auto" w:fill="FFFFFF"/>
        </w:rPr>
        <w:t>ale</w:t>
      </w:r>
      <w:r w:rsidR="00F77DD8" w:rsidRPr="00200C2B">
        <w:rPr>
          <w:rFonts w:ascii="Times New Roman" w:eastAsia="Times New Roman" w:hAnsi="Times New Roman" w:cs="Times New Roman"/>
          <w:bCs/>
          <w:sz w:val="28"/>
          <w:szCs w:val="28"/>
          <w:shd w:val="clear" w:color="auto" w:fill="FFFFFF"/>
        </w:rPr>
        <w:t xml:space="preserve"> </w:t>
      </w:r>
      <w:r w:rsidR="00E46AFF" w:rsidRPr="00200C2B">
        <w:rPr>
          <w:rFonts w:ascii="Times New Roman" w:eastAsia="Times New Roman" w:hAnsi="Times New Roman" w:cs="Times New Roman"/>
          <w:bCs/>
          <w:sz w:val="28"/>
          <w:szCs w:val="28"/>
          <w:shd w:val="clear" w:color="auto" w:fill="FFFFFF"/>
        </w:rPr>
        <w:t>Î.S. C</w:t>
      </w:r>
      <w:r w:rsidR="00F77DD8" w:rsidRPr="00200C2B">
        <w:rPr>
          <w:rFonts w:ascii="Times New Roman" w:eastAsia="Times New Roman" w:hAnsi="Times New Roman" w:cs="Times New Roman"/>
          <w:bCs/>
          <w:sz w:val="28"/>
          <w:szCs w:val="28"/>
          <w:shd w:val="clear" w:color="auto" w:fill="FFFFFF"/>
        </w:rPr>
        <w:t xml:space="preserve">omplexul </w:t>
      </w:r>
      <w:r w:rsidR="00E46AFF"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Casa Presei</w:t>
      </w:r>
      <w:r w:rsidR="00E46AFF"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și ale furnizorului public național de servicii media</w:t>
      </w:r>
      <w:r w:rsidR="00366DB4" w:rsidRPr="00200C2B">
        <w:rPr>
          <w:rFonts w:ascii="Times New Roman" w:eastAsia="Times New Roman" w:hAnsi="Times New Roman" w:cs="Times New Roman"/>
          <w:bCs/>
          <w:sz w:val="28"/>
          <w:szCs w:val="28"/>
          <w:shd w:val="clear" w:color="auto" w:fill="FFFFFF"/>
        </w:rPr>
        <w:t xml:space="preserve"> Companiei „</w:t>
      </w:r>
      <w:proofErr w:type="spellStart"/>
      <w:r w:rsidR="00366DB4" w:rsidRPr="00200C2B">
        <w:rPr>
          <w:rFonts w:ascii="Times New Roman" w:eastAsia="Times New Roman" w:hAnsi="Times New Roman" w:cs="Times New Roman"/>
          <w:bCs/>
          <w:sz w:val="28"/>
          <w:szCs w:val="28"/>
          <w:shd w:val="clear" w:color="auto" w:fill="FFFFFF"/>
        </w:rPr>
        <w:t>Teleradio</w:t>
      </w:r>
      <w:proofErr w:type="spellEnd"/>
      <w:r w:rsidR="00366DB4" w:rsidRPr="00200C2B">
        <w:rPr>
          <w:rFonts w:ascii="Times New Roman" w:eastAsia="Times New Roman" w:hAnsi="Times New Roman" w:cs="Times New Roman"/>
          <w:bCs/>
          <w:sz w:val="28"/>
          <w:szCs w:val="28"/>
          <w:shd w:val="clear" w:color="auto" w:fill="FFFFFF"/>
        </w:rPr>
        <w:t>-Moldova”</w:t>
      </w:r>
      <w:r w:rsidR="00F77DD8" w:rsidRPr="00200C2B">
        <w:rPr>
          <w:rFonts w:ascii="Times New Roman" w:eastAsia="Times New Roman" w:hAnsi="Times New Roman" w:cs="Times New Roman"/>
          <w:bCs/>
          <w:sz w:val="28"/>
          <w:szCs w:val="28"/>
          <w:shd w:val="clear" w:color="auto" w:fill="FFFFFF"/>
        </w:rPr>
        <w:t xml:space="preserve">; </w:t>
      </w:r>
    </w:p>
    <w:p w14:paraId="7BD66EF6" w14:textId="71307289" w:rsidR="00F77DD8" w:rsidRPr="00200C2B" w:rsidRDefault="00A70DEF"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tarife </w:t>
      </w:r>
      <w:r w:rsidR="00F77DD8" w:rsidRPr="00200C2B">
        <w:rPr>
          <w:rFonts w:ascii="Times New Roman" w:eastAsia="Times New Roman" w:hAnsi="Times New Roman" w:cs="Times New Roman"/>
          <w:bCs/>
          <w:sz w:val="28"/>
          <w:szCs w:val="28"/>
          <w:shd w:val="clear" w:color="auto" w:fill="FFFFFF"/>
        </w:rPr>
        <w:t xml:space="preserve">ridicate la închirierea spațiilor </w:t>
      </w:r>
      <w:r w:rsidR="00697A6B" w:rsidRPr="00200C2B">
        <w:rPr>
          <w:rFonts w:ascii="Times New Roman" w:eastAsia="Times New Roman" w:hAnsi="Times New Roman" w:cs="Times New Roman"/>
          <w:bCs/>
          <w:sz w:val="28"/>
          <w:szCs w:val="28"/>
          <w:shd w:val="clear" w:color="auto" w:fill="FFFFFF"/>
        </w:rPr>
        <w:t>di</w:t>
      </w:r>
      <w:r w:rsidR="00F77DD8" w:rsidRPr="00200C2B">
        <w:rPr>
          <w:rFonts w:ascii="Times New Roman" w:eastAsia="Times New Roman" w:hAnsi="Times New Roman" w:cs="Times New Roman"/>
          <w:bCs/>
          <w:sz w:val="28"/>
          <w:szCs w:val="28"/>
          <w:shd w:val="clear" w:color="auto" w:fill="FFFFFF"/>
        </w:rPr>
        <w:t xml:space="preserve">n </w:t>
      </w:r>
      <w:r w:rsidR="00E46AFF" w:rsidRPr="00200C2B">
        <w:rPr>
          <w:rFonts w:ascii="Times New Roman" w:eastAsia="Times New Roman" w:hAnsi="Times New Roman" w:cs="Times New Roman"/>
          <w:bCs/>
          <w:sz w:val="28"/>
          <w:szCs w:val="28"/>
          <w:shd w:val="clear" w:color="auto" w:fill="FFFFFF"/>
        </w:rPr>
        <w:t>Î.S. C</w:t>
      </w:r>
      <w:r w:rsidR="00F77DD8" w:rsidRPr="00200C2B">
        <w:rPr>
          <w:rFonts w:ascii="Times New Roman" w:eastAsia="Times New Roman" w:hAnsi="Times New Roman" w:cs="Times New Roman"/>
          <w:bCs/>
          <w:sz w:val="28"/>
          <w:szCs w:val="28"/>
          <w:shd w:val="clear" w:color="auto" w:fill="FFFFFF"/>
        </w:rPr>
        <w:t xml:space="preserve">omplexul </w:t>
      </w:r>
      <w:r w:rsidR="00E46AFF"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Casa Presei</w:t>
      </w:r>
      <w:r w:rsidR="00E46AFF" w:rsidRPr="00200C2B">
        <w:rPr>
          <w:rFonts w:ascii="Times New Roman" w:eastAsia="Times New Roman" w:hAnsi="Times New Roman" w:cs="Times New Roman"/>
          <w:bCs/>
          <w:sz w:val="28"/>
          <w:szCs w:val="28"/>
          <w:shd w:val="clear" w:color="auto" w:fill="FFFFFF"/>
        </w:rPr>
        <w:t>”</w:t>
      </w:r>
      <w:r w:rsidR="00F77DD8" w:rsidRPr="00200C2B">
        <w:rPr>
          <w:rFonts w:ascii="Times New Roman" w:eastAsia="Times New Roman" w:hAnsi="Times New Roman" w:cs="Times New Roman"/>
          <w:bCs/>
          <w:sz w:val="28"/>
          <w:szCs w:val="28"/>
          <w:shd w:val="clear" w:color="auto" w:fill="FFFFFF"/>
        </w:rPr>
        <w:t xml:space="preserve"> </w:t>
      </w:r>
      <w:r w:rsidRPr="00200C2B">
        <w:rPr>
          <w:rFonts w:ascii="Times New Roman" w:eastAsia="Times New Roman" w:hAnsi="Times New Roman" w:cs="Times New Roman"/>
          <w:bCs/>
          <w:sz w:val="28"/>
          <w:szCs w:val="28"/>
          <w:shd w:val="clear" w:color="auto" w:fill="FFFFFF"/>
        </w:rPr>
        <w:t xml:space="preserve">de către instituțiile mass-media </w:t>
      </w:r>
      <w:r w:rsidR="00F77DD8" w:rsidRPr="00200C2B">
        <w:rPr>
          <w:rFonts w:ascii="Times New Roman" w:eastAsia="Times New Roman" w:hAnsi="Times New Roman" w:cs="Times New Roman"/>
          <w:bCs/>
          <w:sz w:val="28"/>
          <w:szCs w:val="28"/>
          <w:shd w:val="clear" w:color="auto" w:fill="FFFFFF"/>
        </w:rPr>
        <w:t>și lipsa de investiții în modernizarea complexului;</w:t>
      </w:r>
    </w:p>
    <w:p w14:paraId="6C6BBE23" w14:textId="61F669CD" w:rsidR="00F77DD8" w:rsidRPr="00200C2B" w:rsidRDefault="00A70DEF" w:rsidP="00743066">
      <w:pPr>
        <w:numPr>
          <w:ilvl w:val="0"/>
          <w:numId w:val="26"/>
        </w:numPr>
        <w:tabs>
          <w:tab w:val="clear" w:pos="720"/>
          <w:tab w:val="num" w:pos="567"/>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tarife </w:t>
      </w:r>
      <w:r w:rsidR="00F77DD8" w:rsidRPr="00200C2B">
        <w:rPr>
          <w:rFonts w:ascii="Times New Roman" w:eastAsia="Times New Roman" w:hAnsi="Times New Roman" w:cs="Times New Roman"/>
          <w:bCs/>
          <w:sz w:val="28"/>
          <w:szCs w:val="28"/>
          <w:shd w:val="clear" w:color="auto" w:fill="FFFFFF"/>
        </w:rPr>
        <w:t>ridicate pentru distribuția presei scrise;</w:t>
      </w:r>
    </w:p>
    <w:p w14:paraId="7C6A3EC5" w14:textId="4545B61D" w:rsidR="00F77DD8" w:rsidRPr="00200C2B" w:rsidRDefault="00A70DEF" w:rsidP="00743066">
      <w:pPr>
        <w:numPr>
          <w:ilvl w:val="0"/>
          <w:numId w:val="26"/>
        </w:numPr>
        <w:tabs>
          <w:tab w:val="clear" w:pos="720"/>
          <w:tab w:val="num" w:pos="567"/>
          <w:tab w:val="left" w:pos="993"/>
        </w:tabs>
        <w:spacing w:before="24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imprevizibilitatea </w:t>
      </w:r>
      <w:r w:rsidR="00F77DD8" w:rsidRPr="00200C2B">
        <w:rPr>
          <w:rFonts w:ascii="Times New Roman" w:eastAsia="Times New Roman" w:hAnsi="Times New Roman" w:cs="Times New Roman"/>
          <w:bCs/>
          <w:sz w:val="28"/>
          <w:szCs w:val="28"/>
          <w:shd w:val="clear" w:color="auto" w:fill="FFFFFF"/>
        </w:rPr>
        <w:t>destinului multiplexurilor digitale regionale.</w:t>
      </w:r>
    </w:p>
    <w:p w14:paraId="29F01D4C" w14:textId="77777777" w:rsidR="00F77DD8" w:rsidRPr="00200C2B" w:rsidRDefault="00F77DD8" w:rsidP="008A5CC8">
      <w:pPr>
        <w:spacing w:before="240" w:line="240" w:lineRule="auto"/>
        <w:ind w:firstLine="709"/>
        <w:jc w:val="both"/>
        <w:rPr>
          <w:rFonts w:ascii="Times New Roman" w:eastAsia="Times New Roman" w:hAnsi="Times New Roman" w:cs="Times New Roman"/>
          <w:bCs/>
          <w:i/>
          <w:sz w:val="28"/>
          <w:szCs w:val="28"/>
          <w:shd w:val="clear" w:color="auto" w:fill="FFFFFF"/>
        </w:rPr>
      </w:pPr>
      <w:r w:rsidRPr="00200C2B">
        <w:rPr>
          <w:rFonts w:ascii="Times New Roman" w:eastAsia="Times New Roman" w:hAnsi="Times New Roman" w:cs="Times New Roman"/>
          <w:bCs/>
          <w:i/>
          <w:sz w:val="28"/>
          <w:szCs w:val="28"/>
          <w:shd w:val="clear" w:color="auto" w:fill="FFFFFF"/>
        </w:rPr>
        <w:t>4. Lipsa unui pluralism mediatic (extern și intern) real</w:t>
      </w:r>
    </w:p>
    <w:p w14:paraId="7BA0C552" w14:textId="7BD3797D" w:rsidR="00F77DD8" w:rsidRPr="00200C2B" w:rsidRDefault="00F77DD8" w:rsidP="009463FE">
      <w:pPr>
        <w:spacing w:after="12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lastRenderedPageBreak/>
        <w:t xml:space="preserve">În </w:t>
      </w:r>
      <w:r w:rsidRPr="00200C2B">
        <w:rPr>
          <w:rFonts w:ascii="Times New Roman" w:eastAsia="Times New Roman" w:hAnsi="Times New Roman" w:cs="Times New Roman"/>
          <w:sz w:val="28"/>
          <w:szCs w:val="28"/>
        </w:rPr>
        <w:t xml:space="preserve">Republica Moldova </w:t>
      </w:r>
      <w:r w:rsidRPr="00200C2B">
        <w:rPr>
          <w:rFonts w:ascii="Times New Roman" w:eastAsia="Times New Roman" w:hAnsi="Times New Roman" w:cs="Times New Roman"/>
          <w:bCs/>
          <w:sz w:val="28"/>
          <w:szCs w:val="28"/>
          <w:shd w:val="clear" w:color="auto" w:fill="FFFFFF"/>
        </w:rPr>
        <w:t xml:space="preserve">nu există </w:t>
      </w:r>
      <w:r w:rsidR="00A70DEF" w:rsidRPr="00200C2B">
        <w:rPr>
          <w:rFonts w:ascii="Times New Roman" w:eastAsia="Times New Roman" w:hAnsi="Times New Roman" w:cs="Times New Roman"/>
          <w:bCs/>
          <w:sz w:val="28"/>
          <w:szCs w:val="28"/>
          <w:shd w:val="clear" w:color="auto" w:fill="FFFFFF"/>
        </w:rPr>
        <w:t xml:space="preserve">un </w:t>
      </w:r>
      <w:r w:rsidRPr="00200C2B">
        <w:rPr>
          <w:rFonts w:ascii="Times New Roman" w:eastAsia="Times New Roman" w:hAnsi="Times New Roman" w:cs="Times New Roman"/>
          <w:bCs/>
          <w:sz w:val="28"/>
          <w:szCs w:val="28"/>
          <w:shd w:val="clear" w:color="auto" w:fill="FFFFFF"/>
        </w:rPr>
        <w:t xml:space="preserve">pluralism mediatic real, atât la nivel de instituții mass-media și de sistem (pluralism extern), cât și la nivel de conținuturi și de diversitate </w:t>
      </w:r>
      <w:r w:rsidR="00697A6B" w:rsidRPr="00200C2B">
        <w:rPr>
          <w:rFonts w:ascii="Times New Roman" w:eastAsia="Times New Roman" w:hAnsi="Times New Roman" w:cs="Times New Roman"/>
          <w:bCs/>
          <w:sz w:val="28"/>
          <w:szCs w:val="28"/>
          <w:shd w:val="clear" w:color="auto" w:fill="FFFFFF"/>
        </w:rPr>
        <w:t>a</w:t>
      </w:r>
      <w:r w:rsidRPr="00200C2B">
        <w:rPr>
          <w:rFonts w:ascii="Times New Roman" w:eastAsia="Times New Roman" w:hAnsi="Times New Roman" w:cs="Times New Roman"/>
          <w:bCs/>
          <w:sz w:val="28"/>
          <w:szCs w:val="28"/>
          <w:shd w:val="clear" w:color="auto" w:fill="FFFFFF"/>
        </w:rPr>
        <w:t xml:space="preserve"> produse</w:t>
      </w:r>
      <w:r w:rsidR="00697A6B" w:rsidRPr="00200C2B">
        <w:rPr>
          <w:rFonts w:ascii="Times New Roman" w:eastAsia="Times New Roman" w:hAnsi="Times New Roman" w:cs="Times New Roman"/>
          <w:bCs/>
          <w:sz w:val="28"/>
          <w:szCs w:val="28"/>
          <w:shd w:val="clear" w:color="auto" w:fill="FFFFFF"/>
        </w:rPr>
        <w:t>lor</w:t>
      </w:r>
      <w:r w:rsidRPr="00200C2B">
        <w:rPr>
          <w:rFonts w:ascii="Times New Roman" w:eastAsia="Times New Roman" w:hAnsi="Times New Roman" w:cs="Times New Roman"/>
          <w:bCs/>
          <w:sz w:val="28"/>
          <w:szCs w:val="28"/>
          <w:shd w:val="clear" w:color="auto" w:fill="FFFFFF"/>
        </w:rPr>
        <w:t xml:space="preserve"> în cadrul unei anumite instituții mass-media (pluralism intern).</w:t>
      </w:r>
    </w:p>
    <w:p w14:paraId="61BEDD63" w14:textId="77777777" w:rsidR="00F77DD8" w:rsidRPr="00200C2B" w:rsidRDefault="00F77DD8" w:rsidP="008A5CC8">
      <w:pPr>
        <w:spacing w:after="0" w:line="240" w:lineRule="auto"/>
        <w:ind w:firstLine="709"/>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Cauze principale:</w:t>
      </w:r>
    </w:p>
    <w:p w14:paraId="72400FE1" w14:textId="1E684BCE" w:rsidR="00F77DD8" w:rsidRPr="00200C2B" w:rsidRDefault="00A70DEF" w:rsidP="00743066">
      <w:pPr>
        <w:numPr>
          <w:ilvl w:val="0"/>
          <w:numId w:val="27"/>
        </w:numPr>
        <w:tabs>
          <w:tab w:val="clear" w:pos="720"/>
          <w:tab w:val="num" w:pos="360"/>
          <w:tab w:val="left" w:pos="993"/>
        </w:tabs>
        <w:spacing w:after="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c</w:t>
      </w:r>
      <w:r w:rsidR="00F77DD8" w:rsidRPr="00200C2B">
        <w:rPr>
          <w:rFonts w:ascii="Times New Roman" w:eastAsia="Times New Roman" w:hAnsi="Times New Roman" w:cs="Times New Roman"/>
          <w:bCs/>
          <w:sz w:val="28"/>
          <w:szCs w:val="28"/>
          <w:shd w:val="clear" w:color="auto" w:fill="FFFFFF"/>
        </w:rPr>
        <w:t>apacități reduse și foarte reduse de producere a majorității instituțiilor mass-media;</w:t>
      </w:r>
    </w:p>
    <w:p w14:paraId="1EAE20AE" w14:textId="2230EC70" w:rsidR="00F77DD8" w:rsidRPr="00200C2B" w:rsidRDefault="00A70DEF" w:rsidP="00743066">
      <w:pPr>
        <w:numPr>
          <w:ilvl w:val="0"/>
          <w:numId w:val="27"/>
        </w:numPr>
        <w:tabs>
          <w:tab w:val="clear" w:pos="720"/>
          <w:tab w:val="num" w:pos="360"/>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deficit </w:t>
      </w:r>
      <w:r w:rsidR="00F77DD8" w:rsidRPr="00200C2B">
        <w:rPr>
          <w:rFonts w:ascii="Times New Roman" w:eastAsia="Times New Roman" w:hAnsi="Times New Roman" w:cs="Times New Roman"/>
          <w:bCs/>
          <w:sz w:val="28"/>
          <w:szCs w:val="28"/>
          <w:shd w:val="clear" w:color="auto" w:fill="FFFFFF"/>
        </w:rPr>
        <w:t xml:space="preserve">de personal calificat și de </w:t>
      </w:r>
      <w:r w:rsidRPr="00200C2B">
        <w:rPr>
          <w:rFonts w:ascii="Times New Roman" w:eastAsia="Times New Roman" w:hAnsi="Times New Roman" w:cs="Times New Roman"/>
          <w:bCs/>
          <w:sz w:val="28"/>
          <w:szCs w:val="28"/>
          <w:shd w:val="clear" w:color="auto" w:fill="FFFFFF"/>
        </w:rPr>
        <w:t>re</w:t>
      </w:r>
      <w:r w:rsidR="00F77DD8" w:rsidRPr="00200C2B">
        <w:rPr>
          <w:rFonts w:ascii="Times New Roman" w:eastAsia="Times New Roman" w:hAnsi="Times New Roman" w:cs="Times New Roman"/>
          <w:bCs/>
          <w:sz w:val="28"/>
          <w:szCs w:val="28"/>
          <w:shd w:val="clear" w:color="auto" w:fill="FFFFFF"/>
        </w:rPr>
        <w:t>surse financiare;</w:t>
      </w:r>
    </w:p>
    <w:p w14:paraId="19286318" w14:textId="13813B91" w:rsidR="00F77DD8" w:rsidRPr="00200C2B" w:rsidRDefault="00A70DEF" w:rsidP="00743066">
      <w:pPr>
        <w:numPr>
          <w:ilvl w:val="0"/>
          <w:numId w:val="27"/>
        </w:numPr>
        <w:tabs>
          <w:tab w:val="clear" w:pos="720"/>
          <w:tab w:val="num" w:pos="360"/>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invazia </w:t>
      </w:r>
      <w:r w:rsidR="00F77DD8" w:rsidRPr="00200C2B">
        <w:rPr>
          <w:rFonts w:ascii="Times New Roman" w:eastAsia="Times New Roman" w:hAnsi="Times New Roman" w:cs="Times New Roman"/>
          <w:bCs/>
          <w:sz w:val="28"/>
          <w:szCs w:val="28"/>
          <w:shd w:val="clear" w:color="auto" w:fill="FFFFFF"/>
        </w:rPr>
        <w:t xml:space="preserve">spațiului informațional național cu produse străine, </w:t>
      </w:r>
      <w:r w:rsidRPr="00200C2B">
        <w:rPr>
          <w:rFonts w:ascii="Times New Roman" w:eastAsia="Times New Roman" w:hAnsi="Times New Roman" w:cs="Times New Roman"/>
          <w:bCs/>
          <w:sz w:val="28"/>
          <w:szCs w:val="28"/>
          <w:shd w:val="clear" w:color="auto" w:fill="FFFFFF"/>
        </w:rPr>
        <w:t>în mare</w:t>
      </w:r>
      <w:r w:rsidR="00F77DD8" w:rsidRPr="00200C2B">
        <w:rPr>
          <w:rFonts w:ascii="Times New Roman" w:eastAsia="Times New Roman" w:hAnsi="Times New Roman" w:cs="Times New Roman"/>
          <w:bCs/>
          <w:sz w:val="28"/>
          <w:szCs w:val="28"/>
          <w:shd w:val="clear" w:color="auto" w:fill="FFFFFF"/>
        </w:rPr>
        <w:t xml:space="preserve"> parte de calitate îndoielnică și chiar nocive;</w:t>
      </w:r>
    </w:p>
    <w:p w14:paraId="3D6E45D1" w14:textId="54B38F21" w:rsidR="00F77DD8" w:rsidRPr="00200C2B" w:rsidRDefault="00A70DEF" w:rsidP="00743066">
      <w:pPr>
        <w:numPr>
          <w:ilvl w:val="0"/>
          <w:numId w:val="27"/>
        </w:numPr>
        <w:tabs>
          <w:tab w:val="clear" w:pos="720"/>
          <w:tab w:val="num" w:pos="360"/>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utilizarea </w:t>
      </w:r>
      <w:r w:rsidR="00F77DD8" w:rsidRPr="00200C2B">
        <w:rPr>
          <w:rFonts w:ascii="Times New Roman" w:eastAsia="Times New Roman" w:hAnsi="Times New Roman" w:cs="Times New Roman"/>
          <w:bCs/>
          <w:sz w:val="28"/>
          <w:szCs w:val="28"/>
          <w:shd w:val="clear" w:color="auto" w:fill="FFFFFF"/>
        </w:rPr>
        <w:t xml:space="preserve">irațională a frecvențelor ca bun public, prin intermediul </w:t>
      </w:r>
      <w:r w:rsidR="00EB0FA3" w:rsidRPr="00200C2B">
        <w:rPr>
          <w:rFonts w:ascii="Times New Roman" w:eastAsia="Times New Roman" w:hAnsi="Times New Roman" w:cs="Times New Roman"/>
          <w:bCs/>
          <w:sz w:val="28"/>
          <w:szCs w:val="28"/>
          <w:shd w:val="clear" w:color="auto" w:fill="FFFFFF"/>
        </w:rPr>
        <w:t>acestora fiind</w:t>
      </w:r>
      <w:r w:rsidR="00F77DD8" w:rsidRPr="00200C2B">
        <w:rPr>
          <w:rFonts w:ascii="Times New Roman" w:eastAsia="Times New Roman" w:hAnsi="Times New Roman" w:cs="Times New Roman"/>
          <w:bCs/>
          <w:sz w:val="28"/>
          <w:szCs w:val="28"/>
          <w:shd w:val="clear" w:color="auto" w:fill="FFFFFF"/>
        </w:rPr>
        <w:t xml:space="preserve"> retransmise programe audiovizuale străine;</w:t>
      </w:r>
    </w:p>
    <w:p w14:paraId="4A79424F" w14:textId="0786DA8E" w:rsidR="00F77DD8" w:rsidRPr="00200C2B" w:rsidRDefault="00EB0FA3" w:rsidP="00743066">
      <w:pPr>
        <w:numPr>
          <w:ilvl w:val="0"/>
          <w:numId w:val="27"/>
        </w:numPr>
        <w:tabs>
          <w:tab w:val="clear" w:pos="720"/>
          <w:tab w:val="num" w:pos="360"/>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nevoia </w:t>
      </w:r>
      <w:r w:rsidR="00F77DD8" w:rsidRPr="00200C2B">
        <w:rPr>
          <w:rFonts w:ascii="Times New Roman" w:eastAsia="Times New Roman" w:hAnsi="Times New Roman" w:cs="Times New Roman"/>
          <w:bCs/>
          <w:sz w:val="28"/>
          <w:szCs w:val="28"/>
          <w:shd w:val="clear" w:color="auto" w:fill="FFFFFF"/>
        </w:rPr>
        <w:t>de creștere a capacității autorității de reglementare în domeniul audiovizualului de a pune în practică mecanismele legale de încurajare a dezvoltării pluralismului mediatic;</w:t>
      </w:r>
    </w:p>
    <w:p w14:paraId="28F1B34E" w14:textId="1E11A52F" w:rsidR="00F77DD8" w:rsidRPr="00200C2B" w:rsidRDefault="00EB0FA3" w:rsidP="00743066">
      <w:pPr>
        <w:numPr>
          <w:ilvl w:val="0"/>
          <w:numId w:val="27"/>
        </w:numPr>
        <w:tabs>
          <w:tab w:val="clear" w:pos="720"/>
          <w:tab w:val="num" w:pos="360"/>
          <w:tab w:val="left" w:pos="993"/>
        </w:tabs>
        <w:spacing w:after="12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insuficiența </w:t>
      </w:r>
      <w:r w:rsidR="00F77DD8" w:rsidRPr="00200C2B">
        <w:rPr>
          <w:rFonts w:ascii="Times New Roman" w:eastAsia="Times New Roman" w:hAnsi="Times New Roman" w:cs="Times New Roman"/>
          <w:bCs/>
          <w:sz w:val="28"/>
          <w:szCs w:val="28"/>
          <w:shd w:val="clear" w:color="auto" w:fill="FFFFFF"/>
        </w:rPr>
        <w:t xml:space="preserve">de politici </w:t>
      </w:r>
      <w:r w:rsidR="00250AD7" w:rsidRPr="00200C2B">
        <w:rPr>
          <w:rFonts w:ascii="Times New Roman" w:eastAsia="Times New Roman" w:hAnsi="Times New Roman" w:cs="Times New Roman"/>
          <w:bCs/>
          <w:sz w:val="28"/>
          <w:szCs w:val="28"/>
          <w:shd w:val="clear" w:color="auto" w:fill="FFFFFF"/>
        </w:rPr>
        <w:t xml:space="preserve">în domeniul </w:t>
      </w:r>
      <w:r w:rsidR="00F77DD8" w:rsidRPr="00200C2B">
        <w:rPr>
          <w:rFonts w:ascii="Times New Roman" w:eastAsia="Times New Roman" w:hAnsi="Times New Roman" w:cs="Times New Roman"/>
          <w:bCs/>
          <w:sz w:val="28"/>
          <w:szCs w:val="28"/>
          <w:shd w:val="clear" w:color="auto" w:fill="FFFFFF"/>
        </w:rPr>
        <w:t>media</w:t>
      </w:r>
      <w:r w:rsidR="00250AD7" w:rsidRPr="00200C2B">
        <w:rPr>
          <w:rFonts w:ascii="Times New Roman" w:eastAsia="Times New Roman" w:hAnsi="Times New Roman" w:cs="Times New Roman"/>
          <w:bCs/>
          <w:sz w:val="28"/>
          <w:szCs w:val="28"/>
          <w:shd w:val="clear" w:color="auto" w:fill="FFFFFF"/>
        </w:rPr>
        <w:t>tic</w:t>
      </w:r>
      <w:r w:rsidR="00F77DD8" w:rsidRPr="00200C2B">
        <w:rPr>
          <w:rFonts w:ascii="Times New Roman" w:eastAsia="Times New Roman" w:hAnsi="Times New Roman" w:cs="Times New Roman"/>
          <w:bCs/>
          <w:sz w:val="28"/>
          <w:szCs w:val="28"/>
          <w:shd w:val="clear" w:color="auto" w:fill="FFFFFF"/>
        </w:rPr>
        <w:t xml:space="preserve"> care să atragă investiții străine în dezvoltarea domeniului, să încurajeze coproducțiile, să stimuleze producătorii independenți etc.;</w:t>
      </w:r>
    </w:p>
    <w:p w14:paraId="5B7892AC" w14:textId="2B04854E" w:rsidR="00F77DD8" w:rsidRPr="00200C2B" w:rsidRDefault="00EB0FA3" w:rsidP="00500C8A">
      <w:pPr>
        <w:numPr>
          <w:ilvl w:val="0"/>
          <w:numId w:val="27"/>
        </w:numPr>
        <w:tabs>
          <w:tab w:val="clear" w:pos="720"/>
          <w:tab w:val="num" w:pos="360"/>
          <w:tab w:val="left" w:pos="993"/>
        </w:tabs>
        <w:spacing w:after="0" w:line="240" w:lineRule="auto"/>
        <w:ind w:left="0" w:firstLine="709"/>
        <w:contextualSpacing/>
        <w:jc w:val="both"/>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t xml:space="preserve">deficit </w:t>
      </w:r>
      <w:r w:rsidR="00F77DD8" w:rsidRPr="00200C2B">
        <w:rPr>
          <w:rFonts w:ascii="Times New Roman" w:eastAsia="Times New Roman" w:hAnsi="Times New Roman" w:cs="Times New Roman"/>
          <w:bCs/>
          <w:sz w:val="28"/>
          <w:szCs w:val="28"/>
          <w:shd w:val="clear" w:color="auto" w:fill="FFFFFF"/>
        </w:rPr>
        <w:t xml:space="preserve">de cunoștințe teoretice și </w:t>
      </w:r>
      <w:r w:rsidR="00D271E8" w:rsidRPr="00200C2B">
        <w:rPr>
          <w:rFonts w:ascii="Times New Roman" w:eastAsia="Times New Roman" w:hAnsi="Times New Roman" w:cs="Times New Roman"/>
          <w:bCs/>
          <w:sz w:val="28"/>
          <w:szCs w:val="28"/>
          <w:shd w:val="clear" w:color="auto" w:fill="FFFFFF"/>
        </w:rPr>
        <w:t xml:space="preserve">de </w:t>
      </w:r>
      <w:r w:rsidR="00F77DD8" w:rsidRPr="00200C2B">
        <w:rPr>
          <w:rFonts w:ascii="Times New Roman" w:eastAsia="Times New Roman" w:hAnsi="Times New Roman" w:cs="Times New Roman"/>
          <w:bCs/>
          <w:sz w:val="28"/>
          <w:szCs w:val="28"/>
          <w:shd w:val="clear" w:color="auto" w:fill="FFFFFF"/>
        </w:rPr>
        <w:t xml:space="preserve">deprinderi practice în materie de pluralism mediatic </w:t>
      </w:r>
      <w:r w:rsidRPr="00200C2B">
        <w:rPr>
          <w:rFonts w:ascii="Times New Roman" w:eastAsia="Times New Roman" w:hAnsi="Times New Roman" w:cs="Times New Roman"/>
          <w:bCs/>
          <w:sz w:val="28"/>
          <w:szCs w:val="28"/>
          <w:shd w:val="clear" w:color="auto" w:fill="FFFFFF"/>
        </w:rPr>
        <w:t>atât</w:t>
      </w:r>
      <w:r w:rsidR="00F77DD8" w:rsidRPr="00200C2B">
        <w:rPr>
          <w:rFonts w:ascii="Times New Roman" w:eastAsia="Times New Roman" w:hAnsi="Times New Roman" w:cs="Times New Roman"/>
          <w:bCs/>
          <w:sz w:val="28"/>
          <w:szCs w:val="28"/>
          <w:shd w:val="clear" w:color="auto" w:fill="FFFFFF"/>
        </w:rPr>
        <w:t xml:space="preserve"> la nivel de gestionare a domeniului, </w:t>
      </w:r>
      <w:r w:rsidRPr="00200C2B">
        <w:rPr>
          <w:rFonts w:ascii="Times New Roman" w:eastAsia="Times New Roman" w:hAnsi="Times New Roman" w:cs="Times New Roman"/>
          <w:bCs/>
          <w:sz w:val="28"/>
          <w:szCs w:val="28"/>
          <w:shd w:val="clear" w:color="auto" w:fill="FFFFFF"/>
        </w:rPr>
        <w:t xml:space="preserve">cât </w:t>
      </w:r>
      <w:r w:rsidR="00F77DD8" w:rsidRPr="00200C2B">
        <w:rPr>
          <w:rFonts w:ascii="Times New Roman" w:eastAsia="Times New Roman" w:hAnsi="Times New Roman" w:cs="Times New Roman"/>
          <w:bCs/>
          <w:sz w:val="28"/>
          <w:szCs w:val="28"/>
          <w:shd w:val="clear" w:color="auto" w:fill="FFFFFF"/>
        </w:rPr>
        <w:t>și la nivel de gestionare a instituției mass-media.</w:t>
      </w:r>
    </w:p>
    <w:p w14:paraId="5E667C03" w14:textId="77777777" w:rsidR="00EA7534" w:rsidRPr="00200C2B" w:rsidRDefault="00EA7534" w:rsidP="00500C8A">
      <w:pPr>
        <w:spacing w:after="0" w:line="240" w:lineRule="auto"/>
        <w:ind w:firstLine="709"/>
        <w:contextualSpacing/>
        <w:jc w:val="both"/>
        <w:rPr>
          <w:rFonts w:ascii="Times New Roman" w:eastAsia="Times New Roman" w:hAnsi="Times New Roman" w:cs="Times New Roman"/>
          <w:bCs/>
          <w:sz w:val="28"/>
          <w:szCs w:val="28"/>
          <w:shd w:val="clear" w:color="auto" w:fill="FFFFFF"/>
        </w:rPr>
      </w:pPr>
    </w:p>
    <w:p w14:paraId="79C00804" w14:textId="71F191CD" w:rsidR="00F77DD8" w:rsidRPr="00200C2B" w:rsidRDefault="00732D49" w:rsidP="00500C8A">
      <w:pPr>
        <w:spacing w:after="0" w:line="240" w:lineRule="auto"/>
        <w:ind w:firstLine="709"/>
        <w:contextualSpacing/>
        <w:jc w:val="both"/>
        <w:rPr>
          <w:rFonts w:ascii="Times New Roman" w:eastAsia="Times New Roman" w:hAnsi="Times New Roman" w:cs="Times New Roman"/>
          <w:b/>
          <w:sz w:val="28"/>
          <w:szCs w:val="28"/>
          <w:shd w:val="clear" w:color="auto" w:fill="FFFFFF"/>
        </w:rPr>
      </w:pPr>
      <w:r w:rsidRPr="00200C2B">
        <w:rPr>
          <w:rFonts w:ascii="Times New Roman" w:eastAsia="Times New Roman" w:hAnsi="Times New Roman" w:cs="Times New Roman"/>
          <w:b/>
          <w:sz w:val="28"/>
          <w:szCs w:val="28"/>
          <w:shd w:val="clear" w:color="auto" w:fill="FFFFFF"/>
        </w:rPr>
        <w:t xml:space="preserve">6. </w:t>
      </w:r>
      <w:r w:rsidR="00F77DD8" w:rsidRPr="00200C2B">
        <w:rPr>
          <w:rFonts w:ascii="Times New Roman" w:eastAsia="Times New Roman" w:hAnsi="Times New Roman" w:cs="Times New Roman"/>
          <w:b/>
          <w:sz w:val="28"/>
          <w:szCs w:val="28"/>
          <w:shd w:val="clear" w:color="auto" w:fill="FFFFFF"/>
        </w:rPr>
        <w:t>Probleme existente pe dimensiunea profesionalizării domeniului</w:t>
      </w:r>
    </w:p>
    <w:p w14:paraId="57007D89" w14:textId="752302A7" w:rsidR="00F77DD8" w:rsidRPr="00200C2B" w:rsidRDefault="00F77DD8" w:rsidP="00EA7534">
      <w:pPr>
        <w:autoSpaceDE w:val="0"/>
        <w:autoSpaceDN w:val="0"/>
        <w:adjustRightInd w:val="0"/>
        <w:spacing w:before="240" w:after="120" w:line="240" w:lineRule="auto"/>
        <w:ind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1. Corp de cunoștințe academice eterogene</w:t>
      </w:r>
    </w:p>
    <w:p w14:paraId="48DCC2D1" w14:textId="244753FC" w:rsidR="00F77DD8" w:rsidRPr="00200C2B" w:rsidRDefault="00F77DD8" w:rsidP="009463FE">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În </w:t>
      </w:r>
      <w:r w:rsidR="00EB0FA3" w:rsidRPr="00200C2B">
        <w:rPr>
          <w:rFonts w:ascii="Times New Roman" w:eastAsia="Times New Roman" w:hAnsi="Times New Roman" w:cs="Times New Roman"/>
          <w:sz w:val="28"/>
          <w:szCs w:val="28"/>
        </w:rPr>
        <w:t>Republica Moldova</w:t>
      </w:r>
      <w:r w:rsidRPr="00200C2B">
        <w:rPr>
          <w:rFonts w:ascii="Times New Roman" w:eastAsia="Calibri" w:hAnsi="Times New Roman" w:cs="Times New Roman"/>
          <w:sz w:val="28"/>
          <w:szCs w:val="28"/>
        </w:rPr>
        <w:t>, profesioniștii din domeniu</w:t>
      </w:r>
      <w:r w:rsidR="00EB0FA3" w:rsidRPr="00200C2B">
        <w:rPr>
          <w:rFonts w:ascii="Times New Roman" w:eastAsia="Calibri" w:hAnsi="Times New Roman" w:cs="Times New Roman"/>
          <w:sz w:val="28"/>
          <w:szCs w:val="28"/>
        </w:rPr>
        <w:t>l mediatic</w:t>
      </w:r>
      <w:r w:rsidRPr="00200C2B">
        <w:rPr>
          <w:rFonts w:ascii="Times New Roman" w:eastAsia="Calibri" w:hAnsi="Times New Roman" w:cs="Times New Roman"/>
          <w:sz w:val="28"/>
          <w:szCs w:val="28"/>
        </w:rPr>
        <w:t xml:space="preserve"> au fost formați în câteva etape istorice </w:t>
      </w:r>
      <w:r w:rsidR="00EB0FA3" w:rsidRPr="00200C2B">
        <w:rPr>
          <w:rFonts w:ascii="Times New Roman" w:eastAsia="Calibri" w:hAnsi="Times New Roman" w:cs="Times New Roman"/>
          <w:sz w:val="28"/>
          <w:szCs w:val="28"/>
        </w:rPr>
        <w:t>diferite și, de aceea,</w:t>
      </w:r>
      <w:r w:rsidRPr="00200C2B">
        <w:rPr>
          <w:rFonts w:ascii="Times New Roman" w:eastAsia="Calibri" w:hAnsi="Times New Roman" w:cs="Times New Roman"/>
          <w:sz w:val="28"/>
          <w:szCs w:val="28"/>
        </w:rPr>
        <w:t xml:space="preserve"> împărtășesc valori profesionale, principii și convingeri diferite.</w:t>
      </w:r>
    </w:p>
    <w:p w14:paraId="582AA1CB" w14:textId="77777777" w:rsidR="00F77DD8" w:rsidRPr="00200C2B" w:rsidRDefault="00F77DD8" w:rsidP="00EA7534">
      <w:pPr>
        <w:autoSpaceDE w:val="0"/>
        <w:autoSpaceDN w:val="0"/>
        <w:adjustRightInd w:val="0"/>
        <w:spacing w:after="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Cauze principale:</w:t>
      </w:r>
    </w:p>
    <w:p w14:paraId="768DC8BA" w14:textId="498A70F5" w:rsidR="00F77DD8" w:rsidRPr="00200C2B" w:rsidRDefault="00354F73" w:rsidP="00500C8A">
      <w:pPr>
        <w:numPr>
          <w:ilvl w:val="0"/>
          <w:numId w:val="28"/>
        </w:numPr>
        <w:tabs>
          <w:tab w:val="clear" w:pos="1352"/>
          <w:tab w:val="num" w:pos="426"/>
          <w:tab w:val="left" w:pos="993"/>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 xml:space="preserve">cumularea corpului de cunoștințe nu a avansat în măsura în care să fie determinant pentru pregătirea formativă a specialiștilor </w:t>
      </w:r>
      <w:bookmarkStart w:id="21" w:name="_Hlk138851668"/>
      <w:r w:rsidR="00000A60" w:rsidRPr="00200C2B">
        <w:rPr>
          <w:rFonts w:ascii="Times New Roman" w:eastAsia="Calibri" w:hAnsi="Times New Roman" w:cs="Times New Roman"/>
          <w:sz w:val="28"/>
          <w:szCs w:val="28"/>
        </w:rPr>
        <w:t xml:space="preserve">în </w:t>
      </w:r>
      <w:r w:rsidR="00F77DD8" w:rsidRPr="00200C2B">
        <w:rPr>
          <w:rFonts w:ascii="Times New Roman" w:eastAsia="Calibri" w:hAnsi="Times New Roman" w:cs="Times New Roman"/>
          <w:sz w:val="28"/>
          <w:szCs w:val="28"/>
        </w:rPr>
        <w:t>domeniul</w:t>
      </w:r>
      <w:r w:rsidR="00000A60" w:rsidRPr="00200C2B">
        <w:rPr>
          <w:rFonts w:ascii="Times New Roman" w:eastAsia="Calibri" w:hAnsi="Times New Roman" w:cs="Times New Roman"/>
          <w:sz w:val="28"/>
          <w:szCs w:val="28"/>
        </w:rPr>
        <w:t xml:space="preserve"> mediatic</w:t>
      </w:r>
      <w:bookmarkEnd w:id="21"/>
      <w:r w:rsidR="00F77DD8" w:rsidRPr="00200C2B">
        <w:rPr>
          <w:rFonts w:ascii="Times New Roman" w:eastAsia="Calibri" w:hAnsi="Times New Roman" w:cs="Times New Roman"/>
          <w:sz w:val="28"/>
          <w:szCs w:val="28"/>
        </w:rPr>
        <w:t>;</w:t>
      </w:r>
    </w:p>
    <w:p w14:paraId="385A7B8F" w14:textId="1C6C80CC" w:rsidR="00F77DD8" w:rsidRPr="00200C2B" w:rsidRDefault="00354F73" w:rsidP="00500C8A">
      <w:pPr>
        <w:numPr>
          <w:ilvl w:val="0"/>
          <w:numId w:val="28"/>
        </w:numPr>
        <w:tabs>
          <w:tab w:val="clear" w:pos="1352"/>
          <w:tab w:val="num" w:pos="426"/>
          <w:tab w:val="left" w:pos="993"/>
        </w:tabs>
        <w:autoSpaceDE w:val="0"/>
        <w:autoSpaceDN w:val="0"/>
        <w:adjustRightInd w:val="0"/>
        <w:spacing w:after="12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t</w:t>
      </w:r>
      <w:r w:rsidR="00F77DD8" w:rsidRPr="00200C2B">
        <w:rPr>
          <w:rFonts w:ascii="Times New Roman" w:eastAsia="Calibri" w:hAnsi="Times New Roman" w:cs="Times New Roman"/>
          <w:sz w:val="28"/>
          <w:szCs w:val="28"/>
        </w:rPr>
        <w:t xml:space="preserve">eritoriul profesional este „ocupat” de câteva generații de profesioniști formați în etape istorice diferite, cu valori și crezuri jurnalistice diferite; </w:t>
      </w:r>
    </w:p>
    <w:p w14:paraId="0242FDB0" w14:textId="6E48C2E7" w:rsidR="00F77DD8" w:rsidRPr="00200C2B" w:rsidRDefault="00354F73" w:rsidP="00500C8A">
      <w:pPr>
        <w:numPr>
          <w:ilvl w:val="0"/>
          <w:numId w:val="28"/>
        </w:numPr>
        <w:tabs>
          <w:tab w:val="clear" w:pos="1352"/>
          <w:tab w:val="num" w:pos="426"/>
          <w:tab w:val="left" w:pos="993"/>
        </w:tabs>
        <w:autoSpaceDE w:val="0"/>
        <w:autoSpaceDN w:val="0"/>
        <w:adjustRightInd w:val="0"/>
        <w:spacing w:after="12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n</w:t>
      </w:r>
      <w:r w:rsidR="00F77DD8" w:rsidRPr="00200C2B">
        <w:rPr>
          <w:rFonts w:ascii="Times New Roman" w:eastAsia="Calibri" w:hAnsi="Times New Roman" w:cs="Times New Roman"/>
          <w:sz w:val="28"/>
          <w:szCs w:val="28"/>
        </w:rPr>
        <w:t xml:space="preserve">oul corp de cunoștințe profesionale întâmpină probleme mari în diseminarea </w:t>
      </w:r>
      <w:r w:rsidR="00000A60" w:rsidRPr="00200C2B">
        <w:rPr>
          <w:rFonts w:ascii="Times New Roman" w:eastAsia="Calibri" w:hAnsi="Times New Roman" w:cs="Times New Roman"/>
          <w:sz w:val="28"/>
          <w:szCs w:val="28"/>
        </w:rPr>
        <w:t>sa</w:t>
      </w:r>
      <w:r w:rsidR="00F77DD8" w:rsidRPr="00200C2B">
        <w:rPr>
          <w:rFonts w:ascii="Times New Roman" w:eastAsia="Calibri" w:hAnsi="Times New Roman" w:cs="Times New Roman"/>
          <w:sz w:val="28"/>
          <w:szCs w:val="28"/>
        </w:rPr>
        <w:t xml:space="preserve"> în mediul profesioniștilor și</w:t>
      </w:r>
      <w:r w:rsidR="00000A60"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w:t>
      </w:r>
      <w:r w:rsidR="00000A60" w:rsidRPr="00200C2B">
        <w:rPr>
          <w:rFonts w:ascii="Times New Roman" w:eastAsia="Calibri" w:hAnsi="Times New Roman" w:cs="Times New Roman"/>
          <w:sz w:val="28"/>
          <w:szCs w:val="28"/>
        </w:rPr>
        <w:t>deocamdată,</w:t>
      </w:r>
      <w:r w:rsidR="00F77DD8" w:rsidRPr="00200C2B">
        <w:rPr>
          <w:rFonts w:ascii="Times New Roman" w:eastAsia="Calibri" w:hAnsi="Times New Roman" w:cs="Times New Roman"/>
          <w:sz w:val="28"/>
          <w:szCs w:val="28"/>
        </w:rPr>
        <w:t xml:space="preserve"> nu a condus la o diminuare drastică a celor ce împărtășesc valori profesionale de sorginte veche; </w:t>
      </w:r>
    </w:p>
    <w:p w14:paraId="5F0AE928" w14:textId="7371F521" w:rsidR="00F77DD8" w:rsidRPr="00200C2B" w:rsidRDefault="00354F73" w:rsidP="00500C8A">
      <w:pPr>
        <w:numPr>
          <w:ilvl w:val="0"/>
          <w:numId w:val="28"/>
        </w:numPr>
        <w:tabs>
          <w:tab w:val="clear" w:pos="1352"/>
          <w:tab w:val="num" w:pos="426"/>
          <w:tab w:val="left" w:pos="993"/>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t</w:t>
      </w:r>
      <w:r w:rsidR="00F77DD8" w:rsidRPr="00200C2B">
        <w:rPr>
          <w:rFonts w:ascii="Times New Roman" w:eastAsia="Calibri" w:hAnsi="Times New Roman" w:cs="Times New Roman"/>
          <w:sz w:val="28"/>
          <w:szCs w:val="28"/>
        </w:rPr>
        <w:t xml:space="preserve">eritoriul profesional al jurnalismului este unul deschis, nesecurizat, fapt ce facilitează pătrunderea în profesie a </w:t>
      </w:r>
      <w:r w:rsidR="00000A60" w:rsidRPr="00200C2B">
        <w:rPr>
          <w:rFonts w:ascii="Times New Roman" w:eastAsia="Calibri" w:hAnsi="Times New Roman" w:cs="Times New Roman"/>
          <w:sz w:val="28"/>
          <w:szCs w:val="28"/>
        </w:rPr>
        <w:t xml:space="preserve">unor </w:t>
      </w:r>
      <w:r w:rsidR="00F77DD8" w:rsidRPr="00200C2B">
        <w:rPr>
          <w:rFonts w:ascii="Times New Roman" w:eastAsia="Calibri" w:hAnsi="Times New Roman" w:cs="Times New Roman"/>
          <w:sz w:val="28"/>
          <w:szCs w:val="28"/>
        </w:rPr>
        <w:t>persoane fără cunoștințe speciale în jurnalism, iar profesia (breasla) prea ușor îi recunoaște drept membri ai săi, fără aplicarea unor criterii profesionale și deontologice rig</w:t>
      </w:r>
      <w:r w:rsidR="00000A60" w:rsidRPr="00200C2B">
        <w:rPr>
          <w:rFonts w:ascii="Times New Roman" w:eastAsia="Calibri" w:hAnsi="Times New Roman" w:cs="Times New Roman"/>
          <w:sz w:val="28"/>
          <w:szCs w:val="28"/>
        </w:rPr>
        <w:t>uroas</w:t>
      </w:r>
      <w:r w:rsidR="00F77DD8" w:rsidRPr="00200C2B">
        <w:rPr>
          <w:rFonts w:ascii="Times New Roman" w:eastAsia="Calibri" w:hAnsi="Times New Roman" w:cs="Times New Roman"/>
          <w:sz w:val="28"/>
          <w:szCs w:val="28"/>
        </w:rPr>
        <w:t>e;</w:t>
      </w:r>
    </w:p>
    <w:p w14:paraId="409F816B" w14:textId="4886C365" w:rsidR="00F77DD8" w:rsidRPr="00200C2B" w:rsidRDefault="00354F73" w:rsidP="00500C8A">
      <w:pPr>
        <w:numPr>
          <w:ilvl w:val="0"/>
          <w:numId w:val="28"/>
        </w:numPr>
        <w:tabs>
          <w:tab w:val="clear" w:pos="1352"/>
          <w:tab w:val="num" w:pos="426"/>
          <w:tab w:val="left" w:pos="993"/>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i</w:t>
      </w:r>
      <w:r w:rsidR="00F77DD8" w:rsidRPr="00200C2B">
        <w:rPr>
          <w:rFonts w:ascii="Times New Roman" w:eastAsia="Calibri" w:hAnsi="Times New Roman" w:cs="Times New Roman"/>
          <w:sz w:val="28"/>
          <w:szCs w:val="28"/>
        </w:rPr>
        <w:t xml:space="preserve">nstituțiile </w:t>
      </w:r>
      <w:r w:rsidR="00663D23" w:rsidRPr="00200C2B">
        <w:rPr>
          <w:rFonts w:ascii="Times New Roman" w:eastAsia="Calibri" w:hAnsi="Times New Roman" w:cs="Times New Roman"/>
          <w:sz w:val="28"/>
          <w:szCs w:val="28"/>
        </w:rPr>
        <w:t>de formar</w:t>
      </w:r>
      <w:r w:rsidR="00F77DD8" w:rsidRPr="00200C2B">
        <w:rPr>
          <w:rFonts w:ascii="Times New Roman" w:eastAsia="Calibri" w:hAnsi="Times New Roman" w:cs="Times New Roman"/>
          <w:sz w:val="28"/>
          <w:szCs w:val="28"/>
        </w:rPr>
        <w:t>e nu au reușit să se impună prin promovarea unui corp de cunoștințe profesionale modern</w:t>
      </w:r>
      <w:r w:rsidR="00000A60"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care, ulterior, </w:t>
      </w:r>
      <w:r w:rsidR="00000A60" w:rsidRPr="00200C2B">
        <w:rPr>
          <w:rFonts w:ascii="Times New Roman" w:eastAsia="Calibri" w:hAnsi="Times New Roman" w:cs="Times New Roman"/>
          <w:sz w:val="28"/>
          <w:szCs w:val="28"/>
        </w:rPr>
        <w:t>ar</w:t>
      </w:r>
      <w:r w:rsidR="00F77DD8" w:rsidRPr="00200C2B">
        <w:rPr>
          <w:rFonts w:ascii="Times New Roman" w:eastAsia="Calibri" w:hAnsi="Times New Roman" w:cs="Times New Roman"/>
          <w:sz w:val="28"/>
          <w:szCs w:val="28"/>
        </w:rPr>
        <w:t xml:space="preserve"> </w:t>
      </w:r>
      <w:r w:rsidR="00000A60" w:rsidRPr="00200C2B">
        <w:rPr>
          <w:rFonts w:ascii="Times New Roman" w:eastAsia="Calibri" w:hAnsi="Times New Roman" w:cs="Times New Roman"/>
          <w:sz w:val="28"/>
          <w:szCs w:val="28"/>
        </w:rPr>
        <w:t xml:space="preserve">putea să </w:t>
      </w:r>
      <w:r w:rsidR="00F77DD8" w:rsidRPr="00200C2B">
        <w:rPr>
          <w:rFonts w:ascii="Times New Roman" w:eastAsia="Calibri" w:hAnsi="Times New Roman" w:cs="Times New Roman"/>
          <w:sz w:val="28"/>
          <w:szCs w:val="28"/>
        </w:rPr>
        <w:t>asaneze situația conținuturilor oferite publicului de mass-media;</w:t>
      </w:r>
    </w:p>
    <w:p w14:paraId="4234C734" w14:textId="7E54B5EF" w:rsidR="00F77DD8" w:rsidRPr="00200C2B" w:rsidRDefault="00354F73" w:rsidP="00500C8A">
      <w:pPr>
        <w:numPr>
          <w:ilvl w:val="0"/>
          <w:numId w:val="28"/>
        </w:numPr>
        <w:tabs>
          <w:tab w:val="clear" w:pos="1352"/>
          <w:tab w:val="num" w:pos="426"/>
          <w:tab w:val="left" w:pos="993"/>
        </w:tabs>
        <w:autoSpaceDE w:val="0"/>
        <w:autoSpaceDN w:val="0"/>
        <w:adjustRightInd w:val="0"/>
        <w:spacing w:after="0" w:line="240" w:lineRule="auto"/>
        <w:ind w:left="0"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i</w:t>
      </w:r>
      <w:r w:rsidR="00F77DD8" w:rsidRPr="00200C2B">
        <w:rPr>
          <w:rFonts w:ascii="Times New Roman" w:eastAsia="Calibri" w:hAnsi="Times New Roman" w:cs="Times New Roman"/>
          <w:sz w:val="28"/>
          <w:szCs w:val="28"/>
        </w:rPr>
        <w:t>nstituțiile mass-media</w:t>
      </w:r>
      <w:r w:rsidR="00864F03" w:rsidRPr="00200C2B">
        <w:rPr>
          <w:rFonts w:ascii="Times New Roman" w:eastAsia="Calibri" w:hAnsi="Times New Roman" w:cs="Times New Roman"/>
          <w:sz w:val="28"/>
          <w:szCs w:val="28"/>
        </w:rPr>
        <w:t xml:space="preserve"> acceptă</w:t>
      </w:r>
      <w:r w:rsidR="00F77DD8" w:rsidRPr="00200C2B">
        <w:rPr>
          <w:rFonts w:ascii="Times New Roman" w:eastAsia="Calibri" w:hAnsi="Times New Roman" w:cs="Times New Roman"/>
          <w:sz w:val="28"/>
          <w:szCs w:val="28"/>
        </w:rPr>
        <w:t xml:space="preserve">, în bună parte, </w:t>
      </w:r>
      <w:r w:rsidR="00864F03" w:rsidRPr="00200C2B">
        <w:rPr>
          <w:rFonts w:ascii="Times New Roman" w:eastAsia="Calibri" w:hAnsi="Times New Roman" w:cs="Times New Roman"/>
          <w:sz w:val="28"/>
          <w:szCs w:val="28"/>
        </w:rPr>
        <w:t xml:space="preserve">un </w:t>
      </w:r>
      <w:r w:rsidR="00F77DD8" w:rsidRPr="00200C2B">
        <w:rPr>
          <w:rFonts w:ascii="Times New Roman" w:eastAsia="Calibri" w:hAnsi="Times New Roman" w:cs="Times New Roman"/>
          <w:sz w:val="28"/>
          <w:szCs w:val="28"/>
        </w:rPr>
        <w:t>jurnalism bazat pe cunoștințe</w:t>
      </w:r>
      <w:r w:rsidR="00864F03" w:rsidRPr="00200C2B">
        <w:rPr>
          <w:rFonts w:ascii="Times New Roman" w:eastAsia="Calibri" w:hAnsi="Times New Roman" w:cs="Times New Roman"/>
          <w:sz w:val="28"/>
          <w:szCs w:val="28"/>
        </w:rPr>
        <w:t>le</w:t>
      </w:r>
      <w:r w:rsidR="00F77DD8" w:rsidRPr="00200C2B">
        <w:rPr>
          <w:rFonts w:ascii="Times New Roman" w:eastAsia="Calibri" w:hAnsi="Times New Roman" w:cs="Times New Roman"/>
          <w:sz w:val="28"/>
          <w:szCs w:val="28"/>
        </w:rPr>
        <w:t xml:space="preserve"> academice depășite ale propriilor angajați. </w:t>
      </w:r>
    </w:p>
    <w:p w14:paraId="7DCAEDDA" w14:textId="77777777" w:rsidR="00F77DD8" w:rsidRPr="00200C2B" w:rsidRDefault="00F77DD8" w:rsidP="00500C8A">
      <w:pPr>
        <w:autoSpaceDE w:val="0"/>
        <w:autoSpaceDN w:val="0"/>
        <w:adjustRightInd w:val="0"/>
        <w:spacing w:after="0" w:line="240" w:lineRule="auto"/>
        <w:ind w:right="-6" w:firstLine="709"/>
        <w:jc w:val="both"/>
        <w:rPr>
          <w:rFonts w:ascii="Times New Roman" w:eastAsia="Calibri" w:hAnsi="Times New Roman" w:cs="Times New Roman"/>
          <w:i/>
          <w:sz w:val="28"/>
          <w:szCs w:val="28"/>
        </w:rPr>
      </w:pPr>
    </w:p>
    <w:p w14:paraId="6D13CDD6" w14:textId="1075C2C1" w:rsidR="00F77DD8" w:rsidRPr="00200C2B" w:rsidRDefault="00F77DD8" w:rsidP="009463FE">
      <w:pPr>
        <w:autoSpaceDE w:val="0"/>
        <w:autoSpaceDN w:val="0"/>
        <w:adjustRightInd w:val="0"/>
        <w:spacing w:after="120" w:line="240" w:lineRule="auto"/>
        <w:ind w:right="-6"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 xml:space="preserve">2. Instituții </w:t>
      </w:r>
      <w:r w:rsidR="00EB0FA3" w:rsidRPr="00200C2B">
        <w:rPr>
          <w:rFonts w:ascii="Times New Roman" w:eastAsia="Calibri" w:hAnsi="Times New Roman" w:cs="Times New Roman"/>
          <w:i/>
          <w:sz w:val="28"/>
          <w:szCs w:val="28"/>
        </w:rPr>
        <w:t>de formare</w:t>
      </w:r>
      <w:r w:rsidRPr="00200C2B">
        <w:rPr>
          <w:rFonts w:ascii="Times New Roman" w:eastAsia="Calibri" w:hAnsi="Times New Roman" w:cs="Times New Roman"/>
          <w:i/>
          <w:sz w:val="28"/>
          <w:szCs w:val="28"/>
        </w:rPr>
        <w:t xml:space="preserve"> conservatoare </w:t>
      </w:r>
    </w:p>
    <w:p w14:paraId="2BCC7E82" w14:textId="146A5D87" w:rsidR="00F77DD8" w:rsidRPr="00200C2B" w:rsidRDefault="00F77DD8" w:rsidP="009463FE">
      <w:pPr>
        <w:autoSpaceDE w:val="0"/>
        <w:autoSpaceDN w:val="0"/>
        <w:adjustRightInd w:val="0"/>
        <w:spacing w:after="120" w:line="240" w:lineRule="auto"/>
        <w:ind w:right="-6"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Instituțiile </w:t>
      </w:r>
      <w:r w:rsidR="00EB0FA3" w:rsidRPr="00200C2B">
        <w:rPr>
          <w:rFonts w:ascii="Times New Roman" w:eastAsia="Calibri" w:hAnsi="Times New Roman" w:cs="Times New Roman"/>
          <w:sz w:val="28"/>
          <w:szCs w:val="28"/>
        </w:rPr>
        <w:t xml:space="preserve">de </w:t>
      </w:r>
      <w:r w:rsidRPr="00200C2B">
        <w:rPr>
          <w:rFonts w:ascii="Times New Roman" w:eastAsia="Calibri" w:hAnsi="Times New Roman" w:cs="Times New Roman"/>
          <w:sz w:val="28"/>
          <w:szCs w:val="28"/>
        </w:rPr>
        <w:t>forma</w:t>
      </w:r>
      <w:r w:rsidR="00EB0FA3"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 xml:space="preserve">e </w:t>
      </w:r>
      <w:r w:rsidR="00072A41" w:rsidRPr="00200C2B">
        <w:rPr>
          <w:rFonts w:ascii="Times New Roman" w:eastAsia="Calibri" w:hAnsi="Times New Roman" w:cs="Times New Roman"/>
          <w:sz w:val="28"/>
          <w:szCs w:val="28"/>
        </w:rPr>
        <w:t>î</w:t>
      </w:r>
      <w:r w:rsidR="00EB0FA3" w:rsidRPr="00200C2B">
        <w:rPr>
          <w:rFonts w:ascii="Times New Roman" w:eastAsia="Calibri" w:hAnsi="Times New Roman" w:cs="Times New Roman"/>
          <w:sz w:val="28"/>
          <w:szCs w:val="28"/>
        </w:rPr>
        <w:t xml:space="preserve">n domeniul mediatic </w:t>
      </w:r>
      <w:r w:rsidRPr="00200C2B">
        <w:rPr>
          <w:rFonts w:ascii="Times New Roman" w:eastAsia="Calibri" w:hAnsi="Times New Roman" w:cs="Times New Roman"/>
          <w:sz w:val="28"/>
          <w:szCs w:val="28"/>
        </w:rPr>
        <w:t xml:space="preserve">din </w:t>
      </w:r>
      <w:r w:rsidR="00EB0FA3" w:rsidRPr="00200C2B">
        <w:rPr>
          <w:rFonts w:ascii="Times New Roman" w:eastAsia="Times New Roman" w:hAnsi="Times New Roman" w:cs="Times New Roman"/>
          <w:sz w:val="28"/>
          <w:szCs w:val="28"/>
        </w:rPr>
        <w:t>Republica Moldova</w:t>
      </w:r>
      <w:r w:rsidRPr="00200C2B">
        <w:rPr>
          <w:rFonts w:ascii="Times New Roman" w:eastAsia="Calibri" w:hAnsi="Times New Roman" w:cs="Times New Roman"/>
          <w:sz w:val="28"/>
          <w:szCs w:val="28"/>
        </w:rPr>
        <w:t>, care demonstrează capacități academice insuficiente de a se ralia la schimbările vertiginoase din domeniu, de regulă, nu reușesc să răspundă necesităților dinamice ale pieței media.</w:t>
      </w:r>
    </w:p>
    <w:p w14:paraId="5F1E0D21" w14:textId="77777777" w:rsidR="00F77DD8" w:rsidRPr="00200C2B" w:rsidRDefault="00F77DD8" w:rsidP="00EA7534">
      <w:pPr>
        <w:tabs>
          <w:tab w:val="num" w:pos="426"/>
        </w:tabs>
        <w:autoSpaceDE w:val="0"/>
        <w:autoSpaceDN w:val="0"/>
        <w:adjustRightInd w:val="0"/>
        <w:spacing w:after="0" w:line="240" w:lineRule="auto"/>
        <w:ind w:right="-6"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Cauze principale:</w:t>
      </w:r>
    </w:p>
    <w:p w14:paraId="1EEA84E8" w14:textId="326AA474" w:rsidR="00F77DD8" w:rsidRPr="00200C2B" w:rsidRDefault="00500C8A" w:rsidP="00500C8A">
      <w:pPr>
        <w:numPr>
          <w:ilvl w:val="0"/>
          <w:numId w:val="29"/>
        </w:numPr>
        <w:tabs>
          <w:tab w:val="clear" w:pos="1352"/>
          <w:tab w:val="num" w:pos="851"/>
        </w:tabs>
        <w:autoSpaceDE w:val="0"/>
        <w:autoSpaceDN w:val="0"/>
        <w:adjustRightInd w:val="0"/>
        <w:spacing w:after="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EB0FA3" w:rsidRPr="00200C2B">
        <w:rPr>
          <w:rFonts w:ascii="Times New Roman" w:eastAsia="Calibri" w:hAnsi="Times New Roman" w:cs="Times New Roman"/>
          <w:sz w:val="28"/>
          <w:szCs w:val="28"/>
        </w:rPr>
        <w:t>o</w:t>
      </w:r>
      <w:r w:rsidR="00F77DD8" w:rsidRPr="00200C2B">
        <w:rPr>
          <w:rFonts w:ascii="Times New Roman" w:eastAsia="Calibri" w:hAnsi="Times New Roman" w:cs="Times New Roman"/>
          <w:sz w:val="28"/>
          <w:szCs w:val="28"/>
        </w:rPr>
        <w:t xml:space="preserve"> discrepanță cronică între programele de pregătire a profesioniștilor </w:t>
      </w:r>
      <w:r w:rsidR="00EB0FA3" w:rsidRPr="00200C2B">
        <w:rPr>
          <w:rFonts w:ascii="Times New Roman" w:eastAsia="Calibri" w:hAnsi="Times New Roman" w:cs="Times New Roman"/>
          <w:sz w:val="28"/>
          <w:szCs w:val="28"/>
        </w:rPr>
        <w:t xml:space="preserve">în </w:t>
      </w:r>
      <w:r w:rsidR="00F77DD8" w:rsidRPr="00200C2B">
        <w:rPr>
          <w:rFonts w:ascii="Times New Roman" w:eastAsia="Calibri" w:hAnsi="Times New Roman" w:cs="Times New Roman"/>
          <w:sz w:val="28"/>
          <w:szCs w:val="28"/>
        </w:rPr>
        <w:t>domeniu</w:t>
      </w:r>
      <w:r w:rsidR="00864F03" w:rsidRPr="00200C2B">
        <w:rPr>
          <w:rFonts w:ascii="Times New Roman" w:eastAsia="Calibri" w:hAnsi="Times New Roman" w:cs="Times New Roman"/>
          <w:sz w:val="28"/>
          <w:szCs w:val="28"/>
        </w:rPr>
        <w:t>l</w:t>
      </w:r>
      <w:r w:rsidR="00F77DD8" w:rsidRPr="00200C2B">
        <w:rPr>
          <w:rFonts w:ascii="Times New Roman" w:eastAsia="Calibri" w:hAnsi="Times New Roman" w:cs="Times New Roman"/>
          <w:sz w:val="28"/>
          <w:szCs w:val="28"/>
        </w:rPr>
        <w:t xml:space="preserve"> </w:t>
      </w:r>
      <w:r w:rsidR="00864F03" w:rsidRPr="00200C2B">
        <w:rPr>
          <w:rFonts w:ascii="Times New Roman" w:eastAsia="Calibri" w:hAnsi="Times New Roman" w:cs="Times New Roman"/>
          <w:sz w:val="28"/>
          <w:szCs w:val="28"/>
        </w:rPr>
        <w:t xml:space="preserve">mediatic </w:t>
      </w:r>
      <w:r w:rsidR="00F77DD8" w:rsidRPr="00200C2B">
        <w:rPr>
          <w:rFonts w:ascii="Times New Roman" w:eastAsia="Calibri" w:hAnsi="Times New Roman" w:cs="Times New Roman"/>
          <w:sz w:val="28"/>
          <w:szCs w:val="28"/>
        </w:rPr>
        <w:t xml:space="preserve">și necesitățile reale ale </w:t>
      </w:r>
      <w:r w:rsidR="00864F03" w:rsidRPr="00200C2B">
        <w:rPr>
          <w:rFonts w:ascii="Times New Roman" w:eastAsia="Calibri" w:hAnsi="Times New Roman" w:cs="Times New Roman"/>
          <w:sz w:val="28"/>
          <w:szCs w:val="28"/>
        </w:rPr>
        <w:t>domeniului</w:t>
      </w:r>
      <w:r w:rsidR="00F77DD8" w:rsidRPr="00200C2B">
        <w:rPr>
          <w:rFonts w:ascii="Times New Roman" w:eastAsia="Calibri" w:hAnsi="Times New Roman" w:cs="Times New Roman"/>
          <w:sz w:val="28"/>
          <w:szCs w:val="28"/>
        </w:rPr>
        <w:t>;</w:t>
      </w:r>
    </w:p>
    <w:p w14:paraId="25F96A8F" w14:textId="4033BB3A" w:rsidR="00F77DD8" w:rsidRPr="00200C2B" w:rsidRDefault="00500C8A" w:rsidP="00500C8A">
      <w:pPr>
        <w:numPr>
          <w:ilvl w:val="0"/>
          <w:numId w:val="29"/>
        </w:numPr>
        <w:tabs>
          <w:tab w:val="clear" w:pos="1352"/>
          <w:tab w:val="num" w:pos="851"/>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corp</w:t>
      </w:r>
      <w:r w:rsidR="00EB0FA3" w:rsidRPr="00200C2B">
        <w:rPr>
          <w:rFonts w:ascii="Times New Roman" w:eastAsia="Calibri" w:hAnsi="Times New Roman" w:cs="Times New Roman"/>
          <w:sz w:val="28"/>
          <w:szCs w:val="28"/>
        </w:rPr>
        <w:t>ul</w:t>
      </w:r>
      <w:r w:rsidR="00F77DD8" w:rsidRPr="00200C2B">
        <w:rPr>
          <w:rFonts w:ascii="Times New Roman" w:eastAsia="Calibri" w:hAnsi="Times New Roman" w:cs="Times New Roman"/>
          <w:sz w:val="28"/>
          <w:szCs w:val="28"/>
        </w:rPr>
        <w:t xml:space="preserve"> academic </w:t>
      </w:r>
      <w:r w:rsidR="00EB0FA3" w:rsidRPr="00200C2B">
        <w:rPr>
          <w:rFonts w:ascii="Times New Roman" w:eastAsia="Calibri" w:hAnsi="Times New Roman" w:cs="Times New Roman"/>
          <w:sz w:val="28"/>
          <w:szCs w:val="28"/>
        </w:rPr>
        <w:t>al</w:t>
      </w:r>
      <w:r w:rsidR="00F77DD8" w:rsidRPr="00200C2B">
        <w:rPr>
          <w:rFonts w:ascii="Times New Roman" w:eastAsia="Calibri" w:hAnsi="Times New Roman" w:cs="Times New Roman"/>
          <w:sz w:val="28"/>
          <w:szCs w:val="28"/>
        </w:rPr>
        <w:t xml:space="preserve"> instituțiil</w:t>
      </w:r>
      <w:r w:rsidR="00EB0FA3" w:rsidRPr="00200C2B">
        <w:rPr>
          <w:rFonts w:ascii="Times New Roman" w:eastAsia="Calibri" w:hAnsi="Times New Roman" w:cs="Times New Roman"/>
          <w:sz w:val="28"/>
          <w:szCs w:val="28"/>
        </w:rPr>
        <w:t>or de</w:t>
      </w:r>
      <w:r w:rsidR="00F77DD8" w:rsidRPr="00200C2B">
        <w:rPr>
          <w:rFonts w:ascii="Times New Roman" w:eastAsia="Calibri" w:hAnsi="Times New Roman" w:cs="Times New Roman"/>
          <w:sz w:val="28"/>
          <w:szCs w:val="28"/>
        </w:rPr>
        <w:t xml:space="preserve"> forma</w:t>
      </w:r>
      <w:r w:rsidR="00EB0FA3"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e nu reușește  să se ralieze</w:t>
      </w:r>
      <w:r w:rsidR="00EB0FA3" w:rsidRPr="00200C2B">
        <w:rPr>
          <w:rFonts w:ascii="Times New Roman" w:eastAsia="Calibri" w:hAnsi="Times New Roman" w:cs="Times New Roman"/>
          <w:sz w:val="28"/>
          <w:szCs w:val="28"/>
        </w:rPr>
        <w:t xml:space="preserve"> „din mers”</w:t>
      </w:r>
      <w:r w:rsidR="00F77DD8" w:rsidRPr="00200C2B">
        <w:rPr>
          <w:rFonts w:ascii="Times New Roman" w:eastAsia="Calibri" w:hAnsi="Times New Roman" w:cs="Times New Roman"/>
          <w:sz w:val="28"/>
          <w:szCs w:val="28"/>
        </w:rPr>
        <w:t xml:space="preserve"> la schimbările vertiginoase reale din domeniu;</w:t>
      </w:r>
    </w:p>
    <w:p w14:paraId="6C79C537" w14:textId="1BA265AE" w:rsidR="00F77DD8" w:rsidRPr="00200C2B" w:rsidRDefault="00500C8A" w:rsidP="00500C8A">
      <w:pPr>
        <w:numPr>
          <w:ilvl w:val="0"/>
          <w:numId w:val="29"/>
        </w:numPr>
        <w:tabs>
          <w:tab w:val="clear" w:pos="1352"/>
          <w:tab w:val="num" w:pos="851"/>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 xml:space="preserve">proceduri </w:t>
      </w:r>
      <w:r w:rsidR="00F77DD8" w:rsidRPr="00200C2B">
        <w:rPr>
          <w:rFonts w:ascii="Times New Roman" w:eastAsia="Calibri" w:hAnsi="Times New Roman" w:cs="Times New Roman"/>
          <w:sz w:val="28"/>
          <w:szCs w:val="28"/>
        </w:rPr>
        <w:t xml:space="preserve">insuficient de riguroase în modul de desemnare a conducătorilor instituțiilor </w:t>
      </w:r>
      <w:r w:rsidR="00072A41"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forma</w:t>
      </w:r>
      <w:r w:rsidR="00072A41"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 xml:space="preserve">e, fapt ce determină și componența corpului academic formativ al viitorilor profesioniști </w:t>
      </w:r>
      <w:r w:rsidR="00072A41" w:rsidRPr="00200C2B">
        <w:rPr>
          <w:rFonts w:ascii="Times New Roman" w:eastAsia="Calibri" w:hAnsi="Times New Roman" w:cs="Times New Roman"/>
          <w:sz w:val="28"/>
          <w:szCs w:val="28"/>
        </w:rPr>
        <w:t xml:space="preserve">din </w:t>
      </w:r>
      <w:r w:rsidR="00F77DD8" w:rsidRPr="00200C2B">
        <w:rPr>
          <w:rFonts w:ascii="Times New Roman" w:eastAsia="Calibri" w:hAnsi="Times New Roman" w:cs="Times New Roman"/>
          <w:sz w:val="28"/>
          <w:szCs w:val="28"/>
        </w:rPr>
        <w:t>domeniu;</w:t>
      </w:r>
    </w:p>
    <w:p w14:paraId="168FC3F2" w14:textId="4023943C" w:rsidR="00F77DD8" w:rsidRPr="00200C2B" w:rsidRDefault="00500C8A" w:rsidP="00500C8A">
      <w:pPr>
        <w:numPr>
          <w:ilvl w:val="0"/>
          <w:numId w:val="29"/>
        </w:numPr>
        <w:tabs>
          <w:tab w:val="clear" w:pos="1352"/>
          <w:tab w:val="num" w:pos="851"/>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 xml:space="preserve">eficiența </w:t>
      </w:r>
      <w:r w:rsidR="00F77DD8" w:rsidRPr="00200C2B">
        <w:rPr>
          <w:rFonts w:ascii="Times New Roman" w:eastAsia="Calibri" w:hAnsi="Times New Roman" w:cs="Times New Roman"/>
          <w:sz w:val="28"/>
          <w:szCs w:val="28"/>
        </w:rPr>
        <w:t xml:space="preserve">redusă a centrelor de instruire continuă a angajaților </w:t>
      </w:r>
      <w:r w:rsidR="00072A41" w:rsidRPr="00200C2B">
        <w:rPr>
          <w:rFonts w:ascii="Times New Roman" w:eastAsia="Calibri" w:hAnsi="Times New Roman" w:cs="Times New Roman"/>
          <w:sz w:val="28"/>
          <w:szCs w:val="28"/>
        </w:rPr>
        <w:t>di</w:t>
      </w:r>
      <w:r w:rsidR="00F77DD8" w:rsidRPr="00200C2B">
        <w:rPr>
          <w:rFonts w:ascii="Times New Roman" w:eastAsia="Calibri" w:hAnsi="Times New Roman" w:cs="Times New Roman"/>
          <w:sz w:val="28"/>
          <w:szCs w:val="28"/>
        </w:rPr>
        <w:t xml:space="preserve">n instituțiile </w:t>
      </w:r>
      <w:r w:rsidR="00072A41"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forma</w:t>
      </w:r>
      <w:r w:rsidR="00072A41"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e;</w:t>
      </w:r>
    </w:p>
    <w:p w14:paraId="245CE339" w14:textId="2FFA9B56" w:rsidR="00F77DD8" w:rsidRPr="00200C2B" w:rsidRDefault="00500C8A" w:rsidP="00500C8A">
      <w:pPr>
        <w:numPr>
          <w:ilvl w:val="0"/>
          <w:numId w:val="29"/>
        </w:numPr>
        <w:tabs>
          <w:tab w:val="clear" w:pos="1352"/>
          <w:tab w:val="num" w:pos="851"/>
        </w:tabs>
        <w:autoSpaceDE w:val="0"/>
        <w:autoSpaceDN w:val="0"/>
        <w:adjustRightInd w:val="0"/>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141C3B" w:rsidRPr="00200C2B">
        <w:rPr>
          <w:rFonts w:ascii="Times New Roman" w:eastAsia="Calibri" w:hAnsi="Times New Roman" w:cs="Times New Roman"/>
          <w:sz w:val="28"/>
          <w:szCs w:val="28"/>
        </w:rPr>
        <w:t xml:space="preserve">o insuficiență </w:t>
      </w:r>
      <w:r w:rsidR="00F77DD8" w:rsidRPr="00200C2B">
        <w:rPr>
          <w:rFonts w:ascii="Times New Roman" w:eastAsia="Calibri" w:hAnsi="Times New Roman" w:cs="Times New Roman"/>
          <w:sz w:val="28"/>
          <w:szCs w:val="28"/>
        </w:rPr>
        <w:t>a cercetărilor necesare pentru ajustarea programelor formative la necesitățile reale ale domeniului;</w:t>
      </w:r>
    </w:p>
    <w:p w14:paraId="1A85C00D" w14:textId="3C260E68" w:rsidR="00F77DD8" w:rsidRPr="00200C2B" w:rsidRDefault="00500C8A" w:rsidP="00500C8A">
      <w:pPr>
        <w:numPr>
          <w:ilvl w:val="0"/>
          <w:numId w:val="29"/>
        </w:numPr>
        <w:tabs>
          <w:tab w:val="clear" w:pos="1352"/>
          <w:tab w:val="num" w:pos="851"/>
        </w:tabs>
        <w:autoSpaceDE w:val="0"/>
        <w:autoSpaceDN w:val="0"/>
        <w:adjustRightInd w:val="0"/>
        <w:spacing w:line="240" w:lineRule="auto"/>
        <w:ind w:left="0" w:right="-6" w:firstLine="709"/>
        <w:jc w:val="both"/>
        <w:rPr>
          <w:rFonts w:ascii="Times New Roman" w:eastAsia="Calibri" w:hAnsi="Times New Roman" w:cs="Times New Roman"/>
          <w:b/>
          <w:bCs/>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p</w:t>
      </w:r>
      <w:r w:rsidR="00F77DD8" w:rsidRPr="00200C2B">
        <w:rPr>
          <w:rFonts w:ascii="Times New Roman" w:eastAsia="Calibri" w:hAnsi="Times New Roman" w:cs="Times New Roman"/>
          <w:sz w:val="28"/>
          <w:szCs w:val="28"/>
        </w:rPr>
        <w:t xml:space="preserve">ractici de acreditare periodică a instituțiilor </w:t>
      </w:r>
      <w:r w:rsidR="00072A41"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forma</w:t>
      </w:r>
      <w:r w:rsidR="00072A41"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 xml:space="preserve">e care dau </w:t>
      </w:r>
      <w:r w:rsidR="00072A41" w:rsidRPr="00200C2B">
        <w:rPr>
          <w:rFonts w:ascii="Times New Roman" w:eastAsia="Calibri" w:hAnsi="Times New Roman" w:cs="Times New Roman"/>
          <w:sz w:val="28"/>
          <w:szCs w:val="28"/>
        </w:rPr>
        <w:t xml:space="preserve">un </w:t>
      </w:r>
      <w:r w:rsidR="00F77DD8" w:rsidRPr="00200C2B">
        <w:rPr>
          <w:rFonts w:ascii="Times New Roman" w:eastAsia="Calibri" w:hAnsi="Times New Roman" w:cs="Times New Roman"/>
          <w:sz w:val="28"/>
          <w:szCs w:val="28"/>
        </w:rPr>
        <w:t>efect scontat parțial.</w:t>
      </w:r>
      <w:r w:rsidR="00F77DD8" w:rsidRPr="00200C2B">
        <w:rPr>
          <w:rFonts w:ascii="Times New Roman" w:eastAsia="Calibri" w:hAnsi="Times New Roman" w:cs="Times New Roman"/>
          <w:b/>
          <w:bCs/>
          <w:sz w:val="28"/>
          <w:szCs w:val="28"/>
        </w:rPr>
        <w:t xml:space="preserve"> </w:t>
      </w:r>
    </w:p>
    <w:p w14:paraId="6E867BEB" w14:textId="474C043F" w:rsidR="00F77DD8" w:rsidRPr="00200C2B" w:rsidRDefault="00F77DD8" w:rsidP="00EA7534">
      <w:pPr>
        <w:spacing w:line="240" w:lineRule="auto"/>
        <w:ind w:right="-6"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 xml:space="preserve">3. Codurile de conduită profesională funcționează cu </w:t>
      </w:r>
      <w:r w:rsidR="00072A41" w:rsidRPr="00200C2B">
        <w:rPr>
          <w:rFonts w:ascii="Times New Roman" w:eastAsia="Calibri" w:hAnsi="Times New Roman" w:cs="Times New Roman"/>
          <w:i/>
          <w:sz w:val="28"/>
          <w:szCs w:val="28"/>
        </w:rPr>
        <w:t xml:space="preserve">o </w:t>
      </w:r>
      <w:r w:rsidRPr="00200C2B">
        <w:rPr>
          <w:rFonts w:ascii="Times New Roman" w:eastAsia="Calibri" w:hAnsi="Times New Roman" w:cs="Times New Roman"/>
          <w:i/>
          <w:sz w:val="28"/>
          <w:szCs w:val="28"/>
        </w:rPr>
        <w:t>eficiență redusă</w:t>
      </w:r>
    </w:p>
    <w:p w14:paraId="384CEAEC" w14:textId="746616C8" w:rsidR="00F77DD8" w:rsidRPr="00200C2B" w:rsidRDefault="00F77DD8" w:rsidP="009463FE">
      <w:pPr>
        <w:spacing w:after="12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Multe dintre instituțiile mass-media și </w:t>
      </w:r>
      <w:r w:rsidR="00402CCE" w:rsidRPr="00200C2B">
        <w:rPr>
          <w:rFonts w:ascii="Times New Roman" w:eastAsia="Calibri" w:hAnsi="Times New Roman" w:cs="Times New Roman"/>
          <w:sz w:val="28"/>
          <w:szCs w:val="28"/>
        </w:rPr>
        <w:t>mulți</w:t>
      </w:r>
      <w:r w:rsidR="0062591D"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reprezentanți</w:t>
      </w:r>
      <w:r w:rsidR="004478B3" w:rsidRPr="00200C2B">
        <w:rPr>
          <w:rFonts w:ascii="Times New Roman" w:eastAsia="Calibri" w:hAnsi="Times New Roman" w:cs="Times New Roman"/>
          <w:sz w:val="28"/>
          <w:szCs w:val="28"/>
        </w:rPr>
        <w:t xml:space="preserve"> a</w:t>
      </w:r>
      <w:r w:rsidR="0062591D" w:rsidRPr="00200C2B">
        <w:rPr>
          <w:rFonts w:ascii="Times New Roman" w:eastAsia="Calibri" w:hAnsi="Times New Roman" w:cs="Times New Roman"/>
          <w:sz w:val="28"/>
          <w:szCs w:val="28"/>
        </w:rPr>
        <w:t>i</w:t>
      </w:r>
      <w:r w:rsidRPr="00200C2B">
        <w:rPr>
          <w:rFonts w:ascii="Times New Roman" w:eastAsia="Calibri" w:hAnsi="Times New Roman" w:cs="Times New Roman"/>
          <w:sz w:val="28"/>
          <w:szCs w:val="28"/>
        </w:rPr>
        <w:t xml:space="preserve"> breslei jurnalistice ignoră sau </w:t>
      </w:r>
      <w:r w:rsidR="00072A41" w:rsidRPr="00200C2B">
        <w:rPr>
          <w:rFonts w:ascii="Times New Roman" w:eastAsia="Calibri" w:hAnsi="Times New Roman" w:cs="Times New Roman"/>
          <w:sz w:val="28"/>
          <w:szCs w:val="28"/>
        </w:rPr>
        <w:t xml:space="preserve">minimizează </w:t>
      </w:r>
      <w:r w:rsidRPr="00200C2B">
        <w:rPr>
          <w:rFonts w:ascii="Times New Roman" w:eastAsia="Calibri" w:hAnsi="Times New Roman" w:cs="Times New Roman"/>
          <w:sz w:val="28"/>
          <w:szCs w:val="28"/>
        </w:rPr>
        <w:t>importanța respectării codurilor de conduită profesională.</w:t>
      </w:r>
    </w:p>
    <w:p w14:paraId="79DD1FA5" w14:textId="77777777" w:rsidR="00F77DD8" w:rsidRPr="00200C2B" w:rsidRDefault="00F77DD8" w:rsidP="00620920">
      <w:pPr>
        <w:spacing w:after="0" w:line="240" w:lineRule="auto"/>
        <w:ind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Cauze principale:</w:t>
      </w:r>
    </w:p>
    <w:p w14:paraId="3313FAD2" w14:textId="3CED81F5" w:rsidR="00F77DD8" w:rsidRPr="00200C2B" w:rsidRDefault="00500C8A" w:rsidP="00500C8A">
      <w:pPr>
        <w:numPr>
          <w:ilvl w:val="0"/>
          <w:numId w:val="30"/>
        </w:numPr>
        <w:tabs>
          <w:tab w:val="clear" w:pos="1352"/>
          <w:tab w:val="num" w:pos="851"/>
        </w:tabs>
        <w:spacing w:after="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 xml:space="preserve">lipsa de </w:t>
      </w:r>
      <w:r w:rsidR="00F77DD8" w:rsidRPr="00200C2B">
        <w:rPr>
          <w:rFonts w:ascii="Times New Roman" w:eastAsia="Calibri" w:hAnsi="Times New Roman" w:cs="Times New Roman"/>
          <w:sz w:val="28"/>
          <w:szCs w:val="28"/>
        </w:rPr>
        <w:t>solidarit</w:t>
      </w:r>
      <w:r w:rsidR="00072A41" w:rsidRPr="00200C2B">
        <w:rPr>
          <w:rFonts w:ascii="Times New Roman" w:eastAsia="Calibri" w:hAnsi="Times New Roman" w:cs="Times New Roman"/>
          <w:sz w:val="28"/>
          <w:szCs w:val="28"/>
        </w:rPr>
        <w:t>ate în cadrul</w:t>
      </w:r>
      <w:r w:rsidR="00F77DD8" w:rsidRPr="00200C2B">
        <w:rPr>
          <w:rFonts w:ascii="Times New Roman" w:eastAsia="Calibri" w:hAnsi="Times New Roman" w:cs="Times New Roman"/>
          <w:sz w:val="28"/>
          <w:szCs w:val="28"/>
        </w:rPr>
        <w:t xml:space="preserve"> breslei;</w:t>
      </w:r>
    </w:p>
    <w:p w14:paraId="208A2A20" w14:textId="7E9F696B" w:rsidR="00F77DD8" w:rsidRPr="00200C2B" w:rsidRDefault="00500C8A" w:rsidP="00500C8A">
      <w:pPr>
        <w:numPr>
          <w:ilvl w:val="0"/>
          <w:numId w:val="30"/>
        </w:numPr>
        <w:tabs>
          <w:tab w:val="clear" w:pos="1352"/>
          <w:tab w:val="num" w:pos="851"/>
        </w:tabs>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 xml:space="preserve">numeroase </w:t>
      </w:r>
      <w:r w:rsidR="00F77DD8" w:rsidRPr="00200C2B">
        <w:rPr>
          <w:rFonts w:ascii="Times New Roman" w:eastAsia="Calibri" w:hAnsi="Times New Roman" w:cs="Times New Roman"/>
          <w:sz w:val="28"/>
          <w:szCs w:val="28"/>
        </w:rPr>
        <w:t xml:space="preserve">instituții mass-media, din motivul afilierii </w:t>
      </w:r>
      <w:r w:rsidR="00072A41" w:rsidRPr="00200C2B">
        <w:rPr>
          <w:rFonts w:ascii="Times New Roman" w:eastAsia="Calibri" w:hAnsi="Times New Roman" w:cs="Times New Roman"/>
          <w:sz w:val="28"/>
          <w:szCs w:val="28"/>
        </w:rPr>
        <w:t xml:space="preserve">lor </w:t>
      </w:r>
      <w:r w:rsidR="00F77DD8" w:rsidRPr="00200C2B">
        <w:rPr>
          <w:rFonts w:ascii="Times New Roman" w:eastAsia="Calibri" w:hAnsi="Times New Roman" w:cs="Times New Roman"/>
          <w:sz w:val="28"/>
          <w:szCs w:val="28"/>
        </w:rPr>
        <w:t xml:space="preserve">politice, nu pot fi considerate libere </w:t>
      </w:r>
      <w:r w:rsidR="00072A41" w:rsidRPr="00200C2B">
        <w:rPr>
          <w:rFonts w:ascii="Times New Roman" w:eastAsia="Calibri" w:hAnsi="Times New Roman" w:cs="Times New Roman"/>
          <w:sz w:val="28"/>
          <w:szCs w:val="28"/>
        </w:rPr>
        <w:t>deoarece</w:t>
      </w:r>
      <w:r w:rsidR="00F77DD8" w:rsidRPr="00200C2B">
        <w:rPr>
          <w:rFonts w:ascii="Times New Roman" w:eastAsia="Calibri" w:hAnsi="Times New Roman" w:cs="Times New Roman"/>
          <w:sz w:val="28"/>
          <w:szCs w:val="28"/>
        </w:rPr>
        <w:t xml:space="preserve"> respectă indicațiile patronilor în detrimentul deontologiei profesionale;</w:t>
      </w:r>
    </w:p>
    <w:p w14:paraId="6F7ECD50" w14:textId="449C30C5" w:rsidR="00F77DD8" w:rsidRPr="00200C2B" w:rsidRDefault="00500C8A" w:rsidP="00500C8A">
      <w:pPr>
        <w:numPr>
          <w:ilvl w:val="0"/>
          <w:numId w:val="30"/>
        </w:numPr>
        <w:tabs>
          <w:tab w:val="clear" w:pos="1352"/>
          <w:tab w:val="num" w:pos="851"/>
        </w:tabs>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 xml:space="preserve">divizarea </w:t>
      </w:r>
      <w:r w:rsidR="00F77DD8" w:rsidRPr="00200C2B">
        <w:rPr>
          <w:rFonts w:ascii="Times New Roman" w:eastAsia="Calibri" w:hAnsi="Times New Roman" w:cs="Times New Roman"/>
          <w:sz w:val="28"/>
          <w:szCs w:val="28"/>
        </w:rPr>
        <w:t>breslei pe principii artificiale, dar funcționa</w:t>
      </w:r>
      <w:r w:rsidR="00072A41" w:rsidRPr="00200C2B">
        <w:rPr>
          <w:rFonts w:ascii="Times New Roman" w:eastAsia="Calibri" w:hAnsi="Times New Roman" w:cs="Times New Roman"/>
          <w:sz w:val="28"/>
          <w:szCs w:val="28"/>
        </w:rPr>
        <w:t>le</w:t>
      </w:r>
      <w:r w:rsidR="00F77DD8" w:rsidRPr="00200C2B">
        <w:rPr>
          <w:rFonts w:ascii="Times New Roman" w:eastAsia="Calibri" w:hAnsi="Times New Roman" w:cs="Times New Roman"/>
          <w:sz w:val="28"/>
          <w:szCs w:val="28"/>
        </w:rPr>
        <w:t xml:space="preserve">, cum ar fi: principiul limbii, principiul geografic, principiul afilierii politice etc., fapt ce determină situația în care </w:t>
      </w:r>
      <w:r w:rsidR="00072A41" w:rsidRPr="00200C2B">
        <w:rPr>
          <w:rFonts w:ascii="Times New Roman" w:eastAsia="Calibri" w:hAnsi="Times New Roman" w:cs="Times New Roman"/>
          <w:sz w:val="28"/>
          <w:szCs w:val="28"/>
        </w:rPr>
        <w:t>instituțiile mass-media</w:t>
      </w:r>
      <w:r w:rsidR="00141C3B"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nu recunosc și nu respectă atribuțiile Consiliului de Presă;</w:t>
      </w:r>
    </w:p>
    <w:p w14:paraId="6E975F09" w14:textId="3707DBFF" w:rsidR="00F77DD8" w:rsidRPr="00200C2B" w:rsidRDefault="00500C8A" w:rsidP="00500C8A">
      <w:pPr>
        <w:numPr>
          <w:ilvl w:val="0"/>
          <w:numId w:val="30"/>
        </w:numPr>
        <w:tabs>
          <w:tab w:val="clear" w:pos="1352"/>
          <w:tab w:val="num" w:pos="851"/>
        </w:tabs>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072A41" w:rsidRPr="00200C2B">
        <w:rPr>
          <w:rFonts w:ascii="Times New Roman" w:eastAsia="Calibri" w:hAnsi="Times New Roman" w:cs="Times New Roman"/>
          <w:sz w:val="28"/>
          <w:szCs w:val="28"/>
        </w:rPr>
        <w:t>r</w:t>
      </w:r>
      <w:r w:rsidR="00F77DD8" w:rsidRPr="00200C2B">
        <w:rPr>
          <w:rFonts w:ascii="Times New Roman" w:eastAsia="Calibri" w:hAnsi="Times New Roman" w:cs="Times New Roman"/>
          <w:sz w:val="28"/>
          <w:szCs w:val="28"/>
        </w:rPr>
        <w:t>ecidivul istoric de odinioară, agreat de o bună parte a jurnaliștilor, că presa trebuie să fie „</w:t>
      </w:r>
      <w:r w:rsidR="00072A41" w:rsidRPr="00200C2B">
        <w:rPr>
          <w:rFonts w:ascii="Times New Roman" w:eastAsia="Calibri" w:hAnsi="Times New Roman" w:cs="Times New Roman"/>
          <w:sz w:val="28"/>
          <w:szCs w:val="28"/>
        </w:rPr>
        <w:t xml:space="preserve">o </w:t>
      </w:r>
      <w:r w:rsidR="00F77DD8" w:rsidRPr="00200C2B">
        <w:rPr>
          <w:rFonts w:ascii="Times New Roman" w:eastAsia="Calibri" w:hAnsi="Times New Roman" w:cs="Times New Roman"/>
          <w:sz w:val="28"/>
          <w:szCs w:val="28"/>
        </w:rPr>
        <w:t>curea de transmisie” a mesajelor „corecte de sus” către cetățenii „de jos”;</w:t>
      </w:r>
    </w:p>
    <w:p w14:paraId="4025C88B" w14:textId="438F84BA" w:rsidR="00F77DD8" w:rsidRPr="00200C2B" w:rsidRDefault="00500C8A" w:rsidP="00500C8A">
      <w:pPr>
        <w:numPr>
          <w:ilvl w:val="0"/>
          <w:numId w:val="30"/>
        </w:numPr>
        <w:tabs>
          <w:tab w:val="clear" w:pos="1352"/>
          <w:tab w:val="num" w:pos="851"/>
        </w:tabs>
        <w:spacing w:after="120" w:line="240" w:lineRule="auto"/>
        <w:ind w:left="0" w:right="-5"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 xml:space="preserve"> </w:t>
      </w:r>
      <w:r w:rsidR="00072A41" w:rsidRPr="00200C2B">
        <w:rPr>
          <w:rFonts w:ascii="Times New Roman" w:eastAsia="Calibri" w:hAnsi="Times New Roman" w:cs="Times New Roman"/>
          <w:sz w:val="28"/>
          <w:szCs w:val="28"/>
        </w:rPr>
        <w:t xml:space="preserve">reticența </w:t>
      </w:r>
      <w:r w:rsidR="00F77DD8" w:rsidRPr="00200C2B">
        <w:rPr>
          <w:rFonts w:ascii="Times New Roman" w:eastAsia="Calibri" w:hAnsi="Times New Roman" w:cs="Times New Roman"/>
          <w:sz w:val="28"/>
          <w:szCs w:val="28"/>
        </w:rPr>
        <w:t>mai multor structuri de stat față de sesizările Consiliului de Presă;</w:t>
      </w:r>
    </w:p>
    <w:p w14:paraId="048B421C" w14:textId="6F0CD993" w:rsidR="00F77DD8" w:rsidRPr="00200C2B" w:rsidRDefault="00141C3B" w:rsidP="00500C8A">
      <w:pPr>
        <w:numPr>
          <w:ilvl w:val="0"/>
          <w:numId w:val="30"/>
        </w:numPr>
        <w:tabs>
          <w:tab w:val="clear" w:pos="1352"/>
          <w:tab w:val="num" w:pos="851"/>
        </w:tabs>
        <w:spacing w:line="240" w:lineRule="auto"/>
        <w:ind w:left="0" w:right="-5"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lipsa unei tradiții de manifestare a atitudinii din partea cetățenilor atunci când produsul mediatic este oferit cu încălcări deontologice, fie ca formă</w:t>
      </w:r>
      <w:r w:rsidR="00196E9E"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w:t>
      </w:r>
      <w:r w:rsidR="003E608C" w:rsidRPr="00200C2B">
        <w:rPr>
          <w:rFonts w:ascii="Times New Roman" w:eastAsia="Calibri" w:hAnsi="Times New Roman" w:cs="Times New Roman"/>
          <w:sz w:val="28"/>
          <w:szCs w:val="28"/>
        </w:rPr>
        <w:t>fie ca</w:t>
      </w:r>
      <w:r w:rsidRPr="00200C2B">
        <w:rPr>
          <w:rFonts w:ascii="Times New Roman" w:eastAsia="Calibri" w:hAnsi="Times New Roman" w:cs="Times New Roman"/>
          <w:sz w:val="28"/>
          <w:szCs w:val="28"/>
        </w:rPr>
        <w:t xml:space="preserve"> conținut. Cetățenii sesizează foarte rar  autoritățile de reglementare sau entitățile de </w:t>
      </w:r>
      <w:proofErr w:type="spellStart"/>
      <w:r w:rsidRPr="00200C2B">
        <w:rPr>
          <w:rFonts w:ascii="Times New Roman" w:eastAsia="Calibri" w:hAnsi="Times New Roman" w:cs="Times New Roman"/>
          <w:sz w:val="28"/>
          <w:szCs w:val="28"/>
        </w:rPr>
        <w:t>autoreglementare</w:t>
      </w:r>
      <w:proofErr w:type="spellEnd"/>
      <w:r w:rsidRPr="00200C2B">
        <w:rPr>
          <w:rFonts w:ascii="Times New Roman" w:eastAsia="Calibri" w:hAnsi="Times New Roman" w:cs="Times New Roman"/>
          <w:sz w:val="28"/>
          <w:szCs w:val="28"/>
        </w:rPr>
        <w:t xml:space="preserve"> a presei</w:t>
      </w:r>
      <w:r w:rsidR="00F77DD8" w:rsidRPr="00200C2B">
        <w:rPr>
          <w:rFonts w:ascii="Times New Roman" w:eastAsia="Calibri" w:hAnsi="Times New Roman" w:cs="Times New Roman"/>
          <w:sz w:val="28"/>
          <w:szCs w:val="28"/>
        </w:rPr>
        <w:t>.</w:t>
      </w:r>
    </w:p>
    <w:p w14:paraId="7DB03500" w14:textId="77777777" w:rsidR="009463FE" w:rsidRPr="00200C2B" w:rsidRDefault="00F77DD8" w:rsidP="00EA7534">
      <w:pPr>
        <w:autoSpaceDE w:val="0"/>
        <w:autoSpaceDN w:val="0"/>
        <w:adjustRightInd w:val="0"/>
        <w:spacing w:after="0" w:line="240" w:lineRule="auto"/>
        <w:ind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 xml:space="preserve">4. Asociațiile profesioniștilor din domeniul mediatic au o activitate </w:t>
      </w:r>
    </w:p>
    <w:p w14:paraId="0FDF25EC" w14:textId="41B952F4" w:rsidR="00F77DD8" w:rsidRPr="00200C2B" w:rsidRDefault="00F77DD8" w:rsidP="00EA7534">
      <w:pPr>
        <w:autoSpaceDE w:val="0"/>
        <w:autoSpaceDN w:val="0"/>
        <w:adjustRightInd w:val="0"/>
        <w:spacing w:line="240" w:lineRule="auto"/>
        <w:ind w:left="284"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cu randament redus</w:t>
      </w:r>
    </w:p>
    <w:p w14:paraId="7EBE849B" w14:textId="52E3C44E" w:rsidR="00F77DD8" w:rsidRPr="00200C2B" w:rsidRDefault="00F77DD8" w:rsidP="00EA7534">
      <w:pPr>
        <w:autoSpaceDE w:val="0"/>
        <w:autoSpaceDN w:val="0"/>
        <w:adjustRightInd w:val="0"/>
        <w:spacing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Asociațiile profesioniștilor din domeniul mediatic sunt insuficiente, iar din</w:t>
      </w:r>
      <w:r w:rsidR="00475996" w:rsidRPr="00200C2B">
        <w:rPr>
          <w:rFonts w:ascii="Times New Roman" w:eastAsia="Calibri" w:hAnsi="Times New Roman" w:cs="Times New Roman"/>
          <w:sz w:val="28"/>
          <w:szCs w:val="28"/>
        </w:rPr>
        <w:t>tre</w:t>
      </w:r>
      <w:r w:rsidRPr="00200C2B">
        <w:rPr>
          <w:rFonts w:ascii="Times New Roman" w:eastAsia="Calibri" w:hAnsi="Times New Roman" w:cs="Times New Roman"/>
          <w:sz w:val="28"/>
          <w:szCs w:val="28"/>
        </w:rPr>
        <w:t xml:space="preserve">  cel</w:t>
      </w:r>
      <w:r w:rsidR="00475996"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existente nu toate sunt funcționale.  </w:t>
      </w:r>
    </w:p>
    <w:p w14:paraId="6DF21F26" w14:textId="77777777" w:rsidR="00F77DD8" w:rsidRPr="00200C2B" w:rsidRDefault="00F77DD8" w:rsidP="00620920">
      <w:pPr>
        <w:autoSpaceDE w:val="0"/>
        <w:autoSpaceDN w:val="0"/>
        <w:adjustRightInd w:val="0"/>
        <w:spacing w:after="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Cauze principale:</w:t>
      </w:r>
    </w:p>
    <w:p w14:paraId="7CA1E3EC" w14:textId="04452BB3" w:rsidR="00F77DD8" w:rsidRPr="00200C2B" w:rsidRDefault="00D50650" w:rsidP="00D50650">
      <w:pPr>
        <w:numPr>
          <w:ilvl w:val="0"/>
          <w:numId w:val="31"/>
        </w:numPr>
        <w:tabs>
          <w:tab w:val="clear" w:pos="1352"/>
          <w:tab w:val="num" w:pos="426"/>
          <w:tab w:val="left" w:pos="851"/>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atitudine</w:t>
      </w:r>
      <w:r w:rsidR="00FB18E8"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 xml:space="preserve"> dezinteresată și chiar ostilă</w:t>
      </w:r>
      <w:r w:rsidR="00FB18E8"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w:t>
      </w:r>
      <w:r w:rsidR="00FB18E8" w:rsidRPr="00200C2B">
        <w:rPr>
          <w:rFonts w:ascii="Times New Roman" w:eastAsia="Calibri" w:hAnsi="Times New Roman" w:cs="Times New Roman"/>
          <w:sz w:val="28"/>
          <w:szCs w:val="28"/>
        </w:rPr>
        <w:t xml:space="preserve">din trecut, </w:t>
      </w:r>
      <w:r w:rsidR="00F77DD8" w:rsidRPr="00200C2B">
        <w:rPr>
          <w:rFonts w:ascii="Times New Roman" w:eastAsia="Calibri" w:hAnsi="Times New Roman" w:cs="Times New Roman"/>
          <w:sz w:val="28"/>
          <w:szCs w:val="28"/>
        </w:rPr>
        <w:t>a autorităților față de activitatea asociațiilor profesioniștilor din domeniu;</w:t>
      </w:r>
    </w:p>
    <w:p w14:paraId="69B1BCF5" w14:textId="4BFB3DE0" w:rsidR="00F77DD8" w:rsidRPr="00200C2B" w:rsidRDefault="00D50650" w:rsidP="00D50650">
      <w:pPr>
        <w:numPr>
          <w:ilvl w:val="0"/>
          <w:numId w:val="31"/>
        </w:numPr>
        <w:tabs>
          <w:tab w:val="clear" w:pos="1352"/>
          <w:tab w:val="num" w:pos="426"/>
          <w:tab w:val="left" w:pos="851"/>
        </w:tabs>
        <w:autoSpaceDE w:val="0"/>
        <w:autoSpaceDN w:val="0"/>
        <w:adjustRightInd w:val="0"/>
        <w:spacing w:after="12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6F5E2C" w:rsidRPr="00200C2B">
        <w:rPr>
          <w:rFonts w:ascii="Times New Roman" w:eastAsia="Calibri" w:hAnsi="Times New Roman" w:cs="Times New Roman"/>
          <w:sz w:val="28"/>
          <w:szCs w:val="28"/>
        </w:rPr>
        <w:t xml:space="preserve">lipsa unui </w:t>
      </w:r>
      <w:r w:rsidR="00F77DD8" w:rsidRPr="00200C2B">
        <w:rPr>
          <w:rFonts w:ascii="Times New Roman" w:eastAsia="Calibri" w:hAnsi="Times New Roman" w:cs="Times New Roman"/>
          <w:sz w:val="28"/>
          <w:szCs w:val="28"/>
        </w:rPr>
        <w:t>sprijin din interior a</w:t>
      </w:r>
      <w:r w:rsidR="006F5E2C" w:rsidRPr="00200C2B">
        <w:rPr>
          <w:rFonts w:ascii="Times New Roman" w:eastAsia="Calibri" w:hAnsi="Times New Roman" w:cs="Times New Roman"/>
          <w:sz w:val="28"/>
          <w:szCs w:val="28"/>
        </w:rPr>
        <w:t>l</w:t>
      </w:r>
      <w:r w:rsidR="00F77DD8" w:rsidRPr="00200C2B">
        <w:rPr>
          <w:rFonts w:ascii="Times New Roman" w:eastAsia="Calibri" w:hAnsi="Times New Roman" w:cs="Times New Roman"/>
          <w:sz w:val="28"/>
          <w:szCs w:val="28"/>
        </w:rPr>
        <w:t xml:space="preserve"> asociațiilor profesioniștilor din domeniu, pe de o parte, și sprijinul limitat din exterior, pe de altă parte;</w:t>
      </w:r>
    </w:p>
    <w:p w14:paraId="62AAF651" w14:textId="41827846" w:rsidR="00F77DD8" w:rsidRPr="00200C2B" w:rsidRDefault="00D50650" w:rsidP="00D50650">
      <w:pPr>
        <w:numPr>
          <w:ilvl w:val="0"/>
          <w:numId w:val="31"/>
        </w:numPr>
        <w:tabs>
          <w:tab w:val="clear" w:pos="1352"/>
          <w:tab w:val="num" w:pos="426"/>
          <w:tab w:val="left" w:pos="851"/>
        </w:tabs>
        <w:autoSpaceDE w:val="0"/>
        <w:autoSpaceDN w:val="0"/>
        <w:adjustRightInd w:val="0"/>
        <w:spacing w:after="120" w:line="240" w:lineRule="auto"/>
        <w:ind w:left="0" w:firstLine="709"/>
        <w:contextualSpacing/>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6F5E2C" w:rsidRPr="00200C2B">
        <w:rPr>
          <w:rFonts w:ascii="Times New Roman" w:eastAsia="Calibri" w:hAnsi="Times New Roman" w:cs="Times New Roman"/>
          <w:sz w:val="28"/>
          <w:szCs w:val="28"/>
        </w:rPr>
        <w:t xml:space="preserve">reticența </w:t>
      </w:r>
      <w:r w:rsidR="00F77DD8" w:rsidRPr="00200C2B">
        <w:rPr>
          <w:rFonts w:ascii="Times New Roman" w:eastAsia="Calibri" w:hAnsi="Times New Roman" w:cs="Times New Roman"/>
          <w:sz w:val="28"/>
          <w:szCs w:val="28"/>
        </w:rPr>
        <w:t xml:space="preserve">patronilor de instituții </w:t>
      </w:r>
      <w:r w:rsidR="00E64C77" w:rsidRPr="00200C2B">
        <w:rPr>
          <w:rFonts w:ascii="Times New Roman" w:eastAsia="Calibri" w:hAnsi="Times New Roman" w:cs="Times New Roman"/>
          <w:sz w:val="28"/>
          <w:szCs w:val="28"/>
        </w:rPr>
        <w:t>mass-</w:t>
      </w:r>
      <w:r w:rsidR="00F77DD8" w:rsidRPr="00200C2B">
        <w:rPr>
          <w:rFonts w:ascii="Times New Roman" w:eastAsia="Calibri" w:hAnsi="Times New Roman" w:cs="Times New Roman"/>
          <w:sz w:val="28"/>
          <w:szCs w:val="28"/>
        </w:rPr>
        <w:t xml:space="preserve">media față de activitățile asociațiilor de profesioniști, soldată cu </w:t>
      </w:r>
      <w:r w:rsidRPr="00200C2B">
        <w:rPr>
          <w:rFonts w:ascii="Times New Roman" w:eastAsia="Calibri" w:hAnsi="Times New Roman" w:cs="Times New Roman"/>
          <w:sz w:val="28"/>
          <w:szCs w:val="28"/>
        </w:rPr>
        <w:t>ne</w:t>
      </w:r>
      <w:r w:rsidR="00F77DD8" w:rsidRPr="00200C2B">
        <w:rPr>
          <w:rFonts w:ascii="Times New Roman" w:eastAsia="Calibri" w:hAnsi="Times New Roman" w:cs="Times New Roman"/>
          <w:sz w:val="28"/>
          <w:szCs w:val="28"/>
        </w:rPr>
        <w:t>particip</w:t>
      </w:r>
      <w:r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r</w:t>
      </w:r>
      <w:r w:rsidRPr="00200C2B">
        <w:rPr>
          <w:rFonts w:ascii="Times New Roman" w:eastAsia="Calibri" w:hAnsi="Times New Roman" w:cs="Times New Roman"/>
          <w:sz w:val="28"/>
          <w:szCs w:val="28"/>
        </w:rPr>
        <w:t>ea</w:t>
      </w:r>
      <w:r w:rsidR="00F77DD8" w:rsidRPr="00200C2B">
        <w:rPr>
          <w:rFonts w:ascii="Times New Roman" w:eastAsia="Calibri" w:hAnsi="Times New Roman" w:cs="Times New Roman"/>
          <w:sz w:val="28"/>
          <w:szCs w:val="28"/>
        </w:rPr>
        <w:t xml:space="preserve"> profesioniștilor din aceste instituții la respectivele activități</w:t>
      </w:r>
      <w:r w:rsidR="00FB18E8"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care, de regulă, sunt orientate spre îmbunătățirea conținuturilor mediatice;</w:t>
      </w:r>
    </w:p>
    <w:p w14:paraId="53B8702B" w14:textId="097E2CDC" w:rsidR="00F77DD8" w:rsidRPr="00200C2B" w:rsidRDefault="00D50650" w:rsidP="00D50650">
      <w:pPr>
        <w:numPr>
          <w:ilvl w:val="0"/>
          <w:numId w:val="31"/>
        </w:numPr>
        <w:tabs>
          <w:tab w:val="clear" w:pos="1352"/>
          <w:tab w:val="num" w:pos="426"/>
          <w:tab w:val="left" w:pos="851"/>
        </w:tabs>
        <w:autoSpaceDE w:val="0"/>
        <w:autoSpaceDN w:val="0"/>
        <w:adjustRightInd w:val="0"/>
        <w:spacing w:before="240" w:after="0" w:line="240" w:lineRule="auto"/>
        <w:ind w:left="0" w:firstLine="709"/>
        <w:contextualSpacing/>
        <w:jc w:val="both"/>
        <w:rPr>
          <w:rFonts w:ascii="Times New Roman" w:eastAsia="Calibri" w:hAnsi="Times New Roman" w:cs="Times New Roman"/>
          <w:bCs/>
          <w:sz w:val="28"/>
          <w:szCs w:val="28"/>
          <w:shd w:val="clear" w:color="auto" w:fill="FFFFFF"/>
        </w:rPr>
      </w:pPr>
      <w:r w:rsidRPr="00200C2B">
        <w:rPr>
          <w:rFonts w:ascii="Times New Roman" w:eastAsia="Calibri" w:hAnsi="Times New Roman" w:cs="Times New Roman"/>
          <w:sz w:val="28"/>
          <w:szCs w:val="28"/>
        </w:rPr>
        <w:t xml:space="preserve"> </w:t>
      </w:r>
      <w:r w:rsidR="006F5E2C" w:rsidRPr="00200C2B">
        <w:rPr>
          <w:rFonts w:ascii="Times New Roman" w:eastAsia="Calibri" w:hAnsi="Times New Roman" w:cs="Times New Roman"/>
          <w:sz w:val="28"/>
          <w:szCs w:val="28"/>
        </w:rPr>
        <w:t xml:space="preserve">o </w:t>
      </w:r>
      <w:r w:rsidR="00F77DD8" w:rsidRPr="00200C2B">
        <w:rPr>
          <w:rFonts w:ascii="Times New Roman" w:eastAsia="Calibri" w:hAnsi="Times New Roman" w:cs="Times New Roman"/>
          <w:sz w:val="28"/>
          <w:szCs w:val="28"/>
        </w:rPr>
        <w:t>comunicare insuficientă a asociațiil</w:t>
      </w:r>
      <w:r w:rsidR="006F5E2C" w:rsidRPr="00200C2B">
        <w:rPr>
          <w:rFonts w:ascii="Times New Roman" w:eastAsia="Calibri" w:hAnsi="Times New Roman" w:cs="Times New Roman"/>
          <w:sz w:val="28"/>
          <w:szCs w:val="28"/>
        </w:rPr>
        <w:t>or</w:t>
      </w:r>
      <w:r w:rsidR="00F77DD8" w:rsidRPr="00200C2B">
        <w:rPr>
          <w:rFonts w:ascii="Times New Roman" w:eastAsia="Calibri" w:hAnsi="Times New Roman" w:cs="Times New Roman"/>
          <w:sz w:val="28"/>
          <w:szCs w:val="28"/>
        </w:rPr>
        <w:t xml:space="preserve"> </w:t>
      </w:r>
      <w:r w:rsidR="006F5E2C"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profesion</w:t>
      </w:r>
      <w:r w:rsidR="006F5E2C" w:rsidRPr="00200C2B">
        <w:rPr>
          <w:rFonts w:ascii="Times New Roman" w:eastAsia="Calibri" w:hAnsi="Times New Roman" w:cs="Times New Roman"/>
          <w:sz w:val="28"/>
          <w:szCs w:val="28"/>
        </w:rPr>
        <w:t>iști</w:t>
      </w:r>
      <w:r w:rsidR="00F77DD8" w:rsidRPr="00200C2B">
        <w:rPr>
          <w:rFonts w:ascii="Times New Roman" w:eastAsia="Calibri" w:hAnsi="Times New Roman" w:cs="Times New Roman"/>
          <w:sz w:val="28"/>
          <w:szCs w:val="28"/>
        </w:rPr>
        <w:t xml:space="preserve"> atât cu mediu</w:t>
      </w:r>
      <w:r w:rsidR="006F5E2C" w:rsidRPr="00200C2B">
        <w:rPr>
          <w:rFonts w:ascii="Times New Roman" w:eastAsia="Calibri" w:hAnsi="Times New Roman" w:cs="Times New Roman"/>
          <w:sz w:val="28"/>
          <w:szCs w:val="28"/>
        </w:rPr>
        <w:t>l</w:t>
      </w:r>
      <w:r w:rsidR="00F77DD8" w:rsidRPr="00200C2B">
        <w:rPr>
          <w:rFonts w:ascii="Times New Roman" w:eastAsia="Calibri" w:hAnsi="Times New Roman" w:cs="Times New Roman"/>
          <w:sz w:val="28"/>
          <w:szCs w:val="28"/>
        </w:rPr>
        <w:t xml:space="preserve"> jurnalistic, cât și cu populația, fapt ce reduce șansele de susținere a activităților acest</w:t>
      </w:r>
      <w:r w:rsidR="00FB18E8" w:rsidRPr="00200C2B">
        <w:rPr>
          <w:rFonts w:ascii="Times New Roman" w:eastAsia="Calibri" w:hAnsi="Times New Roman" w:cs="Times New Roman"/>
          <w:sz w:val="28"/>
          <w:szCs w:val="28"/>
        </w:rPr>
        <w:t>ora</w:t>
      </w:r>
      <w:r w:rsidR="00F77DD8" w:rsidRPr="00200C2B">
        <w:rPr>
          <w:rFonts w:ascii="Times New Roman" w:eastAsia="Calibri" w:hAnsi="Times New Roman" w:cs="Times New Roman"/>
          <w:sz w:val="28"/>
          <w:szCs w:val="28"/>
        </w:rPr>
        <w:t xml:space="preserve">.  </w:t>
      </w:r>
    </w:p>
    <w:p w14:paraId="476ED0C2" w14:textId="659695FD" w:rsidR="00F77DD8" w:rsidRPr="00200C2B" w:rsidRDefault="00F77DD8" w:rsidP="00D50650">
      <w:pPr>
        <w:spacing w:before="240" w:after="0" w:line="240" w:lineRule="auto"/>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t>II</w:t>
      </w:r>
      <w:r w:rsidR="00514645" w:rsidRPr="00200C2B">
        <w:rPr>
          <w:rFonts w:ascii="Times New Roman" w:eastAsia="Times New Roman" w:hAnsi="Times New Roman" w:cs="Times New Roman"/>
          <w:b/>
          <w:bCs/>
          <w:caps/>
          <w:sz w:val="28"/>
          <w:szCs w:val="28"/>
          <w:shd w:val="clear" w:color="auto" w:fill="FFFFFF"/>
        </w:rPr>
        <w:t>I</w:t>
      </w:r>
      <w:r w:rsidRPr="00200C2B">
        <w:rPr>
          <w:rFonts w:ascii="Times New Roman" w:eastAsia="Times New Roman" w:hAnsi="Times New Roman" w:cs="Times New Roman"/>
          <w:b/>
          <w:bCs/>
          <w:caps/>
          <w:sz w:val="28"/>
          <w:szCs w:val="28"/>
          <w:shd w:val="clear" w:color="auto" w:fill="FFFFFF"/>
        </w:rPr>
        <w:t xml:space="preserve">. OBIECTIVELE GENERALE ȘI </w:t>
      </w:r>
      <w:r w:rsidR="00F35758" w:rsidRPr="00200C2B">
        <w:rPr>
          <w:rFonts w:ascii="Times New Roman" w:eastAsia="Times New Roman" w:hAnsi="Times New Roman" w:cs="Times New Roman"/>
          <w:b/>
          <w:bCs/>
          <w:caps/>
          <w:sz w:val="28"/>
          <w:szCs w:val="28"/>
          <w:shd w:val="clear" w:color="auto" w:fill="FFFFFF"/>
        </w:rPr>
        <w:t xml:space="preserve">OBIECTIVELE </w:t>
      </w:r>
      <w:r w:rsidRPr="00200C2B">
        <w:rPr>
          <w:rFonts w:ascii="Times New Roman" w:eastAsia="Times New Roman" w:hAnsi="Times New Roman" w:cs="Times New Roman"/>
          <w:b/>
          <w:bCs/>
          <w:caps/>
          <w:sz w:val="28"/>
          <w:szCs w:val="28"/>
          <w:shd w:val="clear" w:color="auto" w:fill="FFFFFF"/>
        </w:rPr>
        <w:t xml:space="preserve">SPECIFICE </w:t>
      </w:r>
    </w:p>
    <w:p w14:paraId="4A59E52A" w14:textId="506CDF2F" w:rsidR="00F77DD8" w:rsidRPr="00200C2B" w:rsidRDefault="00F77DD8" w:rsidP="00EA7534">
      <w:pPr>
        <w:spacing w:before="240" w:line="240" w:lineRule="auto"/>
        <w:ind w:firstLine="709"/>
        <w:jc w:val="both"/>
        <w:rPr>
          <w:rFonts w:ascii="Times New Roman" w:eastAsia="Calibri" w:hAnsi="Times New Roman" w:cs="Times New Roman"/>
          <w:sz w:val="28"/>
          <w:szCs w:val="28"/>
        </w:rPr>
      </w:pPr>
      <w:bookmarkStart w:id="22" w:name="_Hlk58156848"/>
      <w:r w:rsidRPr="00200C2B">
        <w:rPr>
          <w:rFonts w:ascii="Times New Roman" w:eastAsia="Calibri" w:hAnsi="Times New Roman" w:cs="Times New Roman"/>
          <w:sz w:val="28"/>
          <w:szCs w:val="28"/>
        </w:rPr>
        <w:t xml:space="preserve">Prezentul </w:t>
      </w:r>
      <w:r w:rsidR="00D50650" w:rsidRPr="00200C2B">
        <w:rPr>
          <w:rFonts w:ascii="Times New Roman" w:eastAsia="Calibri" w:hAnsi="Times New Roman" w:cs="Times New Roman"/>
          <w:sz w:val="28"/>
          <w:szCs w:val="28"/>
        </w:rPr>
        <w:t>P</w:t>
      </w:r>
      <w:r w:rsidRPr="00200C2B">
        <w:rPr>
          <w:rFonts w:ascii="Times New Roman" w:eastAsia="Calibri" w:hAnsi="Times New Roman" w:cs="Times New Roman"/>
          <w:sz w:val="28"/>
          <w:szCs w:val="28"/>
        </w:rPr>
        <w:t xml:space="preserve">rogram este orientat pe </w:t>
      </w:r>
      <w:r w:rsidR="00196E9E" w:rsidRPr="00200C2B">
        <w:rPr>
          <w:rFonts w:ascii="Times New Roman" w:eastAsia="Calibri" w:hAnsi="Times New Roman" w:cs="Times New Roman"/>
          <w:sz w:val="28"/>
          <w:szCs w:val="28"/>
        </w:rPr>
        <w:t>trei</w:t>
      </w:r>
      <w:r w:rsidR="006F5E2C"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direcții principale, iar pentru fiecare dintre </w:t>
      </w:r>
      <w:r w:rsidR="00FB18E8" w:rsidRPr="00200C2B">
        <w:rPr>
          <w:rFonts w:ascii="Times New Roman" w:eastAsia="Calibri" w:hAnsi="Times New Roman" w:cs="Times New Roman"/>
          <w:sz w:val="28"/>
          <w:szCs w:val="28"/>
        </w:rPr>
        <w:t>ele</w:t>
      </w:r>
      <w:r w:rsidRPr="00200C2B">
        <w:rPr>
          <w:rFonts w:ascii="Times New Roman" w:eastAsia="Calibri" w:hAnsi="Times New Roman" w:cs="Times New Roman"/>
          <w:sz w:val="28"/>
          <w:szCs w:val="28"/>
        </w:rPr>
        <w:t xml:space="preserve"> sunt stabilite obiective generale și obiective specifice</w:t>
      </w:r>
      <w:r w:rsidR="00FB18E8" w:rsidRPr="00200C2B">
        <w:rPr>
          <w:rFonts w:ascii="Times New Roman" w:eastAsia="Calibri" w:hAnsi="Times New Roman" w:cs="Times New Roman"/>
          <w:sz w:val="28"/>
          <w:szCs w:val="28"/>
        </w:rPr>
        <w:t>,</w:t>
      </w:r>
      <w:r w:rsidRPr="00200C2B">
        <w:rPr>
          <w:rFonts w:ascii="Times New Roman" w:eastAsia="Calibri" w:hAnsi="Times New Roman" w:cs="Times New Roman"/>
          <w:sz w:val="28"/>
          <w:szCs w:val="28"/>
        </w:rPr>
        <w:t xml:space="preserve"> care urmează a fi atinse în perioada de implementare. </w:t>
      </w:r>
    </w:p>
    <w:bookmarkEnd w:id="22"/>
    <w:p w14:paraId="75B94DDA" w14:textId="5977FF68" w:rsidR="00F77DD8" w:rsidRPr="00200C2B" w:rsidRDefault="00F77DD8" w:rsidP="009463FE">
      <w:pPr>
        <w:spacing w:after="120" w:line="240" w:lineRule="auto"/>
        <w:ind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Urmărind scopul elaborării și implementării de politici publice coerente în domeniul </w:t>
      </w:r>
      <w:r w:rsidR="006F5E2C" w:rsidRPr="00200C2B">
        <w:rPr>
          <w:rFonts w:ascii="Times New Roman" w:eastAsia="Calibri" w:hAnsi="Times New Roman" w:cs="Times New Roman"/>
          <w:sz w:val="28"/>
          <w:szCs w:val="28"/>
        </w:rPr>
        <w:t>medi</w:t>
      </w:r>
      <w:r w:rsidR="008F6B0D" w:rsidRPr="00200C2B">
        <w:rPr>
          <w:rFonts w:ascii="Times New Roman" w:eastAsia="Calibri" w:hAnsi="Times New Roman" w:cs="Times New Roman"/>
          <w:sz w:val="28"/>
          <w:szCs w:val="28"/>
        </w:rPr>
        <w:t>at</w:t>
      </w:r>
      <w:r w:rsidR="006F5E2C" w:rsidRPr="00200C2B">
        <w:rPr>
          <w:rFonts w:ascii="Times New Roman" w:eastAsia="Calibri" w:hAnsi="Times New Roman" w:cs="Times New Roman"/>
          <w:sz w:val="28"/>
          <w:szCs w:val="28"/>
        </w:rPr>
        <w:t>i</w:t>
      </w:r>
      <w:r w:rsidR="008F6B0D" w:rsidRPr="00200C2B">
        <w:rPr>
          <w:rFonts w:ascii="Times New Roman" w:eastAsia="Calibri" w:hAnsi="Times New Roman" w:cs="Times New Roman"/>
          <w:sz w:val="28"/>
          <w:szCs w:val="28"/>
        </w:rPr>
        <w:t>c</w:t>
      </w:r>
      <w:r w:rsidR="006F5E2C"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sz w:val="28"/>
          <w:szCs w:val="28"/>
        </w:rPr>
        <w:t xml:space="preserve">menite să fortifice rolul sistemului mediatic în asigurarea dreptului constituțional la informație al cetățenilor și în consolidarea unei societăți democratice, Programul își propune </w:t>
      </w:r>
      <w:r w:rsidR="006F5E2C" w:rsidRPr="00200C2B">
        <w:rPr>
          <w:rFonts w:ascii="Times New Roman" w:eastAsia="Calibri" w:hAnsi="Times New Roman" w:cs="Times New Roman"/>
          <w:sz w:val="28"/>
          <w:szCs w:val="28"/>
        </w:rPr>
        <w:t xml:space="preserve">să </w:t>
      </w:r>
      <w:r w:rsidRPr="00200C2B">
        <w:rPr>
          <w:rFonts w:ascii="Times New Roman" w:eastAsia="Calibri" w:hAnsi="Times New Roman" w:cs="Times New Roman"/>
          <w:sz w:val="28"/>
          <w:szCs w:val="28"/>
        </w:rPr>
        <w:t>ating</w:t>
      </w:r>
      <w:r w:rsidR="006F5E2C" w:rsidRPr="00200C2B">
        <w:rPr>
          <w:rFonts w:ascii="Times New Roman" w:eastAsia="Calibri" w:hAnsi="Times New Roman" w:cs="Times New Roman"/>
          <w:sz w:val="28"/>
          <w:szCs w:val="28"/>
        </w:rPr>
        <w:t>ă</w:t>
      </w:r>
      <w:r w:rsidRPr="00200C2B">
        <w:rPr>
          <w:rFonts w:ascii="Times New Roman" w:eastAsia="Calibri" w:hAnsi="Times New Roman" w:cs="Times New Roman"/>
          <w:sz w:val="28"/>
          <w:szCs w:val="28"/>
        </w:rPr>
        <w:t xml:space="preserve"> următoarel</w:t>
      </w:r>
      <w:r w:rsidR="006F5E2C" w:rsidRPr="00200C2B">
        <w:rPr>
          <w:rFonts w:ascii="Times New Roman" w:eastAsia="Calibri" w:hAnsi="Times New Roman" w:cs="Times New Roman"/>
          <w:sz w:val="28"/>
          <w:szCs w:val="28"/>
        </w:rPr>
        <w:t>e</w:t>
      </w:r>
      <w:r w:rsidRPr="00200C2B">
        <w:rPr>
          <w:rFonts w:ascii="Times New Roman" w:eastAsia="Calibri" w:hAnsi="Times New Roman" w:cs="Times New Roman"/>
          <w:sz w:val="28"/>
          <w:szCs w:val="28"/>
        </w:rPr>
        <w:t xml:space="preserve"> </w:t>
      </w:r>
      <w:r w:rsidRPr="00200C2B">
        <w:rPr>
          <w:rFonts w:ascii="Times New Roman" w:eastAsia="Calibri" w:hAnsi="Times New Roman" w:cs="Times New Roman"/>
          <w:b/>
          <w:bCs/>
          <w:sz w:val="28"/>
          <w:szCs w:val="28"/>
        </w:rPr>
        <w:t>obiective generale</w:t>
      </w:r>
      <w:r w:rsidRPr="00200C2B">
        <w:rPr>
          <w:rFonts w:ascii="Times New Roman" w:eastAsia="Calibri" w:hAnsi="Times New Roman" w:cs="Times New Roman"/>
          <w:sz w:val="28"/>
          <w:szCs w:val="28"/>
        </w:rPr>
        <w:t>:</w:t>
      </w:r>
    </w:p>
    <w:p w14:paraId="60ECA871" w14:textId="7ADD3947" w:rsidR="00F77DD8" w:rsidRPr="00200C2B" w:rsidRDefault="00F77DD8" w:rsidP="00D50650">
      <w:pPr>
        <w:pStyle w:val="ListParagraph"/>
        <w:numPr>
          <w:ilvl w:val="0"/>
          <w:numId w:val="32"/>
        </w:numPr>
        <w:tabs>
          <w:tab w:val="left" w:pos="993"/>
        </w:tabs>
        <w:spacing w:after="120" w:line="240" w:lineRule="auto"/>
        <w:ind w:left="0" w:firstLine="709"/>
        <w:jc w:val="both"/>
        <w:rPr>
          <w:rFonts w:ascii="Times New Roman" w:eastAsia="Calibri" w:hAnsi="Times New Roman" w:cs="Times New Roman"/>
          <w:sz w:val="28"/>
          <w:szCs w:val="28"/>
        </w:rPr>
      </w:pPr>
      <w:bookmarkStart w:id="23" w:name="_Hlk58091524"/>
      <w:r w:rsidRPr="00200C2B">
        <w:rPr>
          <w:rFonts w:ascii="Times New Roman" w:eastAsia="Calibri" w:hAnsi="Times New Roman" w:cs="Times New Roman"/>
          <w:sz w:val="28"/>
          <w:szCs w:val="28"/>
        </w:rPr>
        <w:t>Un cadru normativ suficient și eficient de reglementare a activității mass-</w:t>
      </w:r>
      <w:r w:rsidR="006F5E2C" w:rsidRPr="00200C2B">
        <w:rPr>
          <w:rFonts w:ascii="Times New Roman" w:eastAsia="Calibri" w:hAnsi="Times New Roman" w:cs="Times New Roman"/>
          <w:sz w:val="28"/>
          <w:szCs w:val="28"/>
        </w:rPr>
        <w:t xml:space="preserve">mediei, </w:t>
      </w:r>
      <w:r w:rsidRPr="00200C2B">
        <w:rPr>
          <w:rFonts w:ascii="Times New Roman" w:eastAsia="Calibri" w:hAnsi="Times New Roman" w:cs="Times New Roman"/>
          <w:sz w:val="28"/>
          <w:szCs w:val="28"/>
        </w:rPr>
        <w:t>care să asigure funcționarea acesteia pe principii democratice și într-un spațiu mediatic securizat</w:t>
      </w:r>
    </w:p>
    <w:p w14:paraId="7206E7D1" w14:textId="13EB5314" w:rsidR="00F77DD8" w:rsidRPr="00200C2B" w:rsidRDefault="00F77DD8" w:rsidP="00D50650">
      <w:pPr>
        <w:pStyle w:val="ListParagraph"/>
        <w:numPr>
          <w:ilvl w:val="0"/>
          <w:numId w:val="32"/>
        </w:numPr>
        <w:tabs>
          <w:tab w:val="left" w:pos="993"/>
        </w:tabs>
        <w:spacing w:after="12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 xml:space="preserve">Un cadru </w:t>
      </w:r>
      <w:proofErr w:type="spellStart"/>
      <w:r w:rsidRPr="00200C2B">
        <w:rPr>
          <w:rFonts w:ascii="Times New Roman" w:eastAsia="Times New Roman" w:hAnsi="Times New Roman" w:cs="Times New Roman"/>
          <w:sz w:val="28"/>
          <w:szCs w:val="28"/>
        </w:rPr>
        <w:t>juridico</w:t>
      </w:r>
      <w:proofErr w:type="spellEnd"/>
      <w:r w:rsidRPr="00200C2B">
        <w:rPr>
          <w:rFonts w:ascii="Times New Roman" w:eastAsia="Times New Roman" w:hAnsi="Times New Roman" w:cs="Times New Roman"/>
          <w:sz w:val="28"/>
          <w:szCs w:val="28"/>
        </w:rPr>
        <w:t>-economic suficient și eficient</w:t>
      </w:r>
      <w:r w:rsidR="006F5E2C" w:rsidRPr="00200C2B">
        <w:rPr>
          <w:rFonts w:ascii="Times New Roman" w:eastAsia="Times New Roman" w:hAnsi="Times New Roman" w:cs="Times New Roman"/>
          <w:sz w:val="28"/>
          <w:szCs w:val="28"/>
        </w:rPr>
        <w:t>,</w:t>
      </w:r>
      <w:r w:rsidRPr="00200C2B">
        <w:rPr>
          <w:rFonts w:ascii="Times New Roman" w:eastAsia="Times New Roman" w:hAnsi="Times New Roman" w:cs="Times New Roman"/>
          <w:sz w:val="28"/>
          <w:szCs w:val="28"/>
        </w:rPr>
        <w:t xml:space="preserve"> care să asigure gestionarea mass-</w:t>
      </w:r>
      <w:r w:rsidR="006F5E2C" w:rsidRPr="00200C2B">
        <w:rPr>
          <w:rFonts w:ascii="Times New Roman" w:eastAsia="Times New Roman" w:hAnsi="Times New Roman" w:cs="Times New Roman"/>
          <w:sz w:val="28"/>
          <w:szCs w:val="28"/>
        </w:rPr>
        <w:t xml:space="preserve">mediei </w:t>
      </w:r>
      <w:r w:rsidR="00573CE8" w:rsidRPr="00200C2B">
        <w:rPr>
          <w:rFonts w:ascii="Times New Roman" w:eastAsia="Times New Roman" w:hAnsi="Times New Roman" w:cs="Times New Roman"/>
          <w:sz w:val="28"/>
          <w:szCs w:val="28"/>
        </w:rPr>
        <w:t>ca a unui</w:t>
      </w:r>
      <w:r w:rsidR="006F5E2C" w:rsidRPr="00200C2B">
        <w:rPr>
          <w:rFonts w:ascii="Times New Roman" w:eastAsia="Times New Roman" w:hAnsi="Times New Roman" w:cs="Times New Roman"/>
          <w:sz w:val="28"/>
          <w:szCs w:val="28"/>
        </w:rPr>
        <w:t xml:space="preserve"> </w:t>
      </w:r>
      <w:r w:rsidRPr="00200C2B">
        <w:rPr>
          <w:rFonts w:ascii="Times New Roman" w:eastAsia="Times New Roman" w:hAnsi="Times New Roman" w:cs="Times New Roman"/>
          <w:sz w:val="28"/>
          <w:szCs w:val="28"/>
        </w:rPr>
        <w:t xml:space="preserve">agent economic specific în condițiile economiei de piață și </w:t>
      </w:r>
      <w:r w:rsidR="005976ED" w:rsidRPr="00200C2B">
        <w:rPr>
          <w:rFonts w:ascii="Times New Roman" w:eastAsia="Times New Roman" w:hAnsi="Times New Roman" w:cs="Times New Roman"/>
          <w:sz w:val="28"/>
          <w:szCs w:val="28"/>
        </w:rPr>
        <w:t xml:space="preserve">ale </w:t>
      </w:r>
      <w:r w:rsidRPr="00200C2B">
        <w:rPr>
          <w:rFonts w:ascii="Times New Roman" w:eastAsia="Times New Roman" w:hAnsi="Times New Roman" w:cs="Times New Roman"/>
          <w:sz w:val="28"/>
          <w:szCs w:val="28"/>
        </w:rPr>
        <w:t xml:space="preserve">concurenței loiale, menit să fortifice sustenabilitatea </w:t>
      </w:r>
      <w:proofErr w:type="spellStart"/>
      <w:r w:rsidRPr="00200C2B">
        <w:rPr>
          <w:rFonts w:ascii="Times New Roman" w:eastAsia="Times New Roman" w:hAnsi="Times New Roman" w:cs="Times New Roman"/>
          <w:sz w:val="28"/>
          <w:szCs w:val="28"/>
        </w:rPr>
        <w:t>economico</w:t>
      </w:r>
      <w:proofErr w:type="spellEnd"/>
      <w:r w:rsidRPr="00200C2B">
        <w:rPr>
          <w:rFonts w:ascii="Times New Roman" w:eastAsia="Times New Roman" w:hAnsi="Times New Roman" w:cs="Times New Roman"/>
          <w:sz w:val="28"/>
          <w:szCs w:val="28"/>
        </w:rPr>
        <w:t>-financiară a mass-medi</w:t>
      </w:r>
      <w:r w:rsidR="006F5E2C" w:rsidRPr="00200C2B">
        <w:rPr>
          <w:rFonts w:ascii="Times New Roman" w:eastAsia="Times New Roman" w:hAnsi="Times New Roman" w:cs="Times New Roman"/>
          <w:sz w:val="28"/>
          <w:szCs w:val="28"/>
        </w:rPr>
        <w:t>ei</w:t>
      </w:r>
      <w:r w:rsidRPr="00200C2B">
        <w:rPr>
          <w:rFonts w:ascii="Times New Roman" w:eastAsia="Times New Roman" w:hAnsi="Times New Roman" w:cs="Times New Roman"/>
          <w:sz w:val="28"/>
          <w:szCs w:val="28"/>
        </w:rPr>
        <w:t xml:space="preserve"> și, drept consecință firească, independența ei editorială</w:t>
      </w:r>
    </w:p>
    <w:p w14:paraId="0DF824EE" w14:textId="45DEEA86" w:rsidR="00F77DD8" w:rsidRPr="00200C2B" w:rsidRDefault="00F77DD8" w:rsidP="00D50650">
      <w:pPr>
        <w:pStyle w:val="ListParagraph"/>
        <w:numPr>
          <w:ilvl w:val="0"/>
          <w:numId w:val="32"/>
        </w:numPr>
        <w:tabs>
          <w:tab w:val="left" w:pos="993"/>
        </w:tabs>
        <w:spacing w:after="12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Un proces de profesionalizare a domeniului</w:t>
      </w:r>
      <w:r w:rsidR="00A23BA6" w:rsidRPr="00200C2B">
        <w:rPr>
          <w:rFonts w:ascii="Times New Roman" w:eastAsia="Times New Roman" w:hAnsi="Times New Roman" w:cs="Times New Roman"/>
          <w:sz w:val="28"/>
          <w:szCs w:val="28"/>
        </w:rPr>
        <w:t xml:space="preserve"> </w:t>
      </w:r>
      <w:r w:rsidR="00573CE8" w:rsidRPr="00200C2B">
        <w:rPr>
          <w:rFonts w:ascii="Times New Roman" w:eastAsia="Times New Roman" w:hAnsi="Times New Roman" w:cs="Times New Roman"/>
          <w:sz w:val="28"/>
          <w:szCs w:val="28"/>
        </w:rPr>
        <w:t>mediatic</w:t>
      </w:r>
      <w:r w:rsidRPr="00200C2B">
        <w:rPr>
          <w:rFonts w:ascii="Times New Roman" w:eastAsia="Times New Roman" w:hAnsi="Times New Roman" w:cs="Times New Roman"/>
          <w:sz w:val="28"/>
          <w:szCs w:val="28"/>
        </w:rPr>
        <w:t>, care să răspundă necesităților mass-</w:t>
      </w:r>
      <w:r w:rsidR="00573CE8" w:rsidRPr="00200C2B">
        <w:rPr>
          <w:rFonts w:ascii="Times New Roman" w:eastAsia="Times New Roman" w:hAnsi="Times New Roman" w:cs="Times New Roman"/>
          <w:sz w:val="28"/>
          <w:szCs w:val="28"/>
        </w:rPr>
        <w:t>mediei</w:t>
      </w:r>
      <w:r w:rsidRPr="00200C2B">
        <w:rPr>
          <w:rFonts w:ascii="Times New Roman" w:eastAsia="Times New Roman" w:hAnsi="Times New Roman" w:cs="Times New Roman"/>
          <w:sz w:val="28"/>
          <w:szCs w:val="28"/>
        </w:rPr>
        <w:t xml:space="preserve">, dar și provocărilor la care </w:t>
      </w:r>
      <w:r w:rsidR="00573CE8" w:rsidRPr="00200C2B">
        <w:rPr>
          <w:rFonts w:ascii="Times New Roman" w:eastAsia="Times New Roman" w:hAnsi="Times New Roman" w:cs="Times New Roman"/>
          <w:sz w:val="28"/>
          <w:szCs w:val="28"/>
        </w:rPr>
        <w:t xml:space="preserve">aceasta </w:t>
      </w:r>
      <w:r w:rsidRPr="00200C2B">
        <w:rPr>
          <w:rFonts w:ascii="Times New Roman" w:eastAsia="Times New Roman" w:hAnsi="Times New Roman" w:cs="Times New Roman"/>
          <w:sz w:val="28"/>
          <w:szCs w:val="28"/>
        </w:rPr>
        <w:t xml:space="preserve">este expusă în noile condiții și realități </w:t>
      </w:r>
    </w:p>
    <w:p w14:paraId="30A54E1A" w14:textId="77777777" w:rsidR="00F77DD8" w:rsidRPr="00200C2B" w:rsidRDefault="00F77DD8" w:rsidP="00D50650">
      <w:pPr>
        <w:spacing w:after="120" w:line="240" w:lineRule="auto"/>
        <w:ind w:firstLine="709"/>
        <w:jc w:val="both"/>
        <w:rPr>
          <w:rFonts w:ascii="Times New Roman" w:eastAsia="Times New Roman" w:hAnsi="Times New Roman" w:cs="Times New Roman"/>
          <w:i/>
          <w:sz w:val="28"/>
          <w:szCs w:val="28"/>
        </w:rPr>
      </w:pPr>
      <w:r w:rsidRPr="00200C2B">
        <w:rPr>
          <w:rFonts w:ascii="Times New Roman" w:eastAsia="Times New Roman" w:hAnsi="Times New Roman" w:cs="Times New Roman"/>
          <w:i/>
          <w:sz w:val="28"/>
          <w:szCs w:val="28"/>
        </w:rPr>
        <w:lastRenderedPageBreak/>
        <w:t>Obiective specifice pentru realizarea obiectivului general 1:</w:t>
      </w:r>
    </w:p>
    <w:p w14:paraId="50B203C0" w14:textId="26973938" w:rsidR="00F77DD8" w:rsidRPr="00200C2B" w:rsidRDefault="003D600E" w:rsidP="000E0426">
      <w:pPr>
        <w:pStyle w:val="ListParagraph"/>
        <w:numPr>
          <w:ilvl w:val="0"/>
          <w:numId w:val="16"/>
        </w:numPr>
        <w:tabs>
          <w:tab w:val="clear" w:pos="720"/>
          <w:tab w:val="left" w:pos="851"/>
          <w:tab w:val="num" w:pos="993"/>
          <w:tab w:val="left" w:pos="1134"/>
          <w:tab w:val="left" w:pos="1276"/>
        </w:tabs>
        <w:ind w:left="0" w:firstLine="709"/>
        <w:jc w:val="both"/>
        <w:rPr>
          <w:rFonts w:ascii="Times New Roman" w:eastAsia="Calibri" w:hAnsi="Times New Roman" w:cs="Times New Roman"/>
          <w:sz w:val="28"/>
          <w:szCs w:val="28"/>
          <w:lang w:val="ro-MD"/>
        </w:rPr>
      </w:pPr>
      <w:r w:rsidRPr="00200C2B">
        <w:rPr>
          <w:rFonts w:ascii="Times New Roman" w:eastAsia="Calibri" w:hAnsi="Times New Roman" w:cs="Times New Roman"/>
          <w:sz w:val="28"/>
          <w:szCs w:val="28"/>
          <w:lang w:val="ro-MD"/>
        </w:rPr>
        <w:t>Îmbunătățirea cadrului normativ de reglementare a activității mass-mediei</w:t>
      </w:r>
    </w:p>
    <w:p w14:paraId="5846C174" w14:textId="127AD8E3" w:rsidR="00F77DD8" w:rsidRPr="00200C2B" w:rsidRDefault="0042106D" w:rsidP="00D50650">
      <w:pPr>
        <w:numPr>
          <w:ilvl w:val="0"/>
          <w:numId w:val="16"/>
        </w:numPr>
        <w:tabs>
          <w:tab w:val="clear" w:pos="720"/>
          <w:tab w:val="left" w:pos="851"/>
          <w:tab w:val="num" w:pos="993"/>
          <w:tab w:val="left" w:pos="1134"/>
          <w:tab w:val="left" w:pos="1276"/>
        </w:tabs>
        <w:spacing w:after="12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M</w:t>
      </w:r>
      <w:r w:rsidR="00F77DD8" w:rsidRPr="00200C2B">
        <w:rPr>
          <w:rFonts w:ascii="Times New Roman" w:eastAsia="Times New Roman" w:hAnsi="Times New Roman" w:cs="Times New Roman"/>
          <w:sz w:val="28"/>
          <w:szCs w:val="28"/>
        </w:rPr>
        <w:t>odificarea legislației existente de o manieră care să răspundă realităților și necesităților domeniului</w:t>
      </w:r>
    </w:p>
    <w:p w14:paraId="2D785DC7" w14:textId="0DDF3125" w:rsidR="00F77DD8" w:rsidRPr="00200C2B" w:rsidRDefault="00F77DD8" w:rsidP="00D50650">
      <w:pPr>
        <w:numPr>
          <w:ilvl w:val="0"/>
          <w:numId w:val="16"/>
        </w:numPr>
        <w:tabs>
          <w:tab w:val="clear" w:pos="720"/>
          <w:tab w:val="left" w:pos="851"/>
          <w:tab w:val="num" w:pos="993"/>
          <w:tab w:val="left" w:pos="1134"/>
          <w:tab w:val="left" w:pos="1276"/>
        </w:tabs>
        <w:spacing w:after="12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 xml:space="preserve">Asigurarea unui control parlamentar sistematic asupra implementării corespunzătoare a legislației </w:t>
      </w:r>
      <w:r w:rsidR="00573CE8" w:rsidRPr="00200C2B">
        <w:rPr>
          <w:rFonts w:ascii="Times New Roman" w:eastAsia="Times New Roman" w:hAnsi="Times New Roman" w:cs="Times New Roman"/>
          <w:sz w:val="28"/>
          <w:szCs w:val="28"/>
        </w:rPr>
        <w:t>di</w:t>
      </w:r>
      <w:r w:rsidRPr="00200C2B">
        <w:rPr>
          <w:rFonts w:ascii="Times New Roman" w:eastAsia="Times New Roman" w:hAnsi="Times New Roman" w:cs="Times New Roman"/>
          <w:sz w:val="28"/>
          <w:szCs w:val="28"/>
        </w:rPr>
        <w:t>n domeniu</w:t>
      </w:r>
    </w:p>
    <w:p w14:paraId="7DB25E93" w14:textId="466D0027" w:rsidR="00F77DD8" w:rsidRPr="00200C2B" w:rsidRDefault="00F77DD8" w:rsidP="00D50650">
      <w:pPr>
        <w:numPr>
          <w:ilvl w:val="0"/>
          <w:numId w:val="16"/>
        </w:numPr>
        <w:tabs>
          <w:tab w:val="clear" w:pos="720"/>
          <w:tab w:val="left" w:pos="851"/>
          <w:tab w:val="num" w:pos="993"/>
          <w:tab w:val="left" w:pos="1134"/>
          <w:tab w:val="left" w:pos="1276"/>
        </w:tabs>
        <w:spacing w:after="12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Sporirea capacităților profesionale și instituționale a</w:t>
      </w:r>
      <w:r w:rsidR="00573CE8" w:rsidRPr="00200C2B">
        <w:rPr>
          <w:rFonts w:ascii="Times New Roman" w:eastAsia="Times New Roman" w:hAnsi="Times New Roman" w:cs="Times New Roman"/>
          <w:sz w:val="28"/>
          <w:szCs w:val="28"/>
        </w:rPr>
        <w:t>le</w:t>
      </w:r>
      <w:r w:rsidRPr="00200C2B">
        <w:rPr>
          <w:rFonts w:ascii="Times New Roman" w:eastAsia="Times New Roman" w:hAnsi="Times New Roman" w:cs="Times New Roman"/>
          <w:sz w:val="28"/>
          <w:szCs w:val="28"/>
        </w:rPr>
        <w:t xml:space="preserve"> </w:t>
      </w:r>
      <w:r w:rsidR="00E62134" w:rsidRPr="00200C2B">
        <w:rPr>
          <w:rFonts w:ascii="Times New Roman" w:eastAsia="Times New Roman" w:hAnsi="Times New Roman" w:cs="Times New Roman"/>
          <w:sz w:val="28"/>
          <w:szCs w:val="28"/>
        </w:rPr>
        <w:t xml:space="preserve">reprezentanților </w:t>
      </w:r>
      <w:r w:rsidR="0042106D" w:rsidRPr="00200C2B">
        <w:rPr>
          <w:rFonts w:ascii="Times New Roman" w:eastAsia="Times New Roman" w:hAnsi="Times New Roman" w:cs="Times New Roman"/>
          <w:sz w:val="28"/>
          <w:szCs w:val="28"/>
        </w:rPr>
        <w:t>autorităților</w:t>
      </w:r>
      <w:r w:rsidR="0042106D" w:rsidRPr="00200C2B">
        <w:rPr>
          <w:rFonts w:ascii="Times New Roman" w:eastAsia="Times New Roman" w:hAnsi="Times New Roman" w:cs="Times New Roman"/>
          <w:sz w:val="24"/>
          <w:szCs w:val="24"/>
        </w:rPr>
        <w:t xml:space="preserve"> </w:t>
      </w:r>
      <w:r w:rsidRPr="00200C2B">
        <w:rPr>
          <w:rFonts w:ascii="Times New Roman" w:eastAsia="Times New Roman" w:hAnsi="Times New Roman" w:cs="Times New Roman"/>
          <w:sz w:val="28"/>
          <w:szCs w:val="28"/>
        </w:rPr>
        <w:t>responsabil</w:t>
      </w:r>
      <w:r w:rsidR="0042106D" w:rsidRPr="00200C2B">
        <w:rPr>
          <w:rFonts w:ascii="Times New Roman" w:eastAsia="Times New Roman" w:hAnsi="Times New Roman" w:cs="Times New Roman"/>
          <w:sz w:val="28"/>
          <w:szCs w:val="28"/>
        </w:rPr>
        <w:t>e</w:t>
      </w:r>
      <w:r w:rsidRPr="00200C2B">
        <w:rPr>
          <w:rFonts w:ascii="Times New Roman" w:eastAsia="Times New Roman" w:hAnsi="Times New Roman" w:cs="Times New Roman"/>
          <w:sz w:val="28"/>
          <w:szCs w:val="28"/>
        </w:rPr>
        <w:t xml:space="preserve"> de implementarea eficientă a legislației </w:t>
      </w:r>
      <w:r w:rsidR="00573CE8" w:rsidRPr="00200C2B">
        <w:rPr>
          <w:rFonts w:ascii="Times New Roman" w:eastAsia="Times New Roman" w:hAnsi="Times New Roman" w:cs="Times New Roman"/>
          <w:sz w:val="28"/>
          <w:szCs w:val="28"/>
        </w:rPr>
        <w:t>di</w:t>
      </w:r>
      <w:r w:rsidRPr="00200C2B">
        <w:rPr>
          <w:rFonts w:ascii="Times New Roman" w:eastAsia="Times New Roman" w:hAnsi="Times New Roman" w:cs="Times New Roman"/>
          <w:sz w:val="28"/>
          <w:szCs w:val="28"/>
        </w:rPr>
        <w:t>n domeniu</w:t>
      </w:r>
    </w:p>
    <w:p w14:paraId="3EE331F3" w14:textId="390B2027" w:rsidR="00F77DD8" w:rsidRPr="00200C2B" w:rsidRDefault="003D600E" w:rsidP="00D50650">
      <w:pPr>
        <w:tabs>
          <w:tab w:val="left" w:pos="567"/>
          <w:tab w:val="num" w:pos="993"/>
          <w:tab w:val="left" w:pos="1134"/>
          <w:tab w:val="left" w:pos="1276"/>
        </w:tabs>
        <w:spacing w:after="0" w:line="240" w:lineRule="auto"/>
        <w:ind w:firstLine="709"/>
        <w:jc w:val="both"/>
        <w:rPr>
          <w:rFonts w:ascii="Times New Roman" w:eastAsia="Calibri" w:hAnsi="Times New Roman" w:cs="Times New Roman"/>
          <w:sz w:val="20"/>
          <w:szCs w:val="20"/>
        </w:rPr>
      </w:pPr>
      <w:r w:rsidRPr="00200C2B">
        <w:rPr>
          <w:rFonts w:ascii="Times New Roman" w:eastAsia="Times New Roman" w:hAnsi="Times New Roman" w:cs="Times New Roman"/>
          <w:sz w:val="28"/>
          <w:szCs w:val="28"/>
        </w:rPr>
        <w:t xml:space="preserve">1.5. </w:t>
      </w:r>
      <w:r w:rsidR="00F77DD8" w:rsidRPr="00200C2B">
        <w:rPr>
          <w:rFonts w:ascii="Times New Roman" w:eastAsia="Times New Roman" w:hAnsi="Times New Roman" w:cs="Times New Roman"/>
          <w:sz w:val="28"/>
          <w:szCs w:val="28"/>
        </w:rPr>
        <w:t xml:space="preserve">Monitorizarea sistematică a modului de implementare a legislației </w:t>
      </w:r>
      <w:r w:rsidR="00960FF8" w:rsidRPr="00200C2B">
        <w:rPr>
          <w:rFonts w:ascii="Times New Roman" w:eastAsia="Times New Roman" w:hAnsi="Times New Roman" w:cs="Times New Roman"/>
          <w:sz w:val="28"/>
          <w:szCs w:val="28"/>
        </w:rPr>
        <w:t xml:space="preserve">din domeniu </w:t>
      </w:r>
      <w:r w:rsidRPr="00200C2B">
        <w:rPr>
          <w:rFonts w:ascii="Times New Roman" w:eastAsia="Calibri" w:hAnsi="Times New Roman" w:cs="Times New Roman"/>
          <w:sz w:val="28"/>
          <w:szCs w:val="28"/>
        </w:rPr>
        <w:t>în vederea identificării gradului de executare a actelor normative și, după caz, elaborarea unor recomandări privind remedierea eventualelor consecin</w:t>
      </w:r>
      <w:r w:rsidR="00D814B1" w:rsidRPr="00200C2B">
        <w:rPr>
          <w:rFonts w:ascii="Times New Roman" w:eastAsia="Calibri" w:hAnsi="Times New Roman" w:cs="Times New Roman"/>
          <w:sz w:val="28"/>
          <w:szCs w:val="28"/>
        </w:rPr>
        <w:t>ț</w:t>
      </w:r>
      <w:r w:rsidRPr="00200C2B">
        <w:rPr>
          <w:rFonts w:ascii="Times New Roman" w:eastAsia="Calibri" w:hAnsi="Times New Roman" w:cs="Times New Roman"/>
          <w:sz w:val="28"/>
          <w:szCs w:val="28"/>
        </w:rPr>
        <w:t>e negative sau intervenții corespunzătoare pe segmentele problematice</w:t>
      </w:r>
    </w:p>
    <w:p w14:paraId="2D001D8E" w14:textId="77777777" w:rsidR="00F77DD8" w:rsidRPr="00200C2B" w:rsidRDefault="00F77DD8" w:rsidP="003D600E">
      <w:pPr>
        <w:spacing w:after="0" w:line="240" w:lineRule="auto"/>
        <w:ind w:firstLine="567"/>
        <w:jc w:val="both"/>
        <w:rPr>
          <w:rFonts w:ascii="Times New Roman" w:eastAsia="Times New Roman" w:hAnsi="Times New Roman" w:cs="Times New Roman"/>
          <w:sz w:val="28"/>
          <w:szCs w:val="28"/>
        </w:rPr>
      </w:pPr>
    </w:p>
    <w:p w14:paraId="787AA819" w14:textId="77777777" w:rsidR="00F77DD8" w:rsidRPr="00200C2B" w:rsidRDefault="00F77DD8" w:rsidP="000E0426">
      <w:pPr>
        <w:spacing w:after="0" w:line="240" w:lineRule="auto"/>
        <w:ind w:firstLine="709"/>
        <w:jc w:val="both"/>
        <w:rPr>
          <w:rFonts w:ascii="Times New Roman" w:eastAsia="Times New Roman" w:hAnsi="Times New Roman" w:cs="Times New Roman"/>
          <w:i/>
          <w:sz w:val="28"/>
          <w:szCs w:val="28"/>
        </w:rPr>
      </w:pPr>
      <w:r w:rsidRPr="00200C2B">
        <w:rPr>
          <w:rFonts w:ascii="Times New Roman" w:eastAsia="Times New Roman" w:hAnsi="Times New Roman" w:cs="Times New Roman"/>
          <w:i/>
          <w:sz w:val="28"/>
          <w:szCs w:val="28"/>
        </w:rPr>
        <w:t>Măsuri de realizare:</w:t>
      </w:r>
    </w:p>
    <w:p w14:paraId="148FCD48" w14:textId="5B03D5DC"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c</w:t>
      </w:r>
      <w:r w:rsidR="00F77DD8" w:rsidRPr="00200C2B">
        <w:rPr>
          <w:rFonts w:ascii="Times New Roman" w:eastAsia="Times New Roman" w:hAnsi="Times New Roman" w:cs="Times New Roman"/>
          <w:sz w:val="28"/>
          <w:szCs w:val="28"/>
        </w:rPr>
        <w:t>onstituirea și asigurarea funcționalității unui grup de lucru pentru îmbunătățirea legislației</w:t>
      </w:r>
      <w:r w:rsidR="00573CE8"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sub egida Parlamentului sau a Guvernului, care să activeze conform unor angajamente concrete și clare</w:t>
      </w:r>
      <w:r w:rsidR="00573CE8"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etapizate în timp</w:t>
      </w:r>
      <w:r w:rsidR="00D814B1" w:rsidRPr="00200C2B">
        <w:rPr>
          <w:rFonts w:ascii="Times New Roman" w:eastAsia="Times New Roman" w:hAnsi="Times New Roman" w:cs="Times New Roman"/>
          <w:sz w:val="28"/>
          <w:szCs w:val="28"/>
        </w:rPr>
        <w:t>;</w:t>
      </w:r>
    </w:p>
    <w:p w14:paraId="6BC302EB" w14:textId="532008C6"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o</w:t>
      </w:r>
      <w:r w:rsidR="00F77DD8" w:rsidRPr="00200C2B">
        <w:rPr>
          <w:rFonts w:ascii="Times New Roman" w:eastAsia="Times New Roman" w:hAnsi="Times New Roman" w:cs="Times New Roman"/>
          <w:sz w:val="28"/>
          <w:szCs w:val="28"/>
        </w:rPr>
        <w:t>rganizarea și desfășurarea unor dezbateri largi ale fiecărui proiect de lege elaborat înainte de înregistra</w:t>
      </w:r>
      <w:r w:rsidR="00573CE8" w:rsidRPr="00200C2B">
        <w:rPr>
          <w:rFonts w:ascii="Times New Roman" w:eastAsia="Times New Roman" w:hAnsi="Times New Roman" w:cs="Times New Roman"/>
          <w:sz w:val="28"/>
          <w:szCs w:val="28"/>
        </w:rPr>
        <w:t>rea acestuia</w:t>
      </w:r>
      <w:r w:rsidR="00F77DD8" w:rsidRPr="00200C2B">
        <w:rPr>
          <w:rFonts w:ascii="Times New Roman" w:eastAsia="Times New Roman" w:hAnsi="Times New Roman" w:cs="Times New Roman"/>
          <w:sz w:val="28"/>
          <w:szCs w:val="28"/>
        </w:rPr>
        <w:t xml:space="preserve"> ca inițiativă legislativă și, după caz, înainte de a fi adoptat în lectură finală</w:t>
      </w:r>
      <w:r w:rsidR="00D814B1" w:rsidRPr="00200C2B">
        <w:rPr>
          <w:rFonts w:ascii="Times New Roman" w:eastAsia="Times New Roman" w:hAnsi="Times New Roman" w:cs="Times New Roman"/>
          <w:sz w:val="28"/>
          <w:szCs w:val="28"/>
        </w:rPr>
        <w:t>;</w:t>
      </w:r>
    </w:p>
    <w:p w14:paraId="3353E151" w14:textId="2DE9F366"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ngajamentul ferm al Guvernului și/sau </w:t>
      </w:r>
      <w:r w:rsidR="00D814B1" w:rsidRPr="00200C2B">
        <w:rPr>
          <w:rFonts w:ascii="Times New Roman" w:eastAsia="Times New Roman" w:hAnsi="Times New Roman" w:cs="Times New Roman"/>
          <w:sz w:val="28"/>
          <w:szCs w:val="28"/>
        </w:rPr>
        <w:t xml:space="preserve">al </w:t>
      </w:r>
      <w:r w:rsidR="00F77DD8" w:rsidRPr="00200C2B">
        <w:rPr>
          <w:rFonts w:ascii="Times New Roman" w:eastAsia="Times New Roman" w:hAnsi="Times New Roman" w:cs="Times New Roman"/>
          <w:sz w:val="28"/>
          <w:szCs w:val="28"/>
        </w:rPr>
        <w:t>Parlamentului de a promova adoptarea proiectelor de legi elaborate</w:t>
      </w:r>
      <w:r w:rsidR="00D814B1" w:rsidRPr="00200C2B">
        <w:rPr>
          <w:rFonts w:ascii="Times New Roman" w:eastAsia="Times New Roman" w:hAnsi="Times New Roman" w:cs="Times New Roman"/>
          <w:sz w:val="28"/>
          <w:szCs w:val="28"/>
        </w:rPr>
        <w:t>;</w:t>
      </w:r>
    </w:p>
    <w:p w14:paraId="33F7A24A" w14:textId="33BB25AA"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o</w:t>
      </w:r>
      <w:r w:rsidR="00F77DD8" w:rsidRPr="00200C2B">
        <w:rPr>
          <w:rFonts w:ascii="Times New Roman" w:eastAsia="Times New Roman" w:hAnsi="Times New Roman" w:cs="Times New Roman"/>
          <w:sz w:val="28"/>
          <w:szCs w:val="28"/>
        </w:rPr>
        <w:t>rganizarea în comisii</w:t>
      </w:r>
      <w:r w:rsidR="00573CE8" w:rsidRPr="00200C2B">
        <w:rPr>
          <w:rFonts w:ascii="Times New Roman" w:eastAsia="Times New Roman" w:hAnsi="Times New Roman" w:cs="Times New Roman"/>
          <w:sz w:val="28"/>
          <w:szCs w:val="28"/>
        </w:rPr>
        <w:t>le</w:t>
      </w:r>
      <w:r w:rsidR="00F77DD8" w:rsidRPr="00200C2B">
        <w:rPr>
          <w:rFonts w:ascii="Times New Roman" w:eastAsia="Times New Roman" w:hAnsi="Times New Roman" w:cs="Times New Roman"/>
          <w:sz w:val="28"/>
          <w:szCs w:val="28"/>
        </w:rPr>
        <w:t xml:space="preserve"> parlamentare de profil </w:t>
      </w:r>
      <w:r w:rsidR="00573CE8"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 audieri</w:t>
      </w:r>
      <w:r w:rsidR="00760276" w:rsidRPr="00200C2B">
        <w:rPr>
          <w:rFonts w:ascii="Times New Roman" w:eastAsia="Times New Roman" w:hAnsi="Times New Roman" w:cs="Times New Roman"/>
          <w:sz w:val="28"/>
          <w:szCs w:val="28"/>
        </w:rPr>
        <w:t>i</w:t>
      </w:r>
      <w:r w:rsidR="00F77DD8" w:rsidRPr="00200C2B">
        <w:rPr>
          <w:rFonts w:ascii="Times New Roman" w:eastAsia="Times New Roman" w:hAnsi="Times New Roman" w:cs="Times New Roman"/>
          <w:sz w:val="28"/>
          <w:szCs w:val="28"/>
        </w:rPr>
        <w:t xml:space="preserve"> publice</w:t>
      </w:r>
      <w:r w:rsidR="00B43282"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largi și transparente</w:t>
      </w:r>
      <w:r w:rsidR="00760276"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a </w:t>
      </w:r>
      <w:r w:rsidR="0042106D" w:rsidRPr="00200C2B">
        <w:rPr>
          <w:rFonts w:ascii="Times New Roman" w:eastAsia="Times New Roman" w:hAnsi="Times New Roman" w:cs="Times New Roman"/>
          <w:sz w:val="28"/>
          <w:szCs w:val="28"/>
        </w:rPr>
        <w:t>reprezentanților autorităților</w:t>
      </w:r>
      <w:r w:rsidR="0042106D" w:rsidRPr="00200C2B">
        <w:rPr>
          <w:rFonts w:ascii="Times New Roman" w:eastAsia="Times New Roman" w:hAnsi="Times New Roman" w:cs="Times New Roman"/>
          <w:sz w:val="24"/>
          <w:szCs w:val="24"/>
        </w:rPr>
        <w:t xml:space="preserve"> </w:t>
      </w:r>
      <w:r w:rsidR="0042106D" w:rsidRPr="00200C2B">
        <w:rPr>
          <w:rFonts w:ascii="Times New Roman" w:eastAsia="Times New Roman" w:hAnsi="Times New Roman" w:cs="Times New Roman"/>
          <w:sz w:val="28"/>
          <w:szCs w:val="28"/>
        </w:rPr>
        <w:t xml:space="preserve">responsabile </w:t>
      </w:r>
      <w:r w:rsidR="00F77DD8" w:rsidRPr="00200C2B">
        <w:rPr>
          <w:rFonts w:ascii="Times New Roman" w:eastAsia="Times New Roman" w:hAnsi="Times New Roman" w:cs="Times New Roman"/>
          <w:sz w:val="28"/>
          <w:szCs w:val="28"/>
        </w:rPr>
        <w:t>de implementarea legislației în domeniu, cel puțin o dată pe an</w:t>
      </w:r>
      <w:r w:rsidR="00D814B1" w:rsidRPr="00200C2B">
        <w:rPr>
          <w:rFonts w:ascii="Times New Roman" w:eastAsia="Times New Roman" w:hAnsi="Times New Roman" w:cs="Times New Roman"/>
          <w:sz w:val="28"/>
          <w:szCs w:val="28"/>
        </w:rPr>
        <w:t>;</w:t>
      </w:r>
    </w:p>
    <w:p w14:paraId="3E19BDC2" w14:textId="0C919F87"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u</w:t>
      </w:r>
      <w:r w:rsidR="00F77DD8" w:rsidRPr="00200C2B">
        <w:rPr>
          <w:rFonts w:ascii="Times New Roman" w:eastAsia="Times New Roman" w:hAnsi="Times New Roman" w:cs="Times New Roman"/>
          <w:sz w:val="28"/>
          <w:szCs w:val="28"/>
        </w:rPr>
        <w:t xml:space="preserve">tilizarea </w:t>
      </w:r>
      <w:r w:rsidR="00B43282" w:rsidRPr="00200C2B">
        <w:rPr>
          <w:rFonts w:ascii="Times New Roman" w:eastAsia="Times New Roman" w:hAnsi="Times New Roman" w:cs="Times New Roman"/>
          <w:sz w:val="28"/>
          <w:szCs w:val="28"/>
        </w:rPr>
        <w:t xml:space="preserve">unor </w:t>
      </w:r>
      <w:r w:rsidR="00F77DD8" w:rsidRPr="00200C2B">
        <w:rPr>
          <w:rFonts w:ascii="Times New Roman" w:eastAsia="Times New Roman" w:hAnsi="Times New Roman" w:cs="Times New Roman"/>
          <w:sz w:val="28"/>
          <w:szCs w:val="28"/>
        </w:rPr>
        <w:t>mecanisme eficiente</w:t>
      </w:r>
      <w:r w:rsidR="00B43282"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prin care să fie desemnate cele mai competente cadre în </w:t>
      </w:r>
      <w:r w:rsidR="00E62134" w:rsidRPr="00200C2B">
        <w:rPr>
          <w:rFonts w:ascii="Times New Roman" w:eastAsia="Times New Roman" w:hAnsi="Times New Roman" w:cs="Times New Roman"/>
          <w:sz w:val="28"/>
          <w:szCs w:val="28"/>
        </w:rPr>
        <w:t>autorități</w:t>
      </w:r>
      <w:r w:rsidR="00F77DD8" w:rsidRPr="00200C2B">
        <w:rPr>
          <w:rFonts w:ascii="Times New Roman" w:eastAsia="Times New Roman" w:hAnsi="Times New Roman" w:cs="Times New Roman"/>
          <w:sz w:val="28"/>
          <w:szCs w:val="28"/>
        </w:rPr>
        <w:t>le responsabile de implementarea legislației în domeniu</w:t>
      </w:r>
      <w:r w:rsidR="00D814B1" w:rsidRPr="00200C2B">
        <w:rPr>
          <w:rFonts w:ascii="Times New Roman" w:eastAsia="Times New Roman" w:hAnsi="Times New Roman" w:cs="Times New Roman"/>
          <w:sz w:val="28"/>
          <w:szCs w:val="28"/>
        </w:rPr>
        <w:t>;</w:t>
      </w:r>
    </w:p>
    <w:p w14:paraId="7C91A340" w14:textId="5A3297DA"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ctivitate</w:t>
      </w:r>
      <w:r w:rsidR="00B43282"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 transparentă și rapoarte periodice publice ale </w:t>
      </w:r>
      <w:r w:rsidR="00760276" w:rsidRPr="00200C2B">
        <w:rPr>
          <w:rFonts w:ascii="Times New Roman" w:eastAsia="Times New Roman" w:hAnsi="Times New Roman" w:cs="Times New Roman"/>
          <w:sz w:val="28"/>
          <w:szCs w:val="28"/>
        </w:rPr>
        <w:t xml:space="preserve">autorităților </w:t>
      </w:r>
      <w:r w:rsidR="00F77DD8" w:rsidRPr="00200C2B">
        <w:rPr>
          <w:rFonts w:ascii="Times New Roman" w:eastAsia="Times New Roman" w:hAnsi="Times New Roman" w:cs="Times New Roman"/>
          <w:sz w:val="28"/>
          <w:szCs w:val="28"/>
        </w:rPr>
        <w:t>responsabil</w:t>
      </w:r>
      <w:r w:rsidR="00760276"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 de implementarea legislației în </w:t>
      </w:r>
      <w:r w:rsidR="00B43282" w:rsidRPr="00200C2B">
        <w:rPr>
          <w:rFonts w:ascii="Times New Roman" w:eastAsia="Times New Roman" w:hAnsi="Times New Roman" w:cs="Times New Roman"/>
          <w:sz w:val="28"/>
          <w:szCs w:val="28"/>
        </w:rPr>
        <w:t>domeniu</w:t>
      </w:r>
      <w:r w:rsidR="00D814B1"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w:t>
      </w:r>
    </w:p>
    <w:p w14:paraId="7A30BE0A" w14:textId="109A4A2B"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sigurarea de către </w:t>
      </w:r>
      <w:r w:rsidR="0042106D" w:rsidRPr="00200C2B">
        <w:rPr>
          <w:rFonts w:ascii="Times New Roman" w:eastAsia="Times New Roman" w:hAnsi="Times New Roman" w:cs="Times New Roman"/>
          <w:sz w:val="28"/>
          <w:szCs w:val="28"/>
        </w:rPr>
        <w:t>autoritățil</w:t>
      </w:r>
      <w:r w:rsidR="00760276" w:rsidRPr="00200C2B">
        <w:rPr>
          <w:rFonts w:ascii="Times New Roman" w:eastAsia="Times New Roman" w:hAnsi="Times New Roman" w:cs="Times New Roman"/>
          <w:sz w:val="28"/>
          <w:szCs w:val="28"/>
        </w:rPr>
        <w:t>e</w:t>
      </w:r>
      <w:r w:rsidR="0042106D" w:rsidRPr="00200C2B">
        <w:rPr>
          <w:rFonts w:ascii="Times New Roman" w:eastAsia="Times New Roman" w:hAnsi="Times New Roman" w:cs="Times New Roman"/>
          <w:sz w:val="24"/>
          <w:szCs w:val="24"/>
        </w:rPr>
        <w:t xml:space="preserve"> </w:t>
      </w:r>
      <w:r w:rsidR="0042106D" w:rsidRPr="00200C2B">
        <w:rPr>
          <w:rFonts w:ascii="Times New Roman" w:eastAsia="Times New Roman" w:hAnsi="Times New Roman" w:cs="Times New Roman"/>
          <w:sz w:val="28"/>
          <w:szCs w:val="28"/>
        </w:rPr>
        <w:t xml:space="preserve">responsabile </w:t>
      </w:r>
      <w:r w:rsidR="00F77DD8" w:rsidRPr="00200C2B">
        <w:rPr>
          <w:rFonts w:ascii="Times New Roman" w:eastAsia="Times New Roman" w:hAnsi="Times New Roman" w:cs="Times New Roman"/>
          <w:sz w:val="28"/>
          <w:szCs w:val="28"/>
        </w:rPr>
        <w:t>a unei monitorizări sistematice a modului în care este implementată legislația în domeniu și intervenții corespunzătoare în funcție de rezultatele monitorizării</w:t>
      </w:r>
      <w:r w:rsidR="00D814B1" w:rsidRPr="00200C2B">
        <w:rPr>
          <w:rFonts w:ascii="Times New Roman" w:eastAsia="Times New Roman" w:hAnsi="Times New Roman" w:cs="Times New Roman"/>
          <w:sz w:val="28"/>
          <w:szCs w:val="28"/>
        </w:rPr>
        <w:t>;</w:t>
      </w:r>
    </w:p>
    <w:p w14:paraId="3AF78623" w14:textId="724304FD" w:rsidR="00F77DD8" w:rsidRPr="00200C2B" w:rsidRDefault="00196E9E" w:rsidP="00D2675E">
      <w:pPr>
        <w:numPr>
          <w:ilvl w:val="0"/>
          <w:numId w:val="19"/>
        </w:numPr>
        <w:tabs>
          <w:tab w:val="clear" w:pos="1352"/>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m</w:t>
      </w:r>
      <w:r w:rsidR="00F77DD8" w:rsidRPr="00200C2B">
        <w:rPr>
          <w:rFonts w:ascii="Times New Roman" w:eastAsia="Times New Roman" w:hAnsi="Times New Roman" w:cs="Times New Roman"/>
          <w:sz w:val="28"/>
          <w:szCs w:val="28"/>
        </w:rPr>
        <w:t xml:space="preserve">onitorizarea sistematică </w:t>
      </w:r>
      <w:r w:rsidR="00B43282" w:rsidRPr="00200C2B">
        <w:rPr>
          <w:rFonts w:ascii="Times New Roman" w:eastAsia="Times New Roman" w:hAnsi="Times New Roman" w:cs="Times New Roman"/>
          <w:sz w:val="28"/>
          <w:szCs w:val="28"/>
        </w:rPr>
        <w:t>din partea</w:t>
      </w:r>
      <w:r w:rsidR="00F77DD8" w:rsidRPr="00200C2B">
        <w:rPr>
          <w:rFonts w:ascii="Times New Roman" w:eastAsia="Times New Roman" w:hAnsi="Times New Roman" w:cs="Times New Roman"/>
          <w:sz w:val="28"/>
          <w:szCs w:val="28"/>
        </w:rPr>
        <w:t xml:space="preserve"> entit</w:t>
      </w:r>
      <w:r w:rsidR="00B43282" w:rsidRPr="00200C2B">
        <w:rPr>
          <w:rFonts w:ascii="Times New Roman" w:eastAsia="Times New Roman" w:hAnsi="Times New Roman" w:cs="Times New Roman"/>
          <w:sz w:val="28"/>
          <w:szCs w:val="28"/>
        </w:rPr>
        <w:t>ății</w:t>
      </w:r>
      <w:r w:rsidR="00F77DD8" w:rsidRPr="00200C2B">
        <w:rPr>
          <w:rFonts w:ascii="Times New Roman" w:eastAsia="Times New Roman" w:hAnsi="Times New Roman" w:cs="Times New Roman"/>
          <w:sz w:val="28"/>
          <w:szCs w:val="28"/>
        </w:rPr>
        <w:t xml:space="preserve"> responsabil</w:t>
      </w:r>
      <w:r w:rsidR="00B43282"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 de implementarea Programului și </w:t>
      </w:r>
      <w:r w:rsidR="00B43282" w:rsidRPr="00200C2B">
        <w:rPr>
          <w:rFonts w:ascii="Times New Roman" w:eastAsia="Times New Roman" w:hAnsi="Times New Roman" w:cs="Times New Roman"/>
          <w:sz w:val="28"/>
          <w:szCs w:val="28"/>
        </w:rPr>
        <w:t>din partea</w:t>
      </w:r>
      <w:r w:rsidR="00F77DD8" w:rsidRPr="00200C2B">
        <w:rPr>
          <w:rFonts w:ascii="Times New Roman" w:eastAsia="Times New Roman" w:hAnsi="Times New Roman" w:cs="Times New Roman"/>
          <w:sz w:val="28"/>
          <w:szCs w:val="28"/>
        </w:rPr>
        <w:t xml:space="preserve"> societ</w:t>
      </w:r>
      <w:r w:rsidR="00B43282" w:rsidRPr="00200C2B">
        <w:rPr>
          <w:rFonts w:ascii="Times New Roman" w:eastAsia="Times New Roman" w:hAnsi="Times New Roman" w:cs="Times New Roman"/>
          <w:sz w:val="28"/>
          <w:szCs w:val="28"/>
        </w:rPr>
        <w:t>ății</w:t>
      </w:r>
      <w:r w:rsidR="00F77DD8" w:rsidRPr="00200C2B">
        <w:rPr>
          <w:rFonts w:ascii="Times New Roman" w:eastAsia="Times New Roman" w:hAnsi="Times New Roman" w:cs="Times New Roman"/>
          <w:sz w:val="28"/>
          <w:szCs w:val="28"/>
        </w:rPr>
        <w:t xml:space="preserve"> civil</w:t>
      </w:r>
      <w:r w:rsidR="00B43282"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 a activității </w:t>
      </w:r>
      <w:r w:rsidR="0042106D" w:rsidRPr="00200C2B">
        <w:rPr>
          <w:rFonts w:ascii="Times New Roman" w:eastAsia="Times New Roman" w:hAnsi="Times New Roman" w:cs="Times New Roman"/>
          <w:sz w:val="28"/>
          <w:szCs w:val="28"/>
        </w:rPr>
        <w:t>autorităților</w:t>
      </w:r>
      <w:r w:rsidR="0042106D" w:rsidRPr="00200C2B">
        <w:rPr>
          <w:rFonts w:ascii="Times New Roman" w:eastAsia="Times New Roman" w:hAnsi="Times New Roman" w:cs="Times New Roman"/>
          <w:sz w:val="24"/>
          <w:szCs w:val="24"/>
        </w:rPr>
        <w:t xml:space="preserve"> </w:t>
      </w:r>
      <w:r w:rsidR="0042106D" w:rsidRPr="00200C2B">
        <w:rPr>
          <w:rFonts w:ascii="Times New Roman" w:eastAsia="Times New Roman" w:hAnsi="Times New Roman" w:cs="Times New Roman"/>
          <w:sz w:val="28"/>
          <w:szCs w:val="28"/>
        </w:rPr>
        <w:t xml:space="preserve">responsabile </w:t>
      </w:r>
      <w:r w:rsidR="00F77DD8" w:rsidRPr="00200C2B">
        <w:rPr>
          <w:rFonts w:ascii="Times New Roman" w:eastAsia="Times New Roman" w:hAnsi="Times New Roman" w:cs="Times New Roman"/>
          <w:sz w:val="28"/>
          <w:szCs w:val="28"/>
        </w:rPr>
        <w:t>de implementarea legislației</w:t>
      </w:r>
      <w:r w:rsidR="00B43282" w:rsidRPr="00200C2B">
        <w:rPr>
          <w:rFonts w:ascii="Times New Roman" w:eastAsia="Times New Roman" w:hAnsi="Times New Roman" w:cs="Times New Roman"/>
          <w:sz w:val="28"/>
          <w:szCs w:val="28"/>
        </w:rPr>
        <w:t xml:space="preserve"> în domeniu</w:t>
      </w:r>
      <w:r w:rsidR="00F77DD8" w:rsidRPr="00200C2B">
        <w:rPr>
          <w:rFonts w:ascii="Times New Roman" w:eastAsia="Times New Roman" w:hAnsi="Times New Roman" w:cs="Times New Roman"/>
          <w:sz w:val="28"/>
          <w:szCs w:val="28"/>
        </w:rPr>
        <w:t>, cu acțiuni concrete în funcție de rezultatele monitorizării.</w:t>
      </w:r>
    </w:p>
    <w:p w14:paraId="44E1B3F9" w14:textId="10ED01FC" w:rsidR="00F77DD8" w:rsidRDefault="00F77DD8" w:rsidP="00F77DD8">
      <w:pPr>
        <w:spacing w:after="0" w:line="240" w:lineRule="auto"/>
        <w:ind w:firstLine="567"/>
        <w:jc w:val="both"/>
        <w:rPr>
          <w:rFonts w:ascii="Times New Roman" w:eastAsia="Calibri" w:hAnsi="Times New Roman" w:cs="Times New Roman"/>
          <w:sz w:val="28"/>
          <w:szCs w:val="28"/>
        </w:rPr>
      </w:pPr>
    </w:p>
    <w:p w14:paraId="6F71DCF0" w14:textId="7E35CC75" w:rsidR="00EA38B2" w:rsidRDefault="00EA38B2" w:rsidP="00F77DD8">
      <w:pPr>
        <w:spacing w:after="0" w:line="240" w:lineRule="auto"/>
        <w:ind w:firstLine="567"/>
        <w:jc w:val="both"/>
        <w:rPr>
          <w:rFonts w:ascii="Times New Roman" w:eastAsia="Calibri" w:hAnsi="Times New Roman" w:cs="Times New Roman"/>
          <w:sz w:val="28"/>
          <w:szCs w:val="28"/>
        </w:rPr>
      </w:pPr>
    </w:p>
    <w:p w14:paraId="70F1ACA5" w14:textId="77777777" w:rsidR="00EA38B2" w:rsidRPr="00200C2B" w:rsidRDefault="00EA38B2" w:rsidP="00F77DD8">
      <w:pPr>
        <w:spacing w:after="0" w:line="240" w:lineRule="auto"/>
        <w:ind w:firstLine="567"/>
        <w:jc w:val="both"/>
        <w:rPr>
          <w:rFonts w:ascii="Times New Roman" w:eastAsia="Calibri" w:hAnsi="Times New Roman" w:cs="Times New Roman"/>
          <w:sz w:val="28"/>
          <w:szCs w:val="28"/>
        </w:rPr>
      </w:pPr>
    </w:p>
    <w:p w14:paraId="21C22755" w14:textId="77777777" w:rsidR="00F77DD8" w:rsidRPr="00200C2B" w:rsidRDefault="00F77DD8" w:rsidP="009463FE">
      <w:pPr>
        <w:spacing w:after="120" w:line="240" w:lineRule="auto"/>
        <w:ind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Obiective specifice pentru realizarea obiectivului general 2:</w:t>
      </w:r>
    </w:p>
    <w:p w14:paraId="306BB37C" w14:textId="252F7DF7" w:rsidR="00F77DD8" w:rsidRPr="00200C2B" w:rsidRDefault="00D2675E" w:rsidP="00D2675E">
      <w:pPr>
        <w:numPr>
          <w:ilvl w:val="0"/>
          <w:numId w:val="17"/>
        </w:numPr>
        <w:tabs>
          <w:tab w:val="clear" w:pos="1352"/>
          <w:tab w:val="num" w:pos="1134"/>
        </w:tabs>
        <w:spacing w:after="120" w:line="240" w:lineRule="auto"/>
        <w:ind w:left="0"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lastRenderedPageBreak/>
        <w:t xml:space="preserve"> </w:t>
      </w:r>
      <w:r w:rsidR="00400448" w:rsidRPr="00200C2B">
        <w:rPr>
          <w:rFonts w:ascii="Times New Roman" w:eastAsia="Calibri" w:hAnsi="Times New Roman" w:cs="Times New Roman"/>
          <w:sz w:val="28"/>
          <w:szCs w:val="28"/>
        </w:rPr>
        <w:t>A</w:t>
      </w:r>
      <w:r w:rsidR="00F77DD8" w:rsidRPr="00200C2B">
        <w:rPr>
          <w:rFonts w:ascii="Times New Roman" w:eastAsia="Calibri" w:hAnsi="Times New Roman" w:cs="Times New Roman"/>
          <w:sz w:val="28"/>
          <w:szCs w:val="28"/>
        </w:rPr>
        <w:t xml:space="preserve">justarea cadrului </w:t>
      </w:r>
      <w:proofErr w:type="spellStart"/>
      <w:r w:rsidR="00F77DD8" w:rsidRPr="00200C2B">
        <w:rPr>
          <w:rFonts w:ascii="Times New Roman" w:eastAsia="Calibri" w:hAnsi="Times New Roman" w:cs="Times New Roman"/>
          <w:sz w:val="28"/>
          <w:szCs w:val="28"/>
        </w:rPr>
        <w:t>juridico</w:t>
      </w:r>
      <w:proofErr w:type="spellEnd"/>
      <w:r w:rsidR="00F77DD8" w:rsidRPr="00200C2B">
        <w:rPr>
          <w:rFonts w:ascii="Times New Roman" w:eastAsia="Calibri" w:hAnsi="Times New Roman" w:cs="Times New Roman"/>
          <w:sz w:val="28"/>
          <w:szCs w:val="28"/>
        </w:rPr>
        <w:t xml:space="preserve">-economic național </w:t>
      </w:r>
      <w:r w:rsidR="00400448" w:rsidRPr="00200C2B">
        <w:rPr>
          <w:rFonts w:ascii="Times New Roman" w:eastAsia="Calibri" w:hAnsi="Times New Roman" w:cs="Times New Roman"/>
          <w:sz w:val="28"/>
          <w:szCs w:val="28"/>
        </w:rPr>
        <w:t>astfel încât</w:t>
      </w:r>
      <w:r w:rsidR="00F77DD8" w:rsidRPr="00200C2B">
        <w:rPr>
          <w:rFonts w:ascii="Times New Roman" w:eastAsia="Calibri" w:hAnsi="Times New Roman" w:cs="Times New Roman"/>
          <w:sz w:val="28"/>
          <w:szCs w:val="28"/>
        </w:rPr>
        <w:t xml:space="preserve"> să </w:t>
      </w:r>
      <w:r w:rsidR="00400448" w:rsidRPr="00200C2B">
        <w:rPr>
          <w:rFonts w:ascii="Times New Roman" w:eastAsia="Calibri" w:hAnsi="Times New Roman" w:cs="Times New Roman"/>
          <w:sz w:val="28"/>
          <w:szCs w:val="28"/>
        </w:rPr>
        <w:t xml:space="preserve">se </w:t>
      </w:r>
      <w:r w:rsidR="00F77DD8" w:rsidRPr="00200C2B">
        <w:rPr>
          <w:rFonts w:ascii="Times New Roman" w:eastAsia="Calibri" w:hAnsi="Times New Roman" w:cs="Times New Roman"/>
          <w:sz w:val="28"/>
          <w:szCs w:val="28"/>
        </w:rPr>
        <w:t xml:space="preserve">asigure o activitate economică eficientă a instituțiilor mass-media </w:t>
      </w:r>
    </w:p>
    <w:p w14:paraId="3079E71E" w14:textId="2A00382F" w:rsidR="00F77DD8" w:rsidRPr="00200C2B" w:rsidRDefault="00D2675E" w:rsidP="00D2675E">
      <w:pPr>
        <w:numPr>
          <w:ilvl w:val="0"/>
          <w:numId w:val="17"/>
        </w:numPr>
        <w:tabs>
          <w:tab w:val="clear" w:pos="1352"/>
          <w:tab w:val="num" w:pos="1134"/>
        </w:tabs>
        <w:spacing w:after="120" w:line="240" w:lineRule="auto"/>
        <w:ind w:left="0"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 xml:space="preserve">Ajustarea legislației cu privire la ajutorul de stat în scopul fortificării sustenabilității </w:t>
      </w:r>
      <w:proofErr w:type="spellStart"/>
      <w:r w:rsidR="00F77DD8" w:rsidRPr="00200C2B">
        <w:rPr>
          <w:rFonts w:ascii="Times New Roman" w:eastAsia="Calibri" w:hAnsi="Times New Roman" w:cs="Times New Roman"/>
          <w:sz w:val="28"/>
          <w:szCs w:val="28"/>
        </w:rPr>
        <w:t>economico</w:t>
      </w:r>
      <w:proofErr w:type="spellEnd"/>
      <w:r w:rsidR="00F77DD8" w:rsidRPr="00200C2B">
        <w:rPr>
          <w:rFonts w:ascii="Times New Roman" w:eastAsia="Calibri" w:hAnsi="Times New Roman" w:cs="Times New Roman"/>
          <w:sz w:val="28"/>
          <w:szCs w:val="28"/>
        </w:rPr>
        <w:t>-financiare a mass-medi</w:t>
      </w:r>
      <w:r w:rsidR="00211DBD" w:rsidRPr="00200C2B">
        <w:rPr>
          <w:rFonts w:ascii="Times New Roman" w:eastAsia="Calibri" w:hAnsi="Times New Roman" w:cs="Times New Roman"/>
          <w:sz w:val="28"/>
          <w:szCs w:val="28"/>
        </w:rPr>
        <w:t>ei</w:t>
      </w:r>
      <w:r w:rsidR="00F77DD8" w:rsidRPr="00200C2B">
        <w:rPr>
          <w:rFonts w:ascii="Times New Roman" w:eastAsia="Calibri" w:hAnsi="Times New Roman" w:cs="Times New Roman"/>
          <w:sz w:val="28"/>
          <w:szCs w:val="28"/>
        </w:rPr>
        <w:t>, în special a celei locale</w:t>
      </w:r>
    </w:p>
    <w:p w14:paraId="4FA43DAB" w14:textId="6578398A" w:rsidR="00F77DD8" w:rsidRPr="00200C2B" w:rsidRDefault="00D2675E" w:rsidP="00D2675E">
      <w:pPr>
        <w:numPr>
          <w:ilvl w:val="0"/>
          <w:numId w:val="17"/>
        </w:numPr>
        <w:tabs>
          <w:tab w:val="clear" w:pos="1352"/>
          <w:tab w:val="num" w:pos="1134"/>
        </w:tabs>
        <w:spacing w:after="120" w:line="240" w:lineRule="auto"/>
        <w:ind w:left="0"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Asigurarea implementării corespunzătoare a legislației</w:t>
      </w:r>
      <w:r w:rsidR="00211DBD" w:rsidRPr="00200C2B">
        <w:rPr>
          <w:rFonts w:ascii="Times New Roman" w:eastAsia="Calibri" w:hAnsi="Times New Roman" w:cs="Times New Roman"/>
          <w:sz w:val="28"/>
          <w:szCs w:val="28"/>
        </w:rPr>
        <w:t>,</w:t>
      </w:r>
      <w:r w:rsidR="00F77DD8" w:rsidRPr="00200C2B">
        <w:rPr>
          <w:rFonts w:ascii="Times New Roman" w:eastAsia="Calibri" w:hAnsi="Times New Roman" w:cs="Times New Roman"/>
          <w:sz w:val="28"/>
          <w:szCs w:val="28"/>
        </w:rPr>
        <w:t xml:space="preserve"> care să prevină apariția </w:t>
      </w:r>
      <w:r w:rsidR="00211DBD" w:rsidRPr="00200C2B">
        <w:rPr>
          <w:rFonts w:ascii="Times New Roman" w:eastAsia="Calibri" w:hAnsi="Times New Roman" w:cs="Times New Roman"/>
          <w:sz w:val="28"/>
          <w:szCs w:val="28"/>
        </w:rPr>
        <w:t xml:space="preserve">de </w:t>
      </w:r>
      <w:r w:rsidR="00F77DD8" w:rsidRPr="00200C2B">
        <w:rPr>
          <w:rFonts w:ascii="Times New Roman" w:eastAsia="Calibri" w:hAnsi="Times New Roman" w:cs="Times New Roman"/>
          <w:sz w:val="28"/>
          <w:szCs w:val="28"/>
        </w:rPr>
        <w:t xml:space="preserve">poziții dominante în formarea opiniei publice și să încurajeze concurența loială în domeniul mediatic și </w:t>
      </w:r>
      <w:r w:rsidR="00211DBD" w:rsidRPr="00200C2B">
        <w:rPr>
          <w:rFonts w:ascii="Times New Roman" w:eastAsia="Calibri" w:hAnsi="Times New Roman" w:cs="Times New Roman"/>
          <w:sz w:val="28"/>
          <w:szCs w:val="28"/>
        </w:rPr>
        <w:t xml:space="preserve">în </w:t>
      </w:r>
      <w:r w:rsidR="00F77DD8" w:rsidRPr="00200C2B">
        <w:rPr>
          <w:rFonts w:ascii="Times New Roman" w:eastAsia="Calibri" w:hAnsi="Times New Roman" w:cs="Times New Roman"/>
          <w:sz w:val="28"/>
          <w:szCs w:val="28"/>
        </w:rPr>
        <w:t>cel al publicității comerciale</w:t>
      </w:r>
    </w:p>
    <w:p w14:paraId="6ADEA5CE" w14:textId="50445480" w:rsidR="00F77DD8" w:rsidRPr="00200C2B" w:rsidRDefault="00D2675E" w:rsidP="00D2675E">
      <w:pPr>
        <w:numPr>
          <w:ilvl w:val="0"/>
          <w:numId w:val="17"/>
        </w:numPr>
        <w:tabs>
          <w:tab w:val="clear" w:pos="1352"/>
          <w:tab w:val="num" w:pos="1134"/>
        </w:tabs>
        <w:spacing w:after="120" w:line="240" w:lineRule="auto"/>
        <w:ind w:left="0" w:firstLine="709"/>
        <w:jc w:val="both"/>
        <w:rPr>
          <w:rFonts w:ascii="Times New Roman" w:eastAsia="Calibri" w:hAnsi="Times New Roman" w:cs="Times New Roman"/>
          <w:sz w:val="28"/>
          <w:szCs w:val="28"/>
        </w:rPr>
      </w:pPr>
      <w:r w:rsidRPr="00200C2B">
        <w:rPr>
          <w:rFonts w:ascii="Times New Roman" w:eastAsia="Calibri" w:hAnsi="Times New Roman" w:cs="Times New Roman"/>
          <w:sz w:val="28"/>
          <w:szCs w:val="28"/>
        </w:rPr>
        <w:t xml:space="preserve"> </w:t>
      </w:r>
      <w:r w:rsidR="00F77DD8" w:rsidRPr="00200C2B">
        <w:rPr>
          <w:rFonts w:ascii="Times New Roman" w:eastAsia="Calibri" w:hAnsi="Times New Roman" w:cs="Times New Roman"/>
          <w:sz w:val="28"/>
          <w:szCs w:val="28"/>
        </w:rPr>
        <w:t>Asigurarea unui control parlamentar și a unei monitorizări sistematice a modului în care este pusă în practică legislația în domeniu</w:t>
      </w:r>
    </w:p>
    <w:p w14:paraId="5EEFD5DE" w14:textId="77777777" w:rsidR="00F77DD8" w:rsidRPr="00200C2B" w:rsidRDefault="00F77DD8" w:rsidP="00D2675E">
      <w:pPr>
        <w:spacing w:after="0" w:line="240" w:lineRule="auto"/>
        <w:ind w:firstLine="709"/>
        <w:jc w:val="both"/>
        <w:rPr>
          <w:rFonts w:ascii="Times New Roman" w:eastAsia="Times New Roman" w:hAnsi="Times New Roman" w:cs="Times New Roman"/>
          <w:i/>
          <w:sz w:val="28"/>
          <w:szCs w:val="28"/>
        </w:rPr>
      </w:pPr>
      <w:r w:rsidRPr="00200C2B">
        <w:rPr>
          <w:rFonts w:ascii="Times New Roman" w:eastAsia="Times New Roman" w:hAnsi="Times New Roman" w:cs="Times New Roman"/>
          <w:i/>
          <w:sz w:val="28"/>
          <w:szCs w:val="28"/>
        </w:rPr>
        <w:t>Măsuri de realizare:</w:t>
      </w:r>
    </w:p>
    <w:p w14:paraId="31EC8230" w14:textId="38570ADA"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c</w:t>
      </w:r>
      <w:r w:rsidR="00F77DD8" w:rsidRPr="00200C2B">
        <w:rPr>
          <w:rFonts w:ascii="Times New Roman" w:eastAsia="Times New Roman" w:hAnsi="Times New Roman" w:cs="Times New Roman"/>
          <w:sz w:val="28"/>
          <w:szCs w:val="28"/>
        </w:rPr>
        <w:t xml:space="preserve">onstituirea și asigurarea funcționalității unui grup de lucru pentru ajustarea cadrului </w:t>
      </w:r>
      <w:proofErr w:type="spellStart"/>
      <w:r w:rsidR="00F77DD8" w:rsidRPr="00200C2B">
        <w:rPr>
          <w:rFonts w:ascii="Times New Roman" w:eastAsia="Times New Roman" w:hAnsi="Times New Roman" w:cs="Times New Roman"/>
          <w:sz w:val="28"/>
          <w:szCs w:val="28"/>
        </w:rPr>
        <w:t>juridico</w:t>
      </w:r>
      <w:proofErr w:type="spellEnd"/>
      <w:r w:rsidR="00F77DD8" w:rsidRPr="00200C2B">
        <w:rPr>
          <w:rFonts w:ascii="Times New Roman" w:eastAsia="Times New Roman" w:hAnsi="Times New Roman" w:cs="Times New Roman"/>
          <w:sz w:val="28"/>
          <w:szCs w:val="28"/>
        </w:rPr>
        <w:t>-economic național</w:t>
      </w:r>
      <w:r w:rsidR="00D814B1"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vizând cel puțin aspectele: regimul juridic </w:t>
      </w:r>
      <w:r w:rsidR="005976ED" w:rsidRPr="00200C2B">
        <w:rPr>
          <w:rFonts w:ascii="Times New Roman" w:eastAsia="Times New Roman" w:hAnsi="Times New Roman" w:cs="Times New Roman"/>
          <w:sz w:val="28"/>
          <w:szCs w:val="28"/>
        </w:rPr>
        <w:t>al</w:t>
      </w:r>
      <w:r w:rsidR="00F77DD8" w:rsidRPr="00200C2B">
        <w:rPr>
          <w:rFonts w:ascii="Times New Roman" w:eastAsia="Times New Roman" w:hAnsi="Times New Roman" w:cs="Times New Roman"/>
          <w:sz w:val="28"/>
          <w:szCs w:val="28"/>
        </w:rPr>
        <w:t xml:space="preserve"> propriet</w:t>
      </w:r>
      <w:r w:rsidR="005976ED" w:rsidRPr="00200C2B">
        <w:rPr>
          <w:rFonts w:ascii="Times New Roman" w:eastAsia="Times New Roman" w:hAnsi="Times New Roman" w:cs="Times New Roman"/>
          <w:sz w:val="28"/>
          <w:szCs w:val="28"/>
        </w:rPr>
        <w:t>ății</w:t>
      </w:r>
      <w:r w:rsidR="00F77DD8" w:rsidRPr="00200C2B">
        <w:rPr>
          <w:rFonts w:ascii="Times New Roman" w:eastAsia="Times New Roman" w:hAnsi="Times New Roman" w:cs="Times New Roman"/>
          <w:sz w:val="28"/>
          <w:szCs w:val="28"/>
        </w:rPr>
        <w:t>; transparența surselor de finanțare și a activității economice; prevenirea/contracararea pozițiilor dominante în formarea opiniei publice; mediul concurențial pe piața media</w:t>
      </w:r>
      <w:r w:rsidR="005355E7" w:rsidRPr="00200C2B">
        <w:rPr>
          <w:rFonts w:ascii="Times New Roman" w:eastAsia="Times New Roman" w:hAnsi="Times New Roman" w:cs="Times New Roman"/>
          <w:sz w:val="28"/>
          <w:szCs w:val="28"/>
        </w:rPr>
        <w:t xml:space="preserve"> </w:t>
      </w:r>
      <w:r w:rsidR="00F77DD8" w:rsidRPr="00200C2B">
        <w:rPr>
          <w:rFonts w:ascii="Times New Roman" w:eastAsia="Times New Roman" w:hAnsi="Times New Roman" w:cs="Times New Roman"/>
          <w:sz w:val="28"/>
          <w:szCs w:val="28"/>
        </w:rPr>
        <w:t>și pe piața de publicitate; drepturile de autor și drepturile conexe; facilități</w:t>
      </w:r>
      <w:r w:rsidR="00355A65" w:rsidRPr="00200C2B">
        <w:rPr>
          <w:rFonts w:ascii="Times New Roman" w:eastAsia="Times New Roman" w:hAnsi="Times New Roman" w:cs="Times New Roman"/>
          <w:sz w:val="28"/>
          <w:szCs w:val="28"/>
        </w:rPr>
        <w:t>le</w:t>
      </w:r>
      <w:r w:rsidR="00F77DD8" w:rsidRPr="00200C2B">
        <w:rPr>
          <w:rFonts w:ascii="Times New Roman" w:eastAsia="Times New Roman" w:hAnsi="Times New Roman" w:cs="Times New Roman"/>
          <w:sz w:val="28"/>
          <w:szCs w:val="28"/>
        </w:rPr>
        <w:t xml:space="preserve"> fiscale și ajutoare</w:t>
      </w:r>
      <w:r w:rsidR="00355A65" w:rsidRPr="00200C2B">
        <w:rPr>
          <w:rFonts w:ascii="Times New Roman" w:eastAsia="Times New Roman" w:hAnsi="Times New Roman" w:cs="Times New Roman"/>
          <w:sz w:val="28"/>
          <w:szCs w:val="28"/>
        </w:rPr>
        <w:t>le</w:t>
      </w:r>
      <w:r w:rsidR="00F77DD8" w:rsidRPr="00200C2B">
        <w:rPr>
          <w:rFonts w:ascii="Times New Roman" w:eastAsia="Times New Roman" w:hAnsi="Times New Roman" w:cs="Times New Roman"/>
          <w:sz w:val="28"/>
          <w:szCs w:val="28"/>
        </w:rPr>
        <w:t xml:space="preserve"> de stat indirecte; facilitarea formării cadrelor de manageri media; generarea și actualizarea datelor statistice </w:t>
      </w:r>
      <w:r w:rsidR="00355A65" w:rsidRPr="00200C2B">
        <w:rPr>
          <w:rFonts w:ascii="Times New Roman" w:eastAsia="Times New Roman" w:hAnsi="Times New Roman" w:cs="Times New Roman"/>
          <w:sz w:val="28"/>
          <w:szCs w:val="28"/>
        </w:rPr>
        <w:t xml:space="preserve">privind </w:t>
      </w:r>
      <w:r w:rsidR="00F77DD8" w:rsidRPr="00200C2B">
        <w:rPr>
          <w:rFonts w:ascii="Times New Roman" w:eastAsia="Times New Roman" w:hAnsi="Times New Roman" w:cs="Times New Roman"/>
          <w:sz w:val="28"/>
          <w:szCs w:val="28"/>
        </w:rPr>
        <w:t xml:space="preserve">starea complexă și reală a domeniului; încurajarea </w:t>
      </w:r>
      <w:r w:rsidR="00355A65" w:rsidRPr="00200C2B">
        <w:rPr>
          <w:rFonts w:ascii="Times New Roman" w:eastAsia="Times New Roman" w:hAnsi="Times New Roman" w:cs="Times New Roman"/>
          <w:sz w:val="28"/>
          <w:szCs w:val="28"/>
        </w:rPr>
        <w:t xml:space="preserve">unor </w:t>
      </w:r>
      <w:r w:rsidR="00F77DD8" w:rsidRPr="00200C2B">
        <w:rPr>
          <w:rFonts w:ascii="Times New Roman" w:eastAsia="Times New Roman" w:hAnsi="Times New Roman" w:cs="Times New Roman"/>
          <w:sz w:val="28"/>
          <w:szCs w:val="28"/>
        </w:rPr>
        <w:t>cercetări complexe ale problematicii domeniului media</w:t>
      </w:r>
      <w:r w:rsidR="008F6B0D" w:rsidRPr="00200C2B">
        <w:rPr>
          <w:rFonts w:ascii="Times New Roman" w:eastAsia="Times New Roman" w:hAnsi="Times New Roman" w:cs="Times New Roman"/>
          <w:sz w:val="28"/>
          <w:szCs w:val="28"/>
        </w:rPr>
        <w:t>tic</w:t>
      </w:r>
      <w:r w:rsidR="00D814B1" w:rsidRPr="00200C2B">
        <w:rPr>
          <w:rFonts w:ascii="Times New Roman" w:eastAsia="Times New Roman" w:hAnsi="Times New Roman" w:cs="Times New Roman"/>
          <w:sz w:val="28"/>
          <w:szCs w:val="28"/>
        </w:rPr>
        <w:t>;</w:t>
      </w:r>
    </w:p>
    <w:p w14:paraId="33CDD315" w14:textId="2F174C93"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laborarea și adoptarea </w:t>
      </w:r>
      <w:r w:rsidR="00A52594" w:rsidRPr="00200C2B">
        <w:rPr>
          <w:rFonts w:ascii="Times New Roman" w:eastAsia="Times New Roman" w:hAnsi="Times New Roman" w:cs="Times New Roman"/>
          <w:sz w:val="28"/>
          <w:szCs w:val="28"/>
        </w:rPr>
        <w:t xml:space="preserve">de </w:t>
      </w:r>
      <w:r w:rsidR="00F264D5" w:rsidRPr="00200C2B">
        <w:rPr>
          <w:rFonts w:ascii="Times New Roman" w:eastAsia="Times New Roman" w:hAnsi="Times New Roman" w:cs="Times New Roman"/>
          <w:sz w:val="28"/>
          <w:szCs w:val="28"/>
        </w:rPr>
        <w:t xml:space="preserve">acte normative referitoare la </w:t>
      </w:r>
      <w:r w:rsidR="00355A65" w:rsidRPr="00200C2B">
        <w:rPr>
          <w:rFonts w:ascii="Times New Roman" w:eastAsia="Times New Roman" w:hAnsi="Times New Roman" w:cs="Times New Roman"/>
          <w:sz w:val="28"/>
          <w:szCs w:val="28"/>
        </w:rPr>
        <w:t xml:space="preserve">aspectele economice ale </w:t>
      </w:r>
      <w:r w:rsidR="00F264D5" w:rsidRPr="00200C2B">
        <w:rPr>
          <w:rFonts w:ascii="Times New Roman" w:eastAsia="Times New Roman" w:hAnsi="Times New Roman" w:cs="Times New Roman"/>
          <w:sz w:val="28"/>
          <w:szCs w:val="28"/>
        </w:rPr>
        <w:t>funcționării</w:t>
      </w:r>
      <w:r w:rsidR="00355A65" w:rsidRPr="00200C2B">
        <w:rPr>
          <w:rFonts w:ascii="Times New Roman" w:eastAsia="Times New Roman" w:hAnsi="Times New Roman" w:cs="Times New Roman"/>
          <w:sz w:val="28"/>
          <w:szCs w:val="28"/>
        </w:rPr>
        <w:t xml:space="preserve"> mass-medi</w:t>
      </w:r>
      <w:r w:rsidR="00F264D5" w:rsidRPr="00200C2B">
        <w:rPr>
          <w:rFonts w:ascii="Times New Roman" w:eastAsia="Times New Roman" w:hAnsi="Times New Roman" w:cs="Times New Roman"/>
          <w:sz w:val="28"/>
          <w:szCs w:val="28"/>
        </w:rPr>
        <w:t>ei</w:t>
      </w:r>
      <w:r w:rsidR="00A52594"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după dezbateri publice </w:t>
      </w:r>
      <w:r w:rsidR="00355A65" w:rsidRPr="00200C2B">
        <w:rPr>
          <w:rFonts w:ascii="Times New Roman" w:eastAsia="Times New Roman" w:hAnsi="Times New Roman" w:cs="Times New Roman"/>
          <w:sz w:val="28"/>
          <w:szCs w:val="28"/>
        </w:rPr>
        <w:t>ample</w:t>
      </w:r>
      <w:r w:rsidR="00D814B1" w:rsidRPr="00200C2B">
        <w:rPr>
          <w:rFonts w:ascii="Times New Roman" w:eastAsia="Times New Roman" w:hAnsi="Times New Roman" w:cs="Times New Roman"/>
          <w:sz w:val="28"/>
          <w:szCs w:val="28"/>
        </w:rPr>
        <w:t>;</w:t>
      </w:r>
    </w:p>
    <w:p w14:paraId="7A27A857" w14:textId="0358132B"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o</w:t>
      </w:r>
      <w:r w:rsidR="00F77DD8" w:rsidRPr="00200C2B">
        <w:rPr>
          <w:rFonts w:ascii="Times New Roman" w:eastAsia="Times New Roman" w:hAnsi="Times New Roman" w:cs="Times New Roman"/>
          <w:sz w:val="28"/>
          <w:szCs w:val="28"/>
        </w:rPr>
        <w:t>rganizarea în comisii</w:t>
      </w:r>
      <w:r w:rsidR="00355A65" w:rsidRPr="00200C2B">
        <w:rPr>
          <w:rFonts w:ascii="Times New Roman" w:eastAsia="Times New Roman" w:hAnsi="Times New Roman" w:cs="Times New Roman"/>
          <w:sz w:val="28"/>
          <w:szCs w:val="28"/>
        </w:rPr>
        <w:t>le</w:t>
      </w:r>
      <w:r w:rsidR="00F77DD8" w:rsidRPr="00200C2B">
        <w:rPr>
          <w:rFonts w:ascii="Times New Roman" w:eastAsia="Times New Roman" w:hAnsi="Times New Roman" w:cs="Times New Roman"/>
          <w:sz w:val="28"/>
          <w:szCs w:val="28"/>
        </w:rPr>
        <w:t xml:space="preserve"> parlamentare de profil </w:t>
      </w:r>
      <w:r w:rsidR="00355A65"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 audieri</w:t>
      </w:r>
      <w:r w:rsidR="00760276" w:rsidRPr="00200C2B">
        <w:rPr>
          <w:rFonts w:ascii="Times New Roman" w:eastAsia="Times New Roman" w:hAnsi="Times New Roman" w:cs="Times New Roman"/>
          <w:sz w:val="28"/>
          <w:szCs w:val="28"/>
        </w:rPr>
        <w:t>i</w:t>
      </w:r>
      <w:r w:rsidR="00F77DD8" w:rsidRPr="00200C2B">
        <w:rPr>
          <w:rFonts w:ascii="Times New Roman" w:eastAsia="Times New Roman" w:hAnsi="Times New Roman" w:cs="Times New Roman"/>
          <w:sz w:val="28"/>
          <w:szCs w:val="28"/>
        </w:rPr>
        <w:t xml:space="preserve"> periodice</w:t>
      </w:r>
      <w:r w:rsidR="00355A65"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publice și transparente</w:t>
      </w:r>
      <w:r w:rsidR="00355A65"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a </w:t>
      </w:r>
      <w:r w:rsidR="00760276" w:rsidRPr="00200C2B">
        <w:rPr>
          <w:rFonts w:ascii="Times New Roman" w:eastAsia="Times New Roman" w:hAnsi="Times New Roman" w:cs="Times New Roman"/>
          <w:sz w:val="28"/>
          <w:szCs w:val="28"/>
        </w:rPr>
        <w:t>reprezentanților autorităț</w:t>
      </w:r>
      <w:r w:rsidR="00F77DD8" w:rsidRPr="00200C2B">
        <w:rPr>
          <w:rFonts w:ascii="Times New Roman" w:eastAsia="Times New Roman" w:hAnsi="Times New Roman" w:cs="Times New Roman"/>
          <w:sz w:val="28"/>
          <w:szCs w:val="28"/>
        </w:rPr>
        <w:t>ilor responsabil</w:t>
      </w:r>
      <w:r w:rsidR="00760276"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 de punerea în practică a prevederilor </w:t>
      </w:r>
      <w:r w:rsidR="008A4DBE" w:rsidRPr="00200C2B">
        <w:rPr>
          <w:rFonts w:ascii="Times New Roman" w:eastAsia="Times New Roman" w:hAnsi="Times New Roman" w:cs="Times New Roman"/>
          <w:sz w:val="28"/>
          <w:szCs w:val="28"/>
        </w:rPr>
        <w:t>legislației referitoare la aspectele economice a</w:t>
      </w:r>
      <w:r w:rsidR="00D814B1" w:rsidRPr="00200C2B">
        <w:rPr>
          <w:rFonts w:ascii="Times New Roman" w:eastAsia="Times New Roman" w:hAnsi="Times New Roman" w:cs="Times New Roman"/>
          <w:sz w:val="28"/>
          <w:szCs w:val="28"/>
        </w:rPr>
        <w:t>le</w:t>
      </w:r>
      <w:r w:rsidR="00F77DD8" w:rsidRPr="00200C2B">
        <w:rPr>
          <w:rFonts w:ascii="Times New Roman" w:eastAsia="Times New Roman" w:hAnsi="Times New Roman" w:cs="Times New Roman"/>
          <w:sz w:val="28"/>
          <w:szCs w:val="28"/>
        </w:rPr>
        <w:t xml:space="preserve"> </w:t>
      </w:r>
      <w:r w:rsidR="008A4DBE" w:rsidRPr="00200C2B">
        <w:rPr>
          <w:rFonts w:ascii="Times New Roman" w:eastAsia="Times New Roman" w:hAnsi="Times New Roman" w:cs="Times New Roman"/>
          <w:sz w:val="28"/>
          <w:szCs w:val="28"/>
        </w:rPr>
        <w:t xml:space="preserve">funcționării </w:t>
      </w:r>
      <w:r w:rsidR="00F77DD8" w:rsidRPr="00200C2B">
        <w:rPr>
          <w:rFonts w:ascii="Times New Roman" w:eastAsia="Times New Roman" w:hAnsi="Times New Roman" w:cs="Times New Roman"/>
          <w:sz w:val="28"/>
          <w:szCs w:val="28"/>
        </w:rPr>
        <w:t>mass-medi</w:t>
      </w:r>
      <w:r w:rsidR="008A4DBE" w:rsidRPr="00200C2B">
        <w:rPr>
          <w:rFonts w:ascii="Times New Roman" w:eastAsia="Times New Roman" w:hAnsi="Times New Roman" w:cs="Times New Roman"/>
          <w:sz w:val="28"/>
          <w:szCs w:val="28"/>
        </w:rPr>
        <w:t>ei</w:t>
      </w:r>
      <w:r w:rsidR="00D814B1"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w:t>
      </w:r>
    </w:p>
    <w:p w14:paraId="5E71F808" w14:textId="195547EA"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a</w:t>
      </w:r>
      <w:r w:rsidR="00F77DD8" w:rsidRPr="00200C2B">
        <w:rPr>
          <w:rFonts w:ascii="Times New Roman" w:eastAsia="Times New Roman" w:hAnsi="Times New Roman" w:cs="Times New Roman"/>
          <w:sz w:val="28"/>
          <w:szCs w:val="28"/>
        </w:rPr>
        <w:t xml:space="preserve">sigurarea eficienței și transparenței </w:t>
      </w:r>
      <w:r w:rsidR="003C4B44" w:rsidRPr="00200C2B">
        <w:rPr>
          <w:rFonts w:ascii="Times New Roman" w:eastAsia="Times New Roman" w:hAnsi="Times New Roman" w:cs="Times New Roman"/>
          <w:sz w:val="28"/>
          <w:szCs w:val="28"/>
        </w:rPr>
        <w:t xml:space="preserve">în </w:t>
      </w:r>
      <w:r w:rsidR="00F77DD8" w:rsidRPr="00200C2B">
        <w:rPr>
          <w:rFonts w:ascii="Times New Roman" w:eastAsia="Times New Roman" w:hAnsi="Times New Roman" w:cs="Times New Roman"/>
          <w:sz w:val="28"/>
          <w:szCs w:val="28"/>
        </w:rPr>
        <w:t>activit</w:t>
      </w:r>
      <w:r w:rsidR="003C4B44" w:rsidRPr="00200C2B">
        <w:rPr>
          <w:rFonts w:ascii="Times New Roman" w:eastAsia="Times New Roman" w:hAnsi="Times New Roman" w:cs="Times New Roman"/>
          <w:sz w:val="28"/>
          <w:szCs w:val="28"/>
        </w:rPr>
        <w:t>atea</w:t>
      </w:r>
      <w:r w:rsidR="00F77DD8" w:rsidRPr="00200C2B">
        <w:rPr>
          <w:rFonts w:ascii="Times New Roman" w:eastAsia="Times New Roman" w:hAnsi="Times New Roman" w:cs="Times New Roman"/>
          <w:sz w:val="28"/>
          <w:szCs w:val="28"/>
        </w:rPr>
        <w:t xml:space="preserve"> </w:t>
      </w:r>
      <w:r w:rsidR="00A52594" w:rsidRPr="00200C2B">
        <w:rPr>
          <w:rFonts w:ascii="Times New Roman" w:eastAsia="Times New Roman" w:hAnsi="Times New Roman" w:cs="Times New Roman"/>
          <w:sz w:val="28"/>
          <w:szCs w:val="28"/>
        </w:rPr>
        <w:t>autorităților</w:t>
      </w:r>
      <w:r w:rsidR="00A52594" w:rsidRPr="00200C2B">
        <w:rPr>
          <w:rFonts w:ascii="Times New Roman" w:eastAsia="Times New Roman" w:hAnsi="Times New Roman" w:cs="Times New Roman"/>
          <w:sz w:val="24"/>
          <w:szCs w:val="24"/>
        </w:rPr>
        <w:t xml:space="preserve"> </w:t>
      </w:r>
      <w:r w:rsidR="00A52594" w:rsidRPr="00200C2B">
        <w:rPr>
          <w:rFonts w:ascii="Times New Roman" w:eastAsia="Times New Roman" w:hAnsi="Times New Roman" w:cs="Times New Roman"/>
          <w:sz w:val="28"/>
          <w:szCs w:val="28"/>
        </w:rPr>
        <w:t>responsabile</w:t>
      </w:r>
      <w:r w:rsidR="00A52594" w:rsidRPr="00200C2B" w:rsidDel="00A52594">
        <w:rPr>
          <w:rFonts w:ascii="Times New Roman" w:eastAsia="Times New Roman" w:hAnsi="Times New Roman" w:cs="Times New Roman"/>
          <w:sz w:val="28"/>
          <w:szCs w:val="28"/>
        </w:rPr>
        <w:t xml:space="preserve"> </w:t>
      </w:r>
      <w:r w:rsidR="00F77DD8" w:rsidRPr="00200C2B">
        <w:rPr>
          <w:rFonts w:ascii="Times New Roman" w:eastAsia="Times New Roman" w:hAnsi="Times New Roman" w:cs="Times New Roman"/>
          <w:sz w:val="28"/>
          <w:szCs w:val="28"/>
        </w:rPr>
        <w:t>de implementarea legislației economice în domeniu prin prezentarea sistematică</w:t>
      </w:r>
      <w:r w:rsidR="003C4B44"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publică</w:t>
      </w:r>
      <w:r w:rsidR="003C4B44"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de rapoarte</w:t>
      </w:r>
      <w:r w:rsidR="00D814B1"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w:t>
      </w:r>
    </w:p>
    <w:p w14:paraId="5545306F" w14:textId="68163581"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f</w:t>
      </w:r>
      <w:r w:rsidR="00F77DD8" w:rsidRPr="00200C2B">
        <w:rPr>
          <w:rFonts w:ascii="Times New Roman" w:eastAsia="Times New Roman" w:hAnsi="Times New Roman" w:cs="Times New Roman"/>
          <w:sz w:val="28"/>
          <w:szCs w:val="28"/>
        </w:rPr>
        <w:t xml:space="preserve">ortificarea cooperării instituționale </w:t>
      </w:r>
      <w:r w:rsidR="003C4B44" w:rsidRPr="00200C2B">
        <w:rPr>
          <w:rFonts w:ascii="Times New Roman" w:eastAsia="Times New Roman" w:hAnsi="Times New Roman" w:cs="Times New Roman"/>
          <w:sz w:val="28"/>
          <w:szCs w:val="28"/>
        </w:rPr>
        <w:t>între</w:t>
      </w:r>
      <w:r w:rsidR="00F77DD8" w:rsidRPr="00200C2B">
        <w:rPr>
          <w:rFonts w:ascii="Times New Roman" w:eastAsia="Times New Roman" w:hAnsi="Times New Roman" w:cs="Times New Roman"/>
          <w:sz w:val="28"/>
          <w:szCs w:val="28"/>
        </w:rPr>
        <w:t xml:space="preserve"> </w:t>
      </w:r>
      <w:r w:rsidR="003C4B44" w:rsidRPr="00200C2B">
        <w:rPr>
          <w:rFonts w:ascii="Times New Roman" w:eastAsia="Times New Roman" w:hAnsi="Times New Roman" w:cs="Times New Roman"/>
          <w:sz w:val="28"/>
          <w:szCs w:val="28"/>
        </w:rPr>
        <w:t>autoritățile</w:t>
      </w:r>
      <w:r w:rsidR="00F77DD8" w:rsidRPr="00200C2B">
        <w:rPr>
          <w:rFonts w:ascii="Times New Roman" w:eastAsia="Times New Roman" w:hAnsi="Times New Roman" w:cs="Times New Roman"/>
          <w:sz w:val="28"/>
          <w:szCs w:val="28"/>
        </w:rPr>
        <w:t xml:space="preserve"> responsabile de domeniul concurenței și de gestionarea domeniului mediatic</w:t>
      </w:r>
      <w:r w:rsidR="00D814B1"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w:t>
      </w:r>
    </w:p>
    <w:p w14:paraId="5A5FF0E2" w14:textId="45A4C339" w:rsidR="00F77DD8" w:rsidRPr="00200C2B" w:rsidRDefault="00196E9E" w:rsidP="00D2675E">
      <w:pPr>
        <w:numPr>
          <w:ilvl w:val="0"/>
          <w:numId w:val="20"/>
        </w:numPr>
        <w:tabs>
          <w:tab w:val="clear" w:pos="786"/>
          <w:tab w:val="num" w:pos="426"/>
          <w:tab w:val="left" w:pos="993"/>
        </w:tabs>
        <w:spacing w:after="0" w:line="240" w:lineRule="auto"/>
        <w:ind w:left="0" w:firstLine="709"/>
        <w:jc w:val="both"/>
        <w:rPr>
          <w:rFonts w:ascii="Times New Roman" w:eastAsia="Times New Roman" w:hAnsi="Times New Roman" w:cs="Times New Roman"/>
          <w:sz w:val="28"/>
          <w:szCs w:val="28"/>
        </w:rPr>
      </w:pPr>
      <w:r w:rsidRPr="00200C2B">
        <w:rPr>
          <w:rFonts w:ascii="Times New Roman" w:eastAsia="Times New Roman" w:hAnsi="Times New Roman" w:cs="Times New Roman"/>
          <w:sz w:val="28"/>
          <w:szCs w:val="28"/>
        </w:rPr>
        <w:t>m</w:t>
      </w:r>
      <w:r w:rsidR="00F77DD8" w:rsidRPr="00200C2B">
        <w:rPr>
          <w:rFonts w:ascii="Times New Roman" w:eastAsia="Times New Roman" w:hAnsi="Times New Roman" w:cs="Times New Roman"/>
          <w:sz w:val="28"/>
          <w:szCs w:val="28"/>
        </w:rPr>
        <w:t>onitorizarea sistematică</w:t>
      </w:r>
      <w:r w:rsidR="00B07F64" w:rsidRPr="00200C2B">
        <w:rPr>
          <w:rFonts w:ascii="Times New Roman" w:eastAsia="Times New Roman" w:hAnsi="Times New Roman" w:cs="Times New Roman"/>
          <w:sz w:val="28"/>
          <w:szCs w:val="28"/>
        </w:rPr>
        <w:t>,</w:t>
      </w:r>
      <w:r w:rsidR="00F77DD8" w:rsidRPr="00200C2B">
        <w:rPr>
          <w:rFonts w:ascii="Times New Roman" w:eastAsia="Times New Roman" w:hAnsi="Times New Roman" w:cs="Times New Roman"/>
          <w:sz w:val="28"/>
          <w:szCs w:val="28"/>
        </w:rPr>
        <w:t xml:space="preserve"> </w:t>
      </w:r>
      <w:r w:rsidR="003C4B44" w:rsidRPr="00200C2B">
        <w:rPr>
          <w:rFonts w:ascii="Times New Roman" w:eastAsia="Times New Roman" w:hAnsi="Times New Roman" w:cs="Times New Roman"/>
          <w:sz w:val="28"/>
          <w:szCs w:val="28"/>
        </w:rPr>
        <w:t>din partea</w:t>
      </w:r>
      <w:r w:rsidR="00F77DD8" w:rsidRPr="00200C2B">
        <w:rPr>
          <w:rFonts w:ascii="Times New Roman" w:eastAsia="Times New Roman" w:hAnsi="Times New Roman" w:cs="Times New Roman"/>
          <w:sz w:val="28"/>
          <w:szCs w:val="28"/>
        </w:rPr>
        <w:t xml:space="preserve"> </w:t>
      </w:r>
      <w:r w:rsidR="00DC756F" w:rsidRPr="00200C2B">
        <w:rPr>
          <w:rFonts w:ascii="Times New Roman" w:eastAsia="Times New Roman" w:hAnsi="Times New Roman" w:cs="Times New Roman"/>
          <w:sz w:val="28"/>
          <w:szCs w:val="28"/>
        </w:rPr>
        <w:t>autor</w:t>
      </w:r>
      <w:r w:rsidR="00F77DD8" w:rsidRPr="00200C2B">
        <w:rPr>
          <w:rFonts w:ascii="Times New Roman" w:eastAsia="Times New Roman" w:hAnsi="Times New Roman" w:cs="Times New Roman"/>
          <w:sz w:val="28"/>
          <w:szCs w:val="28"/>
        </w:rPr>
        <w:t>it</w:t>
      </w:r>
      <w:r w:rsidR="003C4B44" w:rsidRPr="00200C2B">
        <w:rPr>
          <w:rFonts w:ascii="Times New Roman" w:eastAsia="Times New Roman" w:hAnsi="Times New Roman" w:cs="Times New Roman"/>
          <w:sz w:val="28"/>
          <w:szCs w:val="28"/>
        </w:rPr>
        <w:t>ății</w:t>
      </w:r>
      <w:r w:rsidR="00F77DD8" w:rsidRPr="00200C2B">
        <w:rPr>
          <w:rFonts w:ascii="Times New Roman" w:eastAsia="Times New Roman" w:hAnsi="Times New Roman" w:cs="Times New Roman"/>
          <w:sz w:val="28"/>
          <w:szCs w:val="28"/>
        </w:rPr>
        <w:t xml:space="preserve"> responsabil</w:t>
      </w:r>
      <w:r w:rsidR="003C4B44" w:rsidRPr="00200C2B">
        <w:rPr>
          <w:rFonts w:ascii="Times New Roman" w:eastAsia="Times New Roman" w:hAnsi="Times New Roman" w:cs="Times New Roman"/>
          <w:sz w:val="28"/>
          <w:szCs w:val="28"/>
        </w:rPr>
        <w:t>e</w:t>
      </w:r>
      <w:r w:rsidR="00F77DD8" w:rsidRPr="00200C2B">
        <w:rPr>
          <w:rFonts w:ascii="Times New Roman" w:eastAsia="Times New Roman" w:hAnsi="Times New Roman" w:cs="Times New Roman"/>
          <w:sz w:val="28"/>
          <w:szCs w:val="28"/>
        </w:rPr>
        <w:t xml:space="preserve"> de implementarea Programului și </w:t>
      </w:r>
      <w:r w:rsidR="003C4B44" w:rsidRPr="00200C2B">
        <w:rPr>
          <w:rFonts w:ascii="Times New Roman" w:eastAsia="Times New Roman" w:hAnsi="Times New Roman" w:cs="Times New Roman"/>
          <w:sz w:val="28"/>
          <w:szCs w:val="28"/>
        </w:rPr>
        <w:t>din partea societății civile</w:t>
      </w:r>
      <w:r w:rsidR="00B07F64" w:rsidRPr="00200C2B">
        <w:rPr>
          <w:rFonts w:ascii="Times New Roman" w:eastAsia="Times New Roman" w:hAnsi="Times New Roman" w:cs="Times New Roman"/>
          <w:sz w:val="28"/>
          <w:szCs w:val="28"/>
        </w:rPr>
        <w:t>,</w:t>
      </w:r>
      <w:r w:rsidR="003C4B44" w:rsidRPr="00200C2B">
        <w:rPr>
          <w:rFonts w:ascii="Times New Roman" w:eastAsia="Times New Roman" w:hAnsi="Times New Roman" w:cs="Times New Roman"/>
          <w:sz w:val="28"/>
          <w:szCs w:val="28"/>
        </w:rPr>
        <w:t xml:space="preserve"> </w:t>
      </w:r>
      <w:r w:rsidR="00F77DD8" w:rsidRPr="00200C2B">
        <w:rPr>
          <w:rFonts w:ascii="Times New Roman" w:eastAsia="Times New Roman" w:hAnsi="Times New Roman" w:cs="Times New Roman"/>
          <w:sz w:val="28"/>
          <w:szCs w:val="28"/>
        </w:rPr>
        <w:t xml:space="preserve">a activităților menite să pună în practică prevederile legislației </w:t>
      </w:r>
      <w:r w:rsidR="003C4B44" w:rsidRPr="00200C2B">
        <w:rPr>
          <w:rFonts w:ascii="Times New Roman" w:eastAsia="Times New Roman" w:hAnsi="Times New Roman" w:cs="Times New Roman"/>
          <w:sz w:val="28"/>
          <w:szCs w:val="28"/>
        </w:rPr>
        <w:t>referitoare la aspectele economice ale funcționării</w:t>
      </w:r>
      <w:r w:rsidR="00F77DD8" w:rsidRPr="00200C2B">
        <w:rPr>
          <w:rFonts w:ascii="Times New Roman" w:eastAsia="Times New Roman" w:hAnsi="Times New Roman" w:cs="Times New Roman"/>
          <w:sz w:val="28"/>
          <w:szCs w:val="28"/>
        </w:rPr>
        <w:t xml:space="preserve"> mass-medi</w:t>
      </w:r>
      <w:r w:rsidR="003C4B44" w:rsidRPr="00200C2B">
        <w:rPr>
          <w:rFonts w:ascii="Times New Roman" w:eastAsia="Times New Roman" w:hAnsi="Times New Roman" w:cs="Times New Roman"/>
          <w:sz w:val="28"/>
          <w:szCs w:val="28"/>
        </w:rPr>
        <w:t>ei</w:t>
      </w:r>
      <w:r w:rsidR="00F77DD8" w:rsidRPr="00200C2B">
        <w:rPr>
          <w:rFonts w:ascii="Times New Roman" w:eastAsia="Times New Roman" w:hAnsi="Times New Roman" w:cs="Times New Roman"/>
          <w:sz w:val="28"/>
          <w:szCs w:val="28"/>
        </w:rPr>
        <w:t xml:space="preserve">.  </w:t>
      </w:r>
    </w:p>
    <w:p w14:paraId="2DA8F0C9" w14:textId="77777777" w:rsidR="00F77DD8" w:rsidRPr="00200C2B" w:rsidRDefault="00F77DD8" w:rsidP="00D2675E">
      <w:pPr>
        <w:spacing w:after="0" w:line="240" w:lineRule="auto"/>
        <w:ind w:firstLine="709"/>
        <w:jc w:val="both"/>
        <w:rPr>
          <w:rFonts w:ascii="Times New Roman" w:eastAsia="Times New Roman" w:hAnsi="Times New Roman" w:cs="Times New Roman"/>
          <w:sz w:val="28"/>
          <w:szCs w:val="28"/>
          <w:lang w:eastAsia="ru-RU"/>
        </w:rPr>
      </w:pPr>
    </w:p>
    <w:p w14:paraId="452A0AF6" w14:textId="77777777" w:rsidR="00F77DD8" w:rsidRPr="00200C2B" w:rsidRDefault="00F77DD8" w:rsidP="009463FE">
      <w:pPr>
        <w:spacing w:after="120" w:line="240" w:lineRule="auto"/>
        <w:ind w:firstLine="709"/>
        <w:jc w:val="both"/>
        <w:rPr>
          <w:rFonts w:ascii="Times New Roman" w:eastAsia="Calibri" w:hAnsi="Times New Roman" w:cs="Times New Roman"/>
          <w:i/>
          <w:sz w:val="28"/>
          <w:szCs w:val="28"/>
        </w:rPr>
      </w:pPr>
      <w:r w:rsidRPr="00200C2B">
        <w:rPr>
          <w:rFonts w:ascii="Times New Roman" w:eastAsia="Calibri" w:hAnsi="Times New Roman" w:cs="Times New Roman"/>
          <w:i/>
          <w:sz w:val="28"/>
          <w:szCs w:val="28"/>
        </w:rPr>
        <w:t>Obiective specifice pentru realizarea obiectivului general 3:</w:t>
      </w:r>
    </w:p>
    <w:p w14:paraId="78F36531" w14:textId="7739A4B8" w:rsidR="00F77DD8" w:rsidRPr="00200C2B" w:rsidRDefault="00D2675E" w:rsidP="00D2675E">
      <w:pPr>
        <w:numPr>
          <w:ilvl w:val="0"/>
          <w:numId w:val="18"/>
        </w:numPr>
        <w:tabs>
          <w:tab w:val="left" w:pos="1134"/>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 </w:t>
      </w:r>
      <w:r w:rsidR="00F77DD8" w:rsidRPr="00200C2B">
        <w:rPr>
          <w:rFonts w:ascii="Times New Roman" w:eastAsia="Times New Roman" w:hAnsi="Times New Roman" w:cs="Times New Roman"/>
          <w:sz w:val="28"/>
          <w:szCs w:val="28"/>
          <w:lang w:eastAsia="ru-RU"/>
        </w:rPr>
        <w:t>Asigurarea unei concordanțe maxime între cererea și oferta de competențe pe piața media</w:t>
      </w:r>
    </w:p>
    <w:p w14:paraId="2C7E033C" w14:textId="79711789" w:rsidR="00F77DD8" w:rsidRPr="00200C2B" w:rsidRDefault="00D2675E" w:rsidP="00D2675E">
      <w:pPr>
        <w:numPr>
          <w:ilvl w:val="0"/>
          <w:numId w:val="18"/>
        </w:numPr>
        <w:tabs>
          <w:tab w:val="left" w:pos="1134"/>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 </w:t>
      </w:r>
      <w:r w:rsidR="00F77DD8" w:rsidRPr="00200C2B">
        <w:rPr>
          <w:rFonts w:ascii="Times New Roman" w:eastAsia="Times New Roman" w:hAnsi="Times New Roman" w:cs="Times New Roman"/>
          <w:sz w:val="28"/>
          <w:szCs w:val="28"/>
          <w:lang w:eastAsia="ru-RU"/>
        </w:rPr>
        <w:t>Asigurarea instruirii continue atât a angajaților din domeniul media</w:t>
      </w:r>
      <w:r w:rsidR="009D6C99" w:rsidRPr="00200C2B">
        <w:rPr>
          <w:rFonts w:ascii="Times New Roman" w:eastAsia="Times New Roman" w:hAnsi="Times New Roman" w:cs="Times New Roman"/>
          <w:sz w:val="28"/>
          <w:szCs w:val="28"/>
          <w:lang w:eastAsia="ru-RU"/>
        </w:rPr>
        <w:t>tic</w:t>
      </w:r>
      <w:r w:rsidR="00F77DD8" w:rsidRPr="00200C2B">
        <w:rPr>
          <w:rFonts w:ascii="Times New Roman" w:eastAsia="Times New Roman" w:hAnsi="Times New Roman" w:cs="Times New Roman"/>
          <w:sz w:val="28"/>
          <w:szCs w:val="28"/>
          <w:lang w:eastAsia="ru-RU"/>
        </w:rPr>
        <w:t xml:space="preserve">, cât și a cadrelor academice din instituțiile </w:t>
      </w:r>
      <w:r w:rsidR="009D6C99" w:rsidRPr="00200C2B">
        <w:rPr>
          <w:rFonts w:ascii="Times New Roman" w:eastAsia="Times New Roman" w:hAnsi="Times New Roman" w:cs="Times New Roman"/>
          <w:sz w:val="28"/>
          <w:szCs w:val="28"/>
          <w:lang w:eastAsia="ru-RU"/>
        </w:rPr>
        <w:t xml:space="preserve">de </w:t>
      </w:r>
      <w:r w:rsidR="00F77DD8" w:rsidRPr="00200C2B">
        <w:rPr>
          <w:rFonts w:ascii="Times New Roman" w:eastAsia="Times New Roman" w:hAnsi="Times New Roman" w:cs="Times New Roman"/>
          <w:sz w:val="28"/>
          <w:szCs w:val="28"/>
          <w:lang w:eastAsia="ru-RU"/>
        </w:rPr>
        <w:t>forma</w:t>
      </w:r>
      <w:r w:rsidR="009D6C99" w:rsidRPr="00200C2B">
        <w:rPr>
          <w:rFonts w:ascii="Times New Roman" w:eastAsia="Times New Roman" w:hAnsi="Times New Roman" w:cs="Times New Roman"/>
          <w:sz w:val="28"/>
          <w:szCs w:val="28"/>
          <w:lang w:eastAsia="ru-RU"/>
        </w:rPr>
        <w:t>r</w:t>
      </w:r>
      <w:r w:rsidR="00F77DD8" w:rsidRPr="00200C2B">
        <w:rPr>
          <w:rFonts w:ascii="Times New Roman" w:eastAsia="Times New Roman" w:hAnsi="Times New Roman" w:cs="Times New Roman"/>
          <w:sz w:val="28"/>
          <w:szCs w:val="28"/>
          <w:lang w:eastAsia="ru-RU"/>
        </w:rPr>
        <w:t>e de profil</w:t>
      </w:r>
    </w:p>
    <w:p w14:paraId="794EE724" w14:textId="02A0DAE2" w:rsidR="00F77DD8" w:rsidRPr="00200C2B" w:rsidRDefault="00D2675E" w:rsidP="00D2675E">
      <w:pPr>
        <w:numPr>
          <w:ilvl w:val="0"/>
          <w:numId w:val="18"/>
        </w:numPr>
        <w:tabs>
          <w:tab w:val="left" w:pos="1134"/>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lastRenderedPageBreak/>
        <w:t xml:space="preserve"> </w:t>
      </w:r>
      <w:r w:rsidR="00F77DD8" w:rsidRPr="00200C2B">
        <w:rPr>
          <w:rFonts w:ascii="Times New Roman" w:eastAsia="Times New Roman" w:hAnsi="Times New Roman" w:cs="Times New Roman"/>
          <w:sz w:val="28"/>
          <w:szCs w:val="28"/>
          <w:lang w:eastAsia="ru-RU"/>
        </w:rPr>
        <w:t>Dezvoltarea competențelor în materie de educație mediatică</w:t>
      </w:r>
    </w:p>
    <w:p w14:paraId="630641D1" w14:textId="6FF9CA2B" w:rsidR="00F77DD8" w:rsidRPr="00200C2B" w:rsidRDefault="00D2675E" w:rsidP="00D2675E">
      <w:pPr>
        <w:numPr>
          <w:ilvl w:val="0"/>
          <w:numId w:val="18"/>
        </w:numPr>
        <w:tabs>
          <w:tab w:val="left" w:pos="1134"/>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 </w:t>
      </w:r>
      <w:r w:rsidR="00F77DD8" w:rsidRPr="00200C2B">
        <w:rPr>
          <w:rFonts w:ascii="Times New Roman" w:eastAsia="Times New Roman" w:hAnsi="Times New Roman" w:cs="Times New Roman"/>
          <w:sz w:val="28"/>
          <w:szCs w:val="28"/>
          <w:lang w:eastAsia="ru-RU"/>
        </w:rPr>
        <w:t>Cercetarea complexă și aprofundată a domeniului mediatic</w:t>
      </w:r>
    </w:p>
    <w:p w14:paraId="0217E4F1" w14:textId="5CCDCB0F" w:rsidR="00F77DD8" w:rsidRPr="00200C2B" w:rsidRDefault="00D2675E" w:rsidP="00D2675E">
      <w:pPr>
        <w:numPr>
          <w:ilvl w:val="0"/>
          <w:numId w:val="18"/>
        </w:numPr>
        <w:tabs>
          <w:tab w:val="left" w:pos="1134"/>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 xml:space="preserve"> </w:t>
      </w:r>
      <w:r w:rsidR="00F77DD8" w:rsidRPr="00200C2B">
        <w:rPr>
          <w:rFonts w:ascii="Times New Roman" w:eastAsia="Times New Roman" w:hAnsi="Times New Roman" w:cs="Times New Roman"/>
          <w:sz w:val="28"/>
          <w:szCs w:val="28"/>
          <w:lang w:eastAsia="ru-RU"/>
        </w:rPr>
        <w:t xml:space="preserve">Fortificarea </w:t>
      </w:r>
      <w:proofErr w:type="spellStart"/>
      <w:r w:rsidR="00F77DD8" w:rsidRPr="00200C2B">
        <w:rPr>
          <w:rFonts w:ascii="Times New Roman" w:eastAsia="Times New Roman" w:hAnsi="Times New Roman" w:cs="Times New Roman"/>
          <w:sz w:val="28"/>
          <w:szCs w:val="28"/>
          <w:lang w:eastAsia="ru-RU"/>
        </w:rPr>
        <w:t>autoreglementării</w:t>
      </w:r>
      <w:proofErr w:type="spellEnd"/>
      <w:r w:rsidR="00F77DD8" w:rsidRPr="00200C2B">
        <w:rPr>
          <w:rFonts w:ascii="Times New Roman" w:eastAsia="Times New Roman" w:hAnsi="Times New Roman" w:cs="Times New Roman"/>
          <w:sz w:val="28"/>
          <w:szCs w:val="28"/>
          <w:lang w:eastAsia="ru-RU"/>
        </w:rPr>
        <w:t xml:space="preserve"> în domeniul mediatic</w:t>
      </w:r>
    </w:p>
    <w:p w14:paraId="1F6169A9" w14:textId="77777777" w:rsidR="00F77DD8" w:rsidRPr="00200C2B" w:rsidRDefault="00F77DD8" w:rsidP="00D2675E">
      <w:pPr>
        <w:spacing w:after="0" w:line="240" w:lineRule="auto"/>
        <w:ind w:firstLine="709"/>
        <w:jc w:val="both"/>
        <w:rPr>
          <w:rFonts w:ascii="Times New Roman" w:eastAsia="Times New Roman" w:hAnsi="Times New Roman" w:cs="Times New Roman"/>
          <w:i/>
          <w:sz w:val="28"/>
          <w:szCs w:val="28"/>
        </w:rPr>
      </w:pPr>
      <w:r w:rsidRPr="00200C2B">
        <w:rPr>
          <w:rFonts w:ascii="Times New Roman" w:eastAsia="Times New Roman" w:hAnsi="Times New Roman" w:cs="Times New Roman"/>
          <w:i/>
          <w:sz w:val="28"/>
          <w:szCs w:val="28"/>
        </w:rPr>
        <w:t>Măsuri de realizare:</w:t>
      </w:r>
    </w:p>
    <w:p w14:paraId="01B4DDC2" w14:textId="7C8D4BF6"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a</w:t>
      </w:r>
      <w:r w:rsidR="00F77DD8" w:rsidRPr="00200C2B">
        <w:rPr>
          <w:rFonts w:ascii="Times New Roman" w:eastAsia="Times New Roman" w:hAnsi="Times New Roman" w:cs="Times New Roman"/>
          <w:sz w:val="28"/>
          <w:szCs w:val="28"/>
          <w:lang w:eastAsia="ru-RU"/>
        </w:rPr>
        <w:t xml:space="preserve">justarea programelor de instruire </w:t>
      </w:r>
      <w:r w:rsidR="003C6C18" w:rsidRPr="00200C2B">
        <w:rPr>
          <w:rFonts w:ascii="Times New Roman" w:eastAsia="Times New Roman" w:hAnsi="Times New Roman" w:cs="Times New Roman"/>
          <w:sz w:val="28"/>
          <w:szCs w:val="28"/>
          <w:lang w:eastAsia="ru-RU"/>
        </w:rPr>
        <w:t xml:space="preserve">ale </w:t>
      </w:r>
      <w:r w:rsidR="00F77DD8" w:rsidRPr="00200C2B">
        <w:rPr>
          <w:rFonts w:ascii="Times New Roman" w:eastAsia="Times New Roman" w:hAnsi="Times New Roman" w:cs="Times New Roman"/>
          <w:sz w:val="28"/>
          <w:szCs w:val="28"/>
          <w:lang w:eastAsia="ru-RU"/>
        </w:rPr>
        <w:t>instituțiil</w:t>
      </w:r>
      <w:r w:rsidR="003C6C18" w:rsidRPr="00200C2B">
        <w:rPr>
          <w:rFonts w:ascii="Times New Roman" w:eastAsia="Times New Roman" w:hAnsi="Times New Roman" w:cs="Times New Roman"/>
          <w:sz w:val="28"/>
          <w:szCs w:val="28"/>
          <w:lang w:eastAsia="ru-RU"/>
        </w:rPr>
        <w:t>or</w:t>
      </w:r>
      <w:r w:rsidR="00F77DD8" w:rsidRPr="00200C2B">
        <w:rPr>
          <w:rFonts w:ascii="Times New Roman" w:eastAsia="Times New Roman" w:hAnsi="Times New Roman" w:cs="Times New Roman"/>
          <w:sz w:val="28"/>
          <w:szCs w:val="28"/>
          <w:lang w:eastAsia="ru-RU"/>
        </w:rPr>
        <w:t xml:space="preserve"> </w:t>
      </w:r>
      <w:r w:rsidR="009D6C99" w:rsidRPr="00200C2B">
        <w:rPr>
          <w:rFonts w:ascii="Times New Roman" w:eastAsia="Times New Roman" w:hAnsi="Times New Roman" w:cs="Times New Roman"/>
          <w:sz w:val="28"/>
          <w:szCs w:val="28"/>
          <w:lang w:eastAsia="ru-RU"/>
        </w:rPr>
        <w:t xml:space="preserve">de </w:t>
      </w:r>
      <w:r w:rsidR="00F77DD8" w:rsidRPr="00200C2B">
        <w:rPr>
          <w:rFonts w:ascii="Times New Roman" w:eastAsia="Times New Roman" w:hAnsi="Times New Roman" w:cs="Times New Roman"/>
          <w:sz w:val="28"/>
          <w:szCs w:val="28"/>
          <w:lang w:eastAsia="ru-RU"/>
        </w:rPr>
        <w:t>forma</w:t>
      </w:r>
      <w:r w:rsidR="009D6C99" w:rsidRPr="00200C2B">
        <w:rPr>
          <w:rFonts w:ascii="Times New Roman" w:eastAsia="Times New Roman" w:hAnsi="Times New Roman" w:cs="Times New Roman"/>
          <w:sz w:val="28"/>
          <w:szCs w:val="28"/>
          <w:lang w:eastAsia="ru-RU"/>
        </w:rPr>
        <w:t>r</w:t>
      </w:r>
      <w:r w:rsidR="00F77DD8" w:rsidRPr="00200C2B">
        <w:rPr>
          <w:rFonts w:ascii="Times New Roman" w:eastAsia="Times New Roman" w:hAnsi="Times New Roman" w:cs="Times New Roman"/>
          <w:sz w:val="28"/>
          <w:szCs w:val="28"/>
          <w:lang w:eastAsia="ru-RU"/>
        </w:rPr>
        <w:t xml:space="preserve">e </w:t>
      </w:r>
      <w:r w:rsidR="009D6C99" w:rsidRPr="00200C2B">
        <w:rPr>
          <w:rFonts w:ascii="Times New Roman" w:eastAsia="Times New Roman" w:hAnsi="Times New Roman" w:cs="Times New Roman"/>
          <w:sz w:val="28"/>
          <w:szCs w:val="28"/>
          <w:lang w:eastAsia="ru-RU"/>
        </w:rPr>
        <w:t xml:space="preserve">astfel încât </w:t>
      </w:r>
      <w:r w:rsidR="00F77DD8" w:rsidRPr="00200C2B">
        <w:rPr>
          <w:rFonts w:ascii="Times New Roman" w:eastAsia="Times New Roman" w:hAnsi="Times New Roman" w:cs="Times New Roman"/>
          <w:sz w:val="28"/>
          <w:szCs w:val="28"/>
          <w:lang w:eastAsia="ru-RU"/>
        </w:rPr>
        <w:t>să</w:t>
      </w:r>
      <w:r w:rsidR="003C6C18" w:rsidRPr="00200C2B">
        <w:rPr>
          <w:rFonts w:ascii="Times New Roman" w:eastAsia="Times New Roman" w:hAnsi="Times New Roman" w:cs="Times New Roman"/>
          <w:sz w:val="28"/>
          <w:szCs w:val="28"/>
          <w:lang w:eastAsia="ru-RU"/>
        </w:rPr>
        <w:t xml:space="preserve"> se</w:t>
      </w:r>
      <w:r w:rsidR="00F77DD8" w:rsidRPr="00200C2B">
        <w:rPr>
          <w:rFonts w:ascii="Times New Roman" w:eastAsia="Times New Roman" w:hAnsi="Times New Roman" w:cs="Times New Roman"/>
          <w:sz w:val="28"/>
          <w:szCs w:val="28"/>
          <w:lang w:eastAsia="ru-RU"/>
        </w:rPr>
        <w:t xml:space="preserve"> aducă în concordanță cererea și oferta de competențe pe piața media</w:t>
      </w:r>
      <w:r w:rsidR="00B07F64" w:rsidRPr="00200C2B">
        <w:rPr>
          <w:rFonts w:ascii="Times New Roman" w:eastAsia="Times New Roman" w:hAnsi="Times New Roman" w:cs="Times New Roman"/>
          <w:sz w:val="28"/>
          <w:szCs w:val="28"/>
          <w:lang w:eastAsia="ru-RU"/>
        </w:rPr>
        <w:t>;</w:t>
      </w:r>
    </w:p>
    <w:p w14:paraId="12AC03DE" w14:textId="5CE24C1B"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a</w:t>
      </w:r>
      <w:r w:rsidR="00F77DD8" w:rsidRPr="00200C2B">
        <w:rPr>
          <w:rFonts w:ascii="Times New Roman" w:eastAsia="Times New Roman" w:hAnsi="Times New Roman" w:cs="Times New Roman"/>
          <w:sz w:val="28"/>
          <w:szCs w:val="28"/>
          <w:lang w:eastAsia="ru-RU"/>
        </w:rPr>
        <w:t xml:space="preserve">sigurarea pregătirii managerilor media pentru toate tipurile de </w:t>
      </w:r>
      <w:r w:rsidR="00941CC4" w:rsidRPr="00200C2B">
        <w:rPr>
          <w:rFonts w:ascii="Times New Roman" w:eastAsia="Times New Roman" w:hAnsi="Times New Roman" w:cs="Times New Roman"/>
          <w:sz w:val="28"/>
          <w:szCs w:val="28"/>
          <w:lang w:eastAsia="ru-RU"/>
        </w:rPr>
        <w:t>mass-media</w:t>
      </w:r>
      <w:r w:rsidR="00F77DD8" w:rsidRPr="00200C2B">
        <w:rPr>
          <w:rFonts w:ascii="Times New Roman" w:eastAsia="Times New Roman" w:hAnsi="Times New Roman" w:cs="Times New Roman"/>
          <w:sz w:val="28"/>
          <w:szCs w:val="28"/>
          <w:lang w:eastAsia="ru-RU"/>
        </w:rPr>
        <w:t xml:space="preserve"> în cadrul facultăților de profil</w:t>
      </w:r>
      <w:r w:rsidR="00B07F64" w:rsidRPr="00200C2B">
        <w:rPr>
          <w:rFonts w:ascii="Times New Roman" w:eastAsia="Times New Roman" w:hAnsi="Times New Roman" w:cs="Times New Roman"/>
          <w:sz w:val="28"/>
          <w:szCs w:val="28"/>
          <w:lang w:eastAsia="ru-RU"/>
        </w:rPr>
        <w:t>;</w:t>
      </w:r>
    </w:p>
    <w:p w14:paraId="6C1D0B74" w14:textId="439FD656"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c</w:t>
      </w:r>
      <w:r w:rsidR="00F77DD8" w:rsidRPr="00200C2B">
        <w:rPr>
          <w:rFonts w:ascii="Times New Roman" w:eastAsia="Times New Roman" w:hAnsi="Times New Roman" w:cs="Times New Roman"/>
          <w:sz w:val="28"/>
          <w:szCs w:val="28"/>
          <w:lang w:eastAsia="ru-RU"/>
        </w:rPr>
        <w:t xml:space="preserve">rearea și funcționarea centrelor de instruire continuă pentru toate categoriile de angajați </w:t>
      </w:r>
      <w:r w:rsidR="003C6C18" w:rsidRPr="00200C2B">
        <w:rPr>
          <w:rFonts w:ascii="Times New Roman" w:eastAsia="Times New Roman" w:hAnsi="Times New Roman" w:cs="Times New Roman"/>
          <w:sz w:val="28"/>
          <w:szCs w:val="28"/>
          <w:lang w:eastAsia="ru-RU"/>
        </w:rPr>
        <w:t>ai</w:t>
      </w:r>
      <w:r w:rsidR="00F77DD8" w:rsidRPr="00200C2B">
        <w:rPr>
          <w:rFonts w:ascii="Times New Roman" w:eastAsia="Times New Roman" w:hAnsi="Times New Roman" w:cs="Times New Roman"/>
          <w:sz w:val="28"/>
          <w:szCs w:val="28"/>
          <w:lang w:eastAsia="ru-RU"/>
        </w:rPr>
        <w:t xml:space="preserve"> </w:t>
      </w:r>
      <w:r w:rsidR="00B07F64" w:rsidRPr="00200C2B">
        <w:rPr>
          <w:rFonts w:ascii="Times New Roman" w:eastAsia="Times New Roman" w:hAnsi="Times New Roman" w:cs="Times New Roman"/>
          <w:sz w:val="28"/>
          <w:szCs w:val="28"/>
          <w:lang w:eastAsia="ru-RU"/>
        </w:rPr>
        <w:t>instituțiilor</w:t>
      </w:r>
      <w:r w:rsidR="00F77DD8" w:rsidRPr="00200C2B">
        <w:rPr>
          <w:rFonts w:ascii="Times New Roman" w:eastAsia="Times New Roman" w:hAnsi="Times New Roman" w:cs="Times New Roman"/>
          <w:sz w:val="28"/>
          <w:szCs w:val="28"/>
          <w:lang w:eastAsia="ru-RU"/>
        </w:rPr>
        <w:t xml:space="preserve"> mass-media și pentru cadrele didactice din facultățile de profil</w:t>
      </w:r>
      <w:r w:rsidR="00B07F64" w:rsidRPr="00200C2B">
        <w:rPr>
          <w:rFonts w:ascii="Times New Roman" w:eastAsia="Times New Roman" w:hAnsi="Times New Roman" w:cs="Times New Roman"/>
          <w:sz w:val="28"/>
          <w:szCs w:val="28"/>
          <w:lang w:eastAsia="ru-RU"/>
        </w:rPr>
        <w:t>;</w:t>
      </w:r>
    </w:p>
    <w:p w14:paraId="314D4DA3" w14:textId="088A4B17"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i</w:t>
      </w:r>
      <w:r w:rsidR="00F77DD8" w:rsidRPr="00200C2B">
        <w:rPr>
          <w:rFonts w:ascii="Times New Roman" w:eastAsia="Times New Roman" w:hAnsi="Times New Roman" w:cs="Times New Roman"/>
          <w:sz w:val="28"/>
          <w:szCs w:val="28"/>
          <w:lang w:eastAsia="ru-RU"/>
        </w:rPr>
        <w:t xml:space="preserve">ntroducerea unui curs de educație mediatică în învățământul </w:t>
      </w:r>
      <w:r w:rsidR="0042626D" w:rsidRPr="00200C2B">
        <w:rPr>
          <w:rFonts w:ascii="Times New Roman" w:eastAsia="Times New Roman" w:hAnsi="Times New Roman" w:cs="Times New Roman"/>
          <w:sz w:val="28"/>
          <w:szCs w:val="28"/>
          <w:lang w:eastAsia="ru-RU"/>
        </w:rPr>
        <w:t>primar, gimnazial, liceal, profesional tehnic și superior</w:t>
      </w:r>
      <w:r w:rsidR="00B07F64" w:rsidRPr="00200C2B">
        <w:rPr>
          <w:rFonts w:ascii="Times New Roman" w:eastAsia="Times New Roman" w:hAnsi="Times New Roman" w:cs="Times New Roman"/>
          <w:sz w:val="28"/>
          <w:szCs w:val="28"/>
          <w:lang w:eastAsia="ru-RU"/>
        </w:rPr>
        <w:t>;</w:t>
      </w:r>
      <w:r w:rsidR="00F77DD8" w:rsidRPr="00200C2B">
        <w:rPr>
          <w:rFonts w:ascii="Times New Roman" w:eastAsia="Times New Roman" w:hAnsi="Times New Roman" w:cs="Times New Roman"/>
          <w:sz w:val="28"/>
          <w:szCs w:val="28"/>
          <w:lang w:eastAsia="ru-RU"/>
        </w:rPr>
        <w:t xml:space="preserve"> </w:t>
      </w:r>
    </w:p>
    <w:p w14:paraId="7DA840A6" w14:textId="3916C630"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p</w:t>
      </w:r>
      <w:r w:rsidR="00F77DD8" w:rsidRPr="00200C2B">
        <w:rPr>
          <w:rFonts w:ascii="Times New Roman" w:eastAsia="Times New Roman" w:hAnsi="Times New Roman" w:cs="Times New Roman"/>
          <w:sz w:val="28"/>
          <w:szCs w:val="28"/>
          <w:lang w:eastAsia="ru-RU"/>
        </w:rPr>
        <w:t>regătirea cadrelor didactice și a curricul</w:t>
      </w:r>
      <w:r w:rsidR="00575580" w:rsidRPr="00200C2B">
        <w:rPr>
          <w:rFonts w:ascii="Times New Roman" w:eastAsia="Times New Roman" w:hAnsi="Times New Roman" w:cs="Times New Roman"/>
          <w:sz w:val="28"/>
          <w:szCs w:val="28"/>
          <w:lang w:eastAsia="ru-RU"/>
        </w:rPr>
        <w:t>umulu</w:t>
      </w:r>
      <w:r w:rsidR="00F77DD8" w:rsidRPr="00200C2B">
        <w:rPr>
          <w:rFonts w:ascii="Times New Roman" w:eastAsia="Times New Roman" w:hAnsi="Times New Roman" w:cs="Times New Roman"/>
          <w:sz w:val="28"/>
          <w:szCs w:val="28"/>
          <w:lang w:eastAsia="ru-RU"/>
        </w:rPr>
        <w:t>i necesar pentru cursul de educație mediatică</w:t>
      </w:r>
      <w:r w:rsidR="00B07F64" w:rsidRPr="00200C2B">
        <w:rPr>
          <w:rFonts w:ascii="Times New Roman" w:eastAsia="Times New Roman" w:hAnsi="Times New Roman" w:cs="Times New Roman"/>
          <w:sz w:val="28"/>
          <w:szCs w:val="28"/>
          <w:lang w:eastAsia="ru-RU"/>
        </w:rPr>
        <w:t>;</w:t>
      </w:r>
    </w:p>
    <w:p w14:paraId="3AC529B9" w14:textId="6405A7E8"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p</w:t>
      </w:r>
      <w:r w:rsidR="00F77DD8" w:rsidRPr="00200C2B">
        <w:rPr>
          <w:rFonts w:ascii="Times New Roman" w:eastAsia="Times New Roman" w:hAnsi="Times New Roman" w:cs="Times New Roman"/>
          <w:sz w:val="28"/>
          <w:szCs w:val="28"/>
          <w:lang w:eastAsia="ru-RU"/>
        </w:rPr>
        <w:t>lanificarea și realizarea de cercetări științifice cu aplicabilitate practică în domeniul mediatic</w:t>
      </w:r>
      <w:r w:rsidR="00B07F64" w:rsidRPr="00200C2B">
        <w:rPr>
          <w:rFonts w:ascii="Times New Roman" w:eastAsia="Times New Roman" w:hAnsi="Times New Roman" w:cs="Times New Roman"/>
          <w:sz w:val="28"/>
          <w:szCs w:val="28"/>
          <w:lang w:eastAsia="ru-RU"/>
        </w:rPr>
        <w:t>;</w:t>
      </w:r>
    </w:p>
    <w:p w14:paraId="38DE7D24" w14:textId="5CB7C2F9"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a</w:t>
      </w:r>
      <w:r w:rsidR="00F77DD8" w:rsidRPr="00200C2B">
        <w:rPr>
          <w:rFonts w:ascii="Times New Roman" w:eastAsia="Times New Roman" w:hAnsi="Times New Roman" w:cs="Times New Roman"/>
          <w:sz w:val="28"/>
          <w:szCs w:val="28"/>
          <w:lang w:eastAsia="ru-RU"/>
        </w:rPr>
        <w:t>ctualizarea normelor deontologice care să fie asumate de întregul domeniu, inclusiv de presa online</w:t>
      </w:r>
      <w:r w:rsidR="00B07F64" w:rsidRPr="00200C2B">
        <w:rPr>
          <w:rFonts w:ascii="Times New Roman" w:eastAsia="Times New Roman" w:hAnsi="Times New Roman" w:cs="Times New Roman"/>
          <w:sz w:val="28"/>
          <w:szCs w:val="28"/>
          <w:lang w:eastAsia="ru-RU"/>
        </w:rPr>
        <w:t>;</w:t>
      </w:r>
    </w:p>
    <w:p w14:paraId="4A73AD3D" w14:textId="24875857" w:rsidR="00F77DD8" w:rsidRPr="00200C2B" w:rsidRDefault="00A00392" w:rsidP="00D2675E">
      <w:pPr>
        <w:numPr>
          <w:ilvl w:val="0"/>
          <w:numId w:val="21"/>
        </w:numPr>
        <w:tabs>
          <w:tab w:val="clear" w:pos="4537"/>
          <w:tab w:val="num" w:pos="993"/>
        </w:tabs>
        <w:spacing w:after="0"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f</w:t>
      </w:r>
      <w:r w:rsidR="00F77DD8" w:rsidRPr="00200C2B">
        <w:rPr>
          <w:rFonts w:ascii="Times New Roman" w:eastAsia="Times New Roman" w:hAnsi="Times New Roman" w:cs="Times New Roman"/>
          <w:sz w:val="28"/>
          <w:szCs w:val="28"/>
          <w:lang w:eastAsia="ru-RU"/>
        </w:rPr>
        <w:t xml:space="preserve">ortificarea activității Consiliului de Presă și a </w:t>
      </w:r>
      <w:r w:rsidR="00B07F64" w:rsidRPr="00200C2B">
        <w:rPr>
          <w:rFonts w:ascii="Times New Roman" w:eastAsia="Times New Roman" w:hAnsi="Times New Roman" w:cs="Times New Roman"/>
          <w:sz w:val="28"/>
          <w:szCs w:val="28"/>
          <w:lang w:eastAsia="ru-RU"/>
        </w:rPr>
        <w:t>S</w:t>
      </w:r>
      <w:r w:rsidR="00F77DD8" w:rsidRPr="00200C2B">
        <w:rPr>
          <w:rFonts w:ascii="Times New Roman" w:eastAsia="Times New Roman" w:hAnsi="Times New Roman" w:cs="Times New Roman"/>
          <w:sz w:val="28"/>
          <w:szCs w:val="28"/>
          <w:lang w:eastAsia="ru-RU"/>
        </w:rPr>
        <w:t>erviciului ombudsmanului</w:t>
      </w:r>
      <w:r w:rsidR="00B07F64" w:rsidRPr="00200C2B">
        <w:rPr>
          <w:rFonts w:ascii="Times New Roman" w:eastAsia="Times New Roman" w:hAnsi="Times New Roman" w:cs="Times New Roman"/>
          <w:sz w:val="28"/>
          <w:szCs w:val="28"/>
          <w:lang w:eastAsia="ru-RU"/>
        </w:rPr>
        <w:t>;</w:t>
      </w:r>
    </w:p>
    <w:p w14:paraId="52C9CADC" w14:textId="0CF7DBA6" w:rsidR="00F77DD8" w:rsidRPr="00200C2B" w:rsidRDefault="00A00392" w:rsidP="00D2675E">
      <w:pPr>
        <w:numPr>
          <w:ilvl w:val="0"/>
          <w:numId w:val="21"/>
        </w:numPr>
        <w:tabs>
          <w:tab w:val="clear" w:pos="4537"/>
          <w:tab w:val="num" w:pos="993"/>
        </w:tabs>
        <w:spacing w:line="240" w:lineRule="auto"/>
        <w:ind w:left="0" w:firstLine="709"/>
        <w:jc w:val="both"/>
        <w:rPr>
          <w:rFonts w:ascii="Times New Roman" w:eastAsia="Times New Roman" w:hAnsi="Times New Roman" w:cs="Times New Roman"/>
          <w:sz w:val="28"/>
          <w:szCs w:val="28"/>
          <w:lang w:eastAsia="ru-RU"/>
        </w:rPr>
      </w:pPr>
      <w:r w:rsidRPr="00200C2B">
        <w:rPr>
          <w:rFonts w:ascii="Times New Roman" w:eastAsia="Times New Roman" w:hAnsi="Times New Roman" w:cs="Times New Roman"/>
          <w:sz w:val="28"/>
          <w:szCs w:val="28"/>
          <w:lang w:eastAsia="ru-RU"/>
        </w:rPr>
        <w:t>î</w:t>
      </w:r>
      <w:r w:rsidR="00F77DD8" w:rsidRPr="00200C2B">
        <w:rPr>
          <w:rFonts w:ascii="Times New Roman" w:eastAsia="Times New Roman" w:hAnsi="Times New Roman" w:cs="Times New Roman"/>
          <w:sz w:val="28"/>
          <w:szCs w:val="28"/>
          <w:lang w:eastAsia="ru-RU"/>
        </w:rPr>
        <w:t xml:space="preserve">ncurajarea </w:t>
      </w:r>
      <w:r w:rsidR="003C6C18" w:rsidRPr="00200C2B">
        <w:rPr>
          <w:rFonts w:ascii="Times New Roman" w:eastAsia="Times New Roman" w:hAnsi="Times New Roman" w:cs="Times New Roman"/>
          <w:sz w:val="28"/>
          <w:szCs w:val="28"/>
          <w:lang w:eastAsia="ru-RU"/>
        </w:rPr>
        <w:t xml:space="preserve">unui </w:t>
      </w:r>
      <w:r w:rsidR="00F77DD8" w:rsidRPr="00200C2B">
        <w:rPr>
          <w:rFonts w:ascii="Times New Roman" w:eastAsia="Times New Roman" w:hAnsi="Times New Roman" w:cs="Times New Roman"/>
          <w:sz w:val="28"/>
          <w:szCs w:val="28"/>
          <w:lang w:eastAsia="ru-RU"/>
        </w:rPr>
        <w:t>jurnalism de calitate și contracararea fenomenelor</w:t>
      </w:r>
      <w:r w:rsidR="001659E3" w:rsidRPr="00200C2B">
        <w:rPr>
          <w:rFonts w:ascii="Times New Roman" w:eastAsia="Times New Roman" w:hAnsi="Times New Roman" w:cs="Times New Roman"/>
          <w:sz w:val="28"/>
          <w:szCs w:val="28"/>
          <w:lang w:eastAsia="ru-RU"/>
        </w:rPr>
        <w:t xml:space="preserve"> </w:t>
      </w:r>
      <w:r w:rsidR="00F77DD8" w:rsidRPr="00200C2B">
        <w:rPr>
          <w:rFonts w:ascii="Times New Roman" w:eastAsia="Times New Roman" w:hAnsi="Times New Roman" w:cs="Times New Roman"/>
          <w:sz w:val="28"/>
          <w:szCs w:val="28"/>
          <w:lang w:eastAsia="ru-RU"/>
        </w:rPr>
        <w:t>negative atestate în conținuturile mediatice.</w:t>
      </w:r>
    </w:p>
    <w:bookmarkEnd w:id="23"/>
    <w:p w14:paraId="42CBADC1" w14:textId="393CB58D" w:rsidR="00F77DD8" w:rsidRPr="00200C2B" w:rsidRDefault="00F77DD8" w:rsidP="00582554">
      <w:pPr>
        <w:spacing w:line="250" w:lineRule="atLeast"/>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t>I</w:t>
      </w:r>
      <w:r w:rsidR="00514645" w:rsidRPr="00200C2B">
        <w:rPr>
          <w:rFonts w:ascii="Times New Roman" w:eastAsia="Times New Roman" w:hAnsi="Times New Roman" w:cs="Times New Roman"/>
          <w:b/>
          <w:bCs/>
          <w:caps/>
          <w:sz w:val="28"/>
          <w:szCs w:val="28"/>
          <w:shd w:val="clear" w:color="auto" w:fill="FFFFFF"/>
        </w:rPr>
        <w:t>V</w:t>
      </w:r>
      <w:r w:rsidRPr="00200C2B">
        <w:rPr>
          <w:rFonts w:ascii="Times New Roman" w:eastAsia="Times New Roman" w:hAnsi="Times New Roman" w:cs="Times New Roman"/>
          <w:b/>
          <w:bCs/>
          <w:caps/>
          <w:sz w:val="28"/>
          <w:szCs w:val="28"/>
          <w:shd w:val="clear" w:color="auto" w:fill="FFFFFF"/>
        </w:rPr>
        <w:t>. ESTIMAREA IMPACTULUI AFERENT IMPLEMENTĂRII PROGRAMULUI</w:t>
      </w:r>
    </w:p>
    <w:p w14:paraId="1AD58C13" w14:textId="77777777" w:rsidR="00F77DD8" w:rsidRPr="00200C2B" w:rsidRDefault="00F77DD8" w:rsidP="009873FD">
      <w:pPr>
        <w:spacing w:after="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Implementarea integrală a Programului se va materializa prin următoarele rezultate directe: </w:t>
      </w:r>
    </w:p>
    <w:p w14:paraId="0D6B68E8" w14:textId="0B5BEC4A"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 xml:space="preserve">cadru juridic suficient de reglementare a activității tuturor tipurilor de </w:t>
      </w:r>
      <w:r w:rsidR="000E41DF" w:rsidRPr="00200C2B">
        <w:rPr>
          <w:rFonts w:ascii="Times New Roman" w:eastAsia="Calibri" w:hAnsi="Times New Roman" w:cs="Times New Roman"/>
          <w:iCs/>
          <w:sz w:val="28"/>
          <w:szCs w:val="28"/>
        </w:rPr>
        <w:t xml:space="preserve">mass-media </w:t>
      </w:r>
      <w:r w:rsidR="00F77DD8" w:rsidRPr="00200C2B">
        <w:rPr>
          <w:rFonts w:ascii="Times New Roman" w:eastAsia="Calibri" w:hAnsi="Times New Roman" w:cs="Times New Roman"/>
          <w:iCs/>
          <w:sz w:val="28"/>
          <w:szCs w:val="28"/>
        </w:rPr>
        <w:t>– scrisă, audiovizuală și online, implementat eficient</w:t>
      </w:r>
      <w:r w:rsidRPr="00200C2B">
        <w:rPr>
          <w:rFonts w:ascii="Times New Roman" w:eastAsia="Calibri" w:hAnsi="Times New Roman" w:cs="Times New Roman"/>
          <w:iCs/>
          <w:sz w:val="28"/>
          <w:szCs w:val="28"/>
        </w:rPr>
        <w:t>;</w:t>
      </w:r>
    </w:p>
    <w:p w14:paraId="6CA44201" w14:textId="172BF299"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 xml:space="preserve">cadru </w:t>
      </w:r>
      <w:proofErr w:type="spellStart"/>
      <w:r w:rsidR="00F77DD8" w:rsidRPr="00200C2B">
        <w:rPr>
          <w:rFonts w:ascii="Times New Roman" w:eastAsia="Calibri" w:hAnsi="Times New Roman" w:cs="Times New Roman"/>
          <w:iCs/>
          <w:sz w:val="28"/>
          <w:szCs w:val="28"/>
        </w:rPr>
        <w:t>juridico</w:t>
      </w:r>
      <w:proofErr w:type="spellEnd"/>
      <w:r w:rsidR="00F77DD8" w:rsidRPr="00200C2B">
        <w:rPr>
          <w:rFonts w:ascii="Times New Roman" w:eastAsia="Calibri" w:hAnsi="Times New Roman" w:cs="Times New Roman"/>
          <w:iCs/>
          <w:sz w:val="28"/>
          <w:szCs w:val="28"/>
        </w:rPr>
        <w:t>-economic suficient și stimulator pentru sustenabilitatea financiară a domeniului mediatic</w:t>
      </w:r>
      <w:r w:rsidRPr="00200C2B">
        <w:rPr>
          <w:rFonts w:ascii="Times New Roman" w:eastAsia="Calibri" w:hAnsi="Times New Roman" w:cs="Times New Roman"/>
          <w:iCs/>
          <w:sz w:val="28"/>
          <w:szCs w:val="28"/>
        </w:rPr>
        <w:t>;</w:t>
      </w:r>
    </w:p>
    <w:p w14:paraId="74850344" w14:textId="60847BB8"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o </w:t>
      </w:r>
      <w:r w:rsidR="001327AA" w:rsidRPr="00200C2B">
        <w:rPr>
          <w:rFonts w:ascii="Times New Roman" w:eastAsia="Calibri" w:hAnsi="Times New Roman" w:cs="Times New Roman"/>
          <w:iCs/>
          <w:sz w:val="28"/>
          <w:szCs w:val="28"/>
        </w:rPr>
        <w:t>autoritate</w:t>
      </w:r>
      <w:r w:rsidR="00F77DD8" w:rsidRPr="00200C2B">
        <w:rPr>
          <w:rFonts w:ascii="Times New Roman" w:eastAsia="Calibri" w:hAnsi="Times New Roman" w:cs="Times New Roman"/>
          <w:iCs/>
          <w:sz w:val="28"/>
          <w:szCs w:val="28"/>
        </w:rPr>
        <w:t xml:space="preserve"> funcțională și eficientă</w:t>
      </w:r>
      <w:r w:rsidR="00475C61"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responsabilă de realizarea politicilor publice în domeniul mediatic</w:t>
      </w:r>
      <w:r w:rsidRPr="00200C2B">
        <w:rPr>
          <w:rFonts w:ascii="Times New Roman" w:eastAsia="Calibri" w:hAnsi="Times New Roman" w:cs="Times New Roman"/>
          <w:iCs/>
          <w:sz w:val="28"/>
          <w:szCs w:val="28"/>
        </w:rPr>
        <w:t>;</w:t>
      </w:r>
    </w:p>
    <w:p w14:paraId="2DDB3EEA" w14:textId="2BDD998C"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funcționarea </w:t>
      </w:r>
      <w:r w:rsidR="00F77DD8" w:rsidRPr="00200C2B">
        <w:rPr>
          <w:rFonts w:ascii="Times New Roman" w:eastAsia="Calibri" w:hAnsi="Times New Roman" w:cs="Times New Roman"/>
          <w:iCs/>
          <w:sz w:val="28"/>
          <w:szCs w:val="28"/>
        </w:rPr>
        <w:t xml:space="preserve">domeniului </w:t>
      </w:r>
      <w:r w:rsidR="00475C61" w:rsidRPr="00200C2B">
        <w:rPr>
          <w:rFonts w:ascii="Times New Roman" w:eastAsia="Calibri" w:hAnsi="Times New Roman" w:cs="Times New Roman"/>
          <w:iCs/>
          <w:sz w:val="28"/>
          <w:szCs w:val="28"/>
        </w:rPr>
        <w:t xml:space="preserve">mediatic </w:t>
      </w:r>
      <w:r w:rsidR="00F77DD8" w:rsidRPr="00200C2B">
        <w:rPr>
          <w:rFonts w:ascii="Times New Roman" w:eastAsia="Calibri" w:hAnsi="Times New Roman" w:cs="Times New Roman"/>
          <w:iCs/>
          <w:sz w:val="28"/>
          <w:szCs w:val="28"/>
        </w:rPr>
        <w:t xml:space="preserve">în </w:t>
      </w:r>
      <w:r w:rsidR="00475C61" w:rsidRPr="00200C2B">
        <w:rPr>
          <w:rFonts w:ascii="Times New Roman" w:eastAsia="Calibri" w:hAnsi="Times New Roman" w:cs="Times New Roman"/>
          <w:iCs/>
          <w:sz w:val="28"/>
          <w:szCs w:val="28"/>
        </w:rPr>
        <w:t>condiții de</w:t>
      </w:r>
      <w:r w:rsidR="00F77DD8" w:rsidRPr="00200C2B">
        <w:rPr>
          <w:rFonts w:ascii="Times New Roman" w:eastAsia="Calibri" w:hAnsi="Times New Roman" w:cs="Times New Roman"/>
          <w:iCs/>
          <w:sz w:val="28"/>
          <w:szCs w:val="28"/>
        </w:rPr>
        <w:t xml:space="preserve"> concurenț</w:t>
      </w:r>
      <w:r w:rsidR="00475C61" w:rsidRPr="00200C2B">
        <w:rPr>
          <w:rFonts w:ascii="Times New Roman" w:eastAsia="Calibri" w:hAnsi="Times New Roman" w:cs="Times New Roman"/>
          <w:iCs/>
          <w:sz w:val="28"/>
          <w:szCs w:val="28"/>
        </w:rPr>
        <w:t>ă</w:t>
      </w:r>
      <w:r w:rsidR="00F77DD8" w:rsidRPr="00200C2B">
        <w:rPr>
          <w:rFonts w:ascii="Times New Roman" w:eastAsia="Calibri" w:hAnsi="Times New Roman" w:cs="Times New Roman"/>
          <w:iCs/>
          <w:sz w:val="28"/>
          <w:szCs w:val="28"/>
        </w:rPr>
        <w:t xml:space="preserve"> loial</w:t>
      </w:r>
      <w:r w:rsidR="00475C61" w:rsidRPr="00200C2B">
        <w:rPr>
          <w:rFonts w:ascii="Times New Roman" w:eastAsia="Calibri" w:hAnsi="Times New Roman" w:cs="Times New Roman"/>
          <w:iCs/>
          <w:sz w:val="28"/>
          <w:szCs w:val="28"/>
        </w:rPr>
        <w:t>ă</w:t>
      </w:r>
      <w:r w:rsidR="00F77DD8" w:rsidRPr="00200C2B">
        <w:rPr>
          <w:rFonts w:ascii="Times New Roman" w:eastAsia="Calibri" w:hAnsi="Times New Roman" w:cs="Times New Roman"/>
          <w:iCs/>
          <w:sz w:val="28"/>
          <w:szCs w:val="28"/>
        </w:rPr>
        <w:t>, onest</w:t>
      </w:r>
      <w:r w:rsidR="00475C61" w:rsidRPr="00200C2B">
        <w:rPr>
          <w:rFonts w:ascii="Times New Roman" w:eastAsia="Calibri" w:hAnsi="Times New Roman" w:cs="Times New Roman"/>
          <w:iCs/>
          <w:sz w:val="28"/>
          <w:szCs w:val="28"/>
        </w:rPr>
        <w:t>ă</w:t>
      </w:r>
      <w:r w:rsidR="00F77DD8" w:rsidRPr="00200C2B">
        <w:rPr>
          <w:rFonts w:ascii="Times New Roman" w:eastAsia="Calibri" w:hAnsi="Times New Roman" w:cs="Times New Roman"/>
          <w:iCs/>
          <w:sz w:val="28"/>
          <w:szCs w:val="28"/>
        </w:rPr>
        <w:t>, echitabil</w:t>
      </w:r>
      <w:r w:rsidR="00475C61" w:rsidRPr="00200C2B">
        <w:rPr>
          <w:rFonts w:ascii="Times New Roman" w:eastAsia="Calibri" w:hAnsi="Times New Roman" w:cs="Times New Roman"/>
          <w:iCs/>
          <w:sz w:val="28"/>
          <w:szCs w:val="28"/>
        </w:rPr>
        <w:t>ă</w:t>
      </w:r>
      <w:r w:rsidR="00974A72"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atât pe piața medi</w:t>
      </w:r>
      <w:r w:rsidR="00CB14C4" w:rsidRPr="00200C2B">
        <w:rPr>
          <w:rFonts w:ascii="Times New Roman" w:eastAsia="Calibri" w:hAnsi="Times New Roman" w:cs="Times New Roman"/>
          <w:iCs/>
          <w:sz w:val="28"/>
          <w:szCs w:val="28"/>
        </w:rPr>
        <w:t>a</w:t>
      </w:r>
      <w:r w:rsidR="00475C61"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cât și pe cea a publicității comerciale</w:t>
      </w:r>
      <w:r w:rsidRPr="00200C2B">
        <w:rPr>
          <w:rFonts w:ascii="Times New Roman" w:eastAsia="Calibri" w:hAnsi="Times New Roman" w:cs="Times New Roman"/>
          <w:iCs/>
          <w:sz w:val="28"/>
          <w:szCs w:val="28"/>
        </w:rPr>
        <w:t>;</w:t>
      </w:r>
    </w:p>
    <w:p w14:paraId="4F09708C" w14:textId="27EFB949"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funcționarea </w:t>
      </w:r>
      <w:r w:rsidR="00F77DD8" w:rsidRPr="00200C2B">
        <w:rPr>
          <w:rFonts w:ascii="Times New Roman" w:eastAsia="Calibri" w:hAnsi="Times New Roman" w:cs="Times New Roman"/>
          <w:iCs/>
          <w:sz w:val="28"/>
          <w:szCs w:val="28"/>
        </w:rPr>
        <w:t>eficientă a autorităților de reglementare în domeniul audiovizualului și în domeniul concurenței</w:t>
      </w:r>
      <w:r w:rsidRPr="00200C2B">
        <w:rPr>
          <w:rFonts w:ascii="Times New Roman" w:eastAsia="Calibri" w:hAnsi="Times New Roman" w:cs="Times New Roman"/>
          <w:iCs/>
          <w:sz w:val="28"/>
          <w:szCs w:val="28"/>
        </w:rPr>
        <w:t>;</w:t>
      </w:r>
    </w:p>
    <w:p w14:paraId="382F8706" w14:textId="5477ACE9"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cadre </w:t>
      </w:r>
      <w:r w:rsidR="00F77DD8" w:rsidRPr="00200C2B">
        <w:rPr>
          <w:rFonts w:ascii="Times New Roman" w:eastAsia="Calibri" w:hAnsi="Times New Roman" w:cs="Times New Roman"/>
          <w:iCs/>
          <w:sz w:val="28"/>
          <w:szCs w:val="28"/>
        </w:rPr>
        <w:t>manageriale competente</w:t>
      </w:r>
      <w:r w:rsidR="00475C61"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care asigură o gestionare adecvată a instituțiilor mass-media</w:t>
      </w:r>
      <w:r w:rsidRPr="00200C2B">
        <w:rPr>
          <w:rFonts w:ascii="Times New Roman" w:eastAsia="Calibri" w:hAnsi="Times New Roman" w:cs="Times New Roman"/>
          <w:iCs/>
          <w:sz w:val="28"/>
          <w:szCs w:val="28"/>
        </w:rPr>
        <w:t>;</w:t>
      </w:r>
    </w:p>
    <w:p w14:paraId="125BB4B1" w14:textId="4CC60051"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furnizorii </w:t>
      </w:r>
      <w:r w:rsidR="00F77DD8" w:rsidRPr="00200C2B">
        <w:rPr>
          <w:rFonts w:ascii="Times New Roman" w:eastAsia="Calibri" w:hAnsi="Times New Roman" w:cs="Times New Roman"/>
          <w:iCs/>
          <w:sz w:val="28"/>
          <w:szCs w:val="28"/>
        </w:rPr>
        <w:t xml:space="preserve">publici de servicii media audiovizuale devin </w:t>
      </w:r>
      <w:r w:rsidR="001C1721" w:rsidRPr="00200C2B">
        <w:rPr>
          <w:rFonts w:ascii="Times New Roman" w:eastAsia="Calibri" w:hAnsi="Times New Roman" w:cs="Times New Roman"/>
          <w:iCs/>
          <w:sz w:val="28"/>
          <w:szCs w:val="28"/>
        </w:rPr>
        <w:t>institu</w:t>
      </w:r>
      <w:r w:rsidR="00475C61" w:rsidRPr="00200C2B">
        <w:rPr>
          <w:rFonts w:ascii="Times New Roman" w:eastAsia="Calibri" w:hAnsi="Times New Roman" w:cs="Times New Roman"/>
          <w:iCs/>
          <w:sz w:val="28"/>
          <w:szCs w:val="28"/>
        </w:rPr>
        <w:t xml:space="preserve">ții </w:t>
      </w:r>
      <w:r w:rsidR="00F77DD8" w:rsidRPr="00200C2B">
        <w:rPr>
          <w:rFonts w:ascii="Times New Roman" w:eastAsia="Calibri" w:hAnsi="Times New Roman" w:cs="Times New Roman"/>
          <w:iCs/>
          <w:sz w:val="28"/>
          <w:szCs w:val="28"/>
        </w:rPr>
        <w:t xml:space="preserve">de referință pentru celelalte </w:t>
      </w:r>
      <w:r w:rsidR="00475C61" w:rsidRPr="00200C2B">
        <w:rPr>
          <w:rFonts w:ascii="Times New Roman" w:eastAsia="Calibri" w:hAnsi="Times New Roman" w:cs="Times New Roman"/>
          <w:iCs/>
          <w:sz w:val="28"/>
          <w:szCs w:val="28"/>
        </w:rPr>
        <w:t xml:space="preserve">instituții </w:t>
      </w:r>
      <w:r w:rsidR="001C1721" w:rsidRPr="00200C2B">
        <w:rPr>
          <w:rFonts w:ascii="Times New Roman" w:eastAsia="Calibri" w:hAnsi="Times New Roman" w:cs="Times New Roman"/>
          <w:iCs/>
          <w:sz w:val="28"/>
          <w:szCs w:val="28"/>
        </w:rPr>
        <w:t>mass-</w:t>
      </w:r>
      <w:r w:rsidR="00F77DD8" w:rsidRPr="00200C2B">
        <w:rPr>
          <w:rFonts w:ascii="Times New Roman" w:eastAsia="Calibri" w:hAnsi="Times New Roman" w:cs="Times New Roman"/>
          <w:iCs/>
          <w:sz w:val="28"/>
          <w:szCs w:val="28"/>
        </w:rPr>
        <w:t>media</w:t>
      </w:r>
      <w:r w:rsidRPr="00200C2B">
        <w:rPr>
          <w:rFonts w:ascii="Times New Roman" w:eastAsia="Calibri" w:hAnsi="Times New Roman" w:cs="Times New Roman"/>
          <w:iCs/>
          <w:sz w:val="28"/>
          <w:szCs w:val="28"/>
        </w:rPr>
        <w:t>;</w:t>
      </w:r>
    </w:p>
    <w:p w14:paraId="632FB707" w14:textId="1E430A79"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lastRenderedPageBreak/>
        <w:t xml:space="preserve">un </w:t>
      </w:r>
      <w:r w:rsidR="00F77DD8" w:rsidRPr="00200C2B">
        <w:rPr>
          <w:rFonts w:ascii="Times New Roman" w:eastAsia="Calibri" w:hAnsi="Times New Roman" w:cs="Times New Roman"/>
          <w:iCs/>
          <w:sz w:val="28"/>
          <w:szCs w:val="28"/>
        </w:rPr>
        <w:t>grad înalt de independență economică și editorială a instituțiilor mass-media de toate tipurile</w:t>
      </w:r>
      <w:r w:rsidRPr="00200C2B">
        <w:rPr>
          <w:rFonts w:ascii="Times New Roman" w:eastAsia="Calibri" w:hAnsi="Times New Roman" w:cs="Times New Roman"/>
          <w:iCs/>
          <w:sz w:val="28"/>
          <w:szCs w:val="28"/>
        </w:rPr>
        <w:t>;</w:t>
      </w:r>
    </w:p>
    <w:p w14:paraId="388D6162" w14:textId="21D552CC"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transparență </w:t>
      </w:r>
      <w:r w:rsidR="00F77DD8" w:rsidRPr="00200C2B">
        <w:rPr>
          <w:rFonts w:ascii="Times New Roman" w:eastAsia="Calibri" w:hAnsi="Times New Roman" w:cs="Times New Roman"/>
          <w:iCs/>
          <w:sz w:val="28"/>
          <w:szCs w:val="28"/>
        </w:rPr>
        <w:t>și previzibilitate în activitatea mass-</w:t>
      </w:r>
      <w:r w:rsidR="00475C61" w:rsidRPr="00200C2B">
        <w:rPr>
          <w:rFonts w:ascii="Times New Roman" w:eastAsia="Calibri" w:hAnsi="Times New Roman" w:cs="Times New Roman"/>
          <w:iCs/>
          <w:sz w:val="28"/>
          <w:szCs w:val="28"/>
        </w:rPr>
        <w:t>mediei</w:t>
      </w:r>
      <w:r w:rsidR="00F77DD8" w:rsidRPr="00200C2B">
        <w:rPr>
          <w:rFonts w:ascii="Times New Roman" w:eastAsia="Calibri" w:hAnsi="Times New Roman" w:cs="Times New Roman"/>
          <w:iCs/>
          <w:sz w:val="28"/>
          <w:szCs w:val="28"/>
        </w:rPr>
        <w:t xml:space="preserve">, inclusiv în activitatea </w:t>
      </w:r>
      <w:proofErr w:type="spellStart"/>
      <w:r w:rsidR="00F77DD8" w:rsidRPr="00200C2B">
        <w:rPr>
          <w:rFonts w:ascii="Times New Roman" w:eastAsia="Calibri" w:hAnsi="Times New Roman" w:cs="Times New Roman"/>
          <w:iCs/>
          <w:sz w:val="28"/>
          <w:szCs w:val="28"/>
        </w:rPr>
        <w:t>economico</w:t>
      </w:r>
      <w:proofErr w:type="spellEnd"/>
      <w:r w:rsidR="00F77DD8" w:rsidRPr="00200C2B">
        <w:rPr>
          <w:rFonts w:ascii="Times New Roman" w:eastAsia="Calibri" w:hAnsi="Times New Roman" w:cs="Times New Roman"/>
          <w:iCs/>
          <w:sz w:val="28"/>
          <w:szCs w:val="28"/>
        </w:rPr>
        <w:t>-financiară</w:t>
      </w:r>
      <w:r w:rsidR="00475C61" w:rsidRPr="00200C2B">
        <w:rPr>
          <w:rFonts w:ascii="Times New Roman" w:eastAsia="Calibri" w:hAnsi="Times New Roman" w:cs="Times New Roman"/>
          <w:iCs/>
          <w:sz w:val="28"/>
          <w:szCs w:val="28"/>
        </w:rPr>
        <w:t xml:space="preserve"> a acestora</w:t>
      </w:r>
      <w:r w:rsidRPr="00200C2B">
        <w:rPr>
          <w:rFonts w:ascii="Times New Roman" w:eastAsia="Calibri" w:hAnsi="Times New Roman" w:cs="Times New Roman"/>
          <w:iCs/>
          <w:sz w:val="28"/>
          <w:szCs w:val="28"/>
        </w:rPr>
        <w:t>;</w:t>
      </w:r>
    </w:p>
    <w:p w14:paraId="22DDBE47" w14:textId="3518AA72"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transparența </w:t>
      </w:r>
      <w:r w:rsidR="00F77DD8" w:rsidRPr="00200C2B">
        <w:rPr>
          <w:rFonts w:ascii="Times New Roman" w:eastAsia="Calibri" w:hAnsi="Times New Roman" w:cs="Times New Roman"/>
          <w:iCs/>
          <w:sz w:val="28"/>
          <w:szCs w:val="28"/>
        </w:rPr>
        <w:t>și predictibilitatea autorităților responsabile de dezvoltarea mass-</w:t>
      </w:r>
      <w:r w:rsidR="00475C61" w:rsidRPr="00200C2B">
        <w:rPr>
          <w:rFonts w:ascii="Times New Roman" w:eastAsia="Calibri" w:hAnsi="Times New Roman" w:cs="Times New Roman"/>
          <w:iCs/>
          <w:sz w:val="28"/>
          <w:szCs w:val="28"/>
        </w:rPr>
        <w:t>mediei</w:t>
      </w:r>
      <w:r w:rsidRPr="00200C2B">
        <w:rPr>
          <w:rFonts w:ascii="Times New Roman" w:eastAsia="Calibri" w:hAnsi="Times New Roman" w:cs="Times New Roman"/>
          <w:iCs/>
          <w:sz w:val="28"/>
          <w:szCs w:val="28"/>
        </w:rPr>
        <w:t>;</w:t>
      </w:r>
    </w:p>
    <w:p w14:paraId="2FD95CD2" w14:textId="22D6F635"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o </w:t>
      </w:r>
      <w:r w:rsidR="00F77DD8" w:rsidRPr="00200C2B">
        <w:rPr>
          <w:rFonts w:ascii="Times New Roman" w:eastAsia="Calibri" w:hAnsi="Times New Roman" w:cs="Times New Roman"/>
          <w:iCs/>
          <w:sz w:val="28"/>
          <w:szCs w:val="28"/>
        </w:rPr>
        <w:t>acoperire relativ uniformă a regiunilor țării cu instituții mass-media funcționale</w:t>
      </w:r>
      <w:r w:rsidRPr="00200C2B">
        <w:rPr>
          <w:rFonts w:ascii="Times New Roman" w:eastAsia="Calibri" w:hAnsi="Times New Roman" w:cs="Times New Roman"/>
          <w:iCs/>
          <w:sz w:val="28"/>
          <w:szCs w:val="28"/>
        </w:rPr>
        <w:t>;</w:t>
      </w:r>
    </w:p>
    <w:p w14:paraId="40CAB284" w14:textId="1FCC3367"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securizare </w:t>
      </w:r>
      <w:r w:rsidR="00F77DD8" w:rsidRPr="00200C2B">
        <w:rPr>
          <w:rFonts w:ascii="Times New Roman" w:eastAsia="Calibri" w:hAnsi="Times New Roman" w:cs="Times New Roman"/>
          <w:iCs/>
          <w:sz w:val="28"/>
          <w:szCs w:val="28"/>
        </w:rPr>
        <w:t>sesizabilă a spațiului mediatic național</w:t>
      </w:r>
      <w:r w:rsidRPr="00200C2B">
        <w:rPr>
          <w:rFonts w:ascii="Times New Roman" w:eastAsia="Calibri" w:hAnsi="Times New Roman" w:cs="Times New Roman"/>
          <w:iCs/>
          <w:sz w:val="28"/>
          <w:szCs w:val="28"/>
        </w:rPr>
        <w:t>;</w:t>
      </w:r>
    </w:p>
    <w:p w14:paraId="3B2F3DB5" w14:textId="694312C8"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pluralism mediatic intern și extern real</w:t>
      </w:r>
      <w:r w:rsidRPr="00200C2B">
        <w:rPr>
          <w:rFonts w:ascii="Times New Roman" w:eastAsia="Calibri" w:hAnsi="Times New Roman" w:cs="Times New Roman"/>
          <w:iCs/>
          <w:sz w:val="28"/>
          <w:szCs w:val="28"/>
        </w:rPr>
        <w:t>;</w:t>
      </w:r>
    </w:p>
    <w:p w14:paraId="1E5F14BC" w14:textId="11A5B0B2"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 xml:space="preserve">proces avansat de profesionalizare a domeniului, inclusiv prin eficiența sistemului de </w:t>
      </w:r>
      <w:proofErr w:type="spellStart"/>
      <w:r w:rsidR="00F77DD8" w:rsidRPr="00200C2B">
        <w:rPr>
          <w:rFonts w:ascii="Times New Roman" w:eastAsia="Calibri" w:hAnsi="Times New Roman" w:cs="Times New Roman"/>
          <w:iCs/>
          <w:sz w:val="28"/>
          <w:szCs w:val="28"/>
        </w:rPr>
        <w:t>autoreglementare</w:t>
      </w:r>
      <w:proofErr w:type="spellEnd"/>
      <w:r w:rsidR="00F77DD8" w:rsidRPr="00200C2B">
        <w:rPr>
          <w:rFonts w:ascii="Times New Roman" w:eastAsia="Calibri" w:hAnsi="Times New Roman" w:cs="Times New Roman"/>
          <w:iCs/>
          <w:sz w:val="28"/>
          <w:szCs w:val="28"/>
        </w:rPr>
        <w:t xml:space="preserve"> al mass-</w:t>
      </w:r>
      <w:r w:rsidR="00475C61" w:rsidRPr="00200C2B">
        <w:rPr>
          <w:rFonts w:ascii="Times New Roman" w:eastAsia="Calibri" w:hAnsi="Times New Roman" w:cs="Times New Roman"/>
          <w:iCs/>
          <w:sz w:val="28"/>
          <w:szCs w:val="28"/>
        </w:rPr>
        <w:t>mediei</w:t>
      </w:r>
      <w:r w:rsidRPr="00200C2B">
        <w:rPr>
          <w:rFonts w:ascii="Times New Roman" w:eastAsia="Calibri" w:hAnsi="Times New Roman" w:cs="Times New Roman"/>
          <w:iCs/>
          <w:sz w:val="28"/>
          <w:szCs w:val="28"/>
        </w:rPr>
        <w:t>;</w:t>
      </w:r>
    </w:p>
    <w:p w14:paraId="40AB2AD1" w14:textId="15117DC0"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cadre </w:t>
      </w:r>
      <w:r w:rsidR="00F77DD8" w:rsidRPr="00200C2B">
        <w:rPr>
          <w:rFonts w:ascii="Times New Roman" w:eastAsia="Calibri" w:hAnsi="Times New Roman" w:cs="Times New Roman"/>
          <w:iCs/>
          <w:sz w:val="28"/>
          <w:szCs w:val="28"/>
        </w:rPr>
        <w:t>competente</w:t>
      </w:r>
      <w:r w:rsidR="00AE7256"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profesioni</w:t>
      </w:r>
      <w:r w:rsidR="00AE7256" w:rsidRPr="00200C2B">
        <w:rPr>
          <w:rFonts w:ascii="Times New Roman" w:eastAsia="Calibri" w:hAnsi="Times New Roman" w:cs="Times New Roman"/>
          <w:iCs/>
          <w:sz w:val="28"/>
          <w:szCs w:val="28"/>
        </w:rPr>
        <w:t>ste,</w:t>
      </w:r>
      <w:r w:rsidR="00F77DD8" w:rsidRPr="00200C2B">
        <w:rPr>
          <w:rFonts w:ascii="Times New Roman" w:eastAsia="Calibri" w:hAnsi="Times New Roman" w:cs="Times New Roman"/>
          <w:iCs/>
          <w:sz w:val="28"/>
          <w:szCs w:val="28"/>
        </w:rPr>
        <w:t xml:space="preserve"> pregăti</w:t>
      </w:r>
      <w:r w:rsidR="00DA113D" w:rsidRPr="00200C2B">
        <w:rPr>
          <w:rFonts w:ascii="Times New Roman" w:eastAsia="Calibri" w:hAnsi="Times New Roman" w:cs="Times New Roman"/>
          <w:iCs/>
          <w:sz w:val="28"/>
          <w:szCs w:val="28"/>
        </w:rPr>
        <w:t>te</w:t>
      </w:r>
      <w:r w:rsidR="00F77DD8" w:rsidRPr="00200C2B">
        <w:rPr>
          <w:rFonts w:ascii="Times New Roman" w:eastAsia="Calibri" w:hAnsi="Times New Roman" w:cs="Times New Roman"/>
          <w:iCs/>
          <w:sz w:val="28"/>
          <w:szCs w:val="28"/>
        </w:rPr>
        <w:t xml:space="preserve"> pentru toate categoriile de specialiști solicitați de piața media</w:t>
      </w:r>
      <w:r w:rsidRPr="00200C2B">
        <w:rPr>
          <w:rFonts w:ascii="Times New Roman" w:eastAsia="Calibri" w:hAnsi="Times New Roman" w:cs="Times New Roman"/>
          <w:iCs/>
          <w:sz w:val="28"/>
          <w:szCs w:val="28"/>
        </w:rPr>
        <w:t>;</w:t>
      </w:r>
    </w:p>
    <w:p w14:paraId="01966873" w14:textId="45BDBD15"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centre </w:t>
      </w:r>
      <w:r w:rsidR="00F77DD8" w:rsidRPr="00200C2B">
        <w:rPr>
          <w:rFonts w:ascii="Times New Roman" w:eastAsia="Calibri" w:hAnsi="Times New Roman" w:cs="Times New Roman"/>
          <w:iCs/>
          <w:sz w:val="28"/>
          <w:szCs w:val="28"/>
        </w:rPr>
        <w:t xml:space="preserve">de instruire continuă funcționale pentru angajații domeniului și pentru corpul academic </w:t>
      </w:r>
      <w:r w:rsidR="00ED51EE" w:rsidRPr="00200C2B">
        <w:rPr>
          <w:rFonts w:ascii="Times New Roman" w:eastAsia="Calibri" w:hAnsi="Times New Roman" w:cs="Times New Roman"/>
          <w:iCs/>
          <w:sz w:val="28"/>
          <w:szCs w:val="28"/>
        </w:rPr>
        <w:t>al</w:t>
      </w:r>
      <w:r w:rsidR="00F77DD8" w:rsidRPr="00200C2B">
        <w:rPr>
          <w:rFonts w:ascii="Times New Roman" w:eastAsia="Calibri" w:hAnsi="Times New Roman" w:cs="Times New Roman"/>
          <w:iCs/>
          <w:sz w:val="28"/>
          <w:szCs w:val="28"/>
        </w:rPr>
        <w:t xml:space="preserve"> instituțiil</w:t>
      </w:r>
      <w:r w:rsidR="00ED51EE" w:rsidRPr="00200C2B">
        <w:rPr>
          <w:rFonts w:ascii="Times New Roman" w:eastAsia="Calibri" w:hAnsi="Times New Roman" w:cs="Times New Roman"/>
          <w:iCs/>
          <w:sz w:val="28"/>
          <w:szCs w:val="28"/>
        </w:rPr>
        <w:t>or</w:t>
      </w:r>
      <w:r w:rsidR="00F77DD8" w:rsidRPr="00200C2B">
        <w:rPr>
          <w:rFonts w:ascii="Times New Roman" w:eastAsia="Calibri" w:hAnsi="Times New Roman" w:cs="Times New Roman"/>
          <w:iCs/>
          <w:sz w:val="28"/>
          <w:szCs w:val="28"/>
        </w:rPr>
        <w:t xml:space="preserve"> </w:t>
      </w:r>
      <w:r w:rsidR="00663D23" w:rsidRPr="00200C2B">
        <w:rPr>
          <w:rFonts w:ascii="Times New Roman" w:eastAsia="Calibri" w:hAnsi="Times New Roman" w:cs="Times New Roman"/>
          <w:iCs/>
          <w:sz w:val="28"/>
          <w:szCs w:val="28"/>
        </w:rPr>
        <w:t xml:space="preserve">de </w:t>
      </w:r>
      <w:r w:rsidR="001625CA" w:rsidRPr="00200C2B">
        <w:rPr>
          <w:rFonts w:ascii="Times New Roman" w:eastAsia="Calibri" w:hAnsi="Times New Roman" w:cs="Times New Roman"/>
          <w:iCs/>
          <w:sz w:val="28"/>
          <w:szCs w:val="28"/>
        </w:rPr>
        <w:t>formare</w:t>
      </w:r>
      <w:r w:rsidR="00F77DD8" w:rsidRPr="00200C2B">
        <w:rPr>
          <w:rFonts w:ascii="Times New Roman" w:eastAsia="Calibri" w:hAnsi="Times New Roman" w:cs="Times New Roman"/>
          <w:iCs/>
          <w:sz w:val="28"/>
          <w:szCs w:val="28"/>
        </w:rPr>
        <w:t xml:space="preserve"> de profil</w:t>
      </w:r>
      <w:r w:rsidRPr="00200C2B">
        <w:rPr>
          <w:rFonts w:ascii="Times New Roman" w:eastAsia="Calibri" w:hAnsi="Times New Roman" w:cs="Times New Roman"/>
          <w:iCs/>
          <w:sz w:val="28"/>
          <w:szCs w:val="28"/>
        </w:rPr>
        <w:t>;</w:t>
      </w:r>
    </w:p>
    <w:p w14:paraId="0231B310" w14:textId="04B6388E"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 xml:space="preserve">sistem de educație mediatică </w:t>
      </w:r>
      <w:r w:rsidR="00475C61" w:rsidRPr="00200C2B">
        <w:rPr>
          <w:rFonts w:ascii="Times New Roman" w:eastAsia="Calibri" w:hAnsi="Times New Roman" w:cs="Times New Roman"/>
          <w:iCs/>
          <w:sz w:val="28"/>
          <w:szCs w:val="28"/>
        </w:rPr>
        <w:t xml:space="preserve">pus la punct </w:t>
      </w:r>
      <w:r w:rsidR="00F77DD8" w:rsidRPr="00200C2B">
        <w:rPr>
          <w:rFonts w:ascii="Times New Roman" w:eastAsia="Calibri" w:hAnsi="Times New Roman" w:cs="Times New Roman"/>
          <w:iCs/>
          <w:sz w:val="28"/>
          <w:szCs w:val="28"/>
        </w:rPr>
        <w:t>în învățământul preuniversitar și universitar</w:t>
      </w:r>
      <w:r w:rsidRPr="00200C2B">
        <w:rPr>
          <w:rFonts w:ascii="Times New Roman" w:eastAsia="Calibri" w:hAnsi="Times New Roman" w:cs="Times New Roman"/>
          <w:iCs/>
          <w:sz w:val="28"/>
          <w:szCs w:val="28"/>
        </w:rPr>
        <w:t>;</w:t>
      </w:r>
    </w:p>
    <w:p w14:paraId="47AF1187" w14:textId="05DC69ED"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cercetări</w:t>
      </w:r>
      <w:r w:rsidR="00F77DD8" w:rsidRPr="00200C2B">
        <w:rPr>
          <w:rFonts w:ascii="Times New Roman" w:eastAsia="Calibri" w:hAnsi="Times New Roman" w:cs="Times New Roman"/>
          <w:iCs/>
          <w:sz w:val="28"/>
          <w:szCs w:val="28"/>
        </w:rPr>
        <w:t>, analize, expertize care pun diagnostic</w:t>
      </w:r>
      <w:r w:rsidR="00475C61" w:rsidRPr="00200C2B">
        <w:rPr>
          <w:rFonts w:ascii="Times New Roman" w:eastAsia="Calibri" w:hAnsi="Times New Roman" w:cs="Times New Roman"/>
          <w:iCs/>
          <w:sz w:val="28"/>
          <w:szCs w:val="28"/>
        </w:rPr>
        <w:t>ul</w:t>
      </w:r>
      <w:r w:rsidR="00F77DD8" w:rsidRPr="00200C2B">
        <w:rPr>
          <w:rFonts w:ascii="Times New Roman" w:eastAsia="Calibri" w:hAnsi="Times New Roman" w:cs="Times New Roman"/>
          <w:iCs/>
          <w:sz w:val="28"/>
          <w:szCs w:val="28"/>
        </w:rPr>
        <w:t xml:space="preserve"> exact </w:t>
      </w:r>
      <w:r w:rsidR="00475C61" w:rsidRPr="00200C2B">
        <w:rPr>
          <w:rFonts w:ascii="Times New Roman" w:eastAsia="Calibri" w:hAnsi="Times New Roman" w:cs="Times New Roman"/>
          <w:iCs/>
          <w:sz w:val="28"/>
          <w:szCs w:val="28"/>
        </w:rPr>
        <w:t xml:space="preserve">al </w:t>
      </w:r>
      <w:r w:rsidR="00F77DD8" w:rsidRPr="00200C2B">
        <w:rPr>
          <w:rFonts w:ascii="Times New Roman" w:eastAsia="Calibri" w:hAnsi="Times New Roman" w:cs="Times New Roman"/>
          <w:iCs/>
          <w:sz w:val="28"/>
          <w:szCs w:val="28"/>
        </w:rPr>
        <w:t>stării domeniului mediatic</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w:t>
      </w:r>
    </w:p>
    <w:p w14:paraId="22404D88" w14:textId="37E308D0" w:rsidR="00F77DD8" w:rsidRPr="00200C2B" w:rsidRDefault="00F77DD8"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date statistice </w:t>
      </w:r>
      <w:r w:rsidR="00DF5BD4" w:rsidRPr="00200C2B">
        <w:rPr>
          <w:rFonts w:ascii="Times New Roman" w:eastAsia="Calibri" w:hAnsi="Times New Roman" w:cs="Times New Roman"/>
          <w:iCs/>
          <w:sz w:val="28"/>
          <w:szCs w:val="28"/>
        </w:rPr>
        <w:t>suficiente,</w:t>
      </w:r>
      <w:r w:rsidR="00DF5BD4" w:rsidRPr="00200C2B" w:rsidDel="00DF5BD4">
        <w:rPr>
          <w:rFonts w:ascii="Times New Roman" w:eastAsia="Calibri" w:hAnsi="Times New Roman" w:cs="Times New Roman"/>
          <w:iCs/>
          <w:sz w:val="28"/>
          <w:szCs w:val="28"/>
        </w:rPr>
        <w:t xml:space="preserve"> </w:t>
      </w:r>
      <w:r w:rsidR="00DF5BD4" w:rsidRPr="00200C2B">
        <w:rPr>
          <w:rFonts w:ascii="Times New Roman" w:eastAsia="Calibri" w:hAnsi="Times New Roman" w:cs="Times New Roman"/>
          <w:iCs/>
          <w:sz w:val="28"/>
          <w:szCs w:val="28"/>
        </w:rPr>
        <w:t xml:space="preserve">în </w:t>
      </w:r>
      <w:r w:rsidRPr="00200C2B">
        <w:rPr>
          <w:rFonts w:ascii="Times New Roman" w:eastAsia="Calibri" w:hAnsi="Times New Roman" w:cs="Times New Roman"/>
          <w:iCs/>
          <w:sz w:val="28"/>
          <w:szCs w:val="28"/>
        </w:rPr>
        <w:t>măsură să faciliteze gestionarea în cunoștință de cauză a mass-</w:t>
      </w:r>
      <w:r w:rsidR="00DF5BD4" w:rsidRPr="00200C2B">
        <w:rPr>
          <w:rFonts w:ascii="Times New Roman" w:eastAsia="Calibri" w:hAnsi="Times New Roman" w:cs="Times New Roman"/>
          <w:iCs/>
          <w:sz w:val="28"/>
          <w:szCs w:val="28"/>
        </w:rPr>
        <w:t>mediei;</w:t>
      </w:r>
    </w:p>
    <w:p w14:paraId="17EB31B3" w14:textId="715C12B5"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w:t>
      </w:r>
      <w:r w:rsidR="00F77DD8" w:rsidRPr="00200C2B">
        <w:rPr>
          <w:rFonts w:ascii="Times New Roman" w:eastAsia="Calibri" w:hAnsi="Times New Roman" w:cs="Times New Roman"/>
          <w:iCs/>
          <w:sz w:val="28"/>
          <w:szCs w:val="28"/>
        </w:rPr>
        <w:t xml:space="preserve">ondiții optime </w:t>
      </w:r>
      <w:r w:rsidRPr="00200C2B">
        <w:rPr>
          <w:rFonts w:ascii="Times New Roman" w:eastAsia="Calibri" w:hAnsi="Times New Roman" w:cs="Times New Roman"/>
          <w:iCs/>
          <w:sz w:val="28"/>
          <w:szCs w:val="28"/>
        </w:rPr>
        <w:t>pentru</w:t>
      </w:r>
      <w:r w:rsidR="00F77DD8" w:rsidRPr="00200C2B">
        <w:rPr>
          <w:rFonts w:ascii="Times New Roman" w:eastAsia="Calibri" w:hAnsi="Times New Roman" w:cs="Times New Roman"/>
          <w:iCs/>
          <w:sz w:val="28"/>
          <w:szCs w:val="28"/>
        </w:rPr>
        <w:t xml:space="preserve"> dezvoltarea durabilă a mass-mediei pe principii democratice</w:t>
      </w:r>
      <w:r w:rsidRPr="00200C2B">
        <w:rPr>
          <w:rFonts w:ascii="Times New Roman" w:eastAsia="Calibri" w:hAnsi="Times New Roman" w:cs="Times New Roman"/>
          <w:iCs/>
          <w:sz w:val="28"/>
          <w:szCs w:val="28"/>
        </w:rPr>
        <w:t>;</w:t>
      </w:r>
    </w:p>
    <w:p w14:paraId="34DE6AF5" w14:textId="45FA52DE"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sporirea </w:t>
      </w:r>
      <w:r w:rsidR="00F77DD8" w:rsidRPr="00200C2B">
        <w:rPr>
          <w:rFonts w:ascii="Times New Roman" w:eastAsia="Calibri" w:hAnsi="Times New Roman" w:cs="Times New Roman"/>
          <w:iCs/>
          <w:sz w:val="28"/>
          <w:szCs w:val="28"/>
        </w:rPr>
        <w:t>rezistenței domeniului mediatic la provocările majore</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generate de o multitudine de factori, inclusiv </w:t>
      </w:r>
      <w:r w:rsidR="00ED51EE" w:rsidRPr="00200C2B">
        <w:rPr>
          <w:rFonts w:ascii="Times New Roman" w:eastAsia="Calibri" w:hAnsi="Times New Roman" w:cs="Times New Roman"/>
          <w:iCs/>
          <w:sz w:val="28"/>
          <w:szCs w:val="28"/>
        </w:rPr>
        <w:t xml:space="preserve">de </w:t>
      </w:r>
      <w:r w:rsidR="00F77DD8" w:rsidRPr="00200C2B">
        <w:rPr>
          <w:rFonts w:ascii="Times New Roman" w:eastAsia="Calibri" w:hAnsi="Times New Roman" w:cs="Times New Roman"/>
          <w:iCs/>
          <w:sz w:val="28"/>
          <w:szCs w:val="28"/>
        </w:rPr>
        <w:t xml:space="preserve">avansarea tehnologiilor informaționale, dezvoltarea intelectului artificial, </w:t>
      </w:r>
      <w:r w:rsidR="00F15092" w:rsidRPr="00200C2B">
        <w:rPr>
          <w:rFonts w:ascii="Times New Roman" w:eastAsia="Calibri" w:hAnsi="Times New Roman" w:cs="Times New Roman"/>
          <w:iCs/>
          <w:sz w:val="28"/>
          <w:szCs w:val="28"/>
        </w:rPr>
        <w:t>supraabundența informațională</w:t>
      </w:r>
      <w:r w:rsidR="00F77DD8" w:rsidRPr="00200C2B">
        <w:rPr>
          <w:rFonts w:ascii="Times New Roman" w:eastAsia="Calibri" w:hAnsi="Times New Roman" w:cs="Times New Roman"/>
          <w:iCs/>
          <w:sz w:val="28"/>
          <w:szCs w:val="28"/>
        </w:rPr>
        <w:t>, crize</w:t>
      </w:r>
      <w:r w:rsidR="00F15092" w:rsidRPr="00200C2B">
        <w:rPr>
          <w:rFonts w:ascii="Times New Roman" w:eastAsia="Calibri" w:hAnsi="Times New Roman" w:cs="Times New Roman"/>
          <w:iCs/>
          <w:sz w:val="28"/>
          <w:szCs w:val="28"/>
        </w:rPr>
        <w:t>le</w:t>
      </w:r>
      <w:r w:rsidR="00F77DD8" w:rsidRPr="00200C2B">
        <w:rPr>
          <w:rFonts w:ascii="Times New Roman" w:eastAsia="Calibri" w:hAnsi="Times New Roman" w:cs="Times New Roman"/>
          <w:iCs/>
          <w:sz w:val="28"/>
          <w:szCs w:val="28"/>
        </w:rPr>
        <w:t xml:space="preserve"> naționale, regionale sau globale etc.</w:t>
      </w:r>
      <w:r w:rsidRPr="00200C2B">
        <w:rPr>
          <w:rFonts w:ascii="Times New Roman" w:eastAsia="Calibri" w:hAnsi="Times New Roman" w:cs="Times New Roman"/>
          <w:iCs/>
          <w:sz w:val="28"/>
          <w:szCs w:val="28"/>
        </w:rPr>
        <w:t>;</w:t>
      </w:r>
    </w:p>
    <w:p w14:paraId="53BA050E" w14:textId="555D747A" w:rsidR="00F77DD8" w:rsidRPr="00200C2B" w:rsidRDefault="00DF5BD4" w:rsidP="00582554">
      <w:pPr>
        <w:numPr>
          <w:ilvl w:val="0"/>
          <w:numId w:val="34"/>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un </w:t>
      </w:r>
      <w:r w:rsidR="00F77DD8" w:rsidRPr="00200C2B">
        <w:rPr>
          <w:rFonts w:ascii="Times New Roman" w:eastAsia="Calibri" w:hAnsi="Times New Roman" w:cs="Times New Roman"/>
          <w:iCs/>
          <w:sz w:val="28"/>
          <w:szCs w:val="28"/>
        </w:rPr>
        <w:t xml:space="preserve">mediu informațional sănătos pentru fiecare cetățean și pentru întreaga societate. </w:t>
      </w:r>
    </w:p>
    <w:p w14:paraId="2260D1F0" w14:textId="77777777" w:rsidR="00F77DD8" w:rsidRPr="00200C2B" w:rsidRDefault="00F77DD8" w:rsidP="00F77DD8">
      <w:pPr>
        <w:spacing w:after="0" w:line="240" w:lineRule="auto"/>
        <w:ind w:firstLine="567"/>
        <w:jc w:val="both"/>
        <w:rPr>
          <w:rFonts w:ascii="Times New Roman" w:eastAsia="Calibri" w:hAnsi="Times New Roman" w:cs="Times New Roman"/>
          <w:iCs/>
          <w:sz w:val="28"/>
          <w:szCs w:val="28"/>
        </w:rPr>
      </w:pPr>
    </w:p>
    <w:p w14:paraId="7762B495" w14:textId="77777777" w:rsidR="00F77DD8" w:rsidRPr="00200C2B" w:rsidRDefault="00F77DD8" w:rsidP="009873FD">
      <w:pPr>
        <w:spacing w:after="0" w:line="240" w:lineRule="auto"/>
        <w:ind w:firstLine="709"/>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Totodată, rezultatele implementării Programului pot genera beneficii indirecte, inclusiv:</w:t>
      </w:r>
    </w:p>
    <w:p w14:paraId="20B6B483" w14:textId="2D6CC2A2" w:rsidR="00F77DD8" w:rsidRPr="00200C2B" w:rsidRDefault="00DF5BD4" w:rsidP="00582554">
      <w:pPr>
        <w:numPr>
          <w:ilvl w:val="0"/>
          <w:numId w:val="35"/>
        </w:numPr>
        <w:tabs>
          <w:tab w:val="clear" w:pos="720"/>
          <w:tab w:val="num" w:pos="426"/>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o cultură </w:t>
      </w:r>
      <w:r w:rsidR="00F77DD8" w:rsidRPr="00200C2B">
        <w:rPr>
          <w:rFonts w:ascii="Times New Roman" w:eastAsia="Calibri" w:hAnsi="Times New Roman" w:cs="Times New Roman"/>
          <w:iCs/>
          <w:sz w:val="28"/>
          <w:szCs w:val="28"/>
        </w:rPr>
        <w:t>profesională și antreprenorială avansată în domeniul mediatic și transferul acesteia în domenii conexe, precum publicit</w:t>
      </w:r>
      <w:r w:rsidRPr="00200C2B">
        <w:rPr>
          <w:rFonts w:ascii="Times New Roman" w:eastAsia="Calibri" w:hAnsi="Times New Roman" w:cs="Times New Roman"/>
          <w:iCs/>
          <w:sz w:val="28"/>
          <w:szCs w:val="28"/>
        </w:rPr>
        <w:t>atea</w:t>
      </w:r>
      <w:r w:rsidR="00F77DD8" w:rsidRPr="00200C2B">
        <w:rPr>
          <w:rFonts w:ascii="Times New Roman" w:eastAsia="Calibri" w:hAnsi="Times New Roman" w:cs="Times New Roman"/>
          <w:iCs/>
          <w:sz w:val="28"/>
          <w:szCs w:val="28"/>
        </w:rPr>
        <w:t xml:space="preserve"> </w:t>
      </w:r>
      <w:r w:rsidRPr="00200C2B">
        <w:rPr>
          <w:rFonts w:ascii="Times New Roman" w:eastAsia="Calibri" w:hAnsi="Times New Roman" w:cs="Times New Roman"/>
          <w:iCs/>
          <w:sz w:val="28"/>
          <w:szCs w:val="28"/>
        </w:rPr>
        <w:t>comercială</w:t>
      </w:r>
      <w:r w:rsidR="00F77DD8" w:rsidRPr="00200C2B">
        <w:rPr>
          <w:rFonts w:ascii="Times New Roman" w:eastAsia="Calibri" w:hAnsi="Times New Roman" w:cs="Times New Roman"/>
          <w:iCs/>
          <w:sz w:val="28"/>
          <w:szCs w:val="28"/>
        </w:rPr>
        <w:t>; producți</w:t>
      </w:r>
      <w:r w:rsidRPr="00200C2B">
        <w:rPr>
          <w:rFonts w:ascii="Times New Roman" w:eastAsia="Calibri" w:hAnsi="Times New Roman" w:cs="Times New Roman"/>
          <w:iCs/>
          <w:sz w:val="28"/>
          <w:szCs w:val="28"/>
        </w:rPr>
        <w:t>a</w:t>
      </w:r>
      <w:r w:rsidR="00F77DD8" w:rsidRPr="00200C2B">
        <w:rPr>
          <w:rFonts w:ascii="Times New Roman" w:eastAsia="Calibri" w:hAnsi="Times New Roman" w:cs="Times New Roman"/>
          <w:iCs/>
          <w:sz w:val="28"/>
          <w:szCs w:val="28"/>
        </w:rPr>
        <w:t xml:space="preserve"> </w:t>
      </w:r>
      <w:r w:rsidRPr="00200C2B">
        <w:rPr>
          <w:rFonts w:ascii="Times New Roman" w:eastAsia="Calibri" w:hAnsi="Times New Roman" w:cs="Times New Roman"/>
          <w:iCs/>
          <w:sz w:val="28"/>
          <w:szCs w:val="28"/>
        </w:rPr>
        <w:t xml:space="preserve">audiovizuală </w:t>
      </w:r>
      <w:r w:rsidR="00F77DD8" w:rsidRPr="00200C2B">
        <w:rPr>
          <w:rFonts w:ascii="Times New Roman" w:eastAsia="Calibri" w:hAnsi="Times New Roman" w:cs="Times New Roman"/>
          <w:iCs/>
          <w:sz w:val="28"/>
          <w:szCs w:val="28"/>
        </w:rPr>
        <w:t xml:space="preserve">și </w:t>
      </w:r>
      <w:r w:rsidRPr="00200C2B">
        <w:rPr>
          <w:rFonts w:ascii="Times New Roman" w:eastAsia="Calibri" w:hAnsi="Times New Roman" w:cs="Times New Roman"/>
          <w:iCs/>
          <w:sz w:val="28"/>
          <w:szCs w:val="28"/>
        </w:rPr>
        <w:t>cinematografică</w:t>
      </w:r>
      <w:r w:rsidR="00F77DD8" w:rsidRPr="00200C2B">
        <w:rPr>
          <w:rFonts w:ascii="Times New Roman" w:eastAsia="Calibri" w:hAnsi="Times New Roman" w:cs="Times New Roman"/>
          <w:iCs/>
          <w:sz w:val="28"/>
          <w:szCs w:val="28"/>
        </w:rPr>
        <w:t>; măsur</w:t>
      </w:r>
      <w:r w:rsidRPr="00200C2B">
        <w:rPr>
          <w:rFonts w:ascii="Times New Roman" w:eastAsia="Calibri" w:hAnsi="Times New Roman" w:cs="Times New Roman"/>
          <w:iCs/>
          <w:sz w:val="28"/>
          <w:szCs w:val="28"/>
        </w:rPr>
        <w:t>area</w:t>
      </w:r>
      <w:r w:rsidR="00F77DD8" w:rsidRPr="00200C2B">
        <w:rPr>
          <w:rFonts w:ascii="Times New Roman" w:eastAsia="Calibri" w:hAnsi="Times New Roman" w:cs="Times New Roman"/>
          <w:iCs/>
          <w:sz w:val="28"/>
          <w:szCs w:val="28"/>
        </w:rPr>
        <w:t xml:space="preserve"> audienței; comunic</w:t>
      </w:r>
      <w:r w:rsidRPr="00200C2B">
        <w:rPr>
          <w:rFonts w:ascii="Times New Roman" w:eastAsia="Calibri" w:hAnsi="Times New Roman" w:cs="Times New Roman"/>
          <w:iCs/>
          <w:sz w:val="28"/>
          <w:szCs w:val="28"/>
        </w:rPr>
        <w:t>area</w:t>
      </w:r>
      <w:r w:rsidR="00F77DD8" w:rsidRPr="00200C2B">
        <w:rPr>
          <w:rFonts w:ascii="Times New Roman" w:eastAsia="Calibri" w:hAnsi="Times New Roman" w:cs="Times New Roman"/>
          <w:iCs/>
          <w:sz w:val="28"/>
          <w:szCs w:val="28"/>
        </w:rPr>
        <w:t>, în special cu deținătorii informații</w:t>
      </w:r>
      <w:r w:rsidRPr="00200C2B">
        <w:rPr>
          <w:rFonts w:ascii="Times New Roman" w:eastAsia="Calibri" w:hAnsi="Times New Roman" w:cs="Times New Roman"/>
          <w:iCs/>
          <w:sz w:val="28"/>
          <w:szCs w:val="28"/>
        </w:rPr>
        <w:t>lor</w:t>
      </w:r>
      <w:r w:rsidR="00F77DD8" w:rsidRPr="00200C2B">
        <w:rPr>
          <w:rFonts w:ascii="Times New Roman" w:eastAsia="Calibri" w:hAnsi="Times New Roman" w:cs="Times New Roman"/>
          <w:iCs/>
          <w:sz w:val="28"/>
          <w:szCs w:val="28"/>
        </w:rPr>
        <w:t xml:space="preserve"> de interes public etc. Transferul este posibil dat fiind </w:t>
      </w:r>
      <w:r w:rsidRPr="00200C2B">
        <w:rPr>
          <w:rFonts w:ascii="Times New Roman" w:eastAsia="Calibri" w:hAnsi="Times New Roman" w:cs="Times New Roman"/>
          <w:iCs/>
          <w:sz w:val="28"/>
          <w:szCs w:val="28"/>
        </w:rPr>
        <w:t xml:space="preserve">faptul </w:t>
      </w:r>
      <w:r w:rsidR="00F77DD8" w:rsidRPr="00200C2B">
        <w:rPr>
          <w:rFonts w:ascii="Times New Roman" w:eastAsia="Calibri" w:hAnsi="Times New Roman" w:cs="Times New Roman"/>
          <w:iCs/>
          <w:sz w:val="28"/>
          <w:szCs w:val="28"/>
        </w:rPr>
        <w:t>că mass-media</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ca institu</w:t>
      </w:r>
      <w:r w:rsidRPr="00200C2B">
        <w:rPr>
          <w:rFonts w:ascii="Times New Roman" w:eastAsia="Calibri" w:hAnsi="Times New Roman" w:cs="Times New Roman"/>
          <w:iCs/>
          <w:sz w:val="28"/>
          <w:szCs w:val="28"/>
        </w:rPr>
        <w:t>ție</w:t>
      </w:r>
      <w:r w:rsidR="00F77DD8" w:rsidRPr="00200C2B">
        <w:rPr>
          <w:rFonts w:ascii="Times New Roman" w:eastAsia="Calibri" w:hAnsi="Times New Roman" w:cs="Times New Roman"/>
          <w:iCs/>
          <w:sz w:val="28"/>
          <w:szCs w:val="28"/>
        </w:rPr>
        <w:t xml:space="preserve"> social</w:t>
      </w:r>
      <w:r w:rsidRPr="00200C2B">
        <w:rPr>
          <w:rFonts w:ascii="Times New Roman" w:eastAsia="Calibri" w:hAnsi="Times New Roman" w:cs="Times New Roman"/>
          <w:iCs/>
          <w:sz w:val="28"/>
          <w:szCs w:val="28"/>
        </w:rPr>
        <w:t>ă,</w:t>
      </w:r>
      <w:r w:rsidR="00F77DD8" w:rsidRPr="00200C2B">
        <w:rPr>
          <w:rFonts w:ascii="Times New Roman" w:eastAsia="Calibri" w:hAnsi="Times New Roman" w:cs="Times New Roman"/>
          <w:iCs/>
          <w:sz w:val="28"/>
          <w:szCs w:val="28"/>
        </w:rPr>
        <w:t xml:space="preserve"> interacționează cu celelalte institu</w:t>
      </w:r>
      <w:r w:rsidRPr="00200C2B">
        <w:rPr>
          <w:rFonts w:ascii="Times New Roman" w:eastAsia="Calibri" w:hAnsi="Times New Roman" w:cs="Times New Roman"/>
          <w:iCs/>
          <w:sz w:val="28"/>
          <w:szCs w:val="28"/>
        </w:rPr>
        <w:t>ții</w:t>
      </w:r>
      <w:r w:rsidR="00F77DD8" w:rsidRPr="00200C2B">
        <w:rPr>
          <w:rFonts w:ascii="Times New Roman" w:eastAsia="Calibri" w:hAnsi="Times New Roman" w:cs="Times New Roman"/>
          <w:iCs/>
          <w:sz w:val="28"/>
          <w:szCs w:val="28"/>
        </w:rPr>
        <w:t xml:space="preserve"> sociale </w:t>
      </w:r>
      <w:r w:rsidRPr="00200C2B">
        <w:rPr>
          <w:rFonts w:ascii="Times New Roman" w:eastAsia="Calibri" w:hAnsi="Times New Roman" w:cs="Times New Roman"/>
          <w:iCs/>
          <w:sz w:val="28"/>
          <w:szCs w:val="28"/>
        </w:rPr>
        <w:t>ale</w:t>
      </w:r>
      <w:r w:rsidR="00F77DD8" w:rsidRPr="00200C2B">
        <w:rPr>
          <w:rFonts w:ascii="Times New Roman" w:eastAsia="Calibri" w:hAnsi="Times New Roman" w:cs="Times New Roman"/>
          <w:iCs/>
          <w:sz w:val="28"/>
          <w:szCs w:val="28"/>
        </w:rPr>
        <w:t xml:space="preserve"> stat</w:t>
      </w:r>
      <w:r w:rsidRPr="00200C2B">
        <w:rPr>
          <w:rFonts w:ascii="Times New Roman" w:eastAsia="Calibri" w:hAnsi="Times New Roman" w:cs="Times New Roman"/>
          <w:iCs/>
          <w:sz w:val="28"/>
          <w:szCs w:val="28"/>
        </w:rPr>
        <w:t>ului;</w:t>
      </w:r>
    </w:p>
    <w:p w14:paraId="1C37CD26" w14:textId="1F7B72BB" w:rsidR="00F77DD8" w:rsidRPr="00200C2B" w:rsidRDefault="00DF5BD4" w:rsidP="00582554">
      <w:pPr>
        <w:numPr>
          <w:ilvl w:val="0"/>
          <w:numId w:val="35"/>
        </w:numPr>
        <w:tabs>
          <w:tab w:val="clear" w:pos="720"/>
          <w:tab w:val="num" w:pos="426"/>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prestigiul mass-mediei </w:t>
      </w:r>
      <w:r w:rsidR="00F77DD8" w:rsidRPr="00200C2B">
        <w:rPr>
          <w:rFonts w:ascii="Times New Roman" w:eastAsia="Calibri" w:hAnsi="Times New Roman" w:cs="Times New Roman"/>
          <w:iCs/>
          <w:sz w:val="28"/>
          <w:szCs w:val="28"/>
        </w:rPr>
        <w:t>pe plan intern și pe plan extern odată cu avansarea în ratingul libertății presei, stabilit anual de organizații naționale și internaționale</w:t>
      </w:r>
      <w:r w:rsidRPr="00200C2B">
        <w:rPr>
          <w:rFonts w:ascii="Times New Roman" w:eastAsia="Calibri" w:hAnsi="Times New Roman" w:cs="Times New Roman"/>
          <w:iCs/>
          <w:sz w:val="28"/>
          <w:szCs w:val="28"/>
        </w:rPr>
        <w:t xml:space="preserve"> recunoscute;</w:t>
      </w:r>
    </w:p>
    <w:p w14:paraId="23C5F031" w14:textId="082204CE" w:rsidR="00F77DD8" w:rsidRPr="00200C2B" w:rsidRDefault="000D3DA6" w:rsidP="00582554">
      <w:pPr>
        <w:numPr>
          <w:ilvl w:val="0"/>
          <w:numId w:val="35"/>
        </w:numPr>
        <w:tabs>
          <w:tab w:val="clear" w:pos="720"/>
          <w:tab w:val="num" w:pos="426"/>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lastRenderedPageBreak/>
        <w:t xml:space="preserve">prestigiul mass-mediei </w:t>
      </w:r>
      <w:r w:rsidR="00F77DD8" w:rsidRPr="00200C2B">
        <w:rPr>
          <w:rFonts w:ascii="Times New Roman" w:eastAsia="Calibri" w:hAnsi="Times New Roman" w:cs="Times New Roman"/>
          <w:iCs/>
          <w:sz w:val="28"/>
          <w:szCs w:val="28"/>
        </w:rPr>
        <w:t>pe plan intern și extern</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generat de gradul înalt de garantare și asigurare a dreptului fundamental la libertatea de exprimare</w:t>
      </w:r>
      <w:r w:rsidR="00DF5BD4" w:rsidRPr="00200C2B">
        <w:rPr>
          <w:rFonts w:ascii="Times New Roman" w:eastAsia="Calibri" w:hAnsi="Times New Roman" w:cs="Times New Roman"/>
          <w:iCs/>
          <w:sz w:val="28"/>
          <w:szCs w:val="28"/>
        </w:rPr>
        <w:t>;</w:t>
      </w:r>
    </w:p>
    <w:p w14:paraId="7B9C42EA" w14:textId="1C1EFE5F" w:rsidR="00F77DD8" w:rsidRPr="00200C2B" w:rsidRDefault="000D3DA6" w:rsidP="00582554">
      <w:pPr>
        <w:numPr>
          <w:ilvl w:val="0"/>
          <w:numId w:val="35"/>
        </w:numPr>
        <w:tabs>
          <w:tab w:val="clear" w:pos="720"/>
          <w:tab w:val="num" w:pos="426"/>
          <w:tab w:val="left" w:pos="993"/>
        </w:tabs>
        <w:spacing w:before="240"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progres </w:t>
      </w:r>
      <w:r w:rsidR="00F77DD8" w:rsidRPr="00200C2B">
        <w:rPr>
          <w:rFonts w:ascii="Times New Roman" w:eastAsia="Calibri" w:hAnsi="Times New Roman" w:cs="Times New Roman"/>
          <w:iCs/>
          <w:sz w:val="28"/>
          <w:szCs w:val="28"/>
        </w:rPr>
        <w:t>social</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generat de acțiuni informate, pornind de la axioma că diferența între acțiunile umane adecvate și inadecvate o face prezența sau lipsa informației de calitate.</w:t>
      </w:r>
    </w:p>
    <w:p w14:paraId="4E76D0AB" w14:textId="690DC128" w:rsidR="00F77DD8" w:rsidRPr="00200C2B" w:rsidRDefault="00F77DD8" w:rsidP="00E0794B">
      <w:pPr>
        <w:spacing w:before="240" w:after="149" w:line="250" w:lineRule="atLeast"/>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t>V. ESTIMAREA RESURSELOR FINANCIARE</w:t>
      </w:r>
    </w:p>
    <w:p w14:paraId="3F30144D" w14:textId="558B1B75" w:rsidR="00F77DD8" w:rsidRPr="00200C2B" w:rsidRDefault="00F77DD8" w:rsidP="00263B41">
      <w:pPr>
        <w:tabs>
          <w:tab w:val="num" w:pos="1701"/>
        </w:tabs>
        <w:spacing w:before="240" w:line="240" w:lineRule="auto"/>
        <w:ind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Fiecare </w:t>
      </w:r>
      <w:r w:rsidR="000E41DF" w:rsidRPr="00200C2B">
        <w:rPr>
          <w:rFonts w:ascii="Times New Roman" w:eastAsia="Calibri" w:hAnsi="Times New Roman" w:cs="Times New Roman"/>
          <w:iCs/>
          <w:sz w:val="28"/>
          <w:szCs w:val="28"/>
        </w:rPr>
        <w:t>autoritate/instituție</w:t>
      </w:r>
      <w:r w:rsidRPr="00200C2B">
        <w:rPr>
          <w:rFonts w:ascii="Times New Roman" w:eastAsia="Calibri" w:hAnsi="Times New Roman" w:cs="Times New Roman"/>
          <w:iCs/>
          <w:sz w:val="28"/>
          <w:szCs w:val="28"/>
        </w:rPr>
        <w:t xml:space="preserve"> responsabilă va identifica </w:t>
      </w:r>
      <w:r w:rsidR="007B2023" w:rsidRPr="00200C2B">
        <w:rPr>
          <w:rFonts w:ascii="Times New Roman" w:eastAsia="Calibri" w:hAnsi="Times New Roman" w:cs="Times New Roman"/>
          <w:iCs/>
          <w:sz w:val="28"/>
          <w:szCs w:val="28"/>
        </w:rPr>
        <w:t>ș</w:t>
      </w:r>
      <w:r w:rsidRPr="00200C2B">
        <w:rPr>
          <w:rFonts w:ascii="Times New Roman" w:eastAsia="Calibri" w:hAnsi="Times New Roman" w:cs="Times New Roman"/>
          <w:iCs/>
          <w:sz w:val="28"/>
          <w:szCs w:val="28"/>
        </w:rPr>
        <w:t xml:space="preserve">i va planifica, în funcție de necesitate, </w:t>
      </w:r>
      <w:r w:rsidR="00064E1A" w:rsidRPr="00200C2B">
        <w:rPr>
          <w:rFonts w:ascii="Times New Roman" w:eastAsia="Calibri" w:hAnsi="Times New Roman" w:cs="Times New Roman"/>
          <w:iCs/>
          <w:sz w:val="28"/>
          <w:szCs w:val="28"/>
        </w:rPr>
        <w:t xml:space="preserve">cheltuielile </w:t>
      </w:r>
      <w:r w:rsidRPr="00200C2B">
        <w:rPr>
          <w:rFonts w:ascii="Times New Roman" w:eastAsia="Calibri" w:hAnsi="Times New Roman" w:cs="Times New Roman"/>
          <w:iCs/>
          <w:sz w:val="28"/>
          <w:szCs w:val="28"/>
        </w:rPr>
        <w:t>necesare realizării Planului de acțiuni</w:t>
      </w:r>
      <w:r w:rsidR="00D6147B" w:rsidRPr="00200C2B">
        <w:rPr>
          <w:rFonts w:ascii="Times New Roman" w:eastAsia="Times New Roman" w:hAnsi="Times New Roman" w:cs="Times New Roman"/>
          <w:b/>
          <w:sz w:val="24"/>
          <w:szCs w:val="20"/>
          <w:shd w:val="clear" w:color="auto" w:fill="FFFFFF"/>
        </w:rPr>
        <w:t xml:space="preserve"> </w:t>
      </w:r>
      <w:r w:rsidR="00D6147B" w:rsidRPr="00200C2B">
        <w:rPr>
          <w:rFonts w:ascii="Times New Roman" w:eastAsia="Times New Roman" w:hAnsi="Times New Roman" w:cs="Times New Roman"/>
          <w:bCs/>
          <w:sz w:val="28"/>
          <w:szCs w:val="28"/>
          <w:shd w:val="clear" w:color="auto" w:fill="FFFFFF"/>
        </w:rPr>
        <w:t>pentru implementarea Programului</w:t>
      </w:r>
      <w:r w:rsidR="005355E7" w:rsidRPr="00200C2B">
        <w:rPr>
          <w:rFonts w:ascii="Times New Roman" w:eastAsia="Times New Roman" w:hAnsi="Times New Roman" w:cs="Times New Roman"/>
          <w:bCs/>
          <w:sz w:val="28"/>
          <w:szCs w:val="28"/>
          <w:shd w:val="clear" w:color="auto" w:fill="FFFFFF"/>
        </w:rPr>
        <w:t xml:space="preserve"> (în continuare – </w:t>
      </w:r>
      <w:r w:rsidR="005355E7" w:rsidRPr="00200C2B">
        <w:rPr>
          <w:rFonts w:ascii="Times New Roman" w:eastAsia="Times New Roman" w:hAnsi="Times New Roman" w:cs="Times New Roman"/>
          <w:bCs/>
          <w:i/>
          <w:iCs/>
          <w:sz w:val="28"/>
          <w:szCs w:val="28"/>
          <w:shd w:val="clear" w:color="auto" w:fill="FFFFFF"/>
        </w:rPr>
        <w:t>Plan de acțiuni</w:t>
      </w:r>
      <w:r w:rsidR="005355E7" w:rsidRPr="00200C2B">
        <w:rPr>
          <w:rFonts w:ascii="Times New Roman" w:eastAsia="Times New Roman" w:hAnsi="Times New Roman" w:cs="Times New Roman"/>
          <w:bCs/>
          <w:sz w:val="28"/>
          <w:szCs w:val="28"/>
          <w:shd w:val="clear" w:color="auto" w:fill="FFFFFF"/>
        </w:rPr>
        <w:t>)</w:t>
      </w:r>
      <w:r w:rsidRPr="00200C2B">
        <w:rPr>
          <w:rFonts w:ascii="Times New Roman" w:eastAsia="Calibri" w:hAnsi="Times New Roman" w:cs="Times New Roman"/>
          <w:iCs/>
          <w:sz w:val="28"/>
          <w:szCs w:val="28"/>
        </w:rPr>
        <w:t>.</w:t>
      </w:r>
    </w:p>
    <w:p w14:paraId="27BBC668" w14:textId="37E38B7F" w:rsidR="00064E1A" w:rsidRPr="00200C2B" w:rsidRDefault="00064E1A" w:rsidP="00263B41">
      <w:pPr>
        <w:spacing w:before="240" w:after="0" w:line="240" w:lineRule="auto"/>
        <w:ind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Finanțarea acțiunilor prevăzute în prezentul Program se va f</w:t>
      </w:r>
      <w:r w:rsidR="00BE7543" w:rsidRPr="00200C2B">
        <w:rPr>
          <w:rFonts w:ascii="Times New Roman" w:eastAsia="Calibri" w:hAnsi="Times New Roman" w:cs="Times New Roman"/>
          <w:iCs/>
          <w:sz w:val="28"/>
          <w:szCs w:val="28"/>
        </w:rPr>
        <w:t>a</w:t>
      </w:r>
      <w:r w:rsidRPr="00200C2B">
        <w:rPr>
          <w:rFonts w:ascii="Times New Roman" w:eastAsia="Calibri" w:hAnsi="Times New Roman" w:cs="Times New Roman"/>
          <w:iCs/>
          <w:sz w:val="28"/>
          <w:szCs w:val="28"/>
        </w:rPr>
        <w:t>c</w:t>
      </w:r>
      <w:r w:rsidR="00BE7543" w:rsidRPr="00200C2B">
        <w:rPr>
          <w:rFonts w:ascii="Times New Roman" w:eastAsia="Calibri" w:hAnsi="Times New Roman" w:cs="Times New Roman"/>
          <w:iCs/>
          <w:sz w:val="28"/>
          <w:szCs w:val="28"/>
        </w:rPr>
        <w:t>e</w:t>
      </w:r>
      <w:r w:rsidRPr="00200C2B">
        <w:rPr>
          <w:rFonts w:ascii="Times New Roman" w:eastAsia="Calibri" w:hAnsi="Times New Roman" w:cs="Times New Roman"/>
          <w:iCs/>
          <w:sz w:val="28"/>
          <w:szCs w:val="28"/>
        </w:rPr>
        <w:t xml:space="preserve"> </w:t>
      </w:r>
      <w:r w:rsidR="00BE7543" w:rsidRPr="00200C2B">
        <w:rPr>
          <w:rFonts w:ascii="Times New Roman" w:eastAsia="Calibri" w:hAnsi="Times New Roman" w:cs="Times New Roman"/>
          <w:iCs/>
          <w:sz w:val="28"/>
          <w:szCs w:val="28"/>
        </w:rPr>
        <w:t>pe seama</w:t>
      </w:r>
      <w:r w:rsidRPr="00200C2B">
        <w:rPr>
          <w:rFonts w:ascii="Times New Roman" w:eastAsia="Calibri" w:hAnsi="Times New Roman" w:cs="Times New Roman"/>
          <w:iCs/>
          <w:sz w:val="28"/>
          <w:szCs w:val="28"/>
        </w:rPr>
        <w:t xml:space="preserve"> </w:t>
      </w:r>
      <w:proofErr w:type="spellStart"/>
      <w:r w:rsidRPr="00200C2B">
        <w:rPr>
          <w:rFonts w:ascii="Times New Roman" w:eastAsia="Calibri" w:hAnsi="Times New Roman" w:cs="Times New Roman"/>
          <w:iCs/>
          <w:sz w:val="28"/>
          <w:szCs w:val="28"/>
        </w:rPr>
        <w:t>şi</w:t>
      </w:r>
      <w:proofErr w:type="spellEnd"/>
      <w:r w:rsidRPr="00200C2B">
        <w:rPr>
          <w:rFonts w:ascii="Times New Roman" w:eastAsia="Calibri" w:hAnsi="Times New Roman" w:cs="Times New Roman"/>
          <w:iCs/>
          <w:sz w:val="28"/>
          <w:szCs w:val="28"/>
        </w:rPr>
        <w:t xml:space="preserve"> în limit</w:t>
      </w:r>
      <w:r w:rsidR="00BE7543" w:rsidRPr="00200C2B">
        <w:rPr>
          <w:rFonts w:ascii="Times New Roman" w:eastAsia="Calibri" w:hAnsi="Times New Roman" w:cs="Times New Roman"/>
          <w:iCs/>
          <w:sz w:val="28"/>
          <w:szCs w:val="28"/>
        </w:rPr>
        <w:t>a</w:t>
      </w:r>
      <w:r w:rsidRPr="00200C2B">
        <w:rPr>
          <w:rFonts w:ascii="Times New Roman" w:eastAsia="Calibri" w:hAnsi="Times New Roman" w:cs="Times New Roman"/>
          <w:iCs/>
          <w:sz w:val="28"/>
          <w:szCs w:val="28"/>
        </w:rPr>
        <w:t xml:space="preserve"> mijloacelor aprobate anual în bugetul public național, din veniturile colectate de instituțiile bugetare, precum </w:t>
      </w:r>
      <w:r w:rsidR="007B2023" w:rsidRPr="00200C2B">
        <w:rPr>
          <w:rFonts w:ascii="Times New Roman" w:eastAsia="Calibri" w:hAnsi="Times New Roman" w:cs="Times New Roman"/>
          <w:iCs/>
          <w:sz w:val="28"/>
          <w:szCs w:val="28"/>
        </w:rPr>
        <w:t>ș</w:t>
      </w:r>
      <w:r w:rsidRPr="00200C2B">
        <w:rPr>
          <w:rFonts w:ascii="Times New Roman" w:eastAsia="Calibri" w:hAnsi="Times New Roman" w:cs="Times New Roman"/>
          <w:iCs/>
          <w:sz w:val="28"/>
          <w:szCs w:val="28"/>
        </w:rPr>
        <w:t xml:space="preserve">i din </w:t>
      </w:r>
      <w:r w:rsidR="00BE7543" w:rsidRPr="00200C2B">
        <w:rPr>
          <w:rFonts w:ascii="Times New Roman" w:eastAsia="Calibri" w:hAnsi="Times New Roman" w:cs="Times New Roman"/>
          <w:iCs/>
          <w:sz w:val="28"/>
          <w:szCs w:val="28"/>
        </w:rPr>
        <w:t>mijloac</w:t>
      </w:r>
      <w:r w:rsidRPr="00200C2B">
        <w:rPr>
          <w:rFonts w:ascii="Times New Roman" w:eastAsia="Calibri" w:hAnsi="Times New Roman" w:cs="Times New Roman"/>
          <w:iCs/>
          <w:sz w:val="28"/>
          <w:szCs w:val="28"/>
        </w:rPr>
        <w:t xml:space="preserve">ele </w:t>
      </w:r>
      <w:r w:rsidR="00BE7543" w:rsidRPr="00200C2B">
        <w:rPr>
          <w:rFonts w:ascii="Times New Roman" w:eastAsia="Calibri" w:hAnsi="Times New Roman" w:cs="Times New Roman"/>
          <w:iCs/>
          <w:sz w:val="28"/>
          <w:szCs w:val="28"/>
        </w:rPr>
        <w:t xml:space="preserve">financiare ale </w:t>
      </w:r>
      <w:r w:rsidRPr="00200C2B">
        <w:rPr>
          <w:rFonts w:ascii="Times New Roman" w:eastAsia="Calibri" w:hAnsi="Times New Roman" w:cs="Times New Roman"/>
          <w:iCs/>
          <w:sz w:val="28"/>
          <w:szCs w:val="28"/>
        </w:rPr>
        <w:t>proiectelor finanțate din surse externe, conform legislației.</w:t>
      </w:r>
    </w:p>
    <w:p w14:paraId="1ECAD964" w14:textId="4FB7FAB1" w:rsidR="00F77DD8" w:rsidRPr="00200C2B" w:rsidRDefault="00F77DD8" w:rsidP="00E0794B">
      <w:pPr>
        <w:spacing w:before="240" w:after="0" w:line="250" w:lineRule="atLeast"/>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t>V</w:t>
      </w:r>
      <w:r w:rsidR="00514645" w:rsidRPr="00200C2B">
        <w:rPr>
          <w:rFonts w:ascii="Times New Roman" w:eastAsia="Times New Roman" w:hAnsi="Times New Roman" w:cs="Times New Roman"/>
          <w:b/>
          <w:bCs/>
          <w:caps/>
          <w:sz w:val="28"/>
          <w:szCs w:val="28"/>
          <w:shd w:val="clear" w:color="auto" w:fill="FFFFFF"/>
        </w:rPr>
        <w:t>I</w:t>
      </w:r>
      <w:r w:rsidRPr="00200C2B">
        <w:rPr>
          <w:rFonts w:ascii="Times New Roman" w:eastAsia="Times New Roman" w:hAnsi="Times New Roman" w:cs="Times New Roman"/>
          <w:b/>
          <w:bCs/>
          <w:caps/>
          <w:sz w:val="28"/>
          <w:szCs w:val="28"/>
          <w:shd w:val="clear" w:color="auto" w:fill="FFFFFF"/>
        </w:rPr>
        <w:t>. RISCURI</w:t>
      </w:r>
      <w:r w:rsidR="00BC268D" w:rsidRPr="00200C2B">
        <w:rPr>
          <w:rFonts w:ascii="Times New Roman" w:eastAsia="Times New Roman" w:hAnsi="Times New Roman" w:cs="Times New Roman"/>
          <w:b/>
          <w:bCs/>
          <w:caps/>
          <w:sz w:val="28"/>
          <w:szCs w:val="28"/>
          <w:shd w:val="clear" w:color="auto" w:fill="FFFFFF"/>
        </w:rPr>
        <w:t>LE</w:t>
      </w:r>
      <w:r w:rsidRPr="00200C2B">
        <w:rPr>
          <w:rFonts w:ascii="Times New Roman" w:eastAsia="Times New Roman" w:hAnsi="Times New Roman" w:cs="Times New Roman"/>
          <w:b/>
          <w:bCs/>
          <w:caps/>
          <w:sz w:val="28"/>
          <w:szCs w:val="28"/>
          <w:shd w:val="clear" w:color="auto" w:fill="FFFFFF"/>
        </w:rPr>
        <w:t xml:space="preserve"> </w:t>
      </w:r>
      <w:r w:rsidR="00BC268D" w:rsidRPr="00200C2B">
        <w:rPr>
          <w:rFonts w:ascii="Times New Roman" w:eastAsia="Times New Roman" w:hAnsi="Times New Roman" w:cs="Times New Roman"/>
          <w:b/>
          <w:bCs/>
          <w:caps/>
          <w:sz w:val="28"/>
          <w:szCs w:val="28"/>
          <w:shd w:val="clear" w:color="auto" w:fill="FFFFFF"/>
        </w:rPr>
        <w:t>AFERENTE</w:t>
      </w:r>
      <w:r w:rsidRPr="00200C2B">
        <w:rPr>
          <w:rFonts w:ascii="Times New Roman" w:eastAsia="Times New Roman" w:hAnsi="Times New Roman" w:cs="Times New Roman"/>
          <w:b/>
          <w:bCs/>
          <w:caps/>
          <w:sz w:val="28"/>
          <w:szCs w:val="28"/>
          <w:shd w:val="clear" w:color="auto" w:fill="FFFFFF"/>
        </w:rPr>
        <w:t xml:space="preserve"> IMPLEMENT</w:t>
      </w:r>
      <w:r w:rsidR="00BC268D" w:rsidRPr="00200C2B">
        <w:rPr>
          <w:rFonts w:ascii="Times New Roman" w:eastAsia="Times New Roman" w:hAnsi="Times New Roman" w:cs="Times New Roman"/>
          <w:b/>
          <w:bCs/>
          <w:caps/>
          <w:sz w:val="28"/>
          <w:szCs w:val="28"/>
          <w:shd w:val="clear" w:color="auto" w:fill="FFFFFF"/>
        </w:rPr>
        <w:t>ĂRII</w:t>
      </w:r>
      <w:r w:rsidRPr="00200C2B">
        <w:rPr>
          <w:rFonts w:ascii="Times New Roman" w:eastAsia="Times New Roman" w:hAnsi="Times New Roman" w:cs="Times New Roman"/>
          <w:b/>
          <w:bCs/>
          <w:caps/>
          <w:sz w:val="28"/>
          <w:szCs w:val="28"/>
          <w:shd w:val="clear" w:color="auto" w:fill="FFFFFF"/>
        </w:rPr>
        <w:t xml:space="preserve"> PROGRAMULUI </w:t>
      </w:r>
    </w:p>
    <w:p w14:paraId="67028374" w14:textId="5FDA15C3" w:rsidR="00F77DD8" w:rsidRPr="00200C2B" w:rsidRDefault="00F77DD8" w:rsidP="00263B41">
      <w:pPr>
        <w:spacing w:before="240" w:after="0" w:line="240" w:lineRule="auto"/>
        <w:ind w:firstLine="709"/>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Prezentul Program </w:t>
      </w:r>
      <w:r w:rsidR="00D6147B" w:rsidRPr="00200C2B">
        <w:rPr>
          <w:rFonts w:ascii="Times New Roman" w:eastAsia="Calibri" w:hAnsi="Times New Roman" w:cs="Times New Roman"/>
          <w:iCs/>
          <w:sz w:val="28"/>
          <w:szCs w:val="28"/>
        </w:rPr>
        <w:t xml:space="preserve">este însoțit de </w:t>
      </w:r>
      <w:r w:rsidRPr="00200C2B">
        <w:rPr>
          <w:rFonts w:ascii="Times New Roman" w:eastAsia="Calibri" w:hAnsi="Times New Roman" w:cs="Times New Roman"/>
          <w:iCs/>
          <w:sz w:val="28"/>
          <w:szCs w:val="28"/>
        </w:rPr>
        <w:t xml:space="preserve">un Plan de acțiuni complex, pe termen mediu, </w:t>
      </w:r>
      <w:r w:rsidR="00D6147B" w:rsidRPr="00200C2B">
        <w:rPr>
          <w:rFonts w:ascii="Times New Roman" w:eastAsia="Calibri" w:hAnsi="Times New Roman" w:cs="Times New Roman"/>
          <w:iCs/>
          <w:sz w:val="28"/>
          <w:szCs w:val="28"/>
        </w:rPr>
        <w:t>în a cărui</w:t>
      </w:r>
      <w:r w:rsidRPr="00200C2B">
        <w:rPr>
          <w:rFonts w:ascii="Times New Roman" w:eastAsia="Calibri" w:hAnsi="Times New Roman" w:cs="Times New Roman"/>
          <w:iCs/>
          <w:sz w:val="28"/>
          <w:szCs w:val="28"/>
        </w:rPr>
        <w:t xml:space="preserve"> realizare vor fi </w:t>
      </w:r>
      <w:r w:rsidR="00D6147B" w:rsidRPr="00200C2B">
        <w:rPr>
          <w:rFonts w:ascii="Times New Roman" w:eastAsia="Calibri" w:hAnsi="Times New Roman" w:cs="Times New Roman"/>
          <w:iCs/>
          <w:sz w:val="28"/>
          <w:szCs w:val="28"/>
        </w:rPr>
        <w:t xml:space="preserve">implicate </w:t>
      </w:r>
      <w:r w:rsidRPr="00200C2B">
        <w:rPr>
          <w:rFonts w:ascii="Times New Roman" w:eastAsia="Calibri" w:hAnsi="Times New Roman" w:cs="Times New Roman"/>
          <w:iCs/>
          <w:sz w:val="28"/>
          <w:szCs w:val="28"/>
        </w:rPr>
        <w:t xml:space="preserve">atât </w:t>
      </w:r>
      <w:r w:rsidR="000E41DF" w:rsidRPr="00200C2B">
        <w:rPr>
          <w:rFonts w:ascii="Times New Roman" w:eastAsia="Calibri" w:hAnsi="Times New Roman" w:cs="Times New Roman"/>
          <w:iCs/>
          <w:sz w:val="28"/>
          <w:szCs w:val="28"/>
        </w:rPr>
        <w:t>autorități</w:t>
      </w:r>
      <w:r w:rsidR="004C1DAE" w:rsidRPr="00200C2B">
        <w:rPr>
          <w:rFonts w:ascii="Times New Roman" w:eastAsia="Calibri" w:hAnsi="Times New Roman" w:cs="Times New Roman"/>
          <w:iCs/>
          <w:sz w:val="28"/>
          <w:szCs w:val="28"/>
        </w:rPr>
        <w:t>/instituții</w:t>
      </w:r>
      <w:r w:rsidRPr="00200C2B">
        <w:rPr>
          <w:rFonts w:ascii="Times New Roman" w:eastAsia="Calibri" w:hAnsi="Times New Roman" w:cs="Times New Roman"/>
          <w:iCs/>
          <w:sz w:val="28"/>
          <w:szCs w:val="28"/>
        </w:rPr>
        <w:t xml:space="preserve"> din sectorul public, cât și </w:t>
      </w:r>
      <w:r w:rsidR="000E41DF" w:rsidRPr="00200C2B">
        <w:rPr>
          <w:rFonts w:ascii="Times New Roman" w:eastAsia="Calibri" w:hAnsi="Times New Roman" w:cs="Times New Roman"/>
          <w:iCs/>
          <w:sz w:val="28"/>
          <w:szCs w:val="28"/>
        </w:rPr>
        <w:t>instituții</w:t>
      </w:r>
      <w:r w:rsidR="004C1DAE" w:rsidRPr="00200C2B">
        <w:rPr>
          <w:rFonts w:ascii="Times New Roman" w:eastAsia="Calibri" w:hAnsi="Times New Roman" w:cs="Times New Roman"/>
          <w:iCs/>
          <w:sz w:val="28"/>
          <w:szCs w:val="28"/>
        </w:rPr>
        <w:t xml:space="preserve"> </w:t>
      </w:r>
      <w:r w:rsidRPr="00200C2B">
        <w:rPr>
          <w:rFonts w:ascii="Times New Roman" w:eastAsia="Calibri" w:hAnsi="Times New Roman" w:cs="Times New Roman"/>
          <w:iCs/>
          <w:sz w:val="28"/>
          <w:szCs w:val="28"/>
        </w:rPr>
        <w:t xml:space="preserve">din </w:t>
      </w:r>
      <w:r w:rsidR="000E41DF" w:rsidRPr="00200C2B">
        <w:rPr>
          <w:rFonts w:ascii="Times New Roman" w:eastAsia="Calibri" w:hAnsi="Times New Roman" w:cs="Times New Roman"/>
          <w:iCs/>
          <w:sz w:val="28"/>
          <w:szCs w:val="28"/>
        </w:rPr>
        <w:t>sectorul</w:t>
      </w:r>
      <w:r w:rsidRPr="00200C2B">
        <w:rPr>
          <w:rFonts w:ascii="Times New Roman" w:eastAsia="Calibri" w:hAnsi="Times New Roman" w:cs="Times New Roman"/>
          <w:iCs/>
          <w:sz w:val="28"/>
          <w:szCs w:val="28"/>
        </w:rPr>
        <w:t xml:space="preserve"> privat. Multitudinea </w:t>
      </w:r>
      <w:r w:rsidR="00D6147B" w:rsidRPr="00200C2B">
        <w:rPr>
          <w:rFonts w:ascii="Times New Roman" w:eastAsia="Calibri" w:hAnsi="Times New Roman" w:cs="Times New Roman"/>
          <w:iCs/>
          <w:sz w:val="28"/>
          <w:szCs w:val="28"/>
        </w:rPr>
        <w:t xml:space="preserve">de </w:t>
      </w:r>
      <w:r w:rsidRPr="00200C2B">
        <w:rPr>
          <w:rFonts w:ascii="Times New Roman" w:eastAsia="Calibri" w:hAnsi="Times New Roman" w:cs="Times New Roman"/>
          <w:iCs/>
          <w:sz w:val="28"/>
          <w:szCs w:val="28"/>
        </w:rPr>
        <w:t>acțiuni prevăzute în Plan, interconexiunea acestora, precum și diversitatea</w:t>
      </w:r>
      <w:r w:rsidR="000E41DF" w:rsidRPr="00200C2B">
        <w:rPr>
          <w:rFonts w:ascii="Times New Roman" w:eastAsia="Calibri" w:hAnsi="Times New Roman" w:cs="Times New Roman"/>
          <w:iCs/>
          <w:sz w:val="28"/>
          <w:szCs w:val="28"/>
        </w:rPr>
        <w:t xml:space="preserve"> autorități</w:t>
      </w:r>
      <w:r w:rsidR="004C1DAE" w:rsidRPr="00200C2B">
        <w:rPr>
          <w:rFonts w:ascii="Times New Roman" w:eastAsia="Calibri" w:hAnsi="Times New Roman" w:cs="Times New Roman"/>
          <w:iCs/>
          <w:sz w:val="28"/>
          <w:szCs w:val="28"/>
        </w:rPr>
        <w:t>lor</w:t>
      </w:r>
      <w:r w:rsidR="000E41DF" w:rsidRPr="00200C2B">
        <w:rPr>
          <w:rFonts w:ascii="Times New Roman" w:eastAsia="Calibri" w:hAnsi="Times New Roman" w:cs="Times New Roman"/>
          <w:iCs/>
          <w:sz w:val="28"/>
          <w:szCs w:val="28"/>
        </w:rPr>
        <w:t>/instituții</w:t>
      </w:r>
      <w:r w:rsidR="004C1DAE" w:rsidRPr="00200C2B">
        <w:rPr>
          <w:rFonts w:ascii="Times New Roman" w:eastAsia="Calibri" w:hAnsi="Times New Roman" w:cs="Times New Roman"/>
          <w:iCs/>
          <w:sz w:val="28"/>
          <w:szCs w:val="28"/>
        </w:rPr>
        <w:t>lor</w:t>
      </w:r>
      <w:r w:rsidR="000E41DF" w:rsidRPr="00200C2B">
        <w:rPr>
          <w:rFonts w:ascii="Times New Roman" w:eastAsia="Calibri" w:hAnsi="Times New Roman" w:cs="Times New Roman"/>
          <w:iCs/>
          <w:sz w:val="28"/>
          <w:szCs w:val="28"/>
        </w:rPr>
        <w:t xml:space="preserve"> </w:t>
      </w:r>
      <w:r w:rsidR="00D6147B" w:rsidRPr="00200C2B">
        <w:rPr>
          <w:rFonts w:ascii="Times New Roman" w:eastAsia="Calibri" w:hAnsi="Times New Roman" w:cs="Times New Roman"/>
          <w:iCs/>
          <w:sz w:val="28"/>
          <w:szCs w:val="28"/>
        </w:rPr>
        <w:t xml:space="preserve"> </w:t>
      </w:r>
      <w:r w:rsidRPr="00200C2B">
        <w:rPr>
          <w:rFonts w:ascii="Times New Roman" w:eastAsia="Calibri" w:hAnsi="Times New Roman" w:cs="Times New Roman"/>
          <w:iCs/>
          <w:sz w:val="28"/>
          <w:szCs w:val="28"/>
        </w:rPr>
        <w:t>responsabil</w:t>
      </w:r>
      <w:r w:rsidR="00D6147B" w:rsidRPr="00200C2B">
        <w:rPr>
          <w:rFonts w:ascii="Times New Roman" w:eastAsia="Calibri" w:hAnsi="Times New Roman" w:cs="Times New Roman"/>
          <w:iCs/>
          <w:sz w:val="28"/>
          <w:szCs w:val="28"/>
        </w:rPr>
        <w:t>e</w:t>
      </w:r>
      <w:r w:rsidRPr="00200C2B">
        <w:rPr>
          <w:rFonts w:ascii="Times New Roman" w:eastAsia="Calibri" w:hAnsi="Times New Roman" w:cs="Times New Roman"/>
          <w:iCs/>
          <w:sz w:val="28"/>
          <w:szCs w:val="28"/>
        </w:rPr>
        <w:t xml:space="preserve"> de realizarea </w:t>
      </w:r>
      <w:r w:rsidR="004D2BE4" w:rsidRPr="00200C2B">
        <w:rPr>
          <w:rFonts w:ascii="Times New Roman" w:eastAsia="Calibri" w:hAnsi="Times New Roman" w:cs="Times New Roman"/>
          <w:iCs/>
          <w:sz w:val="28"/>
          <w:szCs w:val="28"/>
        </w:rPr>
        <w:t xml:space="preserve">acestora </w:t>
      </w:r>
      <w:r w:rsidRPr="00200C2B">
        <w:rPr>
          <w:rFonts w:ascii="Times New Roman" w:eastAsia="Calibri" w:hAnsi="Times New Roman" w:cs="Times New Roman"/>
          <w:iCs/>
          <w:sz w:val="28"/>
          <w:szCs w:val="28"/>
        </w:rPr>
        <w:t>implică, în mod inevitabil, anumite riscuri, inclusiv:</w:t>
      </w:r>
    </w:p>
    <w:p w14:paraId="6679E6D5" w14:textId="7B874159" w:rsidR="00F77DD8" w:rsidRPr="00200C2B" w:rsidRDefault="00AA1DF4" w:rsidP="00E0794B">
      <w:pPr>
        <w:numPr>
          <w:ilvl w:val="0"/>
          <w:numId w:val="22"/>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instabilitatea </w:t>
      </w:r>
      <w:r w:rsidR="00F77DD8" w:rsidRPr="00200C2B">
        <w:rPr>
          <w:rFonts w:ascii="Times New Roman" w:eastAsia="Calibri" w:hAnsi="Times New Roman" w:cs="Times New Roman"/>
          <w:iCs/>
          <w:sz w:val="28"/>
          <w:szCs w:val="28"/>
        </w:rPr>
        <w:t>politică</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ce poate afecta funcționarea ritmică a instituțiilor statului prin remanierile guvernamentale. Totodată, acest risc se poate manifesta prin trenarea adoptării</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în termen și potrivit obiectivelor propuse</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a modificărilor legislative necesare</w:t>
      </w:r>
      <w:r w:rsidRPr="00200C2B">
        <w:rPr>
          <w:rFonts w:ascii="Times New Roman" w:eastAsia="Calibri" w:hAnsi="Times New Roman" w:cs="Times New Roman"/>
          <w:iCs/>
          <w:sz w:val="28"/>
          <w:szCs w:val="28"/>
        </w:rPr>
        <w:t>;</w:t>
      </w:r>
    </w:p>
    <w:p w14:paraId="6D997695" w14:textId="08C421FE" w:rsidR="00F77DD8" w:rsidRPr="00200C2B" w:rsidRDefault="00AA1DF4" w:rsidP="00E0794B">
      <w:pPr>
        <w:numPr>
          <w:ilvl w:val="0"/>
          <w:numId w:val="22"/>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reticența </w:t>
      </w:r>
      <w:r w:rsidR="00F77DD8" w:rsidRPr="00200C2B">
        <w:rPr>
          <w:rFonts w:ascii="Times New Roman" w:eastAsia="Calibri" w:hAnsi="Times New Roman" w:cs="Times New Roman"/>
          <w:iCs/>
          <w:sz w:val="28"/>
          <w:szCs w:val="28"/>
        </w:rPr>
        <w:t xml:space="preserve">factorilor decidenți la probleme ce vizează mass-media, precum și reticența </w:t>
      </w:r>
      <w:r w:rsidR="00042E66" w:rsidRPr="00200C2B">
        <w:rPr>
          <w:rFonts w:ascii="Times New Roman" w:eastAsia="Calibri" w:hAnsi="Times New Roman" w:cs="Times New Roman"/>
          <w:iCs/>
          <w:sz w:val="28"/>
          <w:szCs w:val="28"/>
        </w:rPr>
        <w:t>furnizor</w:t>
      </w:r>
      <w:r w:rsidR="00F77DD8" w:rsidRPr="00200C2B">
        <w:rPr>
          <w:rFonts w:ascii="Times New Roman" w:eastAsia="Calibri" w:hAnsi="Times New Roman" w:cs="Times New Roman"/>
          <w:iCs/>
          <w:sz w:val="28"/>
          <w:szCs w:val="28"/>
        </w:rPr>
        <w:t xml:space="preserve">ilor de </w:t>
      </w:r>
      <w:r w:rsidR="00042E66" w:rsidRPr="00200C2B">
        <w:rPr>
          <w:rFonts w:ascii="Times New Roman" w:eastAsia="Calibri" w:hAnsi="Times New Roman" w:cs="Times New Roman"/>
          <w:iCs/>
          <w:sz w:val="28"/>
          <w:szCs w:val="28"/>
        </w:rPr>
        <w:t xml:space="preserve">servicii </w:t>
      </w:r>
      <w:r w:rsidR="00F77DD8" w:rsidRPr="00200C2B">
        <w:rPr>
          <w:rFonts w:ascii="Times New Roman" w:eastAsia="Calibri" w:hAnsi="Times New Roman" w:cs="Times New Roman"/>
          <w:iCs/>
          <w:sz w:val="28"/>
          <w:szCs w:val="28"/>
        </w:rPr>
        <w:t>media față de schimbări. Reformele veritabile pot fi realizate doar prin consensul comun al autorității legislative, instituțiilor de reglementare/supraveghere și al reprezenta</w:t>
      </w:r>
      <w:r w:rsidRPr="00200C2B">
        <w:rPr>
          <w:rFonts w:ascii="Times New Roman" w:eastAsia="Calibri" w:hAnsi="Times New Roman" w:cs="Times New Roman"/>
          <w:iCs/>
          <w:sz w:val="28"/>
          <w:szCs w:val="28"/>
        </w:rPr>
        <w:t>n</w:t>
      </w:r>
      <w:r w:rsidR="00F77DD8" w:rsidRPr="00200C2B">
        <w:rPr>
          <w:rFonts w:ascii="Times New Roman" w:eastAsia="Calibri" w:hAnsi="Times New Roman" w:cs="Times New Roman"/>
          <w:iCs/>
          <w:sz w:val="28"/>
          <w:szCs w:val="28"/>
        </w:rPr>
        <w:t xml:space="preserve">ților </w:t>
      </w:r>
      <w:r w:rsidR="00042E66" w:rsidRPr="00200C2B">
        <w:rPr>
          <w:rFonts w:ascii="Times New Roman" w:eastAsia="Calibri" w:hAnsi="Times New Roman" w:cs="Times New Roman"/>
          <w:iCs/>
          <w:sz w:val="28"/>
          <w:szCs w:val="28"/>
        </w:rPr>
        <w:t xml:space="preserve">furnizorilor de servicii </w:t>
      </w:r>
      <w:r w:rsidR="00F77DD8" w:rsidRPr="00200C2B">
        <w:rPr>
          <w:rFonts w:ascii="Times New Roman" w:eastAsia="Calibri" w:hAnsi="Times New Roman" w:cs="Times New Roman"/>
          <w:iCs/>
          <w:sz w:val="28"/>
          <w:szCs w:val="28"/>
        </w:rPr>
        <w:t>media</w:t>
      </w:r>
      <w:r w:rsidRPr="00200C2B">
        <w:rPr>
          <w:rFonts w:ascii="Times New Roman" w:eastAsia="Calibri" w:hAnsi="Times New Roman" w:cs="Times New Roman"/>
          <w:iCs/>
          <w:sz w:val="28"/>
          <w:szCs w:val="28"/>
        </w:rPr>
        <w:t>;</w:t>
      </w:r>
    </w:p>
    <w:p w14:paraId="33671FFA" w14:textId="3D251963" w:rsidR="00F77DD8" w:rsidRPr="00200C2B" w:rsidRDefault="00AA1DF4" w:rsidP="00E0794B">
      <w:pPr>
        <w:numPr>
          <w:ilvl w:val="0"/>
          <w:numId w:val="22"/>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riscul </w:t>
      </w:r>
      <w:r w:rsidR="00F77DD8" w:rsidRPr="00200C2B">
        <w:rPr>
          <w:rFonts w:ascii="Times New Roman" w:eastAsia="Calibri" w:hAnsi="Times New Roman" w:cs="Times New Roman"/>
          <w:iCs/>
          <w:sz w:val="28"/>
          <w:szCs w:val="28"/>
        </w:rPr>
        <w:t xml:space="preserve">lipsei de consecvență în implementarea acțiunilor planificate pentru o durată mai mare decât mandatul unei legislaturi sau mandatul unui </w:t>
      </w:r>
      <w:r w:rsidRPr="00200C2B">
        <w:rPr>
          <w:rFonts w:ascii="Times New Roman" w:eastAsia="Calibri" w:hAnsi="Times New Roman" w:cs="Times New Roman"/>
          <w:iCs/>
          <w:sz w:val="28"/>
          <w:szCs w:val="28"/>
        </w:rPr>
        <w:t>g</w:t>
      </w:r>
      <w:r w:rsidR="00F77DD8" w:rsidRPr="00200C2B">
        <w:rPr>
          <w:rFonts w:ascii="Times New Roman" w:eastAsia="Calibri" w:hAnsi="Times New Roman" w:cs="Times New Roman"/>
          <w:iCs/>
          <w:sz w:val="28"/>
          <w:szCs w:val="28"/>
        </w:rPr>
        <w:t>uvern</w:t>
      </w:r>
      <w:r w:rsidRPr="00200C2B">
        <w:rPr>
          <w:rFonts w:ascii="Times New Roman" w:eastAsia="Calibri" w:hAnsi="Times New Roman" w:cs="Times New Roman"/>
          <w:iCs/>
          <w:sz w:val="28"/>
          <w:szCs w:val="28"/>
        </w:rPr>
        <w:t>;</w:t>
      </w:r>
    </w:p>
    <w:p w14:paraId="16427863" w14:textId="0E68E510" w:rsidR="00F77DD8" w:rsidRPr="00200C2B" w:rsidRDefault="00AA1DF4" w:rsidP="00E0794B">
      <w:pPr>
        <w:numPr>
          <w:ilvl w:val="0"/>
          <w:numId w:val="22"/>
        </w:numPr>
        <w:tabs>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capacitatea </w:t>
      </w:r>
      <w:r w:rsidR="00F77DD8" w:rsidRPr="00200C2B">
        <w:rPr>
          <w:rFonts w:ascii="Times New Roman" w:eastAsia="Calibri" w:hAnsi="Times New Roman" w:cs="Times New Roman"/>
          <w:iCs/>
          <w:sz w:val="28"/>
          <w:szCs w:val="28"/>
        </w:rPr>
        <w:t xml:space="preserve">limitată de prognozare </w:t>
      </w:r>
      <w:r w:rsidR="000C622F" w:rsidRPr="00200C2B">
        <w:rPr>
          <w:rFonts w:ascii="Times New Roman" w:eastAsia="Calibri" w:hAnsi="Times New Roman" w:cs="Times New Roman"/>
          <w:iCs/>
          <w:sz w:val="28"/>
          <w:szCs w:val="28"/>
        </w:rPr>
        <w:t>ș</w:t>
      </w:r>
      <w:r w:rsidR="00F77DD8" w:rsidRPr="00200C2B">
        <w:rPr>
          <w:rFonts w:ascii="Times New Roman" w:eastAsia="Calibri" w:hAnsi="Times New Roman" w:cs="Times New Roman"/>
          <w:iCs/>
          <w:sz w:val="28"/>
          <w:szCs w:val="28"/>
        </w:rPr>
        <w:t xml:space="preserve">i alocare a resurselor (financiare, materiale, umane) necesare implementării Programului. Realizarea cu succes a Programului implică atât resurse financiare, cât </w:t>
      </w:r>
      <w:r w:rsidR="000C622F" w:rsidRPr="00200C2B">
        <w:rPr>
          <w:rFonts w:ascii="Times New Roman" w:eastAsia="Calibri" w:hAnsi="Times New Roman" w:cs="Times New Roman"/>
          <w:iCs/>
          <w:sz w:val="28"/>
          <w:szCs w:val="28"/>
        </w:rPr>
        <w:t>ș</w:t>
      </w:r>
      <w:r w:rsidR="00F77DD8" w:rsidRPr="00200C2B">
        <w:rPr>
          <w:rFonts w:ascii="Times New Roman" w:eastAsia="Calibri" w:hAnsi="Times New Roman" w:cs="Times New Roman"/>
          <w:iCs/>
          <w:sz w:val="28"/>
          <w:szCs w:val="28"/>
        </w:rPr>
        <w:t xml:space="preserve">i resurse umane profesioniste pentru prognozarea cheltuielilor necesare, pentru coordonarea acestora cu instituțiile relevante la adoptarea bugetului de stat, precum </w:t>
      </w:r>
      <w:r w:rsidR="000C622F" w:rsidRPr="00200C2B">
        <w:rPr>
          <w:rFonts w:ascii="Times New Roman" w:eastAsia="Calibri" w:hAnsi="Times New Roman" w:cs="Times New Roman"/>
          <w:iCs/>
          <w:sz w:val="28"/>
          <w:szCs w:val="28"/>
        </w:rPr>
        <w:t>ș</w:t>
      </w:r>
      <w:r w:rsidR="00F77DD8" w:rsidRPr="00200C2B">
        <w:rPr>
          <w:rFonts w:ascii="Times New Roman" w:eastAsia="Calibri" w:hAnsi="Times New Roman" w:cs="Times New Roman"/>
          <w:iCs/>
          <w:sz w:val="28"/>
          <w:szCs w:val="28"/>
        </w:rPr>
        <w:t>i în vederea obținerii asistenței tehnice externe</w:t>
      </w:r>
      <w:r w:rsidRPr="00200C2B">
        <w:rPr>
          <w:rFonts w:ascii="Times New Roman" w:eastAsia="Calibri" w:hAnsi="Times New Roman" w:cs="Times New Roman"/>
          <w:iCs/>
          <w:sz w:val="28"/>
          <w:szCs w:val="28"/>
        </w:rPr>
        <w:t>;</w:t>
      </w:r>
    </w:p>
    <w:p w14:paraId="0F113B25" w14:textId="2DE8731D" w:rsidR="00F77DD8" w:rsidRPr="00200C2B" w:rsidRDefault="00AA1DF4" w:rsidP="00E0794B">
      <w:pPr>
        <w:numPr>
          <w:ilvl w:val="0"/>
          <w:numId w:val="22"/>
        </w:numPr>
        <w:tabs>
          <w:tab w:val="left" w:pos="993"/>
        </w:tabs>
        <w:spacing w:before="240"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imprevizibilitatea </w:t>
      </w:r>
      <w:r w:rsidR="00F77DD8" w:rsidRPr="00200C2B">
        <w:rPr>
          <w:rFonts w:ascii="Times New Roman" w:eastAsia="Calibri" w:hAnsi="Times New Roman" w:cs="Times New Roman"/>
          <w:iCs/>
          <w:sz w:val="28"/>
          <w:szCs w:val="28"/>
        </w:rPr>
        <w:t>evoluției crizei regionale</w:t>
      </w:r>
      <w:r w:rsidRPr="00200C2B">
        <w:rPr>
          <w:rFonts w:ascii="Times New Roman" w:eastAsia="Calibri" w:hAnsi="Times New Roman" w:cs="Times New Roman"/>
          <w:iCs/>
          <w:sz w:val="28"/>
          <w:szCs w:val="28"/>
        </w:rPr>
        <w:t>,</w:t>
      </w:r>
      <w:r w:rsidR="00F77DD8" w:rsidRPr="00200C2B">
        <w:rPr>
          <w:rFonts w:ascii="Times New Roman" w:eastAsia="Calibri" w:hAnsi="Times New Roman" w:cs="Times New Roman"/>
          <w:iCs/>
          <w:sz w:val="28"/>
          <w:szCs w:val="28"/>
        </w:rPr>
        <w:t xml:space="preserve"> care poate menține în prim-plan alte priorități.</w:t>
      </w:r>
    </w:p>
    <w:p w14:paraId="31E5A285" w14:textId="66759368" w:rsidR="00F77DD8" w:rsidRPr="00200C2B" w:rsidRDefault="00F77DD8" w:rsidP="00E0794B">
      <w:pPr>
        <w:spacing w:before="240" w:after="149" w:line="250" w:lineRule="atLeast"/>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lastRenderedPageBreak/>
        <w:t>VI</w:t>
      </w:r>
      <w:r w:rsidR="00514645" w:rsidRPr="00200C2B">
        <w:rPr>
          <w:rFonts w:ascii="Times New Roman" w:eastAsia="Times New Roman" w:hAnsi="Times New Roman" w:cs="Times New Roman"/>
          <w:b/>
          <w:bCs/>
          <w:caps/>
          <w:sz w:val="28"/>
          <w:szCs w:val="28"/>
          <w:shd w:val="clear" w:color="auto" w:fill="FFFFFF"/>
        </w:rPr>
        <w:t>I</w:t>
      </w:r>
      <w:r w:rsidRPr="00200C2B">
        <w:rPr>
          <w:rFonts w:ascii="Times New Roman" w:eastAsia="Times New Roman" w:hAnsi="Times New Roman" w:cs="Times New Roman"/>
          <w:b/>
          <w:bCs/>
          <w:caps/>
          <w:sz w:val="28"/>
          <w:szCs w:val="28"/>
          <w:shd w:val="clear" w:color="auto" w:fill="FFFFFF"/>
        </w:rPr>
        <w:t xml:space="preserve">. autorități/instituții </w:t>
      </w:r>
      <w:r w:rsidR="008C6146" w:rsidRPr="00200C2B">
        <w:rPr>
          <w:rFonts w:ascii="Times New Roman" w:eastAsia="Times New Roman" w:hAnsi="Times New Roman" w:cs="Times New Roman"/>
          <w:b/>
          <w:bCs/>
          <w:caps/>
          <w:sz w:val="28"/>
          <w:szCs w:val="28"/>
          <w:shd w:val="clear" w:color="auto" w:fill="FFFFFF"/>
        </w:rPr>
        <w:t xml:space="preserve">IMPLICate </w:t>
      </w:r>
      <w:r w:rsidRPr="00200C2B">
        <w:rPr>
          <w:rFonts w:ascii="Times New Roman" w:eastAsia="Times New Roman" w:hAnsi="Times New Roman" w:cs="Times New Roman"/>
          <w:b/>
          <w:bCs/>
          <w:caps/>
          <w:sz w:val="28"/>
          <w:szCs w:val="28"/>
          <w:shd w:val="clear" w:color="auto" w:fill="FFFFFF"/>
        </w:rPr>
        <w:t xml:space="preserve">în </w:t>
      </w:r>
      <w:r w:rsidR="00E0794B" w:rsidRPr="00200C2B">
        <w:rPr>
          <w:rFonts w:ascii="Times New Roman" w:eastAsia="Times New Roman" w:hAnsi="Times New Roman" w:cs="Times New Roman"/>
          <w:b/>
          <w:bCs/>
          <w:caps/>
          <w:sz w:val="28"/>
          <w:szCs w:val="28"/>
          <w:shd w:val="clear" w:color="auto" w:fill="FFFFFF"/>
        </w:rPr>
        <w:t xml:space="preserve">   </w:t>
      </w:r>
      <w:r w:rsidRPr="00200C2B">
        <w:rPr>
          <w:rFonts w:ascii="Times New Roman" w:eastAsia="Times New Roman" w:hAnsi="Times New Roman" w:cs="Times New Roman"/>
          <w:b/>
          <w:bCs/>
          <w:caps/>
          <w:sz w:val="28"/>
          <w:szCs w:val="28"/>
          <w:shd w:val="clear" w:color="auto" w:fill="FFFFFF"/>
        </w:rPr>
        <w:t>IMPLEMENTarea PROGRAMULUI</w:t>
      </w:r>
    </w:p>
    <w:p w14:paraId="642D9142" w14:textId="7EA0464E" w:rsidR="00F77DD8" w:rsidRPr="00200C2B" w:rsidRDefault="00F77DD8" w:rsidP="0003108A">
      <w:pPr>
        <w:spacing w:after="0" w:line="240" w:lineRule="auto"/>
        <w:ind w:firstLine="709"/>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Prezentul Program urmează </w:t>
      </w:r>
      <w:r w:rsidR="000C622F" w:rsidRPr="00200C2B">
        <w:rPr>
          <w:rFonts w:ascii="Times New Roman" w:eastAsia="Calibri" w:hAnsi="Times New Roman" w:cs="Times New Roman"/>
          <w:iCs/>
          <w:sz w:val="28"/>
          <w:szCs w:val="28"/>
        </w:rPr>
        <w:t>să</w:t>
      </w:r>
      <w:r w:rsidRPr="00200C2B">
        <w:rPr>
          <w:rFonts w:ascii="Times New Roman" w:eastAsia="Calibri" w:hAnsi="Times New Roman" w:cs="Times New Roman"/>
          <w:iCs/>
          <w:sz w:val="28"/>
          <w:szCs w:val="28"/>
        </w:rPr>
        <w:t xml:space="preserve"> fi</w:t>
      </w:r>
      <w:r w:rsidR="000C622F" w:rsidRPr="00200C2B">
        <w:rPr>
          <w:rFonts w:ascii="Times New Roman" w:eastAsia="Calibri" w:hAnsi="Times New Roman" w:cs="Times New Roman"/>
          <w:iCs/>
          <w:sz w:val="28"/>
          <w:szCs w:val="28"/>
        </w:rPr>
        <w:t>e</w:t>
      </w:r>
      <w:r w:rsidRPr="00200C2B">
        <w:rPr>
          <w:rFonts w:ascii="Times New Roman" w:eastAsia="Calibri" w:hAnsi="Times New Roman" w:cs="Times New Roman"/>
          <w:iCs/>
          <w:sz w:val="28"/>
          <w:szCs w:val="28"/>
        </w:rPr>
        <w:t xml:space="preserve"> implementat prin efortul conjugat al legislativului, executivului, instituțiilor de reglementare/supraveghere, organizațiilor </w:t>
      </w:r>
      <w:r w:rsidR="00E02DB2" w:rsidRPr="00200C2B">
        <w:rPr>
          <w:rFonts w:ascii="Times New Roman" w:eastAsia="Calibri" w:hAnsi="Times New Roman" w:cs="Times New Roman"/>
          <w:iCs/>
          <w:sz w:val="28"/>
          <w:szCs w:val="28"/>
        </w:rPr>
        <w:t xml:space="preserve">de profil ale </w:t>
      </w:r>
      <w:r w:rsidRPr="00200C2B">
        <w:rPr>
          <w:rFonts w:ascii="Times New Roman" w:eastAsia="Calibri" w:hAnsi="Times New Roman" w:cs="Times New Roman"/>
          <w:iCs/>
          <w:sz w:val="28"/>
          <w:szCs w:val="28"/>
        </w:rPr>
        <w:t xml:space="preserve">societății civile, precum și prin implicarea directă a instituțiilor mass-media. Astfel, de realizarea acțiunilor </w:t>
      </w:r>
      <w:r w:rsidR="005355E7" w:rsidRPr="00200C2B">
        <w:rPr>
          <w:rFonts w:ascii="Times New Roman" w:eastAsia="Calibri" w:hAnsi="Times New Roman" w:cs="Times New Roman"/>
          <w:iCs/>
          <w:sz w:val="28"/>
          <w:szCs w:val="28"/>
        </w:rPr>
        <w:t>prevăzute î</w:t>
      </w:r>
      <w:r w:rsidRPr="00200C2B">
        <w:rPr>
          <w:rFonts w:ascii="Times New Roman" w:eastAsia="Calibri" w:hAnsi="Times New Roman" w:cs="Times New Roman"/>
          <w:iCs/>
          <w:sz w:val="28"/>
          <w:szCs w:val="28"/>
        </w:rPr>
        <w:t>n Plan</w:t>
      </w:r>
      <w:r w:rsidR="00E02DB2" w:rsidRPr="00200C2B">
        <w:rPr>
          <w:rFonts w:ascii="Times New Roman" w:eastAsia="Calibri" w:hAnsi="Times New Roman" w:cs="Times New Roman"/>
          <w:iCs/>
          <w:sz w:val="28"/>
          <w:szCs w:val="28"/>
        </w:rPr>
        <w:t>ul de acțiuni</w:t>
      </w:r>
      <w:r w:rsidR="00E02DB2" w:rsidRPr="00200C2B">
        <w:rPr>
          <w:rFonts w:ascii="Times New Roman" w:eastAsia="Times New Roman" w:hAnsi="Times New Roman" w:cs="Times New Roman"/>
          <w:b/>
          <w:sz w:val="24"/>
          <w:szCs w:val="20"/>
          <w:shd w:val="clear" w:color="auto" w:fill="FFFFFF"/>
        </w:rPr>
        <w:t xml:space="preserve"> </w:t>
      </w:r>
      <w:r w:rsidRPr="00200C2B">
        <w:rPr>
          <w:rFonts w:ascii="Times New Roman" w:eastAsia="Calibri" w:hAnsi="Times New Roman" w:cs="Times New Roman"/>
          <w:iCs/>
          <w:sz w:val="28"/>
          <w:szCs w:val="28"/>
        </w:rPr>
        <w:t>vor fi responsabile, în comun sau individual, după caz:</w:t>
      </w:r>
    </w:p>
    <w:p w14:paraId="432A7B4D" w14:textId="15AEB67B" w:rsidR="00F77DD8" w:rsidRPr="00200C2B" w:rsidRDefault="00F11117"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w:t>
      </w:r>
      <w:r w:rsidR="00F77DD8" w:rsidRPr="00200C2B">
        <w:rPr>
          <w:rFonts w:ascii="Times New Roman" w:eastAsia="Calibri" w:hAnsi="Times New Roman" w:cs="Times New Roman"/>
          <w:iCs/>
          <w:sz w:val="28"/>
          <w:szCs w:val="28"/>
        </w:rPr>
        <w:t>omisia/comisiile parlamentare de profil;</w:t>
      </w:r>
    </w:p>
    <w:p w14:paraId="4FC90925"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Cancelaria de stat;</w:t>
      </w:r>
    </w:p>
    <w:p w14:paraId="6E70B7EA"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Ministerul Culturii;</w:t>
      </w:r>
    </w:p>
    <w:p w14:paraId="754C864A"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Ministerul Educației și Cercetării;</w:t>
      </w:r>
    </w:p>
    <w:p w14:paraId="13C8AF82"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Ministerul Justiției;</w:t>
      </w:r>
    </w:p>
    <w:p w14:paraId="1501D3FD" w14:textId="6A9B5A62"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Ministerul Dezvoltării Economice și Digitalizării;</w:t>
      </w:r>
    </w:p>
    <w:p w14:paraId="022E4883"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Ministerul Finanțelor;</w:t>
      </w:r>
    </w:p>
    <w:p w14:paraId="44A07486"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Consiliul Audiovizualului;</w:t>
      </w:r>
    </w:p>
    <w:p w14:paraId="5AA31598" w14:textId="05762B60"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Consiliul de </w:t>
      </w:r>
      <w:r w:rsidR="00F96627" w:rsidRPr="00200C2B">
        <w:rPr>
          <w:rFonts w:ascii="Times New Roman" w:eastAsia="Calibri" w:hAnsi="Times New Roman" w:cs="Times New Roman"/>
          <w:iCs/>
          <w:sz w:val="28"/>
          <w:szCs w:val="28"/>
        </w:rPr>
        <w:t>s</w:t>
      </w:r>
      <w:r w:rsidRPr="00200C2B">
        <w:rPr>
          <w:rFonts w:ascii="Times New Roman" w:eastAsia="Calibri" w:hAnsi="Times New Roman" w:cs="Times New Roman"/>
          <w:iCs/>
          <w:sz w:val="28"/>
          <w:szCs w:val="28"/>
        </w:rPr>
        <w:t xml:space="preserve">upraveghere și </w:t>
      </w:r>
      <w:r w:rsidR="00F96627" w:rsidRPr="00200C2B">
        <w:rPr>
          <w:rFonts w:ascii="Times New Roman" w:eastAsia="Calibri" w:hAnsi="Times New Roman" w:cs="Times New Roman"/>
          <w:iCs/>
          <w:sz w:val="28"/>
          <w:szCs w:val="28"/>
        </w:rPr>
        <w:t>d</w:t>
      </w:r>
      <w:r w:rsidRPr="00200C2B">
        <w:rPr>
          <w:rFonts w:ascii="Times New Roman" w:eastAsia="Calibri" w:hAnsi="Times New Roman" w:cs="Times New Roman"/>
          <w:iCs/>
          <w:sz w:val="28"/>
          <w:szCs w:val="28"/>
        </w:rPr>
        <w:t xml:space="preserve">ezvoltare al </w:t>
      </w:r>
      <w:r w:rsidR="00A457B9" w:rsidRPr="00200C2B">
        <w:rPr>
          <w:rFonts w:ascii="Times New Roman" w:eastAsia="Calibri" w:hAnsi="Times New Roman" w:cs="Times New Roman"/>
          <w:iCs/>
          <w:sz w:val="28"/>
          <w:szCs w:val="28"/>
        </w:rPr>
        <w:t xml:space="preserve">furnizorului </w:t>
      </w:r>
      <w:r w:rsidRPr="00200C2B">
        <w:rPr>
          <w:rFonts w:ascii="Times New Roman" w:eastAsia="Calibri" w:hAnsi="Times New Roman" w:cs="Times New Roman"/>
          <w:iCs/>
          <w:sz w:val="28"/>
          <w:szCs w:val="28"/>
        </w:rPr>
        <w:t>public național de servicii media;</w:t>
      </w:r>
    </w:p>
    <w:p w14:paraId="3D803BB0"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Consiliul Concurenței;</w:t>
      </w:r>
    </w:p>
    <w:p w14:paraId="7B7EB61C"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Biroul Național de Statistică; </w:t>
      </w:r>
    </w:p>
    <w:p w14:paraId="471D54F2"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Agenția de Stat pentru Proprietatea Intelectuală;</w:t>
      </w:r>
    </w:p>
    <w:p w14:paraId="4B509CA8"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Asociația Agențiilor de Publicitate;</w:t>
      </w:r>
    </w:p>
    <w:p w14:paraId="6E96C394" w14:textId="77777777" w:rsidR="00F77DD8" w:rsidRPr="00200C2B" w:rsidRDefault="00F77DD8"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Consiliul de Presă;</w:t>
      </w:r>
    </w:p>
    <w:p w14:paraId="28D9E9D8" w14:textId="6EF392DD" w:rsidR="00F77DD8" w:rsidRPr="00200C2B" w:rsidRDefault="00F54C6E" w:rsidP="00E0794B">
      <w:pPr>
        <w:numPr>
          <w:ilvl w:val="0"/>
          <w:numId w:val="36"/>
        </w:numPr>
        <w:tabs>
          <w:tab w:val="clear" w:pos="360"/>
          <w:tab w:val="left" w:pos="993"/>
        </w:tabs>
        <w:spacing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 xml:space="preserve">furnizorii de servicii media </w:t>
      </w:r>
      <w:r w:rsidR="00F77DD8" w:rsidRPr="00200C2B">
        <w:rPr>
          <w:rFonts w:ascii="Times New Roman" w:eastAsia="Calibri" w:hAnsi="Times New Roman" w:cs="Times New Roman"/>
          <w:iCs/>
          <w:sz w:val="28"/>
          <w:szCs w:val="28"/>
        </w:rPr>
        <w:t xml:space="preserve">și asociațiile </w:t>
      </w:r>
      <w:bookmarkStart w:id="24" w:name="_Hlk138852821"/>
      <w:r w:rsidR="000C622F" w:rsidRPr="00200C2B">
        <w:rPr>
          <w:rFonts w:ascii="Times New Roman" w:eastAsia="Calibri" w:hAnsi="Times New Roman" w:cs="Times New Roman"/>
          <w:iCs/>
          <w:sz w:val="28"/>
          <w:szCs w:val="28"/>
        </w:rPr>
        <w:t>profesioniștilor din domeniul</w:t>
      </w:r>
      <w:r w:rsidR="00F77DD8" w:rsidRPr="00200C2B">
        <w:rPr>
          <w:rFonts w:ascii="Times New Roman" w:eastAsia="Calibri" w:hAnsi="Times New Roman" w:cs="Times New Roman"/>
          <w:iCs/>
          <w:sz w:val="28"/>
          <w:szCs w:val="28"/>
        </w:rPr>
        <w:t xml:space="preserve"> media</w:t>
      </w:r>
      <w:r w:rsidR="000C622F" w:rsidRPr="00200C2B">
        <w:rPr>
          <w:rFonts w:ascii="Times New Roman" w:eastAsia="Calibri" w:hAnsi="Times New Roman" w:cs="Times New Roman"/>
          <w:iCs/>
          <w:sz w:val="28"/>
          <w:szCs w:val="28"/>
        </w:rPr>
        <w:t>tic</w:t>
      </w:r>
      <w:bookmarkEnd w:id="24"/>
      <w:r w:rsidR="00F77DD8" w:rsidRPr="00200C2B">
        <w:rPr>
          <w:rFonts w:ascii="Times New Roman" w:eastAsia="Calibri" w:hAnsi="Times New Roman" w:cs="Times New Roman"/>
          <w:iCs/>
          <w:sz w:val="28"/>
          <w:szCs w:val="28"/>
        </w:rPr>
        <w:t>;</w:t>
      </w:r>
    </w:p>
    <w:p w14:paraId="4AECDEA8" w14:textId="2DB18121" w:rsidR="00F77DD8" w:rsidRPr="00200C2B" w:rsidRDefault="00530213" w:rsidP="00E0794B">
      <w:pPr>
        <w:numPr>
          <w:ilvl w:val="0"/>
          <w:numId w:val="36"/>
        </w:numPr>
        <w:tabs>
          <w:tab w:val="clear" w:pos="360"/>
          <w:tab w:val="left" w:pos="993"/>
        </w:tabs>
        <w:spacing w:before="240" w:after="0" w:line="240" w:lineRule="auto"/>
        <w:ind w:left="0" w:firstLine="709"/>
        <w:contextualSpacing/>
        <w:jc w:val="both"/>
        <w:rPr>
          <w:rFonts w:ascii="Times New Roman" w:eastAsia="Calibri" w:hAnsi="Times New Roman" w:cs="Times New Roman"/>
          <w:iCs/>
          <w:sz w:val="28"/>
          <w:szCs w:val="28"/>
        </w:rPr>
      </w:pPr>
      <w:r w:rsidRPr="00200C2B">
        <w:rPr>
          <w:rFonts w:ascii="Times New Roman" w:eastAsia="Calibri" w:hAnsi="Times New Roman" w:cs="Times New Roman"/>
          <w:iCs/>
          <w:sz w:val="28"/>
          <w:szCs w:val="28"/>
        </w:rPr>
        <w:t>institu</w:t>
      </w:r>
      <w:r w:rsidR="00F77DD8" w:rsidRPr="00200C2B">
        <w:rPr>
          <w:rFonts w:ascii="Times New Roman" w:eastAsia="Calibri" w:hAnsi="Times New Roman" w:cs="Times New Roman"/>
          <w:iCs/>
          <w:sz w:val="28"/>
          <w:szCs w:val="28"/>
        </w:rPr>
        <w:t>ț</w:t>
      </w:r>
      <w:r w:rsidRPr="00200C2B">
        <w:rPr>
          <w:rFonts w:ascii="Times New Roman" w:eastAsia="Calibri" w:hAnsi="Times New Roman" w:cs="Times New Roman"/>
          <w:iCs/>
          <w:sz w:val="28"/>
          <w:szCs w:val="28"/>
        </w:rPr>
        <w:t>i</w:t>
      </w:r>
      <w:r w:rsidR="00F77DD8" w:rsidRPr="00200C2B">
        <w:rPr>
          <w:rFonts w:ascii="Times New Roman" w:eastAsia="Calibri" w:hAnsi="Times New Roman" w:cs="Times New Roman"/>
          <w:iCs/>
          <w:sz w:val="28"/>
          <w:szCs w:val="28"/>
        </w:rPr>
        <w:t xml:space="preserve">ile de formare inițială și continuă </w:t>
      </w:r>
      <w:r w:rsidR="00E02DB2" w:rsidRPr="00200C2B">
        <w:rPr>
          <w:rFonts w:ascii="Times New Roman" w:eastAsia="Calibri" w:hAnsi="Times New Roman" w:cs="Times New Roman"/>
          <w:iCs/>
          <w:sz w:val="28"/>
          <w:szCs w:val="28"/>
        </w:rPr>
        <w:t>și</w:t>
      </w:r>
      <w:r w:rsidR="00F96627" w:rsidRPr="00200C2B">
        <w:rPr>
          <w:rFonts w:ascii="Times New Roman" w:eastAsia="Calibri" w:hAnsi="Times New Roman" w:cs="Times New Roman"/>
          <w:iCs/>
          <w:sz w:val="28"/>
          <w:szCs w:val="28"/>
        </w:rPr>
        <w:t xml:space="preserve"> </w:t>
      </w:r>
      <w:r w:rsidR="00F77DD8" w:rsidRPr="00200C2B">
        <w:rPr>
          <w:rFonts w:ascii="Times New Roman" w:eastAsia="Calibri" w:hAnsi="Times New Roman" w:cs="Times New Roman"/>
          <w:iCs/>
          <w:sz w:val="28"/>
          <w:szCs w:val="28"/>
        </w:rPr>
        <w:t xml:space="preserve">de profesionalizare în domeniul </w:t>
      </w:r>
      <w:r w:rsidR="00E02DB2" w:rsidRPr="00200C2B">
        <w:rPr>
          <w:rFonts w:ascii="Times New Roman" w:eastAsia="Calibri" w:hAnsi="Times New Roman" w:cs="Times New Roman"/>
          <w:iCs/>
          <w:sz w:val="28"/>
          <w:szCs w:val="28"/>
        </w:rPr>
        <w:t>medi</w:t>
      </w:r>
      <w:r w:rsidR="008F6B0D" w:rsidRPr="00200C2B">
        <w:rPr>
          <w:rFonts w:ascii="Times New Roman" w:eastAsia="Calibri" w:hAnsi="Times New Roman" w:cs="Times New Roman"/>
          <w:iCs/>
          <w:sz w:val="28"/>
          <w:szCs w:val="28"/>
        </w:rPr>
        <w:t>at</w:t>
      </w:r>
      <w:r w:rsidR="00E02DB2" w:rsidRPr="00200C2B">
        <w:rPr>
          <w:rFonts w:ascii="Times New Roman" w:eastAsia="Calibri" w:hAnsi="Times New Roman" w:cs="Times New Roman"/>
          <w:iCs/>
          <w:sz w:val="28"/>
          <w:szCs w:val="28"/>
        </w:rPr>
        <w:t>i</w:t>
      </w:r>
      <w:r w:rsidR="008F6B0D" w:rsidRPr="00200C2B">
        <w:rPr>
          <w:rFonts w:ascii="Times New Roman" w:eastAsia="Calibri" w:hAnsi="Times New Roman" w:cs="Times New Roman"/>
          <w:iCs/>
          <w:sz w:val="28"/>
          <w:szCs w:val="28"/>
        </w:rPr>
        <w:t>c</w:t>
      </w:r>
      <w:r w:rsidR="00F77DD8" w:rsidRPr="00200C2B">
        <w:rPr>
          <w:rFonts w:ascii="Times New Roman" w:eastAsia="Calibri" w:hAnsi="Times New Roman" w:cs="Times New Roman"/>
          <w:iCs/>
          <w:sz w:val="28"/>
          <w:szCs w:val="28"/>
        </w:rPr>
        <w:t>.</w:t>
      </w:r>
    </w:p>
    <w:p w14:paraId="7F5E3857" w14:textId="77777777" w:rsidR="00EA38B2" w:rsidRDefault="00F77DD8" w:rsidP="00EA38B2">
      <w:pPr>
        <w:spacing w:after="0" w:line="240" w:lineRule="auto"/>
        <w:ind w:firstLine="709"/>
        <w:jc w:val="center"/>
        <w:rPr>
          <w:rFonts w:ascii="Times New Roman" w:eastAsia="Times New Roman" w:hAnsi="Times New Roman" w:cs="Times New Roman"/>
          <w:b/>
          <w:bCs/>
          <w:caps/>
          <w:sz w:val="28"/>
          <w:szCs w:val="28"/>
          <w:shd w:val="clear" w:color="auto" w:fill="FFFFFF"/>
        </w:rPr>
      </w:pPr>
      <w:r w:rsidRPr="00200C2B">
        <w:rPr>
          <w:rFonts w:ascii="Times New Roman" w:eastAsia="Times New Roman" w:hAnsi="Times New Roman" w:cs="Times New Roman"/>
          <w:b/>
          <w:bCs/>
          <w:caps/>
          <w:sz w:val="28"/>
          <w:szCs w:val="28"/>
          <w:shd w:val="clear" w:color="auto" w:fill="FFFFFF"/>
        </w:rPr>
        <w:t>VII</w:t>
      </w:r>
      <w:r w:rsidR="00514645" w:rsidRPr="00200C2B">
        <w:rPr>
          <w:rFonts w:ascii="Times New Roman" w:eastAsia="Times New Roman" w:hAnsi="Times New Roman" w:cs="Times New Roman"/>
          <w:b/>
          <w:bCs/>
          <w:caps/>
          <w:sz w:val="28"/>
          <w:szCs w:val="28"/>
          <w:shd w:val="clear" w:color="auto" w:fill="FFFFFF"/>
        </w:rPr>
        <w:t>I</w:t>
      </w:r>
      <w:r w:rsidRPr="00200C2B">
        <w:rPr>
          <w:rFonts w:ascii="Times New Roman" w:eastAsia="Times New Roman" w:hAnsi="Times New Roman" w:cs="Times New Roman"/>
          <w:b/>
          <w:bCs/>
          <w:caps/>
          <w:sz w:val="28"/>
          <w:szCs w:val="28"/>
          <w:shd w:val="clear" w:color="auto" w:fill="FFFFFF"/>
        </w:rPr>
        <w:t>. PROCEDURI DE MONITORIZARE</w:t>
      </w:r>
      <w:r w:rsidR="000E41DF" w:rsidRPr="00200C2B">
        <w:rPr>
          <w:rFonts w:ascii="Times New Roman" w:eastAsia="Times New Roman" w:hAnsi="Times New Roman" w:cs="Times New Roman"/>
          <w:b/>
          <w:bCs/>
          <w:caps/>
          <w:sz w:val="28"/>
          <w:szCs w:val="28"/>
          <w:shd w:val="clear" w:color="auto" w:fill="FFFFFF"/>
        </w:rPr>
        <w:t>,</w:t>
      </w:r>
      <w:r w:rsidRPr="00200C2B">
        <w:rPr>
          <w:rFonts w:ascii="Times New Roman" w:eastAsia="Times New Roman" w:hAnsi="Times New Roman" w:cs="Times New Roman"/>
          <w:b/>
          <w:bCs/>
          <w:caps/>
          <w:sz w:val="28"/>
          <w:szCs w:val="28"/>
          <w:shd w:val="clear" w:color="auto" w:fill="FFFFFF"/>
        </w:rPr>
        <w:t xml:space="preserve"> EVALUARE</w:t>
      </w:r>
      <w:r w:rsidR="000E41DF" w:rsidRPr="00200C2B">
        <w:rPr>
          <w:rFonts w:ascii="Times New Roman" w:eastAsia="Times New Roman" w:hAnsi="Times New Roman" w:cs="Times New Roman"/>
          <w:b/>
          <w:bCs/>
          <w:caps/>
          <w:sz w:val="28"/>
          <w:szCs w:val="28"/>
          <w:shd w:val="clear" w:color="auto" w:fill="FFFFFF"/>
        </w:rPr>
        <w:t xml:space="preserve"> </w:t>
      </w:r>
    </w:p>
    <w:p w14:paraId="312DE9DE" w14:textId="027937CC" w:rsidR="00F77DD8" w:rsidRPr="00200C2B" w:rsidRDefault="000E41DF" w:rsidP="00EA38B2">
      <w:pPr>
        <w:spacing w:after="0" w:line="240" w:lineRule="auto"/>
        <w:ind w:firstLine="709"/>
        <w:jc w:val="center"/>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b/>
          <w:bCs/>
          <w:caps/>
          <w:sz w:val="28"/>
          <w:szCs w:val="28"/>
          <w:shd w:val="clear" w:color="auto" w:fill="FFFFFF"/>
        </w:rPr>
        <w:t>ȘI RAPORTARE</w:t>
      </w:r>
    </w:p>
    <w:p w14:paraId="4971C9C8" w14:textId="56DFA69D" w:rsidR="00F77DD8"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Programul va fi implementat prin Planul de acțiuni pentru anii 2023</w:t>
      </w:r>
      <w:r w:rsidR="00E02DB2"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2026. Pentru fiecare acțiune din </w:t>
      </w:r>
      <w:r w:rsidR="00B27422" w:rsidRPr="00200C2B">
        <w:rPr>
          <w:rFonts w:ascii="Times New Roman" w:eastAsia="Times New Roman" w:hAnsi="Times New Roman" w:cs="Times New Roman"/>
          <w:sz w:val="28"/>
          <w:szCs w:val="28"/>
          <w:shd w:val="clear" w:color="auto" w:fill="FFFFFF"/>
        </w:rPr>
        <w:t xml:space="preserve">respectivul </w:t>
      </w:r>
      <w:r w:rsidR="00F11117" w:rsidRPr="00200C2B">
        <w:rPr>
          <w:rFonts w:ascii="Times New Roman" w:eastAsia="Times New Roman" w:hAnsi="Times New Roman" w:cs="Times New Roman"/>
          <w:sz w:val="28"/>
          <w:szCs w:val="28"/>
          <w:shd w:val="clear" w:color="auto" w:fill="FFFFFF"/>
        </w:rPr>
        <w:t>p</w:t>
      </w:r>
      <w:r w:rsidRPr="00200C2B">
        <w:rPr>
          <w:rFonts w:ascii="Times New Roman" w:eastAsia="Times New Roman" w:hAnsi="Times New Roman" w:cs="Times New Roman"/>
          <w:sz w:val="28"/>
          <w:szCs w:val="28"/>
          <w:shd w:val="clear" w:color="auto" w:fill="FFFFFF"/>
        </w:rPr>
        <w:t xml:space="preserve">lan sunt stabilite termenul de realizare, </w:t>
      </w:r>
      <w:r w:rsidR="00530213" w:rsidRPr="00200C2B">
        <w:rPr>
          <w:rFonts w:ascii="Times New Roman" w:eastAsia="Times New Roman" w:hAnsi="Times New Roman" w:cs="Times New Roman"/>
          <w:sz w:val="28"/>
          <w:szCs w:val="28"/>
          <w:shd w:val="clear" w:color="auto" w:fill="FFFFFF"/>
        </w:rPr>
        <w:t>autoritățile/</w:t>
      </w:r>
      <w:r w:rsidRPr="00200C2B">
        <w:rPr>
          <w:rFonts w:ascii="Times New Roman" w:eastAsia="Times New Roman" w:hAnsi="Times New Roman" w:cs="Times New Roman"/>
          <w:sz w:val="28"/>
          <w:szCs w:val="28"/>
          <w:shd w:val="clear" w:color="auto" w:fill="FFFFFF"/>
        </w:rPr>
        <w:t>instituțiile responsabile și indicatorii de monitorizare care reflectă rezultatele scontate. Monitorizarea, evaluarea și raportarea implementării Programului se realizează în</w:t>
      </w:r>
      <w:r w:rsidR="00F11117" w:rsidRPr="00200C2B">
        <w:rPr>
          <w:rFonts w:ascii="Times New Roman" w:eastAsia="Times New Roman" w:hAnsi="Times New Roman" w:cs="Times New Roman"/>
          <w:sz w:val="28"/>
          <w:szCs w:val="28"/>
          <w:shd w:val="clear" w:color="auto" w:fill="FFFFFF"/>
        </w:rPr>
        <w:t>tr-un</w:t>
      </w:r>
      <w:r w:rsidRPr="00200C2B">
        <w:rPr>
          <w:rFonts w:ascii="Times New Roman" w:eastAsia="Times New Roman" w:hAnsi="Times New Roman" w:cs="Times New Roman"/>
          <w:sz w:val="28"/>
          <w:szCs w:val="28"/>
          <w:shd w:val="clear" w:color="auto" w:fill="FFFFFF"/>
        </w:rPr>
        <w:t xml:space="preserve"> cadru instituțional, în baza metodologiei de monitorizare și evaluare, prin prisma măsurilor concrete reflectate în Planul de acțiuni.</w:t>
      </w:r>
    </w:p>
    <w:p w14:paraId="5D07C38E" w14:textId="0DE5F55B" w:rsidR="00EA38B2" w:rsidRDefault="00EA38B2"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p>
    <w:p w14:paraId="4A026492" w14:textId="77777777" w:rsidR="00EA38B2" w:rsidRPr="00200C2B" w:rsidRDefault="00EA38B2"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p>
    <w:p w14:paraId="2D56D938" w14:textId="77777777"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1. Cadrul instituțional</w:t>
      </w:r>
    </w:p>
    <w:p w14:paraId="77D811D5" w14:textId="39E4B07A"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Responsabilitatea pentru monitorizarea Programului și a Planului de acțiuni</w:t>
      </w:r>
      <w:r w:rsidR="00B27422" w:rsidRPr="00200C2B">
        <w:rPr>
          <w:rFonts w:ascii="Times New Roman" w:eastAsia="Times New Roman" w:hAnsi="Times New Roman" w:cs="Times New Roman"/>
          <w:sz w:val="28"/>
          <w:szCs w:val="28"/>
          <w:shd w:val="clear" w:color="auto" w:fill="FFFFFF"/>
        </w:rPr>
        <w:t>, dar</w:t>
      </w:r>
      <w:r w:rsidRPr="00200C2B">
        <w:rPr>
          <w:rFonts w:ascii="Times New Roman" w:eastAsia="Times New Roman" w:hAnsi="Times New Roman" w:cs="Times New Roman"/>
          <w:sz w:val="28"/>
          <w:szCs w:val="28"/>
          <w:shd w:val="clear" w:color="auto" w:fill="FFFFFF"/>
        </w:rPr>
        <w:t xml:space="preserve"> </w:t>
      </w:r>
      <w:r w:rsidR="00F11117" w:rsidRPr="00200C2B">
        <w:rPr>
          <w:rFonts w:ascii="Times New Roman" w:eastAsia="Times New Roman" w:hAnsi="Times New Roman" w:cs="Times New Roman"/>
          <w:sz w:val="28"/>
          <w:szCs w:val="28"/>
          <w:shd w:val="clear" w:color="auto" w:fill="FFFFFF"/>
        </w:rPr>
        <w:t>și pentru raportare</w:t>
      </w:r>
      <w:r w:rsidR="00B27422" w:rsidRPr="00200C2B">
        <w:rPr>
          <w:rFonts w:ascii="Times New Roman" w:eastAsia="Times New Roman" w:hAnsi="Times New Roman" w:cs="Times New Roman"/>
          <w:sz w:val="28"/>
          <w:szCs w:val="28"/>
          <w:shd w:val="clear" w:color="auto" w:fill="FFFFFF"/>
        </w:rPr>
        <w:t>,</w:t>
      </w:r>
      <w:r w:rsidR="00F11117" w:rsidRPr="00200C2B">
        <w:rPr>
          <w:rFonts w:ascii="Times New Roman" w:eastAsia="Times New Roman" w:hAnsi="Times New Roman" w:cs="Times New Roman"/>
          <w:sz w:val="28"/>
          <w:szCs w:val="28"/>
          <w:shd w:val="clear" w:color="auto" w:fill="FFFFFF"/>
        </w:rPr>
        <w:t xml:space="preserve"> </w:t>
      </w:r>
      <w:r w:rsidRPr="00200C2B">
        <w:rPr>
          <w:rFonts w:ascii="Times New Roman" w:eastAsia="Times New Roman" w:hAnsi="Times New Roman" w:cs="Times New Roman"/>
          <w:sz w:val="28"/>
          <w:szCs w:val="28"/>
          <w:shd w:val="clear" w:color="auto" w:fill="FFFFFF"/>
        </w:rPr>
        <w:t xml:space="preserve">le revine: 1) entităților implementatoare; 2) persoanelor </w:t>
      </w:r>
      <w:r w:rsidRPr="00200C2B">
        <w:rPr>
          <w:rFonts w:ascii="Times New Roman" w:eastAsia="Times New Roman" w:hAnsi="Times New Roman" w:cs="Times New Roman"/>
          <w:sz w:val="28"/>
          <w:szCs w:val="28"/>
          <w:shd w:val="clear" w:color="auto" w:fill="FFFFFF"/>
        </w:rPr>
        <w:lastRenderedPageBreak/>
        <w:t xml:space="preserve">desemnate responsabile din cadrul entităților implementatoare – </w:t>
      </w:r>
      <w:r w:rsidR="00F96627" w:rsidRPr="00200C2B">
        <w:rPr>
          <w:rFonts w:ascii="Times New Roman" w:eastAsia="Times New Roman" w:hAnsi="Times New Roman" w:cs="Times New Roman"/>
          <w:sz w:val="28"/>
          <w:szCs w:val="28"/>
          <w:shd w:val="clear" w:color="auto" w:fill="FFFFFF"/>
        </w:rPr>
        <w:t>„</w:t>
      </w:r>
      <w:r w:rsidR="00CB39E0" w:rsidRPr="00200C2B">
        <w:rPr>
          <w:rFonts w:ascii="Times New Roman" w:eastAsia="Times New Roman" w:hAnsi="Times New Roman" w:cs="Times New Roman"/>
          <w:sz w:val="28"/>
          <w:szCs w:val="28"/>
          <w:shd w:val="clear" w:color="auto" w:fill="FFFFFF"/>
        </w:rPr>
        <w:t xml:space="preserve">punctul </w:t>
      </w:r>
      <w:r w:rsidRPr="00200C2B">
        <w:rPr>
          <w:rFonts w:ascii="Times New Roman" w:eastAsia="Times New Roman" w:hAnsi="Times New Roman" w:cs="Times New Roman"/>
          <w:sz w:val="28"/>
          <w:szCs w:val="28"/>
          <w:shd w:val="clear" w:color="auto" w:fill="FFFFFF"/>
        </w:rPr>
        <w:t>focal</w:t>
      </w:r>
      <w:r w:rsidR="00F96627"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3) grupului de monitorizare; 4) comisiei parlamentare de profil.</w:t>
      </w:r>
    </w:p>
    <w:p w14:paraId="37310613" w14:textId="30B974F9"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Entitățile implementatoare sunt identificate în Planul de acțiuni. Acestea vor asigura reflectarea obiectivelor</w:t>
      </w:r>
      <w:r w:rsidR="000F6CDF" w:rsidRPr="00200C2B">
        <w:rPr>
          <w:rFonts w:ascii="Times New Roman" w:eastAsia="Times New Roman" w:hAnsi="Times New Roman" w:cs="Times New Roman"/>
          <w:sz w:val="28"/>
          <w:szCs w:val="28"/>
          <w:shd w:val="clear" w:color="auto" w:fill="FFFFFF"/>
          <w:lang w:val="en-US"/>
        </w:rPr>
        <w:t xml:space="preserve"> </w:t>
      </w:r>
      <w:r w:rsidR="000F6CDF" w:rsidRPr="00200C2B">
        <w:rPr>
          <w:rFonts w:ascii="Times New Roman" w:eastAsia="Times New Roman" w:hAnsi="Times New Roman" w:cs="Times New Roman"/>
          <w:sz w:val="28"/>
          <w:szCs w:val="28"/>
          <w:shd w:val="clear" w:color="auto" w:fill="FFFFFF"/>
        </w:rPr>
        <w:t xml:space="preserve">și </w:t>
      </w:r>
      <w:r w:rsidR="000F6CDF" w:rsidRPr="00200C2B">
        <w:rPr>
          <w:rFonts w:ascii="Times New Roman" w:eastAsia="Times New Roman" w:hAnsi="Times New Roman" w:cs="Times New Roman"/>
          <w:sz w:val="28"/>
          <w:szCs w:val="28"/>
          <w:shd w:val="clear" w:color="auto" w:fill="FFFFFF"/>
          <w:lang w:val="ro-MD"/>
        </w:rPr>
        <w:t xml:space="preserve">a </w:t>
      </w:r>
      <w:r w:rsidRPr="00200C2B">
        <w:rPr>
          <w:rFonts w:ascii="Times New Roman" w:eastAsia="Times New Roman" w:hAnsi="Times New Roman" w:cs="Times New Roman"/>
          <w:sz w:val="28"/>
          <w:szCs w:val="28"/>
          <w:shd w:val="clear" w:color="auto" w:fill="FFFFFF"/>
        </w:rPr>
        <w:t>măsurilor</w:t>
      </w:r>
      <w:r w:rsidR="004D7C2E" w:rsidRPr="00200C2B">
        <w:rPr>
          <w:rFonts w:ascii="Times New Roman" w:eastAsia="Times New Roman" w:hAnsi="Times New Roman" w:cs="Times New Roman"/>
          <w:sz w:val="28"/>
          <w:szCs w:val="28"/>
          <w:shd w:val="clear" w:color="auto" w:fill="FFFFFF"/>
        </w:rPr>
        <w:t xml:space="preserve">/acțiunilor </w:t>
      </w:r>
      <w:r w:rsidRPr="00200C2B">
        <w:rPr>
          <w:rFonts w:ascii="Times New Roman" w:eastAsia="Times New Roman" w:hAnsi="Times New Roman" w:cs="Times New Roman"/>
          <w:sz w:val="28"/>
          <w:szCs w:val="28"/>
          <w:shd w:val="clear" w:color="auto" w:fill="FFFFFF"/>
        </w:rPr>
        <w:t>din Program și din Planul de acțiuni în planurile instituționale anuale de activitate</w:t>
      </w:r>
      <w:r w:rsidR="00CB39E0" w:rsidRPr="00200C2B">
        <w:rPr>
          <w:rFonts w:ascii="Times New Roman" w:eastAsia="Times New Roman" w:hAnsi="Times New Roman" w:cs="Times New Roman"/>
          <w:sz w:val="28"/>
          <w:szCs w:val="28"/>
          <w:shd w:val="clear" w:color="auto" w:fill="FFFFFF"/>
        </w:rPr>
        <w:t xml:space="preserve"> și vor</w:t>
      </w:r>
      <w:r w:rsidRPr="00200C2B">
        <w:rPr>
          <w:rFonts w:ascii="Times New Roman" w:eastAsia="Times New Roman" w:hAnsi="Times New Roman" w:cs="Times New Roman"/>
          <w:sz w:val="28"/>
          <w:szCs w:val="28"/>
          <w:shd w:val="clear" w:color="auto" w:fill="FFFFFF"/>
        </w:rPr>
        <w:t xml:space="preserve"> planific</w:t>
      </w:r>
      <w:r w:rsidR="00CB39E0" w:rsidRPr="00200C2B">
        <w:rPr>
          <w:rFonts w:ascii="Times New Roman" w:eastAsia="Times New Roman" w:hAnsi="Times New Roman" w:cs="Times New Roman"/>
          <w:sz w:val="28"/>
          <w:szCs w:val="28"/>
          <w:shd w:val="clear" w:color="auto" w:fill="FFFFFF"/>
        </w:rPr>
        <w:t>a</w:t>
      </w:r>
      <w:r w:rsidRPr="00200C2B">
        <w:rPr>
          <w:rFonts w:ascii="Times New Roman" w:eastAsia="Times New Roman" w:hAnsi="Times New Roman" w:cs="Times New Roman"/>
          <w:sz w:val="28"/>
          <w:szCs w:val="28"/>
          <w:shd w:val="clear" w:color="auto" w:fill="FFFFFF"/>
        </w:rPr>
        <w:t xml:space="preserve"> </w:t>
      </w:r>
      <w:r w:rsidR="00CB39E0" w:rsidRPr="00200C2B">
        <w:rPr>
          <w:rFonts w:ascii="Times New Roman" w:eastAsia="Times New Roman" w:hAnsi="Times New Roman" w:cs="Times New Roman"/>
          <w:sz w:val="28"/>
          <w:szCs w:val="28"/>
          <w:shd w:val="clear" w:color="auto" w:fill="FFFFFF"/>
        </w:rPr>
        <w:t xml:space="preserve">resursele </w:t>
      </w:r>
      <w:r w:rsidRPr="00200C2B">
        <w:rPr>
          <w:rFonts w:ascii="Times New Roman" w:eastAsia="Times New Roman" w:hAnsi="Times New Roman" w:cs="Times New Roman"/>
          <w:sz w:val="28"/>
          <w:szCs w:val="28"/>
          <w:shd w:val="clear" w:color="auto" w:fill="FFFFFF"/>
        </w:rPr>
        <w:t xml:space="preserve">financiare </w:t>
      </w:r>
      <w:r w:rsidR="000F6CDF" w:rsidRPr="00200C2B">
        <w:rPr>
          <w:rFonts w:ascii="Times New Roman" w:eastAsia="Times New Roman" w:hAnsi="Times New Roman" w:cs="Times New Roman"/>
          <w:sz w:val="28"/>
          <w:szCs w:val="28"/>
          <w:shd w:val="clear" w:color="auto" w:fill="FFFFFF"/>
        </w:rPr>
        <w:t xml:space="preserve">necesare </w:t>
      </w:r>
      <w:r w:rsidRPr="00200C2B">
        <w:rPr>
          <w:rFonts w:ascii="Times New Roman" w:eastAsia="Times New Roman" w:hAnsi="Times New Roman" w:cs="Times New Roman"/>
          <w:sz w:val="28"/>
          <w:szCs w:val="28"/>
          <w:shd w:val="clear" w:color="auto" w:fill="FFFFFF"/>
        </w:rPr>
        <w:t>pentru executarea acestora.</w:t>
      </w:r>
    </w:p>
    <w:p w14:paraId="6EC2DDBE" w14:textId="192E9260"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Persoanele responsabile din cadrul entităților implementatoare – „</w:t>
      </w:r>
      <w:r w:rsidR="00CB39E0" w:rsidRPr="00200C2B">
        <w:rPr>
          <w:rFonts w:ascii="Times New Roman" w:eastAsia="Times New Roman" w:hAnsi="Times New Roman" w:cs="Times New Roman"/>
          <w:sz w:val="28"/>
          <w:szCs w:val="28"/>
          <w:shd w:val="clear" w:color="auto" w:fill="FFFFFF"/>
        </w:rPr>
        <w:t>punctul focal</w:t>
      </w:r>
      <w:r w:rsidRPr="00200C2B">
        <w:rPr>
          <w:rFonts w:ascii="Times New Roman" w:eastAsia="Times New Roman" w:hAnsi="Times New Roman" w:cs="Times New Roman"/>
          <w:sz w:val="28"/>
          <w:szCs w:val="28"/>
          <w:shd w:val="clear" w:color="auto" w:fill="FFFFFF"/>
        </w:rPr>
        <w:t xml:space="preserve">” (în continuare – </w:t>
      </w:r>
      <w:r w:rsidRPr="00200C2B">
        <w:rPr>
          <w:rFonts w:ascii="Times New Roman" w:eastAsia="Times New Roman" w:hAnsi="Times New Roman" w:cs="Times New Roman"/>
          <w:i/>
          <w:iCs/>
          <w:sz w:val="28"/>
          <w:szCs w:val="28"/>
          <w:shd w:val="clear" w:color="auto" w:fill="FFFFFF"/>
        </w:rPr>
        <w:t>persoane responsabile</w:t>
      </w:r>
      <w:r w:rsidRPr="00200C2B">
        <w:rPr>
          <w:rFonts w:ascii="Times New Roman" w:eastAsia="Times New Roman" w:hAnsi="Times New Roman" w:cs="Times New Roman"/>
          <w:sz w:val="28"/>
          <w:szCs w:val="28"/>
          <w:shd w:val="clear" w:color="auto" w:fill="FFFFFF"/>
        </w:rPr>
        <w:t>) vor fi desemnate prin ordin</w:t>
      </w:r>
      <w:r w:rsidR="00CB39E0" w:rsidRPr="00200C2B">
        <w:rPr>
          <w:rFonts w:ascii="Times New Roman" w:eastAsia="Times New Roman" w:hAnsi="Times New Roman" w:cs="Times New Roman"/>
          <w:sz w:val="28"/>
          <w:szCs w:val="28"/>
          <w:shd w:val="clear" w:color="auto" w:fill="FFFFFF"/>
        </w:rPr>
        <w:t>ul</w:t>
      </w:r>
      <w:r w:rsidRPr="00200C2B">
        <w:rPr>
          <w:rFonts w:ascii="Times New Roman" w:eastAsia="Times New Roman" w:hAnsi="Times New Roman" w:cs="Times New Roman"/>
          <w:sz w:val="28"/>
          <w:szCs w:val="28"/>
          <w:shd w:val="clear" w:color="auto" w:fill="FFFFFF"/>
        </w:rPr>
        <w:t xml:space="preserve"> intern al conducător</w:t>
      </w:r>
      <w:r w:rsidR="00CB39E0" w:rsidRPr="00200C2B">
        <w:rPr>
          <w:rFonts w:ascii="Times New Roman" w:eastAsia="Times New Roman" w:hAnsi="Times New Roman" w:cs="Times New Roman"/>
          <w:sz w:val="28"/>
          <w:szCs w:val="28"/>
          <w:shd w:val="clear" w:color="auto" w:fill="FFFFFF"/>
        </w:rPr>
        <w:t>u</w:t>
      </w:r>
      <w:r w:rsidRPr="00200C2B">
        <w:rPr>
          <w:rFonts w:ascii="Times New Roman" w:eastAsia="Times New Roman" w:hAnsi="Times New Roman" w:cs="Times New Roman"/>
          <w:sz w:val="28"/>
          <w:szCs w:val="28"/>
          <w:shd w:val="clear" w:color="auto" w:fill="FFFFFF"/>
        </w:rPr>
        <w:t>l</w:t>
      </w:r>
      <w:r w:rsidR="00CB39E0" w:rsidRPr="00200C2B">
        <w:rPr>
          <w:rFonts w:ascii="Times New Roman" w:eastAsia="Times New Roman" w:hAnsi="Times New Roman" w:cs="Times New Roman"/>
          <w:sz w:val="28"/>
          <w:szCs w:val="28"/>
          <w:shd w:val="clear" w:color="auto" w:fill="FFFFFF"/>
        </w:rPr>
        <w:t>ui</w:t>
      </w:r>
      <w:r w:rsidRPr="00200C2B">
        <w:rPr>
          <w:rFonts w:ascii="Times New Roman" w:eastAsia="Times New Roman" w:hAnsi="Times New Roman" w:cs="Times New Roman"/>
          <w:sz w:val="28"/>
          <w:szCs w:val="28"/>
          <w:shd w:val="clear" w:color="auto" w:fill="FFFFFF"/>
        </w:rPr>
        <w:t xml:space="preserve"> </w:t>
      </w:r>
      <w:r w:rsidR="00CB39E0" w:rsidRPr="00200C2B">
        <w:rPr>
          <w:rFonts w:ascii="Times New Roman" w:eastAsia="Times New Roman" w:hAnsi="Times New Roman" w:cs="Times New Roman"/>
          <w:sz w:val="28"/>
          <w:szCs w:val="28"/>
          <w:shd w:val="clear" w:color="auto" w:fill="FFFFFF"/>
        </w:rPr>
        <w:t xml:space="preserve">fiecărei </w:t>
      </w:r>
      <w:r w:rsidRPr="00200C2B">
        <w:rPr>
          <w:rFonts w:ascii="Times New Roman" w:eastAsia="Times New Roman" w:hAnsi="Times New Roman" w:cs="Times New Roman"/>
          <w:sz w:val="28"/>
          <w:szCs w:val="28"/>
          <w:shd w:val="clear" w:color="auto" w:fill="FFFFFF"/>
        </w:rPr>
        <w:t xml:space="preserve">entități implementatoare. Numirea persoanelor responsabile va permite facilitarea comunicării </w:t>
      </w:r>
      <w:r w:rsidR="00CB39E0" w:rsidRPr="00200C2B">
        <w:rPr>
          <w:rFonts w:ascii="Times New Roman" w:eastAsia="Times New Roman" w:hAnsi="Times New Roman" w:cs="Times New Roman"/>
          <w:sz w:val="28"/>
          <w:szCs w:val="28"/>
          <w:shd w:val="clear" w:color="auto" w:fill="FFFFFF"/>
        </w:rPr>
        <w:t xml:space="preserve">între </w:t>
      </w:r>
      <w:r w:rsidRPr="00200C2B">
        <w:rPr>
          <w:rFonts w:ascii="Times New Roman" w:eastAsia="Times New Roman" w:hAnsi="Times New Roman" w:cs="Times New Roman"/>
          <w:sz w:val="28"/>
          <w:szCs w:val="28"/>
          <w:shd w:val="clear" w:color="auto" w:fill="FFFFFF"/>
        </w:rPr>
        <w:t>instituțiil</w:t>
      </w:r>
      <w:r w:rsidR="00CB39E0" w:rsidRPr="00200C2B">
        <w:rPr>
          <w:rFonts w:ascii="Times New Roman" w:eastAsia="Times New Roman" w:hAnsi="Times New Roman" w:cs="Times New Roman"/>
          <w:sz w:val="28"/>
          <w:szCs w:val="28"/>
          <w:shd w:val="clear" w:color="auto" w:fill="FFFFFF"/>
        </w:rPr>
        <w:t>e</w:t>
      </w:r>
      <w:r w:rsidRPr="00200C2B">
        <w:rPr>
          <w:rFonts w:ascii="Times New Roman" w:eastAsia="Times New Roman" w:hAnsi="Times New Roman" w:cs="Times New Roman"/>
          <w:sz w:val="28"/>
          <w:szCs w:val="28"/>
          <w:shd w:val="clear" w:color="auto" w:fill="FFFFFF"/>
        </w:rPr>
        <w:t xml:space="preserve"> implementatoare </w:t>
      </w:r>
      <w:r w:rsidR="00CB39E0" w:rsidRPr="00200C2B">
        <w:rPr>
          <w:rFonts w:ascii="Times New Roman" w:eastAsia="Times New Roman" w:hAnsi="Times New Roman" w:cs="Times New Roman"/>
          <w:sz w:val="28"/>
          <w:szCs w:val="28"/>
          <w:shd w:val="clear" w:color="auto" w:fill="FFFFFF"/>
        </w:rPr>
        <w:t>și</w:t>
      </w:r>
      <w:r w:rsidRPr="00200C2B">
        <w:rPr>
          <w:rFonts w:ascii="Times New Roman" w:eastAsia="Times New Roman" w:hAnsi="Times New Roman" w:cs="Times New Roman"/>
          <w:sz w:val="28"/>
          <w:szCs w:val="28"/>
          <w:shd w:val="clear" w:color="auto" w:fill="FFFFFF"/>
        </w:rPr>
        <w:t xml:space="preserve"> secretariatul grupului de monitorizare. Persoanele responsabile vor asigura furnizarea tuturor informațiilor necesare/relevante și prezentarea rapoartelor entităților implementatoare privind gradul de implementare a Programului. </w:t>
      </w:r>
    </w:p>
    <w:p w14:paraId="44C1AFDE" w14:textId="41BE8BAB"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Entitățile implementatoare au sarcina de a asigura </w:t>
      </w:r>
      <w:r w:rsidR="00CB39E0" w:rsidRPr="00200C2B">
        <w:rPr>
          <w:rFonts w:ascii="Times New Roman" w:eastAsia="Times New Roman" w:hAnsi="Times New Roman" w:cs="Times New Roman"/>
          <w:sz w:val="28"/>
          <w:szCs w:val="28"/>
          <w:shd w:val="clear" w:color="auto" w:fill="FFFFFF"/>
        </w:rPr>
        <w:t xml:space="preserve">o </w:t>
      </w:r>
      <w:r w:rsidRPr="00200C2B">
        <w:rPr>
          <w:rFonts w:ascii="Times New Roman" w:eastAsia="Times New Roman" w:hAnsi="Times New Roman" w:cs="Times New Roman"/>
          <w:sz w:val="28"/>
          <w:szCs w:val="28"/>
          <w:shd w:val="clear" w:color="auto" w:fill="FFFFFF"/>
        </w:rPr>
        <w:t xml:space="preserve">continuitate în activitatea persoanelor responsabile și, după caz, reducerea volumului de lucru al acestora astfel încât să se concentreze </w:t>
      </w:r>
      <w:r w:rsidR="00CB39E0" w:rsidRPr="00200C2B">
        <w:rPr>
          <w:rFonts w:ascii="Times New Roman" w:eastAsia="Times New Roman" w:hAnsi="Times New Roman" w:cs="Times New Roman"/>
          <w:sz w:val="28"/>
          <w:szCs w:val="28"/>
          <w:shd w:val="clear" w:color="auto" w:fill="FFFFFF"/>
        </w:rPr>
        <w:t>pe</w:t>
      </w:r>
      <w:r w:rsidRPr="00200C2B">
        <w:rPr>
          <w:rFonts w:ascii="Times New Roman" w:eastAsia="Times New Roman" w:hAnsi="Times New Roman" w:cs="Times New Roman"/>
          <w:sz w:val="28"/>
          <w:szCs w:val="28"/>
          <w:shd w:val="clear" w:color="auto" w:fill="FFFFFF"/>
        </w:rPr>
        <w:t xml:space="preserve"> implement</w:t>
      </w:r>
      <w:r w:rsidR="00CB39E0" w:rsidRPr="00200C2B">
        <w:rPr>
          <w:rFonts w:ascii="Times New Roman" w:eastAsia="Times New Roman" w:hAnsi="Times New Roman" w:cs="Times New Roman"/>
          <w:sz w:val="28"/>
          <w:szCs w:val="28"/>
          <w:shd w:val="clear" w:color="auto" w:fill="FFFFFF"/>
        </w:rPr>
        <w:t>a</w:t>
      </w:r>
      <w:r w:rsidRPr="00200C2B">
        <w:rPr>
          <w:rFonts w:ascii="Times New Roman" w:eastAsia="Times New Roman" w:hAnsi="Times New Roman" w:cs="Times New Roman"/>
          <w:sz w:val="28"/>
          <w:szCs w:val="28"/>
          <w:shd w:val="clear" w:color="auto" w:fill="FFFFFF"/>
        </w:rPr>
        <w:t>r</w:t>
      </w:r>
      <w:r w:rsidR="00CB39E0" w:rsidRPr="00200C2B">
        <w:rPr>
          <w:rFonts w:ascii="Times New Roman" w:eastAsia="Times New Roman" w:hAnsi="Times New Roman" w:cs="Times New Roman"/>
          <w:sz w:val="28"/>
          <w:szCs w:val="28"/>
          <w:shd w:val="clear" w:color="auto" w:fill="FFFFFF"/>
        </w:rPr>
        <w:t>ea</w:t>
      </w:r>
      <w:r w:rsidRPr="00200C2B">
        <w:rPr>
          <w:rFonts w:ascii="Times New Roman" w:eastAsia="Times New Roman" w:hAnsi="Times New Roman" w:cs="Times New Roman"/>
          <w:sz w:val="28"/>
          <w:szCs w:val="28"/>
          <w:shd w:val="clear" w:color="auto" w:fill="FFFFFF"/>
        </w:rPr>
        <w:t xml:space="preserve"> Programului și a Planului de acțiuni, </w:t>
      </w:r>
      <w:r w:rsidR="00CB39E0" w:rsidRPr="00200C2B">
        <w:rPr>
          <w:rFonts w:ascii="Times New Roman" w:eastAsia="Times New Roman" w:hAnsi="Times New Roman" w:cs="Times New Roman"/>
          <w:sz w:val="28"/>
          <w:szCs w:val="28"/>
          <w:shd w:val="clear" w:color="auto" w:fill="FFFFFF"/>
        </w:rPr>
        <w:t>pe</w:t>
      </w:r>
      <w:r w:rsidRPr="00200C2B">
        <w:rPr>
          <w:rFonts w:ascii="Times New Roman" w:eastAsia="Times New Roman" w:hAnsi="Times New Roman" w:cs="Times New Roman"/>
          <w:sz w:val="28"/>
          <w:szCs w:val="28"/>
          <w:shd w:val="clear" w:color="auto" w:fill="FFFFFF"/>
        </w:rPr>
        <w:t xml:space="preserve"> comunic</w:t>
      </w:r>
      <w:r w:rsidR="00CB39E0" w:rsidRPr="00200C2B">
        <w:rPr>
          <w:rFonts w:ascii="Times New Roman" w:eastAsia="Times New Roman" w:hAnsi="Times New Roman" w:cs="Times New Roman"/>
          <w:sz w:val="28"/>
          <w:szCs w:val="28"/>
          <w:shd w:val="clear" w:color="auto" w:fill="FFFFFF"/>
        </w:rPr>
        <w:t>a</w:t>
      </w:r>
      <w:r w:rsidRPr="00200C2B">
        <w:rPr>
          <w:rFonts w:ascii="Times New Roman" w:eastAsia="Times New Roman" w:hAnsi="Times New Roman" w:cs="Times New Roman"/>
          <w:sz w:val="28"/>
          <w:szCs w:val="28"/>
          <w:shd w:val="clear" w:color="auto" w:fill="FFFFFF"/>
        </w:rPr>
        <w:t>r</w:t>
      </w:r>
      <w:r w:rsidR="00CB39E0" w:rsidRPr="00200C2B">
        <w:rPr>
          <w:rFonts w:ascii="Times New Roman" w:eastAsia="Times New Roman" w:hAnsi="Times New Roman" w:cs="Times New Roman"/>
          <w:sz w:val="28"/>
          <w:szCs w:val="28"/>
          <w:shd w:val="clear" w:color="auto" w:fill="FFFFFF"/>
        </w:rPr>
        <w:t>ea</w:t>
      </w:r>
      <w:r w:rsidRPr="00200C2B">
        <w:rPr>
          <w:rFonts w:ascii="Times New Roman" w:eastAsia="Times New Roman" w:hAnsi="Times New Roman" w:cs="Times New Roman"/>
          <w:sz w:val="28"/>
          <w:szCs w:val="28"/>
          <w:shd w:val="clear" w:color="auto" w:fill="FFFFFF"/>
        </w:rPr>
        <w:t xml:space="preserve"> cu grupul de monitorizare, </w:t>
      </w:r>
      <w:r w:rsidR="00CB39E0" w:rsidRPr="00200C2B">
        <w:rPr>
          <w:rFonts w:ascii="Times New Roman" w:eastAsia="Times New Roman" w:hAnsi="Times New Roman" w:cs="Times New Roman"/>
          <w:sz w:val="28"/>
          <w:szCs w:val="28"/>
          <w:shd w:val="clear" w:color="auto" w:fill="FFFFFF"/>
        </w:rPr>
        <w:t>pe</w:t>
      </w:r>
      <w:r w:rsidRPr="00200C2B">
        <w:rPr>
          <w:rFonts w:ascii="Times New Roman" w:eastAsia="Times New Roman" w:hAnsi="Times New Roman" w:cs="Times New Roman"/>
          <w:sz w:val="28"/>
          <w:szCs w:val="28"/>
          <w:shd w:val="clear" w:color="auto" w:fill="FFFFFF"/>
        </w:rPr>
        <w:t xml:space="preserve"> pregătir</w:t>
      </w:r>
      <w:r w:rsidR="00CB39E0" w:rsidRPr="00200C2B">
        <w:rPr>
          <w:rFonts w:ascii="Times New Roman" w:eastAsia="Times New Roman" w:hAnsi="Times New Roman" w:cs="Times New Roman"/>
          <w:sz w:val="28"/>
          <w:szCs w:val="28"/>
          <w:shd w:val="clear" w:color="auto" w:fill="FFFFFF"/>
        </w:rPr>
        <w:t>ea</w:t>
      </w:r>
      <w:r w:rsidRPr="00200C2B">
        <w:rPr>
          <w:rFonts w:ascii="Times New Roman" w:eastAsia="Times New Roman" w:hAnsi="Times New Roman" w:cs="Times New Roman"/>
          <w:sz w:val="28"/>
          <w:szCs w:val="28"/>
          <w:shd w:val="clear" w:color="auto" w:fill="FFFFFF"/>
        </w:rPr>
        <w:t xml:space="preserve"> și furniz</w:t>
      </w:r>
      <w:r w:rsidR="00CB39E0" w:rsidRPr="00200C2B">
        <w:rPr>
          <w:rFonts w:ascii="Times New Roman" w:eastAsia="Times New Roman" w:hAnsi="Times New Roman" w:cs="Times New Roman"/>
          <w:sz w:val="28"/>
          <w:szCs w:val="28"/>
          <w:shd w:val="clear" w:color="auto" w:fill="FFFFFF"/>
        </w:rPr>
        <w:t>a</w:t>
      </w:r>
      <w:r w:rsidRPr="00200C2B">
        <w:rPr>
          <w:rFonts w:ascii="Times New Roman" w:eastAsia="Times New Roman" w:hAnsi="Times New Roman" w:cs="Times New Roman"/>
          <w:sz w:val="28"/>
          <w:szCs w:val="28"/>
          <w:shd w:val="clear" w:color="auto" w:fill="FFFFFF"/>
        </w:rPr>
        <w:t>r</w:t>
      </w:r>
      <w:r w:rsidR="00CB39E0" w:rsidRPr="00200C2B">
        <w:rPr>
          <w:rFonts w:ascii="Times New Roman" w:eastAsia="Times New Roman" w:hAnsi="Times New Roman" w:cs="Times New Roman"/>
          <w:sz w:val="28"/>
          <w:szCs w:val="28"/>
          <w:shd w:val="clear" w:color="auto" w:fill="FFFFFF"/>
        </w:rPr>
        <w:t>ea</w:t>
      </w:r>
      <w:r w:rsidRPr="00200C2B">
        <w:rPr>
          <w:rFonts w:ascii="Times New Roman" w:eastAsia="Times New Roman" w:hAnsi="Times New Roman" w:cs="Times New Roman"/>
          <w:sz w:val="28"/>
          <w:szCs w:val="28"/>
          <w:shd w:val="clear" w:color="auto" w:fill="FFFFFF"/>
        </w:rPr>
        <w:t xml:space="preserve"> informațiilor necesare.</w:t>
      </w:r>
    </w:p>
    <w:p w14:paraId="5584BC93" w14:textId="4656F1B3"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Grupul de monitorizare va fi constituit, prin decizia comisiei parlamentare de profil, din reprezentanți</w:t>
      </w:r>
      <w:r w:rsidR="00CB39E0" w:rsidRPr="00200C2B">
        <w:rPr>
          <w:rFonts w:ascii="Times New Roman" w:eastAsia="Times New Roman" w:hAnsi="Times New Roman" w:cs="Times New Roman"/>
          <w:sz w:val="28"/>
          <w:szCs w:val="28"/>
          <w:shd w:val="clear" w:color="auto" w:fill="FFFFFF"/>
        </w:rPr>
        <w:t xml:space="preserve"> a</w:t>
      </w:r>
      <w:r w:rsidRPr="00200C2B">
        <w:rPr>
          <w:rFonts w:ascii="Times New Roman" w:eastAsia="Times New Roman" w:hAnsi="Times New Roman" w:cs="Times New Roman"/>
          <w:sz w:val="28"/>
          <w:szCs w:val="28"/>
          <w:shd w:val="clear" w:color="auto" w:fill="FFFFFF"/>
        </w:rPr>
        <w:t>i entităților implementatoare și reprezentanți</w:t>
      </w:r>
      <w:r w:rsidR="00CB39E0" w:rsidRPr="00200C2B">
        <w:rPr>
          <w:rFonts w:ascii="Times New Roman" w:eastAsia="Times New Roman" w:hAnsi="Times New Roman" w:cs="Times New Roman"/>
          <w:sz w:val="28"/>
          <w:szCs w:val="28"/>
          <w:shd w:val="clear" w:color="auto" w:fill="FFFFFF"/>
        </w:rPr>
        <w:t xml:space="preserve"> a</w:t>
      </w:r>
      <w:r w:rsidRPr="00200C2B">
        <w:rPr>
          <w:rFonts w:ascii="Times New Roman" w:eastAsia="Times New Roman" w:hAnsi="Times New Roman" w:cs="Times New Roman"/>
          <w:sz w:val="28"/>
          <w:szCs w:val="28"/>
          <w:shd w:val="clear" w:color="auto" w:fill="FFFFFF"/>
        </w:rPr>
        <w:t xml:space="preserve">i societății civile. În sarcina grupului de monitorizare va fi evaluarea anuală/semestrială a gradului de implementare a Programului și a Planului de acțiuni, potrivit metodologiei de monitorizare și evaluare a implementării acestora. Grupul de monitorizare va semnala riscurile de executare tardivă sau de neexecutare a măsurilor </w:t>
      </w:r>
      <w:r w:rsidR="000F6CDF" w:rsidRPr="00200C2B">
        <w:rPr>
          <w:rFonts w:ascii="Times New Roman" w:eastAsia="Times New Roman" w:hAnsi="Times New Roman" w:cs="Times New Roman"/>
          <w:sz w:val="28"/>
          <w:szCs w:val="28"/>
          <w:shd w:val="clear" w:color="auto" w:fill="FFFFFF"/>
        </w:rPr>
        <w:t>di</w:t>
      </w:r>
      <w:r w:rsidRPr="00200C2B">
        <w:rPr>
          <w:rFonts w:ascii="Times New Roman" w:eastAsia="Times New Roman" w:hAnsi="Times New Roman" w:cs="Times New Roman"/>
          <w:sz w:val="28"/>
          <w:szCs w:val="28"/>
          <w:shd w:val="clear" w:color="auto" w:fill="FFFFFF"/>
        </w:rPr>
        <w:t>n Planul de acțiuni.</w:t>
      </w:r>
    </w:p>
    <w:p w14:paraId="604346F1" w14:textId="5B5F575E"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Comisia parlamentară de profil (Comisia cultură, educație, cercetare, tineret, sport </w:t>
      </w:r>
      <w:r w:rsidR="00AE7256" w:rsidRPr="00200C2B">
        <w:rPr>
          <w:rFonts w:ascii="Times New Roman" w:eastAsia="Times New Roman" w:hAnsi="Times New Roman" w:cs="Times New Roman"/>
          <w:sz w:val="28"/>
          <w:szCs w:val="28"/>
          <w:shd w:val="clear" w:color="auto" w:fill="FFFFFF"/>
        </w:rPr>
        <w:t>ș</w:t>
      </w:r>
      <w:r w:rsidRPr="00200C2B">
        <w:rPr>
          <w:rFonts w:ascii="Times New Roman" w:eastAsia="Times New Roman" w:hAnsi="Times New Roman" w:cs="Times New Roman"/>
          <w:sz w:val="28"/>
          <w:szCs w:val="28"/>
          <w:shd w:val="clear" w:color="auto" w:fill="FFFFFF"/>
        </w:rPr>
        <w:t xml:space="preserve">i mass-media) va reprezenta nivelul superior </w:t>
      </w:r>
      <w:r w:rsidR="00167287" w:rsidRPr="00200C2B">
        <w:rPr>
          <w:rFonts w:ascii="Times New Roman" w:eastAsia="Times New Roman" w:hAnsi="Times New Roman" w:cs="Times New Roman"/>
          <w:sz w:val="28"/>
          <w:szCs w:val="28"/>
          <w:shd w:val="clear" w:color="auto" w:fill="FFFFFF"/>
        </w:rPr>
        <w:t xml:space="preserve">în </w:t>
      </w:r>
      <w:r w:rsidRPr="00200C2B">
        <w:rPr>
          <w:rFonts w:ascii="Times New Roman" w:eastAsia="Times New Roman" w:hAnsi="Times New Roman" w:cs="Times New Roman"/>
          <w:sz w:val="28"/>
          <w:szCs w:val="28"/>
          <w:shd w:val="clear" w:color="auto" w:fill="FFFFFF"/>
        </w:rPr>
        <w:t xml:space="preserve">activitatea de monitorizare și raportare privind gradul de implementare a Programului și a Planului de acțiuni. Comisia parlamentară </w:t>
      </w:r>
      <w:r w:rsidR="00167287" w:rsidRPr="00200C2B">
        <w:rPr>
          <w:rFonts w:ascii="Times New Roman" w:eastAsia="Times New Roman" w:hAnsi="Times New Roman" w:cs="Times New Roman"/>
          <w:sz w:val="28"/>
          <w:szCs w:val="28"/>
          <w:shd w:val="clear" w:color="auto" w:fill="FFFFFF"/>
        </w:rPr>
        <w:t xml:space="preserve">de profil </w:t>
      </w:r>
      <w:r w:rsidRPr="00200C2B">
        <w:rPr>
          <w:rFonts w:ascii="Times New Roman" w:eastAsia="Times New Roman" w:hAnsi="Times New Roman" w:cs="Times New Roman"/>
          <w:sz w:val="28"/>
          <w:szCs w:val="28"/>
          <w:shd w:val="clear" w:color="auto" w:fill="FFFFFF"/>
        </w:rPr>
        <w:t>va organiza audieri anuale privind gradul de implementare a Programului și a Planului de acțiuni. În cadrul audierilor vor fi prezentate rapoartele anuale privind gradul de implementare a Programului și a Planului de acțiuni</w:t>
      </w:r>
      <w:r w:rsidR="00167287" w:rsidRPr="00200C2B">
        <w:rPr>
          <w:rFonts w:ascii="Times New Roman" w:eastAsia="Times New Roman" w:hAnsi="Times New Roman" w:cs="Times New Roman"/>
          <w:sz w:val="28"/>
          <w:szCs w:val="28"/>
          <w:shd w:val="clear" w:color="auto" w:fill="FFFFFF"/>
        </w:rPr>
        <w:t xml:space="preserve"> și</w:t>
      </w:r>
      <w:r w:rsidRPr="00200C2B">
        <w:rPr>
          <w:rFonts w:ascii="Times New Roman" w:eastAsia="Times New Roman" w:hAnsi="Times New Roman" w:cs="Times New Roman"/>
          <w:sz w:val="28"/>
          <w:szCs w:val="28"/>
          <w:shd w:val="clear" w:color="auto" w:fill="FFFFFF"/>
        </w:rPr>
        <w:t>, după caz, rapoartele alternative ale organizațiilor societății civile, cu identificarea progresului atins în implementarea acestora</w:t>
      </w:r>
      <w:r w:rsidR="00167287"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dar și a </w:t>
      </w:r>
      <w:r w:rsidR="00167287" w:rsidRPr="00200C2B">
        <w:rPr>
          <w:rFonts w:ascii="Times New Roman" w:eastAsia="Times New Roman" w:hAnsi="Times New Roman" w:cs="Times New Roman"/>
          <w:sz w:val="28"/>
          <w:szCs w:val="28"/>
          <w:shd w:val="clear" w:color="auto" w:fill="FFFFFF"/>
        </w:rPr>
        <w:t xml:space="preserve">deficiențelor </w:t>
      </w:r>
      <w:r w:rsidRPr="00200C2B">
        <w:rPr>
          <w:rFonts w:ascii="Times New Roman" w:eastAsia="Times New Roman" w:hAnsi="Times New Roman" w:cs="Times New Roman"/>
          <w:sz w:val="28"/>
          <w:szCs w:val="28"/>
          <w:shd w:val="clear" w:color="auto" w:fill="FFFFFF"/>
        </w:rPr>
        <w:t xml:space="preserve">constatate în procesul implementării. </w:t>
      </w:r>
    </w:p>
    <w:p w14:paraId="100568D7" w14:textId="26938C9D" w:rsidR="00F77DD8" w:rsidRPr="00200C2B" w:rsidRDefault="00167287"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Ca u</w:t>
      </w:r>
      <w:r w:rsidR="00F77DD8" w:rsidRPr="00200C2B">
        <w:rPr>
          <w:rFonts w:ascii="Times New Roman" w:eastAsia="Times New Roman" w:hAnsi="Times New Roman" w:cs="Times New Roman"/>
          <w:sz w:val="28"/>
          <w:szCs w:val="28"/>
          <w:shd w:val="clear" w:color="auto" w:fill="FFFFFF"/>
        </w:rPr>
        <w:t xml:space="preserve">rmare a audierilor anuale, comisia parlamentară de profil </w:t>
      </w:r>
      <w:r w:rsidRPr="00200C2B">
        <w:rPr>
          <w:rFonts w:ascii="Times New Roman" w:eastAsia="Times New Roman" w:hAnsi="Times New Roman" w:cs="Times New Roman"/>
          <w:sz w:val="28"/>
          <w:szCs w:val="28"/>
          <w:shd w:val="clear" w:color="auto" w:fill="FFFFFF"/>
        </w:rPr>
        <w:t xml:space="preserve">își </w:t>
      </w:r>
      <w:r w:rsidR="00F77DD8" w:rsidRPr="00200C2B">
        <w:rPr>
          <w:rFonts w:ascii="Times New Roman" w:eastAsia="Times New Roman" w:hAnsi="Times New Roman" w:cs="Times New Roman"/>
          <w:sz w:val="28"/>
          <w:szCs w:val="28"/>
          <w:shd w:val="clear" w:color="auto" w:fill="FFFFFF"/>
        </w:rPr>
        <w:t xml:space="preserve">va elabora propriul raport, care urmează să constate progresele, insuccesele și provocările în implementarea Programului. Raportul va conține recomandări pentru entitățile </w:t>
      </w:r>
      <w:r w:rsidR="00F77DD8" w:rsidRPr="00200C2B">
        <w:rPr>
          <w:rFonts w:ascii="Times New Roman" w:eastAsia="Times New Roman" w:hAnsi="Times New Roman" w:cs="Times New Roman"/>
          <w:sz w:val="28"/>
          <w:szCs w:val="28"/>
          <w:shd w:val="clear" w:color="auto" w:fill="FFFFFF"/>
        </w:rPr>
        <w:lastRenderedPageBreak/>
        <w:t>implementatoare care au admis tergiversări la realizarea acțiunilor sau nu au realizat acțiunile stabilite.</w:t>
      </w:r>
    </w:p>
    <w:p w14:paraId="298BDACD" w14:textId="77777777" w:rsidR="0003108A" w:rsidRPr="00200C2B" w:rsidRDefault="00F77DD8" w:rsidP="0003108A">
      <w:pPr>
        <w:spacing w:after="0" w:line="240" w:lineRule="auto"/>
        <w:ind w:firstLine="709"/>
        <w:jc w:val="both"/>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2. Metodologia de monitorizare și evaluare a implementării Programului</w:t>
      </w:r>
    </w:p>
    <w:p w14:paraId="3A93B90D" w14:textId="6672C7A5" w:rsidR="00F77DD8" w:rsidRPr="00200C2B" w:rsidRDefault="00F77DD8" w:rsidP="00BF5E6E">
      <w:pPr>
        <w:spacing w:after="0" w:line="240" w:lineRule="auto"/>
        <w:ind w:firstLine="709"/>
        <w:jc w:val="both"/>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și a Planului de acțiuni</w:t>
      </w:r>
    </w:p>
    <w:p w14:paraId="502F035C" w14:textId="2D99ACAD"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Monitorizarea și evaluarea </w:t>
      </w:r>
      <w:r w:rsidR="00167287" w:rsidRPr="00200C2B">
        <w:rPr>
          <w:rFonts w:ascii="Times New Roman" w:eastAsia="Times New Roman" w:hAnsi="Times New Roman" w:cs="Times New Roman"/>
          <w:sz w:val="28"/>
          <w:szCs w:val="28"/>
          <w:shd w:val="clear" w:color="auto" w:fill="FFFFFF"/>
        </w:rPr>
        <w:t xml:space="preserve">implementării </w:t>
      </w:r>
      <w:r w:rsidRPr="00200C2B">
        <w:rPr>
          <w:rFonts w:ascii="Times New Roman" w:eastAsia="Times New Roman" w:hAnsi="Times New Roman" w:cs="Times New Roman"/>
          <w:sz w:val="28"/>
          <w:szCs w:val="28"/>
          <w:shd w:val="clear" w:color="auto" w:fill="FFFFFF"/>
        </w:rPr>
        <w:t xml:space="preserve">Programului și a Planului de acțiuni se </w:t>
      </w:r>
      <w:r w:rsidR="00167287" w:rsidRPr="00200C2B">
        <w:rPr>
          <w:rFonts w:ascii="Times New Roman" w:eastAsia="Times New Roman" w:hAnsi="Times New Roman" w:cs="Times New Roman"/>
          <w:sz w:val="28"/>
          <w:szCs w:val="28"/>
          <w:shd w:val="clear" w:color="auto" w:fill="FFFFFF"/>
        </w:rPr>
        <w:t xml:space="preserve">face </w:t>
      </w:r>
      <w:r w:rsidRPr="00200C2B">
        <w:rPr>
          <w:rFonts w:ascii="Times New Roman" w:eastAsia="Times New Roman" w:hAnsi="Times New Roman" w:cs="Times New Roman"/>
          <w:sz w:val="28"/>
          <w:szCs w:val="28"/>
          <w:shd w:val="clear" w:color="auto" w:fill="FFFFFF"/>
        </w:rPr>
        <w:t xml:space="preserve">în vederea identificării progreselor înregistrate în implementare, </w:t>
      </w:r>
      <w:r w:rsidR="00974A72" w:rsidRPr="00200C2B">
        <w:rPr>
          <w:rFonts w:ascii="Times New Roman" w:eastAsia="Times New Roman" w:hAnsi="Times New Roman" w:cs="Times New Roman"/>
          <w:sz w:val="28"/>
          <w:szCs w:val="28"/>
          <w:shd w:val="clear" w:color="auto" w:fill="FFFFFF"/>
        </w:rPr>
        <w:t xml:space="preserve">a </w:t>
      </w:r>
      <w:r w:rsidRPr="00200C2B">
        <w:rPr>
          <w:rFonts w:ascii="Times New Roman" w:eastAsia="Times New Roman" w:hAnsi="Times New Roman" w:cs="Times New Roman"/>
          <w:sz w:val="28"/>
          <w:szCs w:val="28"/>
          <w:shd w:val="clear" w:color="auto" w:fill="FFFFFF"/>
        </w:rPr>
        <w:t xml:space="preserve">constatării și remedierii deficiențelor apărute </w:t>
      </w:r>
      <w:r w:rsidR="00167287" w:rsidRPr="00200C2B">
        <w:rPr>
          <w:rFonts w:ascii="Times New Roman" w:eastAsia="Times New Roman" w:hAnsi="Times New Roman" w:cs="Times New Roman"/>
          <w:sz w:val="28"/>
          <w:szCs w:val="28"/>
          <w:shd w:val="clear" w:color="auto" w:fill="FFFFFF"/>
        </w:rPr>
        <w:t xml:space="preserve">în </w:t>
      </w:r>
      <w:r w:rsidRPr="00200C2B">
        <w:rPr>
          <w:rFonts w:ascii="Times New Roman" w:eastAsia="Times New Roman" w:hAnsi="Times New Roman" w:cs="Times New Roman"/>
          <w:sz w:val="28"/>
          <w:szCs w:val="28"/>
          <w:shd w:val="clear" w:color="auto" w:fill="FFFFFF"/>
        </w:rPr>
        <w:t xml:space="preserve">cursul implementării obiectivelor/măsurilor, precum și </w:t>
      </w:r>
      <w:r w:rsidR="00167287" w:rsidRPr="00200C2B">
        <w:rPr>
          <w:rFonts w:ascii="Times New Roman" w:eastAsia="Times New Roman" w:hAnsi="Times New Roman" w:cs="Times New Roman"/>
          <w:sz w:val="28"/>
          <w:szCs w:val="28"/>
          <w:shd w:val="clear" w:color="auto" w:fill="FFFFFF"/>
        </w:rPr>
        <w:t>în vedere</w:t>
      </w:r>
      <w:r w:rsidRPr="00200C2B">
        <w:rPr>
          <w:rFonts w:ascii="Times New Roman" w:eastAsia="Times New Roman" w:hAnsi="Times New Roman" w:cs="Times New Roman"/>
          <w:sz w:val="28"/>
          <w:szCs w:val="28"/>
          <w:shd w:val="clear" w:color="auto" w:fill="FFFFFF"/>
        </w:rPr>
        <w:t>a creșterii gradului de cunoaștere, înțelegere și implementare a acestora.</w:t>
      </w:r>
    </w:p>
    <w:p w14:paraId="36A0BFE2" w14:textId="77777777"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Grupul de monitorizare va elabora (cu suportul partenerilor) și va aproba metodologia de monitorizare și evaluare a implementării Programului și a Planului de acțiuni după consultarea părților interesate. </w:t>
      </w:r>
    </w:p>
    <w:p w14:paraId="001357BA" w14:textId="466BE6CB" w:rsidR="0003108A" w:rsidRPr="00200C2B" w:rsidRDefault="00F77DD8" w:rsidP="00BF5E6E">
      <w:pPr>
        <w:pStyle w:val="ListParagraph"/>
        <w:numPr>
          <w:ilvl w:val="0"/>
          <w:numId w:val="39"/>
        </w:numPr>
        <w:tabs>
          <w:tab w:val="left" w:pos="993"/>
        </w:tabs>
        <w:spacing w:before="100" w:beforeAutospacing="1" w:after="0" w:afterAutospacing="1" w:line="240" w:lineRule="auto"/>
        <w:ind w:left="0" w:firstLine="709"/>
        <w:jc w:val="both"/>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 xml:space="preserve">Evaluarea și raportarea implementării Programului și a Planului </w:t>
      </w:r>
    </w:p>
    <w:p w14:paraId="4FEE0450" w14:textId="3355DD30" w:rsidR="00F77DD8" w:rsidRPr="00200C2B" w:rsidRDefault="00F77DD8" w:rsidP="00BF5E6E">
      <w:pPr>
        <w:pStyle w:val="ListParagraph"/>
        <w:spacing w:before="100" w:beforeAutospacing="1" w:after="0" w:afterAutospacing="1" w:line="240" w:lineRule="auto"/>
        <w:ind w:left="709"/>
        <w:jc w:val="both"/>
        <w:rPr>
          <w:rFonts w:ascii="Times New Roman" w:eastAsia="Times New Roman" w:hAnsi="Times New Roman" w:cs="Times New Roman"/>
          <w:b/>
          <w:bCs/>
          <w:sz w:val="28"/>
          <w:szCs w:val="28"/>
          <w:shd w:val="clear" w:color="auto" w:fill="FFFFFF"/>
        </w:rPr>
      </w:pPr>
      <w:r w:rsidRPr="00200C2B">
        <w:rPr>
          <w:rFonts w:ascii="Times New Roman" w:eastAsia="Times New Roman" w:hAnsi="Times New Roman" w:cs="Times New Roman"/>
          <w:b/>
          <w:bCs/>
          <w:sz w:val="28"/>
          <w:szCs w:val="28"/>
          <w:shd w:val="clear" w:color="auto" w:fill="FFFFFF"/>
        </w:rPr>
        <w:t xml:space="preserve">de </w:t>
      </w:r>
      <w:r w:rsidR="0003108A" w:rsidRPr="00200C2B">
        <w:rPr>
          <w:rFonts w:ascii="Times New Roman" w:eastAsia="Times New Roman" w:hAnsi="Times New Roman" w:cs="Times New Roman"/>
          <w:b/>
          <w:bCs/>
          <w:sz w:val="28"/>
          <w:szCs w:val="28"/>
          <w:shd w:val="clear" w:color="auto" w:fill="FFFFFF"/>
        </w:rPr>
        <w:t xml:space="preserve"> </w:t>
      </w:r>
      <w:r w:rsidRPr="00200C2B">
        <w:rPr>
          <w:rFonts w:ascii="Times New Roman" w:eastAsia="Times New Roman" w:hAnsi="Times New Roman" w:cs="Times New Roman"/>
          <w:b/>
          <w:bCs/>
          <w:sz w:val="28"/>
          <w:szCs w:val="28"/>
          <w:shd w:val="clear" w:color="auto" w:fill="FFFFFF"/>
        </w:rPr>
        <w:t>acțiuni</w:t>
      </w:r>
    </w:p>
    <w:p w14:paraId="79284847" w14:textId="6BBCD710" w:rsidR="00F77DD8" w:rsidRPr="00200C2B" w:rsidRDefault="00F77DD8" w:rsidP="0003108A">
      <w:pPr>
        <w:spacing w:after="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Evaluarea</w:t>
      </w:r>
      <w:r w:rsidRPr="00200C2B">
        <w:rPr>
          <w:rFonts w:ascii="Times New Roman" w:eastAsia="Times New Roman" w:hAnsi="Times New Roman" w:cs="Times New Roman"/>
          <w:b/>
          <w:sz w:val="28"/>
          <w:szCs w:val="28"/>
          <w:shd w:val="clear" w:color="auto" w:fill="FFFFFF"/>
        </w:rPr>
        <w:t xml:space="preserve"> </w:t>
      </w:r>
      <w:r w:rsidR="00167287" w:rsidRPr="00200C2B">
        <w:rPr>
          <w:rFonts w:ascii="Times New Roman" w:eastAsia="Times New Roman" w:hAnsi="Times New Roman" w:cs="Times New Roman"/>
          <w:sz w:val="28"/>
          <w:szCs w:val="28"/>
          <w:shd w:val="clear" w:color="auto" w:fill="FFFFFF"/>
        </w:rPr>
        <w:t xml:space="preserve">implementării </w:t>
      </w:r>
      <w:r w:rsidRPr="00200C2B">
        <w:rPr>
          <w:rFonts w:ascii="Times New Roman" w:eastAsia="Times New Roman" w:hAnsi="Times New Roman" w:cs="Times New Roman"/>
          <w:sz w:val="28"/>
          <w:szCs w:val="28"/>
          <w:shd w:val="clear" w:color="auto" w:fill="FFFFFF"/>
        </w:rPr>
        <w:t xml:space="preserve">Programului </w:t>
      </w:r>
      <w:r w:rsidR="00167287" w:rsidRPr="00200C2B">
        <w:rPr>
          <w:rFonts w:ascii="Times New Roman" w:eastAsia="Times New Roman" w:hAnsi="Times New Roman" w:cs="Times New Roman"/>
          <w:sz w:val="28"/>
          <w:szCs w:val="28"/>
          <w:shd w:val="clear" w:color="auto" w:fill="FFFFFF"/>
        </w:rPr>
        <w:t xml:space="preserve">și a Planului de acțiuni </w:t>
      </w:r>
      <w:r w:rsidRPr="00200C2B">
        <w:rPr>
          <w:rFonts w:ascii="Times New Roman" w:eastAsia="Times New Roman" w:hAnsi="Times New Roman" w:cs="Times New Roman"/>
          <w:sz w:val="28"/>
          <w:szCs w:val="28"/>
          <w:shd w:val="clear" w:color="auto" w:fill="FFFFFF"/>
        </w:rPr>
        <w:t xml:space="preserve">se va face în temeiul următoarelor criterii: </w:t>
      </w:r>
    </w:p>
    <w:p w14:paraId="1969B61E" w14:textId="0DC51D57" w:rsidR="00F77DD8" w:rsidRPr="00200C2B" w:rsidRDefault="00F77DD8" w:rsidP="00BF5E6E">
      <w:pPr>
        <w:numPr>
          <w:ilvl w:val="0"/>
          <w:numId w:val="37"/>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indicatori de monitorizare (de produs/rezultat și </w:t>
      </w:r>
      <w:r w:rsidR="00B53B0C" w:rsidRPr="00200C2B">
        <w:rPr>
          <w:rFonts w:ascii="Times New Roman" w:eastAsia="Times New Roman" w:hAnsi="Times New Roman" w:cs="Times New Roman"/>
          <w:sz w:val="28"/>
          <w:szCs w:val="28"/>
          <w:shd w:val="clear" w:color="auto" w:fill="FFFFFF"/>
        </w:rPr>
        <w:t xml:space="preserve">de </w:t>
      </w:r>
      <w:r w:rsidRPr="00200C2B">
        <w:rPr>
          <w:rFonts w:ascii="Times New Roman" w:eastAsia="Times New Roman" w:hAnsi="Times New Roman" w:cs="Times New Roman"/>
          <w:sz w:val="28"/>
          <w:szCs w:val="28"/>
          <w:shd w:val="clear" w:color="auto" w:fill="FFFFFF"/>
        </w:rPr>
        <w:t xml:space="preserve">impact) cantitativi și calitativi, stabiliți pentru fiecare acțiune îndreptată spre atingerea obiectivelor specifice și a celor generale; </w:t>
      </w:r>
    </w:p>
    <w:p w14:paraId="077C6D27" w14:textId="77777777" w:rsidR="00F77DD8" w:rsidRPr="00200C2B" w:rsidRDefault="00F77DD8" w:rsidP="00BF5E6E">
      <w:pPr>
        <w:numPr>
          <w:ilvl w:val="0"/>
          <w:numId w:val="37"/>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respectarea termenelor planificate de realizare a fiecărei acțiuni;</w:t>
      </w:r>
    </w:p>
    <w:p w14:paraId="4B7412E3" w14:textId="77777777" w:rsidR="00F77DD8" w:rsidRPr="00200C2B" w:rsidRDefault="00F77DD8" w:rsidP="00BF5E6E">
      <w:pPr>
        <w:numPr>
          <w:ilvl w:val="0"/>
          <w:numId w:val="37"/>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suficiența și eficiența utilizării resurselor alocate pentru realizarea acțiunilor. </w:t>
      </w:r>
    </w:p>
    <w:p w14:paraId="3F055E44" w14:textId="3AAD8DE7"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Indicatorii cantitativi de monitorizare reflectă, de regulă, numărul de acțiuni (expertize, proiecte de leg</w:t>
      </w:r>
      <w:r w:rsidR="004D7C2E" w:rsidRPr="00200C2B">
        <w:rPr>
          <w:rFonts w:ascii="Times New Roman" w:eastAsia="Times New Roman" w:hAnsi="Times New Roman" w:cs="Times New Roman"/>
          <w:sz w:val="28"/>
          <w:szCs w:val="28"/>
          <w:shd w:val="clear" w:color="auto" w:fill="FFFFFF"/>
        </w:rPr>
        <w:t>e</w:t>
      </w:r>
      <w:r w:rsidRPr="00200C2B">
        <w:rPr>
          <w:rFonts w:ascii="Times New Roman" w:eastAsia="Times New Roman" w:hAnsi="Times New Roman" w:cs="Times New Roman"/>
          <w:sz w:val="28"/>
          <w:szCs w:val="28"/>
          <w:shd w:val="clear" w:color="auto" w:fill="FFFFFF"/>
        </w:rPr>
        <w:t>, monitorizări, controale, cursuri etc.) realizate în raport cu numărul de acțiuni planificate.</w:t>
      </w:r>
    </w:p>
    <w:p w14:paraId="4BFE1B56" w14:textId="4D8AEEA3"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Indicatorii calitativi de monitorizare reflectă, de regulă, eficiența și impactul acțiunilor planificate și realizate</w:t>
      </w:r>
      <w:r w:rsidR="00B53B0C" w:rsidRPr="00200C2B">
        <w:rPr>
          <w:rFonts w:ascii="Times New Roman" w:eastAsia="Times New Roman" w:hAnsi="Times New Roman" w:cs="Times New Roman"/>
          <w:sz w:val="28"/>
          <w:szCs w:val="28"/>
          <w:shd w:val="clear" w:color="auto" w:fill="FFFFFF"/>
        </w:rPr>
        <w:t xml:space="preserve"> sau </w:t>
      </w:r>
      <w:r w:rsidR="00ED627A" w:rsidRPr="00200C2B">
        <w:rPr>
          <w:rFonts w:ascii="Times New Roman" w:eastAsia="Times New Roman" w:hAnsi="Times New Roman" w:cs="Times New Roman"/>
          <w:sz w:val="28"/>
          <w:szCs w:val="28"/>
          <w:shd w:val="clear" w:color="auto" w:fill="FFFFFF"/>
        </w:rPr>
        <w:t>absenț</w:t>
      </w:r>
      <w:r w:rsidR="00B53B0C" w:rsidRPr="00200C2B">
        <w:rPr>
          <w:rFonts w:ascii="Times New Roman" w:eastAsia="Times New Roman" w:hAnsi="Times New Roman" w:cs="Times New Roman"/>
          <w:sz w:val="28"/>
          <w:szCs w:val="28"/>
          <w:shd w:val="clear" w:color="auto" w:fill="FFFFFF"/>
        </w:rPr>
        <w:t>a acestora</w:t>
      </w:r>
      <w:r w:rsidRPr="00200C2B">
        <w:rPr>
          <w:rFonts w:ascii="Times New Roman" w:eastAsia="Times New Roman" w:hAnsi="Times New Roman" w:cs="Times New Roman"/>
          <w:sz w:val="28"/>
          <w:szCs w:val="28"/>
          <w:shd w:val="clear" w:color="auto" w:fill="FFFFFF"/>
        </w:rPr>
        <w:t xml:space="preserve">. De exemplu, </w:t>
      </w:r>
      <w:r w:rsidR="00ED627A" w:rsidRPr="00200C2B">
        <w:rPr>
          <w:rFonts w:ascii="Times New Roman" w:eastAsia="Times New Roman" w:hAnsi="Times New Roman" w:cs="Times New Roman"/>
          <w:sz w:val="28"/>
          <w:szCs w:val="28"/>
          <w:shd w:val="clear" w:color="auto" w:fill="FFFFFF"/>
        </w:rPr>
        <w:t>la</w:t>
      </w:r>
      <w:r w:rsidRPr="00200C2B">
        <w:rPr>
          <w:rFonts w:ascii="Times New Roman" w:eastAsia="Times New Roman" w:hAnsi="Times New Roman" w:cs="Times New Roman"/>
          <w:sz w:val="28"/>
          <w:szCs w:val="28"/>
          <w:shd w:val="clear" w:color="auto" w:fill="FFFFFF"/>
        </w:rPr>
        <w:t xml:space="preserve"> evaluarea documentelor elaborate sau adoptate</w:t>
      </w:r>
      <w:r w:rsidR="00ED627A"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indicatorul calitativ stabilește gradul de conformitate al acestora cu legislația națională, </w:t>
      </w:r>
      <w:bookmarkStart w:id="25" w:name="_Hlk138853047"/>
      <w:r w:rsidR="001C5096" w:rsidRPr="00200C2B">
        <w:rPr>
          <w:rFonts w:ascii="Times New Roman" w:eastAsia="Times New Roman" w:hAnsi="Times New Roman" w:cs="Times New Roman"/>
          <w:sz w:val="28"/>
          <w:szCs w:val="28"/>
          <w:shd w:val="clear" w:color="auto" w:fill="FFFFFF"/>
        </w:rPr>
        <w:t>cea a Uniunii Europene</w:t>
      </w:r>
      <w:r w:rsidRPr="00200C2B">
        <w:rPr>
          <w:rFonts w:ascii="Times New Roman" w:eastAsia="Times New Roman" w:hAnsi="Times New Roman" w:cs="Times New Roman"/>
          <w:sz w:val="28"/>
          <w:szCs w:val="28"/>
          <w:shd w:val="clear" w:color="auto" w:fill="FFFFFF"/>
        </w:rPr>
        <w:t xml:space="preserve"> </w:t>
      </w:r>
      <w:bookmarkEnd w:id="25"/>
      <w:r w:rsidRPr="00200C2B">
        <w:rPr>
          <w:rFonts w:ascii="Times New Roman" w:eastAsia="Times New Roman" w:hAnsi="Times New Roman" w:cs="Times New Roman"/>
          <w:sz w:val="28"/>
          <w:szCs w:val="28"/>
          <w:shd w:val="clear" w:color="auto" w:fill="FFFFFF"/>
        </w:rPr>
        <w:t xml:space="preserve">și, după caz, cu bunele practici internaționale. </w:t>
      </w:r>
      <w:r w:rsidR="00ED627A" w:rsidRPr="00200C2B">
        <w:rPr>
          <w:rFonts w:ascii="Times New Roman" w:eastAsia="Times New Roman" w:hAnsi="Times New Roman" w:cs="Times New Roman"/>
          <w:sz w:val="28"/>
          <w:szCs w:val="28"/>
          <w:shd w:val="clear" w:color="auto" w:fill="FFFFFF"/>
        </w:rPr>
        <w:t xml:space="preserve">La </w:t>
      </w:r>
      <w:r w:rsidRPr="00200C2B">
        <w:rPr>
          <w:rFonts w:ascii="Times New Roman" w:eastAsia="Times New Roman" w:hAnsi="Times New Roman" w:cs="Times New Roman"/>
          <w:sz w:val="28"/>
          <w:szCs w:val="28"/>
          <w:shd w:val="clear" w:color="auto" w:fill="FFFFFF"/>
        </w:rPr>
        <w:t xml:space="preserve">evaluarea aplicării normelor, </w:t>
      </w:r>
      <w:r w:rsidR="00ED627A" w:rsidRPr="00200C2B">
        <w:rPr>
          <w:rFonts w:ascii="Times New Roman" w:eastAsia="Times New Roman" w:hAnsi="Times New Roman" w:cs="Times New Roman"/>
          <w:sz w:val="28"/>
          <w:szCs w:val="28"/>
          <w:shd w:val="clear" w:color="auto" w:fill="FFFFFF"/>
        </w:rPr>
        <w:t xml:space="preserve">a </w:t>
      </w:r>
      <w:r w:rsidRPr="00200C2B">
        <w:rPr>
          <w:rFonts w:ascii="Times New Roman" w:eastAsia="Times New Roman" w:hAnsi="Times New Roman" w:cs="Times New Roman"/>
          <w:sz w:val="28"/>
          <w:szCs w:val="28"/>
          <w:shd w:val="clear" w:color="auto" w:fill="FFFFFF"/>
        </w:rPr>
        <w:t>prevederilor leg</w:t>
      </w:r>
      <w:r w:rsidR="001C5096" w:rsidRPr="00200C2B">
        <w:rPr>
          <w:rFonts w:ascii="Times New Roman" w:eastAsia="Times New Roman" w:hAnsi="Times New Roman" w:cs="Times New Roman"/>
          <w:sz w:val="28"/>
          <w:szCs w:val="28"/>
          <w:shd w:val="clear" w:color="auto" w:fill="FFFFFF"/>
        </w:rPr>
        <w:t>ale</w:t>
      </w:r>
      <w:r w:rsidRPr="00200C2B">
        <w:rPr>
          <w:rFonts w:ascii="Times New Roman" w:eastAsia="Times New Roman" w:hAnsi="Times New Roman" w:cs="Times New Roman"/>
          <w:sz w:val="28"/>
          <w:szCs w:val="28"/>
          <w:shd w:val="clear" w:color="auto" w:fill="FFFFFF"/>
        </w:rPr>
        <w:t xml:space="preserve"> etc.</w:t>
      </w:r>
      <w:r w:rsidR="000864F8"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criteriul calitativ stabilește impactul real și relevant al acțiunii. „Relevant” în cazul d</w:t>
      </w:r>
      <w:r w:rsidR="00ED627A" w:rsidRPr="00200C2B">
        <w:rPr>
          <w:rFonts w:ascii="Times New Roman" w:eastAsia="Times New Roman" w:hAnsi="Times New Roman" w:cs="Times New Roman"/>
          <w:sz w:val="28"/>
          <w:szCs w:val="28"/>
          <w:shd w:val="clear" w:color="auto" w:fill="FFFFFF"/>
        </w:rPr>
        <w:t>e față</w:t>
      </w:r>
      <w:r w:rsidRPr="00200C2B">
        <w:rPr>
          <w:rFonts w:ascii="Times New Roman" w:eastAsia="Times New Roman" w:hAnsi="Times New Roman" w:cs="Times New Roman"/>
          <w:sz w:val="28"/>
          <w:szCs w:val="28"/>
          <w:shd w:val="clear" w:color="auto" w:fill="FFFFFF"/>
        </w:rPr>
        <w:t xml:space="preserve"> semnifică impactul </w:t>
      </w:r>
      <w:r w:rsidR="00ED627A" w:rsidRPr="00200C2B">
        <w:rPr>
          <w:rFonts w:ascii="Times New Roman" w:eastAsia="Times New Roman" w:hAnsi="Times New Roman" w:cs="Times New Roman"/>
          <w:sz w:val="28"/>
          <w:szCs w:val="28"/>
          <w:shd w:val="clear" w:color="auto" w:fill="FFFFFF"/>
        </w:rPr>
        <w:t xml:space="preserve">în </w:t>
      </w:r>
      <w:r w:rsidRPr="00200C2B">
        <w:rPr>
          <w:rFonts w:ascii="Times New Roman" w:eastAsia="Times New Roman" w:hAnsi="Times New Roman" w:cs="Times New Roman"/>
          <w:sz w:val="28"/>
          <w:szCs w:val="28"/>
          <w:shd w:val="clear" w:color="auto" w:fill="FFFFFF"/>
        </w:rPr>
        <w:t>măsură să contribuie ori să conducă la atingerea scopului acțiuni</w:t>
      </w:r>
      <w:r w:rsidR="001C5096" w:rsidRPr="00200C2B">
        <w:rPr>
          <w:rFonts w:ascii="Times New Roman" w:eastAsia="Times New Roman" w:hAnsi="Times New Roman" w:cs="Times New Roman"/>
          <w:sz w:val="28"/>
          <w:szCs w:val="28"/>
          <w:shd w:val="clear" w:color="auto" w:fill="FFFFFF"/>
        </w:rPr>
        <w:t>i</w:t>
      </w:r>
      <w:r w:rsidR="000864F8" w:rsidRPr="00200C2B">
        <w:rPr>
          <w:rFonts w:ascii="Times New Roman" w:eastAsia="Times New Roman" w:hAnsi="Times New Roman" w:cs="Times New Roman"/>
          <w:sz w:val="28"/>
          <w:szCs w:val="28"/>
          <w:shd w:val="clear" w:color="auto" w:fill="FFFFFF"/>
        </w:rPr>
        <w:t>.</w:t>
      </w:r>
      <w:r w:rsidR="00ED627A" w:rsidRPr="00200C2B">
        <w:rPr>
          <w:rFonts w:ascii="Times New Roman" w:eastAsia="Times New Roman" w:hAnsi="Times New Roman" w:cs="Times New Roman"/>
          <w:sz w:val="28"/>
          <w:szCs w:val="28"/>
          <w:shd w:val="clear" w:color="auto" w:fill="FFFFFF"/>
        </w:rPr>
        <w:t xml:space="preserve"> </w:t>
      </w:r>
      <w:bookmarkStart w:id="26" w:name="_Hlk138853101"/>
      <w:r w:rsidR="000864F8" w:rsidRPr="00200C2B">
        <w:rPr>
          <w:rFonts w:ascii="Times New Roman" w:eastAsia="Times New Roman" w:hAnsi="Times New Roman" w:cs="Times New Roman"/>
          <w:sz w:val="28"/>
          <w:szCs w:val="28"/>
          <w:shd w:val="clear" w:color="auto" w:fill="FFFFFF"/>
        </w:rPr>
        <w:t xml:space="preserve">„Relevant” </w:t>
      </w:r>
      <w:bookmarkEnd w:id="26"/>
      <w:r w:rsidRPr="00200C2B">
        <w:rPr>
          <w:rFonts w:ascii="Times New Roman" w:eastAsia="Times New Roman" w:hAnsi="Times New Roman" w:cs="Times New Roman"/>
          <w:sz w:val="28"/>
          <w:szCs w:val="28"/>
          <w:shd w:val="clear" w:color="auto" w:fill="FFFFFF"/>
        </w:rPr>
        <w:t>este în opoziție cu scopul în sine ori cu acțiunea formală.</w:t>
      </w:r>
    </w:p>
    <w:p w14:paraId="6E6B9AC4" w14:textId="68B871A6"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  Termenele de realizare</w:t>
      </w:r>
      <w:r w:rsidR="00ED627A"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w:t>
      </w:r>
      <w:r w:rsidR="000864F8" w:rsidRPr="00200C2B">
        <w:rPr>
          <w:rFonts w:ascii="Times New Roman" w:eastAsia="Times New Roman" w:hAnsi="Times New Roman" w:cs="Times New Roman"/>
          <w:sz w:val="28"/>
          <w:szCs w:val="28"/>
          <w:shd w:val="clear" w:color="auto" w:fill="FFFFFF"/>
        </w:rPr>
        <w:t>drept</w:t>
      </w:r>
      <w:r w:rsidRPr="00200C2B">
        <w:rPr>
          <w:rFonts w:ascii="Times New Roman" w:eastAsia="Times New Roman" w:hAnsi="Times New Roman" w:cs="Times New Roman"/>
          <w:sz w:val="28"/>
          <w:szCs w:val="28"/>
          <w:shd w:val="clear" w:color="auto" w:fill="FFFFFF"/>
        </w:rPr>
        <w:t xml:space="preserve"> criteriu de evaluare</w:t>
      </w:r>
      <w:r w:rsidR="00ED627A"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oferă posibilitatea implementării coerente și consecutive a acțiunilor planificate în timp. Totodată, </w:t>
      </w:r>
      <w:r w:rsidRPr="00200C2B">
        <w:rPr>
          <w:rFonts w:ascii="Times New Roman" w:eastAsia="Times New Roman" w:hAnsi="Times New Roman" w:cs="Times New Roman"/>
          <w:sz w:val="28"/>
          <w:szCs w:val="28"/>
          <w:shd w:val="clear" w:color="auto" w:fill="FFFFFF"/>
        </w:rPr>
        <w:lastRenderedPageBreak/>
        <w:t>criteriul respectiv permite intervenții oportune în cazul în care termenele de realizare sunt anticipate sau tergiversate. Eventual</w:t>
      </w:r>
      <w:r w:rsidR="000864F8" w:rsidRPr="00200C2B">
        <w:rPr>
          <w:rFonts w:ascii="Times New Roman" w:eastAsia="Times New Roman" w:hAnsi="Times New Roman" w:cs="Times New Roman"/>
          <w:sz w:val="28"/>
          <w:szCs w:val="28"/>
          <w:shd w:val="clear" w:color="auto" w:fill="FFFFFF"/>
        </w:rPr>
        <w:t>ele</w:t>
      </w:r>
      <w:r w:rsidRPr="00200C2B">
        <w:rPr>
          <w:rFonts w:ascii="Times New Roman" w:eastAsia="Times New Roman" w:hAnsi="Times New Roman" w:cs="Times New Roman"/>
          <w:sz w:val="28"/>
          <w:szCs w:val="28"/>
          <w:shd w:val="clear" w:color="auto" w:fill="FFFFFF"/>
        </w:rPr>
        <w:t xml:space="preserve"> abater</w:t>
      </w:r>
      <w:r w:rsidR="000864F8" w:rsidRPr="00200C2B">
        <w:rPr>
          <w:rFonts w:ascii="Times New Roman" w:eastAsia="Times New Roman" w:hAnsi="Times New Roman" w:cs="Times New Roman"/>
          <w:sz w:val="28"/>
          <w:szCs w:val="28"/>
          <w:shd w:val="clear" w:color="auto" w:fill="FFFFFF"/>
        </w:rPr>
        <w:t>i</w:t>
      </w:r>
      <w:r w:rsidRPr="00200C2B">
        <w:rPr>
          <w:rFonts w:ascii="Times New Roman" w:eastAsia="Times New Roman" w:hAnsi="Times New Roman" w:cs="Times New Roman"/>
          <w:sz w:val="28"/>
          <w:szCs w:val="28"/>
          <w:shd w:val="clear" w:color="auto" w:fill="FFFFFF"/>
        </w:rPr>
        <w:t xml:space="preserve"> de la termenele planificate de realizare a acțiunilor își v</w:t>
      </w:r>
      <w:r w:rsidR="000864F8" w:rsidRPr="00200C2B">
        <w:rPr>
          <w:rFonts w:ascii="Times New Roman" w:eastAsia="Times New Roman" w:hAnsi="Times New Roman" w:cs="Times New Roman"/>
          <w:sz w:val="28"/>
          <w:szCs w:val="28"/>
          <w:shd w:val="clear" w:color="auto" w:fill="FFFFFF"/>
        </w:rPr>
        <w:t>or</w:t>
      </w:r>
      <w:r w:rsidRPr="00200C2B">
        <w:rPr>
          <w:rFonts w:ascii="Times New Roman" w:eastAsia="Times New Roman" w:hAnsi="Times New Roman" w:cs="Times New Roman"/>
          <w:sz w:val="28"/>
          <w:szCs w:val="28"/>
          <w:shd w:val="clear" w:color="auto" w:fill="FFFFFF"/>
        </w:rPr>
        <w:t xml:space="preserve"> găsi reflectare</w:t>
      </w:r>
      <w:r w:rsidR="000864F8" w:rsidRPr="00200C2B">
        <w:rPr>
          <w:rFonts w:ascii="Times New Roman" w:eastAsia="Times New Roman" w:hAnsi="Times New Roman" w:cs="Times New Roman"/>
          <w:sz w:val="28"/>
          <w:szCs w:val="28"/>
          <w:shd w:val="clear" w:color="auto" w:fill="FFFFFF"/>
        </w:rPr>
        <w:t>a</w:t>
      </w:r>
      <w:r w:rsidRPr="00200C2B">
        <w:rPr>
          <w:rFonts w:ascii="Times New Roman" w:eastAsia="Times New Roman" w:hAnsi="Times New Roman" w:cs="Times New Roman"/>
          <w:sz w:val="28"/>
          <w:szCs w:val="28"/>
          <w:shd w:val="clear" w:color="auto" w:fill="FFFFFF"/>
        </w:rPr>
        <w:t xml:space="preserve"> în rapoarte</w:t>
      </w:r>
      <w:r w:rsidR="00ED627A" w:rsidRPr="00200C2B">
        <w:rPr>
          <w:rFonts w:ascii="Times New Roman" w:eastAsia="Times New Roman" w:hAnsi="Times New Roman" w:cs="Times New Roman"/>
          <w:sz w:val="28"/>
          <w:szCs w:val="28"/>
          <w:shd w:val="clear" w:color="auto" w:fill="FFFFFF"/>
        </w:rPr>
        <w:t>,</w:t>
      </w:r>
      <w:r w:rsidRPr="00200C2B">
        <w:rPr>
          <w:rFonts w:ascii="Times New Roman" w:eastAsia="Times New Roman" w:hAnsi="Times New Roman" w:cs="Times New Roman"/>
          <w:sz w:val="28"/>
          <w:szCs w:val="28"/>
          <w:shd w:val="clear" w:color="auto" w:fill="FFFFFF"/>
        </w:rPr>
        <w:t xml:space="preserve"> </w:t>
      </w:r>
      <w:r w:rsidR="00ED627A" w:rsidRPr="00200C2B">
        <w:rPr>
          <w:rFonts w:ascii="Times New Roman" w:eastAsia="Times New Roman" w:hAnsi="Times New Roman" w:cs="Times New Roman"/>
          <w:sz w:val="28"/>
          <w:szCs w:val="28"/>
          <w:shd w:val="clear" w:color="auto" w:fill="FFFFFF"/>
        </w:rPr>
        <w:t xml:space="preserve">împreună </w:t>
      </w:r>
      <w:r w:rsidRPr="00200C2B">
        <w:rPr>
          <w:rFonts w:ascii="Times New Roman" w:eastAsia="Times New Roman" w:hAnsi="Times New Roman" w:cs="Times New Roman"/>
          <w:sz w:val="28"/>
          <w:szCs w:val="28"/>
          <w:shd w:val="clear" w:color="auto" w:fill="FFFFFF"/>
        </w:rPr>
        <w:t>cu explicațiile de rigoare și cu propuneri</w:t>
      </w:r>
      <w:r w:rsidR="000864F8" w:rsidRPr="00200C2B">
        <w:rPr>
          <w:rFonts w:ascii="Times New Roman" w:eastAsia="Times New Roman" w:hAnsi="Times New Roman" w:cs="Times New Roman"/>
          <w:sz w:val="28"/>
          <w:szCs w:val="28"/>
          <w:shd w:val="clear" w:color="auto" w:fill="FFFFFF"/>
        </w:rPr>
        <w:t>le</w:t>
      </w:r>
      <w:r w:rsidRPr="00200C2B">
        <w:rPr>
          <w:rFonts w:ascii="Times New Roman" w:eastAsia="Times New Roman" w:hAnsi="Times New Roman" w:cs="Times New Roman"/>
          <w:sz w:val="28"/>
          <w:szCs w:val="28"/>
          <w:shd w:val="clear" w:color="auto" w:fill="FFFFFF"/>
        </w:rPr>
        <w:t xml:space="preserve"> de remediere a situației.</w:t>
      </w:r>
    </w:p>
    <w:p w14:paraId="311D39F4" w14:textId="2A2FFAEC"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Criteriul al treilea – „suficiența și eficiența resurselor”, este necesar</w:t>
      </w:r>
      <w:r w:rsidR="00ED627A" w:rsidRPr="00200C2B">
        <w:rPr>
          <w:rFonts w:ascii="Times New Roman" w:eastAsia="Times New Roman" w:hAnsi="Times New Roman" w:cs="Times New Roman"/>
          <w:sz w:val="28"/>
          <w:szCs w:val="28"/>
          <w:shd w:val="clear" w:color="auto" w:fill="FFFFFF"/>
        </w:rPr>
        <w:t xml:space="preserve"> pentru a determina</w:t>
      </w:r>
      <w:r w:rsidRPr="00200C2B">
        <w:rPr>
          <w:rFonts w:ascii="Times New Roman" w:eastAsia="Times New Roman" w:hAnsi="Times New Roman" w:cs="Times New Roman"/>
          <w:sz w:val="28"/>
          <w:szCs w:val="28"/>
          <w:shd w:val="clear" w:color="auto" w:fill="FFFFFF"/>
        </w:rPr>
        <w:t>, pe de o parte, fezabilitatea acțiunilor planificate și, pe de altă parte, capacitatea entităților implementatoare de a asigura financiar realizarea acțiunilor. Progresul sau regresul pe acest segment</w:t>
      </w:r>
      <w:r w:rsidR="00ED627A" w:rsidRPr="00200C2B">
        <w:rPr>
          <w:rFonts w:ascii="Times New Roman" w:eastAsia="Times New Roman" w:hAnsi="Times New Roman" w:cs="Times New Roman"/>
          <w:sz w:val="28"/>
          <w:szCs w:val="28"/>
          <w:shd w:val="clear" w:color="auto" w:fill="FFFFFF"/>
        </w:rPr>
        <w:t xml:space="preserve"> </w:t>
      </w:r>
      <w:r w:rsidRPr="00200C2B">
        <w:rPr>
          <w:rFonts w:ascii="Times New Roman" w:eastAsia="Times New Roman" w:hAnsi="Times New Roman" w:cs="Times New Roman"/>
          <w:sz w:val="28"/>
          <w:szCs w:val="28"/>
          <w:shd w:val="clear" w:color="auto" w:fill="FFFFFF"/>
        </w:rPr>
        <w:t>va fi</w:t>
      </w:r>
      <w:r w:rsidR="00ED627A" w:rsidRPr="00200C2B">
        <w:rPr>
          <w:rFonts w:ascii="Times New Roman" w:eastAsia="Times New Roman" w:hAnsi="Times New Roman" w:cs="Times New Roman"/>
          <w:sz w:val="28"/>
          <w:szCs w:val="28"/>
          <w:shd w:val="clear" w:color="auto" w:fill="FFFFFF"/>
        </w:rPr>
        <w:t>, de asemenea,</w:t>
      </w:r>
      <w:r w:rsidRPr="00200C2B">
        <w:rPr>
          <w:rFonts w:ascii="Times New Roman" w:eastAsia="Times New Roman" w:hAnsi="Times New Roman" w:cs="Times New Roman"/>
          <w:sz w:val="28"/>
          <w:szCs w:val="28"/>
          <w:shd w:val="clear" w:color="auto" w:fill="FFFFFF"/>
        </w:rPr>
        <w:t xml:space="preserve"> reflectat în rapoarte </w:t>
      </w:r>
      <w:r w:rsidR="00ED627A" w:rsidRPr="00200C2B">
        <w:rPr>
          <w:rFonts w:ascii="Times New Roman" w:eastAsia="Times New Roman" w:hAnsi="Times New Roman" w:cs="Times New Roman"/>
          <w:sz w:val="28"/>
          <w:szCs w:val="28"/>
          <w:shd w:val="clear" w:color="auto" w:fill="FFFFFF"/>
        </w:rPr>
        <w:t xml:space="preserve">împreună </w:t>
      </w:r>
      <w:r w:rsidRPr="00200C2B">
        <w:rPr>
          <w:rFonts w:ascii="Times New Roman" w:eastAsia="Times New Roman" w:hAnsi="Times New Roman" w:cs="Times New Roman"/>
          <w:sz w:val="28"/>
          <w:szCs w:val="28"/>
          <w:shd w:val="clear" w:color="auto" w:fill="FFFFFF"/>
        </w:rPr>
        <w:t>cu motivările și argumentările ce se impun.</w:t>
      </w:r>
    </w:p>
    <w:p w14:paraId="49451D15" w14:textId="5E5DEF3F" w:rsidR="00F77DD8" w:rsidRPr="00200C2B" w:rsidRDefault="00F77DD8" w:rsidP="0003108A">
      <w:pPr>
        <w:spacing w:before="100" w:beforeAutospacing="1" w:after="0" w:afterAutospacing="1"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Rapoartele privind implementarea Programului și a Planului de acțiuni se prezintă grupului de monitorizare de către entitățile implementatoare anual, până la data de 15 a lunii următoare </w:t>
      </w:r>
      <w:r w:rsidR="00ED627A" w:rsidRPr="00200C2B">
        <w:rPr>
          <w:rFonts w:ascii="Times New Roman" w:eastAsia="Times New Roman" w:hAnsi="Times New Roman" w:cs="Times New Roman"/>
          <w:sz w:val="28"/>
          <w:szCs w:val="28"/>
          <w:shd w:val="clear" w:color="auto" w:fill="FFFFFF"/>
        </w:rPr>
        <w:t xml:space="preserve">celei în care </w:t>
      </w:r>
      <w:r w:rsidRPr="00200C2B">
        <w:rPr>
          <w:rFonts w:ascii="Times New Roman" w:eastAsia="Times New Roman" w:hAnsi="Times New Roman" w:cs="Times New Roman"/>
          <w:sz w:val="28"/>
          <w:szCs w:val="28"/>
          <w:shd w:val="clear" w:color="auto" w:fill="FFFFFF"/>
        </w:rPr>
        <w:t>termenul</w:t>
      </w:r>
      <w:r w:rsidR="00ED627A" w:rsidRPr="00200C2B">
        <w:rPr>
          <w:rFonts w:ascii="Times New Roman" w:eastAsia="Times New Roman" w:hAnsi="Times New Roman" w:cs="Times New Roman"/>
          <w:sz w:val="28"/>
          <w:szCs w:val="28"/>
          <w:shd w:val="clear" w:color="auto" w:fill="FFFFFF"/>
        </w:rPr>
        <w:t xml:space="preserve"> </w:t>
      </w:r>
      <w:r w:rsidR="00D53E8A" w:rsidRPr="00200C2B">
        <w:rPr>
          <w:rFonts w:ascii="Times New Roman" w:eastAsia="Times New Roman" w:hAnsi="Times New Roman" w:cs="Times New Roman"/>
          <w:sz w:val="28"/>
          <w:szCs w:val="28"/>
          <w:shd w:val="clear" w:color="auto" w:fill="FFFFFF"/>
        </w:rPr>
        <w:t>devin</w:t>
      </w:r>
      <w:r w:rsidR="00ED627A" w:rsidRPr="00200C2B">
        <w:rPr>
          <w:rFonts w:ascii="Times New Roman" w:eastAsia="Times New Roman" w:hAnsi="Times New Roman" w:cs="Times New Roman"/>
          <w:sz w:val="28"/>
          <w:szCs w:val="28"/>
          <w:shd w:val="clear" w:color="auto" w:fill="FFFFFF"/>
        </w:rPr>
        <w:t>e</w:t>
      </w:r>
      <w:r w:rsidRPr="00200C2B">
        <w:rPr>
          <w:rFonts w:ascii="Times New Roman" w:eastAsia="Times New Roman" w:hAnsi="Times New Roman" w:cs="Times New Roman"/>
          <w:sz w:val="28"/>
          <w:szCs w:val="28"/>
          <w:shd w:val="clear" w:color="auto" w:fill="FFFFFF"/>
        </w:rPr>
        <w:t xml:space="preserve"> scadent. </w:t>
      </w:r>
    </w:p>
    <w:p w14:paraId="7B79877E" w14:textId="011EB2E9" w:rsidR="00F77DD8" w:rsidRPr="00200C2B" w:rsidRDefault="00F77DD8" w:rsidP="0003108A">
      <w:pPr>
        <w:spacing w:after="0" w:line="240" w:lineRule="auto"/>
        <w:ind w:firstLine="709"/>
        <w:jc w:val="both"/>
        <w:rPr>
          <w:rFonts w:ascii="Times New Roman" w:eastAsia="Times New Roman" w:hAnsi="Times New Roman" w:cs="Times New Roman"/>
          <w:sz w:val="28"/>
          <w:szCs w:val="28"/>
          <w:shd w:val="clear" w:color="auto" w:fill="FFFFFF"/>
        </w:rPr>
      </w:pPr>
      <w:r w:rsidRPr="00200C2B">
        <w:rPr>
          <w:rFonts w:ascii="Times New Roman" w:eastAsia="Times New Roman" w:hAnsi="Times New Roman" w:cs="Times New Roman"/>
          <w:sz w:val="28"/>
          <w:szCs w:val="28"/>
          <w:shd w:val="clear" w:color="auto" w:fill="FFFFFF"/>
        </w:rPr>
        <w:t xml:space="preserve">Raportul de evaluare finală se elaborează </w:t>
      </w:r>
      <w:r w:rsidR="00D53E8A" w:rsidRPr="00200C2B">
        <w:rPr>
          <w:rFonts w:ascii="Times New Roman" w:eastAsia="Times New Roman" w:hAnsi="Times New Roman" w:cs="Times New Roman"/>
          <w:sz w:val="28"/>
          <w:szCs w:val="28"/>
          <w:shd w:val="clear" w:color="auto" w:fill="FFFFFF"/>
        </w:rPr>
        <w:t xml:space="preserve">după </w:t>
      </w:r>
      <w:r w:rsidRPr="00200C2B">
        <w:rPr>
          <w:rFonts w:ascii="Times New Roman" w:eastAsia="Times New Roman" w:hAnsi="Times New Roman" w:cs="Times New Roman"/>
          <w:sz w:val="28"/>
          <w:szCs w:val="28"/>
          <w:shd w:val="clear" w:color="auto" w:fill="FFFFFF"/>
        </w:rPr>
        <w:t>expirarea perioadei</w:t>
      </w:r>
      <w:r w:rsidR="00383608" w:rsidRPr="00200C2B">
        <w:rPr>
          <w:rFonts w:ascii="Times New Roman" w:eastAsia="Times New Roman" w:hAnsi="Times New Roman" w:cs="Times New Roman"/>
          <w:sz w:val="28"/>
          <w:szCs w:val="28"/>
          <w:shd w:val="clear" w:color="auto" w:fill="FFFFFF"/>
        </w:rPr>
        <w:t xml:space="preserve"> de implementare a</w:t>
      </w:r>
      <w:r w:rsidRPr="00200C2B">
        <w:rPr>
          <w:rFonts w:ascii="Times New Roman" w:eastAsia="Times New Roman" w:hAnsi="Times New Roman" w:cs="Times New Roman"/>
          <w:sz w:val="28"/>
          <w:szCs w:val="28"/>
          <w:shd w:val="clear" w:color="auto" w:fill="FFFFFF"/>
        </w:rPr>
        <w:t xml:space="preserve"> Programului, în </w:t>
      </w:r>
      <w:r w:rsidR="00D53E8A" w:rsidRPr="00200C2B">
        <w:rPr>
          <w:rFonts w:ascii="Times New Roman" w:eastAsia="Times New Roman" w:hAnsi="Times New Roman" w:cs="Times New Roman"/>
          <w:sz w:val="28"/>
          <w:szCs w:val="28"/>
          <w:shd w:val="clear" w:color="auto" w:fill="FFFFFF"/>
        </w:rPr>
        <w:t>acesta fiind</w:t>
      </w:r>
      <w:r w:rsidRPr="00200C2B">
        <w:rPr>
          <w:rFonts w:ascii="Times New Roman" w:eastAsia="Times New Roman" w:hAnsi="Times New Roman" w:cs="Times New Roman"/>
          <w:sz w:val="28"/>
          <w:szCs w:val="28"/>
          <w:shd w:val="clear" w:color="auto" w:fill="FFFFFF"/>
        </w:rPr>
        <w:t xml:space="preserve"> enumer</w:t>
      </w:r>
      <w:r w:rsidR="00D53E8A" w:rsidRPr="00200C2B">
        <w:rPr>
          <w:rFonts w:ascii="Times New Roman" w:eastAsia="Times New Roman" w:hAnsi="Times New Roman" w:cs="Times New Roman"/>
          <w:sz w:val="28"/>
          <w:szCs w:val="28"/>
          <w:shd w:val="clear" w:color="auto" w:fill="FFFFFF"/>
        </w:rPr>
        <w:t>ați</w:t>
      </w:r>
      <w:r w:rsidRPr="00200C2B">
        <w:rPr>
          <w:rFonts w:ascii="Times New Roman" w:eastAsia="Times New Roman" w:hAnsi="Times New Roman" w:cs="Times New Roman"/>
          <w:sz w:val="28"/>
          <w:szCs w:val="28"/>
          <w:shd w:val="clear" w:color="auto" w:fill="FFFFFF"/>
        </w:rPr>
        <w:t xml:space="preserve"> factorii ce au contribuit la succes sau eșec, la sustenabilitatea rezultatelor și la impactul Programului și al Planului de acțiuni. În baza Raportului de evaluare finală este elaborat și adoptat un nou </w:t>
      </w:r>
      <w:r w:rsidR="00D53E8A" w:rsidRPr="00200C2B">
        <w:rPr>
          <w:rFonts w:ascii="Times New Roman" w:eastAsia="Times New Roman" w:hAnsi="Times New Roman" w:cs="Times New Roman"/>
          <w:sz w:val="28"/>
          <w:szCs w:val="28"/>
          <w:shd w:val="clear" w:color="auto" w:fill="FFFFFF"/>
        </w:rPr>
        <w:t>p</w:t>
      </w:r>
      <w:r w:rsidRPr="00200C2B">
        <w:rPr>
          <w:rFonts w:ascii="Times New Roman" w:eastAsia="Times New Roman" w:hAnsi="Times New Roman" w:cs="Times New Roman"/>
          <w:sz w:val="28"/>
          <w:szCs w:val="28"/>
          <w:shd w:val="clear" w:color="auto" w:fill="FFFFFF"/>
        </w:rPr>
        <w:t>rogram și un nou plan de acțiuni.</w:t>
      </w:r>
    </w:p>
    <w:p w14:paraId="004FD6F3"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11F5EA98"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2235732F"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77908920"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7EE985BC"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5FBC79E7" w14:textId="77777777" w:rsidR="00F77DD8" w:rsidRPr="00200C2B" w:rsidRDefault="00F77DD8" w:rsidP="00F77DD8">
      <w:pPr>
        <w:spacing w:after="120" w:line="240" w:lineRule="auto"/>
        <w:jc w:val="right"/>
        <w:rPr>
          <w:rFonts w:ascii="Times New Roman" w:eastAsia="Times New Roman" w:hAnsi="Times New Roman" w:cs="Times New Roman"/>
          <w:b/>
          <w:sz w:val="28"/>
          <w:szCs w:val="28"/>
          <w:shd w:val="clear" w:color="auto" w:fill="FFFFFF"/>
        </w:rPr>
      </w:pPr>
    </w:p>
    <w:p w14:paraId="490F905F" w14:textId="77777777" w:rsidR="006B792D" w:rsidRPr="00200C2B" w:rsidRDefault="006B792D" w:rsidP="00A457B9">
      <w:pPr>
        <w:rPr>
          <w:rFonts w:ascii="Times New Roman" w:hAnsi="Times New Roman" w:cs="Times New Roman"/>
          <w:sz w:val="28"/>
          <w:szCs w:val="28"/>
        </w:rPr>
      </w:pPr>
    </w:p>
    <w:p w14:paraId="17FD9E32" w14:textId="77777777" w:rsidR="00C755B5" w:rsidRPr="00200C2B" w:rsidRDefault="00C755B5" w:rsidP="00A457B9">
      <w:pPr>
        <w:rPr>
          <w:rFonts w:ascii="Times New Roman" w:hAnsi="Times New Roman" w:cs="Times New Roman"/>
          <w:sz w:val="28"/>
          <w:szCs w:val="28"/>
        </w:rPr>
      </w:pPr>
    </w:p>
    <w:p w14:paraId="00CFA262" w14:textId="77777777" w:rsidR="00C755B5" w:rsidRPr="00200C2B" w:rsidRDefault="00C755B5" w:rsidP="00A457B9">
      <w:pPr>
        <w:rPr>
          <w:rFonts w:ascii="Times New Roman" w:hAnsi="Times New Roman" w:cs="Times New Roman"/>
          <w:sz w:val="28"/>
          <w:szCs w:val="28"/>
        </w:rPr>
        <w:sectPr w:rsidR="00C755B5" w:rsidRPr="00200C2B" w:rsidSect="006B095C">
          <w:headerReference w:type="default" r:id="rId7"/>
          <w:pgSz w:w="11906" w:h="16838" w:code="9"/>
          <w:pgMar w:top="1418" w:right="567" w:bottom="1418" w:left="1985" w:header="709" w:footer="709" w:gutter="0"/>
          <w:cols w:space="720"/>
          <w:titlePg/>
          <w:docGrid w:linePitch="381"/>
        </w:sectPr>
      </w:pPr>
    </w:p>
    <w:p w14:paraId="009C02F5" w14:textId="77777777" w:rsidR="00C755B5" w:rsidRPr="00200C2B" w:rsidRDefault="00C755B5" w:rsidP="00C755B5">
      <w:pPr>
        <w:spacing w:after="120" w:line="240" w:lineRule="auto"/>
        <w:jc w:val="right"/>
        <w:rPr>
          <w:rFonts w:ascii="Times New Roman" w:eastAsia="Times New Roman" w:hAnsi="Times New Roman" w:cs="Times New Roman"/>
          <w:bCs/>
          <w:sz w:val="28"/>
          <w:szCs w:val="28"/>
          <w:shd w:val="clear" w:color="auto" w:fill="FFFFFF"/>
        </w:rPr>
      </w:pPr>
      <w:r w:rsidRPr="00200C2B">
        <w:rPr>
          <w:rFonts w:ascii="Times New Roman" w:eastAsia="Times New Roman" w:hAnsi="Times New Roman" w:cs="Times New Roman"/>
          <w:bCs/>
          <w:sz w:val="28"/>
          <w:szCs w:val="28"/>
          <w:shd w:val="clear" w:color="auto" w:fill="FFFFFF"/>
        </w:rPr>
        <w:lastRenderedPageBreak/>
        <w:t>Anexa nr. 2</w:t>
      </w:r>
    </w:p>
    <w:p w14:paraId="236F31DA" w14:textId="77777777" w:rsidR="00C755B5" w:rsidRPr="00200C2B" w:rsidRDefault="00C755B5" w:rsidP="00C755B5">
      <w:pPr>
        <w:spacing w:after="120" w:line="240" w:lineRule="auto"/>
        <w:jc w:val="right"/>
        <w:rPr>
          <w:rFonts w:ascii="Times New Roman" w:eastAsia="Times New Roman" w:hAnsi="Times New Roman" w:cs="Times New Roman"/>
          <w:bCs/>
          <w:sz w:val="28"/>
          <w:szCs w:val="28"/>
          <w:shd w:val="clear" w:color="auto" w:fill="FFFFFF"/>
        </w:rPr>
      </w:pPr>
    </w:p>
    <w:p w14:paraId="7C2A1484" w14:textId="77777777" w:rsidR="00C755B5" w:rsidRPr="00200C2B" w:rsidRDefault="00C755B5" w:rsidP="00C755B5">
      <w:pPr>
        <w:spacing w:after="0" w:line="240" w:lineRule="auto"/>
        <w:ind w:firstLine="567"/>
        <w:jc w:val="center"/>
        <w:rPr>
          <w:rFonts w:ascii="Times New Roman" w:eastAsia="Times New Roman" w:hAnsi="Times New Roman" w:cs="Times New Roman"/>
          <w:b/>
          <w:sz w:val="28"/>
          <w:szCs w:val="28"/>
          <w:shd w:val="clear" w:color="auto" w:fill="FFFFFF"/>
        </w:rPr>
      </w:pPr>
      <w:r w:rsidRPr="00200C2B">
        <w:rPr>
          <w:rFonts w:ascii="Times New Roman" w:eastAsia="Times New Roman" w:hAnsi="Times New Roman" w:cs="Times New Roman"/>
          <w:b/>
          <w:sz w:val="28"/>
          <w:szCs w:val="28"/>
          <w:shd w:val="clear" w:color="auto" w:fill="FFFFFF"/>
        </w:rPr>
        <w:t xml:space="preserve">Planul de acțiuni  </w:t>
      </w:r>
    </w:p>
    <w:p w14:paraId="75620FE6" w14:textId="77777777" w:rsidR="00C755B5" w:rsidRPr="00200C2B" w:rsidRDefault="00C755B5" w:rsidP="00C755B5">
      <w:pPr>
        <w:spacing w:after="0" w:line="240" w:lineRule="auto"/>
        <w:jc w:val="center"/>
        <w:rPr>
          <w:rFonts w:ascii="Times New Roman" w:eastAsia="Times New Roman" w:hAnsi="Times New Roman" w:cs="Times New Roman"/>
          <w:b/>
          <w:sz w:val="28"/>
          <w:szCs w:val="28"/>
          <w:shd w:val="clear" w:color="auto" w:fill="FFFFFF"/>
        </w:rPr>
      </w:pPr>
      <w:r w:rsidRPr="00200C2B">
        <w:rPr>
          <w:rFonts w:ascii="Times New Roman" w:eastAsia="Times New Roman" w:hAnsi="Times New Roman" w:cs="Times New Roman"/>
          <w:b/>
          <w:sz w:val="28"/>
          <w:szCs w:val="28"/>
          <w:shd w:val="clear" w:color="auto" w:fill="FFFFFF"/>
        </w:rPr>
        <w:t>pentru implementarea Programului național de dezvoltare a mass-mediei pentru anii 2023–2026</w:t>
      </w:r>
    </w:p>
    <w:p w14:paraId="4E08F15A" w14:textId="77777777" w:rsidR="00C755B5" w:rsidRPr="00200C2B" w:rsidRDefault="00C755B5" w:rsidP="00C755B5">
      <w:pPr>
        <w:spacing w:after="0" w:line="240" w:lineRule="auto"/>
        <w:jc w:val="center"/>
        <w:rPr>
          <w:rFonts w:ascii="Times New Roman" w:eastAsia="Times New Roman" w:hAnsi="Times New Roman" w:cs="Times New Roman"/>
          <w:b/>
          <w:sz w:val="24"/>
          <w:szCs w:val="20"/>
          <w:shd w:val="clear" w:color="auto" w:fill="FFFFFF"/>
        </w:rPr>
      </w:pPr>
    </w:p>
    <w:tbl>
      <w:tblPr>
        <w:tblW w:w="141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528"/>
        <w:gridCol w:w="3827"/>
        <w:gridCol w:w="2502"/>
        <w:gridCol w:w="1893"/>
        <w:gridCol w:w="1559"/>
        <w:gridCol w:w="1843"/>
      </w:tblGrid>
      <w:tr w:rsidR="006700E7" w:rsidRPr="00200C2B" w14:paraId="3C957EB5" w14:textId="77777777" w:rsidTr="0047330F">
        <w:trPr>
          <w:jc w:val="center"/>
        </w:trPr>
        <w:tc>
          <w:tcPr>
            <w:tcW w:w="2528" w:type="dxa"/>
            <w:tcBorders>
              <w:top w:val="single" w:sz="4" w:space="0" w:color="auto"/>
              <w:bottom w:val="single" w:sz="4" w:space="0" w:color="auto"/>
            </w:tcBorders>
            <w:shd w:val="clear" w:color="auto" w:fill="auto"/>
          </w:tcPr>
          <w:p w14:paraId="481FDAD8"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Obiective specifice</w:t>
            </w:r>
          </w:p>
        </w:tc>
        <w:tc>
          <w:tcPr>
            <w:tcW w:w="3827" w:type="dxa"/>
            <w:tcBorders>
              <w:top w:val="single" w:sz="4" w:space="0" w:color="auto"/>
              <w:bottom w:val="single" w:sz="4" w:space="0" w:color="auto"/>
            </w:tcBorders>
            <w:shd w:val="clear" w:color="auto" w:fill="auto"/>
          </w:tcPr>
          <w:p w14:paraId="091B5F72"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Acțiuni</w:t>
            </w:r>
          </w:p>
        </w:tc>
        <w:tc>
          <w:tcPr>
            <w:tcW w:w="2502" w:type="dxa"/>
            <w:tcBorders>
              <w:top w:val="single" w:sz="4" w:space="0" w:color="auto"/>
              <w:bottom w:val="single" w:sz="4" w:space="0" w:color="auto"/>
            </w:tcBorders>
            <w:shd w:val="clear" w:color="auto" w:fill="auto"/>
          </w:tcPr>
          <w:p w14:paraId="7A295D1F"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Indicatori de monitorizare</w:t>
            </w:r>
          </w:p>
        </w:tc>
        <w:tc>
          <w:tcPr>
            <w:tcW w:w="1893" w:type="dxa"/>
            <w:tcBorders>
              <w:top w:val="single" w:sz="4" w:space="0" w:color="auto"/>
              <w:bottom w:val="single" w:sz="4" w:space="0" w:color="auto"/>
            </w:tcBorders>
            <w:shd w:val="clear" w:color="auto" w:fill="auto"/>
          </w:tcPr>
          <w:p w14:paraId="1FE65DC2" w14:textId="77777777" w:rsidR="00C755B5" w:rsidRPr="00200C2B" w:rsidRDefault="00C755B5" w:rsidP="0047330F">
            <w:pPr>
              <w:spacing w:after="0" w:line="240" w:lineRule="auto"/>
              <w:jc w:val="center"/>
              <w:rPr>
                <w:rFonts w:ascii="Times New Roman" w:eastAsia="Calibri" w:hAnsi="Times New Roman" w:cs="Times New Roman"/>
                <w:b/>
                <w:spacing w:val="-8"/>
                <w:sz w:val="20"/>
                <w:szCs w:val="20"/>
              </w:rPr>
            </w:pPr>
            <w:r w:rsidRPr="00200C2B">
              <w:rPr>
                <w:rFonts w:ascii="Times New Roman" w:eastAsia="Calibri" w:hAnsi="Times New Roman" w:cs="Times New Roman"/>
                <w:b/>
                <w:spacing w:val="-8"/>
                <w:sz w:val="20"/>
                <w:szCs w:val="20"/>
              </w:rPr>
              <w:t>Costuri de implementare (mii lei)</w:t>
            </w:r>
          </w:p>
        </w:tc>
        <w:tc>
          <w:tcPr>
            <w:tcW w:w="1559" w:type="dxa"/>
            <w:tcBorders>
              <w:top w:val="single" w:sz="4" w:space="0" w:color="auto"/>
              <w:bottom w:val="single" w:sz="4" w:space="0" w:color="auto"/>
            </w:tcBorders>
            <w:shd w:val="clear" w:color="auto" w:fill="auto"/>
          </w:tcPr>
          <w:p w14:paraId="63A799BD"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Termen de realizare</w:t>
            </w:r>
          </w:p>
        </w:tc>
        <w:tc>
          <w:tcPr>
            <w:tcW w:w="1843" w:type="dxa"/>
            <w:tcBorders>
              <w:top w:val="single" w:sz="4" w:space="0" w:color="auto"/>
              <w:bottom w:val="single" w:sz="4" w:space="0" w:color="auto"/>
            </w:tcBorders>
            <w:shd w:val="clear" w:color="auto" w:fill="auto"/>
          </w:tcPr>
          <w:p w14:paraId="2FC1E5B1"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Autorități/instituții responsabile</w:t>
            </w:r>
          </w:p>
        </w:tc>
      </w:tr>
      <w:tr w:rsidR="006700E7" w:rsidRPr="00200C2B" w14:paraId="2EEF0647" w14:textId="77777777" w:rsidTr="0047330F">
        <w:trPr>
          <w:jc w:val="center"/>
        </w:trPr>
        <w:tc>
          <w:tcPr>
            <w:tcW w:w="2528" w:type="dxa"/>
            <w:tcBorders>
              <w:top w:val="single" w:sz="4" w:space="0" w:color="auto"/>
              <w:bottom w:val="single" w:sz="4" w:space="0" w:color="auto"/>
            </w:tcBorders>
            <w:shd w:val="clear" w:color="auto" w:fill="auto"/>
          </w:tcPr>
          <w:p w14:paraId="4E2AC390"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1</w:t>
            </w:r>
          </w:p>
        </w:tc>
        <w:tc>
          <w:tcPr>
            <w:tcW w:w="3827" w:type="dxa"/>
            <w:tcBorders>
              <w:top w:val="single" w:sz="4" w:space="0" w:color="auto"/>
              <w:bottom w:val="single" w:sz="4" w:space="0" w:color="auto"/>
            </w:tcBorders>
            <w:shd w:val="clear" w:color="auto" w:fill="auto"/>
          </w:tcPr>
          <w:p w14:paraId="599D5509"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2</w:t>
            </w:r>
          </w:p>
        </w:tc>
        <w:tc>
          <w:tcPr>
            <w:tcW w:w="2502" w:type="dxa"/>
            <w:tcBorders>
              <w:top w:val="single" w:sz="4" w:space="0" w:color="auto"/>
              <w:bottom w:val="single" w:sz="4" w:space="0" w:color="auto"/>
            </w:tcBorders>
            <w:shd w:val="clear" w:color="auto" w:fill="auto"/>
          </w:tcPr>
          <w:p w14:paraId="03D41F6D"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3</w:t>
            </w:r>
          </w:p>
        </w:tc>
        <w:tc>
          <w:tcPr>
            <w:tcW w:w="1893" w:type="dxa"/>
            <w:tcBorders>
              <w:top w:val="single" w:sz="4" w:space="0" w:color="auto"/>
              <w:bottom w:val="single" w:sz="4" w:space="0" w:color="auto"/>
            </w:tcBorders>
            <w:shd w:val="clear" w:color="auto" w:fill="auto"/>
          </w:tcPr>
          <w:p w14:paraId="7BC65450"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4</w:t>
            </w:r>
          </w:p>
        </w:tc>
        <w:tc>
          <w:tcPr>
            <w:tcW w:w="1559" w:type="dxa"/>
            <w:tcBorders>
              <w:top w:val="single" w:sz="4" w:space="0" w:color="auto"/>
              <w:bottom w:val="single" w:sz="4" w:space="0" w:color="auto"/>
            </w:tcBorders>
            <w:shd w:val="clear" w:color="auto" w:fill="auto"/>
          </w:tcPr>
          <w:p w14:paraId="029D785A"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5</w:t>
            </w:r>
          </w:p>
        </w:tc>
        <w:tc>
          <w:tcPr>
            <w:tcW w:w="1843" w:type="dxa"/>
            <w:tcBorders>
              <w:top w:val="single" w:sz="4" w:space="0" w:color="auto"/>
              <w:bottom w:val="single" w:sz="4" w:space="0" w:color="auto"/>
            </w:tcBorders>
            <w:shd w:val="clear" w:color="auto" w:fill="auto"/>
          </w:tcPr>
          <w:p w14:paraId="6E1ECEC3" w14:textId="77777777" w:rsidR="00C755B5" w:rsidRPr="00200C2B" w:rsidRDefault="00C755B5" w:rsidP="0047330F">
            <w:pPr>
              <w:spacing w:after="0" w:line="240" w:lineRule="auto"/>
              <w:jc w:val="center"/>
              <w:rPr>
                <w:rFonts w:ascii="Times New Roman" w:eastAsia="Calibri" w:hAnsi="Times New Roman" w:cs="Times New Roman"/>
                <w:b/>
                <w:sz w:val="20"/>
                <w:szCs w:val="20"/>
              </w:rPr>
            </w:pPr>
            <w:r w:rsidRPr="00200C2B">
              <w:rPr>
                <w:rFonts w:ascii="Times New Roman" w:eastAsia="Calibri" w:hAnsi="Times New Roman" w:cs="Times New Roman"/>
                <w:b/>
                <w:sz w:val="20"/>
                <w:szCs w:val="20"/>
              </w:rPr>
              <w:t>6</w:t>
            </w:r>
          </w:p>
        </w:tc>
      </w:tr>
      <w:tr w:rsidR="006700E7" w:rsidRPr="00200C2B" w14:paraId="3B1E6E79" w14:textId="77777777" w:rsidTr="0047330F">
        <w:trPr>
          <w:jc w:val="center"/>
        </w:trPr>
        <w:tc>
          <w:tcPr>
            <w:tcW w:w="14152" w:type="dxa"/>
            <w:gridSpan w:val="6"/>
            <w:tcBorders>
              <w:top w:val="single" w:sz="4" w:space="0" w:color="auto"/>
            </w:tcBorders>
            <w:shd w:val="clear" w:color="auto" w:fill="auto"/>
          </w:tcPr>
          <w:p w14:paraId="22D0B0E1" w14:textId="77777777" w:rsidR="00C755B5" w:rsidRPr="00200C2B" w:rsidRDefault="00C755B5" w:rsidP="0047330F">
            <w:pPr>
              <w:spacing w:after="0" w:line="240" w:lineRule="auto"/>
              <w:rPr>
                <w:rFonts w:ascii="Times New Roman" w:eastAsia="Calibri" w:hAnsi="Times New Roman" w:cs="Times New Roman"/>
                <w:b/>
                <w:sz w:val="20"/>
                <w:szCs w:val="20"/>
              </w:rPr>
            </w:pPr>
            <w:r w:rsidRPr="00200C2B">
              <w:rPr>
                <w:rFonts w:ascii="Times New Roman" w:eastAsia="Calibri" w:hAnsi="Times New Roman" w:cs="Times New Roman"/>
                <w:b/>
                <w:sz w:val="20"/>
                <w:szCs w:val="20"/>
              </w:rPr>
              <w:t>Obiectivul general 1. Un cadru normativ suficient și eficient de reglementare a activității mass-mediei, care să asigure funcționarea acesteia pe principii democratice și într-un spațiu mediatic securizat</w:t>
            </w:r>
          </w:p>
        </w:tc>
      </w:tr>
      <w:tr w:rsidR="006700E7" w:rsidRPr="00200C2B" w14:paraId="0264F0F6" w14:textId="77777777" w:rsidTr="0047330F">
        <w:trPr>
          <w:jc w:val="center"/>
        </w:trPr>
        <w:tc>
          <w:tcPr>
            <w:tcW w:w="2528" w:type="dxa"/>
            <w:vMerge w:val="restart"/>
            <w:shd w:val="clear" w:color="auto" w:fill="auto"/>
          </w:tcPr>
          <w:p w14:paraId="1980DD6B"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1.1.</w:t>
            </w:r>
          </w:p>
          <w:p w14:paraId="7FBB13F4" w14:textId="77777777" w:rsidR="00C755B5" w:rsidRPr="00200C2B" w:rsidRDefault="00C755B5" w:rsidP="0047330F">
            <w:pPr>
              <w:rPr>
                <w:rFonts w:ascii="Georgia" w:eastAsia="Calibri" w:hAnsi="Georgia" w:cs="Times New Roman"/>
                <w:sz w:val="18"/>
                <w:szCs w:val="18"/>
                <w:lang w:val="ro-MD"/>
              </w:rPr>
            </w:pPr>
            <w:bookmarkStart w:id="27" w:name="_Hlk138335332"/>
            <w:r w:rsidRPr="00200C2B">
              <w:rPr>
                <w:rFonts w:ascii="Georgia" w:eastAsia="Calibri" w:hAnsi="Georgia" w:cs="Times New Roman"/>
                <w:sz w:val="18"/>
                <w:szCs w:val="18"/>
                <w:lang w:val="ro-MD"/>
              </w:rPr>
              <w:t>Îmbunătățirea cadrului normativ de reglementare a activității mass-mediei</w:t>
            </w:r>
          </w:p>
          <w:bookmarkEnd w:id="27"/>
          <w:p w14:paraId="46F97FC9" w14:textId="77777777" w:rsidR="00C755B5" w:rsidRPr="00200C2B" w:rsidRDefault="00C755B5" w:rsidP="0047330F">
            <w:pPr>
              <w:spacing w:after="0" w:line="240" w:lineRule="auto"/>
              <w:rPr>
                <w:rFonts w:ascii="Times New Roman" w:eastAsia="Calibri" w:hAnsi="Times New Roman" w:cs="Times New Roman"/>
                <w:strike/>
                <w:sz w:val="20"/>
                <w:szCs w:val="20"/>
                <w:lang w:val="ro-MD"/>
              </w:rPr>
            </w:pPr>
          </w:p>
        </w:tc>
        <w:tc>
          <w:tcPr>
            <w:tcW w:w="3827" w:type="dxa"/>
            <w:shd w:val="clear" w:color="auto" w:fill="auto"/>
          </w:tcPr>
          <w:p w14:paraId="6CA81D81" w14:textId="2B3B9621"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1.1.1. </w:t>
            </w:r>
            <w:r w:rsidRPr="00200C2B">
              <w:rPr>
                <w:rFonts w:ascii="Times New Roman" w:eastAsia="Times New Roman" w:hAnsi="Times New Roman" w:cs="Times New Roman"/>
                <w:sz w:val="20"/>
                <w:szCs w:val="20"/>
              </w:rPr>
              <w:t xml:space="preserve">Expertizarea unor legi </w:t>
            </w:r>
            <w:r w:rsidRPr="00200C2B">
              <w:rPr>
                <w:rFonts w:ascii="Times New Roman" w:eastAsia="Calibri" w:hAnsi="Times New Roman" w:cs="Times New Roman"/>
                <w:sz w:val="20"/>
                <w:szCs w:val="20"/>
              </w:rPr>
              <w:t>(</w:t>
            </w:r>
            <w:r w:rsidRPr="00200C2B">
              <w:rPr>
                <w:rFonts w:ascii="Times New Roman" w:eastAsia="Times New Roman" w:hAnsi="Times New Roman" w:cs="Times New Roman"/>
                <w:sz w:val="20"/>
                <w:szCs w:val="20"/>
              </w:rPr>
              <w:t>Legea presei  nr. 243/1994, Legea</w:t>
            </w:r>
            <w:r w:rsidRPr="00200C2B">
              <w:rPr>
                <w:rFonts w:ascii="Times New Roman" w:eastAsia="Calibri" w:hAnsi="Times New Roman" w:cs="Times New Roman"/>
                <w:sz w:val="20"/>
                <w:szCs w:val="20"/>
              </w:rPr>
              <w:t xml:space="preserve"> nr. 54/2003 privind contracararea activității extremiste, Legea locală a UTA G</w:t>
            </w:r>
            <w:r w:rsidR="00DD7BFB" w:rsidRPr="00200C2B">
              <w:rPr>
                <w:rFonts w:ascii="Times New Roman" w:eastAsia="Calibri" w:hAnsi="Times New Roman" w:cs="Times New Roman"/>
                <w:sz w:val="20"/>
                <w:szCs w:val="20"/>
              </w:rPr>
              <w:t>ă</w:t>
            </w:r>
            <w:r w:rsidRPr="00200C2B">
              <w:rPr>
                <w:rFonts w:ascii="Times New Roman" w:eastAsia="Calibri" w:hAnsi="Times New Roman" w:cs="Times New Roman"/>
                <w:sz w:val="20"/>
                <w:szCs w:val="20"/>
              </w:rPr>
              <w:t>g</w:t>
            </w:r>
            <w:r w:rsidR="00DD7BFB" w:rsidRPr="00200C2B">
              <w:rPr>
                <w:rFonts w:ascii="Times New Roman" w:eastAsia="Calibri" w:hAnsi="Times New Roman" w:cs="Times New Roman"/>
                <w:sz w:val="20"/>
                <w:szCs w:val="20"/>
              </w:rPr>
              <w:t>ă</w:t>
            </w:r>
            <w:r w:rsidRPr="00200C2B">
              <w:rPr>
                <w:rFonts w:ascii="Times New Roman" w:eastAsia="Calibri" w:hAnsi="Times New Roman" w:cs="Times New Roman"/>
                <w:sz w:val="20"/>
                <w:szCs w:val="20"/>
              </w:rPr>
              <w:t>uz</w:t>
            </w:r>
            <w:r w:rsidR="00DD7BFB" w:rsidRPr="00200C2B">
              <w:rPr>
                <w:rFonts w:ascii="Times New Roman" w:eastAsia="Calibri" w:hAnsi="Times New Roman" w:cs="Times New Roman"/>
                <w:sz w:val="20"/>
                <w:szCs w:val="20"/>
              </w:rPr>
              <w:t>ia</w:t>
            </w:r>
            <w:r w:rsidRPr="00200C2B">
              <w:rPr>
                <w:rFonts w:ascii="Times New Roman" w:eastAsia="Calibri" w:hAnsi="Times New Roman" w:cs="Times New Roman"/>
                <w:sz w:val="20"/>
                <w:szCs w:val="20"/>
              </w:rPr>
              <w:t xml:space="preserve"> nr. 66/2007 cu privire la radio și televiziune etc.) pentru a se determina gradul de conformitate al acestora cu legislația națională și cu cea a Uniunii Europene și, în special, dacă acestea respectă principiul libertății mass-mediei și principiul libertății de exprimare. </w:t>
            </w:r>
          </w:p>
          <w:p w14:paraId="0880D5C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Elaborarea proiectelor de acte normative care asigură transpunerea actelor UE</w:t>
            </w:r>
          </w:p>
          <w:p w14:paraId="5194F234"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2502" w:type="dxa"/>
            <w:shd w:val="clear" w:color="auto" w:fill="auto"/>
          </w:tcPr>
          <w:p w14:paraId="5A1C8B5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Expertize elaborate;</w:t>
            </w:r>
          </w:p>
          <w:p w14:paraId="141B136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consultarea publică a expertizelor elaborate; identificarea opțiunilor de modificare a unor prevederi</w:t>
            </w:r>
          </w:p>
          <w:p w14:paraId="6DC50F9E" w14:textId="77777777" w:rsidR="00C755B5" w:rsidRPr="00200C2B" w:rsidRDefault="00C755B5" w:rsidP="0047330F">
            <w:pPr>
              <w:spacing w:after="0" w:line="240" w:lineRule="auto"/>
              <w:rPr>
                <w:rFonts w:ascii="Times New Roman" w:eastAsia="Calibri" w:hAnsi="Times New Roman" w:cs="Times New Roman"/>
                <w:sz w:val="20"/>
                <w:szCs w:val="20"/>
              </w:rPr>
            </w:pPr>
          </w:p>
          <w:p w14:paraId="3BF50421"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1893" w:type="dxa"/>
            <w:shd w:val="clear" w:color="auto" w:fill="auto"/>
          </w:tcPr>
          <w:p w14:paraId="41AC36D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6C0893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35C8B7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305E826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shd w:val="clear" w:color="auto" w:fill="auto"/>
          </w:tcPr>
          <w:p w14:paraId="34BDC2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p w14:paraId="6EDB5F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p w14:paraId="70EB716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Centrul de armonizare a legislației</w:t>
            </w:r>
          </w:p>
          <w:p w14:paraId="136AC71A"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6F61E089" w14:textId="77777777" w:rsidTr="0047330F">
        <w:trPr>
          <w:jc w:val="center"/>
        </w:trPr>
        <w:tc>
          <w:tcPr>
            <w:tcW w:w="2528" w:type="dxa"/>
            <w:vMerge/>
            <w:tcBorders>
              <w:bottom w:val="single" w:sz="4" w:space="0" w:color="auto"/>
            </w:tcBorders>
            <w:shd w:val="clear" w:color="auto" w:fill="auto"/>
          </w:tcPr>
          <w:p w14:paraId="757CCFE7"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bottom w:val="single" w:sz="4" w:space="0" w:color="auto"/>
            </w:tcBorders>
            <w:shd w:val="clear" w:color="auto" w:fill="auto"/>
          </w:tcPr>
          <w:p w14:paraId="5040B626"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1.1.2. Elaborarea, consultarea și adoptarea  proiectelor de lege privind modificarea legislației expertizate</w:t>
            </w:r>
          </w:p>
        </w:tc>
        <w:tc>
          <w:tcPr>
            <w:tcW w:w="2502" w:type="dxa"/>
            <w:tcBorders>
              <w:bottom w:val="single" w:sz="4" w:space="0" w:color="auto"/>
            </w:tcBorders>
            <w:shd w:val="clear" w:color="auto" w:fill="auto"/>
          </w:tcPr>
          <w:p w14:paraId="5D98A97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elaborat și consultat public;</w:t>
            </w:r>
          </w:p>
          <w:p w14:paraId="44AB30D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adoptat de Parlament</w:t>
            </w:r>
          </w:p>
        </w:tc>
        <w:tc>
          <w:tcPr>
            <w:tcW w:w="1893" w:type="dxa"/>
            <w:tcBorders>
              <w:bottom w:val="single" w:sz="4" w:space="0" w:color="auto"/>
            </w:tcBorders>
            <w:shd w:val="clear" w:color="auto" w:fill="auto"/>
          </w:tcPr>
          <w:p w14:paraId="767EBCA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717D36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81682D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bottom w:val="single" w:sz="4" w:space="0" w:color="auto"/>
            </w:tcBorders>
            <w:shd w:val="clear" w:color="auto" w:fill="auto"/>
          </w:tcPr>
          <w:p w14:paraId="42A568C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tcBorders>
              <w:bottom w:val="single" w:sz="4" w:space="0" w:color="auto"/>
            </w:tcBorders>
            <w:shd w:val="clear" w:color="auto" w:fill="auto"/>
          </w:tcPr>
          <w:p w14:paraId="5EB0DCB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p w14:paraId="420FB36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Justiției</w:t>
            </w:r>
          </w:p>
        </w:tc>
      </w:tr>
      <w:tr w:rsidR="006700E7" w:rsidRPr="00200C2B" w14:paraId="366C7B16" w14:textId="77777777" w:rsidTr="0047330F">
        <w:trPr>
          <w:jc w:val="center"/>
        </w:trPr>
        <w:tc>
          <w:tcPr>
            <w:tcW w:w="2528" w:type="dxa"/>
            <w:tcBorders>
              <w:top w:val="single" w:sz="4" w:space="0" w:color="auto"/>
              <w:bottom w:val="single" w:sz="4" w:space="0" w:color="auto"/>
            </w:tcBorders>
            <w:shd w:val="clear" w:color="auto" w:fill="auto"/>
          </w:tcPr>
          <w:p w14:paraId="18EFE67A"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i/>
                <w:sz w:val="20"/>
                <w:szCs w:val="20"/>
              </w:rPr>
              <w:t>Obiectivul specific 1.2.</w:t>
            </w:r>
            <w:r w:rsidRPr="00200C2B">
              <w:rPr>
                <w:rFonts w:ascii="Times New Roman" w:eastAsia="Times New Roman" w:hAnsi="Times New Roman" w:cs="Times New Roman"/>
                <w:sz w:val="20"/>
                <w:szCs w:val="20"/>
              </w:rPr>
              <w:t xml:space="preserve"> Modificarea legislației existente de o manieră care să răspundă realităților și necesităților domeniului</w:t>
            </w:r>
          </w:p>
        </w:tc>
        <w:tc>
          <w:tcPr>
            <w:tcW w:w="3827" w:type="dxa"/>
            <w:tcBorders>
              <w:top w:val="single" w:sz="4" w:space="0" w:color="auto"/>
              <w:bottom w:val="single" w:sz="4" w:space="0" w:color="auto"/>
            </w:tcBorders>
            <w:shd w:val="clear" w:color="auto" w:fill="auto"/>
          </w:tcPr>
          <w:p w14:paraId="46698FC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1.2.1. Elaborarea și promovarea proiectului de lege pentru modificarea cadrului normativ conex Legii nr. 148/2023 privind accesul la informațiile de interes public</w:t>
            </w:r>
          </w:p>
        </w:tc>
        <w:tc>
          <w:tcPr>
            <w:tcW w:w="2502" w:type="dxa"/>
            <w:tcBorders>
              <w:top w:val="single" w:sz="4" w:space="0" w:color="auto"/>
              <w:bottom w:val="single" w:sz="4" w:space="0" w:color="auto"/>
            </w:tcBorders>
            <w:shd w:val="clear" w:color="auto" w:fill="auto"/>
          </w:tcPr>
          <w:p w14:paraId="5ABE1E6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lege elaborat și consultat public;</w:t>
            </w:r>
          </w:p>
          <w:p w14:paraId="4AA2714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lege definitivat;</w:t>
            </w:r>
          </w:p>
          <w:p w14:paraId="54E15CC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lege adoptat de Parlament</w:t>
            </w:r>
          </w:p>
        </w:tc>
        <w:tc>
          <w:tcPr>
            <w:tcW w:w="1893" w:type="dxa"/>
            <w:tcBorders>
              <w:top w:val="single" w:sz="4" w:space="0" w:color="auto"/>
              <w:bottom w:val="single" w:sz="4" w:space="0" w:color="auto"/>
            </w:tcBorders>
            <w:shd w:val="clear" w:color="auto" w:fill="auto"/>
          </w:tcPr>
          <w:p w14:paraId="64B22FC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22DF3F6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98F498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bottom w:val="single" w:sz="4" w:space="0" w:color="auto"/>
            </w:tcBorders>
            <w:shd w:val="clear" w:color="auto" w:fill="auto"/>
          </w:tcPr>
          <w:p w14:paraId="390478F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2023 </w:t>
            </w:r>
          </w:p>
          <w:p w14:paraId="7BA25D8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trimestrul IV</w:t>
            </w:r>
          </w:p>
        </w:tc>
        <w:tc>
          <w:tcPr>
            <w:tcW w:w="1843" w:type="dxa"/>
            <w:tcBorders>
              <w:top w:val="single" w:sz="4" w:space="0" w:color="auto"/>
              <w:bottom w:val="single" w:sz="4" w:space="0" w:color="auto"/>
            </w:tcBorders>
            <w:shd w:val="clear" w:color="auto" w:fill="auto"/>
          </w:tcPr>
          <w:p w14:paraId="1EEBA35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Justiției; comisiile parlamentare de profil;</w:t>
            </w:r>
          </w:p>
          <w:p w14:paraId="50E5442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p w14:paraId="06744AF6"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58511A86" w14:textId="77777777" w:rsidTr="0047330F">
        <w:trPr>
          <w:jc w:val="center"/>
        </w:trPr>
        <w:tc>
          <w:tcPr>
            <w:tcW w:w="2528" w:type="dxa"/>
            <w:tcBorders>
              <w:top w:val="single" w:sz="4" w:space="0" w:color="auto"/>
              <w:bottom w:val="single" w:sz="4" w:space="0" w:color="auto"/>
            </w:tcBorders>
            <w:shd w:val="clear" w:color="auto" w:fill="auto"/>
          </w:tcPr>
          <w:p w14:paraId="7ABACBE9"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top w:val="single" w:sz="4" w:space="0" w:color="auto"/>
              <w:bottom w:val="single" w:sz="4" w:space="0" w:color="auto"/>
            </w:tcBorders>
            <w:shd w:val="clear" w:color="auto" w:fill="auto"/>
          </w:tcPr>
          <w:p w14:paraId="6B2DB07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1.2.2. Elaborarea și promovarea proiectului de lege de modificare a Codului serviciilor media audiovizuale pentru a asigura </w:t>
            </w:r>
            <w:r w:rsidRPr="00200C2B">
              <w:rPr>
                <w:rFonts w:ascii="Times New Roman" w:eastAsia="Calibri" w:hAnsi="Times New Roman" w:cs="Times New Roman"/>
                <w:sz w:val="20"/>
                <w:szCs w:val="20"/>
              </w:rPr>
              <w:lastRenderedPageBreak/>
              <w:t>conformitatea prevederilor acestuia cu actele normative ale UE în domeniu</w:t>
            </w:r>
          </w:p>
        </w:tc>
        <w:tc>
          <w:tcPr>
            <w:tcW w:w="2502" w:type="dxa"/>
            <w:tcBorders>
              <w:top w:val="single" w:sz="4" w:space="0" w:color="auto"/>
              <w:bottom w:val="single" w:sz="4" w:space="0" w:color="auto"/>
            </w:tcBorders>
            <w:shd w:val="clear" w:color="auto" w:fill="auto"/>
          </w:tcPr>
          <w:p w14:paraId="52D6B03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Proiect de lege elaborat și consultat public;</w:t>
            </w:r>
          </w:p>
          <w:p w14:paraId="1132639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proiect de lege adoptat de Parlament</w:t>
            </w:r>
          </w:p>
        </w:tc>
        <w:tc>
          <w:tcPr>
            <w:tcW w:w="1893" w:type="dxa"/>
            <w:tcBorders>
              <w:top w:val="single" w:sz="4" w:space="0" w:color="auto"/>
              <w:bottom w:val="single" w:sz="4" w:space="0" w:color="auto"/>
            </w:tcBorders>
            <w:shd w:val="clear" w:color="auto" w:fill="auto"/>
          </w:tcPr>
          <w:p w14:paraId="5522F07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 xml:space="preserve">În limita alocațiilor aprobate anual prin </w:t>
            </w:r>
            <w:r w:rsidRPr="00200C2B">
              <w:rPr>
                <w:rFonts w:ascii="Times New Roman" w:eastAsia="Calibri" w:hAnsi="Times New Roman" w:cs="Times New Roman"/>
                <w:sz w:val="20"/>
                <w:szCs w:val="20"/>
              </w:rPr>
              <w:lastRenderedPageBreak/>
              <w:t>legea bugetului de stat;</w:t>
            </w:r>
          </w:p>
          <w:p w14:paraId="386F0A6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16EFB63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bottom w:val="single" w:sz="4" w:space="0" w:color="auto"/>
            </w:tcBorders>
            <w:shd w:val="clear" w:color="auto" w:fill="auto"/>
          </w:tcPr>
          <w:p w14:paraId="052F164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2023</w:t>
            </w:r>
          </w:p>
        </w:tc>
        <w:tc>
          <w:tcPr>
            <w:tcW w:w="1843" w:type="dxa"/>
            <w:tcBorders>
              <w:top w:val="single" w:sz="4" w:space="0" w:color="auto"/>
              <w:bottom w:val="single" w:sz="4" w:space="0" w:color="auto"/>
            </w:tcBorders>
            <w:shd w:val="clear" w:color="auto" w:fill="auto"/>
          </w:tcPr>
          <w:p w14:paraId="7A7787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5696192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Consiliul Audiovizualului;</w:t>
            </w:r>
          </w:p>
          <w:p w14:paraId="5750F84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1189274C" w14:textId="77777777" w:rsidTr="0047330F">
        <w:trPr>
          <w:jc w:val="center"/>
        </w:trPr>
        <w:tc>
          <w:tcPr>
            <w:tcW w:w="2528" w:type="dxa"/>
            <w:tcBorders>
              <w:top w:val="single" w:sz="4" w:space="0" w:color="auto"/>
              <w:bottom w:val="single" w:sz="4" w:space="0" w:color="auto"/>
            </w:tcBorders>
            <w:shd w:val="clear" w:color="auto" w:fill="auto"/>
          </w:tcPr>
          <w:p w14:paraId="3A736E02"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top w:val="single" w:sz="4" w:space="0" w:color="auto"/>
              <w:bottom w:val="single" w:sz="4" w:space="0" w:color="auto"/>
            </w:tcBorders>
            <w:shd w:val="clear" w:color="auto" w:fill="auto"/>
          </w:tcPr>
          <w:p w14:paraId="795008B5" w14:textId="20B39E79"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 xml:space="preserve">1.2.3. Elaborarea și adoptarea de către Consiliul Audiovizualului și Consiliul de supraveghere și dezvoltare al </w:t>
            </w:r>
            <w:r w:rsidR="0080034C" w:rsidRPr="00200C2B">
              <w:rPr>
                <w:rFonts w:ascii="Times New Roman" w:eastAsia="Times New Roman" w:hAnsi="Times New Roman" w:cs="Times New Roman"/>
                <w:sz w:val="20"/>
                <w:szCs w:val="20"/>
              </w:rPr>
              <w:t>Companiei „</w:t>
            </w:r>
            <w:proofErr w:type="spellStart"/>
            <w:r w:rsidR="0080034C" w:rsidRPr="00200C2B">
              <w:rPr>
                <w:rFonts w:ascii="Times New Roman" w:eastAsia="Times New Roman" w:hAnsi="Times New Roman" w:cs="Times New Roman"/>
                <w:sz w:val="20"/>
                <w:szCs w:val="20"/>
              </w:rPr>
              <w:t>Teleradio</w:t>
            </w:r>
            <w:proofErr w:type="spellEnd"/>
            <w:r w:rsidR="0080034C" w:rsidRPr="00200C2B">
              <w:rPr>
                <w:rFonts w:ascii="Times New Roman" w:eastAsia="Times New Roman" w:hAnsi="Times New Roman" w:cs="Times New Roman"/>
                <w:sz w:val="20"/>
                <w:szCs w:val="20"/>
              </w:rPr>
              <w:t>-Moldova”</w:t>
            </w:r>
            <w:r w:rsidRPr="00200C2B">
              <w:rPr>
                <w:rFonts w:ascii="Times New Roman" w:eastAsia="Times New Roman" w:hAnsi="Times New Roman" w:cs="Times New Roman"/>
                <w:sz w:val="20"/>
                <w:szCs w:val="20"/>
              </w:rPr>
              <w:t xml:space="preserve"> a cadrului normativ  secundar, prevăzut de Codul serviciilor media audiovizuale (actele normative privind comunicările comerciale audiovizuale; privind protejarea spațiului audiovizual național; privind asigurarea transparenței propriei activități; metodologiile de monitorizare a conținuturilor serviciilor media audiovizuale liniare </w:t>
            </w:r>
            <w:proofErr w:type="spellStart"/>
            <w:r w:rsidRPr="00200C2B">
              <w:rPr>
                <w:rFonts w:ascii="Times New Roman" w:eastAsia="Times New Roman" w:hAnsi="Times New Roman" w:cs="Times New Roman"/>
                <w:sz w:val="20"/>
                <w:szCs w:val="20"/>
              </w:rPr>
              <w:t>şi</w:t>
            </w:r>
            <w:proofErr w:type="spellEnd"/>
            <w:r w:rsidRPr="00200C2B">
              <w:rPr>
                <w:rFonts w:ascii="Times New Roman" w:eastAsia="Times New Roman" w:hAnsi="Times New Roman" w:cs="Times New Roman"/>
                <w:sz w:val="20"/>
                <w:szCs w:val="20"/>
              </w:rPr>
              <w:t xml:space="preserve"> neliniare, ale serviciilor de platformă de partajare a materialelor video; metodologiile de monitorizare a pluralismului audiovizual </w:t>
            </w:r>
            <w:r w:rsidR="006700E7" w:rsidRPr="00200C2B">
              <w:rPr>
                <w:rFonts w:ascii="Times New Roman" w:eastAsia="Times New Roman" w:hAnsi="Times New Roman" w:cs="Times New Roman"/>
                <w:sz w:val="20"/>
                <w:szCs w:val="20"/>
              </w:rPr>
              <w:t>ș</w:t>
            </w:r>
            <w:r w:rsidRPr="00200C2B">
              <w:rPr>
                <w:rFonts w:ascii="Times New Roman" w:eastAsia="Times New Roman" w:hAnsi="Times New Roman" w:cs="Times New Roman"/>
                <w:sz w:val="20"/>
                <w:szCs w:val="20"/>
              </w:rPr>
              <w:t>i a respectării normelor privind remedierea pozițiilor dominante în formarea opiniei publice etc.)</w:t>
            </w:r>
          </w:p>
        </w:tc>
        <w:tc>
          <w:tcPr>
            <w:tcW w:w="2502" w:type="dxa"/>
            <w:tcBorders>
              <w:top w:val="single" w:sz="4" w:space="0" w:color="auto"/>
              <w:bottom w:val="single" w:sz="4" w:space="0" w:color="auto"/>
            </w:tcBorders>
            <w:shd w:val="clear" w:color="auto" w:fill="auto"/>
          </w:tcPr>
          <w:p w14:paraId="0E6AFA9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acte normative elaborate și adoptate;</w:t>
            </w:r>
          </w:p>
          <w:p w14:paraId="391D6AC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calitatea actelor normative adoptate (conformitatea cu legislația și cu bunele practici) </w:t>
            </w:r>
          </w:p>
          <w:p w14:paraId="3895EC92" w14:textId="77777777" w:rsidR="00C755B5" w:rsidRPr="00200C2B" w:rsidRDefault="00C755B5" w:rsidP="0047330F">
            <w:pPr>
              <w:spacing w:after="0" w:line="240" w:lineRule="auto"/>
              <w:rPr>
                <w:rFonts w:ascii="Times New Roman" w:eastAsia="Calibri" w:hAnsi="Times New Roman" w:cs="Times New Roman"/>
                <w:sz w:val="20"/>
                <w:szCs w:val="20"/>
              </w:rPr>
            </w:pPr>
          </w:p>
          <w:p w14:paraId="6AA1712E" w14:textId="77777777" w:rsidR="00C755B5" w:rsidRPr="00200C2B" w:rsidRDefault="00C755B5" w:rsidP="0047330F">
            <w:pPr>
              <w:spacing w:after="0" w:line="240" w:lineRule="auto"/>
              <w:rPr>
                <w:rFonts w:ascii="Times New Roman" w:eastAsia="Calibri" w:hAnsi="Times New Roman" w:cs="Times New Roman"/>
                <w:sz w:val="20"/>
                <w:szCs w:val="20"/>
              </w:rPr>
            </w:pPr>
          </w:p>
          <w:p w14:paraId="4E7FF13D"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1893" w:type="dxa"/>
            <w:tcBorders>
              <w:top w:val="single" w:sz="4" w:space="0" w:color="auto"/>
              <w:bottom w:val="single" w:sz="4" w:space="0" w:color="auto"/>
            </w:tcBorders>
            <w:shd w:val="clear" w:color="auto" w:fill="auto"/>
          </w:tcPr>
          <w:p w14:paraId="1D5690D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CFF869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11DAF35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bottom w:val="single" w:sz="4" w:space="0" w:color="auto"/>
            </w:tcBorders>
            <w:shd w:val="clear" w:color="auto" w:fill="auto"/>
          </w:tcPr>
          <w:p w14:paraId="17B6626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tcBorders>
              <w:top w:val="single" w:sz="4" w:space="0" w:color="auto"/>
              <w:bottom w:val="single" w:sz="4" w:space="0" w:color="auto"/>
            </w:tcBorders>
            <w:shd w:val="clear" w:color="auto" w:fill="auto"/>
          </w:tcPr>
          <w:p w14:paraId="4AEA687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1DB706B6" w14:textId="13634AB4"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0034C" w:rsidRPr="00200C2B">
              <w:rPr>
                <w:rFonts w:ascii="Times New Roman" w:eastAsia="Times New Roman" w:hAnsi="Times New Roman" w:cs="Times New Roman"/>
                <w:sz w:val="20"/>
                <w:szCs w:val="20"/>
              </w:rPr>
              <w:t>Companiei „</w:t>
            </w:r>
            <w:proofErr w:type="spellStart"/>
            <w:r w:rsidR="0080034C" w:rsidRPr="00200C2B">
              <w:rPr>
                <w:rFonts w:ascii="Times New Roman" w:eastAsia="Times New Roman" w:hAnsi="Times New Roman" w:cs="Times New Roman"/>
                <w:sz w:val="20"/>
                <w:szCs w:val="20"/>
              </w:rPr>
              <w:t>Teleradio</w:t>
            </w:r>
            <w:proofErr w:type="spellEnd"/>
            <w:r w:rsidR="0080034C" w:rsidRPr="00200C2B">
              <w:rPr>
                <w:rFonts w:ascii="Times New Roman" w:eastAsia="Times New Roman" w:hAnsi="Times New Roman" w:cs="Times New Roman"/>
                <w:sz w:val="20"/>
                <w:szCs w:val="20"/>
              </w:rPr>
              <w:t>-Moldova”</w:t>
            </w:r>
          </w:p>
        </w:tc>
      </w:tr>
      <w:tr w:rsidR="006700E7" w:rsidRPr="00200C2B" w14:paraId="4803CECB" w14:textId="77777777" w:rsidTr="0047330F">
        <w:trPr>
          <w:jc w:val="center"/>
        </w:trPr>
        <w:tc>
          <w:tcPr>
            <w:tcW w:w="2528" w:type="dxa"/>
            <w:tcBorders>
              <w:top w:val="single" w:sz="4" w:space="0" w:color="auto"/>
              <w:bottom w:val="single" w:sz="4" w:space="0" w:color="auto"/>
            </w:tcBorders>
            <w:shd w:val="clear" w:color="auto" w:fill="auto"/>
          </w:tcPr>
          <w:p w14:paraId="55B54468"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top w:val="single" w:sz="4" w:space="0" w:color="auto"/>
              <w:bottom w:val="single" w:sz="4" w:space="0" w:color="auto"/>
            </w:tcBorders>
            <w:shd w:val="clear" w:color="auto" w:fill="auto"/>
          </w:tcPr>
          <w:p w14:paraId="260E33A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1.2.4. Elaborarea și promovarea cadrului normativ secundar de reglementare a activității presei scrise și online, în corespundere cu legislația primară și cu standardele UE</w:t>
            </w:r>
          </w:p>
        </w:tc>
        <w:tc>
          <w:tcPr>
            <w:tcW w:w="2502" w:type="dxa"/>
            <w:tcBorders>
              <w:top w:val="single" w:sz="4" w:space="0" w:color="auto"/>
              <w:bottom w:val="single" w:sz="4" w:space="0" w:color="auto"/>
            </w:tcBorders>
            <w:shd w:val="clear" w:color="auto" w:fill="auto"/>
          </w:tcPr>
          <w:p w14:paraId="09E080C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Proiecte de acte normative elaborate și consultate public;</w:t>
            </w:r>
          </w:p>
          <w:p w14:paraId="04B86C5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calitatea actelor normative aprobate/adoptate </w:t>
            </w:r>
          </w:p>
        </w:tc>
        <w:tc>
          <w:tcPr>
            <w:tcW w:w="1893" w:type="dxa"/>
            <w:tcBorders>
              <w:top w:val="single" w:sz="4" w:space="0" w:color="auto"/>
              <w:bottom w:val="single" w:sz="4" w:space="0" w:color="auto"/>
            </w:tcBorders>
            <w:shd w:val="clear" w:color="auto" w:fill="auto"/>
          </w:tcPr>
          <w:p w14:paraId="3220311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808657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1529A12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bottom w:val="single" w:sz="4" w:space="0" w:color="auto"/>
            </w:tcBorders>
            <w:shd w:val="clear" w:color="auto" w:fill="auto"/>
          </w:tcPr>
          <w:p w14:paraId="791953D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tcBorders>
              <w:top w:val="single" w:sz="4" w:space="0" w:color="auto"/>
              <w:bottom w:val="single" w:sz="4" w:space="0" w:color="auto"/>
            </w:tcBorders>
            <w:shd w:val="clear" w:color="auto" w:fill="auto"/>
          </w:tcPr>
          <w:p w14:paraId="5BB1B7F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4BEC6C4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asociațiile profesioniștilor din domeniul mediatic </w:t>
            </w:r>
          </w:p>
        </w:tc>
      </w:tr>
      <w:tr w:rsidR="006700E7" w:rsidRPr="00200C2B" w14:paraId="1951F8AD" w14:textId="77777777" w:rsidTr="0047330F">
        <w:trPr>
          <w:jc w:val="center"/>
        </w:trPr>
        <w:tc>
          <w:tcPr>
            <w:tcW w:w="2528" w:type="dxa"/>
            <w:tcBorders>
              <w:top w:val="single" w:sz="4" w:space="0" w:color="auto"/>
            </w:tcBorders>
            <w:shd w:val="clear" w:color="auto" w:fill="auto"/>
          </w:tcPr>
          <w:p w14:paraId="55210F25"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top w:val="single" w:sz="4" w:space="0" w:color="auto"/>
            </w:tcBorders>
            <w:shd w:val="clear" w:color="auto" w:fill="auto"/>
          </w:tcPr>
          <w:p w14:paraId="704EF0A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1.2.5. Analiza modului de aplicare a Legii   nr. 62/2022 cu privire la publicitate; elaborarea și adoptarea modificărilor la aceasta, în funcție de necesitate</w:t>
            </w:r>
          </w:p>
        </w:tc>
        <w:tc>
          <w:tcPr>
            <w:tcW w:w="2502" w:type="dxa"/>
            <w:tcBorders>
              <w:top w:val="single" w:sz="4" w:space="0" w:color="auto"/>
            </w:tcBorders>
            <w:shd w:val="clear" w:color="auto" w:fill="auto"/>
          </w:tcPr>
          <w:p w14:paraId="1F7249C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Legea îmbunătățită</w:t>
            </w:r>
          </w:p>
        </w:tc>
        <w:tc>
          <w:tcPr>
            <w:tcW w:w="1893" w:type="dxa"/>
            <w:tcBorders>
              <w:top w:val="single" w:sz="4" w:space="0" w:color="auto"/>
            </w:tcBorders>
            <w:shd w:val="clear" w:color="auto" w:fill="auto"/>
          </w:tcPr>
          <w:p w14:paraId="7E85F3F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3EC66C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4F2FAE7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tcBorders>
            <w:shd w:val="clear" w:color="auto" w:fill="auto"/>
          </w:tcPr>
          <w:p w14:paraId="7344104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w:t>
            </w:r>
          </w:p>
        </w:tc>
        <w:tc>
          <w:tcPr>
            <w:tcW w:w="1843" w:type="dxa"/>
            <w:tcBorders>
              <w:top w:val="single" w:sz="4" w:space="0" w:color="auto"/>
            </w:tcBorders>
            <w:shd w:val="clear" w:color="auto" w:fill="auto"/>
          </w:tcPr>
          <w:p w14:paraId="1531248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tc>
      </w:tr>
      <w:tr w:rsidR="006700E7" w:rsidRPr="00200C2B" w14:paraId="21E5B4E4" w14:textId="77777777" w:rsidTr="0047330F">
        <w:trPr>
          <w:jc w:val="center"/>
        </w:trPr>
        <w:tc>
          <w:tcPr>
            <w:tcW w:w="2528" w:type="dxa"/>
            <w:vMerge w:val="restart"/>
            <w:shd w:val="clear" w:color="auto" w:fill="auto"/>
          </w:tcPr>
          <w:p w14:paraId="78BDC4D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i/>
                <w:sz w:val="20"/>
                <w:szCs w:val="20"/>
              </w:rPr>
              <w:t>Obiectivul specific 1.3.</w:t>
            </w:r>
            <w:r w:rsidRPr="00200C2B">
              <w:rPr>
                <w:rFonts w:ascii="Times New Roman" w:eastAsia="Calibri" w:hAnsi="Times New Roman" w:cs="Times New Roman"/>
                <w:sz w:val="20"/>
                <w:szCs w:val="20"/>
              </w:rPr>
              <w:t xml:space="preserve"> Asigurarea unui control parlamentar sistematic asupra implementării corespunzătoare a legislației din domeniu</w:t>
            </w:r>
          </w:p>
        </w:tc>
        <w:tc>
          <w:tcPr>
            <w:tcW w:w="3827" w:type="dxa"/>
            <w:shd w:val="clear" w:color="auto" w:fill="auto"/>
          </w:tcPr>
          <w:p w14:paraId="2335243B" w14:textId="7BC677C3"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1.3.1. Desfășurarea de audieri privind activitatea autorităților responsabile de implementarea politicilor publice în domeniul media</w:t>
            </w:r>
            <w:r w:rsidR="00AE7256" w:rsidRPr="00200C2B">
              <w:rPr>
                <w:rFonts w:ascii="Times New Roman" w:eastAsia="Calibri" w:hAnsi="Times New Roman" w:cs="Times New Roman"/>
                <w:sz w:val="20"/>
                <w:szCs w:val="20"/>
              </w:rPr>
              <w:t>tic</w:t>
            </w:r>
            <w:r w:rsidRPr="00200C2B">
              <w:rPr>
                <w:rFonts w:ascii="Times New Roman" w:eastAsia="Calibri" w:hAnsi="Times New Roman" w:cs="Times New Roman"/>
                <w:sz w:val="20"/>
                <w:szCs w:val="20"/>
              </w:rPr>
              <w:t xml:space="preserve"> în comisia parlamentară de profil</w:t>
            </w:r>
          </w:p>
        </w:tc>
        <w:tc>
          <w:tcPr>
            <w:tcW w:w="2502" w:type="dxa"/>
            <w:shd w:val="clear" w:color="auto" w:fill="auto"/>
          </w:tcPr>
          <w:p w14:paraId="48BBA0D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audieri desfășurate;</w:t>
            </w:r>
          </w:p>
          <w:p w14:paraId="6116DEF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componența participanților;</w:t>
            </w:r>
          </w:p>
          <w:p w14:paraId="457417F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și transparența audierilor;</w:t>
            </w:r>
          </w:p>
          <w:p w14:paraId="11C8836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relevanța rezultatelor audierilor (numărul de decizii/hotărâri adoptate, </w:t>
            </w:r>
            <w:r w:rsidRPr="00200C2B">
              <w:rPr>
                <w:rFonts w:ascii="Times New Roman" w:eastAsia="Calibri" w:hAnsi="Times New Roman" w:cs="Times New Roman"/>
                <w:sz w:val="20"/>
                <w:szCs w:val="20"/>
              </w:rPr>
              <w:lastRenderedPageBreak/>
              <w:t>gradul și calitatea implementării deciziilor)</w:t>
            </w:r>
          </w:p>
        </w:tc>
        <w:tc>
          <w:tcPr>
            <w:tcW w:w="1893" w:type="dxa"/>
            <w:shd w:val="clear" w:color="auto" w:fill="auto"/>
          </w:tcPr>
          <w:p w14:paraId="5466A98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În limita alocațiilor aprobate anual prin legea bugetului de stat;</w:t>
            </w:r>
          </w:p>
          <w:p w14:paraId="0181FA4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26B610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1C75AD8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Anual</w:t>
            </w:r>
          </w:p>
        </w:tc>
        <w:tc>
          <w:tcPr>
            <w:tcW w:w="1843" w:type="dxa"/>
            <w:shd w:val="clear" w:color="auto" w:fill="auto"/>
          </w:tcPr>
          <w:p w14:paraId="698EAF3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tc>
      </w:tr>
      <w:tr w:rsidR="006700E7" w:rsidRPr="00200C2B" w14:paraId="6447A601" w14:textId="77777777" w:rsidTr="0047330F">
        <w:trPr>
          <w:jc w:val="center"/>
        </w:trPr>
        <w:tc>
          <w:tcPr>
            <w:tcW w:w="2528" w:type="dxa"/>
            <w:vMerge/>
            <w:shd w:val="clear" w:color="auto" w:fill="auto"/>
          </w:tcPr>
          <w:p w14:paraId="045960BB"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73E08780" w14:textId="6A938F7C"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1.3.2. Audierea și dezbaterea raportului de activitate al Consiliului Audiovizualului și al Consiliului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c>
          <w:tcPr>
            <w:tcW w:w="2502" w:type="dxa"/>
            <w:shd w:val="clear" w:color="auto" w:fill="auto"/>
          </w:tcPr>
          <w:p w14:paraId="07BB21B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Componența și reprezentativitatea participanților; </w:t>
            </w:r>
          </w:p>
          <w:p w14:paraId="3109A98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calitatea și transparența audierilor; </w:t>
            </w:r>
          </w:p>
          <w:p w14:paraId="5AB9420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rezultatelor audierilor</w:t>
            </w:r>
          </w:p>
        </w:tc>
        <w:tc>
          <w:tcPr>
            <w:tcW w:w="1893" w:type="dxa"/>
            <w:shd w:val="clear" w:color="auto" w:fill="auto"/>
          </w:tcPr>
          <w:p w14:paraId="1028252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6F24F0C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735C5F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64F7FC6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Anual</w:t>
            </w:r>
          </w:p>
        </w:tc>
        <w:tc>
          <w:tcPr>
            <w:tcW w:w="1843" w:type="dxa"/>
            <w:shd w:val="clear" w:color="auto" w:fill="auto"/>
          </w:tcPr>
          <w:p w14:paraId="1899EDE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tc>
      </w:tr>
      <w:tr w:rsidR="006700E7" w:rsidRPr="00200C2B" w14:paraId="6A211116" w14:textId="77777777" w:rsidTr="0047330F">
        <w:trPr>
          <w:jc w:val="center"/>
        </w:trPr>
        <w:tc>
          <w:tcPr>
            <w:tcW w:w="2528" w:type="dxa"/>
            <w:vMerge w:val="restart"/>
            <w:shd w:val="clear" w:color="auto" w:fill="auto"/>
          </w:tcPr>
          <w:p w14:paraId="2BB86954"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1.4.</w:t>
            </w:r>
          </w:p>
          <w:p w14:paraId="5CAD83B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Sporirea capacităților profesionale și instituționale ale reprezentanților autorităților responsabile de implementarea eficientă a legislației din domeniu</w:t>
            </w:r>
          </w:p>
        </w:tc>
        <w:tc>
          <w:tcPr>
            <w:tcW w:w="3827" w:type="dxa"/>
            <w:shd w:val="clear" w:color="auto" w:fill="auto"/>
          </w:tcPr>
          <w:p w14:paraId="07A4142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1.4.1. Elaborarea și adoptarea unui mecanism cu proceduri, reguli și criterii clare, exacte, previzibile, măsurabile și transparente de recrutare a celor mai indicate persoane în componența autorităților responsabile de implementarea politicilor publice în domeniul mediatic</w:t>
            </w:r>
          </w:p>
        </w:tc>
        <w:tc>
          <w:tcPr>
            <w:tcW w:w="2502" w:type="dxa"/>
            <w:shd w:val="clear" w:color="auto" w:fill="auto"/>
          </w:tcPr>
          <w:p w14:paraId="3CA4CC0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Regulamente de concurs adoptate și făcute publice;</w:t>
            </w:r>
          </w:p>
          <w:p w14:paraId="19339EB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regulamentelor</w:t>
            </w:r>
          </w:p>
        </w:tc>
        <w:tc>
          <w:tcPr>
            <w:tcW w:w="1893" w:type="dxa"/>
            <w:shd w:val="clear" w:color="auto" w:fill="auto"/>
          </w:tcPr>
          <w:p w14:paraId="6C5D274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4CB8A33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25B29E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5E63A5C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w:t>
            </w:r>
          </w:p>
        </w:tc>
        <w:tc>
          <w:tcPr>
            <w:tcW w:w="1843" w:type="dxa"/>
            <w:shd w:val="clear" w:color="auto" w:fill="auto"/>
          </w:tcPr>
          <w:p w14:paraId="2FDCF20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4A3EE697"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40552881" w14:textId="77777777" w:rsidTr="0047330F">
        <w:trPr>
          <w:jc w:val="center"/>
        </w:trPr>
        <w:tc>
          <w:tcPr>
            <w:tcW w:w="2528" w:type="dxa"/>
            <w:vMerge/>
            <w:shd w:val="clear" w:color="auto" w:fill="auto"/>
          </w:tcPr>
          <w:p w14:paraId="119957DB"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42CC1E6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1.4.2. Punerea în practică a regulamentelor de concurs în scopul recrutării celor mai indicate persoane în componența autorităților responsabile de implementarea politicilor publice în domeniul mediatic</w:t>
            </w:r>
          </w:p>
        </w:tc>
        <w:tc>
          <w:tcPr>
            <w:tcW w:w="2502" w:type="dxa"/>
            <w:shd w:val="clear" w:color="auto" w:fill="auto"/>
          </w:tcPr>
          <w:p w14:paraId="2BB68DC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Gradul de corectitudine și de transparență a concursurilor;</w:t>
            </w:r>
          </w:p>
          <w:p w14:paraId="156A3F5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persoanelor recrutate</w:t>
            </w:r>
          </w:p>
        </w:tc>
        <w:tc>
          <w:tcPr>
            <w:tcW w:w="1893" w:type="dxa"/>
            <w:shd w:val="clear" w:color="auto" w:fill="auto"/>
          </w:tcPr>
          <w:p w14:paraId="280CFF5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5AB92E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230796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8ADF5B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4B8B8E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4D9AA267"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0452265A" w14:textId="77777777" w:rsidTr="0047330F">
        <w:trPr>
          <w:jc w:val="center"/>
        </w:trPr>
        <w:tc>
          <w:tcPr>
            <w:tcW w:w="2528" w:type="dxa"/>
            <w:vMerge/>
            <w:shd w:val="clear" w:color="auto" w:fill="auto"/>
          </w:tcPr>
          <w:p w14:paraId="1DFFA399"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7333EA0A" w14:textId="7078A655"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1.4.3. Organizarea instruirilor pentru angajații autorităților responsabile de implementarea politicilor publice în domeniul mediatic în cadrul Centrului de instruire continuă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c>
          <w:tcPr>
            <w:tcW w:w="2502" w:type="dxa"/>
            <w:shd w:val="clear" w:color="auto" w:fill="auto"/>
          </w:tcPr>
          <w:p w14:paraId="29A66A1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cursuri ținute pe an;</w:t>
            </w:r>
          </w:p>
          <w:p w14:paraId="7040898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numărul de angajați instruiți; </w:t>
            </w:r>
          </w:p>
          <w:p w14:paraId="76EA1C4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randamentul persoanelor instruite</w:t>
            </w:r>
          </w:p>
        </w:tc>
        <w:tc>
          <w:tcPr>
            <w:tcW w:w="1893" w:type="dxa"/>
            <w:shd w:val="clear" w:color="auto" w:fill="auto"/>
          </w:tcPr>
          <w:p w14:paraId="0E4C787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26B518A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0C7FD92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1FBB354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6BF83C9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2D392521" w14:textId="7D08811B"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r w:rsidRPr="00200C2B">
              <w:rPr>
                <w:rFonts w:ascii="Times New Roman" w:eastAsia="Calibri" w:hAnsi="Times New Roman" w:cs="Times New Roman"/>
                <w:sz w:val="20"/>
                <w:szCs w:val="20"/>
              </w:rPr>
              <w:t xml:space="preserve"> </w:t>
            </w:r>
          </w:p>
        </w:tc>
      </w:tr>
      <w:tr w:rsidR="006700E7" w:rsidRPr="00200C2B" w14:paraId="26ECA460" w14:textId="77777777" w:rsidTr="0047330F">
        <w:trPr>
          <w:jc w:val="center"/>
        </w:trPr>
        <w:tc>
          <w:tcPr>
            <w:tcW w:w="2528" w:type="dxa"/>
            <w:vMerge/>
            <w:shd w:val="clear" w:color="auto" w:fill="auto"/>
          </w:tcPr>
          <w:p w14:paraId="5E96097C"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3CF6BC2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1.4.4. Preluarea și implementarea practicilor avansate de gestionare a domeniului mediatic</w:t>
            </w:r>
          </w:p>
        </w:tc>
        <w:tc>
          <w:tcPr>
            <w:tcW w:w="2502" w:type="dxa"/>
            <w:shd w:val="clear" w:color="auto" w:fill="auto"/>
          </w:tcPr>
          <w:p w14:paraId="609C0EE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vizite de documentare;</w:t>
            </w:r>
          </w:p>
          <w:p w14:paraId="5DF4E11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rapoarte privind rezultatele vizitelor, făcute publice;</w:t>
            </w:r>
          </w:p>
          <w:p w14:paraId="166B8D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cazurilor de implementare a practicilor avansate;</w:t>
            </w:r>
          </w:p>
          <w:p w14:paraId="371A0A9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implementării practicilor avansate</w:t>
            </w:r>
          </w:p>
        </w:tc>
        <w:tc>
          <w:tcPr>
            <w:tcW w:w="1893" w:type="dxa"/>
            <w:shd w:val="clear" w:color="auto" w:fill="auto"/>
          </w:tcPr>
          <w:p w14:paraId="7D15F1D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4DEC9A6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08EC49A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6BD20BD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741C38B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79B81AE4" w14:textId="2753280C"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r>
      <w:tr w:rsidR="006700E7" w:rsidRPr="00200C2B" w14:paraId="6F4317E9" w14:textId="77777777" w:rsidTr="0047330F">
        <w:trPr>
          <w:jc w:val="center"/>
        </w:trPr>
        <w:tc>
          <w:tcPr>
            <w:tcW w:w="2528" w:type="dxa"/>
            <w:vMerge/>
            <w:shd w:val="clear" w:color="auto" w:fill="auto"/>
          </w:tcPr>
          <w:p w14:paraId="5F6AC0FA"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1D7A295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1.4.5. Elaborarea, adoptarea și implementarea transparentă a planurilor strategice de dezvoltare și a planurilor anuale operaționale </w:t>
            </w:r>
          </w:p>
        </w:tc>
        <w:tc>
          <w:tcPr>
            <w:tcW w:w="2502" w:type="dxa"/>
            <w:shd w:val="clear" w:color="auto" w:fill="auto"/>
          </w:tcPr>
          <w:p w14:paraId="728FAA8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Planurile strategice de dezvoltare consultate public,  adoptate și publicate;</w:t>
            </w:r>
          </w:p>
          <w:p w14:paraId="0C8D7C9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gradul de realizare a planurilor</w:t>
            </w:r>
          </w:p>
        </w:tc>
        <w:tc>
          <w:tcPr>
            <w:tcW w:w="1893" w:type="dxa"/>
            <w:shd w:val="clear" w:color="auto" w:fill="auto"/>
          </w:tcPr>
          <w:p w14:paraId="2AF1A9C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40A6FD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F704D7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2588BF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9FE9CB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17CEB003" w14:textId="354DF532"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r>
      <w:tr w:rsidR="006700E7" w:rsidRPr="00200C2B" w14:paraId="5856D8A4" w14:textId="77777777" w:rsidTr="0047330F">
        <w:trPr>
          <w:jc w:val="center"/>
        </w:trPr>
        <w:tc>
          <w:tcPr>
            <w:tcW w:w="2528" w:type="dxa"/>
            <w:vMerge w:val="restart"/>
            <w:shd w:val="clear" w:color="auto" w:fill="auto"/>
          </w:tcPr>
          <w:p w14:paraId="7BF94804"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1.5.</w:t>
            </w:r>
          </w:p>
          <w:p w14:paraId="254CC3C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Monitorizarea sistematică a modului de implementare a legislației din domeniu </w:t>
            </w:r>
            <w:bookmarkStart w:id="28" w:name="_Hlk138335601"/>
            <w:r w:rsidRPr="00200C2B">
              <w:rPr>
                <w:rFonts w:ascii="Times New Roman" w:eastAsia="Calibri" w:hAnsi="Times New Roman" w:cs="Times New Roman"/>
                <w:sz w:val="20"/>
                <w:szCs w:val="20"/>
              </w:rPr>
              <w:t xml:space="preserve">în vederea identificării gradului de executare a actelor normative și, după caz, elaborarea unor recomandări privind remedierea eventualelor consecințe negative sau </w:t>
            </w:r>
          </w:p>
          <w:p w14:paraId="0CFE982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intervenții corespunzătoare pe segmentele problematice</w:t>
            </w:r>
            <w:bookmarkEnd w:id="28"/>
          </w:p>
        </w:tc>
        <w:tc>
          <w:tcPr>
            <w:tcW w:w="3827" w:type="dxa"/>
            <w:shd w:val="clear" w:color="auto" w:fill="auto"/>
          </w:tcPr>
          <w:p w14:paraId="1E20169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1.5.1. Asigurarea activității transparente și raportarea  periodică a modului în care este completată și implementată legislația privind mass-media</w:t>
            </w:r>
          </w:p>
        </w:tc>
        <w:tc>
          <w:tcPr>
            <w:tcW w:w="2502" w:type="dxa"/>
            <w:shd w:val="clear" w:color="auto" w:fill="auto"/>
          </w:tcPr>
          <w:p w14:paraId="500F737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periodicitatea rapoartelor făcute publice;</w:t>
            </w:r>
          </w:p>
          <w:p w14:paraId="7BCCDF6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rapoartelor</w:t>
            </w:r>
          </w:p>
        </w:tc>
        <w:tc>
          <w:tcPr>
            <w:tcW w:w="1893" w:type="dxa"/>
            <w:shd w:val="clear" w:color="auto" w:fill="auto"/>
          </w:tcPr>
          <w:p w14:paraId="7DA2C64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689DB8F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05CD722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35A0681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p w14:paraId="65C6A0E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anual</w:t>
            </w:r>
          </w:p>
        </w:tc>
        <w:tc>
          <w:tcPr>
            <w:tcW w:w="1843" w:type="dxa"/>
            <w:shd w:val="clear" w:color="auto" w:fill="auto"/>
          </w:tcPr>
          <w:p w14:paraId="1017E0F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7F1E20C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41DD0D5F" w14:textId="29D3AA52"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r>
      <w:tr w:rsidR="006700E7" w:rsidRPr="00200C2B" w14:paraId="0761CFE5" w14:textId="77777777" w:rsidTr="0047330F">
        <w:trPr>
          <w:jc w:val="center"/>
        </w:trPr>
        <w:tc>
          <w:tcPr>
            <w:tcW w:w="2528" w:type="dxa"/>
            <w:vMerge/>
            <w:shd w:val="clear" w:color="auto" w:fill="auto"/>
          </w:tcPr>
          <w:p w14:paraId="16C1F155"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295416FB"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1.5.2. Elaborarea și aplicarea unui mecanism intern eficient de monitorizare sistematică a modului în care este implementată legislația privind mass-media și intervenții corespunzătoare în funcție de rezultatele monitorizării</w:t>
            </w:r>
          </w:p>
        </w:tc>
        <w:tc>
          <w:tcPr>
            <w:tcW w:w="2502" w:type="dxa"/>
            <w:shd w:val="clear" w:color="auto" w:fill="auto"/>
          </w:tcPr>
          <w:p w14:paraId="1A02718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Metodologii adoptate și publicate;</w:t>
            </w:r>
          </w:p>
          <w:p w14:paraId="6AC91EE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servicii funcționale de monitorizare;</w:t>
            </w:r>
          </w:p>
          <w:p w14:paraId="40B46BB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periodicitatea rapoartelor de monitorizare;</w:t>
            </w:r>
          </w:p>
          <w:p w14:paraId="64957B5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deficiențelor atestate și modalitățile de remediere a efectelor negative;</w:t>
            </w:r>
          </w:p>
          <w:p w14:paraId="55A977F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și calitatea intervențiilor</w:t>
            </w:r>
          </w:p>
        </w:tc>
        <w:tc>
          <w:tcPr>
            <w:tcW w:w="1893" w:type="dxa"/>
            <w:shd w:val="clear" w:color="auto" w:fill="auto"/>
          </w:tcPr>
          <w:p w14:paraId="616D3EB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370CAEF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CA1903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5D27C28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95DFEB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0601BE9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0BF9C0B0" w14:textId="1EA154E1"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r>
      <w:tr w:rsidR="006700E7" w:rsidRPr="00200C2B" w14:paraId="5D73F291" w14:textId="77777777" w:rsidTr="0047330F">
        <w:trPr>
          <w:jc w:val="center"/>
        </w:trPr>
        <w:tc>
          <w:tcPr>
            <w:tcW w:w="2528" w:type="dxa"/>
            <w:vMerge/>
            <w:shd w:val="clear" w:color="auto" w:fill="auto"/>
          </w:tcPr>
          <w:p w14:paraId="4E714142"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69E15C3D"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 xml:space="preserve">1.5.3. Monitorizarea externă sistematică a implementării legislației privind mass-media </w:t>
            </w:r>
          </w:p>
        </w:tc>
        <w:tc>
          <w:tcPr>
            <w:tcW w:w="2502" w:type="dxa"/>
            <w:shd w:val="clear" w:color="auto" w:fill="auto"/>
          </w:tcPr>
          <w:p w14:paraId="059C732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periodicitatea rapoartelor de monitorizare;</w:t>
            </w:r>
          </w:p>
          <w:p w14:paraId="5DFA03E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rezultatelor și a recomandărilor;</w:t>
            </w:r>
          </w:p>
          <w:p w14:paraId="5B743D8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reacția la recomandări (numărul de recomandări implementate corespunzător)</w:t>
            </w:r>
          </w:p>
        </w:tc>
        <w:tc>
          <w:tcPr>
            <w:tcW w:w="1893" w:type="dxa"/>
            <w:shd w:val="clear" w:color="auto" w:fill="auto"/>
          </w:tcPr>
          <w:p w14:paraId="156986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C537BB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9BDF99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081CF51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9F3481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6521D1A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208C3D6E" w14:textId="77777777" w:rsidTr="0047330F">
        <w:trPr>
          <w:jc w:val="center"/>
        </w:trPr>
        <w:tc>
          <w:tcPr>
            <w:tcW w:w="14152" w:type="dxa"/>
            <w:gridSpan w:val="6"/>
            <w:shd w:val="clear" w:color="auto" w:fill="auto"/>
          </w:tcPr>
          <w:p w14:paraId="442D7FC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b/>
                <w:sz w:val="20"/>
                <w:szCs w:val="20"/>
              </w:rPr>
              <w:t xml:space="preserve">Obiectivul general 2. Un cadru </w:t>
            </w:r>
            <w:proofErr w:type="spellStart"/>
            <w:r w:rsidRPr="00200C2B">
              <w:rPr>
                <w:rFonts w:ascii="Times New Roman" w:eastAsia="Calibri" w:hAnsi="Times New Roman" w:cs="Times New Roman"/>
                <w:b/>
                <w:sz w:val="20"/>
                <w:szCs w:val="20"/>
              </w:rPr>
              <w:t>juridico</w:t>
            </w:r>
            <w:proofErr w:type="spellEnd"/>
            <w:r w:rsidRPr="00200C2B">
              <w:rPr>
                <w:rFonts w:ascii="Times New Roman" w:eastAsia="Calibri" w:hAnsi="Times New Roman" w:cs="Times New Roman"/>
                <w:b/>
                <w:sz w:val="20"/>
                <w:szCs w:val="20"/>
              </w:rPr>
              <w:t xml:space="preserve">-economic suficient și eficient, care să asigure gestionarea mass-mediei ca a unui agent economic specific în condițiile economiei de piață și ale concurenței loiale, menit să fortifice sustenabilitatea </w:t>
            </w:r>
            <w:proofErr w:type="spellStart"/>
            <w:r w:rsidRPr="00200C2B">
              <w:rPr>
                <w:rFonts w:ascii="Times New Roman" w:eastAsia="Calibri" w:hAnsi="Times New Roman" w:cs="Times New Roman"/>
                <w:b/>
                <w:sz w:val="20"/>
                <w:szCs w:val="20"/>
              </w:rPr>
              <w:t>economico</w:t>
            </w:r>
            <w:proofErr w:type="spellEnd"/>
            <w:r w:rsidRPr="00200C2B">
              <w:rPr>
                <w:rFonts w:ascii="Times New Roman" w:eastAsia="Calibri" w:hAnsi="Times New Roman" w:cs="Times New Roman"/>
                <w:b/>
                <w:sz w:val="20"/>
                <w:szCs w:val="20"/>
              </w:rPr>
              <w:t>-financiară a mass-mediei și, drept consecință firească, independența ei editorială</w:t>
            </w:r>
          </w:p>
        </w:tc>
      </w:tr>
      <w:tr w:rsidR="006700E7" w:rsidRPr="00200C2B" w14:paraId="7B87B5CB" w14:textId="77777777" w:rsidTr="0047330F">
        <w:trPr>
          <w:jc w:val="center"/>
        </w:trPr>
        <w:tc>
          <w:tcPr>
            <w:tcW w:w="2528" w:type="dxa"/>
            <w:vMerge w:val="restart"/>
            <w:shd w:val="clear" w:color="auto" w:fill="auto"/>
          </w:tcPr>
          <w:p w14:paraId="3F1D5EA8"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lastRenderedPageBreak/>
              <w:t xml:space="preserve">Obiectivul specific 2.1. </w:t>
            </w:r>
          </w:p>
          <w:p w14:paraId="64C527A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Ajustarea cadrului </w:t>
            </w:r>
            <w:proofErr w:type="spellStart"/>
            <w:r w:rsidRPr="00200C2B">
              <w:rPr>
                <w:rFonts w:ascii="Times New Roman" w:eastAsia="Calibri" w:hAnsi="Times New Roman" w:cs="Times New Roman"/>
                <w:sz w:val="20"/>
                <w:szCs w:val="20"/>
              </w:rPr>
              <w:t>juridico</w:t>
            </w:r>
            <w:proofErr w:type="spellEnd"/>
            <w:r w:rsidRPr="00200C2B">
              <w:rPr>
                <w:rFonts w:ascii="Times New Roman" w:eastAsia="Calibri" w:hAnsi="Times New Roman" w:cs="Times New Roman"/>
                <w:sz w:val="20"/>
                <w:szCs w:val="20"/>
              </w:rPr>
              <w:t>-economic național astfel încât   să se asigure o activitate economică eficientă  a instituțiilor mass-media</w:t>
            </w:r>
          </w:p>
        </w:tc>
        <w:tc>
          <w:tcPr>
            <w:tcW w:w="3827" w:type="dxa"/>
            <w:shd w:val="clear" w:color="auto" w:fill="auto"/>
          </w:tcPr>
          <w:p w14:paraId="7A8E01B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2.1.1. Elaborarea și adoptarea modificărilor la legislație, care să prevadă, cel puțin: un Registru al instituțiilor mass-media; transparența regimului de proprietate al instituțiilor mass-media; transparența surselor de finanțare a instituțiilor mass-media</w:t>
            </w:r>
          </w:p>
        </w:tc>
        <w:tc>
          <w:tcPr>
            <w:tcW w:w="2502" w:type="dxa"/>
            <w:shd w:val="clear" w:color="auto" w:fill="auto"/>
          </w:tcPr>
          <w:p w14:paraId="34E5769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elaborat și consultat public;</w:t>
            </w:r>
          </w:p>
          <w:p w14:paraId="620465D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adoptat de Parlament</w:t>
            </w:r>
          </w:p>
        </w:tc>
        <w:tc>
          <w:tcPr>
            <w:tcW w:w="1893" w:type="dxa"/>
            <w:shd w:val="clear" w:color="auto" w:fill="auto"/>
          </w:tcPr>
          <w:p w14:paraId="5DC3A5C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35BC61E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17045F6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1DCD3B7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shd w:val="clear" w:color="auto" w:fill="auto"/>
          </w:tcPr>
          <w:p w14:paraId="656E91B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5DD97C7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65F08478" w14:textId="77777777" w:rsidTr="0047330F">
        <w:trPr>
          <w:jc w:val="center"/>
        </w:trPr>
        <w:tc>
          <w:tcPr>
            <w:tcW w:w="2528" w:type="dxa"/>
            <w:vMerge/>
            <w:shd w:val="clear" w:color="auto" w:fill="auto"/>
          </w:tcPr>
          <w:p w14:paraId="2056162C"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219D5F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2.1.2. Analiza modului de aplicare a Legii nr. 230/2022 privind dreptul de autor și drepturile conexe, în aspectele ce vizează domeniul mediatic</w:t>
            </w:r>
          </w:p>
        </w:tc>
        <w:tc>
          <w:tcPr>
            <w:tcW w:w="2502" w:type="dxa"/>
            <w:shd w:val="clear" w:color="auto" w:fill="auto"/>
          </w:tcPr>
          <w:p w14:paraId="2D5F5FC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Analiza efectuată</w:t>
            </w:r>
          </w:p>
        </w:tc>
        <w:tc>
          <w:tcPr>
            <w:tcW w:w="1893" w:type="dxa"/>
            <w:shd w:val="clear" w:color="auto" w:fill="auto"/>
          </w:tcPr>
          <w:p w14:paraId="3EEA209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36F1561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38169C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76C3EFE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2024</w:t>
            </w:r>
          </w:p>
        </w:tc>
        <w:tc>
          <w:tcPr>
            <w:tcW w:w="1843" w:type="dxa"/>
            <w:shd w:val="clear" w:color="auto" w:fill="auto"/>
          </w:tcPr>
          <w:p w14:paraId="55D841D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6463DBB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AGEPI</w:t>
            </w:r>
          </w:p>
        </w:tc>
      </w:tr>
      <w:tr w:rsidR="006700E7" w:rsidRPr="00200C2B" w14:paraId="66166E17" w14:textId="77777777" w:rsidTr="0047330F">
        <w:trPr>
          <w:jc w:val="center"/>
        </w:trPr>
        <w:tc>
          <w:tcPr>
            <w:tcW w:w="2528" w:type="dxa"/>
            <w:vMerge/>
            <w:shd w:val="clear" w:color="auto" w:fill="auto"/>
          </w:tcPr>
          <w:p w14:paraId="5716E801"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24CF443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2.1.3. Inițierea și organizarea unor programe de master pentru formarea profesională continuă (de perfecționare, specializare, recalificare) a cadrelor de manageri media </w:t>
            </w:r>
          </w:p>
        </w:tc>
        <w:tc>
          <w:tcPr>
            <w:tcW w:w="2502" w:type="dxa"/>
            <w:shd w:val="clear" w:color="auto" w:fill="auto"/>
          </w:tcPr>
          <w:p w14:paraId="3E796B6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programe de master și de formare profesională continuă în managementul media autorizate/acreditate; numărul de manageri media pregătiți/instruiți;</w:t>
            </w:r>
          </w:p>
          <w:p w14:paraId="531AB5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absolvenți angajați;</w:t>
            </w:r>
          </w:p>
          <w:p w14:paraId="42B1A9D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programe ajustate</w:t>
            </w:r>
          </w:p>
        </w:tc>
        <w:tc>
          <w:tcPr>
            <w:tcW w:w="1893" w:type="dxa"/>
            <w:shd w:val="clear" w:color="auto" w:fill="auto"/>
          </w:tcPr>
          <w:p w14:paraId="34CE969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474231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6738D2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39FA58B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Începând cu 2023</w:t>
            </w:r>
          </w:p>
        </w:tc>
        <w:tc>
          <w:tcPr>
            <w:tcW w:w="1843" w:type="dxa"/>
            <w:shd w:val="clear" w:color="auto" w:fill="auto"/>
          </w:tcPr>
          <w:p w14:paraId="542B79D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22EE20D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Culturii;</w:t>
            </w:r>
          </w:p>
          <w:p w14:paraId="246FD6D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cu facultăți/centre de instruire de profil;</w:t>
            </w:r>
          </w:p>
          <w:p w14:paraId="7191C90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p w14:paraId="00DAD47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Agenția Națională de Asigurare a Calității în Educație și Cercetare (ANACEC)</w:t>
            </w:r>
          </w:p>
        </w:tc>
      </w:tr>
      <w:tr w:rsidR="006700E7" w:rsidRPr="00200C2B" w14:paraId="6C3D7731" w14:textId="77777777" w:rsidTr="0047330F">
        <w:trPr>
          <w:jc w:val="center"/>
        </w:trPr>
        <w:tc>
          <w:tcPr>
            <w:tcW w:w="2528" w:type="dxa"/>
            <w:vMerge/>
            <w:shd w:val="clear" w:color="auto" w:fill="auto"/>
          </w:tcPr>
          <w:p w14:paraId="058A486B"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2508EA9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2.1.4. Soluționarea problemei spațiilor nefolosite de redacții în Complexul „Casa Presei” și în Casa Radio</w:t>
            </w:r>
          </w:p>
        </w:tc>
        <w:tc>
          <w:tcPr>
            <w:tcW w:w="2502" w:type="dxa"/>
            <w:shd w:val="clear" w:color="auto" w:fill="auto"/>
          </w:tcPr>
          <w:p w14:paraId="621B914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soluțiilor identificate;</w:t>
            </w:r>
          </w:p>
          <w:p w14:paraId="56A0E0A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soluțiilor</w:t>
            </w:r>
          </w:p>
          <w:p w14:paraId="74D83A2A" w14:textId="77777777" w:rsidR="00C755B5" w:rsidRPr="00200C2B" w:rsidRDefault="00C755B5" w:rsidP="0047330F">
            <w:pPr>
              <w:spacing w:after="0" w:line="240" w:lineRule="auto"/>
              <w:rPr>
                <w:rFonts w:ascii="Times New Roman" w:eastAsia="Calibri" w:hAnsi="Times New Roman" w:cs="Times New Roman"/>
                <w:sz w:val="20"/>
                <w:szCs w:val="20"/>
              </w:rPr>
            </w:pPr>
          </w:p>
          <w:p w14:paraId="263C5DFD"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1893" w:type="dxa"/>
            <w:shd w:val="clear" w:color="auto" w:fill="auto"/>
          </w:tcPr>
          <w:p w14:paraId="74EE68C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936B1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4244444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FFB59D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78B259F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Cancelaria de Stat; </w:t>
            </w:r>
          </w:p>
          <w:p w14:paraId="6D32D9F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Agenția Proprietății Publice;</w:t>
            </w:r>
          </w:p>
          <w:p w14:paraId="52E07BDF" w14:textId="369093F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r w:rsidRPr="00200C2B">
              <w:rPr>
                <w:rFonts w:ascii="Times New Roman" w:eastAsia="Calibri" w:hAnsi="Times New Roman" w:cs="Times New Roman"/>
                <w:sz w:val="20"/>
                <w:szCs w:val="20"/>
              </w:rPr>
              <w:t>;</w:t>
            </w:r>
          </w:p>
          <w:p w14:paraId="08FCFB3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tc>
      </w:tr>
      <w:tr w:rsidR="006700E7" w:rsidRPr="00200C2B" w14:paraId="3FE7C2F0" w14:textId="77777777" w:rsidTr="0047330F">
        <w:trPr>
          <w:jc w:val="center"/>
        </w:trPr>
        <w:tc>
          <w:tcPr>
            <w:tcW w:w="2528" w:type="dxa"/>
            <w:vMerge/>
            <w:shd w:val="clear" w:color="auto" w:fill="auto"/>
          </w:tcPr>
          <w:p w14:paraId="0D127E54"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198502C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2.1.5. Evaluarea sistematică și transparentă a activității </w:t>
            </w:r>
            <w:proofErr w:type="spellStart"/>
            <w:r w:rsidRPr="00200C2B">
              <w:rPr>
                <w:rFonts w:ascii="Times New Roman" w:eastAsia="Calibri" w:hAnsi="Times New Roman" w:cs="Times New Roman"/>
                <w:sz w:val="20"/>
                <w:szCs w:val="20"/>
              </w:rPr>
              <w:t>economico</w:t>
            </w:r>
            <w:proofErr w:type="spellEnd"/>
            <w:r w:rsidRPr="00200C2B">
              <w:rPr>
                <w:rFonts w:ascii="Times New Roman" w:eastAsia="Calibri" w:hAnsi="Times New Roman" w:cs="Times New Roman"/>
                <w:sz w:val="20"/>
                <w:szCs w:val="20"/>
              </w:rPr>
              <w:t xml:space="preserve">-financiare a mass-mediei în scopul prevenirii și contracarării apariției unor poziții dominante în formarea opiniei publice  </w:t>
            </w:r>
          </w:p>
        </w:tc>
        <w:tc>
          <w:tcPr>
            <w:tcW w:w="2502" w:type="dxa"/>
            <w:shd w:val="clear" w:color="auto" w:fill="auto"/>
          </w:tcPr>
          <w:p w14:paraId="1EC96BB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anual de evaluări;</w:t>
            </w:r>
          </w:p>
          <w:p w14:paraId="3035D48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și transparența evaluărilor;</w:t>
            </w:r>
          </w:p>
          <w:p w14:paraId="1C27D7E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 xml:space="preserve">calitatea intervențiilor în funcție de rezultatele evaluărilor </w:t>
            </w:r>
          </w:p>
        </w:tc>
        <w:tc>
          <w:tcPr>
            <w:tcW w:w="1893" w:type="dxa"/>
            <w:shd w:val="clear" w:color="auto" w:fill="auto"/>
          </w:tcPr>
          <w:p w14:paraId="3F917E1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În limita alocațiilor aprobate anual prin legea bugetului de stat;</w:t>
            </w:r>
          </w:p>
          <w:p w14:paraId="4BA04B9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5F81DCD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surse externe</w:t>
            </w:r>
          </w:p>
        </w:tc>
        <w:tc>
          <w:tcPr>
            <w:tcW w:w="1559" w:type="dxa"/>
            <w:shd w:val="clear" w:color="auto" w:fill="auto"/>
          </w:tcPr>
          <w:p w14:paraId="1402FCC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Începând cu 2023</w:t>
            </w:r>
          </w:p>
        </w:tc>
        <w:tc>
          <w:tcPr>
            <w:tcW w:w="1843" w:type="dxa"/>
            <w:shd w:val="clear" w:color="auto" w:fill="auto"/>
          </w:tcPr>
          <w:p w14:paraId="51A826B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Concurenței;</w:t>
            </w:r>
          </w:p>
          <w:p w14:paraId="3AE3600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tc>
      </w:tr>
      <w:tr w:rsidR="006700E7" w:rsidRPr="00200C2B" w14:paraId="7B74D3F1" w14:textId="77777777" w:rsidTr="0047330F">
        <w:trPr>
          <w:jc w:val="center"/>
        </w:trPr>
        <w:tc>
          <w:tcPr>
            <w:tcW w:w="2528" w:type="dxa"/>
            <w:vMerge w:val="restart"/>
            <w:shd w:val="clear" w:color="auto" w:fill="auto"/>
          </w:tcPr>
          <w:p w14:paraId="392E3539"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2.2.</w:t>
            </w:r>
          </w:p>
          <w:p w14:paraId="3CBCA2D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Ajustarea legislației cu privire la ajutorul de stat în scopul fortificării sustenabilității </w:t>
            </w:r>
            <w:proofErr w:type="spellStart"/>
            <w:r w:rsidRPr="00200C2B">
              <w:rPr>
                <w:rFonts w:ascii="Times New Roman" w:eastAsia="Calibri" w:hAnsi="Times New Roman" w:cs="Times New Roman"/>
                <w:sz w:val="20"/>
                <w:szCs w:val="20"/>
              </w:rPr>
              <w:t>economico</w:t>
            </w:r>
            <w:proofErr w:type="spellEnd"/>
            <w:r w:rsidRPr="00200C2B">
              <w:rPr>
                <w:rFonts w:ascii="Times New Roman" w:eastAsia="Calibri" w:hAnsi="Times New Roman" w:cs="Times New Roman"/>
                <w:sz w:val="20"/>
                <w:szCs w:val="20"/>
              </w:rPr>
              <w:t>-financiare a mass-mediei, în special a celei locale</w:t>
            </w:r>
          </w:p>
        </w:tc>
        <w:tc>
          <w:tcPr>
            <w:tcW w:w="3827" w:type="dxa"/>
            <w:shd w:val="clear" w:color="auto" w:fill="auto"/>
          </w:tcPr>
          <w:p w14:paraId="2BC0423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2.2.1. Amendarea cadrului legal în vederea facilitării accesului mass-mediei locale/ regionale la ajutoarele de stat</w:t>
            </w:r>
          </w:p>
        </w:tc>
        <w:tc>
          <w:tcPr>
            <w:tcW w:w="2502" w:type="dxa"/>
            <w:shd w:val="clear" w:color="auto" w:fill="auto"/>
          </w:tcPr>
          <w:p w14:paraId="09B7FFB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elaborat și consultat public;</w:t>
            </w:r>
          </w:p>
          <w:p w14:paraId="72DA900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modificare a cadrului normativ, adoptat de Parlament;</w:t>
            </w:r>
            <w:r w:rsidRPr="00200C2B" w:rsidDel="00FE2C8A">
              <w:rPr>
                <w:rFonts w:ascii="Times New Roman" w:eastAsia="Calibri" w:hAnsi="Times New Roman" w:cs="Times New Roman"/>
                <w:sz w:val="20"/>
                <w:szCs w:val="20"/>
              </w:rPr>
              <w:t xml:space="preserve"> </w:t>
            </w:r>
          </w:p>
          <w:p w14:paraId="45D480B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beneficiari;</w:t>
            </w:r>
          </w:p>
          <w:p w14:paraId="045A9F1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amendamentelor</w:t>
            </w:r>
          </w:p>
        </w:tc>
        <w:tc>
          <w:tcPr>
            <w:tcW w:w="1893" w:type="dxa"/>
            <w:shd w:val="clear" w:color="auto" w:fill="auto"/>
          </w:tcPr>
          <w:p w14:paraId="2394CD3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Fără costuri</w:t>
            </w:r>
          </w:p>
        </w:tc>
        <w:tc>
          <w:tcPr>
            <w:tcW w:w="1559" w:type="dxa"/>
            <w:shd w:val="clear" w:color="auto" w:fill="auto"/>
          </w:tcPr>
          <w:p w14:paraId="1E920E8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644500F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p w14:paraId="4642604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Concurenței</w:t>
            </w:r>
          </w:p>
        </w:tc>
      </w:tr>
      <w:tr w:rsidR="006700E7" w:rsidRPr="00200C2B" w14:paraId="3E8532CD" w14:textId="77777777" w:rsidTr="0047330F">
        <w:trPr>
          <w:jc w:val="center"/>
        </w:trPr>
        <w:tc>
          <w:tcPr>
            <w:tcW w:w="2528" w:type="dxa"/>
            <w:vMerge/>
            <w:shd w:val="clear" w:color="auto" w:fill="auto"/>
          </w:tcPr>
          <w:p w14:paraId="4BF3B551" w14:textId="77777777" w:rsidR="00C755B5" w:rsidRPr="00200C2B" w:rsidRDefault="00C755B5" w:rsidP="0047330F">
            <w:pPr>
              <w:spacing w:after="0" w:line="240" w:lineRule="auto"/>
              <w:rPr>
                <w:rFonts w:ascii="Times New Roman" w:eastAsia="Calibri" w:hAnsi="Times New Roman" w:cs="Times New Roman"/>
                <w:i/>
                <w:sz w:val="20"/>
                <w:szCs w:val="20"/>
              </w:rPr>
            </w:pPr>
          </w:p>
        </w:tc>
        <w:tc>
          <w:tcPr>
            <w:tcW w:w="3827" w:type="dxa"/>
            <w:shd w:val="clear" w:color="auto" w:fill="auto"/>
          </w:tcPr>
          <w:p w14:paraId="5F7FCC8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2.2.2. Elaborarea, adoptarea și punerea în practică a cadrului normativ necesar pentru crearea sistemului național de susținere a mass-mediei în scopul încurajării abordării subiectelor și problemelor din domeniile de interes social general și în vederea sprijinirii investigațiilor jurnalistice în probleme de interes public</w:t>
            </w:r>
          </w:p>
        </w:tc>
        <w:tc>
          <w:tcPr>
            <w:tcW w:w="2502" w:type="dxa"/>
            <w:shd w:val="clear" w:color="auto" w:fill="auto"/>
          </w:tcPr>
          <w:p w14:paraId="44D52FC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lege elaborat și consultat public;</w:t>
            </w:r>
          </w:p>
          <w:p w14:paraId="4197BB7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proiect de lege adoptat de Parlament;</w:t>
            </w:r>
          </w:p>
          <w:p w14:paraId="7500997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sistem funcțional</w:t>
            </w:r>
          </w:p>
        </w:tc>
        <w:tc>
          <w:tcPr>
            <w:tcW w:w="1893" w:type="dxa"/>
            <w:shd w:val="clear" w:color="auto" w:fill="auto"/>
          </w:tcPr>
          <w:p w14:paraId="330BD85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6876B24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CA15A1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50A864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2024–2026</w:t>
            </w:r>
          </w:p>
        </w:tc>
        <w:tc>
          <w:tcPr>
            <w:tcW w:w="1843" w:type="dxa"/>
            <w:shd w:val="clear" w:color="auto" w:fill="auto"/>
          </w:tcPr>
          <w:p w14:paraId="3FCDAAF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Comisia parlamentară de profil;</w:t>
            </w:r>
          </w:p>
          <w:p w14:paraId="5025359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Ministerul Culturii; asociațiile profesioniștilor din domeniul mediatic </w:t>
            </w:r>
          </w:p>
        </w:tc>
      </w:tr>
      <w:tr w:rsidR="006700E7" w:rsidRPr="00200C2B" w14:paraId="7B007616" w14:textId="77777777" w:rsidTr="0047330F">
        <w:trPr>
          <w:jc w:val="center"/>
        </w:trPr>
        <w:tc>
          <w:tcPr>
            <w:tcW w:w="2528" w:type="dxa"/>
            <w:vMerge w:val="restart"/>
            <w:shd w:val="clear" w:color="auto" w:fill="auto"/>
          </w:tcPr>
          <w:p w14:paraId="16FAB99E"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2.3.</w:t>
            </w:r>
          </w:p>
          <w:p w14:paraId="2BAF9F6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Asigurarea implementării corespunzătoare a legislației, care să prevină apariția de poziții dominante în formarea opiniei publice și să încurajeze concurența loială în domeniul mediatic și în cel al publicității comerciale</w:t>
            </w:r>
          </w:p>
        </w:tc>
        <w:tc>
          <w:tcPr>
            <w:tcW w:w="3827" w:type="dxa"/>
            <w:shd w:val="clear" w:color="auto" w:fill="auto"/>
          </w:tcPr>
          <w:p w14:paraId="0B8293A0"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 xml:space="preserve">2.3.1. Organizarea, în comisiile parlamentare de profil, a audierilor publice periodice ale Consiliului Concurenței și Consiliului Audiovizualului vizând concurența în domeniul mediatic </w:t>
            </w:r>
          </w:p>
          <w:p w14:paraId="2B6621DD" w14:textId="77777777" w:rsidR="00C755B5" w:rsidRPr="00200C2B" w:rsidRDefault="00C755B5" w:rsidP="0047330F">
            <w:pPr>
              <w:spacing w:after="0" w:line="240" w:lineRule="auto"/>
              <w:rPr>
                <w:rFonts w:ascii="Times New Roman" w:eastAsia="Times New Roman" w:hAnsi="Times New Roman" w:cs="Times New Roman"/>
                <w:sz w:val="20"/>
                <w:szCs w:val="20"/>
              </w:rPr>
            </w:pPr>
          </w:p>
        </w:tc>
        <w:tc>
          <w:tcPr>
            <w:tcW w:w="2502" w:type="dxa"/>
            <w:shd w:val="clear" w:color="auto" w:fill="auto"/>
          </w:tcPr>
          <w:p w14:paraId="082DF2B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audieri desfășurate;</w:t>
            </w:r>
          </w:p>
          <w:p w14:paraId="65C5A26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și transparența audierilor;</w:t>
            </w:r>
          </w:p>
          <w:p w14:paraId="69F566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decizii luate;</w:t>
            </w:r>
          </w:p>
          <w:p w14:paraId="0669FEB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decizii executate;</w:t>
            </w:r>
          </w:p>
          <w:p w14:paraId="2B5E620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modul de executare a deciziilor (relevanța rezultatelor)</w:t>
            </w:r>
          </w:p>
        </w:tc>
        <w:tc>
          <w:tcPr>
            <w:tcW w:w="1893" w:type="dxa"/>
            <w:shd w:val="clear" w:color="auto" w:fill="auto"/>
          </w:tcPr>
          <w:p w14:paraId="5EE3069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Fără costuri</w:t>
            </w:r>
          </w:p>
        </w:tc>
        <w:tc>
          <w:tcPr>
            <w:tcW w:w="1559" w:type="dxa"/>
            <w:shd w:val="clear" w:color="auto" w:fill="auto"/>
          </w:tcPr>
          <w:p w14:paraId="4681F36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02648B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p w14:paraId="66483404"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7309CCD4" w14:textId="77777777" w:rsidTr="0047330F">
        <w:trPr>
          <w:jc w:val="center"/>
        </w:trPr>
        <w:tc>
          <w:tcPr>
            <w:tcW w:w="2528" w:type="dxa"/>
            <w:vMerge/>
            <w:shd w:val="clear" w:color="auto" w:fill="auto"/>
          </w:tcPr>
          <w:p w14:paraId="5BBF2BC4"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4FFEEF1F"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2.3.2. Prezentarea și dezbaterea publică a rapoartelor periodice privind implementarea legislației economice cu referire la concurența în domeniul mediatic</w:t>
            </w:r>
          </w:p>
        </w:tc>
        <w:tc>
          <w:tcPr>
            <w:tcW w:w="2502" w:type="dxa"/>
            <w:shd w:val="clear" w:color="auto" w:fill="auto"/>
          </w:tcPr>
          <w:p w14:paraId="022847D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rapoarte publice pe an;</w:t>
            </w:r>
          </w:p>
          <w:p w14:paraId="5E58B2D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rapoartelor;</w:t>
            </w:r>
          </w:p>
          <w:p w14:paraId="0BD18A4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relevanța recomandărilor formulate în dezbaterile publice;</w:t>
            </w:r>
          </w:p>
          <w:p w14:paraId="00B2515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reacția la recomandări</w:t>
            </w:r>
          </w:p>
        </w:tc>
        <w:tc>
          <w:tcPr>
            <w:tcW w:w="1893" w:type="dxa"/>
            <w:shd w:val="clear" w:color="auto" w:fill="auto"/>
          </w:tcPr>
          <w:p w14:paraId="53E702A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Fără costuri</w:t>
            </w:r>
          </w:p>
        </w:tc>
        <w:tc>
          <w:tcPr>
            <w:tcW w:w="1559" w:type="dxa"/>
            <w:shd w:val="clear" w:color="auto" w:fill="auto"/>
          </w:tcPr>
          <w:p w14:paraId="605E3D5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2024–2026</w:t>
            </w:r>
          </w:p>
        </w:tc>
        <w:tc>
          <w:tcPr>
            <w:tcW w:w="1843" w:type="dxa"/>
            <w:shd w:val="clear" w:color="auto" w:fill="auto"/>
          </w:tcPr>
          <w:p w14:paraId="1A6391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Concurenței;</w:t>
            </w:r>
          </w:p>
          <w:p w14:paraId="78CB779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p w14:paraId="30B6E206"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540FEBD8" w14:textId="77777777" w:rsidTr="0047330F">
        <w:trPr>
          <w:jc w:val="center"/>
        </w:trPr>
        <w:tc>
          <w:tcPr>
            <w:tcW w:w="2528" w:type="dxa"/>
            <w:vMerge w:val="restart"/>
            <w:shd w:val="clear" w:color="auto" w:fill="auto"/>
          </w:tcPr>
          <w:p w14:paraId="5A03DA40"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2.4.</w:t>
            </w:r>
          </w:p>
          <w:p w14:paraId="60D89F3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Asigurarea unui control parlamentar și a unei monitorizări sistematice a modului în care este pusă în practică legislația în domeniu</w:t>
            </w:r>
          </w:p>
        </w:tc>
        <w:tc>
          <w:tcPr>
            <w:tcW w:w="3827" w:type="dxa"/>
            <w:shd w:val="clear" w:color="auto" w:fill="auto"/>
          </w:tcPr>
          <w:p w14:paraId="716001C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2.4.1. Organizarea periodică, la comisiile parlamentare de profil, a audierii reprezentanților autorităților responsabile de implementarea politicilor economice în domeniul mediatic (Ministerul Dezvoltării Economice și Digitalizării, Ministerul Finanțelor, Ministerul Educației și Cercetării, </w:t>
            </w:r>
            <w:r w:rsidRPr="00200C2B">
              <w:rPr>
                <w:rFonts w:ascii="Times New Roman" w:eastAsia="Calibri" w:hAnsi="Times New Roman" w:cs="Times New Roman"/>
                <w:sz w:val="20"/>
                <w:szCs w:val="20"/>
              </w:rPr>
              <w:lastRenderedPageBreak/>
              <w:t>Ministerul Culturii, Consiliul Concurenței, Consiliul Audiovizualului etc.)</w:t>
            </w:r>
          </w:p>
        </w:tc>
        <w:tc>
          <w:tcPr>
            <w:tcW w:w="2502" w:type="dxa"/>
            <w:shd w:val="clear" w:color="auto" w:fill="auto"/>
          </w:tcPr>
          <w:p w14:paraId="0B30129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Numărul de audieri desfășurate,</w:t>
            </w:r>
          </w:p>
          <w:p w14:paraId="4E47189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și transparența audierilor;</w:t>
            </w:r>
          </w:p>
          <w:p w14:paraId="1886D62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decizii luate;</w:t>
            </w:r>
          </w:p>
          <w:p w14:paraId="07D2A80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decizii executate;</w:t>
            </w:r>
          </w:p>
          <w:p w14:paraId="3785EDA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modul de executare a deciziilor (relevanța rezultatelor)</w:t>
            </w:r>
          </w:p>
        </w:tc>
        <w:tc>
          <w:tcPr>
            <w:tcW w:w="1893" w:type="dxa"/>
            <w:shd w:val="clear" w:color="auto" w:fill="auto"/>
          </w:tcPr>
          <w:p w14:paraId="27FB5EA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lastRenderedPageBreak/>
              <w:t>Fără costuri</w:t>
            </w:r>
          </w:p>
        </w:tc>
        <w:tc>
          <w:tcPr>
            <w:tcW w:w="1559" w:type="dxa"/>
            <w:shd w:val="clear" w:color="auto" w:fill="auto"/>
          </w:tcPr>
          <w:p w14:paraId="716B534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3D67D6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Comisiile parlamentare de profil</w:t>
            </w:r>
          </w:p>
          <w:p w14:paraId="53969CF3"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678E2245" w14:textId="77777777" w:rsidTr="0047330F">
        <w:trPr>
          <w:jc w:val="center"/>
        </w:trPr>
        <w:tc>
          <w:tcPr>
            <w:tcW w:w="2528" w:type="dxa"/>
            <w:vMerge/>
            <w:shd w:val="clear" w:color="auto" w:fill="auto"/>
          </w:tcPr>
          <w:p w14:paraId="01D7A7F2" w14:textId="77777777" w:rsidR="00C755B5" w:rsidRPr="00200C2B" w:rsidRDefault="00C755B5" w:rsidP="0047330F">
            <w:pPr>
              <w:spacing w:after="0" w:line="240" w:lineRule="auto"/>
              <w:rPr>
                <w:rFonts w:ascii="Times New Roman" w:eastAsia="Calibri" w:hAnsi="Times New Roman" w:cs="Times New Roman"/>
                <w:i/>
                <w:sz w:val="20"/>
                <w:szCs w:val="20"/>
              </w:rPr>
            </w:pPr>
          </w:p>
        </w:tc>
        <w:tc>
          <w:tcPr>
            <w:tcW w:w="3827" w:type="dxa"/>
            <w:shd w:val="clear" w:color="auto" w:fill="auto"/>
          </w:tcPr>
          <w:p w14:paraId="4952A6A9"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2.4.2. Fortificarea cooperării instituționale între autoritățile responsabile de domeniul concurenței și de gestionarea domeniului audiovizualului</w:t>
            </w:r>
          </w:p>
        </w:tc>
        <w:tc>
          <w:tcPr>
            <w:tcW w:w="2502" w:type="dxa"/>
            <w:shd w:val="clear" w:color="auto" w:fill="auto"/>
          </w:tcPr>
          <w:p w14:paraId="02D080A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Acorduri de cooperare încheiate;</w:t>
            </w:r>
          </w:p>
          <w:p w14:paraId="13E38C2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sesizări;</w:t>
            </w:r>
          </w:p>
          <w:p w14:paraId="1B84DB6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reacția la sesizări;</w:t>
            </w:r>
          </w:p>
          <w:p w14:paraId="52E225C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rezultatelor cooperării</w:t>
            </w:r>
          </w:p>
        </w:tc>
        <w:tc>
          <w:tcPr>
            <w:tcW w:w="1893" w:type="dxa"/>
            <w:shd w:val="clear" w:color="auto" w:fill="auto"/>
          </w:tcPr>
          <w:p w14:paraId="48D147C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Fără costuri</w:t>
            </w:r>
          </w:p>
        </w:tc>
        <w:tc>
          <w:tcPr>
            <w:tcW w:w="1559" w:type="dxa"/>
            <w:shd w:val="clear" w:color="auto" w:fill="auto"/>
          </w:tcPr>
          <w:p w14:paraId="1FBC2F8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117846C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Concurenței;</w:t>
            </w:r>
          </w:p>
          <w:p w14:paraId="4E3F257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Audiovizualului</w:t>
            </w:r>
          </w:p>
        </w:tc>
      </w:tr>
      <w:tr w:rsidR="006700E7" w:rsidRPr="00200C2B" w14:paraId="275714F5" w14:textId="77777777" w:rsidTr="0047330F">
        <w:trPr>
          <w:jc w:val="center"/>
        </w:trPr>
        <w:tc>
          <w:tcPr>
            <w:tcW w:w="2528" w:type="dxa"/>
            <w:vMerge/>
            <w:shd w:val="clear" w:color="auto" w:fill="auto"/>
          </w:tcPr>
          <w:p w14:paraId="52C5A68E"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0393683C" w14:textId="77777777" w:rsidR="00C755B5" w:rsidRPr="00200C2B" w:rsidRDefault="00C755B5" w:rsidP="0047330F">
            <w:pPr>
              <w:spacing w:after="0" w:line="240" w:lineRule="auto"/>
              <w:rPr>
                <w:rFonts w:ascii="Times New Roman" w:eastAsia="Times New Roman" w:hAnsi="Times New Roman" w:cs="Times New Roman"/>
                <w:sz w:val="20"/>
                <w:szCs w:val="20"/>
              </w:rPr>
            </w:pPr>
            <w:r w:rsidRPr="00200C2B">
              <w:rPr>
                <w:rFonts w:ascii="Times New Roman" w:eastAsia="Times New Roman" w:hAnsi="Times New Roman" w:cs="Times New Roman"/>
                <w:sz w:val="20"/>
                <w:szCs w:val="20"/>
              </w:rPr>
              <w:t xml:space="preserve">2.4.3. Monitorizarea sistematică a activităților care pun în practică prevederile legislației economice cu referire la mass-media  </w:t>
            </w:r>
          </w:p>
          <w:p w14:paraId="491286AF"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2502" w:type="dxa"/>
            <w:shd w:val="clear" w:color="auto" w:fill="auto"/>
          </w:tcPr>
          <w:p w14:paraId="66C5CCF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profilul monitorizărilor pe an;</w:t>
            </w:r>
          </w:p>
          <w:p w14:paraId="4D547D4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relevanța rezultatelor și a recomandărilor;</w:t>
            </w:r>
          </w:p>
          <w:p w14:paraId="3D565E4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reacția la recomandări </w:t>
            </w:r>
          </w:p>
        </w:tc>
        <w:tc>
          <w:tcPr>
            <w:tcW w:w="1893" w:type="dxa"/>
            <w:shd w:val="clear" w:color="auto" w:fill="auto"/>
          </w:tcPr>
          <w:p w14:paraId="356B11E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679A6B0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A0A1BB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60D6A36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2024–2026</w:t>
            </w:r>
          </w:p>
        </w:tc>
        <w:tc>
          <w:tcPr>
            <w:tcW w:w="1843" w:type="dxa"/>
            <w:shd w:val="clear" w:color="auto" w:fill="auto"/>
          </w:tcPr>
          <w:p w14:paraId="2546C74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6C2AC842" w14:textId="77777777" w:rsidTr="0047330F">
        <w:trPr>
          <w:jc w:val="center"/>
        </w:trPr>
        <w:tc>
          <w:tcPr>
            <w:tcW w:w="14152" w:type="dxa"/>
            <w:gridSpan w:val="6"/>
            <w:shd w:val="clear" w:color="auto" w:fill="auto"/>
          </w:tcPr>
          <w:p w14:paraId="52CBB6A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b/>
                <w:sz w:val="20"/>
                <w:szCs w:val="20"/>
              </w:rPr>
              <w:t>Obiectivul general 3. Un proces de profesionalizare a domeniului mediatic, care să răspundă necesităților mass-mediei, dar și provocărilor la care aceasta este supusă în noile condiții și realități</w:t>
            </w:r>
          </w:p>
        </w:tc>
      </w:tr>
      <w:tr w:rsidR="006700E7" w:rsidRPr="00200C2B" w14:paraId="5ED16216" w14:textId="77777777" w:rsidTr="0047330F">
        <w:trPr>
          <w:jc w:val="center"/>
        </w:trPr>
        <w:tc>
          <w:tcPr>
            <w:tcW w:w="2528" w:type="dxa"/>
            <w:vMerge w:val="restart"/>
            <w:shd w:val="clear" w:color="auto" w:fill="auto"/>
          </w:tcPr>
          <w:p w14:paraId="40517088"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3.1.</w:t>
            </w:r>
          </w:p>
          <w:p w14:paraId="0F56E24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Asigurarea unei concordanțe maxime între cererea și oferta de competențe pe piața media</w:t>
            </w:r>
          </w:p>
        </w:tc>
        <w:tc>
          <w:tcPr>
            <w:tcW w:w="3827" w:type="dxa"/>
            <w:shd w:val="clear" w:color="auto" w:fill="auto"/>
          </w:tcPr>
          <w:p w14:paraId="1332B115" w14:textId="36A85752"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 xml:space="preserve">3.1.1. Ajustarea programelor de studii ale instituțiilor de învățământ superior la cele mai avansate elaborări teoretice și practice în domeniul mediatic, astfel încât să răspundă inclusiv provocărilor și riscurilor generate de evoluția tehnologiilor informaționale și de criza pandemică, să fortifice capacitatea de a reacționa operativ la nevoile de specialiști pe piața media mereu în schimbare, să ofere suficiente competențe </w:t>
            </w:r>
            <w:r w:rsidR="006700E7" w:rsidRPr="00200C2B">
              <w:rPr>
                <w:rFonts w:ascii="Times New Roman" w:eastAsia="Times New Roman" w:hAnsi="Times New Roman" w:cs="Times New Roman"/>
                <w:sz w:val="20"/>
                <w:szCs w:val="20"/>
                <w:lang w:eastAsia="ru-RU"/>
              </w:rPr>
              <w:t>ș</w:t>
            </w:r>
            <w:r w:rsidRPr="00200C2B">
              <w:rPr>
                <w:rFonts w:ascii="Times New Roman" w:eastAsia="Times New Roman" w:hAnsi="Times New Roman" w:cs="Times New Roman"/>
                <w:sz w:val="20"/>
                <w:szCs w:val="20"/>
                <w:lang w:eastAsia="ru-RU"/>
              </w:rPr>
              <w:t>i abilități de utilizare a noilor tehnologii, să asigure cunoașterea temeinică, la absolvire, cel puțin a unei limbi străine</w:t>
            </w:r>
          </w:p>
        </w:tc>
        <w:tc>
          <w:tcPr>
            <w:tcW w:w="2502" w:type="dxa"/>
            <w:shd w:val="clear" w:color="auto" w:fill="auto"/>
          </w:tcPr>
          <w:p w14:paraId="1AC0217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Programe de instruire ajustate;</w:t>
            </w:r>
          </w:p>
          <w:p w14:paraId="57D073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absolvenților;</w:t>
            </w:r>
          </w:p>
          <w:p w14:paraId="72EBC1D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numărul de absolvenți angajați </w:t>
            </w:r>
          </w:p>
        </w:tc>
        <w:tc>
          <w:tcPr>
            <w:tcW w:w="1893" w:type="dxa"/>
            <w:shd w:val="clear" w:color="auto" w:fill="auto"/>
          </w:tcPr>
          <w:p w14:paraId="5978A58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4741F0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75D69B8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519FB1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2024–2026</w:t>
            </w:r>
          </w:p>
        </w:tc>
        <w:tc>
          <w:tcPr>
            <w:tcW w:w="1843" w:type="dxa"/>
            <w:shd w:val="clear" w:color="auto" w:fill="auto"/>
          </w:tcPr>
          <w:p w14:paraId="10C261D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0C316A8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5924097B" w14:textId="77777777" w:rsidTr="0047330F">
        <w:trPr>
          <w:jc w:val="center"/>
        </w:trPr>
        <w:tc>
          <w:tcPr>
            <w:tcW w:w="2528" w:type="dxa"/>
            <w:vMerge/>
            <w:shd w:val="clear" w:color="auto" w:fill="auto"/>
          </w:tcPr>
          <w:p w14:paraId="21ACCF0B"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7D8FA5C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3.1.2. Stimularea motivantă a înnoirii corpului de cadre didactice pentru a ajusta competențele lor la provocările reale ale domeniului mediatic </w:t>
            </w:r>
          </w:p>
        </w:tc>
        <w:tc>
          <w:tcPr>
            <w:tcW w:w="2502" w:type="dxa"/>
            <w:shd w:val="clear" w:color="auto" w:fill="auto"/>
          </w:tcPr>
          <w:p w14:paraId="0AD863E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Gradul de motivare a ofertei;</w:t>
            </w:r>
          </w:p>
          <w:p w14:paraId="2A7DFBE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profesioniști angajați;</w:t>
            </w:r>
          </w:p>
          <w:p w14:paraId="3E36668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competențele absolvenților;</w:t>
            </w:r>
          </w:p>
          <w:p w14:paraId="4807073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numărul de absolvenți angajați pe profil </w:t>
            </w:r>
          </w:p>
        </w:tc>
        <w:tc>
          <w:tcPr>
            <w:tcW w:w="1893" w:type="dxa"/>
            <w:shd w:val="clear" w:color="auto" w:fill="auto"/>
          </w:tcPr>
          <w:p w14:paraId="50AC336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93CC44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B425A5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2B909C5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65CA7C3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240B1B53" w14:textId="77777777" w:rsidR="00C755B5" w:rsidRPr="00200C2B" w:rsidRDefault="00C755B5" w:rsidP="0047330F">
            <w:pPr>
              <w:spacing w:after="0" w:line="240" w:lineRule="auto"/>
              <w:rPr>
                <w:rFonts w:ascii="Times New Roman" w:eastAsia="Calibri" w:hAnsi="Times New Roman" w:cs="Times New Roman"/>
                <w:strike/>
                <w:sz w:val="20"/>
                <w:szCs w:val="20"/>
              </w:rPr>
            </w:pPr>
            <w:r w:rsidRPr="00200C2B">
              <w:rPr>
                <w:rFonts w:ascii="Times New Roman" w:eastAsia="Calibri" w:hAnsi="Times New Roman" w:cs="Times New Roman"/>
                <w:sz w:val="20"/>
                <w:szCs w:val="20"/>
              </w:rPr>
              <w:t>instituțiile de învățământ superior</w:t>
            </w:r>
          </w:p>
        </w:tc>
      </w:tr>
      <w:tr w:rsidR="006700E7" w:rsidRPr="00200C2B" w14:paraId="40CB187B" w14:textId="77777777" w:rsidTr="0047330F">
        <w:trPr>
          <w:jc w:val="center"/>
        </w:trPr>
        <w:tc>
          <w:tcPr>
            <w:tcW w:w="2528" w:type="dxa"/>
            <w:vMerge/>
            <w:shd w:val="clear" w:color="auto" w:fill="auto"/>
          </w:tcPr>
          <w:p w14:paraId="568C94B7"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6A3212E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3.1.3. Dezvoltarea practicii de atragere a unor cadre didactice notorii din străinătate în procesul de instruire </w:t>
            </w:r>
          </w:p>
        </w:tc>
        <w:tc>
          <w:tcPr>
            <w:tcW w:w="2502" w:type="dxa"/>
            <w:shd w:val="clear" w:color="auto" w:fill="auto"/>
          </w:tcPr>
          <w:p w14:paraId="1E0D4E9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cadre didactice străine;</w:t>
            </w:r>
          </w:p>
          <w:p w14:paraId="7F8CC2A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cursuri ținute;</w:t>
            </w:r>
          </w:p>
          <w:p w14:paraId="5615868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cadrelor didactice și a cursurilor</w:t>
            </w:r>
          </w:p>
        </w:tc>
        <w:tc>
          <w:tcPr>
            <w:tcW w:w="1893" w:type="dxa"/>
            <w:shd w:val="clear" w:color="auto" w:fill="auto"/>
          </w:tcPr>
          <w:p w14:paraId="12D6792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48F2A90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04B65E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0791527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6D16841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13D72C4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de învățământ superior</w:t>
            </w:r>
          </w:p>
        </w:tc>
      </w:tr>
      <w:tr w:rsidR="006700E7" w:rsidRPr="00200C2B" w14:paraId="60BF7687" w14:textId="77777777" w:rsidTr="0047330F">
        <w:trPr>
          <w:jc w:val="center"/>
        </w:trPr>
        <w:tc>
          <w:tcPr>
            <w:tcW w:w="2528" w:type="dxa"/>
            <w:vMerge/>
            <w:shd w:val="clear" w:color="auto" w:fill="auto"/>
          </w:tcPr>
          <w:p w14:paraId="4A76FB5A"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51958F4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3.1.4. Constituirea și dezvoltarea de grupuri academice cu predare în limbi de circulație europeană/internațională</w:t>
            </w:r>
          </w:p>
        </w:tc>
        <w:tc>
          <w:tcPr>
            <w:tcW w:w="2502" w:type="dxa"/>
            <w:shd w:val="clear" w:color="auto" w:fill="auto"/>
          </w:tcPr>
          <w:p w14:paraId="71A659A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grupuri academice;</w:t>
            </w:r>
          </w:p>
          <w:p w14:paraId="15C9503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studenți și de absolvenți;</w:t>
            </w:r>
          </w:p>
          <w:p w14:paraId="671799B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absolvenți angajați pe profil</w:t>
            </w:r>
          </w:p>
        </w:tc>
        <w:tc>
          <w:tcPr>
            <w:tcW w:w="1893" w:type="dxa"/>
            <w:shd w:val="clear" w:color="auto" w:fill="auto"/>
          </w:tcPr>
          <w:p w14:paraId="0F70B06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712B949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2FEF46E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0980100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Începând cu 2025</w:t>
            </w:r>
          </w:p>
        </w:tc>
        <w:tc>
          <w:tcPr>
            <w:tcW w:w="1843" w:type="dxa"/>
            <w:shd w:val="clear" w:color="auto" w:fill="auto"/>
          </w:tcPr>
          <w:p w14:paraId="10F34C3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 instituțiile de învățământ superior</w:t>
            </w:r>
          </w:p>
        </w:tc>
      </w:tr>
      <w:tr w:rsidR="006700E7" w:rsidRPr="00200C2B" w14:paraId="61689400" w14:textId="77777777" w:rsidTr="0047330F">
        <w:trPr>
          <w:jc w:val="center"/>
        </w:trPr>
        <w:tc>
          <w:tcPr>
            <w:tcW w:w="2528" w:type="dxa"/>
            <w:vMerge/>
            <w:shd w:val="clear" w:color="auto" w:fill="auto"/>
          </w:tcPr>
          <w:p w14:paraId="2C32FAC0"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3ACA6C32" w14:textId="6C7F72E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3.1.5. Promovarea mobilității academice internaționale cu instituții de învățământ superior din țări avansate în domeniul media</w:t>
            </w:r>
            <w:r w:rsidR="00AE7256" w:rsidRPr="00200C2B">
              <w:rPr>
                <w:rFonts w:ascii="Times New Roman" w:eastAsia="Calibri" w:hAnsi="Times New Roman" w:cs="Times New Roman"/>
                <w:sz w:val="20"/>
                <w:szCs w:val="20"/>
              </w:rPr>
              <w:t>tic</w:t>
            </w:r>
            <w:r w:rsidRPr="00200C2B">
              <w:rPr>
                <w:rFonts w:ascii="Times New Roman" w:eastAsia="Calibri" w:hAnsi="Times New Roman" w:cs="Times New Roman"/>
                <w:sz w:val="20"/>
                <w:szCs w:val="20"/>
              </w:rPr>
              <w:t xml:space="preserve"> și motivarea absolvenților să revină și să se angajeze în țară</w:t>
            </w:r>
          </w:p>
          <w:p w14:paraId="02A588D8"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2502" w:type="dxa"/>
            <w:shd w:val="clear" w:color="auto" w:fill="auto"/>
          </w:tcPr>
          <w:p w14:paraId="237F6F4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studenți;</w:t>
            </w:r>
          </w:p>
          <w:p w14:paraId="6ADDDCF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țări partenere;</w:t>
            </w:r>
          </w:p>
          <w:p w14:paraId="5C72506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oferta pentru absolvenți;</w:t>
            </w:r>
          </w:p>
          <w:p w14:paraId="2883A8F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absolvenți reveniți și angajați pe profil</w:t>
            </w:r>
          </w:p>
        </w:tc>
        <w:tc>
          <w:tcPr>
            <w:tcW w:w="1893" w:type="dxa"/>
            <w:shd w:val="clear" w:color="auto" w:fill="auto"/>
          </w:tcPr>
          <w:p w14:paraId="5DF6810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54C1775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1D0CE1A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1238DC3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2A64239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5EB5040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cu facultăți/centre de instruire de profil</w:t>
            </w:r>
          </w:p>
        </w:tc>
      </w:tr>
      <w:tr w:rsidR="006700E7" w:rsidRPr="00200C2B" w14:paraId="561090DA" w14:textId="77777777" w:rsidTr="0047330F">
        <w:trPr>
          <w:jc w:val="center"/>
        </w:trPr>
        <w:tc>
          <w:tcPr>
            <w:tcW w:w="2528" w:type="dxa"/>
            <w:vMerge/>
            <w:shd w:val="clear" w:color="auto" w:fill="auto"/>
          </w:tcPr>
          <w:p w14:paraId="0402AFD3"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761FF3BC" w14:textId="0C5B77C1"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3.1.</w:t>
            </w:r>
            <w:r w:rsidR="002E66EA" w:rsidRPr="00200C2B">
              <w:rPr>
                <w:rFonts w:ascii="Times New Roman" w:eastAsia="Calibri" w:hAnsi="Times New Roman" w:cs="Times New Roman"/>
                <w:sz w:val="20"/>
                <w:szCs w:val="20"/>
              </w:rPr>
              <w:t>6</w:t>
            </w:r>
            <w:r w:rsidRPr="00200C2B">
              <w:rPr>
                <w:rFonts w:ascii="Times New Roman" w:eastAsia="Calibri" w:hAnsi="Times New Roman" w:cs="Times New Roman"/>
                <w:sz w:val="20"/>
                <w:szCs w:val="20"/>
              </w:rPr>
              <w:t>. Actualizarea periodică a Nomenclatorului domeniilor de formare profesională și al specialităților pentru pregătirea cadrelor în instituțiile de învățământ superior, ciclul I</w:t>
            </w:r>
          </w:p>
        </w:tc>
        <w:tc>
          <w:tcPr>
            <w:tcW w:w="2502" w:type="dxa"/>
            <w:shd w:val="clear" w:color="auto" w:fill="auto"/>
          </w:tcPr>
          <w:p w14:paraId="42D67B7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Nomenclatorul actualizat;</w:t>
            </w:r>
          </w:p>
          <w:p w14:paraId="394A798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corespunderea Nomenclatorului cu necesitățile reale de pe piața media</w:t>
            </w:r>
          </w:p>
        </w:tc>
        <w:tc>
          <w:tcPr>
            <w:tcW w:w="1893" w:type="dxa"/>
            <w:shd w:val="clear" w:color="auto" w:fill="auto"/>
          </w:tcPr>
          <w:p w14:paraId="792574A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2CF91C7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BC6979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3CB24DD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Începând cu 2024 </w:t>
            </w:r>
          </w:p>
        </w:tc>
        <w:tc>
          <w:tcPr>
            <w:tcW w:w="1843" w:type="dxa"/>
            <w:shd w:val="clear" w:color="auto" w:fill="auto"/>
          </w:tcPr>
          <w:p w14:paraId="1F608D1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tc>
      </w:tr>
      <w:tr w:rsidR="006700E7" w:rsidRPr="00200C2B" w14:paraId="229EA1BD" w14:textId="77777777" w:rsidTr="0047330F">
        <w:trPr>
          <w:jc w:val="center"/>
        </w:trPr>
        <w:tc>
          <w:tcPr>
            <w:tcW w:w="2528" w:type="dxa"/>
            <w:vMerge w:val="restart"/>
            <w:shd w:val="clear" w:color="auto" w:fill="auto"/>
          </w:tcPr>
          <w:p w14:paraId="5491E691"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3.2.</w:t>
            </w:r>
          </w:p>
          <w:p w14:paraId="7C472DA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Asigurarea instruirii continue atât a angajaților din domeniul mediatic, cât și a cadrelor academice din instituțiile de formare de profil</w:t>
            </w:r>
          </w:p>
        </w:tc>
        <w:tc>
          <w:tcPr>
            <w:tcW w:w="3827" w:type="dxa"/>
            <w:shd w:val="clear" w:color="auto" w:fill="auto"/>
          </w:tcPr>
          <w:p w14:paraId="51B0405B" w14:textId="254BF8E0"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 xml:space="preserve">3.2.1. Sporirea capacităților Centrului de instruire continuă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r w:rsidRPr="00200C2B">
              <w:rPr>
                <w:rFonts w:ascii="Times New Roman" w:eastAsia="Times New Roman" w:hAnsi="Times New Roman" w:cs="Times New Roman"/>
                <w:sz w:val="20"/>
                <w:szCs w:val="20"/>
                <w:lang w:eastAsia="ru-RU"/>
              </w:rPr>
              <w:t xml:space="preserve"> pentru a oferi servicii de profil angajaților din domeniul mediatic </w:t>
            </w:r>
          </w:p>
        </w:tc>
        <w:tc>
          <w:tcPr>
            <w:tcW w:w="2502" w:type="dxa"/>
            <w:shd w:val="clear" w:color="auto" w:fill="auto"/>
          </w:tcPr>
          <w:p w14:paraId="71A1BC4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calitatea formatorilor;</w:t>
            </w:r>
          </w:p>
          <w:p w14:paraId="64C1964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oferta de cursuri a Centrului;</w:t>
            </w:r>
          </w:p>
          <w:p w14:paraId="71AE5C7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„geografia” angajaților instruiți</w:t>
            </w:r>
          </w:p>
        </w:tc>
        <w:tc>
          <w:tcPr>
            <w:tcW w:w="1893" w:type="dxa"/>
            <w:shd w:val="clear" w:color="auto" w:fill="auto"/>
          </w:tcPr>
          <w:p w14:paraId="491EDA3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3FA6297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49106D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2ABFDBF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1D67651C" w14:textId="42A92826"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r>
      <w:tr w:rsidR="006700E7" w:rsidRPr="00200C2B" w14:paraId="16026EDA" w14:textId="77777777" w:rsidTr="0047330F">
        <w:trPr>
          <w:jc w:val="center"/>
        </w:trPr>
        <w:tc>
          <w:tcPr>
            <w:tcW w:w="2528" w:type="dxa"/>
            <w:vMerge/>
            <w:shd w:val="clear" w:color="auto" w:fill="auto"/>
          </w:tcPr>
          <w:p w14:paraId="3AAF9CD6"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7E209B0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3.2.2. Asigurarea funcționalității centrelor de formare continuă din cadrul instituțiilor de învățământ superior pentru cadrele didactice ale facultăților de profil</w:t>
            </w:r>
          </w:p>
        </w:tc>
        <w:tc>
          <w:tcPr>
            <w:tcW w:w="2502" w:type="dxa"/>
            <w:shd w:val="clear" w:color="auto" w:fill="auto"/>
          </w:tcPr>
          <w:p w14:paraId="43E83AD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Centre funcționale în instituțiile cu facultăți de profil;</w:t>
            </w:r>
          </w:p>
          <w:p w14:paraId="3F2698D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calitatea și suficiența programelor;</w:t>
            </w:r>
          </w:p>
          <w:p w14:paraId="46C202D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profilul cadrelor didactice instruite;</w:t>
            </w:r>
          </w:p>
          <w:p w14:paraId="1BF3B55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instruirilor</w:t>
            </w:r>
          </w:p>
        </w:tc>
        <w:tc>
          <w:tcPr>
            <w:tcW w:w="1893" w:type="dxa"/>
            <w:shd w:val="clear" w:color="auto" w:fill="auto"/>
          </w:tcPr>
          <w:p w14:paraId="6F7FBBA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24E6CE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5B4AA2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5EF0FBB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DF4F83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19E2347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cu facultăți/centre de instruire de profil</w:t>
            </w:r>
          </w:p>
        </w:tc>
      </w:tr>
      <w:tr w:rsidR="006700E7" w:rsidRPr="00200C2B" w14:paraId="5541F328" w14:textId="77777777" w:rsidTr="0047330F">
        <w:trPr>
          <w:jc w:val="center"/>
        </w:trPr>
        <w:tc>
          <w:tcPr>
            <w:tcW w:w="2528" w:type="dxa"/>
            <w:vMerge w:val="restart"/>
            <w:shd w:val="clear" w:color="auto" w:fill="auto"/>
          </w:tcPr>
          <w:p w14:paraId="76636394"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3.3.</w:t>
            </w:r>
          </w:p>
          <w:p w14:paraId="5DF0226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Dezvoltarea competențelor în materie de educație mediatică</w:t>
            </w:r>
          </w:p>
        </w:tc>
        <w:tc>
          <w:tcPr>
            <w:tcW w:w="3827" w:type="dxa"/>
            <w:shd w:val="clear" w:color="auto" w:fill="auto"/>
          </w:tcPr>
          <w:p w14:paraId="6065543C" w14:textId="77777777"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 xml:space="preserve">3.3.1. Dezvoltarea continuă a cursurilor opționale de educație mediatică în învățământul preuniversitar și implementarea unui curs opțional de educație mediatică în învățământul universitar </w:t>
            </w:r>
          </w:p>
        </w:tc>
        <w:tc>
          <w:tcPr>
            <w:tcW w:w="2502" w:type="dxa"/>
            <w:shd w:val="clear" w:color="auto" w:fill="auto"/>
          </w:tcPr>
          <w:p w14:paraId="2A5D7B2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instituții care oferă cursuri</w:t>
            </w:r>
            <w:r w:rsidRPr="00200C2B">
              <w:rPr>
                <w:rFonts w:ascii="Times New Roman" w:eastAsia="Times New Roman" w:hAnsi="Times New Roman" w:cs="Times New Roman"/>
                <w:sz w:val="20"/>
                <w:szCs w:val="20"/>
                <w:lang w:eastAsia="ru-RU"/>
              </w:rPr>
              <w:t xml:space="preserve"> de educație mediatică</w:t>
            </w:r>
            <w:r w:rsidRPr="00200C2B">
              <w:rPr>
                <w:rFonts w:ascii="Times New Roman" w:eastAsia="Calibri" w:hAnsi="Times New Roman" w:cs="Times New Roman"/>
                <w:sz w:val="20"/>
                <w:szCs w:val="20"/>
              </w:rPr>
              <w:t>;</w:t>
            </w:r>
          </w:p>
          <w:p w14:paraId="5F4B777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elevi/studenți instruiți</w:t>
            </w:r>
          </w:p>
          <w:p w14:paraId="6D31FAD2"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1893" w:type="dxa"/>
            <w:shd w:val="clear" w:color="auto" w:fill="auto"/>
          </w:tcPr>
          <w:p w14:paraId="3170432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3ACCE23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10E666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007AD61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p w14:paraId="0373AF9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Pentru învățământul universitar – începând cu anul 2025</w:t>
            </w:r>
          </w:p>
          <w:p w14:paraId="0824AE32"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1843" w:type="dxa"/>
            <w:shd w:val="clear" w:color="auto" w:fill="auto"/>
          </w:tcPr>
          <w:p w14:paraId="023B6DD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3CF0C79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de învățământ preuniversitar și universitar;</w:t>
            </w:r>
          </w:p>
          <w:p w14:paraId="7C25E7F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67EF24FC" w14:textId="77777777" w:rsidTr="0047330F">
        <w:trPr>
          <w:jc w:val="center"/>
        </w:trPr>
        <w:tc>
          <w:tcPr>
            <w:tcW w:w="2528" w:type="dxa"/>
            <w:vMerge/>
            <w:tcBorders>
              <w:bottom w:val="single" w:sz="4" w:space="0" w:color="auto"/>
            </w:tcBorders>
            <w:shd w:val="clear" w:color="auto" w:fill="auto"/>
          </w:tcPr>
          <w:p w14:paraId="5E1A3759"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bottom w:val="single" w:sz="4" w:space="0" w:color="auto"/>
            </w:tcBorders>
            <w:shd w:val="clear" w:color="auto" w:fill="auto"/>
          </w:tcPr>
          <w:p w14:paraId="2ECA27CD" w14:textId="77777777"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3.3.2. Pregătirea cadrelor didactice și a curriculumului necesar pentru cursul de educație mediatică prin cursuri separate sau prin includerea subiectelor ce țin de educația mediatică în conținutul unităților de curs/modulelor de specialitate ale programelor pedagogice</w:t>
            </w:r>
          </w:p>
          <w:p w14:paraId="1C65AE7A" w14:textId="77777777" w:rsidR="00C755B5" w:rsidRPr="00200C2B" w:rsidRDefault="00C755B5" w:rsidP="0047330F">
            <w:pPr>
              <w:spacing w:after="0" w:line="240" w:lineRule="auto"/>
              <w:rPr>
                <w:rFonts w:ascii="Times New Roman" w:eastAsia="Times New Roman" w:hAnsi="Times New Roman" w:cs="Times New Roman"/>
                <w:sz w:val="20"/>
                <w:szCs w:val="20"/>
                <w:lang w:eastAsia="ru-RU"/>
              </w:rPr>
            </w:pPr>
          </w:p>
        </w:tc>
        <w:tc>
          <w:tcPr>
            <w:tcW w:w="2502" w:type="dxa"/>
            <w:tcBorders>
              <w:bottom w:val="single" w:sz="4" w:space="0" w:color="auto"/>
            </w:tcBorders>
            <w:shd w:val="clear" w:color="auto" w:fill="auto"/>
          </w:tcPr>
          <w:p w14:paraId="03E3515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Suficiența și calitatea curriculumului;</w:t>
            </w:r>
          </w:p>
          <w:p w14:paraId="42B45A5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suficiența și calitatea cadrelor didactice; </w:t>
            </w:r>
          </w:p>
          <w:p w14:paraId="1BFA6604" w14:textId="26005FF4"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unități de curs/module de specialitate în programele pedagogice</w:t>
            </w:r>
            <w:r w:rsidR="008C0463" w:rsidRPr="00200C2B">
              <w:rPr>
                <w:rFonts w:ascii="Times New Roman" w:eastAsia="Calibri" w:hAnsi="Times New Roman" w:cs="Times New Roman"/>
                <w:sz w:val="20"/>
                <w:szCs w:val="20"/>
              </w:rPr>
              <w:t xml:space="preserve"> –</w:t>
            </w:r>
            <w:r w:rsidRPr="00200C2B">
              <w:rPr>
                <w:rFonts w:ascii="Times New Roman" w:eastAsia="Calibri" w:hAnsi="Times New Roman" w:cs="Times New Roman"/>
                <w:sz w:val="20"/>
                <w:szCs w:val="20"/>
              </w:rPr>
              <w:t xml:space="preserve"> modificate; numărul de cadre didactice pregătite</w:t>
            </w:r>
          </w:p>
        </w:tc>
        <w:tc>
          <w:tcPr>
            <w:tcW w:w="1893" w:type="dxa"/>
            <w:tcBorders>
              <w:bottom w:val="single" w:sz="4" w:space="0" w:color="auto"/>
            </w:tcBorders>
            <w:shd w:val="clear" w:color="auto" w:fill="auto"/>
          </w:tcPr>
          <w:p w14:paraId="702879F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5BDB389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0416E67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bottom w:val="single" w:sz="4" w:space="0" w:color="auto"/>
            </w:tcBorders>
            <w:shd w:val="clear" w:color="auto" w:fill="auto"/>
          </w:tcPr>
          <w:p w14:paraId="7D94A63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2023–2024</w:t>
            </w:r>
          </w:p>
        </w:tc>
        <w:tc>
          <w:tcPr>
            <w:tcW w:w="1843" w:type="dxa"/>
            <w:tcBorders>
              <w:bottom w:val="single" w:sz="4" w:space="0" w:color="auto"/>
            </w:tcBorders>
            <w:shd w:val="clear" w:color="auto" w:fill="auto"/>
          </w:tcPr>
          <w:p w14:paraId="4AB897C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26A31EA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de învățământ preuniversitar și universitar;</w:t>
            </w:r>
          </w:p>
          <w:p w14:paraId="5ADCE94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59764C5C" w14:textId="77777777" w:rsidTr="0047330F">
        <w:trPr>
          <w:jc w:val="center"/>
        </w:trPr>
        <w:tc>
          <w:tcPr>
            <w:tcW w:w="2528" w:type="dxa"/>
            <w:tcBorders>
              <w:top w:val="single" w:sz="4" w:space="0" w:color="auto"/>
            </w:tcBorders>
            <w:shd w:val="clear" w:color="auto" w:fill="auto"/>
          </w:tcPr>
          <w:p w14:paraId="5C6AB49B"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top w:val="single" w:sz="4" w:space="0" w:color="auto"/>
            </w:tcBorders>
            <w:shd w:val="clear" w:color="auto" w:fill="auto"/>
          </w:tcPr>
          <w:p w14:paraId="049F8F1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3.3.3.</w:t>
            </w:r>
            <w:r w:rsidRPr="00200C2B">
              <w:rPr>
                <w:rFonts w:ascii="Calibri" w:eastAsia="Calibri" w:hAnsi="Calibri" w:cs="Times New Roman"/>
              </w:rPr>
              <w:t xml:space="preserve"> </w:t>
            </w:r>
            <w:r w:rsidRPr="00200C2B">
              <w:rPr>
                <w:rFonts w:ascii="Times New Roman" w:eastAsia="Calibri" w:hAnsi="Times New Roman" w:cs="Times New Roman"/>
                <w:sz w:val="20"/>
                <w:szCs w:val="20"/>
              </w:rPr>
              <w:t>Reactualizarea curriculumului „Educația pentru media” și pregătirea cadrelor didactice în baza curriculumului actualizat</w:t>
            </w:r>
          </w:p>
        </w:tc>
        <w:tc>
          <w:tcPr>
            <w:tcW w:w="2502" w:type="dxa"/>
            <w:tcBorders>
              <w:top w:val="single" w:sz="4" w:space="0" w:color="auto"/>
            </w:tcBorders>
            <w:shd w:val="clear" w:color="auto" w:fill="auto"/>
          </w:tcPr>
          <w:p w14:paraId="7840B3E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Numărul de elevi care studiază disciplina; </w:t>
            </w:r>
          </w:p>
          <w:p w14:paraId="6542834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cadre didactice instruite</w:t>
            </w:r>
          </w:p>
        </w:tc>
        <w:tc>
          <w:tcPr>
            <w:tcW w:w="1893" w:type="dxa"/>
            <w:tcBorders>
              <w:top w:val="single" w:sz="4" w:space="0" w:color="auto"/>
            </w:tcBorders>
            <w:shd w:val="clear" w:color="auto" w:fill="auto"/>
          </w:tcPr>
          <w:p w14:paraId="2B58F17C" w14:textId="77777777" w:rsidR="00AE7256" w:rsidRPr="00200C2B" w:rsidRDefault="00AE7256" w:rsidP="00AE7256">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E34FC30" w14:textId="77777777" w:rsidR="00AE7256" w:rsidRPr="00200C2B" w:rsidRDefault="00AE7256" w:rsidP="00AE7256">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43B22277" w14:textId="21BB849F" w:rsidR="00C755B5" w:rsidRPr="00200C2B" w:rsidRDefault="00AE7256" w:rsidP="00AE7256">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top w:val="single" w:sz="4" w:space="0" w:color="auto"/>
            </w:tcBorders>
            <w:shd w:val="clear" w:color="auto" w:fill="auto"/>
          </w:tcPr>
          <w:p w14:paraId="23E0FE8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2025</w:t>
            </w:r>
          </w:p>
        </w:tc>
        <w:tc>
          <w:tcPr>
            <w:tcW w:w="1843" w:type="dxa"/>
            <w:tcBorders>
              <w:top w:val="single" w:sz="4" w:space="0" w:color="auto"/>
            </w:tcBorders>
            <w:shd w:val="clear" w:color="auto" w:fill="auto"/>
          </w:tcPr>
          <w:p w14:paraId="09907B7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06DCA36D" w14:textId="77777777" w:rsidR="00C755B5" w:rsidRPr="00200C2B" w:rsidRDefault="00C755B5" w:rsidP="0047330F">
            <w:pPr>
              <w:spacing w:after="0" w:line="240" w:lineRule="auto"/>
              <w:rPr>
                <w:rFonts w:ascii="Times New Roman" w:eastAsia="Calibri" w:hAnsi="Times New Roman" w:cs="Times New Roman"/>
                <w:sz w:val="20"/>
                <w:szCs w:val="20"/>
              </w:rPr>
            </w:pPr>
          </w:p>
        </w:tc>
      </w:tr>
      <w:tr w:rsidR="006700E7" w:rsidRPr="00200C2B" w14:paraId="43A54F14" w14:textId="77777777" w:rsidTr="0047330F">
        <w:trPr>
          <w:jc w:val="center"/>
        </w:trPr>
        <w:tc>
          <w:tcPr>
            <w:tcW w:w="2528" w:type="dxa"/>
            <w:vMerge w:val="restart"/>
            <w:shd w:val="clear" w:color="auto" w:fill="auto"/>
          </w:tcPr>
          <w:p w14:paraId="2A5C555E"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3.4.</w:t>
            </w:r>
          </w:p>
          <w:p w14:paraId="3343B8D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Cercetarea complexă și aprofundată a domeniului mediatic</w:t>
            </w:r>
          </w:p>
        </w:tc>
        <w:tc>
          <w:tcPr>
            <w:tcW w:w="3827" w:type="dxa"/>
            <w:shd w:val="clear" w:color="auto" w:fill="auto"/>
          </w:tcPr>
          <w:p w14:paraId="4817B53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3.4.1. Stimularea cercetărilor științifice cu aplicabilitate practică în domeniul mediatic</w:t>
            </w:r>
          </w:p>
        </w:tc>
        <w:tc>
          <w:tcPr>
            <w:tcW w:w="2502" w:type="dxa"/>
            <w:shd w:val="clear" w:color="auto" w:fill="auto"/>
          </w:tcPr>
          <w:p w14:paraId="50903BB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cercetări, inclusiv teze de licență, de masterat și de doctorat;</w:t>
            </w:r>
          </w:p>
          <w:p w14:paraId="4850174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numărul și relevanța cercetărilor; </w:t>
            </w:r>
          </w:p>
          <w:p w14:paraId="4398D36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accesibilitatea cercetărilor;</w:t>
            </w:r>
          </w:p>
          <w:p w14:paraId="58F4135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cercetărilor</w:t>
            </w:r>
          </w:p>
        </w:tc>
        <w:tc>
          <w:tcPr>
            <w:tcW w:w="1893" w:type="dxa"/>
            <w:shd w:val="clear" w:color="auto" w:fill="auto"/>
          </w:tcPr>
          <w:p w14:paraId="26974F3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5C6E3EC"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0A22A0A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6D79672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657635A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02F436D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Agenția Națională pentru Cercetare și Dezvoltare;</w:t>
            </w:r>
          </w:p>
          <w:p w14:paraId="6DE85EF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cu facultăți/centre de instruire de profil;</w:t>
            </w:r>
          </w:p>
          <w:p w14:paraId="068F546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7321A809" w14:textId="77777777" w:rsidTr="0047330F">
        <w:trPr>
          <w:jc w:val="center"/>
        </w:trPr>
        <w:tc>
          <w:tcPr>
            <w:tcW w:w="2528" w:type="dxa"/>
            <w:vMerge/>
            <w:tcBorders>
              <w:bottom w:val="single" w:sz="6" w:space="0" w:color="auto"/>
            </w:tcBorders>
            <w:shd w:val="clear" w:color="auto" w:fill="auto"/>
          </w:tcPr>
          <w:p w14:paraId="37D7886F"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6299DFD1" w14:textId="77777777"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 xml:space="preserve">3.4.2. Cercetarea sistematică a necesităților domeniului mediatic și a pieței media, inclusiv a profilului </w:t>
            </w:r>
            <w:proofErr w:type="spellStart"/>
            <w:r w:rsidRPr="00200C2B">
              <w:rPr>
                <w:rFonts w:ascii="Times New Roman" w:eastAsia="Times New Roman" w:hAnsi="Times New Roman" w:cs="Times New Roman"/>
                <w:sz w:val="20"/>
                <w:szCs w:val="20"/>
                <w:lang w:eastAsia="ru-RU"/>
              </w:rPr>
              <w:t>sociodemografic</w:t>
            </w:r>
            <w:proofErr w:type="spellEnd"/>
            <w:r w:rsidRPr="00200C2B">
              <w:rPr>
                <w:rFonts w:ascii="Times New Roman" w:eastAsia="Times New Roman" w:hAnsi="Times New Roman" w:cs="Times New Roman"/>
                <w:sz w:val="20"/>
                <w:szCs w:val="20"/>
                <w:lang w:eastAsia="ru-RU"/>
              </w:rPr>
              <w:t xml:space="preserve"> al jurnalistului</w:t>
            </w:r>
          </w:p>
        </w:tc>
        <w:tc>
          <w:tcPr>
            <w:tcW w:w="2502" w:type="dxa"/>
            <w:shd w:val="clear" w:color="auto" w:fill="auto"/>
          </w:tcPr>
          <w:p w14:paraId="442C386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relevanța studiilor vizând necesitățile domeniului;</w:t>
            </w:r>
          </w:p>
          <w:p w14:paraId="6F7DB63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accesibilitatea studiilor;</w:t>
            </w:r>
          </w:p>
          <w:p w14:paraId="44C354A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impactul studiilor </w:t>
            </w:r>
          </w:p>
        </w:tc>
        <w:tc>
          <w:tcPr>
            <w:tcW w:w="1893" w:type="dxa"/>
            <w:shd w:val="clear" w:color="auto" w:fill="auto"/>
          </w:tcPr>
          <w:p w14:paraId="1493AFB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0C99F0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51E7BB2B"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42044DB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3A265CC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Ministerul Educației și Cercetării;</w:t>
            </w:r>
          </w:p>
          <w:p w14:paraId="6CC1ABA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instituțiile cu facultăți/centre de instruire de profil;</w:t>
            </w:r>
          </w:p>
          <w:p w14:paraId="5CE25D4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6700E7" w:rsidRPr="00200C2B" w14:paraId="1D162C2B" w14:textId="77777777" w:rsidTr="0047330F">
        <w:trPr>
          <w:jc w:val="center"/>
        </w:trPr>
        <w:tc>
          <w:tcPr>
            <w:tcW w:w="2528" w:type="dxa"/>
            <w:vMerge w:val="restart"/>
            <w:tcBorders>
              <w:bottom w:val="single" w:sz="4" w:space="0" w:color="auto"/>
            </w:tcBorders>
            <w:shd w:val="clear" w:color="auto" w:fill="auto"/>
          </w:tcPr>
          <w:p w14:paraId="6D385E66" w14:textId="77777777" w:rsidR="00C755B5" w:rsidRPr="00200C2B" w:rsidRDefault="00C755B5" w:rsidP="0047330F">
            <w:pPr>
              <w:spacing w:after="0" w:line="240" w:lineRule="auto"/>
              <w:rPr>
                <w:rFonts w:ascii="Times New Roman" w:eastAsia="Calibri" w:hAnsi="Times New Roman" w:cs="Times New Roman"/>
                <w:i/>
                <w:sz w:val="20"/>
                <w:szCs w:val="20"/>
              </w:rPr>
            </w:pPr>
            <w:r w:rsidRPr="00200C2B">
              <w:rPr>
                <w:rFonts w:ascii="Times New Roman" w:eastAsia="Calibri" w:hAnsi="Times New Roman" w:cs="Times New Roman"/>
                <w:i/>
                <w:sz w:val="20"/>
                <w:szCs w:val="20"/>
              </w:rPr>
              <w:t>Obiectivul specific 3.5.</w:t>
            </w:r>
          </w:p>
          <w:p w14:paraId="268A5615" w14:textId="4A729190"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Fortificarea </w:t>
            </w:r>
            <w:proofErr w:type="spellStart"/>
            <w:r w:rsidRPr="00200C2B">
              <w:rPr>
                <w:rFonts w:ascii="Times New Roman" w:eastAsia="Calibri" w:hAnsi="Times New Roman" w:cs="Times New Roman"/>
                <w:sz w:val="20"/>
                <w:szCs w:val="20"/>
              </w:rPr>
              <w:t>autoreglement</w:t>
            </w:r>
            <w:r w:rsidR="006700E7" w:rsidRPr="00200C2B">
              <w:rPr>
                <w:rFonts w:ascii="Times New Roman" w:eastAsia="Calibri" w:hAnsi="Times New Roman" w:cs="Times New Roman"/>
                <w:sz w:val="20"/>
                <w:szCs w:val="20"/>
              </w:rPr>
              <w:t>ă</w:t>
            </w:r>
            <w:r w:rsidRPr="00200C2B">
              <w:rPr>
                <w:rFonts w:ascii="Times New Roman" w:eastAsia="Calibri" w:hAnsi="Times New Roman" w:cs="Times New Roman"/>
                <w:sz w:val="20"/>
                <w:szCs w:val="20"/>
              </w:rPr>
              <w:t>rii</w:t>
            </w:r>
            <w:proofErr w:type="spellEnd"/>
            <w:r w:rsidRPr="00200C2B">
              <w:rPr>
                <w:rFonts w:ascii="Times New Roman" w:eastAsia="Calibri" w:hAnsi="Times New Roman" w:cs="Times New Roman"/>
                <w:sz w:val="20"/>
                <w:szCs w:val="20"/>
              </w:rPr>
              <w:t xml:space="preserve"> în domeniul mediatic</w:t>
            </w:r>
          </w:p>
        </w:tc>
        <w:tc>
          <w:tcPr>
            <w:tcW w:w="3827" w:type="dxa"/>
            <w:shd w:val="clear" w:color="auto" w:fill="auto"/>
          </w:tcPr>
          <w:p w14:paraId="2415342E" w14:textId="41C87F07"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 xml:space="preserve">3.5.1. Fortificarea activității Consiliului de Presă și a Serviciului ombudsmanului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p>
        </w:tc>
        <w:tc>
          <w:tcPr>
            <w:tcW w:w="2502" w:type="dxa"/>
            <w:shd w:val="clear" w:color="auto" w:fill="auto"/>
          </w:tcPr>
          <w:p w14:paraId="5C7F864D" w14:textId="6E3B3219"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Gradul de activism al Consiliului de Presă și al Serviciului ombudsmanului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r w:rsidRPr="00200C2B">
              <w:rPr>
                <w:rFonts w:ascii="Times New Roman" w:eastAsia="Calibri" w:hAnsi="Times New Roman" w:cs="Times New Roman"/>
                <w:sz w:val="20"/>
                <w:szCs w:val="20"/>
              </w:rPr>
              <w:t>;</w:t>
            </w:r>
          </w:p>
          <w:p w14:paraId="23501DA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eficiența activității;</w:t>
            </w:r>
          </w:p>
          <w:p w14:paraId="538E55CD"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vizibilitatea activității </w:t>
            </w:r>
          </w:p>
        </w:tc>
        <w:tc>
          <w:tcPr>
            <w:tcW w:w="1893" w:type="dxa"/>
            <w:shd w:val="clear" w:color="auto" w:fill="auto"/>
          </w:tcPr>
          <w:p w14:paraId="167E73E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0C3194B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652275C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760E7DC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24FC5DF7" w14:textId="767EDA38"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Consiliul de supraveghere și dezvoltare al </w:t>
            </w:r>
            <w:r w:rsidR="00821F4E" w:rsidRPr="00200C2B">
              <w:rPr>
                <w:rFonts w:ascii="Times New Roman" w:eastAsia="Times New Roman" w:hAnsi="Times New Roman" w:cs="Times New Roman"/>
                <w:sz w:val="20"/>
                <w:szCs w:val="20"/>
              </w:rPr>
              <w:t>Companiei „</w:t>
            </w:r>
            <w:proofErr w:type="spellStart"/>
            <w:r w:rsidR="00821F4E" w:rsidRPr="00200C2B">
              <w:rPr>
                <w:rFonts w:ascii="Times New Roman" w:eastAsia="Times New Roman" w:hAnsi="Times New Roman" w:cs="Times New Roman"/>
                <w:sz w:val="20"/>
                <w:szCs w:val="20"/>
              </w:rPr>
              <w:t>Teleradio</w:t>
            </w:r>
            <w:proofErr w:type="spellEnd"/>
            <w:r w:rsidR="00821F4E" w:rsidRPr="00200C2B">
              <w:rPr>
                <w:rFonts w:ascii="Times New Roman" w:eastAsia="Times New Roman" w:hAnsi="Times New Roman" w:cs="Times New Roman"/>
                <w:sz w:val="20"/>
                <w:szCs w:val="20"/>
              </w:rPr>
              <w:t>-Moldova”</w:t>
            </w:r>
            <w:r w:rsidRPr="00200C2B">
              <w:rPr>
                <w:rFonts w:ascii="Times New Roman" w:eastAsia="Calibri" w:hAnsi="Times New Roman" w:cs="Times New Roman"/>
                <w:sz w:val="20"/>
                <w:szCs w:val="20"/>
              </w:rPr>
              <w:t>;</w:t>
            </w:r>
          </w:p>
          <w:p w14:paraId="00AD8D6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de Presă</w:t>
            </w:r>
          </w:p>
        </w:tc>
      </w:tr>
      <w:tr w:rsidR="006700E7" w:rsidRPr="00200C2B" w14:paraId="7B044712" w14:textId="77777777" w:rsidTr="0047330F">
        <w:trPr>
          <w:jc w:val="center"/>
        </w:trPr>
        <w:tc>
          <w:tcPr>
            <w:tcW w:w="2528" w:type="dxa"/>
            <w:vMerge/>
            <w:tcBorders>
              <w:bottom w:val="single" w:sz="4" w:space="0" w:color="auto"/>
            </w:tcBorders>
            <w:shd w:val="clear" w:color="auto" w:fill="auto"/>
          </w:tcPr>
          <w:p w14:paraId="76A9243E"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shd w:val="clear" w:color="auto" w:fill="auto"/>
          </w:tcPr>
          <w:p w14:paraId="51E053D3" w14:textId="77777777" w:rsidR="00C755B5" w:rsidRPr="00200C2B" w:rsidRDefault="00C755B5" w:rsidP="0047330F">
            <w:pPr>
              <w:spacing w:after="0" w:line="240" w:lineRule="auto"/>
              <w:rPr>
                <w:rFonts w:ascii="Times New Roman" w:eastAsia="Times New Roman" w:hAnsi="Times New Roman" w:cs="Times New Roman"/>
                <w:sz w:val="20"/>
                <w:szCs w:val="20"/>
                <w:lang w:eastAsia="ru-RU"/>
              </w:rPr>
            </w:pPr>
            <w:r w:rsidRPr="00200C2B">
              <w:rPr>
                <w:rFonts w:ascii="Times New Roman" w:eastAsia="Times New Roman" w:hAnsi="Times New Roman" w:cs="Times New Roman"/>
                <w:sz w:val="20"/>
                <w:szCs w:val="20"/>
                <w:lang w:eastAsia="ru-RU"/>
              </w:rPr>
              <w:t>3.5.2. Încurajarea jurnalismului de calitate și contracararea fenomenelor negative atestate în conținuturile mediatice</w:t>
            </w:r>
          </w:p>
        </w:tc>
        <w:tc>
          <w:tcPr>
            <w:tcW w:w="2502" w:type="dxa"/>
            <w:shd w:val="clear" w:color="auto" w:fill="auto"/>
          </w:tcPr>
          <w:p w14:paraId="25FC9A1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și diversitatea modalităților de încurajare;</w:t>
            </w:r>
          </w:p>
          <w:p w14:paraId="66B07FC1"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persoane implicate în contracararea fenomenelor negative;</w:t>
            </w:r>
          </w:p>
          <w:p w14:paraId="1C2204A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instrumente noi create de verificare a informației;</w:t>
            </w:r>
          </w:p>
          <w:p w14:paraId="601A3A7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impactul acțiunilor</w:t>
            </w:r>
          </w:p>
        </w:tc>
        <w:tc>
          <w:tcPr>
            <w:tcW w:w="1893" w:type="dxa"/>
            <w:shd w:val="clear" w:color="auto" w:fill="auto"/>
          </w:tcPr>
          <w:p w14:paraId="6941A3F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163D536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49B4F06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shd w:val="clear" w:color="auto" w:fill="auto"/>
          </w:tcPr>
          <w:p w14:paraId="3D788247"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shd w:val="clear" w:color="auto" w:fill="auto"/>
          </w:tcPr>
          <w:p w14:paraId="532AC13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p w14:paraId="2A4382F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Consiliul de Presă</w:t>
            </w:r>
          </w:p>
        </w:tc>
      </w:tr>
      <w:tr w:rsidR="006700E7" w:rsidRPr="00200C2B" w14:paraId="43036765" w14:textId="77777777" w:rsidTr="0047330F">
        <w:trPr>
          <w:jc w:val="center"/>
        </w:trPr>
        <w:tc>
          <w:tcPr>
            <w:tcW w:w="2528" w:type="dxa"/>
            <w:vMerge/>
            <w:tcBorders>
              <w:bottom w:val="single" w:sz="4" w:space="0" w:color="auto"/>
            </w:tcBorders>
            <w:shd w:val="clear" w:color="auto" w:fill="auto"/>
          </w:tcPr>
          <w:p w14:paraId="6E277BB7"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bottom w:val="single" w:sz="6" w:space="0" w:color="auto"/>
            </w:tcBorders>
            <w:shd w:val="clear" w:color="auto" w:fill="auto"/>
          </w:tcPr>
          <w:p w14:paraId="7BC2172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3.5.3. Sprijinirea creării și funcționării asociațiilor de profesioniști în domeniul mediatic, inclusiv a patronatelor care, eventual, ar negocia salariul minim anual pentru angajații din domeniu</w:t>
            </w:r>
          </w:p>
        </w:tc>
        <w:tc>
          <w:tcPr>
            <w:tcW w:w="2502" w:type="dxa"/>
            <w:tcBorders>
              <w:bottom w:val="single" w:sz="6" w:space="0" w:color="auto"/>
            </w:tcBorders>
            <w:shd w:val="clear" w:color="auto" w:fill="auto"/>
          </w:tcPr>
          <w:p w14:paraId="6000621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Sprijinul acordat asociațiilor existente;</w:t>
            </w:r>
          </w:p>
          <w:p w14:paraId="09BF8AC9"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de asociații noi create;</w:t>
            </w:r>
          </w:p>
          <w:p w14:paraId="143BFB9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rezultatul negocierii anuale a salariului minim în domeniu</w:t>
            </w:r>
          </w:p>
        </w:tc>
        <w:tc>
          <w:tcPr>
            <w:tcW w:w="1893" w:type="dxa"/>
            <w:tcBorders>
              <w:bottom w:val="single" w:sz="6" w:space="0" w:color="auto"/>
            </w:tcBorders>
            <w:shd w:val="clear" w:color="auto" w:fill="auto"/>
          </w:tcPr>
          <w:p w14:paraId="5C309185"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4E4B933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445AFD58"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bottom w:val="single" w:sz="6" w:space="0" w:color="auto"/>
            </w:tcBorders>
            <w:shd w:val="clear" w:color="auto" w:fill="auto"/>
          </w:tcPr>
          <w:p w14:paraId="71B5EF6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tcBorders>
              <w:bottom w:val="single" w:sz="6" w:space="0" w:color="auto"/>
            </w:tcBorders>
            <w:shd w:val="clear" w:color="auto" w:fill="auto"/>
          </w:tcPr>
          <w:p w14:paraId="6BAF66B0"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r w:rsidR="00C755B5" w:rsidRPr="006700E7" w14:paraId="2AE6BD36" w14:textId="77777777" w:rsidTr="0047330F">
        <w:trPr>
          <w:jc w:val="center"/>
        </w:trPr>
        <w:tc>
          <w:tcPr>
            <w:tcW w:w="2528" w:type="dxa"/>
            <w:vMerge/>
            <w:tcBorders>
              <w:bottom w:val="single" w:sz="4" w:space="0" w:color="auto"/>
            </w:tcBorders>
            <w:shd w:val="clear" w:color="auto" w:fill="auto"/>
          </w:tcPr>
          <w:p w14:paraId="74A27876" w14:textId="77777777" w:rsidR="00C755B5" w:rsidRPr="00200C2B" w:rsidRDefault="00C755B5" w:rsidP="0047330F">
            <w:pPr>
              <w:spacing w:after="0" w:line="240" w:lineRule="auto"/>
              <w:rPr>
                <w:rFonts w:ascii="Times New Roman" w:eastAsia="Calibri" w:hAnsi="Times New Roman" w:cs="Times New Roman"/>
                <w:sz w:val="20"/>
                <w:szCs w:val="20"/>
              </w:rPr>
            </w:pPr>
          </w:p>
        </w:tc>
        <w:tc>
          <w:tcPr>
            <w:tcW w:w="3827" w:type="dxa"/>
            <w:tcBorders>
              <w:bottom w:val="single" w:sz="4" w:space="0" w:color="auto"/>
            </w:tcBorders>
            <w:shd w:val="clear" w:color="auto" w:fill="auto"/>
          </w:tcPr>
          <w:p w14:paraId="17F440DA"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3.5.4. Stimularea participării asociațiilor de profesioniști la elaborarea, implementarea și monitorizarea implementării politicilor publice în domeniul mediatic</w:t>
            </w:r>
          </w:p>
        </w:tc>
        <w:tc>
          <w:tcPr>
            <w:tcW w:w="2502" w:type="dxa"/>
            <w:tcBorders>
              <w:bottom w:val="single" w:sz="4" w:space="0" w:color="auto"/>
            </w:tcBorders>
            <w:shd w:val="clear" w:color="auto" w:fill="auto"/>
          </w:tcPr>
          <w:p w14:paraId="1068B9F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calitatea și finalitatea elaborărilor;</w:t>
            </w:r>
          </w:p>
          <w:p w14:paraId="1CB24F16"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numărul, calitatea și finalitatea monitorizărilor;</w:t>
            </w:r>
          </w:p>
          <w:p w14:paraId="7F90AE1E"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vizibilitatea și impactul acțiunilor</w:t>
            </w:r>
          </w:p>
        </w:tc>
        <w:tc>
          <w:tcPr>
            <w:tcW w:w="1893" w:type="dxa"/>
            <w:tcBorders>
              <w:bottom w:val="single" w:sz="4" w:space="0" w:color="auto"/>
            </w:tcBorders>
            <w:shd w:val="clear" w:color="auto" w:fill="auto"/>
          </w:tcPr>
          <w:p w14:paraId="6C74BEC4"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În limita alocațiilor aprobate anual prin legea bugetului de stat;</w:t>
            </w:r>
          </w:p>
          <w:p w14:paraId="55C7476F"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 xml:space="preserve">bugetul de stat; </w:t>
            </w:r>
          </w:p>
          <w:p w14:paraId="590C4C42"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surse externe</w:t>
            </w:r>
          </w:p>
        </w:tc>
        <w:tc>
          <w:tcPr>
            <w:tcW w:w="1559" w:type="dxa"/>
            <w:tcBorders>
              <w:bottom w:val="single" w:sz="4" w:space="0" w:color="auto"/>
            </w:tcBorders>
            <w:shd w:val="clear" w:color="auto" w:fill="auto"/>
          </w:tcPr>
          <w:p w14:paraId="47D65F23" w14:textId="77777777" w:rsidR="00C755B5" w:rsidRPr="00200C2B"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2023–2026</w:t>
            </w:r>
          </w:p>
        </w:tc>
        <w:tc>
          <w:tcPr>
            <w:tcW w:w="1843" w:type="dxa"/>
            <w:tcBorders>
              <w:bottom w:val="single" w:sz="4" w:space="0" w:color="auto"/>
            </w:tcBorders>
            <w:shd w:val="clear" w:color="auto" w:fill="auto"/>
          </w:tcPr>
          <w:p w14:paraId="060C8F6B" w14:textId="77777777" w:rsidR="00C755B5" w:rsidRPr="006700E7" w:rsidRDefault="00C755B5" w:rsidP="0047330F">
            <w:pPr>
              <w:spacing w:after="0" w:line="240" w:lineRule="auto"/>
              <w:rPr>
                <w:rFonts w:ascii="Times New Roman" w:eastAsia="Calibri" w:hAnsi="Times New Roman" w:cs="Times New Roman"/>
                <w:sz w:val="20"/>
                <w:szCs w:val="20"/>
              </w:rPr>
            </w:pPr>
            <w:r w:rsidRPr="00200C2B">
              <w:rPr>
                <w:rFonts w:ascii="Times New Roman" w:eastAsia="Calibri" w:hAnsi="Times New Roman" w:cs="Times New Roman"/>
                <w:sz w:val="20"/>
                <w:szCs w:val="20"/>
              </w:rPr>
              <w:t>Asociațiile profesioniștilor din domeniul mediatic</w:t>
            </w:r>
          </w:p>
        </w:tc>
      </w:tr>
    </w:tbl>
    <w:p w14:paraId="70F58313" w14:textId="77777777" w:rsidR="00C755B5" w:rsidRPr="006700E7" w:rsidRDefault="00C755B5" w:rsidP="00C755B5">
      <w:pPr>
        <w:spacing w:after="120" w:line="240" w:lineRule="auto"/>
        <w:ind w:firstLine="567"/>
        <w:jc w:val="center"/>
        <w:rPr>
          <w:rFonts w:ascii="Calibri" w:eastAsia="Times New Roman" w:hAnsi="Calibri" w:cs="Calibri"/>
          <w:sz w:val="20"/>
          <w:szCs w:val="20"/>
          <w:shd w:val="clear" w:color="auto" w:fill="FFFFFF"/>
        </w:rPr>
      </w:pPr>
    </w:p>
    <w:p w14:paraId="15B27487" w14:textId="77777777" w:rsidR="00C755B5" w:rsidRPr="006700E7" w:rsidRDefault="00C755B5" w:rsidP="00C755B5">
      <w:pPr>
        <w:spacing w:after="200" w:line="276" w:lineRule="auto"/>
        <w:rPr>
          <w:rFonts w:ascii="Calibri" w:eastAsia="Calibri" w:hAnsi="Calibri" w:cs="Times New Roman"/>
        </w:rPr>
      </w:pPr>
    </w:p>
    <w:p w14:paraId="7A2D25FF" w14:textId="77777777" w:rsidR="00C755B5" w:rsidRPr="006700E7" w:rsidRDefault="00C755B5" w:rsidP="00C755B5"/>
    <w:p w14:paraId="667FA0A3" w14:textId="77777777" w:rsidR="00C755B5" w:rsidRPr="006700E7" w:rsidRDefault="00C755B5" w:rsidP="00A457B9">
      <w:pPr>
        <w:rPr>
          <w:rFonts w:ascii="Times New Roman" w:hAnsi="Times New Roman" w:cs="Times New Roman"/>
          <w:sz w:val="28"/>
          <w:szCs w:val="28"/>
        </w:rPr>
      </w:pPr>
    </w:p>
    <w:sectPr w:rsidR="00C755B5" w:rsidRPr="006700E7" w:rsidSect="00361DB7">
      <w:footerReference w:type="default" r:id="rId8"/>
      <w:pgSz w:w="15840" w:h="12240"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25DC0" w14:textId="77777777" w:rsidR="00776326" w:rsidRDefault="00776326" w:rsidP="00F77DD8">
      <w:pPr>
        <w:spacing w:after="0" w:line="240" w:lineRule="auto"/>
      </w:pPr>
      <w:r>
        <w:separator/>
      </w:r>
    </w:p>
  </w:endnote>
  <w:endnote w:type="continuationSeparator" w:id="0">
    <w:p w14:paraId="4772A42C" w14:textId="77777777" w:rsidR="00776326" w:rsidRDefault="00776326" w:rsidP="00F77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7A85D" w14:textId="77777777" w:rsidR="00860FC1" w:rsidRDefault="00EA3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199A" w14:textId="77777777" w:rsidR="00776326" w:rsidRDefault="00776326" w:rsidP="00F77DD8">
      <w:pPr>
        <w:spacing w:after="0" w:line="240" w:lineRule="auto"/>
      </w:pPr>
      <w:r>
        <w:separator/>
      </w:r>
    </w:p>
  </w:footnote>
  <w:footnote w:type="continuationSeparator" w:id="0">
    <w:p w14:paraId="53516448" w14:textId="77777777" w:rsidR="00776326" w:rsidRDefault="00776326" w:rsidP="00F77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670849"/>
      <w:docPartObj>
        <w:docPartGallery w:val="Page Numbers (Top of Page)"/>
        <w:docPartUnique/>
      </w:docPartObj>
    </w:sdtPr>
    <w:sdtEndPr>
      <w:rPr>
        <w:noProof/>
      </w:rPr>
    </w:sdtEndPr>
    <w:sdtContent>
      <w:p w14:paraId="500CAC98" w14:textId="16646651" w:rsidR="009E35B9" w:rsidRDefault="009E35B9">
        <w:pPr>
          <w:pStyle w:val="Header"/>
          <w:jc w:val="center"/>
        </w:pPr>
        <w:r w:rsidRPr="009E35B9">
          <w:rPr>
            <w:rFonts w:ascii="Times New Roman" w:hAnsi="Times New Roman" w:cs="Times New Roman"/>
            <w:sz w:val="28"/>
            <w:szCs w:val="28"/>
          </w:rPr>
          <w:fldChar w:fldCharType="begin"/>
        </w:r>
        <w:r w:rsidRPr="009E35B9">
          <w:rPr>
            <w:rFonts w:ascii="Times New Roman" w:hAnsi="Times New Roman" w:cs="Times New Roman"/>
            <w:sz w:val="28"/>
            <w:szCs w:val="28"/>
          </w:rPr>
          <w:instrText xml:space="preserve"> PAGE   \* MERGEFORMAT </w:instrText>
        </w:r>
        <w:r w:rsidRPr="009E35B9">
          <w:rPr>
            <w:rFonts w:ascii="Times New Roman" w:hAnsi="Times New Roman" w:cs="Times New Roman"/>
            <w:sz w:val="28"/>
            <w:szCs w:val="28"/>
          </w:rPr>
          <w:fldChar w:fldCharType="separate"/>
        </w:r>
        <w:r w:rsidRPr="009E35B9">
          <w:rPr>
            <w:rFonts w:ascii="Times New Roman" w:hAnsi="Times New Roman" w:cs="Times New Roman"/>
            <w:noProof/>
            <w:sz w:val="28"/>
            <w:szCs w:val="28"/>
          </w:rPr>
          <w:t>2</w:t>
        </w:r>
        <w:r w:rsidRPr="009E35B9">
          <w:rPr>
            <w:rFonts w:ascii="Times New Roman" w:hAnsi="Times New Roman" w:cs="Times New Roman"/>
            <w:noProof/>
            <w:sz w:val="28"/>
            <w:szCs w:val="28"/>
          </w:rPr>
          <w:fldChar w:fldCharType="end"/>
        </w:r>
      </w:p>
    </w:sdtContent>
  </w:sdt>
  <w:p w14:paraId="6215698B" w14:textId="77777777" w:rsidR="009E35B9" w:rsidRDefault="009E3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02823"/>
    <w:multiLevelType w:val="hybridMultilevel"/>
    <w:tmpl w:val="0ED09700"/>
    <w:lvl w:ilvl="0" w:tplc="1CAE9F16">
      <w:start w:val="1"/>
      <w:numFmt w:val="decimal"/>
      <w:lvlText w:val="%1)"/>
      <w:lvlJc w:val="left"/>
      <w:pPr>
        <w:tabs>
          <w:tab w:val="num" w:pos="4537"/>
        </w:tabs>
        <w:ind w:left="4537" w:hanging="360"/>
      </w:pPr>
      <w:rPr>
        <w:rFonts w:ascii="Times New Roman" w:eastAsia="Times New Roman" w:hAnsi="Times New Roman" w:cs="Times New Roman" w:hint="default"/>
      </w:rPr>
    </w:lvl>
    <w:lvl w:ilvl="1" w:tplc="1CDC7D42">
      <w:numFmt w:val="bullet"/>
      <w:lvlText w:val="-"/>
      <w:lvlJc w:val="left"/>
      <w:pPr>
        <w:tabs>
          <w:tab w:val="num" w:pos="5333"/>
        </w:tabs>
        <w:ind w:left="5333" w:hanging="360"/>
      </w:pPr>
      <w:rPr>
        <w:rFonts w:ascii="Times New Roman" w:eastAsia="Times New Roman" w:hAnsi="Times New Roman" w:cs="Times New Roman" w:hint="default"/>
      </w:rPr>
    </w:lvl>
    <w:lvl w:ilvl="2" w:tplc="04190005" w:tentative="1">
      <w:start w:val="1"/>
      <w:numFmt w:val="bullet"/>
      <w:lvlText w:val=""/>
      <w:lvlJc w:val="left"/>
      <w:pPr>
        <w:tabs>
          <w:tab w:val="num" w:pos="6053"/>
        </w:tabs>
        <w:ind w:left="6053" w:hanging="360"/>
      </w:pPr>
      <w:rPr>
        <w:rFonts w:ascii="Wingdings" w:hAnsi="Wingdings" w:hint="default"/>
      </w:rPr>
    </w:lvl>
    <w:lvl w:ilvl="3" w:tplc="04190001" w:tentative="1">
      <w:start w:val="1"/>
      <w:numFmt w:val="bullet"/>
      <w:lvlText w:val=""/>
      <w:lvlJc w:val="left"/>
      <w:pPr>
        <w:tabs>
          <w:tab w:val="num" w:pos="6773"/>
        </w:tabs>
        <w:ind w:left="6773" w:hanging="360"/>
      </w:pPr>
      <w:rPr>
        <w:rFonts w:ascii="Symbol" w:hAnsi="Symbol" w:hint="default"/>
      </w:rPr>
    </w:lvl>
    <w:lvl w:ilvl="4" w:tplc="04190003" w:tentative="1">
      <w:start w:val="1"/>
      <w:numFmt w:val="bullet"/>
      <w:lvlText w:val="o"/>
      <w:lvlJc w:val="left"/>
      <w:pPr>
        <w:tabs>
          <w:tab w:val="num" w:pos="7493"/>
        </w:tabs>
        <w:ind w:left="7493" w:hanging="360"/>
      </w:pPr>
      <w:rPr>
        <w:rFonts w:ascii="Courier New" w:hAnsi="Courier New" w:cs="Courier New" w:hint="default"/>
      </w:rPr>
    </w:lvl>
    <w:lvl w:ilvl="5" w:tplc="04190005" w:tentative="1">
      <w:start w:val="1"/>
      <w:numFmt w:val="bullet"/>
      <w:lvlText w:val=""/>
      <w:lvlJc w:val="left"/>
      <w:pPr>
        <w:tabs>
          <w:tab w:val="num" w:pos="8213"/>
        </w:tabs>
        <w:ind w:left="8213" w:hanging="360"/>
      </w:pPr>
      <w:rPr>
        <w:rFonts w:ascii="Wingdings" w:hAnsi="Wingdings" w:hint="default"/>
      </w:rPr>
    </w:lvl>
    <w:lvl w:ilvl="6" w:tplc="04190001" w:tentative="1">
      <w:start w:val="1"/>
      <w:numFmt w:val="bullet"/>
      <w:lvlText w:val=""/>
      <w:lvlJc w:val="left"/>
      <w:pPr>
        <w:tabs>
          <w:tab w:val="num" w:pos="8933"/>
        </w:tabs>
        <w:ind w:left="8933" w:hanging="360"/>
      </w:pPr>
      <w:rPr>
        <w:rFonts w:ascii="Symbol" w:hAnsi="Symbol" w:hint="default"/>
      </w:rPr>
    </w:lvl>
    <w:lvl w:ilvl="7" w:tplc="04190003" w:tentative="1">
      <w:start w:val="1"/>
      <w:numFmt w:val="bullet"/>
      <w:lvlText w:val="o"/>
      <w:lvlJc w:val="left"/>
      <w:pPr>
        <w:tabs>
          <w:tab w:val="num" w:pos="9653"/>
        </w:tabs>
        <w:ind w:left="9653" w:hanging="360"/>
      </w:pPr>
      <w:rPr>
        <w:rFonts w:ascii="Courier New" w:hAnsi="Courier New" w:cs="Courier New" w:hint="default"/>
      </w:rPr>
    </w:lvl>
    <w:lvl w:ilvl="8" w:tplc="04190005" w:tentative="1">
      <w:start w:val="1"/>
      <w:numFmt w:val="bullet"/>
      <w:lvlText w:val=""/>
      <w:lvlJc w:val="left"/>
      <w:pPr>
        <w:tabs>
          <w:tab w:val="num" w:pos="10373"/>
        </w:tabs>
        <w:ind w:left="10373" w:hanging="360"/>
      </w:pPr>
      <w:rPr>
        <w:rFonts w:ascii="Wingdings" w:hAnsi="Wingdings" w:hint="default"/>
      </w:rPr>
    </w:lvl>
  </w:abstractNum>
  <w:abstractNum w:abstractNumId="1" w15:restartNumberingAfterBreak="0">
    <w:nsid w:val="065F2200"/>
    <w:multiLevelType w:val="hybridMultilevel"/>
    <w:tmpl w:val="3514CDDC"/>
    <w:lvl w:ilvl="0" w:tplc="1CAE9F16">
      <w:start w:val="1"/>
      <w:numFmt w:val="decimal"/>
      <w:lvlText w:val="%1)"/>
      <w:lvlJc w:val="left"/>
      <w:pPr>
        <w:tabs>
          <w:tab w:val="num" w:pos="1352"/>
        </w:tabs>
        <w:ind w:left="1352" w:hanging="360"/>
      </w:pPr>
      <w:rPr>
        <w:rFonts w:ascii="Times New Roman" w:eastAsia="Times New Roman" w:hAnsi="Times New Roman" w:cs="Times New Roman"/>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0B0F01F1"/>
    <w:multiLevelType w:val="hybridMultilevel"/>
    <w:tmpl w:val="3C5C0E72"/>
    <w:lvl w:ilvl="0" w:tplc="42C04E8E">
      <w:start w:val="1"/>
      <w:numFmt w:val="bullet"/>
      <w:lvlText w:val="-"/>
      <w:lvlJc w:val="left"/>
      <w:pPr>
        <w:tabs>
          <w:tab w:val="num" w:pos="360"/>
        </w:tabs>
        <w:ind w:left="360" w:hanging="360"/>
      </w:pPr>
      <w:rPr>
        <w:rFonts w:ascii="Times New Roman" w:eastAsia="Times New Roman" w:hAnsi="Times New Roman" w:cs="Times New Roman" w:hint="default"/>
      </w:rPr>
    </w:lvl>
    <w:lvl w:ilvl="1" w:tplc="1CDC7D42">
      <w:numFmt w:val="bullet"/>
      <w:lvlText w:val="-"/>
      <w:lvlJc w:val="left"/>
      <w:pPr>
        <w:tabs>
          <w:tab w:val="num" w:pos="1156"/>
        </w:tabs>
        <w:ind w:left="1156" w:hanging="360"/>
      </w:pPr>
      <w:rPr>
        <w:rFonts w:ascii="Times New Roman" w:eastAsia="Times New Roman" w:hAnsi="Times New Roman" w:cs="Times New Roman"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cs="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cs="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3" w15:restartNumberingAfterBreak="0">
    <w:nsid w:val="0BB55616"/>
    <w:multiLevelType w:val="hybridMultilevel"/>
    <w:tmpl w:val="B64C3242"/>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F41A70"/>
    <w:multiLevelType w:val="hybridMultilevel"/>
    <w:tmpl w:val="2B26C882"/>
    <w:lvl w:ilvl="0" w:tplc="8EE8E6B8">
      <w:start w:val="3"/>
      <w:numFmt w:val="bullet"/>
      <w:lvlText w:val="–"/>
      <w:lvlJc w:val="left"/>
      <w:pPr>
        <w:tabs>
          <w:tab w:val="num" w:pos="360"/>
        </w:tabs>
        <w:ind w:left="360" w:hanging="360"/>
      </w:pPr>
      <w:rPr>
        <w:rFonts w:ascii="Times New Roman" w:eastAsia="Calibri" w:hAnsi="Times New Roman" w:cs="Times New Roman" w:hint="default"/>
      </w:rPr>
    </w:lvl>
    <w:lvl w:ilvl="1" w:tplc="FFFFFFFF">
      <w:numFmt w:val="bullet"/>
      <w:lvlText w:val="-"/>
      <w:lvlJc w:val="left"/>
      <w:pPr>
        <w:tabs>
          <w:tab w:val="num" w:pos="1156"/>
        </w:tabs>
        <w:ind w:left="1156" w:hanging="360"/>
      </w:pPr>
      <w:rPr>
        <w:rFonts w:ascii="Times New Roman" w:eastAsia="Times New Roman" w:hAnsi="Times New Roman" w:cs="Times New Roman"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5" w15:restartNumberingAfterBreak="0">
    <w:nsid w:val="0E9B77EC"/>
    <w:multiLevelType w:val="hybridMultilevel"/>
    <w:tmpl w:val="323A5FCE"/>
    <w:lvl w:ilvl="0" w:tplc="8EE8E6B8">
      <w:start w:val="3"/>
      <w:numFmt w:val="bullet"/>
      <w:lvlText w:val="–"/>
      <w:lvlJc w:val="left"/>
      <w:pPr>
        <w:tabs>
          <w:tab w:val="num" w:pos="1352"/>
        </w:tabs>
        <w:ind w:left="1352" w:hanging="360"/>
      </w:pPr>
      <w:rPr>
        <w:rFonts w:ascii="Times New Roman" w:eastAsia="Calibri" w:hAnsi="Times New Roman" w:cs="Times New Roman" w:hint="default"/>
      </w:rPr>
    </w:lvl>
    <w:lvl w:ilvl="1" w:tplc="FFFFFFFF">
      <w:numFmt w:val="bullet"/>
      <w:lvlText w:val="-"/>
      <w:lvlJc w:val="left"/>
      <w:pPr>
        <w:tabs>
          <w:tab w:val="num" w:pos="2148"/>
        </w:tabs>
        <w:ind w:left="2148" w:hanging="360"/>
      </w:pPr>
      <w:rPr>
        <w:rFonts w:ascii="Times New Roman" w:eastAsia="Times New Roman" w:hAnsi="Times New Roman" w:cs="Times New Roman"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0F6A127B"/>
    <w:multiLevelType w:val="hybridMultilevel"/>
    <w:tmpl w:val="C066B8D6"/>
    <w:lvl w:ilvl="0" w:tplc="8EE8E6B8">
      <w:start w:val="3"/>
      <w:numFmt w:val="bullet"/>
      <w:lvlText w:val="–"/>
      <w:lvlJc w:val="left"/>
      <w:pPr>
        <w:tabs>
          <w:tab w:val="num" w:pos="720"/>
        </w:tabs>
        <w:ind w:left="720" w:hanging="360"/>
      </w:pPr>
      <w:rPr>
        <w:rFonts w:ascii="Times New Roman" w:eastAsia="Calibri"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3659CF"/>
    <w:multiLevelType w:val="hybridMultilevel"/>
    <w:tmpl w:val="55AE488C"/>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61705"/>
    <w:multiLevelType w:val="hybridMultilevel"/>
    <w:tmpl w:val="70481300"/>
    <w:lvl w:ilvl="0" w:tplc="8EE8E6B8">
      <w:start w:val="3"/>
      <w:numFmt w:val="bullet"/>
      <w:lvlText w:val="–"/>
      <w:lvlJc w:val="left"/>
      <w:pPr>
        <w:tabs>
          <w:tab w:val="num" w:pos="1352"/>
        </w:tabs>
        <w:ind w:left="1352" w:hanging="360"/>
      </w:pPr>
      <w:rPr>
        <w:rFonts w:ascii="Times New Roman" w:eastAsia="Calibri" w:hAnsi="Times New Roman" w:cs="Times New Roman" w:hint="default"/>
      </w:rPr>
    </w:lvl>
    <w:lvl w:ilvl="1" w:tplc="FFFFFFFF">
      <w:numFmt w:val="bullet"/>
      <w:lvlText w:val="-"/>
      <w:lvlJc w:val="left"/>
      <w:pPr>
        <w:tabs>
          <w:tab w:val="num" w:pos="2148"/>
        </w:tabs>
        <w:ind w:left="2148" w:hanging="360"/>
      </w:pPr>
      <w:rPr>
        <w:rFonts w:ascii="Times New Roman" w:eastAsia="Times New Roman" w:hAnsi="Times New Roman" w:cs="Times New Roman"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05769AE"/>
    <w:multiLevelType w:val="hybridMultilevel"/>
    <w:tmpl w:val="EFF6449C"/>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6612A8"/>
    <w:multiLevelType w:val="hybridMultilevel"/>
    <w:tmpl w:val="B91E388A"/>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075313C"/>
    <w:multiLevelType w:val="hybridMultilevel"/>
    <w:tmpl w:val="9D3EF69A"/>
    <w:lvl w:ilvl="0" w:tplc="8EE8E6B8">
      <w:start w:val="3"/>
      <w:numFmt w:val="bullet"/>
      <w:lvlText w:val="–"/>
      <w:lvlJc w:val="left"/>
      <w:pPr>
        <w:tabs>
          <w:tab w:val="num" w:pos="1352"/>
        </w:tabs>
        <w:ind w:left="1352" w:hanging="360"/>
      </w:pPr>
      <w:rPr>
        <w:rFonts w:ascii="Times New Roman" w:eastAsia="Calibri" w:hAnsi="Times New Roman" w:cs="Times New Roman" w:hint="default"/>
      </w:rPr>
    </w:lvl>
    <w:lvl w:ilvl="1" w:tplc="FFFFFFFF">
      <w:numFmt w:val="bullet"/>
      <w:lvlText w:val="-"/>
      <w:lvlJc w:val="left"/>
      <w:pPr>
        <w:tabs>
          <w:tab w:val="num" w:pos="2148"/>
        </w:tabs>
        <w:ind w:left="2148" w:hanging="360"/>
      </w:pPr>
      <w:rPr>
        <w:rFonts w:ascii="Times New Roman" w:eastAsia="Times New Roman" w:hAnsi="Times New Roman" w:cs="Times New Roman"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3DAC3A82"/>
    <w:multiLevelType w:val="hybridMultilevel"/>
    <w:tmpl w:val="E250D208"/>
    <w:lvl w:ilvl="0" w:tplc="FFCAA4F6">
      <w:start w:val="1"/>
      <w:numFmt w:val="decimal"/>
      <w:lvlText w:val="2.%1."/>
      <w:lvlJc w:val="left"/>
      <w:pPr>
        <w:tabs>
          <w:tab w:val="num" w:pos="1352"/>
        </w:tabs>
        <w:ind w:left="1352" w:hanging="360"/>
      </w:pPr>
      <w:rPr>
        <w:rFonts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32D5735"/>
    <w:multiLevelType w:val="hybridMultilevel"/>
    <w:tmpl w:val="5DC234E4"/>
    <w:lvl w:ilvl="0" w:tplc="FFFFFFFF">
      <w:start w:val="1"/>
      <w:numFmt w:val="decimal"/>
      <w:lvlText w:val="1.%1. "/>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4E3A71"/>
    <w:multiLevelType w:val="hybridMultilevel"/>
    <w:tmpl w:val="9C28206E"/>
    <w:lvl w:ilvl="0" w:tplc="8EE8E6B8">
      <w:start w:val="3"/>
      <w:numFmt w:val="bullet"/>
      <w:lvlText w:val="–"/>
      <w:lvlJc w:val="left"/>
      <w:pPr>
        <w:ind w:left="0" w:hanging="360"/>
      </w:pPr>
      <w:rPr>
        <w:rFonts w:ascii="Times New Roman" w:eastAsia="Calibri" w:hAnsi="Times New Roman" w:cs="Times New Roman" w:hint="default"/>
      </w:rPr>
    </w:lvl>
    <w:lvl w:ilvl="1" w:tplc="08180003" w:tentative="1">
      <w:start w:val="1"/>
      <w:numFmt w:val="bullet"/>
      <w:lvlText w:val="o"/>
      <w:lvlJc w:val="left"/>
      <w:pPr>
        <w:ind w:left="720" w:hanging="360"/>
      </w:pPr>
      <w:rPr>
        <w:rFonts w:ascii="Courier New" w:hAnsi="Courier New" w:cs="Courier New" w:hint="default"/>
      </w:rPr>
    </w:lvl>
    <w:lvl w:ilvl="2" w:tplc="08180005" w:tentative="1">
      <w:start w:val="1"/>
      <w:numFmt w:val="bullet"/>
      <w:lvlText w:val=""/>
      <w:lvlJc w:val="left"/>
      <w:pPr>
        <w:ind w:left="1440" w:hanging="360"/>
      </w:pPr>
      <w:rPr>
        <w:rFonts w:ascii="Wingdings" w:hAnsi="Wingdings" w:hint="default"/>
      </w:rPr>
    </w:lvl>
    <w:lvl w:ilvl="3" w:tplc="08180001" w:tentative="1">
      <w:start w:val="1"/>
      <w:numFmt w:val="bullet"/>
      <w:lvlText w:val=""/>
      <w:lvlJc w:val="left"/>
      <w:pPr>
        <w:ind w:left="2160" w:hanging="360"/>
      </w:pPr>
      <w:rPr>
        <w:rFonts w:ascii="Symbol" w:hAnsi="Symbol" w:hint="default"/>
      </w:rPr>
    </w:lvl>
    <w:lvl w:ilvl="4" w:tplc="08180003" w:tentative="1">
      <w:start w:val="1"/>
      <w:numFmt w:val="bullet"/>
      <w:lvlText w:val="o"/>
      <w:lvlJc w:val="left"/>
      <w:pPr>
        <w:ind w:left="2880" w:hanging="360"/>
      </w:pPr>
      <w:rPr>
        <w:rFonts w:ascii="Courier New" w:hAnsi="Courier New" w:cs="Courier New" w:hint="default"/>
      </w:rPr>
    </w:lvl>
    <w:lvl w:ilvl="5" w:tplc="08180005" w:tentative="1">
      <w:start w:val="1"/>
      <w:numFmt w:val="bullet"/>
      <w:lvlText w:val=""/>
      <w:lvlJc w:val="left"/>
      <w:pPr>
        <w:ind w:left="3600" w:hanging="360"/>
      </w:pPr>
      <w:rPr>
        <w:rFonts w:ascii="Wingdings" w:hAnsi="Wingdings" w:hint="default"/>
      </w:rPr>
    </w:lvl>
    <w:lvl w:ilvl="6" w:tplc="08180001" w:tentative="1">
      <w:start w:val="1"/>
      <w:numFmt w:val="bullet"/>
      <w:lvlText w:val=""/>
      <w:lvlJc w:val="left"/>
      <w:pPr>
        <w:ind w:left="4320" w:hanging="360"/>
      </w:pPr>
      <w:rPr>
        <w:rFonts w:ascii="Symbol" w:hAnsi="Symbol" w:hint="default"/>
      </w:rPr>
    </w:lvl>
    <w:lvl w:ilvl="7" w:tplc="08180003" w:tentative="1">
      <w:start w:val="1"/>
      <w:numFmt w:val="bullet"/>
      <w:lvlText w:val="o"/>
      <w:lvlJc w:val="left"/>
      <w:pPr>
        <w:ind w:left="5040" w:hanging="360"/>
      </w:pPr>
      <w:rPr>
        <w:rFonts w:ascii="Courier New" w:hAnsi="Courier New" w:cs="Courier New" w:hint="default"/>
      </w:rPr>
    </w:lvl>
    <w:lvl w:ilvl="8" w:tplc="08180005" w:tentative="1">
      <w:start w:val="1"/>
      <w:numFmt w:val="bullet"/>
      <w:lvlText w:val=""/>
      <w:lvlJc w:val="left"/>
      <w:pPr>
        <w:ind w:left="5760" w:hanging="360"/>
      </w:pPr>
      <w:rPr>
        <w:rFonts w:ascii="Wingdings" w:hAnsi="Wingdings" w:hint="default"/>
      </w:rPr>
    </w:lvl>
  </w:abstractNum>
  <w:abstractNum w:abstractNumId="15" w15:restartNumberingAfterBreak="0">
    <w:nsid w:val="458D654F"/>
    <w:multiLevelType w:val="hybridMultilevel"/>
    <w:tmpl w:val="BA143F84"/>
    <w:lvl w:ilvl="0" w:tplc="42C04E8E">
      <w:start w:val="1"/>
      <w:numFmt w:val="bullet"/>
      <w:lvlText w:val="-"/>
      <w:lvlJc w:val="left"/>
      <w:pPr>
        <w:ind w:left="1287" w:hanging="360"/>
      </w:pPr>
      <w:rPr>
        <w:rFonts w:ascii="Times New Roman" w:eastAsia="Times New Roman" w:hAnsi="Times New Roman" w:cs="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16" w15:restartNumberingAfterBreak="0">
    <w:nsid w:val="488270FC"/>
    <w:multiLevelType w:val="hybridMultilevel"/>
    <w:tmpl w:val="9B4C1E86"/>
    <w:lvl w:ilvl="0" w:tplc="8EE8E6B8">
      <w:start w:val="3"/>
      <w:numFmt w:val="bullet"/>
      <w:lvlText w:val="–"/>
      <w:lvlJc w:val="left"/>
      <w:pPr>
        <w:tabs>
          <w:tab w:val="num" w:pos="720"/>
        </w:tabs>
        <w:ind w:left="720" w:hanging="360"/>
      </w:pPr>
      <w:rPr>
        <w:rFonts w:ascii="Times New Roman" w:eastAsia="Calibri"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DA0FBF"/>
    <w:multiLevelType w:val="hybridMultilevel"/>
    <w:tmpl w:val="D96CACD0"/>
    <w:lvl w:ilvl="0" w:tplc="8EE8E6B8">
      <w:start w:val="3"/>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A5A1061"/>
    <w:multiLevelType w:val="hybridMultilevel"/>
    <w:tmpl w:val="9EFCC8C0"/>
    <w:lvl w:ilvl="0" w:tplc="464C1E7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B7B7204"/>
    <w:multiLevelType w:val="hybridMultilevel"/>
    <w:tmpl w:val="95E4BEE6"/>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4D21251F"/>
    <w:multiLevelType w:val="hybridMultilevel"/>
    <w:tmpl w:val="81A04A44"/>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623F96"/>
    <w:multiLevelType w:val="hybridMultilevel"/>
    <w:tmpl w:val="3BAC9DAE"/>
    <w:lvl w:ilvl="0" w:tplc="5D725EC8">
      <w:start w:val="1"/>
      <w:numFmt w:val="decimal"/>
      <w:lvlText w:val="3.%1."/>
      <w:lvlJc w:val="left"/>
      <w:pPr>
        <w:ind w:left="1287" w:hanging="360"/>
      </w:pPr>
      <w:rPr>
        <w:rFonts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22" w15:restartNumberingAfterBreak="0">
    <w:nsid w:val="51DB7DA8"/>
    <w:multiLevelType w:val="hybridMultilevel"/>
    <w:tmpl w:val="0E948F84"/>
    <w:lvl w:ilvl="0" w:tplc="8EE8E6B8">
      <w:start w:val="3"/>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1F76CD"/>
    <w:multiLevelType w:val="hybridMultilevel"/>
    <w:tmpl w:val="90520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5990643"/>
    <w:multiLevelType w:val="hybridMultilevel"/>
    <w:tmpl w:val="A15E30A4"/>
    <w:lvl w:ilvl="0" w:tplc="8EE8E6B8">
      <w:start w:val="3"/>
      <w:numFmt w:val="bullet"/>
      <w:lvlText w:val="–"/>
      <w:lvlJc w:val="left"/>
      <w:pPr>
        <w:tabs>
          <w:tab w:val="num" w:pos="1352"/>
        </w:tabs>
        <w:ind w:left="1352" w:hanging="360"/>
      </w:pPr>
      <w:rPr>
        <w:rFonts w:ascii="Times New Roman" w:eastAsia="Calibri" w:hAnsi="Times New Roman" w:cs="Times New Roman" w:hint="default"/>
      </w:rPr>
    </w:lvl>
    <w:lvl w:ilvl="1" w:tplc="FFFFFFFF">
      <w:numFmt w:val="bullet"/>
      <w:lvlText w:val="-"/>
      <w:lvlJc w:val="left"/>
      <w:pPr>
        <w:tabs>
          <w:tab w:val="num" w:pos="2148"/>
        </w:tabs>
        <w:ind w:left="2148" w:hanging="360"/>
      </w:pPr>
      <w:rPr>
        <w:rFonts w:ascii="Times New Roman" w:eastAsia="Times New Roman" w:hAnsi="Times New Roman" w:cs="Times New Roman"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56BC3034"/>
    <w:multiLevelType w:val="hybridMultilevel"/>
    <w:tmpl w:val="CC48981A"/>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3D77B5"/>
    <w:multiLevelType w:val="hybridMultilevel"/>
    <w:tmpl w:val="4C1C36C8"/>
    <w:lvl w:ilvl="0" w:tplc="0409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7" w15:restartNumberingAfterBreak="0">
    <w:nsid w:val="5A901DAB"/>
    <w:multiLevelType w:val="hybridMultilevel"/>
    <w:tmpl w:val="AFA00B38"/>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5C976115"/>
    <w:multiLevelType w:val="hybridMultilevel"/>
    <w:tmpl w:val="928C6D8E"/>
    <w:lvl w:ilvl="0" w:tplc="6E1A52D0">
      <w:start w:val="1"/>
      <w:numFmt w:val="decimal"/>
      <w:lvlText w:val="%1)"/>
      <w:lvlJc w:val="left"/>
      <w:pPr>
        <w:tabs>
          <w:tab w:val="num" w:pos="786"/>
        </w:tabs>
        <w:ind w:left="786" w:hanging="360"/>
      </w:pPr>
      <w:rPr>
        <w:rFonts w:ascii="Times New Roman" w:eastAsia="Times New Roman" w:hAnsi="Times New Roman" w:cs="Times New Roman" w:hint="default"/>
        <w:sz w:val="28"/>
        <w:szCs w:val="28"/>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5D845601"/>
    <w:multiLevelType w:val="hybridMultilevel"/>
    <w:tmpl w:val="1270C97E"/>
    <w:lvl w:ilvl="0" w:tplc="A4282FD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0" w15:restartNumberingAfterBreak="0">
    <w:nsid w:val="64710081"/>
    <w:multiLevelType w:val="hybridMultilevel"/>
    <w:tmpl w:val="189A44C8"/>
    <w:lvl w:ilvl="0" w:tplc="42C04E8E">
      <w:start w:val="1"/>
      <w:numFmt w:val="bullet"/>
      <w:lvlText w:val="-"/>
      <w:lvlJc w:val="left"/>
      <w:pPr>
        <w:tabs>
          <w:tab w:val="num" w:pos="1352"/>
        </w:tabs>
        <w:ind w:left="1352" w:hanging="360"/>
      </w:pPr>
      <w:rPr>
        <w:rFonts w:ascii="Times New Roman" w:eastAsia="Times New Roman" w:hAnsi="Times New Roman" w:cs="Times New Roman" w:hint="default"/>
      </w:rPr>
    </w:lvl>
    <w:lvl w:ilvl="1" w:tplc="1CDC7D42">
      <w:numFmt w:val="bullet"/>
      <w:lvlText w:val="-"/>
      <w:lvlJc w:val="left"/>
      <w:pPr>
        <w:tabs>
          <w:tab w:val="num" w:pos="2148"/>
        </w:tabs>
        <w:ind w:left="2148" w:hanging="360"/>
      </w:pPr>
      <w:rPr>
        <w:rFonts w:ascii="Times New Roman" w:eastAsia="Times New Roman" w:hAnsi="Times New Roman" w:cs="Times New Roman"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1" w15:restartNumberingAfterBreak="0">
    <w:nsid w:val="68205C4A"/>
    <w:multiLevelType w:val="hybridMultilevel"/>
    <w:tmpl w:val="3660661A"/>
    <w:lvl w:ilvl="0" w:tplc="E75EB9AA">
      <w:start w:val="3"/>
      <w:numFmt w:val="decimal"/>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32" w15:restartNumberingAfterBreak="0">
    <w:nsid w:val="683F7DB2"/>
    <w:multiLevelType w:val="hybridMultilevel"/>
    <w:tmpl w:val="5DC234E4"/>
    <w:lvl w:ilvl="0" w:tplc="B93CCCC6">
      <w:start w:val="1"/>
      <w:numFmt w:val="decimal"/>
      <w:lvlText w:val="1.%1. "/>
      <w:lvlJc w:val="left"/>
      <w:pPr>
        <w:tabs>
          <w:tab w:val="num" w:pos="720"/>
        </w:tabs>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70C63518"/>
    <w:multiLevelType w:val="hybridMultilevel"/>
    <w:tmpl w:val="F12477EE"/>
    <w:lvl w:ilvl="0" w:tplc="8EE8E6B8">
      <w:start w:val="3"/>
      <w:numFmt w:val="bullet"/>
      <w:lvlText w:val="–"/>
      <w:lvlJc w:val="left"/>
      <w:pPr>
        <w:tabs>
          <w:tab w:val="num" w:pos="720"/>
        </w:tabs>
        <w:ind w:left="720" w:hanging="360"/>
      </w:pPr>
      <w:rPr>
        <w:rFonts w:ascii="Times New Roman" w:eastAsia="Calibri" w:hAnsi="Times New Roman" w:cs="Times New Roman" w:hint="default"/>
      </w:rPr>
    </w:lvl>
    <w:lvl w:ilvl="1" w:tplc="FFFFFFFF">
      <w:numFmt w:val="bullet"/>
      <w:lvlText w:val="-"/>
      <w:lvlJc w:val="left"/>
      <w:pPr>
        <w:tabs>
          <w:tab w:val="num" w:pos="1516"/>
        </w:tabs>
        <w:ind w:left="1516" w:hanging="360"/>
      </w:pPr>
      <w:rPr>
        <w:rFonts w:ascii="Times New Roman" w:eastAsia="Times New Roman" w:hAnsi="Times New Roman" w:cs="Times New Roman" w:hint="default"/>
      </w:rPr>
    </w:lvl>
    <w:lvl w:ilvl="2" w:tplc="FFFFFFFF" w:tentative="1">
      <w:start w:val="1"/>
      <w:numFmt w:val="bullet"/>
      <w:lvlText w:val=""/>
      <w:lvlJc w:val="left"/>
      <w:pPr>
        <w:tabs>
          <w:tab w:val="num" w:pos="2236"/>
        </w:tabs>
        <w:ind w:left="2236" w:hanging="360"/>
      </w:pPr>
      <w:rPr>
        <w:rFonts w:ascii="Wingdings" w:hAnsi="Wingdings" w:hint="default"/>
      </w:rPr>
    </w:lvl>
    <w:lvl w:ilvl="3" w:tplc="FFFFFFFF" w:tentative="1">
      <w:start w:val="1"/>
      <w:numFmt w:val="bullet"/>
      <w:lvlText w:val=""/>
      <w:lvlJc w:val="left"/>
      <w:pPr>
        <w:tabs>
          <w:tab w:val="num" w:pos="2956"/>
        </w:tabs>
        <w:ind w:left="2956" w:hanging="360"/>
      </w:pPr>
      <w:rPr>
        <w:rFonts w:ascii="Symbol" w:hAnsi="Symbol" w:hint="default"/>
      </w:rPr>
    </w:lvl>
    <w:lvl w:ilvl="4" w:tplc="FFFFFFFF" w:tentative="1">
      <w:start w:val="1"/>
      <w:numFmt w:val="bullet"/>
      <w:lvlText w:val="o"/>
      <w:lvlJc w:val="left"/>
      <w:pPr>
        <w:tabs>
          <w:tab w:val="num" w:pos="3676"/>
        </w:tabs>
        <w:ind w:left="3676" w:hanging="360"/>
      </w:pPr>
      <w:rPr>
        <w:rFonts w:ascii="Courier New" w:hAnsi="Courier New" w:cs="Courier New" w:hint="default"/>
      </w:rPr>
    </w:lvl>
    <w:lvl w:ilvl="5" w:tplc="FFFFFFFF" w:tentative="1">
      <w:start w:val="1"/>
      <w:numFmt w:val="bullet"/>
      <w:lvlText w:val=""/>
      <w:lvlJc w:val="left"/>
      <w:pPr>
        <w:tabs>
          <w:tab w:val="num" w:pos="4396"/>
        </w:tabs>
        <w:ind w:left="4396" w:hanging="360"/>
      </w:pPr>
      <w:rPr>
        <w:rFonts w:ascii="Wingdings" w:hAnsi="Wingdings" w:hint="default"/>
      </w:rPr>
    </w:lvl>
    <w:lvl w:ilvl="6" w:tplc="FFFFFFFF" w:tentative="1">
      <w:start w:val="1"/>
      <w:numFmt w:val="bullet"/>
      <w:lvlText w:val=""/>
      <w:lvlJc w:val="left"/>
      <w:pPr>
        <w:tabs>
          <w:tab w:val="num" w:pos="5116"/>
        </w:tabs>
        <w:ind w:left="5116" w:hanging="360"/>
      </w:pPr>
      <w:rPr>
        <w:rFonts w:ascii="Symbol" w:hAnsi="Symbol" w:hint="default"/>
      </w:rPr>
    </w:lvl>
    <w:lvl w:ilvl="7" w:tplc="FFFFFFFF" w:tentative="1">
      <w:start w:val="1"/>
      <w:numFmt w:val="bullet"/>
      <w:lvlText w:val="o"/>
      <w:lvlJc w:val="left"/>
      <w:pPr>
        <w:tabs>
          <w:tab w:val="num" w:pos="5836"/>
        </w:tabs>
        <w:ind w:left="5836" w:hanging="360"/>
      </w:pPr>
      <w:rPr>
        <w:rFonts w:ascii="Courier New" w:hAnsi="Courier New" w:cs="Courier New" w:hint="default"/>
      </w:rPr>
    </w:lvl>
    <w:lvl w:ilvl="8" w:tplc="FFFFFFFF" w:tentative="1">
      <w:start w:val="1"/>
      <w:numFmt w:val="bullet"/>
      <w:lvlText w:val=""/>
      <w:lvlJc w:val="left"/>
      <w:pPr>
        <w:tabs>
          <w:tab w:val="num" w:pos="6556"/>
        </w:tabs>
        <w:ind w:left="6556" w:hanging="360"/>
      </w:pPr>
      <w:rPr>
        <w:rFonts w:ascii="Wingdings" w:hAnsi="Wingdings" w:hint="default"/>
      </w:rPr>
    </w:lvl>
  </w:abstractNum>
  <w:abstractNum w:abstractNumId="34" w15:restartNumberingAfterBreak="0">
    <w:nsid w:val="70E41841"/>
    <w:multiLevelType w:val="hybridMultilevel"/>
    <w:tmpl w:val="3CBC5D62"/>
    <w:lvl w:ilvl="0" w:tplc="42C04E8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5519BE"/>
    <w:multiLevelType w:val="hybridMultilevel"/>
    <w:tmpl w:val="7AD83E50"/>
    <w:lvl w:ilvl="0" w:tplc="42C04E8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7A915149"/>
    <w:multiLevelType w:val="hybridMultilevel"/>
    <w:tmpl w:val="2FD4281A"/>
    <w:lvl w:ilvl="0" w:tplc="08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E01248"/>
    <w:multiLevelType w:val="hybridMultilevel"/>
    <w:tmpl w:val="12A4A328"/>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6F1A5F"/>
    <w:multiLevelType w:val="hybridMultilevel"/>
    <w:tmpl w:val="B8BCBA18"/>
    <w:lvl w:ilvl="0" w:tplc="42C04E8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6"/>
  </w:num>
  <w:num w:numId="3">
    <w:abstractNumId w:val="25"/>
  </w:num>
  <w:num w:numId="4">
    <w:abstractNumId w:val="7"/>
  </w:num>
  <w:num w:numId="5">
    <w:abstractNumId w:val="37"/>
  </w:num>
  <w:num w:numId="6">
    <w:abstractNumId w:val="38"/>
  </w:num>
  <w:num w:numId="7">
    <w:abstractNumId w:val="9"/>
  </w:num>
  <w:num w:numId="8">
    <w:abstractNumId w:val="20"/>
  </w:num>
  <w:num w:numId="9">
    <w:abstractNumId w:val="3"/>
  </w:num>
  <w:num w:numId="10">
    <w:abstractNumId w:val="30"/>
  </w:num>
  <w:num w:numId="11">
    <w:abstractNumId w:val="19"/>
  </w:num>
  <w:num w:numId="12">
    <w:abstractNumId w:val="10"/>
  </w:num>
  <w:num w:numId="13">
    <w:abstractNumId w:val="27"/>
  </w:num>
  <w:num w:numId="14">
    <w:abstractNumId w:val="34"/>
  </w:num>
  <w:num w:numId="15">
    <w:abstractNumId w:val="2"/>
  </w:num>
  <w:num w:numId="16">
    <w:abstractNumId w:val="32"/>
  </w:num>
  <w:num w:numId="17">
    <w:abstractNumId w:val="12"/>
  </w:num>
  <w:num w:numId="18">
    <w:abstractNumId w:val="21"/>
  </w:num>
  <w:num w:numId="19">
    <w:abstractNumId w:val="1"/>
  </w:num>
  <w:num w:numId="20">
    <w:abstractNumId w:val="28"/>
  </w:num>
  <w:num w:numId="21">
    <w:abstractNumId w:val="0"/>
  </w:num>
  <w:num w:numId="22">
    <w:abstractNumId w:val="23"/>
  </w:num>
  <w:num w:numId="23">
    <w:abstractNumId w:val="35"/>
  </w:num>
  <w:num w:numId="24">
    <w:abstractNumId w:val="13"/>
  </w:num>
  <w:num w:numId="25">
    <w:abstractNumId w:val="14"/>
  </w:num>
  <w:num w:numId="26">
    <w:abstractNumId w:val="6"/>
  </w:num>
  <w:num w:numId="27">
    <w:abstractNumId w:val="16"/>
  </w:num>
  <w:num w:numId="28">
    <w:abstractNumId w:val="8"/>
  </w:num>
  <w:num w:numId="29">
    <w:abstractNumId w:val="11"/>
  </w:num>
  <w:num w:numId="30">
    <w:abstractNumId w:val="5"/>
  </w:num>
  <w:num w:numId="31">
    <w:abstractNumId w:val="24"/>
  </w:num>
  <w:num w:numId="32">
    <w:abstractNumId w:val="26"/>
  </w:num>
  <w:num w:numId="33">
    <w:abstractNumId w:val="29"/>
  </w:num>
  <w:num w:numId="34">
    <w:abstractNumId w:val="17"/>
  </w:num>
  <w:num w:numId="35">
    <w:abstractNumId w:val="33"/>
  </w:num>
  <w:num w:numId="36">
    <w:abstractNumId w:val="4"/>
  </w:num>
  <w:num w:numId="37">
    <w:abstractNumId w:val="22"/>
  </w:num>
  <w:num w:numId="38">
    <w:abstractNumId w:val="18"/>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D8"/>
    <w:rsid w:val="00000A60"/>
    <w:rsid w:val="00007017"/>
    <w:rsid w:val="0003108A"/>
    <w:rsid w:val="00042E66"/>
    <w:rsid w:val="000562E1"/>
    <w:rsid w:val="00064E1A"/>
    <w:rsid w:val="00072A41"/>
    <w:rsid w:val="00082DEE"/>
    <w:rsid w:val="000864F8"/>
    <w:rsid w:val="000924AD"/>
    <w:rsid w:val="000A25BD"/>
    <w:rsid w:val="000A4CC1"/>
    <w:rsid w:val="000C140F"/>
    <w:rsid w:val="000C46E0"/>
    <w:rsid w:val="000C622F"/>
    <w:rsid w:val="000D3DA6"/>
    <w:rsid w:val="000E0426"/>
    <w:rsid w:val="000E41DF"/>
    <w:rsid w:val="000F6CDF"/>
    <w:rsid w:val="000F7843"/>
    <w:rsid w:val="00105AD6"/>
    <w:rsid w:val="001327AA"/>
    <w:rsid w:val="00141C3B"/>
    <w:rsid w:val="00145831"/>
    <w:rsid w:val="00146519"/>
    <w:rsid w:val="0015465B"/>
    <w:rsid w:val="00155CF1"/>
    <w:rsid w:val="00161397"/>
    <w:rsid w:val="001625CA"/>
    <w:rsid w:val="001659E3"/>
    <w:rsid w:val="00167287"/>
    <w:rsid w:val="00167EA9"/>
    <w:rsid w:val="0017097E"/>
    <w:rsid w:val="00176073"/>
    <w:rsid w:val="0018398C"/>
    <w:rsid w:val="00196E9E"/>
    <w:rsid w:val="001A3392"/>
    <w:rsid w:val="001C1721"/>
    <w:rsid w:val="001C5096"/>
    <w:rsid w:val="001C6212"/>
    <w:rsid w:val="001E3DD4"/>
    <w:rsid w:val="001F186D"/>
    <w:rsid w:val="001F4BE1"/>
    <w:rsid w:val="001F78D4"/>
    <w:rsid w:val="00200C2B"/>
    <w:rsid w:val="0021057D"/>
    <w:rsid w:val="00211DBD"/>
    <w:rsid w:val="00235098"/>
    <w:rsid w:val="00250AD7"/>
    <w:rsid w:val="00263B41"/>
    <w:rsid w:val="00277043"/>
    <w:rsid w:val="00280AA5"/>
    <w:rsid w:val="002853C4"/>
    <w:rsid w:val="00292CE3"/>
    <w:rsid w:val="002A7CBF"/>
    <w:rsid w:val="002E66EA"/>
    <w:rsid w:val="002F5806"/>
    <w:rsid w:val="00325F57"/>
    <w:rsid w:val="00332F3B"/>
    <w:rsid w:val="00334B53"/>
    <w:rsid w:val="00354F73"/>
    <w:rsid w:val="00355A65"/>
    <w:rsid w:val="00366DB4"/>
    <w:rsid w:val="003671B4"/>
    <w:rsid w:val="00375CD0"/>
    <w:rsid w:val="00383608"/>
    <w:rsid w:val="00395CCC"/>
    <w:rsid w:val="003A322B"/>
    <w:rsid w:val="003B4B5E"/>
    <w:rsid w:val="003B50CC"/>
    <w:rsid w:val="003C36FB"/>
    <w:rsid w:val="003C4B44"/>
    <w:rsid w:val="003C6C18"/>
    <w:rsid w:val="003D0B64"/>
    <w:rsid w:val="003D2017"/>
    <w:rsid w:val="003D600E"/>
    <w:rsid w:val="003D6959"/>
    <w:rsid w:val="003D6E1A"/>
    <w:rsid w:val="003E608C"/>
    <w:rsid w:val="003F0593"/>
    <w:rsid w:val="003F4316"/>
    <w:rsid w:val="00400448"/>
    <w:rsid w:val="00402CCE"/>
    <w:rsid w:val="0040535A"/>
    <w:rsid w:val="0042106D"/>
    <w:rsid w:val="00423A0A"/>
    <w:rsid w:val="0042626D"/>
    <w:rsid w:val="00442E37"/>
    <w:rsid w:val="004478B3"/>
    <w:rsid w:val="004534A4"/>
    <w:rsid w:val="0045429B"/>
    <w:rsid w:val="0046298A"/>
    <w:rsid w:val="00475996"/>
    <w:rsid w:val="00475C61"/>
    <w:rsid w:val="004C1DAE"/>
    <w:rsid w:val="004D13C3"/>
    <w:rsid w:val="004D2BE4"/>
    <w:rsid w:val="004D2EB3"/>
    <w:rsid w:val="004D7C2E"/>
    <w:rsid w:val="004E3BD0"/>
    <w:rsid w:val="004E69BB"/>
    <w:rsid w:val="004F12FB"/>
    <w:rsid w:val="004F4C1C"/>
    <w:rsid w:val="00500C8A"/>
    <w:rsid w:val="00514645"/>
    <w:rsid w:val="00520006"/>
    <w:rsid w:val="00530213"/>
    <w:rsid w:val="005313F3"/>
    <w:rsid w:val="00531BC8"/>
    <w:rsid w:val="005355E7"/>
    <w:rsid w:val="0054135C"/>
    <w:rsid w:val="00544A4F"/>
    <w:rsid w:val="0054730E"/>
    <w:rsid w:val="005535B0"/>
    <w:rsid w:val="00566638"/>
    <w:rsid w:val="00573CE8"/>
    <w:rsid w:val="00575580"/>
    <w:rsid w:val="00582554"/>
    <w:rsid w:val="0059553B"/>
    <w:rsid w:val="0059611B"/>
    <w:rsid w:val="005976ED"/>
    <w:rsid w:val="005A39E1"/>
    <w:rsid w:val="005B18BB"/>
    <w:rsid w:val="005B4F29"/>
    <w:rsid w:val="00612E11"/>
    <w:rsid w:val="00613DC3"/>
    <w:rsid w:val="00620920"/>
    <w:rsid w:val="0062276F"/>
    <w:rsid w:val="0062591D"/>
    <w:rsid w:val="00646AAB"/>
    <w:rsid w:val="00647481"/>
    <w:rsid w:val="00647A98"/>
    <w:rsid w:val="00653EB0"/>
    <w:rsid w:val="00663D23"/>
    <w:rsid w:val="006700E7"/>
    <w:rsid w:val="00681D5F"/>
    <w:rsid w:val="00697A6B"/>
    <w:rsid w:val="006B095C"/>
    <w:rsid w:val="006B2A22"/>
    <w:rsid w:val="006B792D"/>
    <w:rsid w:val="006D02F6"/>
    <w:rsid w:val="006E433D"/>
    <w:rsid w:val="006F1B5E"/>
    <w:rsid w:val="006F5E2C"/>
    <w:rsid w:val="0070392E"/>
    <w:rsid w:val="00707D1F"/>
    <w:rsid w:val="007305C9"/>
    <w:rsid w:val="00732D49"/>
    <w:rsid w:val="00734890"/>
    <w:rsid w:val="00743066"/>
    <w:rsid w:val="00760276"/>
    <w:rsid w:val="00760D51"/>
    <w:rsid w:val="00776326"/>
    <w:rsid w:val="007851C1"/>
    <w:rsid w:val="00787801"/>
    <w:rsid w:val="007B2023"/>
    <w:rsid w:val="007B4F63"/>
    <w:rsid w:val="007B55F6"/>
    <w:rsid w:val="007B69E5"/>
    <w:rsid w:val="007C44BE"/>
    <w:rsid w:val="007D5717"/>
    <w:rsid w:val="007D692C"/>
    <w:rsid w:val="007D6FB3"/>
    <w:rsid w:val="007E0EC8"/>
    <w:rsid w:val="007E6EF7"/>
    <w:rsid w:val="0080034C"/>
    <w:rsid w:val="00801007"/>
    <w:rsid w:val="0080746B"/>
    <w:rsid w:val="00811341"/>
    <w:rsid w:val="008126E9"/>
    <w:rsid w:val="008137D6"/>
    <w:rsid w:val="00821E0A"/>
    <w:rsid w:val="00821F4E"/>
    <w:rsid w:val="00822A59"/>
    <w:rsid w:val="008312CD"/>
    <w:rsid w:val="00835127"/>
    <w:rsid w:val="00852935"/>
    <w:rsid w:val="0085715E"/>
    <w:rsid w:val="008643C1"/>
    <w:rsid w:val="00864F03"/>
    <w:rsid w:val="008650C4"/>
    <w:rsid w:val="00866128"/>
    <w:rsid w:val="00876F2D"/>
    <w:rsid w:val="00886761"/>
    <w:rsid w:val="0088676E"/>
    <w:rsid w:val="008910E1"/>
    <w:rsid w:val="008A4DBE"/>
    <w:rsid w:val="008A5CC8"/>
    <w:rsid w:val="008B7DEB"/>
    <w:rsid w:val="008C0463"/>
    <w:rsid w:val="008C6146"/>
    <w:rsid w:val="008D2AA6"/>
    <w:rsid w:val="008E117B"/>
    <w:rsid w:val="008E42BF"/>
    <w:rsid w:val="008F071B"/>
    <w:rsid w:val="008F6B0D"/>
    <w:rsid w:val="00907568"/>
    <w:rsid w:val="009254A6"/>
    <w:rsid w:val="00941CC4"/>
    <w:rsid w:val="009463FE"/>
    <w:rsid w:val="00960FF8"/>
    <w:rsid w:val="00974A72"/>
    <w:rsid w:val="009873FD"/>
    <w:rsid w:val="0099027C"/>
    <w:rsid w:val="009A7D5B"/>
    <w:rsid w:val="009B577E"/>
    <w:rsid w:val="009D29E2"/>
    <w:rsid w:val="009D4F32"/>
    <w:rsid w:val="009D6C99"/>
    <w:rsid w:val="009E35B9"/>
    <w:rsid w:val="009F2FDE"/>
    <w:rsid w:val="00A00392"/>
    <w:rsid w:val="00A00398"/>
    <w:rsid w:val="00A01F06"/>
    <w:rsid w:val="00A14261"/>
    <w:rsid w:val="00A236CE"/>
    <w:rsid w:val="00A23BA6"/>
    <w:rsid w:val="00A27D10"/>
    <w:rsid w:val="00A355A1"/>
    <w:rsid w:val="00A400FB"/>
    <w:rsid w:val="00A409A9"/>
    <w:rsid w:val="00A40B5E"/>
    <w:rsid w:val="00A457B9"/>
    <w:rsid w:val="00A47153"/>
    <w:rsid w:val="00A52594"/>
    <w:rsid w:val="00A6703E"/>
    <w:rsid w:val="00A70DEF"/>
    <w:rsid w:val="00A74EC1"/>
    <w:rsid w:val="00A81086"/>
    <w:rsid w:val="00A95434"/>
    <w:rsid w:val="00AA061B"/>
    <w:rsid w:val="00AA1DF4"/>
    <w:rsid w:val="00AB26EC"/>
    <w:rsid w:val="00AB3BE4"/>
    <w:rsid w:val="00AB6B83"/>
    <w:rsid w:val="00AB706B"/>
    <w:rsid w:val="00AC5FEE"/>
    <w:rsid w:val="00AD2441"/>
    <w:rsid w:val="00AE7256"/>
    <w:rsid w:val="00B02F24"/>
    <w:rsid w:val="00B07F64"/>
    <w:rsid w:val="00B1229C"/>
    <w:rsid w:val="00B248A6"/>
    <w:rsid w:val="00B27422"/>
    <w:rsid w:val="00B31574"/>
    <w:rsid w:val="00B41433"/>
    <w:rsid w:val="00B43282"/>
    <w:rsid w:val="00B47D87"/>
    <w:rsid w:val="00B53025"/>
    <w:rsid w:val="00B53B0C"/>
    <w:rsid w:val="00B57004"/>
    <w:rsid w:val="00B73352"/>
    <w:rsid w:val="00BC268D"/>
    <w:rsid w:val="00BD0511"/>
    <w:rsid w:val="00BD2927"/>
    <w:rsid w:val="00BE7543"/>
    <w:rsid w:val="00BF2F87"/>
    <w:rsid w:val="00BF5E6E"/>
    <w:rsid w:val="00C00124"/>
    <w:rsid w:val="00C028EF"/>
    <w:rsid w:val="00C14A44"/>
    <w:rsid w:val="00C33F6A"/>
    <w:rsid w:val="00C36FCF"/>
    <w:rsid w:val="00C513EC"/>
    <w:rsid w:val="00C531FB"/>
    <w:rsid w:val="00C755B5"/>
    <w:rsid w:val="00C80D71"/>
    <w:rsid w:val="00C870BA"/>
    <w:rsid w:val="00C87C6C"/>
    <w:rsid w:val="00CB14C4"/>
    <w:rsid w:val="00CB39E0"/>
    <w:rsid w:val="00CB788D"/>
    <w:rsid w:val="00CC28FC"/>
    <w:rsid w:val="00CD72D1"/>
    <w:rsid w:val="00CE1F68"/>
    <w:rsid w:val="00CE3797"/>
    <w:rsid w:val="00D00BE1"/>
    <w:rsid w:val="00D052D8"/>
    <w:rsid w:val="00D05B09"/>
    <w:rsid w:val="00D13047"/>
    <w:rsid w:val="00D133DB"/>
    <w:rsid w:val="00D17317"/>
    <w:rsid w:val="00D213D6"/>
    <w:rsid w:val="00D2675E"/>
    <w:rsid w:val="00D271E8"/>
    <w:rsid w:val="00D31B44"/>
    <w:rsid w:val="00D50650"/>
    <w:rsid w:val="00D53D6F"/>
    <w:rsid w:val="00D53E8A"/>
    <w:rsid w:val="00D6147B"/>
    <w:rsid w:val="00D6389D"/>
    <w:rsid w:val="00D65A73"/>
    <w:rsid w:val="00D73AB5"/>
    <w:rsid w:val="00D80357"/>
    <w:rsid w:val="00D814B1"/>
    <w:rsid w:val="00D84A8F"/>
    <w:rsid w:val="00D87F1A"/>
    <w:rsid w:val="00DA113D"/>
    <w:rsid w:val="00DA2741"/>
    <w:rsid w:val="00DB25B8"/>
    <w:rsid w:val="00DC3E1A"/>
    <w:rsid w:val="00DC7568"/>
    <w:rsid w:val="00DC756F"/>
    <w:rsid w:val="00DD2495"/>
    <w:rsid w:val="00DD727F"/>
    <w:rsid w:val="00DD7BFB"/>
    <w:rsid w:val="00DE0E99"/>
    <w:rsid w:val="00DE199B"/>
    <w:rsid w:val="00DE62F7"/>
    <w:rsid w:val="00DF1C36"/>
    <w:rsid w:val="00DF5BD4"/>
    <w:rsid w:val="00DF6993"/>
    <w:rsid w:val="00E02DB2"/>
    <w:rsid w:val="00E0794B"/>
    <w:rsid w:val="00E13DE1"/>
    <w:rsid w:val="00E31271"/>
    <w:rsid w:val="00E46AFF"/>
    <w:rsid w:val="00E62134"/>
    <w:rsid w:val="00E6490A"/>
    <w:rsid w:val="00E64C77"/>
    <w:rsid w:val="00EA38B2"/>
    <w:rsid w:val="00EA7534"/>
    <w:rsid w:val="00EB0FA3"/>
    <w:rsid w:val="00EB6B5A"/>
    <w:rsid w:val="00EC08CE"/>
    <w:rsid w:val="00EC4620"/>
    <w:rsid w:val="00EC702E"/>
    <w:rsid w:val="00ED0FBA"/>
    <w:rsid w:val="00ED38D4"/>
    <w:rsid w:val="00ED44AF"/>
    <w:rsid w:val="00ED51EE"/>
    <w:rsid w:val="00ED627A"/>
    <w:rsid w:val="00EE0A2E"/>
    <w:rsid w:val="00F11117"/>
    <w:rsid w:val="00F15092"/>
    <w:rsid w:val="00F264D5"/>
    <w:rsid w:val="00F35758"/>
    <w:rsid w:val="00F37C7C"/>
    <w:rsid w:val="00F4029A"/>
    <w:rsid w:val="00F404EA"/>
    <w:rsid w:val="00F54C6E"/>
    <w:rsid w:val="00F71013"/>
    <w:rsid w:val="00F72506"/>
    <w:rsid w:val="00F74065"/>
    <w:rsid w:val="00F77DD8"/>
    <w:rsid w:val="00F809B1"/>
    <w:rsid w:val="00F96627"/>
    <w:rsid w:val="00F979E0"/>
    <w:rsid w:val="00FA472F"/>
    <w:rsid w:val="00FB18E8"/>
    <w:rsid w:val="00FC7F7D"/>
    <w:rsid w:val="00FD18CC"/>
    <w:rsid w:val="00FD4308"/>
    <w:rsid w:val="00FF6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17EA"/>
  <w15:chartTrackingRefBased/>
  <w15:docId w15:val="{F0D7E19B-176B-4121-86E5-2255D4A24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D8"/>
    <w:rPr>
      <w:kern w:val="0"/>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77DD8"/>
    <w:rPr>
      <w:color w:val="0000FF"/>
      <w:u w:val="single"/>
    </w:rPr>
  </w:style>
  <w:style w:type="character" w:styleId="FootnoteReference">
    <w:name w:val="footnote reference"/>
    <w:aliases w:val="number,fr,SUPERS, BVI fnr,BVI fnr,Footnote symbol"/>
    <w:uiPriority w:val="99"/>
    <w:unhideWhenUsed/>
    <w:qFormat/>
    <w:rsid w:val="00F77DD8"/>
    <w:rPr>
      <w:vertAlign w:val="superscript"/>
    </w:rPr>
  </w:style>
  <w:style w:type="paragraph" w:styleId="Footer">
    <w:name w:val="footer"/>
    <w:basedOn w:val="Normal"/>
    <w:link w:val="FooterChar"/>
    <w:uiPriority w:val="99"/>
    <w:unhideWhenUsed/>
    <w:rsid w:val="00F77D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DD8"/>
    <w:rPr>
      <w:kern w:val="0"/>
      <w:lang w:val="ro-RO"/>
      <w14:ligatures w14:val="none"/>
    </w:rPr>
  </w:style>
  <w:style w:type="paragraph" w:styleId="Header">
    <w:name w:val="header"/>
    <w:basedOn w:val="Normal"/>
    <w:link w:val="HeaderChar"/>
    <w:uiPriority w:val="99"/>
    <w:unhideWhenUsed/>
    <w:rsid w:val="009E3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5B9"/>
    <w:rPr>
      <w:kern w:val="0"/>
      <w:lang w:val="ro-RO"/>
      <w14:ligatures w14:val="none"/>
    </w:rPr>
  </w:style>
  <w:style w:type="paragraph" w:styleId="Revision">
    <w:name w:val="Revision"/>
    <w:hidden/>
    <w:uiPriority w:val="99"/>
    <w:semiHidden/>
    <w:rsid w:val="00C87C6C"/>
    <w:pPr>
      <w:spacing w:after="0" w:line="240" w:lineRule="auto"/>
    </w:pPr>
    <w:rPr>
      <w:kern w:val="0"/>
      <w:lang w:val="ro-RO"/>
      <w14:ligatures w14:val="none"/>
    </w:rPr>
  </w:style>
  <w:style w:type="character" w:styleId="CommentReference">
    <w:name w:val="annotation reference"/>
    <w:basedOn w:val="DefaultParagraphFont"/>
    <w:uiPriority w:val="99"/>
    <w:semiHidden/>
    <w:unhideWhenUsed/>
    <w:rsid w:val="00544A4F"/>
    <w:rPr>
      <w:sz w:val="16"/>
      <w:szCs w:val="16"/>
    </w:rPr>
  </w:style>
  <w:style w:type="paragraph" w:styleId="CommentText">
    <w:name w:val="annotation text"/>
    <w:basedOn w:val="Normal"/>
    <w:link w:val="CommentTextChar"/>
    <w:uiPriority w:val="99"/>
    <w:unhideWhenUsed/>
    <w:rsid w:val="00544A4F"/>
    <w:pPr>
      <w:spacing w:line="240" w:lineRule="auto"/>
    </w:pPr>
    <w:rPr>
      <w:sz w:val="20"/>
      <w:szCs w:val="20"/>
    </w:rPr>
  </w:style>
  <w:style w:type="character" w:customStyle="1" w:styleId="CommentTextChar">
    <w:name w:val="Comment Text Char"/>
    <w:basedOn w:val="DefaultParagraphFont"/>
    <w:link w:val="CommentText"/>
    <w:uiPriority w:val="99"/>
    <w:rsid w:val="00544A4F"/>
    <w:rPr>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544A4F"/>
    <w:rPr>
      <w:b/>
      <w:bCs/>
    </w:rPr>
  </w:style>
  <w:style w:type="character" w:customStyle="1" w:styleId="CommentSubjectChar">
    <w:name w:val="Comment Subject Char"/>
    <w:basedOn w:val="CommentTextChar"/>
    <w:link w:val="CommentSubject"/>
    <w:uiPriority w:val="99"/>
    <w:semiHidden/>
    <w:rsid w:val="00544A4F"/>
    <w:rPr>
      <w:b/>
      <w:bCs/>
      <w:kern w:val="0"/>
      <w:sz w:val="20"/>
      <w:szCs w:val="20"/>
      <w:lang w:val="ro-RO"/>
      <w14:ligatures w14:val="none"/>
    </w:rPr>
  </w:style>
  <w:style w:type="character" w:customStyle="1" w:styleId="cf01">
    <w:name w:val="cf01"/>
    <w:basedOn w:val="DefaultParagraphFont"/>
    <w:rsid w:val="00FD18CC"/>
    <w:rPr>
      <w:rFonts w:ascii="Segoe UI" w:hAnsi="Segoe UI" w:cs="Segoe UI" w:hint="default"/>
      <w:color w:val="00B050"/>
      <w:sz w:val="18"/>
      <w:szCs w:val="18"/>
    </w:rPr>
  </w:style>
  <w:style w:type="paragraph" w:styleId="ListParagraph">
    <w:name w:val="List Paragraph"/>
    <w:basedOn w:val="Normal"/>
    <w:uiPriority w:val="34"/>
    <w:qFormat/>
    <w:rsid w:val="003D600E"/>
    <w:pPr>
      <w:ind w:left="720"/>
      <w:contextualSpacing/>
    </w:pPr>
  </w:style>
  <w:style w:type="paragraph" w:styleId="NoSpacing">
    <w:name w:val="No Spacing"/>
    <w:uiPriority w:val="1"/>
    <w:qFormat/>
    <w:rsid w:val="0070392E"/>
    <w:pPr>
      <w:spacing w:after="0" w:line="240" w:lineRule="auto"/>
      <w:ind w:left="851"/>
    </w:pPr>
    <w:rPr>
      <w:rFonts w:ascii="Georgia" w:eastAsia="Calibri" w:hAnsi="Georgia"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AE75903-CD4B-4754-A77D-B216E83AA363}"/>
</file>

<file path=customXml/itemProps2.xml><?xml version="1.0" encoding="utf-8"?>
<ds:datastoreItem xmlns:ds="http://schemas.openxmlformats.org/officeDocument/2006/customXml" ds:itemID="{76EB9C04-1B61-42C1-A389-03090D81663B}"/>
</file>

<file path=customXml/itemProps3.xml><?xml version="1.0" encoding="utf-8"?>
<ds:datastoreItem xmlns:ds="http://schemas.openxmlformats.org/officeDocument/2006/customXml" ds:itemID="{9DB3A98E-DA53-499C-936F-E30667C8FA7D}"/>
</file>

<file path=docProps/app.xml><?xml version="1.0" encoding="utf-8"?>
<Properties xmlns="http://schemas.openxmlformats.org/officeDocument/2006/extended-properties" xmlns:vt="http://schemas.openxmlformats.org/officeDocument/2006/docPropsVTypes">
  <Template>Normal</Template>
  <TotalTime>4</TotalTime>
  <Pages>41</Pages>
  <Words>15841</Words>
  <Characters>91880</Characters>
  <Application>Microsoft Office Word</Application>
  <DocSecurity>0</DocSecurity>
  <Lines>765</Lines>
  <Paragraphs>215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107506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H_187.2023.ro</dc:title>
  <dc:subject/>
  <dc:creator>Eugenia Grosu</dc:creator>
  <cp:keywords/>
  <dc:description/>
  <cp:lastModifiedBy>Inga Rusnac</cp:lastModifiedBy>
  <cp:revision>3</cp:revision>
  <cp:lastPrinted>2023-05-15T12:51:00Z</cp:lastPrinted>
  <dcterms:created xsi:type="dcterms:W3CDTF">2023-07-21T08:35:00Z</dcterms:created>
  <dcterms:modified xsi:type="dcterms:W3CDTF">2023-07-21T08:41:00Z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