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7F6CA8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04D73" wp14:editId="2897E43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C4B42" w14:textId="0069C038" w:rsidR="00AD66D2" w:rsidRDefault="00BB5D45" w:rsidP="00AD66D2">
                            <w:pPr>
                              <w:pStyle w:val="nr"/>
                              <w:spacing w:after="160"/>
                            </w:pPr>
                            <w:permStart w:id="1268322446" w:edGrp="everyone"/>
                            <w:r>
                              <w:t>__</w:t>
                            </w:r>
                            <w:permEnd w:id="1268322446"/>
                            <w:r w:rsidR="00AD66D2">
                              <w:t xml:space="preserve"> nr. </w:t>
                            </w:r>
                            <w:permStart w:id="583102892" w:edGrp="everyone"/>
                            <w:r w:rsidR="00F23F13">
                              <w:t>___</w:t>
                            </w:r>
                            <w:permEnd w:id="583102892"/>
                            <w:r w:rsidR="00AD66D2">
                              <w:t xml:space="preserve"> </w:t>
                            </w:r>
                          </w:p>
                          <w:p w14:paraId="2AEFD6FA" w14:textId="11D525B5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906537332" w:edGrp="everyone"/>
                            <w:r w:rsidR="00F23F13">
                              <w:t>__</w:t>
                            </w:r>
                            <w:r w:rsidR="00593A5F">
                              <w:t xml:space="preserve"> </w:t>
                            </w:r>
                            <w:r w:rsidR="002B47EA">
                              <w:t>_______</w:t>
                            </w:r>
                            <w:r w:rsidR="00593A5F">
                              <w:t xml:space="preserve"> </w:t>
                            </w:r>
                            <w:r w:rsidR="00F23F13">
                              <w:t>202</w:t>
                            </w:r>
                            <w:r w:rsidR="002B47EA">
                              <w:t>2</w:t>
                            </w:r>
                            <w:permEnd w:id="1906537332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B04D7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154C4B42" w14:textId="0069C038" w:rsidR="00AD66D2" w:rsidRDefault="00BB5D45" w:rsidP="00AD66D2">
                      <w:pPr>
                        <w:pStyle w:val="nr"/>
                        <w:spacing w:after="160"/>
                      </w:pPr>
                      <w:permStart w:id="1268322446" w:edGrp="everyone"/>
                      <w:r>
                        <w:t>__</w:t>
                      </w:r>
                      <w:permEnd w:id="1268322446"/>
                      <w:r w:rsidR="00AD66D2">
                        <w:t xml:space="preserve"> nr. </w:t>
                      </w:r>
                      <w:permStart w:id="583102892" w:edGrp="everyone"/>
                      <w:r w:rsidR="00F23F13">
                        <w:t>___</w:t>
                      </w:r>
                      <w:permEnd w:id="583102892"/>
                      <w:r w:rsidR="00AD66D2">
                        <w:t xml:space="preserve"> </w:t>
                      </w:r>
                    </w:p>
                    <w:p w14:paraId="2AEFD6FA" w14:textId="11D525B5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906537332" w:edGrp="everyone"/>
                      <w:r w:rsidR="00F23F13">
                        <w:t>__</w:t>
                      </w:r>
                      <w:r w:rsidR="00593A5F">
                        <w:t xml:space="preserve"> </w:t>
                      </w:r>
                      <w:r w:rsidR="002B47EA">
                        <w:t>_______</w:t>
                      </w:r>
                      <w:r w:rsidR="00593A5F">
                        <w:t xml:space="preserve"> </w:t>
                      </w:r>
                      <w:r w:rsidR="00F23F13">
                        <w:t>202</w:t>
                      </w:r>
                      <w:r w:rsidR="002B47EA">
                        <w:t>2</w:t>
                      </w:r>
                      <w:permEnd w:id="1906537332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78341D39" w14:textId="77777777" w:rsidR="00BB5D45" w:rsidRPr="00BB5D45" w:rsidRDefault="00BB5D45" w:rsidP="00BB5D45">
      <w:pPr>
        <w:keepNext/>
        <w:keepLines/>
        <w:widowControl w:val="0"/>
        <w:spacing w:after="820" w:line="276" w:lineRule="auto"/>
        <w:ind w:left="4880" w:right="260"/>
        <w:jc w:val="righ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bidi="en-US"/>
        </w:rPr>
      </w:pPr>
      <w:bookmarkStart w:id="0" w:name="bookmark4"/>
      <w:bookmarkStart w:id="1" w:name="bookmark5"/>
      <w:permStart w:id="622611761" w:edGrp="everyone"/>
      <w:r w:rsidRPr="00BB5D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bidi="en-US"/>
        </w:rPr>
        <w:t>Biroul Permanent al Parlamentului Republicii Moldova</w:t>
      </w:r>
      <w:bookmarkEnd w:id="0"/>
      <w:bookmarkEnd w:id="1"/>
    </w:p>
    <w:p w14:paraId="02520D9F" w14:textId="0B13E400" w:rsidR="00BB5D45" w:rsidRPr="00BB5D45" w:rsidRDefault="00BB5D45" w:rsidP="00BB5D45">
      <w:pPr>
        <w:widowControl w:val="0"/>
        <w:spacing w:after="360" w:line="276" w:lineRule="auto"/>
        <w:ind w:left="0"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Î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n conformitate cu prevederile art. 73 din Constitu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ția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 Republicii Moldova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ș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i art. 47 din Regulamentul Parlamentului se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î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nainteaz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ă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 cu titlu de ini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ț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iativ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ă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 legislativ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ă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 Proiectul de Hotar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î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re a Parlamentului privind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inițierea procedurii de demitere a conducerii Agenției Naționale pentru Reglementare în Energetică.</w:t>
      </w:r>
    </w:p>
    <w:p w14:paraId="20E12E42" w14:textId="4F76C289" w:rsidR="00BB5D45" w:rsidRPr="00BB5D45" w:rsidRDefault="00BB5D45" w:rsidP="00BB5D45">
      <w:pPr>
        <w:widowControl w:val="0"/>
        <w:spacing w:after="0" w:line="276" w:lineRule="auto"/>
        <w:ind w:left="0" w:firstLine="740"/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</w:pP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Anex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ă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:</w:t>
      </w:r>
    </w:p>
    <w:p w14:paraId="79B854DF" w14:textId="449FF02C" w:rsidR="00BB5D45" w:rsidRPr="00BB5D45" w:rsidRDefault="00BB5D45" w:rsidP="00BB5D45">
      <w:pPr>
        <w:widowControl w:val="0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440"/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</w:pP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Proiectul hot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ă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î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rii;</w:t>
      </w:r>
    </w:p>
    <w:p w14:paraId="2F9CD703" w14:textId="5A69C5F4" w:rsidR="00BB5D45" w:rsidRPr="00BB5D45" w:rsidRDefault="00BB5D45" w:rsidP="00BB5D45">
      <w:pPr>
        <w:widowControl w:val="0"/>
        <w:numPr>
          <w:ilvl w:val="0"/>
          <w:numId w:val="3"/>
        </w:numPr>
        <w:tabs>
          <w:tab w:val="left" w:pos="851"/>
        </w:tabs>
        <w:spacing w:after="720" w:line="276" w:lineRule="auto"/>
        <w:ind w:left="0" w:firstLine="440"/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</w:pP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Nota informativ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ă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.</w:t>
      </w:r>
    </w:p>
    <w:p w14:paraId="2EF16C6D" w14:textId="1BC09F04" w:rsidR="00BB5D45" w:rsidRPr="00BB5D45" w:rsidRDefault="00BB5D45" w:rsidP="00BB5D45">
      <w:pPr>
        <w:widowControl w:val="0"/>
        <w:spacing w:after="5740" w:line="276" w:lineRule="auto"/>
        <w:ind w:left="0"/>
        <w:jc w:val="right"/>
        <w:rPr>
          <w:rFonts w:eastAsia="Georgia" w:cs="Georgia"/>
          <w:b/>
          <w:bCs/>
          <w:color w:val="000000"/>
          <w:sz w:val="28"/>
          <w:szCs w:val="28"/>
          <w:lang w:val="ro-MD" w:bidi="en-US"/>
        </w:rPr>
      </w:pPr>
      <w:r w:rsidRPr="00BB5D45">
        <w:rPr>
          <w:rFonts w:eastAsia="Georgia" w:cs="Georgia"/>
          <w:b/>
          <w:bCs/>
          <w:color w:val="000000"/>
          <w:sz w:val="28"/>
          <w:szCs w:val="28"/>
          <w:lang w:val="ro-MD" w:bidi="en-US"/>
        </w:rPr>
        <w:t>Deputa</w:t>
      </w:r>
      <w:r>
        <w:rPr>
          <w:rFonts w:eastAsia="Georgia" w:cs="Georgia"/>
          <w:b/>
          <w:bCs/>
          <w:color w:val="000000"/>
          <w:sz w:val="28"/>
          <w:szCs w:val="28"/>
          <w:lang w:val="ro-MD" w:bidi="en-US"/>
        </w:rPr>
        <w:t>ț</w:t>
      </w:r>
      <w:r w:rsidRPr="00BB5D45">
        <w:rPr>
          <w:rFonts w:eastAsia="Georgia" w:cs="Georgia"/>
          <w:b/>
          <w:bCs/>
          <w:color w:val="000000"/>
          <w:sz w:val="28"/>
          <w:szCs w:val="28"/>
          <w:lang w:val="ro-MD" w:bidi="en-US"/>
        </w:rPr>
        <w:t xml:space="preserve">i </w:t>
      </w:r>
      <w:r>
        <w:rPr>
          <w:rFonts w:eastAsia="Georgia" w:cs="Georgia"/>
          <w:b/>
          <w:bCs/>
          <w:color w:val="000000"/>
          <w:sz w:val="28"/>
          <w:szCs w:val="28"/>
          <w:lang w:val="ro-MD" w:bidi="en-US"/>
        </w:rPr>
        <w:t>î</w:t>
      </w:r>
      <w:r w:rsidRPr="00BB5D45">
        <w:rPr>
          <w:rFonts w:eastAsia="Georgia" w:cs="Georgia"/>
          <w:b/>
          <w:bCs/>
          <w:color w:val="000000"/>
          <w:sz w:val="28"/>
          <w:szCs w:val="28"/>
          <w:lang w:val="ro-MD" w:bidi="en-US"/>
        </w:rPr>
        <w:t>n Parlament:</w:t>
      </w:r>
    </w:p>
    <w:p w14:paraId="3C4CC4BB" w14:textId="44387AB0" w:rsidR="00BB5D45" w:rsidRPr="0042380D" w:rsidRDefault="0042380D" w:rsidP="0042380D">
      <w:pPr>
        <w:keepNext/>
        <w:keepLines/>
        <w:widowControl w:val="0"/>
        <w:spacing w:after="0" w:line="240" w:lineRule="auto"/>
        <w:ind w:left="0"/>
        <w:jc w:val="right"/>
        <w:outlineLvl w:val="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bidi="en-US"/>
        </w:rPr>
      </w:pPr>
      <w:bookmarkStart w:id="2" w:name="bookmark6"/>
      <w:bookmarkStart w:id="3" w:name="bookmark7"/>
      <w:r w:rsidRPr="004238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bidi="en-US"/>
        </w:rPr>
        <w:lastRenderedPageBreak/>
        <w:t>Proiect</w:t>
      </w:r>
    </w:p>
    <w:p w14:paraId="271A2C2C" w14:textId="321D5A58" w:rsidR="0042380D" w:rsidRDefault="0042380D" w:rsidP="00BB5D45">
      <w:pPr>
        <w:keepNext/>
        <w:keepLines/>
        <w:widowControl w:val="0"/>
        <w:spacing w:after="0" w:line="240" w:lineRule="auto"/>
        <w:ind w:left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bidi="en-US"/>
        </w:rPr>
      </w:pPr>
    </w:p>
    <w:p w14:paraId="2B1FAAF3" w14:textId="77777777" w:rsidR="0042380D" w:rsidRDefault="0042380D" w:rsidP="00BB5D45">
      <w:pPr>
        <w:keepNext/>
        <w:keepLines/>
        <w:widowControl w:val="0"/>
        <w:spacing w:after="0" w:line="240" w:lineRule="auto"/>
        <w:ind w:left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bidi="en-US"/>
        </w:rPr>
      </w:pPr>
    </w:p>
    <w:p w14:paraId="49C433DD" w14:textId="77777777" w:rsidR="00BB5D45" w:rsidRDefault="00BB5D45" w:rsidP="00BB5D45">
      <w:pPr>
        <w:keepNext/>
        <w:keepLines/>
        <w:widowControl w:val="0"/>
        <w:spacing w:after="0" w:line="240" w:lineRule="auto"/>
        <w:ind w:left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bidi="en-US"/>
        </w:rPr>
      </w:pPr>
    </w:p>
    <w:p w14:paraId="66B04416" w14:textId="0706723E" w:rsidR="00BB5D45" w:rsidRDefault="00BB5D45" w:rsidP="00BB5D45">
      <w:pPr>
        <w:keepNext/>
        <w:keepLines/>
        <w:widowControl w:val="0"/>
        <w:spacing w:after="0" w:line="240" w:lineRule="auto"/>
        <w:ind w:left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bidi="en-US"/>
        </w:rPr>
      </w:pPr>
      <w:r w:rsidRPr="00BB5D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bidi="en-US"/>
        </w:rPr>
        <w:t xml:space="preserve">H O T A R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bidi="en-US"/>
        </w:rPr>
        <w:t>Î</w:t>
      </w:r>
      <w:r w:rsidRPr="00BB5D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bidi="en-US"/>
        </w:rPr>
        <w:t xml:space="preserve"> R E</w:t>
      </w:r>
      <w:bookmarkEnd w:id="2"/>
      <w:bookmarkEnd w:id="3"/>
    </w:p>
    <w:p w14:paraId="1D59568B" w14:textId="7C6E57F3" w:rsidR="00BB5D45" w:rsidRDefault="00BB5D45" w:rsidP="00BB5D45">
      <w:pPr>
        <w:keepNext/>
        <w:keepLines/>
        <w:widowControl w:val="0"/>
        <w:spacing w:after="0" w:line="240" w:lineRule="auto"/>
        <w:ind w:left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bidi="en-US"/>
        </w:rPr>
      </w:pPr>
      <w:r w:rsidRPr="00BB5D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bidi="en-US"/>
        </w:rPr>
        <w:t>privind inițierea procedurii de demitere a conducerii Agenției Naționale pentru Reglementare în Energetică.</w:t>
      </w:r>
    </w:p>
    <w:p w14:paraId="30310C00" w14:textId="77777777" w:rsidR="00BB5D45" w:rsidRPr="00BB5D45" w:rsidRDefault="00BB5D45" w:rsidP="00BB5D45">
      <w:pPr>
        <w:keepNext/>
        <w:keepLines/>
        <w:widowControl w:val="0"/>
        <w:spacing w:after="0" w:line="240" w:lineRule="auto"/>
        <w:ind w:left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bidi="en-US"/>
        </w:rPr>
      </w:pPr>
    </w:p>
    <w:p w14:paraId="55CAEC1C" w14:textId="37BACA66" w:rsidR="00FB04DC" w:rsidRPr="00FB04DC" w:rsidRDefault="00FB04DC" w:rsidP="00BB5D45">
      <w:pPr>
        <w:widowControl w:val="0"/>
        <w:spacing w:after="300" w:line="240" w:lineRule="auto"/>
        <w:ind w:left="0"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</w:pPr>
      <w:r w:rsidRPr="00FB04DC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În lumina efectuării controlului parlamenta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r soldat cu adoptarea Hotărîrii Parlamentului nr.29/2021, în temeiul căreia s-a constat lipsa măsurilor întreprinse de Agenția Națională pentru Reglementare în Energetică în vederea prevenirii creșterii prețurilor necontrolate la produsele petroliere, fapt care a condus la majorări istorice a prețurilor la combustibil,</w:t>
      </w:r>
    </w:p>
    <w:p w14:paraId="57B03EC7" w14:textId="48006A8F" w:rsidR="00BB5D45" w:rsidRPr="00BB5D45" w:rsidRDefault="00BB5D45" w:rsidP="00BB5D45">
      <w:pPr>
        <w:widowControl w:val="0"/>
        <w:spacing w:after="300" w:line="240" w:lineRule="auto"/>
        <w:ind w:left="0"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</w:pP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Parlamentul adopt</w:t>
      </w:r>
      <w:r w:rsidR="00FB04DC" w:rsidRPr="00FB04DC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ă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 prezenta hot</w:t>
      </w:r>
      <w:r w:rsidR="00FB04DC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ă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r</w:t>
      </w:r>
      <w:r w:rsidR="00FB04DC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î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re.</w:t>
      </w:r>
    </w:p>
    <w:p w14:paraId="5620DC95" w14:textId="067D5290" w:rsidR="00FB04DC" w:rsidRPr="00F47D1B" w:rsidRDefault="00BB5D45" w:rsidP="00BB5D45">
      <w:pPr>
        <w:widowControl w:val="0"/>
        <w:spacing w:after="300" w:line="240" w:lineRule="auto"/>
        <w:ind w:left="0"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</w:pPr>
      <w:r w:rsidRPr="00BB5D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bidi="en-US"/>
        </w:rPr>
        <w:t xml:space="preserve">Art.1. 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- Se ia act </w:t>
      </w:r>
      <w:r w:rsidR="00FB04DC" w:rsidRPr="00F47D1B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de activitatea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 </w:t>
      </w:r>
      <w:r w:rsidR="00FB04DC" w:rsidRPr="00F47D1B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conducerii Agen</w:t>
      </w:r>
      <w:r w:rsidR="00F47D1B" w:rsidRPr="00F47D1B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ț</w:t>
      </w:r>
      <w:r w:rsidR="00FB04DC" w:rsidRPr="00F47D1B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iei Na</w:t>
      </w:r>
      <w:r w:rsidR="00F47D1B" w:rsidRPr="00F47D1B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ț</w:t>
      </w:r>
      <w:r w:rsidR="00FB04DC" w:rsidRPr="00F47D1B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ionale pentru Reglementare in Energetică ca  fiind una ineficienta si votul de ne</w:t>
      </w:r>
      <w:r w:rsidR="00F47D1B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î</w:t>
      </w:r>
      <w:r w:rsidR="00FB04DC" w:rsidRPr="00F47D1B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ncredere acordat prin Hotărîrea Parlamentului nr.29/2021</w:t>
      </w:r>
    </w:p>
    <w:p w14:paraId="090D2AD8" w14:textId="1F33B308" w:rsidR="00BB5D45" w:rsidRPr="00BB5D45" w:rsidRDefault="00BB5D45" w:rsidP="00BB5D45">
      <w:pPr>
        <w:widowControl w:val="0"/>
        <w:spacing w:after="300" w:line="240" w:lineRule="auto"/>
        <w:ind w:left="0"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</w:pPr>
      <w:r w:rsidRPr="00BB5D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bidi="en-US"/>
        </w:rPr>
        <w:t xml:space="preserve">Art.2. </w:t>
      </w:r>
      <w:r w:rsidR="00FB04DC" w:rsidRPr="00F47D1B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–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 </w:t>
      </w:r>
      <w:r w:rsidR="00FB04DC" w:rsidRPr="00F47D1B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Se inițiază procedura de demitere </w:t>
      </w:r>
      <w:r w:rsidR="00FB04DC" w:rsidRPr="00F47D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bidi="en-US"/>
        </w:rPr>
        <w:t xml:space="preserve">in corpore </w:t>
      </w:r>
      <w:r w:rsidR="00FB04DC" w:rsidRPr="00F47D1B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a </w:t>
      </w:r>
      <w:r w:rsidR="00F47D1B" w:rsidRPr="00F47D1B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conducerii Agenției Naționale pentru Reglementare în Energetică.</w:t>
      </w:r>
    </w:p>
    <w:p w14:paraId="639F48E5" w14:textId="45C79119" w:rsidR="00F47D1B" w:rsidRPr="0042380D" w:rsidRDefault="00BB5D45" w:rsidP="0042380D">
      <w:pPr>
        <w:widowControl w:val="0"/>
        <w:spacing w:after="300" w:line="240" w:lineRule="auto"/>
        <w:ind w:left="0"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</w:pPr>
      <w:r w:rsidRPr="00BB5D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bidi="en-US"/>
        </w:rPr>
        <w:t>Art.3.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- </w:t>
      </w:r>
      <w:r w:rsidR="00F47D1B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 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Prezenta hot</w:t>
      </w:r>
      <w:r w:rsidR="00F47D1B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ă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r</w:t>
      </w:r>
      <w:r w:rsidR="00F47D1B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î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re intr</w:t>
      </w:r>
      <w:r w:rsidR="00F47D1B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ă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 </w:t>
      </w:r>
      <w:r w:rsidR="00F47D1B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î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n vigoare la data adopt</w:t>
      </w:r>
      <w:r w:rsidR="00F47D1B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ă</w:t>
      </w:r>
      <w:r w:rsidRPr="00BB5D45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rii.</w:t>
      </w:r>
      <w:bookmarkStart w:id="4" w:name="bookmark12"/>
      <w:bookmarkStart w:id="5" w:name="bookmark13"/>
    </w:p>
    <w:p w14:paraId="0D769511" w14:textId="19416D3E" w:rsidR="00F47D1B" w:rsidRDefault="00F47D1B">
      <w:pPr>
        <w:spacing w:after="160" w:line="259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bidi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bidi="en-US"/>
        </w:rPr>
        <w:br w:type="page"/>
      </w:r>
    </w:p>
    <w:p w14:paraId="0854E4D8" w14:textId="033FAD36" w:rsidR="00BB5D45" w:rsidRDefault="00BB5D45" w:rsidP="00F47D1B">
      <w:pPr>
        <w:pStyle w:val="nr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o-MD" w:bidi="en-US"/>
        </w:rPr>
      </w:pPr>
      <w:r w:rsidRPr="00F47D1B">
        <w:rPr>
          <w:rFonts w:ascii="Times New Roman" w:hAnsi="Times New Roman" w:cs="Times New Roman"/>
          <w:b/>
          <w:bCs/>
          <w:sz w:val="28"/>
          <w:szCs w:val="28"/>
          <w:lang w:val="ro-MD" w:bidi="en-US"/>
        </w:rPr>
        <w:lastRenderedPageBreak/>
        <w:t>Not</w:t>
      </w:r>
      <w:r w:rsidR="00F47D1B">
        <w:rPr>
          <w:rFonts w:ascii="Times New Roman" w:hAnsi="Times New Roman" w:cs="Times New Roman"/>
          <w:b/>
          <w:bCs/>
          <w:sz w:val="28"/>
          <w:szCs w:val="28"/>
          <w:lang w:val="ro-MD" w:bidi="en-US"/>
        </w:rPr>
        <w:t>ă</w:t>
      </w:r>
      <w:r w:rsidRPr="00F47D1B">
        <w:rPr>
          <w:rFonts w:ascii="Times New Roman" w:hAnsi="Times New Roman" w:cs="Times New Roman"/>
          <w:b/>
          <w:bCs/>
          <w:sz w:val="28"/>
          <w:szCs w:val="28"/>
          <w:lang w:val="ro-MD" w:bidi="en-US"/>
        </w:rPr>
        <w:t xml:space="preserve"> informativ</w:t>
      </w:r>
      <w:bookmarkEnd w:id="4"/>
      <w:bookmarkEnd w:id="5"/>
      <w:r w:rsidR="00F47D1B" w:rsidRPr="00F47D1B">
        <w:rPr>
          <w:rFonts w:ascii="Times New Roman" w:hAnsi="Times New Roman" w:cs="Times New Roman"/>
          <w:b/>
          <w:bCs/>
          <w:sz w:val="28"/>
          <w:szCs w:val="28"/>
          <w:lang w:val="ro-MD" w:bidi="en-US"/>
        </w:rPr>
        <w:t>ă</w:t>
      </w:r>
    </w:p>
    <w:p w14:paraId="3C64D4A3" w14:textId="0E744B78" w:rsidR="00F47D1B" w:rsidRDefault="00F47D1B" w:rsidP="00F47D1B">
      <w:pPr>
        <w:keepNext/>
        <w:keepLines/>
        <w:widowControl w:val="0"/>
        <w:spacing w:after="0" w:line="240" w:lineRule="auto"/>
        <w:ind w:left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bidi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MD" w:bidi="en-US"/>
        </w:rPr>
        <w:t xml:space="preserve">la proiectul de Hotărîre </w:t>
      </w:r>
      <w:r w:rsidRPr="00BB5D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bidi="en-US"/>
        </w:rPr>
        <w:t>privind inițierea procedurii de demitere a conducerii Agenției Naționale pentru Reglementare în Energetică.</w:t>
      </w:r>
    </w:p>
    <w:p w14:paraId="4BC165C8" w14:textId="31398F24" w:rsidR="00F47D1B" w:rsidRPr="00F47D1B" w:rsidRDefault="00F47D1B" w:rsidP="00F47D1B">
      <w:pPr>
        <w:pStyle w:val="nr"/>
        <w:jc w:val="both"/>
        <w:rPr>
          <w:rFonts w:ascii="Times New Roman" w:hAnsi="Times New Roman" w:cs="Times New Roman"/>
          <w:sz w:val="28"/>
          <w:szCs w:val="28"/>
          <w:lang w:val="ro-MD" w:bidi="en-US"/>
        </w:rPr>
      </w:pPr>
    </w:p>
    <w:p w14:paraId="719585F8" w14:textId="70F514F4" w:rsidR="0031686E" w:rsidRDefault="00F47D1B" w:rsidP="0031686E">
      <w:pPr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Începînd cu anul 2021 situația în domeniul energeticii a înregistrat indicatori alarmanți cu privire la creșterea necontrolată a prețurilor la produsele petroliere</w:t>
      </w:r>
      <w:r w:rsidR="0031686E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. În acest sens, în martie Parlamentul RM a exercitat controlul parlamentar asupra situației enunțate adoptînd prin urmare Hotarîrea nr 29/2021. Subsidiar,</w:t>
      </w:r>
      <w:r w:rsidR="0031686E" w:rsidRPr="0031686E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 </w:t>
      </w:r>
      <w:r w:rsidR="0031686E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s-a constat lipsa măsurilor întreprinse de Agenția Națională pentru Reglementare în Energetică în vederea prevenirii creșterii prețurilor necontrolate la produsele petroliere, fapt care a condus la majorări istorice a prețurilor la combustibil.</w:t>
      </w:r>
    </w:p>
    <w:p w14:paraId="5D42EB6A" w14:textId="294732D5" w:rsidR="0031686E" w:rsidRDefault="0031686E" w:rsidP="0031686E">
      <w:pPr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Conf</w:t>
      </w:r>
      <w:r w:rsidR="00DA4AD4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rm raportului de audit independent </w:t>
      </w:r>
      <w:r w:rsidR="00DA4AD4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pentru anul 2021,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efectuat de </w:t>
      </w:r>
      <w:r w:rsidR="00DA4AD4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„Moore Stephens KSC” SRL, remisă în adresa Parlamentului prin scrisoarea nr. 1012 din 21.04.2022, au fost identificate c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arențe</w:t>
      </w:r>
      <w:r w:rsidR="00DA4AD4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 în exercitarea atribuțiilor ANRE,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 </w:t>
      </w:r>
      <w:r w:rsidR="00DA4AD4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precum și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 neîntreprinderea măsurilor pentru diminuarea tarifelor reglementate ce a dus la supraprofit de 29397,7 mii lei.</w:t>
      </w:r>
    </w:p>
    <w:p w14:paraId="0531CB42" w14:textId="75BF8498" w:rsidR="0031686E" w:rsidRDefault="0031686E" w:rsidP="0031686E">
      <w:pPr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Totodată, ANRE a admis formarea soldurilor de mijloace bănești la contul de decontare în valoare de 8302,5 mii fără a fi stabilit un plafon maxim al acesteia sau transferarea mijloacelor disponibile la bugetul de stat. În situație de criză energetică și pandemică</w:t>
      </w:r>
      <w:r w:rsidR="00DA4AD4"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 xml:space="preserve"> acești bani au fost întrebuințați pentru necesități interne ale instituției precum închirierea imobilelor de lux în centrul capitalei destinat sediului instituției dar și salarii lunare de 100 mii lei.</w:t>
      </w:r>
    </w:p>
    <w:p w14:paraId="16EC5355" w14:textId="3A821535" w:rsidR="00DA4AD4" w:rsidRDefault="00DA4AD4" w:rsidP="0031686E">
      <w:pPr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bidi="en-US"/>
        </w:rPr>
        <w:t>Prin urmare, considerăm oportun și necesar luarea măsurilor ce se impun pe marginea celor enunțate, prin inițierea procedurii de demitere a tuturor membrilor Consiliului de Administrație ale ANRE.</w:t>
      </w:r>
    </w:p>
    <w:permEnd w:id="622611761"/>
    <w:p w14:paraId="62F2E52D" w14:textId="77777777" w:rsidR="00F47D1B" w:rsidRPr="00F47D1B" w:rsidRDefault="00F47D1B" w:rsidP="00F47D1B">
      <w:pPr>
        <w:ind w:left="0" w:firstLine="720"/>
        <w:jc w:val="both"/>
        <w:rPr>
          <w:sz w:val="28"/>
          <w:szCs w:val="28"/>
          <w:lang w:val="ro-MD"/>
        </w:rPr>
      </w:pPr>
    </w:p>
    <w:p w14:paraId="03760358" w14:textId="77777777" w:rsidR="0031686E" w:rsidRPr="00F47D1B" w:rsidRDefault="0031686E">
      <w:pPr>
        <w:ind w:left="0" w:firstLine="720"/>
        <w:jc w:val="both"/>
        <w:rPr>
          <w:sz w:val="28"/>
          <w:szCs w:val="28"/>
          <w:lang w:val="ro-MD"/>
        </w:rPr>
      </w:pPr>
    </w:p>
    <w:sectPr w:rsidR="0031686E" w:rsidRPr="00F47D1B" w:rsidSect="00F23F13">
      <w:headerReference w:type="first" r:id="rId11"/>
      <w:footerReference w:type="first" r:id="rId12"/>
      <w:type w:val="continuous"/>
      <w:pgSz w:w="11906" w:h="16838" w:code="9"/>
      <w:pgMar w:top="1134" w:right="850" w:bottom="1134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12F9D8" w14:textId="77777777" w:rsidR="005C7304" w:rsidRPr="00150C8A" w:rsidRDefault="005C7304" w:rsidP="00764062">
      <w:r w:rsidRPr="00150C8A">
        <w:separator/>
      </w:r>
    </w:p>
  </w:endnote>
  <w:endnote w:type="continuationSeparator" w:id="0">
    <w:p w14:paraId="47D62C4F" w14:textId="77777777" w:rsidR="005C7304" w:rsidRPr="00150C8A" w:rsidRDefault="005C7304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5F32BE" w14:textId="77777777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2A7A2A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C5C0B7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EF3ECAC" wp14:editId="3ECB38BC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4CCEAF3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C7EDAD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699F1478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EF652C" w14:textId="77777777" w:rsidR="00F23F13" w:rsidRPr="00416C17" w:rsidRDefault="00F23F13" w:rsidP="007C7A42">
    <w:pPr>
      <w:pStyle w:val="nr"/>
      <w:ind w:left="851"/>
    </w:pPr>
    <w:r w:rsidRPr="004630E6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C1CFBD9" wp14:editId="3EF692C4">
              <wp:simplePos x="0" y="0"/>
              <wp:positionH relativeFrom="page">
                <wp:posOffset>1090295</wp:posOffset>
              </wp:positionH>
              <wp:positionV relativeFrom="page">
                <wp:posOffset>9965690</wp:posOffset>
              </wp:positionV>
              <wp:extent cx="5724525" cy="0"/>
              <wp:effectExtent l="13970" t="12065" r="5080" b="6985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7F7F7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695BCA2" id="Straight Connector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" strokecolor="#7f7f7f">
              <v:stroke joinstyle="miter"/>
              <w10:wrap anchorx="page" anchory="page"/>
            </v:line>
          </w:pict>
        </mc:Fallback>
      </mc:AlternateContent>
    </w:r>
  </w:p>
  <w:p w14:paraId="54091FD3" w14:textId="77777777" w:rsidR="00F23F13" w:rsidRPr="00416C17" w:rsidRDefault="00F23F13" w:rsidP="00416C17">
    <w:pPr>
      <w:pStyle w:val="nr"/>
      <w:tabs>
        <w:tab w:val="right" w:pos="9883"/>
      </w:tabs>
      <w:ind w:left="851"/>
    </w:pPr>
    <w:r w:rsidRPr="00416C17">
      <w:t>Republica Moldova, MD-20</w:t>
    </w:r>
    <w:r>
      <w:t>04</w:t>
    </w:r>
    <w:r w:rsidRPr="00416C17">
      <w:t>, Chişinău</w:t>
    </w:r>
    <w:r w:rsidRPr="00416C17">
      <w:tab/>
      <w:t>info@parlament.md</w:t>
    </w:r>
  </w:p>
  <w:p w14:paraId="7D16CF7E" w14:textId="77777777" w:rsidR="00F23F13" w:rsidRPr="00416C17" w:rsidRDefault="00F23F13" w:rsidP="00416C17">
    <w:pPr>
      <w:pStyle w:val="nr"/>
      <w:tabs>
        <w:tab w:val="right" w:pos="9883"/>
      </w:tabs>
      <w:ind w:left="851"/>
    </w:pPr>
    <w:r w:rsidRPr="00416C17">
      <w:t>Bd. Ştefan cel Mare şi Sfânt 105</w:t>
    </w:r>
    <w:r w:rsidRPr="00416C17"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4A0345" w14:textId="77777777" w:rsidR="005C7304" w:rsidRPr="00150C8A" w:rsidRDefault="005C7304" w:rsidP="00764062">
      <w:r w:rsidRPr="00150C8A">
        <w:separator/>
      </w:r>
    </w:p>
  </w:footnote>
  <w:footnote w:type="continuationSeparator" w:id="0">
    <w:p w14:paraId="53515278" w14:textId="77777777" w:rsidR="005C7304" w:rsidRPr="00150C8A" w:rsidRDefault="005C7304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5BDB54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E6B83A0" wp14:editId="3DA5712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AE973" w14:textId="77777777" w:rsidR="00F23F13" w:rsidRPr="00764062" w:rsidRDefault="00F23F13" w:rsidP="00764062">
    <w:pPr>
      <w:pStyle w:val="Titlucentru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18C39B0" wp14:editId="6B8DDB25">
          <wp:simplePos x="0" y="0"/>
          <wp:positionH relativeFrom="page">
            <wp:posOffset>452120</wp:posOffset>
          </wp:positionH>
          <wp:positionV relativeFrom="page">
            <wp:posOffset>532130</wp:posOffset>
          </wp:positionV>
          <wp:extent cx="1786255" cy="567690"/>
          <wp:effectExtent l="0" t="0" r="4445" b="3810"/>
          <wp:wrapNone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6255" cy="567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37287"/>
    <w:multiLevelType w:val="hybridMultilevel"/>
    <w:tmpl w:val="CB88CFDE"/>
    <w:lvl w:ilvl="0" w:tplc="E1C4C602">
      <w:start w:val="9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5827EF0"/>
    <w:multiLevelType w:val="multilevel"/>
    <w:tmpl w:val="10B655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E7772"/>
    <w:rsid w:val="000F1809"/>
    <w:rsid w:val="00117A96"/>
    <w:rsid w:val="00136EBA"/>
    <w:rsid w:val="00150C8A"/>
    <w:rsid w:val="00292A2A"/>
    <w:rsid w:val="002B47EA"/>
    <w:rsid w:val="002C68A5"/>
    <w:rsid w:val="0030625D"/>
    <w:rsid w:val="0031686E"/>
    <w:rsid w:val="003341D8"/>
    <w:rsid w:val="003366A6"/>
    <w:rsid w:val="003C1380"/>
    <w:rsid w:val="003E3923"/>
    <w:rsid w:val="003F6102"/>
    <w:rsid w:val="00400697"/>
    <w:rsid w:val="00402A12"/>
    <w:rsid w:val="00416C17"/>
    <w:rsid w:val="0042380D"/>
    <w:rsid w:val="004641A6"/>
    <w:rsid w:val="00475CD7"/>
    <w:rsid w:val="00503529"/>
    <w:rsid w:val="00521F95"/>
    <w:rsid w:val="00593A5F"/>
    <w:rsid w:val="005B30B5"/>
    <w:rsid w:val="005C7304"/>
    <w:rsid w:val="0060542C"/>
    <w:rsid w:val="00637F16"/>
    <w:rsid w:val="0066558D"/>
    <w:rsid w:val="0068447D"/>
    <w:rsid w:val="00764062"/>
    <w:rsid w:val="0076676E"/>
    <w:rsid w:val="007C7A42"/>
    <w:rsid w:val="0080031B"/>
    <w:rsid w:val="008123BE"/>
    <w:rsid w:val="008A3269"/>
    <w:rsid w:val="009072B4"/>
    <w:rsid w:val="009211C2"/>
    <w:rsid w:val="00943557"/>
    <w:rsid w:val="009845B0"/>
    <w:rsid w:val="009A0925"/>
    <w:rsid w:val="009A621E"/>
    <w:rsid w:val="00A13FF5"/>
    <w:rsid w:val="00A5720D"/>
    <w:rsid w:val="00A804FA"/>
    <w:rsid w:val="00AC489F"/>
    <w:rsid w:val="00AC5B3E"/>
    <w:rsid w:val="00AD66D2"/>
    <w:rsid w:val="00B02E8A"/>
    <w:rsid w:val="00B26597"/>
    <w:rsid w:val="00B4091E"/>
    <w:rsid w:val="00B82575"/>
    <w:rsid w:val="00B876B0"/>
    <w:rsid w:val="00BB5D45"/>
    <w:rsid w:val="00BC41FF"/>
    <w:rsid w:val="00BE0744"/>
    <w:rsid w:val="00BF2ED1"/>
    <w:rsid w:val="00C14D92"/>
    <w:rsid w:val="00C544A9"/>
    <w:rsid w:val="00CF4BA5"/>
    <w:rsid w:val="00D341A9"/>
    <w:rsid w:val="00D63C28"/>
    <w:rsid w:val="00D76E2D"/>
    <w:rsid w:val="00D872E8"/>
    <w:rsid w:val="00DA4AD4"/>
    <w:rsid w:val="00DF56BE"/>
    <w:rsid w:val="00E037CB"/>
    <w:rsid w:val="00E67414"/>
    <w:rsid w:val="00E903A8"/>
    <w:rsid w:val="00EB2985"/>
    <w:rsid w:val="00EB6A09"/>
    <w:rsid w:val="00EE7413"/>
    <w:rsid w:val="00F23F13"/>
    <w:rsid w:val="00F26B54"/>
    <w:rsid w:val="00F35E58"/>
    <w:rsid w:val="00F404FA"/>
    <w:rsid w:val="00F47D1B"/>
    <w:rsid w:val="00FA7177"/>
    <w:rsid w:val="00FB04DC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50F2FC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character" w:customStyle="1" w:styleId="Bodytext2">
    <w:name w:val="Body text (2)_"/>
    <w:basedOn w:val="DefaultParagraphFont"/>
    <w:link w:val="Bodytext20"/>
    <w:rsid w:val="00BB5D45"/>
    <w:rPr>
      <w:rFonts w:ascii="Georgia" w:eastAsia="Georgia" w:hAnsi="Georgia" w:cs="Georgia"/>
      <w:sz w:val="18"/>
      <w:szCs w:val="1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BB5D45"/>
    <w:pPr>
      <w:widowControl w:val="0"/>
      <w:shd w:val="clear" w:color="auto" w:fill="FFFFFF"/>
      <w:spacing w:after="0" w:line="240" w:lineRule="auto"/>
      <w:ind w:left="0" w:firstLine="220"/>
    </w:pPr>
    <w:rPr>
      <w:rFonts w:eastAsia="Georgia" w:cs="Georgia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AAC3241-F780-436C-B1DD-928BC3553883}"/>
</file>

<file path=customXml/itemProps2.xml><?xml version="1.0" encoding="utf-8"?>
<ds:datastoreItem xmlns:ds="http://schemas.openxmlformats.org/officeDocument/2006/customXml" ds:itemID="{20B0F652-AB73-4906-B4C0-300F14D2C612}"/>
</file>

<file path=customXml/itemProps3.xml><?xml version="1.0" encoding="utf-8"?>
<ds:datastoreItem xmlns:ds="http://schemas.openxmlformats.org/officeDocument/2006/customXml" ds:itemID="{1DE589C8-4426-4F40-969D-F191103985C5}"/>
</file>

<file path=customXml/itemProps4.xml><?xml version="1.0" encoding="utf-8"?>
<ds:datastoreItem xmlns:ds="http://schemas.openxmlformats.org/officeDocument/2006/customXml" ds:itemID="{0B409C45-60FB-44B4-A688-9D914D380D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460</Words>
  <Characters>2669</Characters>
  <Application>Microsoft Office Word</Application>
  <DocSecurity>8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192.2022.ro</dc:title>
  <dc:subject/>
  <dc:creator>Sorin</dc:creator>
  <cp:keywords/>
  <dc:description/>
  <cp:lastModifiedBy>Teodora Vanghelii</cp:lastModifiedBy>
  <cp:revision>3</cp:revision>
  <cp:lastPrinted>2022-05-18T15:19:00Z</cp:lastPrinted>
  <dcterms:created xsi:type="dcterms:W3CDTF">2022-05-18T15:20:00Z</dcterms:created>
  <dcterms:modified xsi:type="dcterms:W3CDTF">2022-05-19T06:14:00Z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