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7C1C0" w14:textId="77777777" w:rsidR="005466FC" w:rsidRDefault="005466FC" w:rsidP="005466F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внесении изменений</w:t>
      </w:r>
    </w:p>
    <w:p w14:paraId="60E0CFC5" w14:textId="7F73C502" w:rsidR="005466FC" w:rsidRPr="005466FC" w:rsidRDefault="005466FC" w:rsidP="005466F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в Конституцию Республики</w:t>
      </w:r>
      <w:r w:rsidRPr="005466F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Молдова</w:t>
      </w:r>
    </w:p>
    <w:p w14:paraId="2B8F9D6C" w14:textId="77777777" w:rsidR="005466FC" w:rsidRPr="005466FC" w:rsidRDefault="005466FC" w:rsidP="005466F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466FC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-----------------------------------------------------</w:t>
      </w:r>
    </w:p>
    <w:p w14:paraId="3F96FE71" w14:textId="77777777" w:rsidR="005466FC" w:rsidRPr="005466FC" w:rsidRDefault="005466F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AC1676" w14:textId="77777777" w:rsidR="005466FC" w:rsidRPr="005466FC" w:rsidRDefault="00D747D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</w:t>
      </w:r>
      <w:r w:rsidR="005466FC" w:rsidRPr="005466FC">
        <w:rPr>
          <w:rFonts w:ascii="Times New Roman" w:hAnsi="Times New Roman" w:cstheme="majorBidi"/>
          <w:color w:val="000000"/>
          <w:sz w:val="28"/>
          <w:szCs w:val="28"/>
        </w:rPr>
        <w:t xml:space="preserve">: </w:t>
      </w:r>
    </w:p>
    <w:p w14:paraId="4AE66570" w14:textId="77777777" w:rsidR="005466FC" w:rsidRPr="005466FC" w:rsidRDefault="005466F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3CE58DA" w14:textId="77777777" w:rsidR="00BF1362" w:rsidRPr="0060502A" w:rsidRDefault="0060502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проект закона о внесении изменений в К</w:t>
      </w:r>
      <w:r w:rsidR="00550096">
        <w:rPr>
          <w:rFonts w:ascii="Times New Roman" w:hAnsi="Times New Roman" w:cstheme="majorBidi"/>
          <w:color w:val="000000"/>
          <w:sz w:val="28"/>
          <w:szCs w:val="28"/>
        </w:rPr>
        <w:t>о</w:t>
      </w:r>
      <w:r>
        <w:rPr>
          <w:rFonts w:ascii="Times New Roman" w:hAnsi="Times New Roman" w:cstheme="majorBidi"/>
          <w:color w:val="000000"/>
          <w:sz w:val="28"/>
          <w:szCs w:val="28"/>
        </w:rPr>
        <w:t>нституцию Республики Молдова</w:t>
      </w:r>
      <w:r w:rsidR="00870B18">
        <w:rPr>
          <w:rFonts w:ascii="Times New Roman" w:hAnsi="Times New Roman" w:cstheme="majorBidi"/>
          <w:color w:val="000000"/>
          <w:sz w:val="28"/>
          <w:szCs w:val="28"/>
        </w:rPr>
        <w:t>,</w:t>
      </w:r>
      <w:r w:rsidR="005466FC" w:rsidRPr="0060502A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color w:val="000000"/>
          <w:sz w:val="28"/>
          <w:szCs w:val="28"/>
        </w:rPr>
        <w:t>запроси</w:t>
      </w:r>
      <w:r w:rsidR="00870B18">
        <w:rPr>
          <w:rFonts w:ascii="Times New Roman" w:hAnsi="Times New Roman" w:cstheme="majorBidi"/>
          <w:color w:val="000000"/>
          <w:sz w:val="28"/>
          <w:szCs w:val="28"/>
        </w:rPr>
        <w:t>в по нему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870B18">
        <w:rPr>
          <w:rFonts w:ascii="Times New Roman" w:hAnsi="Times New Roman" w:cstheme="majorBidi"/>
          <w:color w:val="000000"/>
          <w:sz w:val="28"/>
          <w:szCs w:val="28"/>
        </w:rPr>
        <w:t>За</w:t>
      </w:r>
      <w:r>
        <w:rPr>
          <w:rFonts w:ascii="Times New Roman" w:hAnsi="Times New Roman" w:cstheme="majorBidi"/>
          <w:color w:val="000000"/>
          <w:sz w:val="28"/>
          <w:szCs w:val="28"/>
        </w:rPr>
        <w:t>ключени</w:t>
      </w:r>
      <w:r w:rsidR="00870B18">
        <w:rPr>
          <w:rFonts w:ascii="Times New Roman" w:hAnsi="Times New Roman" w:cstheme="majorBidi"/>
          <w:color w:val="000000"/>
          <w:sz w:val="28"/>
          <w:szCs w:val="28"/>
        </w:rPr>
        <w:t>е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Конституционного суда</w:t>
      </w:r>
      <w:r w:rsidR="00550096">
        <w:rPr>
          <w:rFonts w:ascii="Times New Roman" w:hAnsi="Times New Roman" w:cstheme="majorBidi"/>
          <w:color w:val="000000"/>
          <w:sz w:val="28"/>
          <w:szCs w:val="28"/>
        </w:rPr>
        <w:t>,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с последующим представлением </w:t>
      </w:r>
      <w:r w:rsidR="00870B18">
        <w:rPr>
          <w:rFonts w:ascii="Times New Roman" w:hAnsi="Times New Roman" w:cstheme="majorBidi"/>
          <w:color w:val="000000"/>
          <w:sz w:val="28"/>
          <w:szCs w:val="28"/>
        </w:rPr>
        <w:t xml:space="preserve">их </w:t>
      </w:r>
      <w:r>
        <w:rPr>
          <w:rFonts w:ascii="Times New Roman" w:hAnsi="Times New Roman" w:cstheme="majorBidi"/>
          <w:color w:val="000000"/>
          <w:sz w:val="28"/>
          <w:szCs w:val="28"/>
        </w:rPr>
        <w:t>Парламенту на рассмотрение</w:t>
      </w:r>
      <w:r w:rsidR="005466FC" w:rsidRPr="0060502A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1E334A89" w14:textId="77777777" w:rsidR="00870B18" w:rsidRDefault="00870B18" w:rsidP="00870B18">
      <w:pPr>
        <w:pStyle w:val="news"/>
        <w:tabs>
          <w:tab w:val="left" w:pos="5387"/>
          <w:tab w:val="left" w:pos="5670"/>
        </w:tabs>
        <w:rPr>
          <w:rFonts w:cstheme="majorBidi"/>
          <w:color w:val="000000"/>
          <w:sz w:val="28"/>
          <w:szCs w:val="28"/>
        </w:rPr>
      </w:pPr>
    </w:p>
    <w:p w14:paraId="30BF2B1C" w14:textId="77777777" w:rsidR="00BF1362" w:rsidRPr="00A57A7D" w:rsidRDefault="009D574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466FC">
        <w:rPr>
          <w:rFonts w:ascii="Times New Roman" w:hAnsi="Times New Roman" w:cstheme="majorBidi"/>
          <w:color w:val="000000"/>
          <w:sz w:val="28"/>
          <w:szCs w:val="28"/>
          <w:lang w:val="en-US"/>
        </w:rPr>
        <w:t> </w:t>
      </w:r>
    </w:p>
    <w:p w14:paraId="30E593A2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725D8C1C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9D4FB59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846326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4ABB2B78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97F85E5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>Фадей Нагачевски</w:t>
      </w:r>
    </w:p>
    <w:p w14:paraId="7C4059D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BC44B8D" w14:textId="77777777" w:rsidR="00390C5E" w:rsidRDefault="00390C5E" w:rsidP="00F04FA2">
      <w:pPr>
        <w:rPr>
          <w:rFonts w:cstheme="majorBidi"/>
          <w:sz w:val="28"/>
          <w:szCs w:val="28"/>
        </w:rPr>
      </w:pPr>
    </w:p>
    <w:p w14:paraId="4493392A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5F04CB09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55EDFCBF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26061B7B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53590D55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1A6152F1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22B7B1F5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7C32C5A3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42D502EA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00DD98DD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503DFF32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757401BF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7E73E6DB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3F6C641B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3C494616" w14:textId="77777777" w:rsidR="00846326" w:rsidRDefault="00846326" w:rsidP="00F04FA2">
      <w:pPr>
        <w:rPr>
          <w:rFonts w:cstheme="majorBidi"/>
          <w:sz w:val="28"/>
          <w:szCs w:val="28"/>
        </w:rPr>
      </w:pPr>
    </w:p>
    <w:p w14:paraId="62129182" w14:textId="77777777" w:rsidR="00846326" w:rsidRPr="00420EAE" w:rsidRDefault="00846326" w:rsidP="00F04FA2">
      <w:pPr>
        <w:rPr>
          <w:rFonts w:cstheme="majorBidi"/>
          <w:sz w:val="28"/>
          <w:szCs w:val="28"/>
        </w:rPr>
      </w:pPr>
    </w:p>
    <w:p w14:paraId="7D65080E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27F30D81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259D0A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AA55DE5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50FF6E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7EE3AB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F0C701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160F2777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E69C4C0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AADEB02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1D6114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21FC5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31DA07F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14708CB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D1FC60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ECBD0CE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4C16582F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041EBC1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4BFDF513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8AFA8F3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35F16452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08A262CD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58B5111D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355E59AE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7FA3415F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350FDF8F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3D004924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4F02BBE6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36EF4DE2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158B9D16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2816217F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740FCA11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1CC7F294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3DB1C9BE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68955DC8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453BA0BE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1B925FC2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59705AEF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465D6B46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08E93E37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77047907" w14:textId="77777777" w:rsidR="00A57A7D" w:rsidRDefault="00A57A7D" w:rsidP="00F04FA2">
      <w:pPr>
        <w:rPr>
          <w:rFonts w:cstheme="majorBidi"/>
          <w:sz w:val="28"/>
          <w:szCs w:val="28"/>
        </w:rPr>
      </w:pPr>
    </w:p>
    <w:p w14:paraId="01A3F277" w14:textId="77777777" w:rsidR="00C907F8" w:rsidRPr="00C907F8" w:rsidRDefault="00D074C7" w:rsidP="00C907F8">
      <w:pPr>
        <w:jc w:val="right"/>
        <w:rPr>
          <w:rFonts w:cstheme="majorBidi"/>
          <w:i/>
          <w:sz w:val="28"/>
          <w:szCs w:val="28"/>
        </w:rPr>
      </w:pPr>
      <w:r w:rsidRPr="00C907F8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09996885" w14:textId="77777777" w:rsidR="00D074C7" w:rsidRPr="00C907F8" w:rsidRDefault="00C907F8" w:rsidP="00C907F8">
      <w:pPr>
        <w:jc w:val="right"/>
        <w:rPr>
          <w:rFonts w:cstheme="majorBidi"/>
          <w:i/>
          <w:sz w:val="28"/>
          <w:szCs w:val="28"/>
        </w:rPr>
      </w:pPr>
      <w:r w:rsidRPr="00C907F8">
        <w:rPr>
          <w:rFonts w:cstheme="majorBidi"/>
          <w:i/>
          <w:sz w:val="28"/>
          <w:szCs w:val="28"/>
        </w:rPr>
        <w:t xml:space="preserve">Перевод </w:t>
      </w:r>
    </w:p>
    <w:p w14:paraId="5D4B6D04" w14:textId="77777777" w:rsidR="00D074C7" w:rsidRPr="00D074C7" w:rsidRDefault="00D074C7" w:rsidP="00D074C7">
      <w:pPr>
        <w:rPr>
          <w:rFonts w:cstheme="majorBidi"/>
          <w:b/>
          <w:sz w:val="28"/>
          <w:szCs w:val="28"/>
        </w:rPr>
      </w:pPr>
    </w:p>
    <w:p w14:paraId="31A2085C" w14:textId="77777777" w:rsidR="00D074C7" w:rsidRPr="00D074C7" w:rsidRDefault="00D074C7" w:rsidP="00C907F8">
      <w:pPr>
        <w:ind w:firstLine="0"/>
        <w:jc w:val="center"/>
        <w:rPr>
          <w:rFonts w:cstheme="majorBidi"/>
          <w:b/>
          <w:sz w:val="28"/>
          <w:szCs w:val="28"/>
        </w:rPr>
      </w:pPr>
      <w:r w:rsidRPr="00D074C7">
        <w:rPr>
          <w:rFonts w:cstheme="majorBidi"/>
          <w:b/>
          <w:sz w:val="28"/>
          <w:szCs w:val="28"/>
        </w:rPr>
        <w:t>ПАРЛАМЕНТ РЕСПУБЛИКИ МОЛДОВА</w:t>
      </w:r>
    </w:p>
    <w:p w14:paraId="302781BF" w14:textId="77777777" w:rsidR="00D074C7" w:rsidRPr="00D074C7" w:rsidRDefault="00D074C7" w:rsidP="00C907F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6A94B6F" w14:textId="77777777" w:rsidR="00D074C7" w:rsidRPr="00D074C7" w:rsidRDefault="00D074C7" w:rsidP="00C907F8">
      <w:pPr>
        <w:ind w:firstLine="0"/>
        <w:jc w:val="center"/>
        <w:rPr>
          <w:rFonts w:cstheme="majorBidi"/>
          <w:b/>
          <w:sz w:val="28"/>
          <w:szCs w:val="28"/>
        </w:rPr>
      </w:pPr>
      <w:r w:rsidRPr="00D074C7">
        <w:rPr>
          <w:rFonts w:cstheme="majorBidi"/>
          <w:b/>
          <w:sz w:val="28"/>
          <w:szCs w:val="28"/>
        </w:rPr>
        <w:t>ЗАКОН</w:t>
      </w:r>
    </w:p>
    <w:p w14:paraId="57BFD35D" w14:textId="77777777" w:rsidR="00D074C7" w:rsidRPr="00D074C7" w:rsidRDefault="00D074C7" w:rsidP="00C907F8">
      <w:pPr>
        <w:ind w:firstLine="0"/>
        <w:jc w:val="center"/>
        <w:rPr>
          <w:rFonts w:cstheme="majorBidi"/>
          <w:b/>
          <w:sz w:val="28"/>
          <w:szCs w:val="28"/>
        </w:rPr>
      </w:pPr>
      <w:r w:rsidRPr="00D074C7">
        <w:rPr>
          <w:rFonts w:cstheme="majorBidi"/>
          <w:b/>
          <w:sz w:val="28"/>
          <w:szCs w:val="28"/>
        </w:rPr>
        <w:t>о внесении изменений</w:t>
      </w:r>
    </w:p>
    <w:p w14:paraId="751C824E" w14:textId="77777777" w:rsidR="00D074C7" w:rsidRPr="00D074C7" w:rsidRDefault="00D074C7" w:rsidP="00C907F8">
      <w:pPr>
        <w:ind w:firstLine="0"/>
        <w:jc w:val="center"/>
        <w:rPr>
          <w:rFonts w:cstheme="majorBidi"/>
          <w:b/>
          <w:sz w:val="28"/>
          <w:szCs w:val="28"/>
        </w:rPr>
      </w:pPr>
      <w:r w:rsidRPr="00D074C7">
        <w:rPr>
          <w:rFonts w:cstheme="majorBidi"/>
          <w:b/>
          <w:sz w:val="28"/>
          <w:szCs w:val="28"/>
        </w:rPr>
        <w:t>в Конституцию Республики Молдова</w:t>
      </w:r>
    </w:p>
    <w:p w14:paraId="61BFDD46" w14:textId="77777777" w:rsidR="00D074C7" w:rsidRPr="00D074C7" w:rsidRDefault="00D074C7" w:rsidP="00D074C7">
      <w:pPr>
        <w:rPr>
          <w:rFonts w:cstheme="majorBidi"/>
          <w:sz w:val="28"/>
          <w:szCs w:val="28"/>
        </w:rPr>
      </w:pPr>
    </w:p>
    <w:p w14:paraId="1898B8D9" w14:textId="77777777" w:rsidR="00D074C7" w:rsidRPr="00D074C7" w:rsidRDefault="00D074C7" w:rsidP="00D074C7">
      <w:pPr>
        <w:rPr>
          <w:rFonts w:cstheme="majorBidi"/>
          <w:sz w:val="28"/>
          <w:szCs w:val="28"/>
        </w:rPr>
      </w:pPr>
    </w:p>
    <w:p w14:paraId="35F81E52" w14:textId="77777777" w:rsidR="00D074C7" w:rsidRPr="00D074C7" w:rsidRDefault="00D074C7" w:rsidP="00D074C7">
      <w:pPr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Парламент принимает настоящий конституционный закон.</w:t>
      </w:r>
    </w:p>
    <w:p w14:paraId="0AB00031" w14:textId="77777777" w:rsidR="00D074C7" w:rsidRPr="00D074C7" w:rsidRDefault="00D074C7" w:rsidP="00D074C7">
      <w:pPr>
        <w:rPr>
          <w:rFonts w:cstheme="majorBidi"/>
          <w:sz w:val="28"/>
          <w:szCs w:val="28"/>
        </w:rPr>
      </w:pPr>
    </w:p>
    <w:p w14:paraId="1D040775" w14:textId="64E1928A" w:rsidR="00D074C7" w:rsidRPr="00D074C7" w:rsidRDefault="00D074C7" w:rsidP="00A276FD">
      <w:pPr>
        <w:tabs>
          <w:tab w:val="left" w:pos="1134"/>
        </w:tabs>
        <w:rPr>
          <w:rFonts w:cstheme="majorBidi"/>
          <w:sz w:val="28"/>
          <w:szCs w:val="28"/>
        </w:rPr>
      </w:pPr>
      <w:r w:rsidRPr="00C907F8">
        <w:rPr>
          <w:rFonts w:cstheme="majorBidi"/>
          <w:b/>
          <w:sz w:val="28"/>
          <w:szCs w:val="28"/>
        </w:rPr>
        <w:t>Статья I.</w:t>
      </w:r>
      <w:r w:rsidRPr="00D074C7">
        <w:rPr>
          <w:rFonts w:cstheme="majorBidi"/>
          <w:sz w:val="28"/>
          <w:szCs w:val="28"/>
        </w:rPr>
        <w:t xml:space="preserve"> </w:t>
      </w:r>
      <w:r w:rsidR="00C907F8">
        <w:rPr>
          <w:rFonts w:cstheme="majorBidi"/>
          <w:sz w:val="28"/>
          <w:szCs w:val="28"/>
        </w:rPr>
        <w:t>–</w:t>
      </w:r>
      <w:r w:rsidRPr="00D074C7">
        <w:rPr>
          <w:rFonts w:cstheme="majorBidi"/>
          <w:sz w:val="28"/>
          <w:szCs w:val="28"/>
        </w:rPr>
        <w:t xml:space="preserve"> В Конституцию Республики Молдова</w:t>
      </w:r>
      <w:r w:rsidRPr="00D074C7">
        <w:rPr>
          <w:rFonts w:cstheme="majorBidi"/>
          <w:b/>
          <w:sz w:val="28"/>
          <w:szCs w:val="28"/>
        </w:rPr>
        <w:t xml:space="preserve"> </w:t>
      </w:r>
      <w:r w:rsidRPr="00D074C7">
        <w:rPr>
          <w:rFonts w:cstheme="majorBidi"/>
          <w:sz w:val="28"/>
          <w:szCs w:val="28"/>
        </w:rPr>
        <w:t>(повторное опубликование: Официальный монитор Республики Молдова, 2016</w:t>
      </w:r>
      <w:r w:rsidR="00E60508" w:rsidRPr="00E60508">
        <w:rPr>
          <w:rFonts w:cstheme="majorBidi"/>
          <w:sz w:val="28"/>
          <w:szCs w:val="28"/>
          <w:lang w:val="en-US"/>
        </w:rPr>
        <w:t> </w:t>
      </w:r>
      <w:r w:rsidRPr="00D074C7">
        <w:rPr>
          <w:rFonts w:cstheme="majorBidi"/>
          <w:sz w:val="28"/>
          <w:szCs w:val="28"/>
        </w:rPr>
        <w:t>г., №</w:t>
      </w:r>
      <w:bookmarkStart w:id="0" w:name="_Hlk52366135"/>
      <w:r w:rsidR="00E60508" w:rsidRPr="00E60508">
        <w:rPr>
          <w:rFonts w:cstheme="majorBidi"/>
          <w:sz w:val="28"/>
          <w:szCs w:val="28"/>
          <w:lang w:val="en-US"/>
        </w:rPr>
        <w:t> </w:t>
      </w:r>
      <w:bookmarkEnd w:id="0"/>
      <w:r w:rsidRPr="00D074C7">
        <w:rPr>
          <w:rFonts w:cstheme="majorBidi"/>
          <w:sz w:val="28"/>
          <w:szCs w:val="28"/>
        </w:rPr>
        <w:t>78, ст.</w:t>
      </w:r>
      <w:r w:rsidR="00A276FD" w:rsidRPr="00A276FD">
        <w:rPr>
          <w:rFonts w:cstheme="majorBidi"/>
          <w:sz w:val="28"/>
          <w:szCs w:val="28"/>
          <w:lang w:val="en-US"/>
        </w:rPr>
        <w:t> </w:t>
      </w:r>
      <w:r w:rsidRPr="00D074C7">
        <w:rPr>
          <w:rFonts w:cstheme="majorBidi"/>
          <w:sz w:val="28"/>
          <w:szCs w:val="28"/>
        </w:rPr>
        <w:t>140</w:t>
      </w:r>
      <w:r w:rsidR="008C2D1D">
        <w:rPr>
          <w:rFonts w:cstheme="majorBidi"/>
          <w:sz w:val="28"/>
          <w:szCs w:val="28"/>
          <w:lang w:val="ro-RO"/>
        </w:rPr>
        <w:t>)</w:t>
      </w:r>
      <w:r w:rsidR="00E60508">
        <w:rPr>
          <w:rFonts w:cstheme="majorBidi"/>
          <w:sz w:val="28"/>
          <w:szCs w:val="28"/>
        </w:rPr>
        <w:t>, с последующими изменениями,</w:t>
      </w:r>
      <w:r w:rsidRPr="00D074C7">
        <w:rPr>
          <w:rFonts w:cstheme="majorBidi"/>
          <w:sz w:val="28"/>
          <w:szCs w:val="28"/>
        </w:rPr>
        <w:t xml:space="preserve"> внести следующие изменения:</w:t>
      </w:r>
    </w:p>
    <w:p w14:paraId="3E9EDB10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6F46BA32" w14:textId="77777777" w:rsidR="00D074C7" w:rsidRPr="00D074C7" w:rsidRDefault="00D074C7" w:rsidP="00C907F8">
      <w:pPr>
        <w:numPr>
          <w:ilvl w:val="0"/>
          <w:numId w:val="21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В статье 116:</w:t>
      </w:r>
    </w:p>
    <w:p w14:paraId="0761F1A6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 xml:space="preserve"> часть (2) изложить в следующей редакции:</w:t>
      </w:r>
    </w:p>
    <w:p w14:paraId="53802CEB" w14:textId="0CFA1140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«(2) Судьи судебных инстанций назначаются на должность</w:t>
      </w:r>
      <w:r w:rsidR="00A73239" w:rsidRPr="00A73239">
        <w:rPr>
          <w:rFonts w:cstheme="majorBidi"/>
          <w:sz w:val="28"/>
          <w:szCs w:val="28"/>
        </w:rPr>
        <w:t xml:space="preserve"> </w:t>
      </w:r>
      <w:r w:rsidR="00A73239" w:rsidRPr="00D074C7">
        <w:rPr>
          <w:rFonts w:cstheme="majorBidi"/>
          <w:sz w:val="28"/>
          <w:szCs w:val="28"/>
        </w:rPr>
        <w:t>до достижения предельного возраста</w:t>
      </w:r>
      <w:r w:rsidRPr="00D074C7">
        <w:rPr>
          <w:rFonts w:cstheme="majorBidi"/>
          <w:sz w:val="28"/>
          <w:szCs w:val="28"/>
        </w:rPr>
        <w:t xml:space="preserve">, в соответствии с законом, </w:t>
      </w:r>
      <w:r w:rsidR="00A73239">
        <w:rPr>
          <w:rFonts w:cstheme="majorBidi"/>
          <w:sz w:val="28"/>
          <w:szCs w:val="28"/>
        </w:rPr>
        <w:t xml:space="preserve">Президентом Республики Молдова </w:t>
      </w:r>
      <w:r w:rsidRPr="00D074C7">
        <w:rPr>
          <w:rFonts w:cstheme="majorBidi"/>
          <w:sz w:val="28"/>
          <w:szCs w:val="28"/>
        </w:rPr>
        <w:t>по пред</w:t>
      </w:r>
      <w:r w:rsidR="00A276FD">
        <w:rPr>
          <w:rFonts w:cstheme="majorBidi"/>
          <w:sz w:val="28"/>
          <w:szCs w:val="28"/>
        </w:rPr>
        <w:t>ложе</w:t>
      </w:r>
      <w:r w:rsidRPr="00D074C7">
        <w:rPr>
          <w:rFonts w:cstheme="majorBidi"/>
          <w:sz w:val="28"/>
          <w:szCs w:val="28"/>
        </w:rPr>
        <w:t>нию Высшего совета магистратуры. Президент Республики Молдова может только один раз отклонить кандидатуру, предложенную Высшим советом магистратуры.»;</w:t>
      </w:r>
    </w:p>
    <w:p w14:paraId="77481560" w14:textId="77777777" w:rsidR="004D7CB7" w:rsidRDefault="004D7CB7" w:rsidP="00C907F8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2368F432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част</w:t>
      </w:r>
      <w:r w:rsidR="004D7CB7">
        <w:rPr>
          <w:rFonts w:cstheme="majorBidi"/>
          <w:sz w:val="28"/>
          <w:szCs w:val="28"/>
        </w:rPr>
        <w:t>и</w:t>
      </w:r>
      <w:r w:rsidRPr="00D074C7">
        <w:rPr>
          <w:rFonts w:cstheme="majorBidi"/>
          <w:sz w:val="28"/>
          <w:szCs w:val="28"/>
        </w:rPr>
        <w:t xml:space="preserve"> (3) и (4) признать утративш</w:t>
      </w:r>
      <w:r w:rsidR="004D7CB7">
        <w:rPr>
          <w:rFonts w:cstheme="majorBidi"/>
          <w:sz w:val="28"/>
          <w:szCs w:val="28"/>
        </w:rPr>
        <w:t xml:space="preserve">ими </w:t>
      </w:r>
      <w:r w:rsidRPr="00D074C7">
        <w:rPr>
          <w:rFonts w:cstheme="majorBidi"/>
          <w:sz w:val="28"/>
          <w:szCs w:val="28"/>
        </w:rPr>
        <w:t>силу;</w:t>
      </w:r>
    </w:p>
    <w:p w14:paraId="0C6CE06F" w14:textId="77777777" w:rsidR="004D7CB7" w:rsidRDefault="004D7CB7" w:rsidP="00C907F8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47EAB3A0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часть (5) изложить в следующей редакции:</w:t>
      </w:r>
    </w:p>
    <w:p w14:paraId="11F9EEE6" w14:textId="12C0322D" w:rsidR="00D074C7" w:rsidRPr="0087771E" w:rsidRDefault="00D074C7" w:rsidP="00C907F8">
      <w:pPr>
        <w:tabs>
          <w:tab w:val="left" w:pos="1134"/>
        </w:tabs>
        <w:rPr>
          <w:rFonts w:cstheme="majorBidi"/>
          <w:sz w:val="28"/>
          <w:szCs w:val="28"/>
          <w:lang w:val="ro-RO"/>
        </w:rPr>
      </w:pPr>
      <w:r w:rsidRPr="00D074C7">
        <w:rPr>
          <w:rFonts w:cstheme="majorBidi"/>
          <w:sz w:val="28"/>
          <w:szCs w:val="28"/>
        </w:rPr>
        <w:t xml:space="preserve">«(5) Решения </w:t>
      </w:r>
      <w:r w:rsidR="002548BF">
        <w:rPr>
          <w:rFonts w:cstheme="majorBidi"/>
          <w:sz w:val="28"/>
          <w:szCs w:val="28"/>
        </w:rPr>
        <w:t>о</w:t>
      </w:r>
      <w:r w:rsidRPr="00D074C7">
        <w:rPr>
          <w:rFonts w:cstheme="majorBidi"/>
          <w:sz w:val="28"/>
          <w:szCs w:val="28"/>
        </w:rPr>
        <w:t xml:space="preserve"> назначени</w:t>
      </w:r>
      <w:r w:rsidR="002548BF">
        <w:rPr>
          <w:rFonts w:cstheme="majorBidi"/>
          <w:sz w:val="28"/>
          <w:szCs w:val="28"/>
        </w:rPr>
        <w:t>и</w:t>
      </w:r>
      <w:r w:rsidRPr="00D074C7">
        <w:rPr>
          <w:rFonts w:cstheme="majorBidi"/>
          <w:sz w:val="28"/>
          <w:szCs w:val="28"/>
        </w:rPr>
        <w:t xml:space="preserve"> судей и их карьере должны прин</w:t>
      </w:r>
      <w:r w:rsidR="00E315C1">
        <w:rPr>
          <w:rFonts w:cstheme="majorBidi"/>
          <w:sz w:val="28"/>
          <w:szCs w:val="28"/>
        </w:rPr>
        <w:t>иматься</w:t>
      </w:r>
      <w:r w:rsidRPr="00D074C7">
        <w:rPr>
          <w:rFonts w:cstheme="majorBidi"/>
          <w:sz w:val="28"/>
          <w:szCs w:val="28"/>
        </w:rPr>
        <w:t xml:space="preserve"> на основе объективных критериев, основанных на заслугах</w:t>
      </w:r>
      <w:r w:rsidR="00A276FD">
        <w:rPr>
          <w:rFonts w:cstheme="majorBidi"/>
          <w:sz w:val="28"/>
          <w:szCs w:val="28"/>
        </w:rPr>
        <w:t>,</w:t>
      </w:r>
      <w:r w:rsidRPr="00D074C7">
        <w:rPr>
          <w:rFonts w:cstheme="majorBidi"/>
          <w:sz w:val="28"/>
          <w:szCs w:val="28"/>
        </w:rPr>
        <w:t xml:space="preserve"> и прозрачной процедуре, в соответствии с законом. Продвижение и</w:t>
      </w:r>
      <w:r w:rsidR="008C2D1D" w:rsidRPr="00D074C7">
        <w:rPr>
          <w:rFonts w:cstheme="majorBidi"/>
          <w:sz w:val="28"/>
          <w:szCs w:val="28"/>
        </w:rPr>
        <w:t>ли</w:t>
      </w:r>
      <w:r w:rsidRPr="00D074C7">
        <w:rPr>
          <w:rFonts w:cstheme="majorBidi"/>
          <w:sz w:val="28"/>
          <w:szCs w:val="28"/>
        </w:rPr>
        <w:t xml:space="preserve"> перевод судей осуществляются только с их согласия.»</w:t>
      </w:r>
      <w:r w:rsidR="004D7CB7">
        <w:rPr>
          <w:rFonts w:cstheme="majorBidi"/>
          <w:sz w:val="28"/>
          <w:szCs w:val="28"/>
        </w:rPr>
        <w:t>;</w:t>
      </w:r>
      <w:r w:rsidR="0087771E">
        <w:rPr>
          <w:rFonts w:cstheme="majorBidi"/>
          <w:sz w:val="28"/>
          <w:szCs w:val="28"/>
          <w:lang w:val="ro-RO"/>
        </w:rPr>
        <w:t xml:space="preserve"> </w:t>
      </w:r>
    </w:p>
    <w:p w14:paraId="3C4EA501" w14:textId="77777777" w:rsidR="004D7CB7" w:rsidRPr="00D074C7" w:rsidRDefault="004D7CB7" w:rsidP="00C907F8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301CDABA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дополнить частью (5</w:t>
      </w:r>
      <w:r w:rsidRPr="00D074C7">
        <w:rPr>
          <w:rFonts w:cstheme="majorBidi"/>
          <w:sz w:val="28"/>
          <w:szCs w:val="28"/>
          <w:vertAlign w:val="superscript"/>
        </w:rPr>
        <w:t>1</w:t>
      </w:r>
      <w:r w:rsidRPr="00D074C7">
        <w:rPr>
          <w:rFonts w:cstheme="majorBidi"/>
          <w:sz w:val="28"/>
          <w:szCs w:val="28"/>
        </w:rPr>
        <w:t>) следующего содержания:</w:t>
      </w:r>
    </w:p>
    <w:p w14:paraId="5DFFD05C" w14:textId="77777777" w:rsidR="00D074C7" w:rsidRPr="002D59F9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«(5</w:t>
      </w:r>
      <w:r w:rsidRPr="00D074C7">
        <w:rPr>
          <w:rFonts w:cstheme="majorBidi"/>
          <w:sz w:val="28"/>
          <w:szCs w:val="28"/>
          <w:vertAlign w:val="superscript"/>
        </w:rPr>
        <w:t>1</w:t>
      </w:r>
      <w:r w:rsidRPr="00D074C7">
        <w:rPr>
          <w:rFonts w:cstheme="majorBidi"/>
          <w:sz w:val="28"/>
          <w:szCs w:val="28"/>
        </w:rPr>
        <w:t>) Судьи имеют только функциональный иммунитет, в соответствии с законом.»</w:t>
      </w:r>
    </w:p>
    <w:p w14:paraId="39E93B81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439C94C9" w14:textId="77777777" w:rsidR="00D074C7" w:rsidRPr="00D074C7" w:rsidRDefault="00D074C7" w:rsidP="00C907F8">
      <w:pPr>
        <w:numPr>
          <w:ilvl w:val="0"/>
          <w:numId w:val="21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Статью 121 дополнить частью (1</w:t>
      </w:r>
      <w:r w:rsidRPr="00D074C7">
        <w:rPr>
          <w:rFonts w:cstheme="majorBidi"/>
          <w:sz w:val="28"/>
          <w:szCs w:val="28"/>
          <w:vertAlign w:val="superscript"/>
        </w:rPr>
        <w:t>1</w:t>
      </w:r>
      <w:r w:rsidRPr="00D074C7">
        <w:rPr>
          <w:rFonts w:cstheme="majorBidi"/>
          <w:sz w:val="28"/>
          <w:szCs w:val="28"/>
        </w:rPr>
        <w:t>) следующего содержания:</w:t>
      </w:r>
    </w:p>
    <w:p w14:paraId="6904C373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«(1</w:t>
      </w:r>
      <w:r w:rsidRPr="00D074C7">
        <w:rPr>
          <w:rFonts w:cstheme="majorBidi"/>
          <w:sz w:val="28"/>
          <w:szCs w:val="28"/>
          <w:vertAlign w:val="superscript"/>
        </w:rPr>
        <w:t>1</w:t>
      </w:r>
      <w:r w:rsidRPr="00D074C7">
        <w:rPr>
          <w:rFonts w:cstheme="majorBidi"/>
          <w:sz w:val="28"/>
          <w:szCs w:val="28"/>
        </w:rPr>
        <w:t xml:space="preserve">) В процессе разработки, утверждения и изменения бюджета </w:t>
      </w:r>
      <w:r w:rsidR="002D59F9">
        <w:rPr>
          <w:rFonts w:cstheme="majorBidi"/>
          <w:sz w:val="28"/>
          <w:szCs w:val="28"/>
        </w:rPr>
        <w:t>судебных инстанций</w:t>
      </w:r>
      <w:r w:rsidRPr="00D074C7">
        <w:rPr>
          <w:rFonts w:cstheme="majorBidi"/>
          <w:sz w:val="28"/>
          <w:szCs w:val="28"/>
        </w:rPr>
        <w:t xml:space="preserve"> требуется консультативное заключение Высшего совета магистратуры. Высший совет магистратуры </w:t>
      </w:r>
      <w:r w:rsidR="002D59F9">
        <w:rPr>
          <w:rFonts w:cstheme="majorBidi"/>
          <w:sz w:val="28"/>
          <w:szCs w:val="28"/>
        </w:rPr>
        <w:t>в</w:t>
      </w:r>
      <w:r w:rsidRPr="00D074C7">
        <w:rPr>
          <w:rFonts w:cstheme="majorBidi"/>
          <w:sz w:val="28"/>
          <w:szCs w:val="28"/>
        </w:rPr>
        <w:t>прав</w:t>
      </w:r>
      <w:r w:rsidR="002D59F9">
        <w:rPr>
          <w:rFonts w:cstheme="majorBidi"/>
          <w:sz w:val="28"/>
          <w:szCs w:val="28"/>
        </w:rPr>
        <w:t>е</w:t>
      </w:r>
      <w:r w:rsidRPr="00D074C7">
        <w:rPr>
          <w:rFonts w:cstheme="majorBidi"/>
          <w:sz w:val="28"/>
          <w:szCs w:val="28"/>
        </w:rPr>
        <w:t xml:space="preserve"> </w:t>
      </w:r>
      <w:r w:rsidR="002D59F9">
        <w:rPr>
          <w:rFonts w:cstheme="majorBidi"/>
          <w:sz w:val="28"/>
          <w:szCs w:val="28"/>
        </w:rPr>
        <w:t>представлять</w:t>
      </w:r>
      <w:r w:rsidRPr="00D074C7">
        <w:rPr>
          <w:rFonts w:cstheme="majorBidi"/>
          <w:sz w:val="28"/>
          <w:szCs w:val="28"/>
        </w:rPr>
        <w:t xml:space="preserve"> Парламент</w:t>
      </w:r>
      <w:r w:rsidR="002D59F9">
        <w:rPr>
          <w:rFonts w:cstheme="majorBidi"/>
          <w:sz w:val="28"/>
          <w:szCs w:val="28"/>
        </w:rPr>
        <w:t>у</w:t>
      </w:r>
      <w:r w:rsidRPr="00D074C7">
        <w:rPr>
          <w:rFonts w:cstheme="majorBidi"/>
          <w:sz w:val="28"/>
          <w:szCs w:val="28"/>
        </w:rPr>
        <w:t xml:space="preserve"> предложения по проекту бюджета </w:t>
      </w:r>
      <w:r w:rsidR="002D59F9" w:rsidRPr="002D59F9">
        <w:rPr>
          <w:rFonts w:cstheme="majorBidi"/>
          <w:sz w:val="28"/>
          <w:szCs w:val="28"/>
        </w:rPr>
        <w:t>судебных инстанций</w:t>
      </w:r>
      <w:r w:rsidRPr="00D074C7">
        <w:rPr>
          <w:rFonts w:cstheme="majorBidi"/>
          <w:sz w:val="28"/>
          <w:szCs w:val="28"/>
          <w:lang w:val="ro-RO"/>
        </w:rPr>
        <w:t>.</w:t>
      </w:r>
      <w:r w:rsidRPr="00D074C7">
        <w:rPr>
          <w:rFonts w:cstheme="majorBidi"/>
          <w:sz w:val="28"/>
          <w:szCs w:val="28"/>
        </w:rPr>
        <w:t>»</w:t>
      </w:r>
    </w:p>
    <w:p w14:paraId="76CB0A36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6653A7FC" w14:textId="77777777" w:rsidR="00D074C7" w:rsidRPr="00D074C7" w:rsidRDefault="00D074C7" w:rsidP="00C907F8">
      <w:pPr>
        <w:numPr>
          <w:ilvl w:val="0"/>
          <w:numId w:val="21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lastRenderedPageBreak/>
        <w:t xml:space="preserve">Часть 2 </w:t>
      </w:r>
      <w:r w:rsidR="00044541">
        <w:rPr>
          <w:rFonts w:cstheme="majorBidi"/>
          <w:sz w:val="28"/>
          <w:szCs w:val="28"/>
        </w:rPr>
        <w:t>г</w:t>
      </w:r>
      <w:r w:rsidRPr="00D074C7">
        <w:rPr>
          <w:rFonts w:cstheme="majorBidi"/>
          <w:sz w:val="28"/>
          <w:szCs w:val="28"/>
        </w:rPr>
        <w:t>лавы IX дополнить статьей 121</w:t>
      </w:r>
      <w:r w:rsidRPr="00D074C7">
        <w:rPr>
          <w:rFonts w:cstheme="majorBidi"/>
          <w:sz w:val="28"/>
          <w:szCs w:val="28"/>
          <w:vertAlign w:val="superscript"/>
        </w:rPr>
        <w:t>1</w:t>
      </w:r>
      <w:r w:rsidRPr="00D074C7">
        <w:rPr>
          <w:rFonts w:cstheme="majorBidi"/>
          <w:sz w:val="28"/>
          <w:szCs w:val="28"/>
        </w:rPr>
        <w:t xml:space="preserve"> следующего содержания:</w:t>
      </w:r>
    </w:p>
    <w:p w14:paraId="32605DD1" w14:textId="77777777" w:rsidR="00D074C7" w:rsidRPr="00D074C7" w:rsidRDefault="00D074C7" w:rsidP="00044541">
      <w:pPr>
        <w:tabs>
          <w:tab w:val="left" w:pos="1134"/>
        </w:tabs>
        <w:ind w:firstLine="0"/>
        <w:jc w:val="center"/>
        <w:rPr>
          <w:rFonts w:cstheme="majorBidi"/>
          <w:b/>
          <w:sz w:val="28"/>
          <w:szCs w:val="28"/>
          <w:vertAlign w:val="superscript"/>
        </w:rPr>
      </w:pPr>
      <w:r w:rsidRPr="00D074C7">
        <w:rPr>
          <w:rFonts w:cstheme="majorBidi"/>
          <w:b/>
          <w:sz w:val="28"/>
          <w:szCs w:val="28"/>
        </w:rPr>
        <w:t>«Статья 121</w:t>
      </w:r>
      <w:r w:rsidRPr="00D074C7">
        <w:rPr>
          <w:rFonts w:cstheme="majorBidi"/>
          <w:b/>
          <w:sz w:val="28"/>
          <w:szCs w:val="28"/>
          <w:vertAlign w:val="superscript"/>
        </w:rPr>
        <w:t>1</w:t>
      </w:r>
    </w:p>
    <w:p w14:paraId="35FBEAA7" w14:textId="77777777" w:rsidR="00D074C7" w:rsidRPr="00D074C7" w:rsidRDefault="00D074C7" w:rsidP="00044541">
      <w:pPr>
        <w:tabs>
          <w:tab w:val="left" w:pos="1134"/>
        </w:tabs>
        <w:ind w:firstLine="0"/>
        <w:jc w:val="center"/>
        <w:rPr>
          <w:rFonts w:cstheme="majorBidi"/>
          <w:b/>
          <w:sz w:val="28"/>
          <w:szCs w:val="28"/>
        </w:rPr>
      </w:pPr>
      <w:r w:rsidRPr="00D074C7">
        <w:rPr>
          <w:rFonts w:cstheme="majorBidi"/>
          <w:b/>
          <w:sz w:val="28"/>
          <w:szCs w:val="28"/>
        </w:rPr>
        <w:t>Роль</w:t>
      </w:r>
    </w:p>
    <w:p w14:paraId="1C65C656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07769787" w14:textId="427A20CE" w:rsidR="00D074C7" w:rsidRPr="0087771E" w:rsidRDefault="00D074C7" w:rsidP="00C907F8">
      <w:pPr>
        <w:tabs>
          <w:tab w:val="left" w:pos="1134"/>
        </w:tabs>
        <w:rPr>
          <w:rFonts w:cstheme="majorBidi"/>
          <w:sz w:val="28"/>
          <w:szCs w:val="28"/>
          <w:lang w:val="ro-RO"/>
        </w:rPr>
      </w:pPr>
      <w:r w:rsidRPr="00D074C7">
        <w:rPr>
          <w:rFonts w:cstheme="majorBidi"/>
          <w:sz w:val="28"/>
          <w:szCs w:val="28"/>
        </w:rPr>
        <w:t xml:space="preserve">Высший совет магистратуры является гарантом </w:t>
      </w:r>
      <w:r w:rsidR="0087771E">
        <w:rPr>
          <w:rFonts w:cstheme="majorBidi"/>
          <w:sz w:val="28"/>
          <w:szCs w:val="28"/>
        </w:rPr>
        <w:t>независимости судебной власти.»</w:t>
      </w:r>
    </w:p>
    <w:p w14:paraId="6B9FD80D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6E306BE6" w14:textId="77777777" w:rsidR="00D074C7" w:rsidRPr="00D074C7" w:rsidRDefault="00D074C7" w:rsidP="00C907F8">
      <w:pPr>
        <w:numPr>
          <w:ilvl w:val="0"/>
          <w:numId w:val="21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Статью 122 изложить в следующей редакции:</w:t>
      </w:r>
    </w:p>
    <w:p w14:paraId="52A83616" w14:textId="77777777" w:rsidR="00D074C7" w:rsidRPr="00D074C7" w:rsidRDefault="00D074C7" w:rsidP="00044541">
      <w:pPr>
        <w:tabs>
          <w:tab w:val="left" w:pos="1134"/>
        </w:tabs>
        <w:ind w:firstLine="0"/>
        <w:jc w:val="center"/>
        <w:rPr>
          <w:rFonts w:cstheme="majorBidi"/>
          <w:b/>
          <w:bCs/>
          <w:sz w:val="28"/>
          <w:szCs w:val="28"/>
        </w:rPr>
      </w:pPr>
      <w:r w:rsidRPr="00D074C7">
        <w:rPr>
          <w:rFonts w:cstheme="majorBidi"/>
          <w:b/>
          <w:bCs/>
          <w:sz w:val="28"/>
          <w:szCs w:val="28"/>
        </w:rPr>
        <w:t>«</w:t>
      </w:r>
      <w:r w:rsidRPr="00D074C7">
        <w:rPr>
          <w:rFonts w:cstheme="majorBidi"/>
          <w:b/>
          <w:sz w:val="28"/>
          <w:szCs w:val="28"/>
        </w:rPr>
        <w:t>Статья</w:t>
      </w:r>
      <w:r w:rsidRPr="00D074C7">
        <w:rPr>
          <w:rFonts w:cstheme="majorBidi"/>
          <w:b/>
          <w:bCs/>
          <w:sz w:val="28"/>
          <w:szCs w:val="28"/>
        </w:rPr>
        <w:t xml:space="preserve"> 122</w:t>
      </w:r>
      <w:r w:rsidRPr="00D074C7">
        <w:rPr>
          <w:rFonts w:cstheme="majorBidi"/>
          <w:b/>
          <w:bCs/>
          <w:sz w:val="28"/>
          <w:szCs w:val="28"/>
        </w:rPr>
        <w:br/>
        <w:t>Состав</w:t>
      </w:r>
    </w:p>
    <w:p w14:paraId="1A2FDA9D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(1) Высший совет магистратуры состоит из 12 членов</w:t>
      </w:r>
      <w:r w:rsidR="00044541">
        <w:rPr>
          <w:rFonts w:cstheme="majorBidi"/>
          <w:sz w:val="28"/>
          <w:szCs w:val="28"/>
        </w:rPr>
        <w:t>:</w:t>
      </w:r>
      <w:r w:rsidRPr="00D074C7">
        <w:rPr>
          <w:rFonts w:cstheme="majorBidi"/>
          <w:sz w:val="28"/>
          <w:szCs w:val="28"/>
        </w:rPr>
        <w:t xml:space="preserve"> шесть судей, избранных </w:t>
      </w:r>
      <w:r w:rsidR="00044541">
        <w:rPr>
          <w:rFonts w:cstheme="majorBidi"/>
          <w:sz w:val="28"/>
          <w:szCs w:val="28"/>
        </w:rPr>
        <w:t>о</w:t>
      </w:r>
      <w:r w:rsidRPr="00D074C7">
        <w:rPr>
          <w:rFonts w:cstheme="majorBidi"/>
          <w:sz w:val="28"/>
          <w:szCs w:val="28"/>
        </w:rPr>
        <w:t>бщим собранием судей, представляющих все уровни судебных инстанций, и шесть лиц</w:t>
      </w:r>
      <w:r w:rsidR="002A2028">
        <w:rPr>
          <w:rFonts w:cstheme="majorBidi"/>
          <w:sz w:val="28"/>
          <w:szCs w:val="28"/>
        </w:rPr>
        <w:t xml:space="preserve"> с</w:t>
      </w:r>
      <w:r w:rsidRPr="00D074C7">
        <w:rPr>
          <w:rFonts w:cstheme="majorBidi"/>
          <w:sz w:val="28"/>
          <w:szCs w:val="28"/>
        </w:rPr>
        <w:t xml:space="preserve"> высок</w:t>
      </w:r>
      <w:r w:rsidR="002A2028">
        <w:rPr>
          <w:rFonts w:cstheme="majorBidi"/>
          <w:sz w:val="28"/>
          <w:szCs w:val="28"/>
        </w:rPr>
        <w:t>ой</w:t>
      </w:r>
      <w:r w:rsidRPr="00D074C7">
        <w:rPr>
          <w:rFonts w:cstheme="majorBidi"/>
          <w:sz w:val="28"/>
          <w:szCs w:val="28"/>
        </w:rPr>
        <w:t xml:space="preserve"> профессиональн</w:t>
      </w:r>
      <w:r w:rsidR="002A2028">
        <w:rPr>
          <w:rFonts w:cstheme="majorBidi"/>
          <w:sz w:val="28"/>
          <w:szCs w:val="28"/>
        </w:rPr>
        <w:t>ой</w:t>
      </w:r>
      <w:r w:rsidRPr="00D074C7">
        <w:rPr>
          <w:rFonts w:cstheme="majorBidi"/>
          <w:sz w:val="28"/>
          <w:szCs w:val="28"/>
        </w:rPr>
        <w:t xml:space="preserve"> репутаци</w:t>
      </w:r>
      <w:r w:rsidR="002A2028">
        <w:rPr>
          <w:rFonts w:cstheme="majorBidi"/>
          <w:sz w:val="28"/>
          <w:szCs w:val="28"/>
        </w:rPr>
        <w:t>ей</w:t>
      </w:r>
      <w:r w:rsidRPr="00D074C7">
        <w:rPr>
          <w:rFonts w:cstheme="majorBidi"/>
          <w:sz w:val="28"/>
          <w:szCs w:val="28"/>
        </w:rPr>
        <w:t xml:space="preserve"> и личн</w:t>
      </w:r>
      <w:r w:rsidR="002A2028">
        <w:rPr>
          <w:rFonts w:cstheme="majorBidi"/>
          <w:sz w:val="28"/>
          <w:szCs w:val="28"/>
        </w:rPr>
        <w:t>ой</w:t>
      </w:r>
      <w:r w:rsidRPr="00D074C7">
        <w:rPr>
          <w:rFonts w:cstheme="majorBidi"/>
          <w:sz w:val="28"/>
          <w:szCs w:val="28"/>
        </w:rPr>
        <w:t xml:space="preserve"> неподкупность</w:t>
      </w:r>
      <w:r w:rsidR="002A2028">
        <w:rPr>
          <w:rFonts w:cstheme="majorBidi"/>
          <w:sz w:val="28"/>
          <w:szCs w:val="28"/>
        </w:rPr>
        <w:t>ю</w:t>
      </w:r>
      <w:r w:rsidRPr="00D074C7">
        <w:rPr>
          <w:rFonts w:cstheme="majorBidi"/>
          <w:sz w:val="28"/>
          <w:szCs w:val="28"/>
        </w:rPr>
        <w:t xml:space="preserve">, </w:t>
      </w:r>
      <w:r w:rsidR="00EE03AC">
        <w:rPr>
          <w:rFonts w:cstheme="majorBidi"/>
          <w:sz w:val="28"/>
          <w:szCs w:val="28"/>
        </w:rPr>
        <w:t xml:space="preserve">с </w:t>
      </w:r>
      <w:r w:rsidRPr="00D074C7">
        <w:rPr>
          <w:rFonts w:cstheme="majorBidi"/>
          <w:sz w:val="28"/>
          <w:szCs w:val="28"/>
        </w:rPr>
        <w:t>опыт</w:t>
      </w:r>
      <w:r w:rsidR="00EE03AC">
        <w:rPr>
          <w:rFonts w:cstheme="majorBidi"/>
          <w:sz w:val="28"/>
          <w:szCs w:val="28"/>
        </w:rPr>
        <w:t>ом</w:t>
      </w:r>
      <w:r w:rsidRPr="00D074C7">
        <w:rPr>
          <w:rFonts w:cstheme="majorBidi"/>
          <w:sz w:val="28"/>
          <w:szCs w:val="28"/>
        </w:rPr>
        <w:t xml:space="preserve"> работы в области права</w:t>
      </w:r>
      <w:r w:rsidR="00EE03AC">
        <w:rPr>
          <w:rFonts w:cstheme="majorBidi"/>
          <w:sz w:val="28"/>
          <w:szCs w:val="28"/>
        </w:rPr>
        <w:t xml:space="preserve"> или в другой соответствующей области</w:t>
      </w:r>
      <w:r w:rsidRPr="00D074C7">
        <w:rPr>
          <w:rFonts w:cstheme="majorBidi"/>
          <w:sz w:val="28"/>
          <w:szCs w:val="28"/>
        </w:rPr>
        <w:t>, которые не работают в органах законодательной, исполнительной и судебной власти и не принадлеж</w:t>
      </w:r>
      <w:r w:rsidR="00EE03AC">
        <w:rPr>
          <w:rFonts w:cstheme="majorBidi"/>
          <w:sz w:val="28"/>
          <w:szCs w:val="28"/>
        </w:rPr>
        <w:t>ат</w:t>
      </w:r>
      <w:r w:rsidRPr="00D074C7">
        <w:rPr>
          <w:rFonts w:cstheme="majorBidi"/>
          <w:sz w:val="28"/>
          <w:szCs w:val="28"/>
        </w:rPr>
        <w:t xml:space="preserve"> к политической партии.</w:t>
      </w:r>
    </w:p>
    <w:p w14:paraId="38E26CBD" w14:textId="62A079AB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(2) Порядок и процедура избрания, назначения и прекращения полномочий членов Высшего совета магистратуры устанавлива</w:t>
      </w:r>
      <w:r w:rsidR="0087771E" w:rsidRPr="00D074C7">
        <w:rPr>
          <w:rFonts w:cstheme="majorBidi"/>
          <w:sz w:val="28"/>
          <w:szCs w:val="28"/>
        </w:rPr>
        <w:t>ю</w:t>
      </w:r>
      <w:r w:rsidRPr="00D074C7">
        <w:rPr>
          <w:rFonts w:cstheme="majorBidi"/>
          <w:sz w:val="28"/>
          <w:szCs w:val="28"/>
        </w:rPr>
        <w:t>тся законом. Члены Высшего совета магистратуры могут быть отозваны в соответствии с законом.</w:t>
      </w:r>
    </w:p>
    <w:p w14:paraId="61724EDF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 xml:space="preserve">(3)  Кандидаты на должность члена Высшего совета магистратуры, не входящие в состав судей, отбираются путем конкурса, на основе прозрачной процедуры, </w:t>
      </w:r>
      <w:r w:rsidR="000F736A">
        <w:rPr>
          <w:rFonts w:cstheme="majorBidi"/>
          <w:sz w:val="28"/>
          <w:szCs w:val="28"/>
        </w:rPr>
        <w:t>основываясь на заслугах,</w:t>
      </w:r>
      <w:r w:rsidRPr="00D074C7">
        <w:rPr>
          <w:rFonts w:cstheme="majorBidi"/>
          <w:sz w:val="28"/>
          <w:szCs w:val="28"/>
        </w:rPr>
        <w:t xml:space="preserve"> и назначаются Парламентом тремя пятыми голосов избранных депутатов.</w:t>
      </w:r>
    </w:p>
    <w:p w14:paraId="7948B466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(4) Если назначение кандидатов, не входящих в состав судей, на должность члена Высшего совета магистратуры в соответствии с условиями части (3) не состоялось, порядок и условия их назначения устанавливаются законом.</w:t>
      </w:r>
    </w:p>
    <w:p w14:paraId="753DA2C4" w14:textId="5019B162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(</w:t>
      </w:r>
      <w:r w:rsidR="002F6A1A">
        <w:rPr>
          <w:rFonts w:cstheme="majorBidi"/>
          <w:sz w:val="28"/>
          <w:szCs w:val="28"/>
        </w:rPr>
        <w:t>5</w:t>
      </w:r>
      <w:r w:rsidRPr="00D074C7">
        <w:rPr>
          <w:rFonts w:cstheme="majorBidi"/>
          <w:sz w:val="28"/>
          <w:szCs w:val="28"/>
        </w:rPr>
        <w:t>) Члены Высшего совета магистратуры избираются или назначаются на 6-летний срок, без возможности пребывания</w:t>
      </w:r>
      <w:r w:rsidR="000F736A">
        <w:rPr>
          <w:rFonts w:cstheme="majorBidi"/>
          <w:sz w:val="28"/>
          <w:szCs w:val="28"/>
        </w:rPr>
        <w:t xml:space="preserve"> в должности два срока подряд.»</w:t>
      </w:r>
    </w:p>
    <w:p w14:paraId="589A20D4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2BEA46F3" w14:textId="77777777" w:rsidR="00D074C7" w:rsidRPr="00D074C7" w:rsidRDefault="00D074C7" w:rsidP="00C907F8">
      <w:pPr>
        <w:numPr>
          <w:ilvl w:val="0"/>
          <w:numId w:val="21"/>
        </w:numPr>
        <w:tabs>
          <w:tab w:val="left" w:pos="1134"/>
        </w:tabs>
        <w:ind w:left="0" w:firstLine="709"/>
        <w:rPr>
          <w:rFonts w:cstheme="majorBidi"/>
          <w:sz w:val="28"/>
          <w:szCs w:val="28"/>
          <w:u w:val="single"/>
        </w:rPr>
      </w:pPr>
      <w:r w:rsidRPr="00D074C7">
        <w:rPr>
          <w:rFonts w:cstheme="majorBidi"/>
          <w:sz w:val="28"/>
          <w:szCs w:val="28"/>
        </w:rPr>
        <w:t xml:space="preserve">Часть (1) статьи 123 дополнить следующим предложением: «Высший совет магистратуры </w:t>
      </w:r>
      <w:r w:rsidR="000F736A">
        <w:rPr>
          <w:rFonts w:cstheme="majorBidi"/>
          <w:sz w:val="28"/>
          <w:szCs w:val="28"/>
        </w:rPr>
        <w:t>осуществляет</w:t>
      </w:r>
      <w:r w:rsidRPr="00D074C7">
        <w:rPr>
          <w:rFonts w:cstheme="majorBidi"/>
          <w:sz w:val="28"/>
          <w:szCs w:val="28"/>
        </w:rPr>
        <w:t xml:space="preserve"> свои полномочия непосредственно или через свои специализированные</w:t>
      </w:r>
      <w:r w:rsidR="000F736A">
        <w:rPr>
          <w:rFonts w:cstheme="majorBidi"/>
          <w:sz w:val="28"/>
          <w:szCs w:val="28"/>
        </w:rPr>
        <w:t xml:space="preserve"> органы.»</w:t>
      </w:r>
    </w:p>
    <w:p w14:paraId="55B09B43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  <w:u w:val="single"/>
        </w:rPr>
      </w:pPr>
    </w:p>
    <w:p w14:paraId="73414203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C53D9D">
        <w:rPr>
          <w:rFonts w:cstheme="majorBidi"/>
          <w:b/>
          <w:sz w:val="28"/>
          <w:szCs w:val="28"/>
        </w:rPr>
        <w:t>Статья II.</w:t>
      </w:r>
      <w:r w:rsidRPr="00D074C7">
        <w:rPr>
          <w:rFonts w:cstheme="majorBidi"/>
          <w:sz w:val="28"/>
          <w:szCs w:val="28"/>
        </w:rPr>
        <w:t xml:space="preserve"> </w:t>
      </w:r>
      <w:r w:rsidR="00C53D9D">
        <w:rPr>
          <w:rFonts w:cstheme="majorBidi"/>
          <w:sz w:val="28"/>
          <w:szCs w:val="28"/>
        </w:rPr>
        <w:t>–</w:t>
      </w:r>
      <w:r w:rsidRPr="00D074C7">
        <w:rPr>
          <w:rFonts w:cstheme="majorBidi"/>
          <w:sz w:val="28"/>
          <w:szCs w:val="28"/>
        </w:rPr>
        <w:t xml:space="preserve"> (1) Настоящий закон вступает в силу по истечении 6 месяцев со дня опубликования в Официальном мониторе Республики Молдова.</w:t>
      </w:r>
    </w:p>
    <w:p w14:paraId="298E63C7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 xml:space="preserve">(2) Судьи, </w:t>
      </w:r>
      <w:r w:rsidR="00C53D9D">
        <w:rPr>
          <w:rFonts w:cstheme="majorBidi"/>
          <w:sz w:val="28"/>
          <w:szCs w:val="28"/>
        </w:rPr>
        <w:t xml:space="preserve">у которых </w:t>
      </w:r>
      <w:r w:rsidR="004B1124" w:rsidRPr="00D074C7">
        <w:rPr>
          <w:rFonts w:cstheme="majorBidi"/>
          <w:sz w:val="28"/>
          <w:szCs w:val="28"/>
        </w:rPr>
        <w:t xml:space="preserve">на дату вступления в силу настоящего закона </w:t>
      </w:r>
      <w:r w:rsidR="00C53D9D" w:rsidRPr="00D074C7">
        <w:rPr>
          <w:rFonts w:cstheme="majorBidi"/>
          <w:sz w:val="28"/>
          <w:szCs w:val="28"/>
        </w:rPr>
        <w:t xml:space="preserve">первоначальный срок назначения на должность судьи </w:t>
      </w:r>
      <w:r w:rsidRPr="00D074C7">
        <w:rPr>
          <w:rFonts w:cstheme="majorBidi"/>
          <w:sz w:val="28"/>
          <w:szCs w:val="28"/>
        </w:rPr>
        <w:t xml:space="preserve">не истек, считаются </w:t>
      </w:r>
      <w:r w:rsidRPr="00D074C7">
        <w:rPr>
          <w:rFonts w:cstheme="majorBidi"/>
          <w:sz w:val="28"/>
          <w:szCs w:val="28"/>
        </w:rPr>
        <w:lastRenderedPageBreak/>
        <w:t xml:space="preserve">назначенными до достижения </w:t>
      </w:r>
      <w:r w:rsidR="00C53D9D" w:rsidRPr="00D074C7">
        <w:rPr>
          <w:rFonts w:cstheme="majorBidi"/>
          <w:sz w:val="28"/>
          <w:szCs w:val="28"/>
        </w:rPr>
        <w:t>предел</w:t>
      </w:r>
      <w:r w:rsidR="00C53D9D">
        <w:rPr>
          <w:rFonts w:cstheme="majorBidi"/>
          <w:sz w:val="28"/>
          <w:szCs w:val="28"/>
        </w:rPr>
        <w:t>ьного</w:t>
      </w:r>
      <w:r w:rsidR="00C53D9D" w:rsidRPr="00D074C7">
        <w:rPr>
          <w:rFonts w:cstheme="majorBidi"/>
          <w:sz w:val="28"/>
          <w:szCs w:val="28"/>
        </w:rPr>
        <w:t xml:space="preserve"> </w:t>
      </w:r>
      <w:r w:rsidRPr="00D074C7">
        <w:rPr>
          <w:rFonts w:cstheme="majorBidi"/>
          <w:sz w:val="28"/>
          <w:szCs w:val="28"/>
        </w:rPr>
        <w:t>возраст</w:t>
      </w:r>
      <w:r w:rsidR="00C53D9D">
        <w:rPr>
          <w:rFonts w:cstheme="majorBidi"/>
          <w:sz w:val="28"/>
          <w:szCs w:val="28"/>
        </w:rPr>
        <w:t>а</w:t>
      </w:r>
      <w:r w:rsidRPr="00D074C7">
        <w:rPr>
          <w:rFonts w:cstheme="majorBidi"/>
          <w:sz w:val="28"/>
          <w:szCs w:val="28"/>
        </w:rPr>
        <w:t xml:space="preserve"> в силу действия </w:t>
      </w:r>
      <w:r w:rsidR="005A5BA0">
        <w:rPr>
          <w:rFonts w:cstheme="majorBidi"/>
          <w:sz w:val="28"/>
          <w:szCs w:val="28"/>
        </w:rPr>
        <w:t xml:space="preserve">настоящего </w:t>
      </w:r>
      <w:r w:rsidRPr="00D074C7">
        <w:rPr>
          <w:rFonts w:cstheme="majorBidi"/>
          <w:sz w:val="28"/>
          <w:szCs w:val="28"/>
        </w:rPr>
        <w:t>закона.</w:t>
      </w:r>
    </w:p>
    <w:p w14:paraId="56969857" w14:textId="2819764A" w:rsidR="00D074C7" w:rsidRPr="00D074C7" w:rsidRDefault="00D074C7" w:rsidP="00084CA8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(3) Члены Высшего совета магистратуры из числа судей, занимающих должность на дату вступления в силу настоящего закона, осуществляют свои полномочия до истечения срока, на который они были избраны</w:t>
      </w:r>
      <w:r w:rsidR="001C1A9F">
        <w:rPr>
          <w:rFonts w:cstheme="majorBidi"/>
          <w:sz w:val="28"/>
          <w:szCs w:val="28"/>
        </w:rPr>
        <w:t xml:space="preserve">. </w:t>
      </w:r>
      <w:r w:rsidR="00876D9E">
        <w:rPr>
          <w:rFonts w:cstheme="majorBidi"/>
          <w:sz w:val="28"/>
          <w:szCs w:val="28"/>
        </w:rPr>
        <w:t>Полномочия</w:t>
      </w:r>
      <w:r w:rsidR="001C1A9F" w:rsidRPr="001C1A9F">
        <w:rPr>
          <w:rFonts w:cstheme="majorBidi"/>
          <w:sz w:val="28"/>
          <w:szCs w:val="28"/>
        </w:rPr>
        <w:t xml:space="preserve"> членов по праву прекраща</w:t>
      </w:r>
      <w:r w:rsidR="00876D9E">
        <w:rPr>
          <w:rFonts w:cstheme="majorBidi"/>
          <w:sz w:val="28"/>
          <w:szCs w:val="28"/>
        </w:rPr>
        <w:t>ю</w:t>
      </w:r>
      <w:r w:rsidR="001C1A9F" w:rsidRPr="001C1A9F">
        <w:rPr>
          <w:rFonts w:cstheme="majorBidi"/>
          <w:sz w:val="28"/>
          <w:szCs w:val="28"/>
        </w:rPr>
        <w:t>тся в день вступления в силу настоящего закона</w:t>
      </w:r>
      <w:r w:rsidRPr="00D074C7">
        <w:rPr>
          <w:rFonts w:cstheme="majorBidi"/>
          <w:sz w:val="28"/>
          <w:szCs w:val="28"/>
        </w:rPr>
        <w:t xml:space="preserve">. </w:t>
      </w:r>
      <w:r w:rsidR="00C07908">
        <w:rPr>
          <w:rFonts w:cstheme="majorBidi"/>
          <w:sz w:val="28"/>
          <w:szCs w:val="28"/>
        </w:rPr>
        <w:t>П</w:t>
      </w:r>
      <w:r w:rsidR="00084CA8" w:rsidRPr="00084CA8">
        <w:rPr>
          <w:rFonts w:cstheme="majorBidi"/>
          <w:sz w:val="28"/>
          <w:szCs w:val="28"/>
        </w:rPr>
        <w:t>олномочи</w:t>
      </w:r>
      <w:r w:rsidR="00C07908">
        <w:rPr>
          <w:rFonts w:cstheme="majorBidi"/>
          <w:sz w:val="28"/>
          <w:szCs w:val="28"/>
        </w:rPr>
        <w:t>я</w:t>
      </w:r>
      <w:r w:rsidR="00B20203" w:rsidRPr="00B20203">
        <w:rPr>
          <w:rFonts w:cstheme="majorBidi"/>
          <w:sz w:val="28"/>
          <w:szCs w:val="28"/>
          <w:lang w:val="ro-RO"/>
        </w:rPr>
        <w:t xml:space="preserve"> </w:t>
      </w:r>
      <w:r w:rsidR="00B20203" w:rsidRPr="00B20203">
        <w:rPr>
          <w:rFonts w:cstheme="majorBidi"/>
          <w:sz w:val="28"/>
          <w:szCs w:val="28"/>
        </w:rPr>
        <w:t>штатных преподавателей, занимающих должность на дату вступления в силу настоящего закона, подлеж</w:t>
      </w:r>
      <w:r w:rsidR="00C07908">
        <w:rPr>
          <w:rFonts w:cstheme="majorBidi"/>
          <w:sz w:val="28"/>
          <w:szCs w:val="28"/>
        </w:rPr>
        <w:t>а</w:t>
      </w:r>
      <w:r w:rsidR="00B20203" w:rsidRPr="00B20203">
        <w:rPr>
          <w:rFonts w:cstheme="majorBidi"/>
          <w:sz w:val="28"/>
          <w:szCs w:val="28"/>
        </w:rPr>
        <w:t>т подтверждению на 6-летний срок в целом тремя пятыми голосов избранных депутатов.</w:t>
      </w:r>
    </w:p>
    <w:p w14:paraId="68A9DE10" w14:textId="099233F0" w:rsidR="00D074C7" w:rsidRPr="00D074C7" w:rsidRDefault="00D074C7" w:rsidP="00F35F30">
      <w:pPr>
        <w:tabs>
          <w:tab w:val="left" w:pos="1134"/>
        </w:tabs>
        <w:rPr>
          <w:rFonts w:cstheme="majorBidi"/>
          <w:sz w:val="28"/>
          <w:szCs w:val="28"/>
        </w:rPr>
      </w:pPr>
      <w:r w:rsidRPr="00D074C7">
        <w:rPr>
          <w:rFonts w:cstheme="majorBidi"/>
          <w:sz w:val="28"/>
          <w:szCs w:val="28"/>
        </w:rPr>
        <w:t>(4) Правительств</w:t>
      </w:r>
      <w:r w:rsidR="00E315C1">
        <w:rPr>
          <w:rFonts w:cstheme="majorBidi"/>
          <w:sz w:val="28"/>
          <w:szCs w:val="28"/>
        </w:rPr>
        <w:t>у</w:t>
      </w:r>
      <w:r w:rsidRPr="00D074C7">
        <w:rPr>
          <w:rFonts w:cstheme="majorBidi"/>
          <w:sz w:val="28"/>
          <w:szCs w:val="28"/>
        </w:rPr>
        <w:t xml:space="preserve"> в </w:t>
      </w:r>
      <w:r w:rsidR="00E315C1">
        <w:rPr>
          <w:rFonts w:cstheme="majorBidi"/>
          <w:sz w:val="28"/>
          <w:szCs w:val="28"/>
        </w:rPr>
        <w:t>3-</w:t>
      </w:r>
      <w:r w:rsidRPr="00D074C7">
        <w:rPr>
          <w:rFonts w:cstheme="majorBidi"/>
          <w:sz w:val="28"/>
          <w:szCs w:val="28"/>
        </w:rPr>
        <w:t>месячный срок с</w:t>
      </w:r>
      <w:r w:rsidR="00E315C1">
        <w:rPr>
          <w:rFonts w:cstheme="majorBidi"/>
          <w:sz w:val="28"/>
          <w:szCs w:val="28"/>
        </w:rPr>
        <w:t xml:space="preserve"> даты</w:t>
      </w:r>
      <w:r w:rsidRPr="00D074C7">
        <w:rPr>
          <w:rFonts w:cstheme="majorBidi"/>
          <w:sz w:val="28"/>
          <w:szCs w:val="28"/>
        </w:rPr>
        <w:t xml:space="preserve"> опубликования настоящего закона представит</w:t>
      </w:r>
      <w:r w:rsidR="00E315C1">
        <w:rPr>
          <w:rFonts w:cstheme="majorBidi"/>
          <w:sz w:val="28"/>
          <w:szCs w:val="28"/>
        </w:rPr>
        <w:t>ь</w:t>
      </w:r>
      <w:r w:rsidRPr="00D074C7">
        <w:rPr>
          <w:rFonts w:cstheme="majorBidi"/>
          <w:sz w:val="28"/>
          <w:szCs w:val="28"/>
        </w:rPr>
        <w:t xml:space="preserve"> Парламенту предложения по приведению законодательства в соответствие с настоящим законом.</w:t>
      </w:r>
    </w:p>
    <w:p w14:paraId="57B90652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  <w:u w:val="single"/>
        </w:rPr>
      </w:pPr>
    </w:p>
    <w:p w14:paraId="703450F3" w14:textId="77777777" w:rsidR="00D074C7" w:rsidRPr="00D074C7" w:rsidRDefault="00D074C7" w:rsidP="00C907F8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22128054" w14:textId="77777777" w:rsidR="00D074C7" w:rsidRPr="00D074C7" w:rsidRDefault="00D074C7" w:rsidP="00C907F8">
      <w:pPr>
        <w:tabs>
          <w:tab w:val="left" w:pos="1134"/>
        </w:tabs>
        <w:rPr>
          <w:rFonts w:cstheme="majorBidi"/>
          <w:b/>
          <w:sz w:val="28"/>
          <w:szCs w:val="28"/>
        </w:rPr>
      </w:pPr>
    </w:p>
    <w:p w14:paraId="3AD1C858" w14:textId="77777777" w:rsidR="00D074C7" w:rsidRPr="00D074C7" w:rsidRDefault="00D074C7" w:rsidP="00C907F8">
      <w:pPr>
        <w:tabs>
          <w:tab w:val="left" w:pos="1134"/>
        </w:tabs>
        <w:rPr>
          <w:rFonts w:cstheme="majorBidi"/>
          <w:b/>
          <w:sz w:val="28"/>
          <w:szCs w:val="28"/>
        </w:rPr>
      </w:pPr>
      <w:r w:rsidRPr="00D074C7">
        <w:rPr>
          <w:rFonts w:cstheme="majorBidi"/>
          <w:b/>
          <w:bCs/>
          <w:sz w:val="28"/>
          <w:szCs w:val="28"/>
        </w:rPr>
        <w:t>Председатель</w:t>
      </w:r>
      <w:r w:rsidRPr="00D074C7">
        <w:rPr>
          <w:rFonts w:cstheme="majorBidi"/>
          <w:b/>
          <w:sz w:val="28"/>
          <w:szCs w:val="28"/>
        </w:rPr>
        <w:t xml:space="preserve"> </w:t>
      </w:r>
      <w:r w:rsidRPr="00D074C7">
        <w:rPr>
          <w:rFonts w:cstheme="majorBidi"/>
          <w:b/>
          <w:bCs/>
          <w:sz w:val="28"/>
          <w:szCs w:val="28"/>
        </w:rPr>
        <w:t>Парламента</w:t>
      </w:r>
      <w:r w:rsidRPr="00D074C7">
        <w:rPr>
          <w:rFonts w:cstheme="majorBidi"/>
          <w:b/>
          <w:sz w:val="28"/>
          <w:szCs w:val="28"/>
        </w:rPr>
        <w:t xml:space="preserve"> </w:t>
      </w:r>
    </w:p>
    <w:p w14:paraId="1CFFA9CB" w14:textId="77777777" w:rsidR="00A57A7D" w:rsidRPr="00A57A7D" w:rsidRDefault="00A57A7D" w:rsidP="00F04FA2">
      <w:pPr>
        <w:rPr>
          <w:rFonts w:cstheme="majorBidi"/>
          <w:sz w:val="28"/>
          <w:szCs w:val="28"/>
        </w:rPr>
      </w:pPr>
    </w:p>
    <w:sectPr w:rsidR="00A57A7D" w:rsidRPr="00A57A7D" w:rsidSect="005932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9E7E86" w14:textId="77777777" w:rsidR="00F9592C" w:rsidRDefault="00F9592C" w:rsidP="003B0C7F">
      <w:r>
        <w:separator/>
      </w:r>
    </w:p>
  </w:endnote>
  <w:endnote w:type="continuationSeparator" w:id="0">
    <w:p w14:paraId="5507ADD1" w14:textId="77777777" w:rsidR="00F9592C" w:rsidRDefault="00F9592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A8AD7F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F6AC2">
      <w:rPr>
        <w:noProof/>
        <w:lang w:val="en-US"/>
      </w:rPr>
      <w:t xml:space="preserve">Y:\001\Blanchete </w:t>
    </w:r>
    <w:r w:rsidR="00BF6AC2"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4722A" w14:textId="77777777"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  <w:p w14:paraId="64CC861B" w14:textId="77777777"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2191B6" w14:textId="77777777" w:rsidR="00F9592C" w:rsidRDefault="00F9592C" w:rsidP="003B0C7F">
      <w:r>
        <w:separator/>
      </w:r>
    </w:p>
  </w:footnote>
  <w:footnote w:type="continuationSeparator" w:id="0">
    <w:p w14:paraId="0ACCE6F3" w14:textId="77777777" w:rsidR="00F9592C" w:rsidRDefault="00F9592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0A37DAC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771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BD1423D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14:paraId="193E87C3" w14:textId="7777777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7BDD4B6E" w14:textId="77777777"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FCCF6C2" wp14:editId="65233CD4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14:paraId="73A3BD8F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6BAC07DD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41B69F4C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160A03C0" w14:textId="77777777"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14:paraId="1B45EF6D" w14:textId="7777777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0EEB015C" w14:textId="77777777"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689FDEC4" w14:textId="77777777"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14:paraId="5831F5D2" w14:textId="77777777" w:rsidR="00F87405" w:rsidRPr="00AD5EA5" w:rsidRDefault="00F87405" w:rsidP="00CD51A8">
          <w:pPr>
            <w:ind w:firstLine="0"/>
            <w:jc w:val="center"/>
          </w:pPr>
        </w:p>
        <w:p w14:paraId="0FB0535B" w14:textId="77777777"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A7A8A45" w14:textId="77777777" w:rsidR="00F87405" w:rsidRPr="00AD5EA5" w:rsidRDefault="00F87405" w:rsidP="00CD51A8">
          <w:pPr>
            <w:ind w:firstLine="0"/>
            <w:jc w:val="center"/>
          </w:pPr>
        </w:p>
        <w:p w14:paraId="4A176C75" w14:textId="77777777"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14:paraId="7FA893D9" w14:textId="77777777"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 w:rsidRPr="00A52AA1">
            <w:rPr>
              <w:b/>
              <w:sz w:val="24"/>
              <w:szCs w:val="24"/>
            </w:rPr>
            <w:t>Кишинэу</w:t>
          </w:r>
        </w:p>
        <w:p w14:paraId="013CF9C0" w14:textId="77777777"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14:paraId="64FEF6AC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9D0E1F"/>
    <w:multiLevelType w:val="hybridMultilevel"/>
    <w:tmpl w:val="676856B0"/>
    <w:lvl w:ilvl="0" w:tplc="34DC4E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44541"/>
    <w:rsid w:val="00053669"/>
    <w:rsid w:val="00053CCE"/>
    <w:rsid w:val="00072688"/>
    <w:rsid w:val="000750F9"/>
    <w:rsid w:val="00084CA8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736A"/>
    <w:rsid w:val="00106893"/>
    <w:rsid w:val="00126983"/>
    <w:rsid w:val="00131797"/>
    <w:rsid w:val="00137823"/>
    <w:rsid w:val="00144449"/>
    <w:rsid w:val="00144918"/>
    <w:rsid w:val="001461B7"/>
    <w:rsid w:val="0015418E"/>
    <w:rsid w:val="00156DBB"/>
    <w:rsid w:val="00156E99"/>
    <w:rsid w:val="001737CD"/>
    <w:rsid w:val="001918F6"/>
    <w:rsid w:val="001A1F1D"/>
    <w:rsid w:val="001B5FE2"/>
    <w:rsid w:val="001C1A9F"/>
    <w:rsid w:val="001C6281"/>
    <w:rsid w:val="001C67AF"/>
    <w:rsid w:val="001D03A8"/>
    <w:rsid w:val="002025DC"/>
    <w:rsid w:val="002149FF"/>
    <w:rsid w:val="00217B88"/>
    <w:rsid w:val="002336E7"/>
    <w:rsid w:val="00242697"/>
    <w:rsid w:val="002548BF"/>
    <w:rsid w:val="00266BE9"/>
    <w:rsid w:val="0027678C"/>
    <w:rsid w:val="00280DFC"/>
    <w:rsid w:val="002A2028"/>
    <w:rsid w:val="002B0498"/>
    <w:rsid w:val="002B268F"/>
    <w:rsid w:val="002D0D73"/>
    <w:rsid w:val="002D316E"/>
    <w:rsid w:val="002D59F9"/>
    <w:rsid w:val="002F1090"/>
    <w:rsid w:val="002F5CA3"/>
    <w:rsid w:val="002F6A1A"/>
    <w:rsid w:val="003045C0"/>
    <w:rsid w:val="00306840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1124"/>
    <w:rsid w:val="004B643A"/>
    <w:rsid w:val="004B6DFE"/>
    <w:rsid w:val="004C34D6"/>
    <w:rsid w:val="004C734E"/>
    <w:rsid w:val="004D5D32"/>
    <w:rsid w:val="004D7CB7"/>
    <w:rsid w:val="004E6400"/>
    <w:rsid w:val="004F0C71"/>
    <w:rsid w:val="004F78F3"/>
    <w:rsid w:val="00507D25"/>
    <w:rsid w:val="00521744"/>
    <w:rsid w:val="00533758"/>
    <w:rsid w:val="00536CB9"/>
    <w:rsid w:val="005405B1"/>
    <w:rsid w:val="005466FC"/>
    <w:rsid w:val="00550096"/>
    <w:rsid w:val="00551758"/>
    <w:rsid w:val="00551C64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5BA0"/>
    <w:rsid w:val="005D2AD2"/>
    <w:rsid w:val="005D4FBA"/>
    <w:rsid w:val="005D6C58"/>
    <w:rsid w:val="005D6DCE"/>
    <w:rsid w:val="005E5C59"/>
    <w:rsid w:val="005F22EB"/>
    <w:rsid w:val="005F39A7"/>
    <w:rsid w:val="0060502A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67C6A"/>
    <w:rsid w:val="0077066B"/>
    <w:rsid w:val="00787825"/>
    <w:rsid w:val="00793D68"/>
    <w:rsid w:val="007A5957"/>
    <w:rsid w:val="007B046B"/>
    <w:rsid w:val="007E106B"/>
    <w:rsid w:val="007E70D1"/>
    <w:rsid w:val="007F1A2C"/>
    <w:rsid w:val="007F65AF"/>
    <w:rsid w:val="00812763"/>
    <w:rsid w:val="00817189"/>
    <w:rsid w:val="0083157F"/>
    <w:rsid w:val="00846326"/>
    <w:rsid w:val="00847C9E"/>
    <w:rsid w:val="0085321E"/>
    <w:rsid w:val="008661CF"/>
    <w:rsid w:val="00870B18"/>
    <w:rsid w:val="00876D9E"/>
    <w:rsid w:val="0087771E"/>
    <w:rsid w:val="008836F5"/>
    <w:rsid w:val="00884124"/>
    <w:rsid w:val="008917E2"/>
    <w:rsid w:val="00895F51"/>
    <w:rsid w:val="00896CB7"/>
    <w:rsid w:val="008A43C5"/>
    <w:rsid w:val="008A52B4"/>
    <w:rsid w:val="008B0F97"/>
    <w:rsid w:val="008C2D1D"/>
    <w:rsid w:val="008C4B3C"/>
    <w:rsid w:val="008D1133"/>
    <w:rsid w:val="00900143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D574D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76FD"/>
    <w:rsid w:val="00A32C62"/>
    <w:rsid w:val="00A44A27"/>
    <w:rsid w:val="00A52AA1"/>
    <w:rsid w:val="00A54CA9"/>
    <w:rsid w:val="00A56300"/>
    <w:rsid w:val="00A57A7D"/>
    <w:rsid w:val="00A73239"/>
    <w:rsid w:val="00A84D9B"/>
    <w:rsid w:val="00A85706"/>
    <w:rsid w:val="00A86D74"/>
    <w:rsid w:val="00A915A4"/>
    <w:rsid w:val="00A97324"/>
    <w:rsid w:val="00AB2B53"/>
    <w:rsid w:val="00AD5EA5"/>
    <w:rsid w:val="00B20203"/>
    <w:rsid w:val="00B25E8D"/>
    <w:rsid w:val="00B32B83"/>
    <w:rsid w:val="00B346C5"/>
    <w:rsid w:val="00B441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0D7E"/>
    <w:rsid w:val="00BF1362"/>
    <w:rsid w:val="00BF6AC2"/>
    <w:rsid w:val="00C07908"/>
    <w:rsid w:val="00C24AAB"/>
    <w:rsid w:val="00C36403"/>
    <w:rsid w:val="00C4610E"/>
    <w:rsid w:val="00C53D9D"/>
    <w:rsid w:val="00C603E2"/>
    <w:rsid w:val="00C8295C"/>
    <w:rsid w:val="00C907F8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74C7"/>
    <w:rsid w:val="00D270CD"/>
    <w:rsid w:val="00D27296"/>
    <w:rsid w:val="00D43D3F"/>
    <w:rsid w:val="00D476EA"/>
    <w:rsid w:val="00D747D7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315C1"/>
    <w:rsid w:val="00E47FA8"/>
    <w:rsid w:val="00E60508"/>
    <w:rsid w:val="00E90497"/>
    <w:rsid w:val="00E92596"/>
    <w:rsid w:val="00E9281C"/>
    <w:rsid w:val="00EA6686"/>
    <w:rsid w:val="00EB3081"/>
    <w:rsid w:val="00ED2AF9"/>
    <w:rsid w:val="00EE03AC"/>
    <w:rsid w:val="00EE18F8"/>
    <w:rsid w:val="00EE6089"/>
    <w:rsid w:val="00F04EE4"/>
    <w:rsid w:val="00F04FA2"/>
    <w:rsid w:val="00F11EC7"/>
    <w:rsid w:val="00F11FF1"/>
    <w:rsid w:val="00F35F30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592C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A543F27"/>
  <w15:docId w15:val="{6D39B259-0EE6-49BB-8589-E3CE50ED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56B4C73-85DE-4E3E-8B8E-15AACEACE18F}"/>
</file>

<file path=customXml/itemProps2.xml><?xml version="1.0" encoding="utf-8"?>
<ds:datastoreItem xmlns:ds="http://schemas.openxmlformats.org/officeDocument/2006/customXml" ds:itemID="{08D08903-7E13-459E-9715-8777E0EC018A}"/>
</file>

<file path=customXml/itemProps3.xml><?xml version="1.0" encoding="utf-8"?>
<ds:datastoreItem xmlns:ds="http://schemas.openxmlformats.org/officeDocument/2006/customXml" ds:itemID="{6D0FC855-F9A1-45A6-B663-772AF9D82FEB}"/>
</file>

<file path=customXml/itemProps4.xml><?xml version="1.0" encoding="utf-8"?>
<ds:datastoreItem xmlns:ds="http://schemas.openxmlformats.org/officeDocument/2006/customXml" ds:itemID="{D19D70B8-CD6D-4FF8-902B-C519F32091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720</Words>
  <Characters>4105</Characters>
  <Application>Microsoft Office Word</Application>
  <DocSecurity>0</DocSecurity>
  <Lines>34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507.2020.ru</dc:title>
  <dc:creator>user</dc:creator>
  <cp:lastModifiedBy>Liliana Balan</cp:lastModifiedBy>
  <cp:revision>50</cp:revision>
  <cp:lastPrinted>2020-01-31T14:51:00Z</cp:lastPrinted>
  <dcterms:created xsi:type="dcterms:W3CDTF">2020-01-17T13:28:00Z</dcterms:created>
  <dcterms:modified xsi:type="dcterms:W3CDTF">2020-09-30T12:24:00Z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