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9A75" w14:textId="2C035B54" w:rsidR="001505FF" w:rsidRDefault="001505FF" w:rsidP="001505FF">
      <w:pPr>
        <w:tabs>
          <w:tab w:val="left" w:pos="3780"/>
        </w:tabs>
        <w:jc w:val="right"/>
        <w:rPr>
          <w:i/>
          <w:color w:val="000000"/>
          <w:sz w:val="28"/>
          <w:szCs w:val="28"/>
          <w:lang w:val="ro-RO"/>
        </w:rPr>
      </w:pPr>
    </w:p>
    <w:p w14:paraId="235FEA8F" w14:textId="77777777" w:rsidR="00E22276" w:rsidRDefault="00E22276" w:rsidP="001505FF">
      <w:pPr>
        <w:tabs>
          <w:tab w:val="left" w:pos="3780"/>
        </w:tabs>
        <w:jc w:val="right"/>
        <w:rPr>
          <w:i/>
          <w:color w:val="000000"/>
          <w:sz w:val="28"/>
          <w:szCs w:val="28"/>
          <w:lang w:val="ro-RO"/>
        </w:rPr>
      </w:pPr>
    </w:p>
    <w:p w14:paraId="73877E73" w14:textId="77777777" w:rsidR="001505FF" w:rsidRDefault="001505FF" w:rsidP="001505FF">
      <w:pPr>
        <w:tabs>
          <w:tab w:val="left" w:pos="3780"/>
        </w:tabs>
        <w:jc w:val="right"/>
        <w:rPr>
          <w:i/>
          <w:color w:val="000000"/>
          <w:sz w:val="28"/>
          <w:szCs w:val="28"/>
          <w:lang w:val="ro-RO"/>
        </w:rPr>
      </w:pPr>
    </w:p>
    <w:p w14:paraId="2FCB1DC7" w14:textId="77777777" w:rsidR="001505FF" w:rsidRDefault="001505FF" w:rsidP="001505FF">
      <w:pPr>
        <w:tabs>
          <w:tab w:val="left" w:pos="3780"/>
        </w:tabs>
        <w:jc w:val="right"/>
        <w:rPr>
          <w:i/>
          <w:color w:val="000000"/>
          <w:sz w:val="28"/>
          <w:szCs w:val="28"/>
          <w:lang w:val="ro-RO"/>
        </w:rPr>
      </w:pPr>
    </w:p>
    <w:p w14:paraId="6CF48B69" w14:textId="77777777" w:rsidR="001505FF" w:rsidRDefault="001505FF" w:rsidP="001505FF">
      <w:pPr>
        <w:tabs>
          <w:tab w:val="left" w:pos="3780"/>
        </w:tabs>
        <w:jc w:val="right"/>
        <w:rPr>
          <w:i/>
          <w:color w:val="000000"/>
          <w:sz w:val="28"/>
          <w:szCs w:val="28"/>
          <w:lang w:val="ro-RO"/>
        </w:rPr>
      </w:pPr>
    </w:p>
    <w:p w14:paraId="001BE4CF" w14:textId="77777777" w:rsidR="001505FF" w:rsidRPr="001505FF" w:rsidRDefault="001505FF" w:rsidP="001505FF">
      <w:pPr>
        <w:tabs>
          <w:tab w:val="left" w:pos="3780"/>
        </w:tabs>
        <w:jc w:val="right"/>
        <w:rPr>
          <w:iCs/>
          <w:color w:val="000000"/>
          <w:sz w:val="28"/>
          <w:szCs w:val="28"/>
          <w:lang w:val="ro-RO"/>
        </w:rPr>
      </w:pPr>
    </w:p>
    <w:p w14:paraId="6A199155" w14:textId="4BC3042C" w:rsidR="00145DE3" w:rsidRPr="001505FF" w:rsidRDefault="00145DE3" w:rsidP="001505FF">
      <w:pPr>
        <w:tabs>
          <w:tab w:val="left" w:pos="3780"/>
        </w:tabs>
        <w:ind w:left="567" w:right="1985" w:firstLine="0"/>
        <w:jc w:val="center"/>
        <w:rPr>
          <w:b/>
          <w:color w:val="000000"/>
          <w:spacing w:val="80"/>
          <w:sz w:val="28"/>
          <w:szCs w:val="28"/>
          <w:lang w:val="ro-RO"/>
        </w:rPr>
      </w:pPr>
      <w:r w:rsidRPr="001505FF">
        <w:rPr>
          <w:b/>
          <w:color w:val="000000"/>
          <w:spacing w:val="80"/>
          <w:sz w:val="28"/>
          <w:szCs w:val="28"/>
          <w:lang w:val="ro-RO"/>
        </w:rPr>
        <w:t>LEGE</w:t>
      </w:r>
    </w:p>
    <w:p w14:paraId="3F980C50" w14:textId="77777777" w:rsidR="00145DE3" w:rsidRPr="001505FF" w:rsidRDefault="00145DE3" w:rsidP="001505FF">
      <w:pPr>
        <w:tabs>
          <w:tab w:val="left" w:pos="3780"/>
        </w:tabs>
        <w:ind w:left="567" w:right="1985" w:firstLine="0"/>
        <w:jc w:val="center"/>
        <w:rPr>
          <w:b/>
          <w:color w:val="000000"/>
          <w:sz w:val="28"/>
          <w:szCs w:val="28"/>
          <w:lang w:val="ro-RO"/>
        </w:rPr>
      </w:pPr>
    </w:p>
    <w:p w14:paraId="2880576D" w14:textId="77777777" w:rsidR="009715A4" w:rsidRDefault="00145DE3" w:rsidP="004E5440">
      <w:pPr>
        <w:tabs>
          <w:tab w:val="left" w:pos="3780"/>
        </w:tabs>
        <w:ind w:left="567" w:right="1842" w:firstLine="0"/>
        <w:jc w:val="center"/>
        <w:rPr>
          <w:b/>
          <w:color w:val="000000"/>
          <w:sz w:val="28"/>
          <w:szCs w:val="28"/>
          <w:lang w:val="ro-RO"/>
        </w:rPr>
      </w:pPr>
      <w:r w:rsidRPr="001505FF">
        <w:rPr>
          <w:b/>
          <w:color w:val="000000"/>
          <w:sz w:val="28"/>
          <w:szCs w:val="28"/>
          <w:lang w:val="ro-RO"/>
        </w:rPr>
        <w:t xml:space="preserve">pentru ratificarea Acordului de </w:t>
      </w:r>
      <w:r w:rsidRPr="001505FF">
        <w:rPr>
          <w:b/>
          <w:color w:val="000000"/>
          <w:sz w:val="28"/>
          <w:szCs w:val="28"/>
          <w:lang w:val="ro-MD"/>
        </w:rPr>
        <w:t>grant</w:t>
      </w:r>
      <w:r w:rsidRPr="001505FF">
        <w:rPr>
          <w:b/>
          <w:color w:val="000000"/>
          <w:sz w:val="28"/>
          <w:szCs w:val="28"/>
          <w:lang w:val="ro-RO"/>
        </w:rPr>
        <w:t xml:space="preserve"> </w:t>
      </w:r>
      <w:r w:rsidR="000F4E8E">
        <w:rPr>
          <w:b/>
          <w:color w:val="000000"/>
          <w:sz w:val="28"/>
          <w:szCs w:val="28"/>
          <w:lang w:val="ro-RO"/>
        </w:rPr>
        <w:t>„</w:t>
      </w:r>
      <w:r w:rsidR="000F4E8E" w:rsidRPr="001505FF">
        <w:rPr>
          <w:b/>
          <w:color w:val="000000"/>
          <w:sz w:val="28"/>
          <w:szCs w:val="28"/>
          <w:lang w:val="ro-RO"/>
        </w:rPr>
        <w:t xml:space="preserve">RLF – Răspuns </w:t>
      </w:r>
    </w:p>
    <w:p w14:paraId="7CF52B11" w14:textId="597CEC41" w:rsidR="001505FF" w:rsidRDefault="000F4E8E" w:rsidP="004E5440">
      <w:pPr>
        <w:tabs>
          <w:tab w:val="left" w:pos="3780"/>
        </w:tabs>
        <w:ind w:left="567" w:right="1842" w:firstLine="0"/>
        <w:jc w:val="center"/>
        <w:rPr>
          <w:b/>
          <w:color w:val="000000"/>
          <w:sz w:val="28"/>
          <w:szCs w:val="28"/>
          <w:lang w:val="ro-RO"/>
        </w:rPr>
      </w:pPr>
      <w:r w:rsidRPr="001505FF">
        <w:rPr>
          <w:b/>
          <w:color w:val="000000"/>
          <w:sz w:val="28"/>
          <w:szCs w:val="28"/>
          <w:lang w:val="ro-RO"/>
        </w:rPr>
        <w:t>de urgență – Căile Ferate din Moldova</w:t>
      </w:r>
      <w:r>
        <w:rPr>
          <w:b/>
          <w:color w:val="000000"/>
          <w:sz w:val="28"/>
          <w:szCs w:val="28"/>
          <w:lang w:val="ro-RO"/>
        </w:rPr>
        <w:t xml:space="preserve">” </w:t>
      </w:r>
      <w:r w:rsidR="00145DE3" w:rsidRPr="001505FF">
        <w:rPr>
          <w:b/>
          <w:color w:val="000000"/>
          <w:sz w:val="28"/>
          <w:szCs w:val="28"/>
          <w:lang w:val="ro-RO"/>
        </w:rPr>
        <w:t>dintre Republica Moldova, Î.S. „</w:t>
      </w:r>
      <w:r w:rsidR="00145DE3" w:rsidRPr="001505FF">
        <w:rPr>
          <w:b/>
          <w:color w:val="000000"/>
          <w:sz w:val="28"/>
          <w:szCs w:val="28"/>
          <w:lang w:val="ro-MD"/>
        </w:rPr>
        <w:t>Calea Ferată din Moldova</w:t>
      </w:r>
      <w:r w:rsidR="001505FF">
        <w:rPr>
          <w:b/>
          <w:color w:val="000000"/>
          <w:sz w:val="28"/>
          <w:szCs w:val="28"/>
          <w:lang w:val="ro-MD"/>
        </w:rPr>
        <w:t>”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="00145DE3" w:rsidRPr="001505FF">
        <w:rPr>
          <w:b/>
          <w:color w:val="000000"/>
          <w:sz w:val="28"/>
          <w:szCs w:val="28"/>
          <w:lang w:val="ro-RO"/>
        </w:rPr>
        <w:t>și Banca Europeană pentru Reconstrucție și Dezvoltare</w:t>
      </w:r>
    </w:p>
    <w:p w14:paraId="1FC5F9C4" w14:textId="3176F92F" w:rsidR="00145DE3" w:rsidRPr="001505FF" w:rsidRDefault="001505FF" w:rsidP="001505F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>
        <w:rPr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24396" wp14:editId="4A75732F">
                <wp:simplePos x="0" y="0"/>
                <wp:positionH relativeFrom="column">
                  <wp:posOffset>392759</wp:posOffset>
                </wp:positionH>
                <wp:positionV relativeFrom="paragraph">
                  <wp:posOffset>30683</wp:posOffset>
                </wp:positionV>
                <wp:extent cx="4359859" cy="0"/>
                <wp:effectExtent l="0" t="0" r="0" b="0"/>
                <wp:wrapNone/>
                <wp:docPr id="109272594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985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31685E3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5pt,2.4pt" to="374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" strokecolor="black [3213]">
                <v:stroke joinstyle="miter"/>
              </v:line>
            </w:pict>
          </mc:Fallback>
        </mc:AlternateContent>
      </w:r>
    </w:p>
    <w:p w14:paraId="090B85E2" w14:textId="77777777" w:rsidR="00145DE3" w:rsidRPr="00524822" w:rsidRDefault="00145DE3" w:rsidP="001505F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1505FF">
        <w:rPr>
          <w:color w:val="000000"/>
          <w:sz w:val="28"/>
          <w:szCs w:val="28"/>
          <w:lang w:val="ro-RO"/>
        </w:rPr>
        <w:t>Parlamentul adoptă prezenta lege organică</w:t>
      </w:r>
      <w:r w:rsidRPr="00524822">
        <w:rPr>
          <w:color w:val="000000"/>
          <w:sz w:val="28"/>
          <w:szCs w:val="28"/>
          <w:lang w:val="ro-RO"/>
        </w:rPr>
        <w:t>.</w:t>
      </w:r>
    </w:p>
    <w:p w14:paraId="1A1BF2FD" w14:textId="77777777" w:rsidR="00145DE3" w:rsidRPr="001505FF" w:rsidRDefault="00145DE3" w:rsidP="001505F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D459D1E" w14:textId="090FA9C4" w:rsidR="00145DE3" w:rsidRPr="001505FF" w:rsidRDefault="00145DE3" w:rsidP="001505F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1505FF">
        <w:rPr>
          <w:b/>
          <w:color w:val="000000"/>
          <w:sz w:val="28"/>
          <w:szCs w:val="28"/>
          <w:lang w:val="ro-RO"/>
        </w:rPr>
        <w:t>Art. 1.</w:t>
      </w:r>
      <w:r w:rsidRPr="001505FF">
        <w:rPr>
          <w:bCs/>
          <w:color w:val="000000"/>
          <w:sz w:val="28"/>
          <w:szCs w:val="28"/>
          <w:lang w:val="ro-RO"/>
        </w:rPr>
        <w:t xml:space="preserve"> –</w:t>
      </w:r>
      <w:r w:rsidRPr="001505FF">
        <w:rPr>
          <w:color w:val="000000"/>
          <w:sz w:val="28"/>
          <w:szCs w:val="28"/>
          <w:lang w:val="ro-RO"/>
        </w:rPr>
        <w:t xml:space="preserve"> Se ratifică </w:t>
      </w:r>
      <w:bookmarkStart w:id="0" w:name="_Hlk139024982"/>
      <w:r w:rsidRPr="001505FF">
        <w:rPr>
          <w:color w:val="000000"/>
          <w:sz w:val="28"/>
          <w:szCs w:val="28"/>
          <w:lang w:val="ro-RO"/>
        </w:rPr>
        <w:t>Acordul de grant</w:t>
      </w:r>
      <w:r w:rsidR="000F4E8E">
        <w:rPr>
          <w:color w:val="000000"/>
          <w:sz w:val="28"/>
          <w:szCs w:val="28"/>
          <w:lang w:val="ro-RO"/>
        </w:rPr>
        <w:t xml:space="preserve"> </w:t>
      </w:r>
      <w:r w:rsidR="000F4E8E" w:rsidRPr="001505FF">
        <w:rPr>
          <w:color w:val="000000"/>
          <w:sz w:val="28"/>
          <w:szCs w:val="28"/>
          <w:lang w:val="ro-RO"/>
        </w:rPr>
        <w:t>„RLF</w:t>
      </w:r>
      <w:r w:rsidR="000F4E8E">
        <w:rPr>
          <w:color w:val="000000"/>
          <w:sz w:val="28"/>
          <w:szCs w:val="28"/>
          <w:lang w:val="ro-RO"/>
        </w:rPr>
        <w:t xml:space="preserve"> </w:t>
      </w:r>
      <w:r w:rsidR="000F4E8E" w:rsidRPr="001505FF">
        <w:rPr>
          <w:color w:val="000000"/>
          <w:sz w:val="28"/>
          <w:szCs w:val="28"/>
          <w:lang w:val="ro-RO"/>
        </w:rPr>
        <w:t>–</w:t>
      </w:r>
      <w:r w:rsidR="000F4E8E">
        <w:rPr>
          <w:color w:val="000000"/>
          <w:sz w:val="28"/>
          <w:szCs w:val="28"/>
          <w:lang w:val="ro-RO"/>
        </w:rPr>
        <w:t xml:space="preserve"> </w:t>
      </w:r>
      <w:r w:rsidR="000F4E8E" w:rsidRPr="001505FF">
        <w:rPr>
          <w:color w:val="000000"/>
          <w:sz w:val="28"/>
          <w:szCs w:val="28"/>
          <w:lang w:val="ro-RO"/>
        </w:rPr>
        <w:t>Răspuns de urgență – Căile Ferate din Moldova”</w:t>
      </w:r>
      <w:r w:rsidRPr="001505FF">
        <w:rPr>
          <w:color w:val="000000"/>
          <w:sz w:val="28"/>
          <w:szCs w:val="28"/>
          <w:lang w:val="ro-RO"/>
        </w:rPr>
        <w:t xml:space="preserve"> dintre Republica Moldova, Î.S. „</w:t>
      </w:r>
      <w:r w:rsidRPr="001505FF">
        <w:rPr>
          <w:color w:val="000000"/>
          <w:sz w:val="28"/>
          <w:szCs w:val="28"/>
          <w:lang w:val="ro-MD"/>
        </w:rPr>
        <w:t>Calea Ferată din Moldova</w:t>
      </w:r>
      <w:r w:rsidRPr="001505FF">
        <w:rPr>
          <w:color w:val="000000"/>
          <w:sz w:val="28"/>
          <w:szCs w:val="28"/>
          <w:lang w:val="ro-RO"/>
        </w:rPr>
        <w:t>” și Banca Europeană pentru Reconstrucție și Dezvoltare</w:t>
      </w:r>
      <w:bookmarkEnd w:id="0"/>
      <w:r w:rsidRPr="001505FF">
        <w:rPr>
          <w:color w:val="000000"/>
          <w:sz w:val="28"/>
          <w:szCs w:val="28"/>
          <w:lang w:val="ro-RO"/>
        </w:rPr>
        <w:t>, semnat la Chișinău la 27</w:t>
      </w:r>
      <w:r w:rsidR="000F4E8E">
        <w:rPr>
          <w:color w:val="000000"/>
          <w:sz w:val="28"/>
          <w:szCs w:val="28"/>
          <w:lang w:val="ro-RO"/>
        </w:rPr>
        <w:t> </w:t>
      </w:r>
      <w:r w:rsidRPr="001505FF">
        <w:rPr>
          <w:color w:val="000000"/>
          <w:sz w:val="28"/>
          <w:szCs w:val="28"/>
          <w:lang w:val="ro-RO"/>
        </w:rPr>
        <w:t>iunie</w:t>
      </w:r>
      <w:r w:rsidR="000F4E8E">
        <w:rPr>
          <w:color w:val="000000"/>
          <w:sz w:val="28"/>
          <w:szCs w:val="28"/>
          <w:lang w:val="ro-RO"/>
        </w:rPr>
        <w:t> </w:t>
      </w:r>
      <w:r w:rsidRPr="001505FF">
        <w:rPr>
          <w:color w:val="000000"/>
          <w:sz w:val="28"/>
          <w:szCs w:val="28"/>
          <w:lang w:val="ro-RO"/>
        </w:rPr>
        <w:t>2023.</w:t>
      </w:r>
    </w:p>
    <w:p w14:paraId="32A94D22" w14:textId="77777777" w:rsidR="00145DE3" w:rsidRPr="001505FF" w:rsidRDefault="00145DE3" w:rsidP="001505F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225A341" w14:textId="4354A144" w:rsidR="000F4E8E" w:rsidRPr="001505FF" w:rsidRDefault="000F4E8E" w:rsidP="000F4E8E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1505FF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2</w:t>
      </w:r>
      <w:r w:rsidRPr="001505FF">
        <w:rPr>
          <w:b/>
          <w:color w:val="000000"/>
          <w:sz w:val="28"/>
          <w:szCs w:val="28"/>
          <w:lang w:val="ro-RO"/>
        </w:rPr>
        <w:t>.</w:t>
      </w:r>
      <w:r w:rsidRPr="001505FF">
        <w:rPr>
          <w:bCs/>
          <w:color w:val="000000"/>
          <w:sz w:val="28"/>
          <w:szCs w:val="28"/>
          <w:lang w:val="ro-RO"/>
        </w:rPr>
        <w:t xml:space="preserve"> – </w:t>
      </w:r>
      <w:r w:rsidRPr="001505FF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>
        <w:rPr>
          <w:color w:val="000000"/>
          <w:sz w:val="28"/>
          <w:szCs w:val="28"/>
          <w:lang w:val="ro-RO"/>
        </w:rPr>
        <w:t>a</w:t>
      </w:r>
      <w:r w:rsidRPr="001505FF">
        <w:rPr>
          <w:color w:val="000000"/>
          <w:sz w:val="28"/>
          <w:szCs w:val="28"/>
          <w:lang w:val="ro-RO"/>
        </w:rPr>
        <w:t xml:space="preserve">cordului </w:t>
      </w:r>
      <w:r>
        <w:rPr>
          <w:color w:val="000000"/>
          <w:sz w:val="28"/>
          <w:szCs w:val="28"/>
          <w:lang w:val="ro-RO"/>
        </w:rPr>
        <w:t>menționat</w:t>
      </w:r>
      <w:r w:rsidRPr="001505FF">
        <w:rPr>
          <w:color w:val="000000"/>
          <w:sz w:val="28"/>
          <w:szCs w:val="28"/>
          <w:lang w:val="ro-RO"/>
        </w:rPr>
        <w:t>.</w:t>
      </w:r>
    </w:p>
    <w:p w14:paraId="08F4E90E" w14:textId="77777777" w:rsidR="000F4E8E" w:rsidRPr="001505FF" w:rsidRDefault="000F4E8E" w:rsidP="000F4E8E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2400E4E6" w14:textId="1379F7AB" w:rsidR="00145DE3" w:rsidRPr="001505FF" w:rsidRDefault="00145DE3" w:rsidP="001505FF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 w:rsidRPr="001505FF">
        <w:rPr>
          <w:b/>
          <w:color w:val="000000"/>
          <w:sz w:val="28"/>
          <w:szCs w:val="28"/>
          <w:lang w:val="ro-RO"/>
        </w:rPr>
        <w:t xml:space="preserve">Art. </w:t>
      </w:r>
      <w:r w:rsidR="000F4E8E">
        <w:rPr>
          <w:b/>
          <w:color w:val="000000"/>
          <w:sz w:val="28"/>
          <w:szCs w:val="28"/>
          <w:lang w:val="ro-RO"/>
        </w:rPr>
        <w:t>3</w:t>
      </w:r>
      <w:r w:rsidRPr="001505FF">
        <w:rPr>
          <w:b/>
          <w:color w:val="000000"/>
          <w:sz w:val="28"/>
          <w:szCs w:val="28"/>
          <w:lang w:val="ro-RO"/>
        </w:rPr>
        <w:t>.</w:t>
      </w:r>
      <w:r w:rsidRPr="001505FF">
        <w:rPr>
          <w:bCs/>
          <w:color w:val="000000"/>
          <w:sz w:val="28"/>
          <w:szCs w:val="28"/>
          <w:lang w:val="ro-RO"/>
        </w:rPr>
        <w:t xml:space="preserve"> – Ministerul Afacerilor Externe și Integrării Europene va notifica </w:t>
      </w:r>
      <w:r w:rsidR="00283818" w:rsidRPr="001505FF">
        <w:rPr>
          <w:bCs/>
          <w:color w:val="000000"/>
          <w:sz w:val="28"/>
          <w:szCs w:val="28"/>
          <w:lang w:val="ro-RO"/>
        </w:rPr>
        <w:t>Banca</w:t>
      </w:r>
      <w:r w:rsidRPr="001505FF">
        <w:rPr>
          <w:bCs/>
          <w:color w:val="000000"/>
          <w:sz w:val="28"/>
          <w:szCs w:val="28"/>
          <w:lang w:val="ro-RO"/>
        </w:rPr>
        <w:t xml:space="preserve"> Europe</w:t>
      </w:r>
      <w:r w:rsidR="00283818">
        <w:rPr>
          <w:bCs/>
          <w:color w:val="000000"/>
          <w:sz w:val="28"/>
          <w:szCs w:val="28"/>
          <w:lang w:val="ro-RO"/>
        </w:rPr>
        <w:t>a</w:t>
      </w:r>
      <w:r w:rsidRPr="001505FF">
        <w:rPr>
          <w:bCs/>
          <w:color w:val="000000"/>
          <w:sz w:val="28"/>
          <w:szCs w:val="28"/>
          <w:lang w:val="ro-RO"/>
        </w:rPr>
        <w:t>n</w:t>
      </w:r>
      <w:r w:rsidR="00283818">
        <w:rPr>
          <w:bCs/>
          <w:color w:val="000000"/>
          <w:sz w:val="28"/>
          <w:szCs w:val="28"/>
          <w:lang w:val="ro-RO"/>
        </w:rPr>
        <w:t>ă</w:t>
      </w:r>
      <w:r w:rsidRPr="001505FF">
        <w:rPr>
          <w:bCs/>
          <w:color w:val="000000"/>
          <w:sz w:val="28"/>
          <w:szCs w:val="28"/>
          <w:lang w:val="ro-RO"/>
        </w:rPr>
        <w:t xml:space="preserve"> pentru Reconstrucție și Dezvoltare </w:t>
      </w:r>
      <w:r w:rsidR="00283818">
        <w:rPr>
          <w:bCs/>
          <w:color w:val="000000"/>
          <w:sz w:val="28"/>
          <w:szCs w:val="28"/>
          <w:lang w:val="ro-RO"/>
        </w:rPr>
        <w:t xml:space="preserve">despre </w:t>
      </w:r>
      <w:r w:rsidRPr="001505FF">
        <w:rPr>
          <w:bCs/>
          <w:color w:val="000000"/>
          <w:sz w:val="28"/>
          <w:szCs w:val="28"/>
          <w:lang w:val="ro-RO"/>
        </w:rPr>
        <w:t xml:space="preserve">ratificarea </w:t>
      </w:r>
      <w:r w:rsidR="00283818">
        <w:rPr>
          <w:bCs/>
          <w:color w:val="000000"/>
          <w:sz w:val="28"/>
          <w:szCs w:val="28"/>
          <w:lang w:val="ro-RO"/>
        </w:rPr>
        <w:t>a</w:t>
      </w:r>
      <w:r w:rsidRPr="001505FF">
        <w:rPr>
          <w:bCs/>
          <w:color w:val="000000"/>
          <w:sz w:val="28"/>
          <w:szCs w:val="28"/>
          <w:lang w:val="ro-RO"/>
        </w:rPr>
        <w:t xml:space="preserve">cordului </w:t>
      </w:r>
      <w:r w:rsidR="000F4E8E">
        <w:rPr>
          <w:bCs/>
          <w:color w:val="000000"/>
          <w:sz w:val="28"/>
          <w:szCs w:val="28"/>
          <w:lang w:val="ro-RO"/>
        </w:rPr>
        <w:t>nominalizat</w:t>
      </w:r>
      <w:r w:rsidRPr="001505FF">
        <w:rPr>
          <w:bCs/>
          <w:color w:val="000000"/>
          <w:sz w:val="28"/>
          <w:szCs w:val="28"/>
          <w:lang w:val="ro-RO"/>
        </w:rPr>
        <w:t>.</w:t>
      </w:r>
    </w:p>
    <w:p w14:paraId="515A1356" w14:textId="77777777" w:rsidR="00145DE3" w:rsidRPr="001505FF" w:rsidRDefault="00145DE3" w:rsidP="001505FF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4D8E5DB5" w14:textId="59E8996B" w:rsidR="00145DE3" w:rsidRPr="001505FF" w:rsidRDefault="00145DE3" w:rsidP="001505F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1505FF">
        <w:rPr>
          <w:b/>
          <w:color w:val="000000"/>
          <w:sz w:val="28"/>
          <w:szCs w:val="28"/>
          <w:lang w:val="ro-RO"/>
        </w:rPr>
        <w:t>Art. 4</w:t>
      </w:r>
      <w:r w:rsidR="00EC2C18">
        <w:rPr>
          <w:b/>
          <w:color w:val="000000"/>
          <w:sz w:val="28"/>
          <w:szCs w:val="28"/>
          <w:lang w:val="ro-RO"/>
        </w:rPr>
        <w:t>.</w:t>
      </w:r>
      <w:r w:rsidRPr="001505FF">
        <w:rPr>
          <w:bCs/>
          <w:color w:val="000000"/>
          <w:sz w:val="28"/>
          <w:szCs w:val="28"/>
          <w:lang w:val="ro-RO"/>
        </w:rPr>
        <w:t xml:space="preserve"> – Prezenta</w:t>
      </w:r>
      <w:r w:rsidRPr="001505FF">
        <w:rPr>
          <w:color w:val="000000"/>
          <w:sz w:val="28"/>
          <w:szCs w:val="28"/>
          <w:lang w:val="ro-RO"/>
        </w:rPr>
        <w:t xml:space="preserve"> lege intră în vigoare la data publicării în Monitorul Oficial al Republicii Moldova.</w:t>
      </w:r>
    </w:p>
    <w:p w14:paraId="48A7C30E" w14:textId="77777777" w:rsidR="00145DE3" w:rsidRDefault="00145DE3" w:rsidP="001505FF">
      <w:pPr>
        <w:tabs>
          <w:tab w:val="left" w:pos="6675"/>
        </w:tabs>
        <w:rPr>
          <w:b/>
          <w:color w:val="000000"/>
          <w:sz w:val="28"/>
          <w:szCs w:val="28"/>
          <w:lang w:val="ro-RO"/>
        </w:rPr>
      </w:pPr>
    </w:p>
    <w:p w14:paraId="444F5F37" w14:textId="77777777" w:rsidR="00283818" w:rsidRDefault="00283818" w:rsidP="001505FF">
      <w:pPr>
        <w:tabs>
          <w:tab w:val="left" w:pos="6675"/>
        </w:tabs>
        <w:rPr>
          <w:b/>
          <w:color w:val="000000"/>
          <w:sz w:val="28"/>
          <w:szCs w:val="28"/>
          <w:lang w:val="ro-RO"/>
        </w:rPr>
      </w:pPr>
    </w:p>
    <w:p w14:paraId="77E2D36A" w14:textId="77777777" w:rsidR="00E22276" w:rsidRPr="00F057C9" w:rsidRDefault="00E22276" w:rsidP="00E2227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53D587B0" w14:textId="77777777" w:rsidR="00E22276" w:rsidRPr="00F057C9" w:rsidRDefault="00E22276" w:rsidP="00E2227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1C34048" w14:textId="77777777" w:rsidR="00E22276" w:rsidRPr="00F057C9" w:rsidRDefault="00E22276" w:rsidP="00E2227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A85DFB9" w14:textId="77777777" w:rsidR="00E22276" w:rsidRPr="00F057C9" w:rsidRDefault="00E22276" w:rsidP="00E2227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CE4A6AD" w14:textId="77777777" w:rsidR="00E22276" w:rsidRPr="00F057C9" w:rsidRDefault="00E22276" w:rsidP="00E2227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6ADB3F65" w14:textId="77777777" w:rsidR="00E22276" w:rsidRDefault="00E22276" w:rsidP="00E2227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81BEBF7" w14:textId="5EA6B3F5" w:rsidR="00E22276" w:rsidRDefault="00E22276" w:rsidP="00E2227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C52A328" w14:textId="494A179D" w:rsidR="009715A4" w:rsidRDefault="009715A4" w:rsidP="00E2227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A78B2F5" w14:textId="43764170" w:rsidR="009715A4" w:rsidRDefault="009715A4" w:rsidP="00E2227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23860AF" w14:textId="77777777" w:rsidR="00E22276" w:rsidRDefault="00E22276" w:rsidP="00E2227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7E20074" w14:textId="77777777" w:rsidR="00E22276" w:rsidRPr="00F057C9" w:rsidRDefault="00E22276" w:rsidP="00E2227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44089B3D" w14:textId="1E769ED9" w:rsidR="008A5FB4" w:rsidRPr="001505FF" w:rsidRDefault="00E22276" w:rsidP="009715A4">
      <w:pPr>
        <w:pStyle w:val="NoSpacing"/>
        <w:rPr>
          <w:b/>
          <w:sz w:val="28"/>
          <w:szCs w:val="28"/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385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8A5FB4" w:rsidRPr="001505FF" w:rsidSect="001505FF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646AD" w14:textId="77777777" w:rsidR="00EE080C" w:rsidRDefault="00EE080C" w:rsidP="00145DE3">
      <w:r>
        <w:separator/>
      </w:r>
    </w:p>
  </w:endnote>
  <w:endnote w:type="continuationSeparator" w:id="0">
    <w:p w14:paraId="3441CAF3" w14:textId="77777777" w:rsidR="00EE080C" w:rsidRDefault="00EE080C" w:rsidP="00145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97C5C" w14:textId="5CBFD211" w:rsidR="008A5FB4" w:rsidRPr="00C74719" w:rsidRDefault="004E2834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B1CD1">
      <w:rPr>
        <w:noProof/>
        <w:sz w:val="16"/>
        <w:szCs w:val="16"/>
      </w:rPr>
      <w:t>C:\Users\ana.girlea\Desktop\Pr.443(2023).docx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27040" w14:textId="77777777" w:rsidR="00EE080C" w:rsidRDefault="00EE080C" w:rsidP="00145DE3">
      <w:r>
        <w:separator/>
      </w:r>
    </w:p>
  </w:footnote>
  <w:footnote w:type="continuationSeparator" w:id="0">
    <w:p w14:paraId="7E446568" w14:textId="77777777" w:rsidR="00EE080C" w:rsidRDefault="00EE080C" w:rsidP="00145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2BAA" w14:textId="77777777" w:rsidR="008A5FB4" w:rsidRDefault="004E2834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C717D">
      <w:rPr>
        <w:noProof/>
        <w:lang w:val="ro-RO"/>
      </w:rPr>
      <w:t>3</w:t>
    </w:r>
    <w:r>
      <w:fldChar w:fldCharType="end"/>
    </w:r>
  </w:p>
  <w:p w14:paraId="4F82106B" w14:textId="77777777" w:rsidR="008A5FB4" w:rsidRDefault="008A5F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C7C9F" w14:textId="77777777" w:rsidR="008A5FB4" w:rsidRPr="001505FF" w:rsidRDefault="008A5FB4" w:rsidP="001505FF">
    <w:pPr>
      <w:pStyle w:val="Header"/>
      <w:ind w:firstLine="0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F92"/>
    <w:rsid w:val="00096F5C"/>
    <w:rsid w:val="000F4E8E"/>
    <w:rsid w:val="00145DE3"/>
    <w:rsid w:val="001505FF"/>
    <w:rsid w:val="00283818"/>
    <w:rsid w:val="002E5003"/>
    <w:rsid w:val="00381F92"/>
    <w:rsid w:val="00410F5F"/>
    <w:rsid w:val="00410F68"/>
    <w:rsid w:val="004E2834"/>
    <w:rsid w:val="004E5440"/>
    <w:rsid w:val="00524822"/>
    <w:rsid w:val="0056173E"/>
    <w:rsid w:val="00806134"/>
    <w:rsid w:val="008A5FB4"/>
    <w:rsid w:val="009715A4"/>
    <w:rsid w:val="00B226A3"/>
    <w:rsid w:val="00C648F6"/>
    <w:rsid w:val="00CB1CD1"/>
    <w:rsid w:val="00E22276"/>
    <w:rsid w:val="00EC2C18"/>
    <w:rsid w:val="00EE080C"/>
    <w:rsid w:val="00F21029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F26A"/>
  <w15:chartTrackingRefBased/>
  <w15:docId w15:val="{A6F0B5A5-5721-42DD-8D6E-C8D27747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DE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145DE3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145DE3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145DE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145DE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145DE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145DE3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145DE3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83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E22276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936D4EF-9F18-4B34-AFFC-E6C580518086}"/>
</file>

<file path=customXml/itemProps2.xml><?xml version="1.0" encoding="utf-8"?>
<ds:datastoreItem xmlns:ds="http://schemas.openxmlformats.org/officeDocument/2006/customXml" ds:itemID="{210AC89B-C62E-4BEE-B2C1-BEBD424F916B}"/>
</file>

<file path=customXml/itemProps3.xml><?xml version="1.0" encoding="utf-8"?>
<ds:datastoreItem xmlns:ds="http://schemas.openxmlformats.org/officeDocument/2006/customXml" ds:itemID="{D48158A9-58E0-498E-A17B-B1690CCB85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L_385.2023.ro</dc:title>
  <dc:subject/>
  <dc:creator>Irina Nirca</dc:creator>
  <cp:keywords/>
  <dc:description/>
  <cp:lastModifiedBy>Inga Rusnac</cp:lastModifiedBy>
  <cp:revision>3</cp:revision>
  <cp:lastPrinted>2023-12-06T12:17:00Z</cp:lastPrinted>
  <dcterms:created xsi:type="dcterms:W3CDTF">2023-12-08T07:18:00Z</dcterms:created>
  <dcterms:modified xsi:type="dcterms:W3CDTF">2023-12-08T07:18:00Z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