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02ED3" w14:textId="1916454B" w:rsidR="00DE426E" w:rsidRDefault="00DE426E" w:rsidP="00DE426E">
      <w:pPr>
        <w:pStyle w:val="cn"/>
        <w:spacing w:line="276" w:lineRule="auto"/>
        <w:rPr>
          <w:rFonts w:eastAsia="Calibri"/>
          <w:b/>
          <w:sz w:val="28"/>
          <w:szCs w:val="28"/>
          <w:lang w:val="ro-RO" w:eastAsia="en-US"/>
        </w:rPr>
      </w:pPr>
    </w:p>
    <w:p w14:paraId="066D040C" w14:textId="1F4103DF" w:rsidR="005C43C9" w:rsidRDefault="005C43C9" w:rsidP="00DE426E">
      <w:pPr>
        <w:pStyle w:val="cn"/>
        <w:spacing w:line="276" w:lineRule="auto"/>
        <w:rPr>
          <w:rFonts w:eastAsia="Calibri"/>
          <w:b/>
          <w:sz w:val="28"/>
          <w:szCs w:val="28"/>
          <w:lang w:val="ro-RO" w:eastAsia="en-US"/>
        </w:rPr>
      </w:pPr>
    </w:p>
    <w:p w14:paraId="1C3E4EBE" w14:textId="77777777" w:rsidR="005C43C9" w:rsidRPr="001B5851" w:rsidRDefault="005C43C9" w:rsidP="00DE426E">
      <w:pPr>
        <w:pStyle w:val="cn"/>
        <w:spacing w:line="276" w:lineRule="auto"/>
        <w:rPr>
          <w:rFonts w:eastAsia="Calibri"/>
          <w:b/>
          <w:sz w:val="28"/>
          <w:szCs w:val="28"/>
          <w:lang w:val="ro-RO" w:eastAsia="en-US"/>
        </w:rPr>
      </w:pPr>
    </w:p>
    <w:p w14:paraId="370BAE08" w14:textId="4F577D13" w:rsidR="00DE426E" w:rsidRPr="001B5851" w:rsidRDefault="00DE426E" w:rsidP="00DE426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A662C39" w14:textId="6CBB7D3E" w:rsidR="00546C65" w:rsidRPr="001B5851" w:rsidRDefault="00546C65" w:rsidP="00DE426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FC09AFF" w14:textId="4B0722FF" w:rsidR="00546C65" w:rsidRPr="001B5851" w:rsidRDefault="00546C65" w:rsidP="00DE426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BD65BF0" w14:textId="77777777" w:rsidR="00546C65" w:rsidRPr="001B5851" w:rsidRDefault="00546C65" w:rsidP="00DE426E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56203974" w14:textId="6722C2C9" w:rsidR="00DE426E" w:rsidRPr="001B5851" w:rsidRDefault="00DE426E" w:rsidP="00395B10">
      <w:pPr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1B5851">
        <w:rPr>
          <w:b/>
          <w:bCs/>
          <w:sz w:val="28"/>
          <w:szCs w:val="28"/>
          <w:lang w:val="ro-RO"/>
        </w:rPr>
        <w:t>L</w:t>
      </w:r>
      <w:r w:rsidR="00395B10" w:rsidRPr="001B5851">
        <w:rPr>
          <w:b/>
          <w:bCs/>
          <w:sz w:val="28"/>
          <w:szCs w:val="28"/>
          <w:lang w:val="ro-RO"/>
        </w:rPr>
        <w:t xml:space="preserve"> </w:t>
      </w:r>
      <w:r w:rsidRPr="001B5851">
        <w:rPr>
          <w:b/>
          <w:bCs/>
          <w:sz w:val="28"/>
          <w:szCs w:val="28"/>
          <w:lang w:val="ro-RO"/>
        </w:rPr>
        <w:t>E</w:t>
      </w:r>
      <w:r w:rsidR="00395B10" w:rsidRPr="001B5851">
        <w:rPr>
          <w:b/>
          <w:bCs/>
          <w:sz w:val="28"/>
          <w:szCs w:val="28"/>
          <w:lang w:val="ro-RO"/>
        </w:rPr>
        <w:t xml:space="preserve"> </w:t>
      </w:r>
      <w:r w:rsidRPr="001B5851">
        <w:rPr>
          <w:b/>
          <w:bCs/>
          <w:sz w:val="28"/>
          <w:szCs w:val="28"/>
          <w:lang w:val="ro-RO"/>
        </w:rPr>
        <w:t>G</w:t>
      </w:r>
      <w:r w:rsidR="00395B10" w:rsidRPr="001B5851">
        <w:rPr>
          <w:b/>
          <w:bCs/>
          <w:sz w:val="28"/>
          <w:szCs w:val="28"/>
          <w:lang w:val="ro-RO"/>
        </w:rPr>
        <w:t xml:space="preserve"> </w:t>
      </w:r>
      <w:r w:rsidRPr="001B5851">
        <w:rPr>
          <w:b/>
          <w:bCs/>
          <w:sz w:val="28"/>
          <w:szCs w:val="28"/>
          <w:lang w:val="ro-RO"/>
        </w:rPr>
        <w:t>E</w:t>
      </w:r>
    </w:p>
    <w:p w14:paraId="3B979088" w14:textId="77777777" w:rsidR="00395B10" w:rsidRPr="001B5851" w:rsidRDefault="00395B10" w:rsidP="00395B10">
      <w:pPr>
        <w:ind w:left="-1418" w:firstLine="0"/>
        <w:jc w:val="center"/>
        <w:rPr>
          <w:b/>
          <w:bCs/>
          <w:sz w:val="28"/>
          <w:szCs w:val="28"/>
          <w:lang w:val="ro-RO"/>
        </w:rPr>
      </w:pPr>
    </w:p>
    <w:p w14:paraId="2D48FB19" w14:textId="77777777" w:rsidR="00DE426E" w:rsidRPr="001B5851" w:rsidRDefault="00DE426E" w:rsidP="00395B10">
      <w:pPr>
        <w:ind w:left="-1418" w:firstLine="0"/>
        <w:jc w:val="center"/>
        <w:rPr>
          <w:b/>
          <w:sz w:val="28"/>
          <w:szCs w:val="28"/>
          <w:lang w:val="ro-RO"/>
        </w:rPr>
      </w:pPr>
      <w:r w:rsidRPr="001B5851">
        <w:rPr>
          <w:b/>
          <w:sz w:val="28"/>
          <w:szCs w:val="28"/>
          <w:lang w:val="ro-RO"/>
        </w:rPr>
        <w:t>pentru modificarea unor acte normative</w:t>
      </w:r>
    </w:p>
    <w:p w14:paraId="63D5AD65" w14:textId="2CCED579" w:rsidR="00DE426E" w:rsidRPr="001B5851" w:rsidRDefault="00395B10" w:rsidP="00DE426E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1B5851"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0426D" wp14:editId="641D01FF">
                <wp:simplePos x="0" y="0"/>
                <wp:positionH relativeFrom="column">
                  <wp:posOffset>977900</wp:posOffset>
                </wp:positionH>
                <wp:positionV relativeFrom="paragraph">
                  <wp:posOffset>91439</wp:posOffset>
                </wp:positionV>
                <wp:extent cx="30670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00C4E5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7pt,7.2pt" to="318.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2BB8D288" w14:textId="77777777" w:rsidR="00976C64" w:rsidRDefault="00976C64" w:rsidP="006172F9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769E831" w14:textId="63EA39D0" w:rsidR="00DE426E" w:rsidRPr="001B5851" w:rsidRDefault="00DE426E" w:rsidP="00976C64">
      <w:pPr>
        <w:pStyle w:val="NoSpacing"/>
        <w:tabs>
          <w:tab w:val="left" w:pos="1134"/>
          <w:tab w:val="left" w:pos="396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B5851">
        <w:rPr>
          <w:rFonts w:ascii="Times New Roman" w:hAnsi="Times New Roman" w:cs="Times New Roman"/>
          <w:sz w:val="28"/>
          <w:szCs w:val="28"/>
          <w:lang w:val="ro-RO"/>
        </w:rPr>
        <w:t>Parlamentul adoptă prezenta lege organică.</w:t>
      </w:r>
    </w:p>
    <w:p w14:paraId="54FD53E0" w14:textId="77777777" w:rsidR="00DE426E" w:rsidRPr="001B5851" w:rsidRDefault="00DE426E" w:rsidP="0099374B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22E2AD2" w14:textId="0A8CB369" w:rsidR="00DE426E" w:rsidRPr="001B5851" w:rsidRDefault="00DE426E" w:rsidP="0099374B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o-RO" w:bidi="ro-RO"/>
        </w:rPr>
      </w:pPr>
      <w:r w:rsidRPr="00B53921">
        <w:rPr>
          <w:rFonts w:ascii="Times New Roman" w:hAnsi="Times New Roman" w:cs="Times New Roman"/>
          <w:b/>
          <w:sz w:val="28"/>
          <w:szCs w:val="28"/>
          <w:lang w:val="ro-RO" w:eastAsia="ro-RO" w:bidi="ro-RO"/>
        </w:rPr>
        <w:t>Art. I.</w:t>
      </w:r>
      <w:r w:rsidRPr="00B53921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 </w:t>
      </w:r>
      <w:r w:rsidR="006172F9" w:rsidRPr="00B53921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– </w:t>
      </w:r>
      <w:r w:rsidRPr="00B53921">
        <w:rPr>
          <w:rFonts w:ascii="Times New Roman" w:hAnsi="Times New Roman" w:cs="Times New Roman"/>
          <w:sz w:val="28"/>
          <w:szCs w:val="28"/>
          <w:lang w:val="ro-RO" w:eastAsia="ro-RO" w:bidi="ro-RO"/>
        </w:rPr>
        <w:t>Legea nr. 778/2001 cu privire la geodezie, cartografie şi geoinformatică (Monitorul Oficial</w:t>
      </w:r>
      <w:r w:rsidRPr="00127E20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 al Republicii Moldova, 2002, nr.</w:t>
      </w:r>
      <w:r w:rsidR="00754615" w:rsidRPr="00127E20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 </w:t>
      </w:r>
      <w:r w:rsidRPr="00127E20">
        <w:rPr>
          <w:rFonts w:ascii="Times New Roman" w:hAnsi="Times New Roman" w:cs="Times New Roman"/>
          <w:sz w:val="28"/>
          <w:szCs w:val="28"/>
          <w:lang w:val="ro-RO" w:eastAsia="ro-RO" w:bidi="ro-RO"/>
        </w:rPr>
        <w:t>29</w:t>
      </w:r>
      <w:r w:rsidR="000E0B1D" w:rsidRPr="00127E20">
        <w:rPr>
          <w:rFonts w:ascii="Times New Roman" w:hAnsi="Times New Roman" w:cs="Times New Roman"/>
          <w:sz w:val="28"/>
          <w:szCs w:val="28"/>
          <w:lang w:val="ro-RO" w:eastAsia="ro-RO" w:bidi="ro-RO"/>
        </w:rPr>
        <w:t>–</w:t>
      </w:r>
      <w:r w:rsidRPr="00127E20">
        <w:rPr>
          <w:rFonts w:ascii="Times New Roman" w:hAnsi="Times New Roman" w:cs="Times New Roman"/>
          <w:sz w:val="28"/>
          <w:szCs w:val="28"/>
          <w:lang w:val="ro-RO" w:eastAsia="ro-RO" w:bidi="ro-RO"/>
        </w:rPr>
        <w:t>31, art.</w:t>
      </w:r>
      <w:r w:rsidR="00754615" w:rsidRPr="00127E20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 </w:t>
      </w:r>
      <w:r w:rsidRPr="00127E20">
        <w:rPr>
          <w:rFonts w:ascii="Times New Roman" w:hAnsi="Times New Roman" w:cs="Times New Roman"/>
          <w:sz w:val="28"/>
          <w:szCs w:val="28"/>
          <w:lang w:val="ro-RO" w:eastAsia="ro-RO" w:bidi="ro-RO"/>
        </w:rPr>
        <w:t>160), cu modificările ulterioare, se modifică</w:t>
      </w:r>
      <w:r w:rsidRPr="001B5851">
        <w:rPr>
          <w:rFonts w:ascii="Times New Roman" w:hAnsi="Times New Roman" w:cs="Times New Roman"/>
          <w:sz w:val="28"/>
          <w:szCs w:val="28"/>
          <w:lang w:val="ro-RO" w:eastAsia="ro-RO" w:bidi="ro-RO"/>
        </w:rPr>
        <w:t xml:space="preserve"> după cum urmează:</w:t>
      </w:r>
    </w:p>
    <w:p w14:paraId="6859572D" w14:textId="77777777" w:rsidR="005D1701" w:rsidRPr="001B5851" w:rsidRDefault="005D1701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 w:eastAsia="ro-RO" w:bidi="ro-RO"/>
        </w:rPr>
      </w:pPr>
    </w:p>
    <w:p w14:paraId="102D764F" w14:textId="52CB69BB" w:rsidR="00DE426E" w:rsidRPr="001B5851" w:rsidRDefault="004B1D86" w:rsidP="00B53921">
      <w:pPr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>Legea s</w:t>
      </w:r>
      <w:r w:rsidR="00DE426E" w:rsidRPr="001B5851">
        <w:rPr>
          <w:bCs/>
          <w:sz w:val="28"/>
          <w:szCs w:val="28"/>
          <w:lang w:val="ro-RO" w:eastAsia="ru-RU"/>
        </w:rPr>
        <w:t>e completează cu articolul 3</w:t>
      </w:r>
      <w:r w:rsidR="00DE426E" w:rsidRPr="001B5851">
        <w:rPr>
          <w:bCs/>
          <w:sz w:val="28"/>
          <w:szCs w:val="28"/>
          <w:vertAlign w:val="superscript"/>
          <w:lang w:val="ro-RO" w:eastAsia="ru-RU"/>
        </w:rPr>
        <w:t>2</w:t>
      </w:r>
      <w:r w:rsidR="00DE426E" w:rsidRPr="001B5851">
        <w:rPr>
          <w:bCs/>
          <w:sz w:val="28"/>
          <w:szCs w:val="28"/>
          <w:lang w:val="ro-RO" w:eastAsia="ru-RU"/>
        </w:rPr>
        <w:t xml:space="preserve"> cu următorul cuprins:</w:t>
      </w:r>
    </w:p>
    <w:p w14:paraId="2B864C09" w14:textId="77777777" w:rsidR="005D1701" w:rsidRPr="001B5851" w:rsidRDefault="005D1701" w:rsidP="00B53921">
      <w:pPr>
        <w:shd w:val="clear" w:color="auto" w:fill="FFFFFF"/>
        <w:tabs>
          <w:tab w:val="left" w:pos="851"/>
          <w:tab w:val="left" w:pos="993"/>
        </w:tabs>
        <w:rPr>
          <w:bCs/>
          <w:sz w:val="28"/>
          <w:szCs w:val="28"/>
          <w:lang w:val="ro-RO" w:eastAsia="ru-RU"/>
        </w:rPr>
      </w:pPr>
    </w:p>
    <w:p w14:paraId="3B207B22" w14:textId="60A419AD" w:rsidR="00DE426E" w:rsidRPr="001B5851" w:rsidRDefault="00DE426E" w:rsidP="006172F9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  <w:bookmarkStart w:id="0" w:name="_Hlk95381116"/>
      <w:r w:rsidRPr="001B5851">
        <w:rPr>
          <w:bCs/>
          <w:sz w:val="28"/>
          <w:szCs w:val="28"/>
          <w:lang w:val="ro-RO" w:eastAsia="ru-RU"/>
        </w:rPr>
        <w:t>„</w:t>
      </w:r>
      <w:r w:rsidRPr="001B5851">
        <w:rPr>
          <w:b/>
          <w:sz w:val="28"/>
          <w:szCs w:val="28"/>
          <w:lang w:val="ro-RO" w:eastAsia="ru-RU"/>
        </w:rPr>
        <w:t>Articolul 3</w:t>
      </w:r>
      <w:r w:rsidRPr="001B5851">
        <w:rPr>
          <w:b/>
          <w:sz w:val="28"/>
          <w:szCs w:val="28"/>
          <w:vertAlign w:val="superscript"/>
          <w:lang w:val="ro-RO" w:eastAsia="ru-RU"/>
        </w:rPr>
        <w:t>2</w:t>
      </w:r>
      <w:r w:rsidRPr="001B5851">
        <w:rPr>
          <w:b/>
          <w:sz w:val="28"/>
          <w:szCs w:val="28"/>
          <w:lang w:val="ro-RO" w:eastAsia="ru-RU"/>
        </w:rPr>
        <w:t>.</w:t>
      </w:r>
      <w:r w:rsidRPr="001B5851">
        <w:rPr>
          <w:bCs/>
          <w:sz w:val="28"/>
          <w:szCs w:val="28"/>
          <w:lang w:val="ro-RO" w:eastAsia="ru-RU"/>
        </w:rPr>
        <w:t xml:space="preserve"> Registrul de stat al lucrărilor </w:t>
      </w:r>
      <w:r w:rsidR="00142F8E" w:rsidRPr="001B5851">
        <w:rPr>
          <w:bCs/>
          <w:sz w:val="28"/>
          <w:szCs w:val="28"/>
          <w:lang w:val="ro-RO" w:eastAsia="ru-RU"/>
        </w:rPr>
        <w:t>topog</w:t>
      </w:r>
      <w:r w:rsidR="00142F8E">
        <w:rPr>
          <w:bCs/>
          <w:sz w:val="28"/>
          <w:szCs w:val="28"/>
          <w:lang w:val="ro-RO" w:eastAsia="ru-RU"/>
        </w:rPr>
        <w:t>rafo-geodezice</w:t>
      </w:r>
    </w:p>
    <w:p w14:paraId="0E0C1CDE" w14:textId="77777777" w:rsidR="005D1701" w:rsidRPr="001B5851" w:rsidRDefault="005D1701" w:rsidP="0099374B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0D8A50A2" w14:textId="1AC78F0A" w:rsidR="004841C5" w:rsidRPr="00B53921" w:rsidRDefault="004841C5" w:rsidP="00B53921">
      <w:pPr>
        <w:pStyle w:val="BodyText"/>
        <w:numPr>
          <w:ilvl w:val="0"/>
          <w:numId w:val="4"/>
        </w:numPr>
        <w:tabs>
          <w:tab w:val="left" w:pos="1134"/>
          <w:tab w:val="left" w:pos="1268"/>
        </w:tabs>
        <w:ind w:left="0" w:firstLine="709"/>
        <w:jc w:val="both"/>
        <w:rPr>
          <w:rFonts w:cs="Times New Roman"/>
          <w:lang w:val="ro-RO"/>
        </w:rPr>
      </w:pPr>
      <w:r w:rsidRPr="00B53921">
        <w:rPr>
          <w:spacing w:val="-1"/>
          <w:lang w:val="ro-RO"/>
        </w:rPr>
        <w:t>Lucrările</w:t>
      </w:r>
      <w:r w:rsidRPr="00B53921">
        <w:rPr>
          <w:spacing w:val="45"/>
          <w:lang w:val="ro-RO"/>
        </w:rPr>
        <w:t xml:space="preserve"> </w:t>
      </w:r>
      <w:r w:rsidRPr="00B53921">
        <w:rPr>
          <w:spacing w:val="-1"/>
          <w:lang w:val="ro-RO"/>
        </w:rPr>
        <w:t>topografo-geodezice</w:t>
      </w:r>
      <w:r w:rsidRPr="00B53921">
        <w:rPr>
          <w:spacing w:val="47"/>
          <w:lang w:val="ro-RO"/>
        </w:rPr>
        <w:t xml:space="preserve"> </w:t>
      </w:r>
      <w:r w:rsidRPr="00B53921">
        <w:rPr>
          <w:lang w:val="ro-MD"/>
        </w:rPr>
        <w:t xml:space="preserve">(planurile topografice inginerești și de control elaborate în urma </w:t>
      </w:r>
      <w:r w:rsidRPr="00B53921">
        <w:rPr>
          <w:shd w:val="clear" w:color="auto" w:fill="FDFDFD"/>
          <w:lang w:val="ro-MD"/>
        </w:rPr>
        <w:t>prospecțiunilor topografice, geodezice și ridicărilor topografice de control</w:t>
      </w:r>
      <w:r w:rsidRPr="00B53921">
        <w:rPr>
          <w:lang w:val="ro-MD"/>
        </w:rPr>
        <w:t>) executate de persoanele fizice și juridice se înregistrează în Registrul de stat a</w:t>
      </w:r>
      <w:r w:rsidR="00C644EE">
        <w:rPr>
          <w:lang w:val="ro-MD"/>
        </w:rPr>
        <w:t>l</w:t>
      </w:r>
      <w:r w:rsidRPr="00B53921">
        <w:rPr>
          <w:lang w:val="ro-MD"/>
        </w:rPr>
        <w:t xml:space="preserve"> lucrărilor topo</w:t>
      </w:r>
      <w:r w:rsidR="00142F8E" w:rsidRPr="006E719F">
        <w:rPr>
          <w:lang w:val="ro-MD"/>
        </w:rPr>
        <w:t>grafo-</w:t>
      </w:r>
      <w:r w:rsidRPr="00B53921">
        <w:rPr>
          <w:lang w:val="ro-MD"/>
        </w:rPr>
        <w:t>geodezice.</w:t>
      </w:r>
    </w:p>
    <w:bookmarkEnd w:id="0"/>
    <w:p w14:paraId="2D0A0B89" w14:textId="77777777" w:rsidR="005D1701" w:rsidRPr="004841C5" w:rsidRDefault="005D1701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4559378B" w14:textId="52B91EFE" w:rsidR="00DE426E" w:rsidRPr="001B5851" w:rsidRDefault="00FF611F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 xml:space="preserve">(2) </w:t>
      </w:r>
      <w:r w:rsidR="00DE426E" w:rsidRPr="001B5851">
        <w:rPr>
          <w:bCs/>
          <w:sz w:val="28"/>
          <w:szCs w:val="28"/>
          <w:lang w:val="ro-RO" w:eastAsia="ru-RU"/>
        </w:rPr>
        <w:t xml:space="preserve">Înregistrarea lucrărilor </w:t>
      </w:r>
      <w:r w:rsidR="00142F8E" w:rsidRPr="001B5851">
        <w:rPr>
          <w:bCs/>
          <w:sz w:val="28"/>
          <w:szCs w:val="28"/>
          <w:lang w:val="ro-RO" w:eastAsia="ru-RU"/>
        </w:rPr>
        <w:t>topog</w:t>
      </w:r>
      <w:r w:rsidR="00142F8E">
        <w:rPr>
          <w:bCs/>
          <w:sz w:val="28"/>
          <w:szCs w:val="28"/>
          <w:lang w:val="ro-RO" w:eastAsia="ru-RU"/>
        </w:rPr>
        <w:t>rafo-geodezice</w:t>
      </w:r>
      <w:r w:rsidR="00142F8E" w:rsidRPr="001B5851">
        <w:rPr>
          <w:bCs/>
          <w:sz w:val="28"/>
          <w:szCs w:val="28"/>
          <w:lang w:val="ro-RO" w:eastAsia="ru-RU"/>
        </w:rPr>
        <w:t xml:space="preserve"> </w:t>
      </w:r>
      <w:r w:rsidR="00DE426E" w:rsidRPr="001B5851">
        <w:rPr>
          <w:bCs/>
          <w:sz w:val="28"/>
          <w:szCs w:val="28"/>
          <w:lang w:val="ro-RO" w:eastAsia="ru-RU"/>
        </w:rPr>
        <w:t xml:space="preserve">în Registrul de stat al lucrărilor </w:t>
      </w:r>
      <w:r w:rsidR="00142F8E" w:rsidRPr="00B53921">
        <w:rPr>
          <w:sz w:val="28"/>
          <w:szCs w:val="28"/>
          <w:lang w:val="ro-MD"/>
        </w:rPr>
        <w:t>topografo-geodezice</w:t>
      </w:r>
      <w:r w:rsidR="00DE426E" w:rsidRPr="001B5851">
        <w:rPr>
          <w:bCs/>
          <w:sz w:val="28"/>
          <w:szCs w:val="28"/>
          <w:lang w:val="ro-RO" w:eastAsia="ru-RU"/>
        </w:rPr>
        <w:t xml:space="preserve"> este efectuată </w:t>
      </w:r>
      <w:r w:rsidR="00A02896" w:rsidRPr="001B5851">
        <w:rPr>
          <w:bCs/>
          <w:sz w:val="28"/>
          <w:szCs w:val="28"/>
          <w:lang w:val="ro-RO" w:eastAsia="ru-RU"/>
        </w:rPr>
        <w:t>de autoritățile publice locale de nivel</w:t>
      </w:r>
      <w:r w:rsidR="001E1583">
        <w:rPr>
          <w:bCs/>
          <w:sz w:val="28"/>
          <w:szCs w:val="28"/>
          <w:lang w:val="ro-RO" w:eastAsia="ru-RU"/>
        </w:rPr>
        <w:t>ul</w:t>
      </w:r>
      <w:r w:rsidR="00A02896" w:rsidRPr="001B5851">
        <w:rPr>
          <w:bCs/>
          <w:sz w:val="28"/>
          <w:szCs w:val="28"/>
          <w:lang w:val="ro-RO" w:eastAsia="ru-RU"/>
        </w:rPr>
        <w:t xml:space="preserve"> întâi </w:t>
      </w:r>
      <w:r w:rsidR="00DE426E" w:rsidRPr="001B5851">
        <w:rPr>
          <w:bCs/>
          <w:sz w:val="28"/>
          <w:szCs w:val="28"/>
          <w:lang w:val="ro-RO" w:eastAsia="ru-RU"/>
        </w:rPr>
        <w:t>prin</w:t>
      </w:r>
      <w:r w:rsidR="00A02896">
        <w:rPr>
          <w:bCs/>
          <w:sz w:val="28"/>
          <w:szCs w:val="28"/>
          <w:lang w:val="ro-RO" w:eastAsia="ru-RU"/>
        </w:rPr>
        <w:t>tr-un</w:t>
      </w:r>
      <w:r w:rsidR="00DE426E" w:rsidRPr="001B5851">
        <w:rPr>
          <w:bCs/>
          <w:sz w:val="28"/>
          <w:szCs w:val="28"/>
          <w:lang w:val="ro-RO" w:eastAsia="ru-RU"/>
        </w:rPr>
        <w:t xml:space="preserve"> sistem informațional, iar în caz de imposibilitate, acest drept se transmite autorității </w:t>
      </w:r>
      <w:r w:rsidR="00DE426E" w:rsidRPr="00A02896">
        <w:rPr>
          <w:bCs/>
          <w:sz w:val="28"/>
          <w:szCs w:val="28"/>
          <w:lang w:val="ro-RO" w:eastAsia="ru-RU"/>
        </w:rPr>
        <w:t>administrative</w:t>
      </w:r>
      <w:r w:rsidR="00DE426E" w:rsidRPr="001B5851">
        <w:rPr>
          <w:bCs/>
          <w:sz w:val="28"/>
          <w:szCs w:val="28"/>
          <w:lang w:val="ro-RO" w:eastAsia="ru-RU"/>
        </w:rPr>
        <w:t xml:space="preserve"> responsabile de implementarea politicilor în domeniul geodeziei, cartografiei și geoinformaticii, conform prevederilor legale.</w:t>
      </w:r>
    </w:p>
    <w:p w14:paraId="647E826F" w14:textId="77777777" w:rsidR="005D1701" w:rsidRPr="001B5851" w:rsidRDefault="005D1701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0AB4AFC8" w14:textId="4633CAAD" w:rsidR="00DE426E" w:rsidRPr="001B5851" w:rsidRDefault="00FF611F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 xml:space="preserve">(3) </w:t>
      </w:r>
      <w:r w:rsidR="00142F8E">
        <w:rPr>
          <w:bCs/>
          <w:sz w:val="28"/>
          <w:szCs w:val="28"/>
          <w:lang w:val="ro-RO" w:eastAsia="ru-RU"/>
        </w:rPr>
        <w:t>Ținerea</w:t>
      </w:r>
      <w:r w:rsidR="00142F8E" w:rsidRPr="001B5851">
        <w:rPr>
          <w:bCs/>
          <w:sz w:val="28"/>
          <w:szCs w:val="28"/>
          <w:lang w:val="ro-RO" w:eastAsia="ru-RU"/>
        </w:rPr>
        <w:t xml:space="preserve"> </w:t>
      </w:r>
      <w:r w:rsidR="00DE426E" w:rsidRPr="001B5851">
        <w:rPr>
          <w:bCs/>
          <w:sz w:val="28"/>
          <w:szCs w:val="28"/>
          <w:lang w:val="ro-RO" w:eastAsia="ru-RU"/>
        </w:rPr>
        <w:t>Registrului de stat al lucrărilor topo</w:t>
      </w:r>
      <w:r w:rsidR="00142F8E">
        <w:rPr>
          <w:bCs/>
          <w:sz w:val="28"/>
          <w:szCs w:val="28"/>
          <w:lang w:val="ro-RO" w:eastAsia="ru-RU"/>
        </w:rPr>
        <w:t>grafo-</w:t>
      </w:r>
      <w:r w:rsidR="00DE426E" w:rsidRPr="001B5851">
        <w:rPr>
          <w:bCs/>
          <w:sz w:val="28"/>
          <w:szCs w:val="28"/>
          <w:lang w:val="ro-RO" w:eastAsia="ru-RU"/>
        </w:rPr>
        <w:t xml:space="preserve">geodezice este efectuată de autoritatea </w:t>
      </w:r>
      <w:r w:rsidR="00DE426E" w:rsidRPr="00A02896">
        <w:rPr>
          <w:bCs/>
          <w:sz w:val="28"/>
          <w:szCs w:val="28"/>
          <w:lang w:val="ro-RO" w:eastAsia="ru-RU"/>
        </w:rPr>
        <w:t>administrativă</w:t>
      </w:r>
      <w:r w:rsidR="00DE426E" w:rsidRPr="001B5851">
        <w:rPr>
          <w:bCs/>
          <w:sz w:val="28"/>
          <w:szCs w:val="28"/>
          <w:lang w:val="ro-RO" w:eastAsia="ru-RU"/>
        </w:rPr>
        <w:t xml:space="preserve"> responsabilă de implementarea politicilor în domeniul geodeziei, cartografiei și geoinformaticii.</w:t>
      </w:r>
    </w:p>
    <w:p w14:paraId="23E9139E" w14:textId="77777777" w:rsidR="005D1701" w:rsidRPr="001B5851" w:rsidRDefault="005D1701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50C84ECB" w14:textId="4BF32132" w:rsidR="00DE426E" w:rsidRPr="001B5851" w:rsidRDefault="00FF611F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 xml:space="preserve">(4) </w:t>
      </w:r>
      <w:r w:rsidR="00DE426E" w:rsidRPr="001B5851">
        <w:rPr>
          <w:bCs/>
          <w:sz w:val="28"/>
          <w:szCs w:val="28"/>
          <w:lang w:val="ro-RO" w:eastAsia="ru-RU"/>
        </w:rPr>
        <w:t>Accesul persoanelor fizice și juridice la datele spațiale din Registrul de stat al lucrărilor topog</w:t>
      </w:r>
      <w:r w:rsidR="00142F8E">
        <w:rPr>
          <w:bCs/>
          <w:sz w:val="28"/>
          <w:szCs w:val="28"/>
          <w:lang w:val="ro-RO" w:eastAsia="ru-RU"/>
        </w:rPr>
        <w:t>rafo-g</w:t>
      </w:r>
      <w:r w:rsidR="00DE426E" w:rsidRPr="001B5851">
        <w:rPr>
          <w:bCs/>
          <w:sz w:val="28"/>
          <w:szCs w:val="28"/>
          <w:lang w:val="ro-RO" w:eastAsia="ru-RU"/>
        </w:rPr>
        <w:t>eodezice este asigurat prin servicii de rețea</w:t>
      </w:r>
      <w:r w:rsidR="00127E20">
        <w:rPr>
          <w:bCs/>
          <w:sz w:val="28"/>
          <w:szCs w:val="28"/>
          <w:lang w:val="ro-RO" w:eastAsia="ru-RU"/>
        </w:rPr>
        <w:t>,</w:t>
      </w:r>
      <w:r w:rsidR="00DE426E" w:rsidRPr="001B5851">
        <w:rPr>
          <w:bCs/>
          <w:sz w:val="28"/>
          <w:szCs w:val="28"/>
          <w:lang w:val="ro-RO" w:eastAsia="ru-RU"/>
        </w:rPr>
        <w:t xml:space="preserve"> în conformitate cu art. 9</w:t>
      </w:r>
      <w:r w:rsidR="00C41A66">
        <w:rPr>
          <w:bCs/>
          <w:sz w:val="28"/>
          <w:szCs w:val="28"/>
          <w:lang w:val="ro-RO" w:eastAsia="ru-RU"/>
        </w:rPr>
        <w:t>–</w:t>
      </w:r>
      <w:r w:rsidR="00DE426E" w:rsidRPr="001B5851">
        <w:rPr>
          <w:bCs/>
          <w:sz w:val="28"/>
          <w:szCs w:val="28"/>
          <w:lang w:val="ro-RO" w:eastAsia="ru-RU"/>
        </w:rPr>
        <w:t>12 din Legea nr. 254/2016 cu privire la infrastructura națională de date spațiale.</w:t>
      </w:r>
    </w:p>
    <w:p w14:paraId="5194D810" w14:textId="77777777" w:rsidR="005D1701" w:rsidRPr="001B5851" w:rsidRDefault="005D1701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2F8391FF" w14:textId="3DBFA64C" w:rsidR="00DE426E" w:rsidRPr="001B5851" w:rsidRDefault="00FF611F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lastRenderedPageBreak/>
        <w:t xml:space="preserve">(5) </w:t>
      </w:r>
      <w:r w:rsidR="00DE426E" w:rsidRPr="001B5851">
        <w:rPr>
          <w:bCs/>
          <w:sz w:val="28"/>
          <w:szCs w:val="28"/>
          <w:lang w:val="ro-RO" w:eastAsia="ru-RU"/>
        </w:rPr>
        <w:t>Sursele financiare necesare pentru crearea, menținerea și dezvoltarea Registrului de stat al lucrărilor topo</w:t>
      </w:r>
      <w:r w:rsidR="00142F8E">
        <w:rPr>
          <w:bCs/>
          <w:sz w:val="28"/>
          <w:szCs w:val="28"/>
          <w:lang w:val="ro-RO" w:eastAsia="ru-RU"/>
        </w:rPr>
        <w:t>grafo-</w:t>
      </w:r>
      <w:r w:rsidR="00DE426E" w:rsidRPr="001B5851">
        <w:rPr>
          <w:bCs/>
          <w:sz w:val="28"/>
          <w:szCs w:val="28"/>
          <w:lang w:val="ro-RO" w:eastAsia="ru-RU"/>
        </w:rPr>
        <w:t>geodezice sunt alocate din contul bugetului de stat sau din alte surse stabilite de lege.</w:t>
      </w:r>
    </w:p>
    <w:p w14:paraId="4ACCE572" w14:textId="77777777" w:rsidR="005D1701" w:rsidRPr="001B5851" w:rsidRDefault="005D1701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6584ABB7" w14:textId="6D6E56A3" w:rsidR="00DE426E" w:rsidRPr="001B5851" w:rsidRDefault="00FF611F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o-RO" w:eastAsia="ru-RU"/>
        </w:rPr>
        <w:t xml:space="preserve">(6) </w:t>
      </w:r>
      <w:r w:rsidR="00DE426E" w:rsidRPr="001B5851">
        <w:rPr>
          <w:bCs/>
          <w:sz w:val="28"/>
          <w:szCs w:val="28"/>
          <w:lang w:val="ro-RO" w:eastAsia="ru-RU"/>
        </w:rPr>
        <w:t>Regulamentul cu privire la modalitatea de ținere a Registrului de stat al lucrărilor topo</w:t>
      </w:r>
      <w:r w:rsidR="00142F8E">
        <w:rPr>
          <w:bCs/>
          <w:sz w:val="28"/>
          <w:szCs w:val="28"/>
          <w:lang w:val="ro-RO" w:eastAsia="ru-RU"/>
        </w:rPr>
        <w:t>grafo-</w:t>
      </w:r>
      <w:r w:rsidR="00DE426E" w:rsidRPr="001B5851">
        <w:rPr>
          <w:bCs/>
          <w:sz w:val="28"/>
          <w:szCs w:val="28"/>
          <w:lang w:val="ro-RO" w:eastAsia="ru-RU"/>
        </w:rPr>
        <w:t>geodezice, inclusiv mecanismul de înregistrare și eliberare a informației din registru, se aprobă de către Guvern.”</w:t>
      </w:r>
    </w:p>
    <w:p w14:paraId="41896D7A" w14:textId="77777777" w:rsidR="005D1701" w:rsidRPr="001B5851" w:rsidRDefault="005D1701" w:rsidP="00B53921">
      <w:pPr>
        <w:shd w:val="clear" w:color="auto" w:fill="FFFFFF"/>
        <w:tabs>
          <w:tab w:val="left" w:pos="1134"/>
        </w:tabs>
        <w:rPr>
          <w:bCs/>
          <w:sz w:val="28"/>
          <w:szCs w:val="28"/>
          <w:lang w:val="ro-RO" w:eastAsia="ru-RU"/>
        </w:rPr>
      </w:pPr>
    </w:p>
    <w:p w14:paraId="2DBC81A5" w14:textId="5039A761" w:rsidR="00DE426E" w:rsidRPr="001B5851" w:rsidRDefault="00DE426E" w:rsidP="006172F9">
      <w:pPr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o-RO" w:eastAsia="ru-RU"/>
        </w:rPr>
      </w:pPr>
      <w:r w:rsidRPr="001B5851">
        <w:rPr>
          <w:bCs/>
          <w:sz w:val="28"/>
          <w:szCs w:val="28"/>
          <w:lang w:val="ro-RO" w:eastAsia="ru-RU"/>
        </w:rPr>
        <w:t>Articolul 8</w:t>
      </w:r>
      <w:r w:rsidRPr="001B5851">
        <w:rPr>
          <w:bCs/>
          <w:sz w:val="28"/>
          <w:szCs w:val="28"/>
          <w:vertAlign w:val="superscript"/>
          <w:lang w:val="ro-RO" w:eastAsia="ru-RU"/>
        </w:rPr>
        <w:t>1</w:t>
      </w:r>
      <w:r w:rsidRPr="001B5851">
        <w:rPr>
          <w:bCs/>
          <w:sz w:val="28"/>
          <w:szCs w:val="28"/>
          <w:lang w:val="ro-RO" w:eastAsia="ru-RU"/>
        </w:rPr>
        <w:t xml:space="preserve"> se completează cu litera i) cu următorul cuprins:</w:t>
      </w:r>
    </w:p>
    <w:p w14:paraId="4ED707B5" w14:textId="77777777" w:rsidR="005D1701" w:rsidRPr="001B5851" w:rsidRDefault="005D1701" w:rsidP="00B53921">
      <w:pPr>
        <w:shd w:val="clear" w:color="auto" w:fill="FFFFFF"/>
        <w:tabs>
          <w:tab w:val="left" w:pos="851"/>
          <w:tab w:val="left" w:pos="993"/>
        </w:tabs>
        <w:rPr>
          <w:bCs/>
          <w:sz w:val="28"/>
          <w:szCs w:val="28"/>
          <w:lang w:val="ro-RO" w:eastAsia="ru-RU"/>
        </w:rPr>
      </w:pPr>
    </w:p>
    <w:p w14:paraId="33C65B94" w14:textId="494D468B" w:rsidR="00DE426E" w:rsidRPr="001B5851" w:rsidRDefault="00DE426E" w:rsidP="006172F9">
      <w:pPr>
        <w:shd w:val="clear" w:color="auto" w:fill="FFFFFF"/>
        <w:tabs>
          <w:tab w:val="left" w:pos="851"/>
          <w:tab w:val="left" w:pos="993"/>
        </w:tabs>
        <w:rPr>
          <w:bCs/>
          <w:sz w:val="28"/>
          <w:szCs w:val="28"/>
          <w:lang w:val="ro-RO" w:eastAsia="ru-RU"/>
        </w:rPr>
      </w:pPr>
      <w:r w:rsidRPr="001B5851">
        <w:rPr>
          <w:bCs/>
          <w:sz w:val="28"/>
          <w:szCs w:val="28"/>
          <w:lang w:val="ro-RO" w:eastAsia="ru-RU"/>
        </w:rPr>
        <w:t>„i) creează și ține Registrul de stat al lucrărilor topo</w:t>
      </w:r>
      <w:r w:rsidR="00142F8E">
        <w:rPr>
          <w:bCs/>
          <w:sz w:val="28"/>
          <w:szCs w:val="28"/>
          <w:lang w:val="ro-RO" w:eastAsia="ru-RU"/>
        </w:rPr>
        <w:t>grafo-</w:t>
      </w:r>
      <w:r w:rsidRPr="001B5851">
        <w:rPr>
          <w:bCs/>
          <w:sz w:val="28"/>
          <w:szCs w:val="28"/>
          <w:lang w:val="ro-RO" w:eastAsia="ru-RU"/>
        </w:rPr>
        <w:t>geodezice.”</w:t>
      </w:r>
    </w:p>
    <w:p w14:paraId="499E35DF" w14:textId="77777777" w:rsidR="005D1701" w:rsidRPr="001B5851" w:rsidRDefault="005D1701">
      <w:pPr>
        <w:shd w:val="clear" w:color="auto" w:fill="FFFFFF"/>
        <w:tabs>
          <w:tab w:val="left" w:pos="851"/>
          <w:tab w:val="left" w:pos="993"/>
        </w:tabs>
        <w:rPr>
          <w:bCs/>
          <w:sz w:val="28"/>
          <w:szCs w:val="28"/>
          <w:lang w:val="ro-RO" w:eastAsia="ru-RU"/>
        </w:rPr>
      </w:pPr>
    </w:p>
    <w:p w14:paraId="5BB3FEED" w14:textId="77777777" w:rsidR="00DE426E" w:rsidRPr="001B5851" w:rsidRDefault="00DE426E" w:rsidP="00B53921">
      <w:pPr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bCs/>
          <w:sz w:val="28"/>
          <w:szCs w:val="28"/>
          <w:lang w:val="ro-RO" w:eastAsia="ru-RU"/>
        </w:rPr>
      </w:pPr>
      <w:r w:rsidRPr="001B5851">
        <w:rPr>
          <w:bCs/>
          <w:sz w:val="28"/>
          <w:szCs w:val="28"/>
          <w:lang w:val="ro-RO" w:eastAsia="ru-RU"/>
        </w:rPr>
        <w:t>La articolul 13 alineatul (1), cuvintele „datelor cu privire la lucrările” se substituie cu cuvintele „listei lucrărilor”.</w:t>
      </w:r>
    </w:p>
    <w:p w14:paraId="0E30E3D8" w14:textId="77777777" w:rsidR="006172F9" w:rsidRDefault="006172F9">
      <w:pPr>
        <w:widowControl w:val="0"/>
        <w:tabs>
          <w:tab w:val="left" w:pos="1134"/>
          <w:tab w:val="left" w:pos="1329"/>
        </w:tabs>
        <w:autoSpaceDE w:val="0"/>
        <w:autoSpaceDN w:val="0"/>
        <w:rPr>
          <w:b/>
          <w:sz w:val="28"/>
          <w:szCs w:val="28"/>
          <w:lang w:val="ro-RO"/>
        </w:rPr>
      </w:pPr>
    </w:p>
    <w:p w14:paraId="4CB8BA78" w14:textId="6C716972" w:rsidR="006172F9" w:rsidRPr="006172F9" w:rsidRDefault="006172F9">
      <w:pPr>
        <w:widowControl w:val="0"/>
        <w:tabs>
          <w:tab w:val="left" w:pos="1134"/>
          <w:tab w:val="left" w:pos="1329"/>
        </w:tabs>
        <w:autoSpaceDE w:val="0"/>
        <w:autoSpaceDN w:val="0"/>
        <w:rPr>
          <w:sz w:val="28"/>
          <w:szCs w:val="28"/>
          <w:lang w:val="ro-RO" w:eastAsia="ro-RO" w:bidi="ro-RO"/>
        </w:rPr>
      </w:pPr>
      <w:r w:rsidRPr="006172F9">
        <w:rPr>
          <w:b/>
          <w:sz w:val="28"/>
          <w:szCs w:val="28"/>
          <w:lang w:val="ro-RO"/>
        </w:rPr>
        <w:t>A</w:t>
      </w:r>
      <w:r w:rsidRPr="00142F8E">
        <w:rPr>
          <w:b/>
          <w:sz w:val="28"/>
          <w:szCs w:val="28"/>
          <w:lang w:val="ro-RO"/>
        </w:rPr>
        <w:t>rt. II.</w:t>
      </w:r>
      <w:r w:rsidRPr="00142F8E">
        <w:rPr>
          <w:sz w:val="28"/>
          <w:szCs w:val="28"/>
          <w:lang w:val="ro-RO"/>
        </w:rPr>
        <w:t xml:space="preserve"> </w:t>
      </w:r>
      <w:r w:rsidRPr="006172F9">
        <w:rPr>
          <w:sz w:val="28"/>
          <w:szCs w:val="28"/>
          <w:lang w:val="ro-RO" w:eastAsia="ro-RO" w:bidi="ro-RO"/>
        </w:rPr>
        <w:t>– Legea nr. 254/2016 cu privire la infrastructura națională de date spațiale (Monitorul Oficial al Republicii Moldova, 2016, nr. 441–451, art. 887), cu modificările ulterioare, se modifică după cum urmează:</w:t>
      </w:r>
    </w:p>
    <w:p w14:paraId="65D65C44" w14:textId="77777777" w:rsidR="006172F9" w:rsidRPr="006172F9" w:rsidRDefault="006172F9">
      <w:pPr>
        <w:widowControl w:val="0"/>
        <w:tabs>
          <w:tab w:val="left" w:pos="1134"/>
          <w:tab w:val="left" w:pos="1329"/>
        </w:tabs>
        <w:autoSpaceDE w:val="0"/>
        <w:autoSpaceDN w:val="0"/>
        <w:rPr>
          <w:sz w:val="28"/>
          <w:szCs w:val="28"/>
          <w:lang w:val="ro-RO" w:eastAsia="ro-RO" w:bidi="ro-RO"/>
        </w:rPr>
      </w:pPr>
    </w:p>
    <w:p w14:paraId="6B9E9243" w14:textId="77777777" w:rsidR="006172F9" w:rsidRPr="006172F9" w:rsidRDefault="006172F9" w:rsidP="00B53921">
      <w:pPr>
        <w:pStyle w:val="NoSpacing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Legea se completează cu o clauză de armonizare cu următorul cuprins:</w:t>
      </w:r>
    </w:p>
    <w:p w14:paraId="3D5E1451" w14:textId="77777777" w:rsidR="006172F9" w:rsidRPr="006172F9" w:rsidRDefault="006172F9" w:rsidP="00B53921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D3E4A8E" w14:textId="77777777" w:rsidR="006172F9" w:rsidRPr="006172F9" w:rsidRDefault="006172F9" w:rsidP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„Prezenta lege transpune parțial Directiva 2007/2/CE a Parlamentului European și a Consiliului din 14 martie 2007 de instituire a unei infrastructuri pentru informații spațiale în Comunitatea Europeană </w:t>
      </w:r>
      <w:r w:rsidRPr="008755F6">
        <w:rPr>
          <w:rFonts w:ascii="Times New Roman" w:hAnsi="Times New Roman" w:cs="Times New Roman"/>
          <w:sz w:val="28"/>
          <w:szCs w:val="28"/>
          <w:lang w:val="ro-RO"/>
        </w:rPr>
        <w:t>(</w:t>
      </w:r>
      <w:r w:rsidRPr="00445056">
        <w:rPr>
          <w:rFonts w:ascii="Times New Roman" w:hAnsi="Times New Roman" w:cs="Times New Roman"/>
          <w:sz w:val="28"/>
          <w:szCs w:val="28"/>
          <w:lang w:val="ro-RO"/>
        </w:rPr>
        <w:t>Inspire</w:t>
      </w:r>
      <w:r w:rsidRPr="00B53921">
        <w:rPr>
          <w:rFonts w:ascii="Times New Roman" w:hAnsi="Times New Roman" w:cs="Times New Roman"/>
          <w:sz w:val="28"/>
          <w:szCs w:val="28"/>
          <w:lang w:val="ro-RO"/>
        </w:rPr>
        <w:t>),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 publicată în Jurnalul Oficial al Uniunii Europene L 108 din 25 aprilie 2007.”</w:t>
      </w:r>
    </w:p>
    <w:p w14:paraId="39BF0F57" w14:textId="77777777" w:rsidR="006172F9" w:rsidRPr="006172F9" w:rsidRDefault="006172F9" w:rsidP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1BC49B4" w14:textId="77777777" w:rsidR="006172F9" w:rsidRPr="006172F9" w:rsidRDefault="006172F9" w:rsidP="00B53921">
      <w:pPr>
        <w:pStyle w:val="NoSpacing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La articolul 2:</w:t>
      </w:r>
    </w:p>
    <w:p w14:paraId="5F647B12" w14:textId="77777777" w:rsidR="006172F9" w:rsidRPr="006172F9" w:rsidRDefault="006172F9" w:rsidP="00B53921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CD244F8" w14:textId="77777777" w:rsidR="006172F9" w:rsidRPr="006172F9" w:rsidRDefault="006172F9" w:rsidP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după noțiunea „servicii de date spațiale” se introduce o noțiune nouă cu următorul cuprins:</w:t>
      </w:r>
    </w:p>
    <w:p w14:paraId="19ACB95C" w14:textId="77777777" w:rsidR="006172F9" w:rsidRPr="006172F9" w:rsidRDefault="006172F9" w:rsidP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24FBB0B" w14:textId="6EEF5BED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bookmarkStart w:id="1" w:name="_Hlk95382430"/>
      <w:r w:rsidRPr="006172F9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ro-RO"/>
        </w:rPr>
        <w:t>„</w:t>
      </w:r>
      <w:r w:rsidRPr="006172F9">
        <w:rPr>
          <w:rStyle w:val="Emphasis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serviciu de rețea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– serviciu destinat asigurării interacțiunii computerelor (aplicațiilor), bazat pe un set de protocoale standard pentru fiecare tip de serviciu de rețea în parte;”</w:t>
      </w:r>
    </w:p>
    <w:bookmarkEnd w:id="1"/>
    <w:p w14:paraId="17C74674" w14:textId="7777777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52E67F1F" w14:textId="7777777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Style w:val="Emphasis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172F9">
        <w:rPr>
          <w:rStyle w:val="Emphasis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  <w:lang w:val="ro-RO"/>
        </w:rPr>
        <w:t>noțiunea „terț” se completează cu textul „ , care deține date spațiale în format digital și îndeplinește cerințele prezentei legi”</w:t>
      </w:r>
      <w:r w:rsidRPr="006172F9">
        <w:rPr>
          <w:rStyle w:val="Emphasis"/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.</w:t>
      </w:r>
    </w:p>
    <w:p w14:paraId="6FA79DD4" w14:textId="7777777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5EB87E" w14:textId="77777777" w:rsidR="006172F9" w:rsidRPr="006172F9" w:rsidRDefault="006172F9" w:rsidP="00B53921">
      <w:pPr>
        <w:pStyle w:val="NoSpacing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La articolul 4 alineatul (2), litera a) se completează cu textul „ , precum și a altor seturi de date spațiale care cad sub incidența prezentei legi”.</w:t>
      </w:r>
    </w:p>
    <w:p w14:paraId="28D87199" w14:textId="77777777" w:rsidR="006172F9" w:rsidRPr="006172F9" w:rsidRDefault="006172F9" w:rsidP="00B53921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28ABA6D" w14:textId="77777777" w:rsidR="006172F9" w:rsidRPr="006172F9" w:rsidRDefault="006172F9" w:rsidP="006172F9">
      <w:pPr>
        <w:pStyle w:val="NoSpacing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La articolul 6 litera e), cuvintele „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condițiile de restricționare a accesului” se substituie cu cuvintele „limitarea accesului public”.</w:t>
      </w:r>
    </w:p>
    <w:p w14:paraId="6F1E91C8" w14:textId="77777777" w:rsidR="006172F9" w:rsidRPr="006172F9" w:rsidRDefault="006172F9" w:rsidP="00B53921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2CB899D" w14:textId="77777777" w:rsidR="006172F9" w:rsidRPr="006172F9" w:rsidRDefault="006172F9" w:rsidP="006172F9">
      <w:pPr>
        <w:pStyle w:val="NoSpacing"/>
        <w:numPr>
          <w:ilvl w:val="0"/>
          <w:numId w:val="1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Articolul 9:</w:t>
      </w:r>
    </w:p>
    <w:p w14:paraId="556B0B80" w14:textId="77777777" w:rsidR="006172F9" w:rsidRPr="006172F9" w:rsidRDefault="006172F9" w:rsidP="00B53921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6A50193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la alineatul (1), litera a) se abrogă;</w:t>
      </w:r>
    </w:p>
    <w:p w14:paraId="033A273E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90029E5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articolul se completează cu alineatul (1</w:t>
      </w:r>
      <w:r w:rsidRPr="006172F9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>) cu următorul cuprins:</w:t>
      </w:r>
    </w:p>
    <w:p w14:paraId="4654351F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786CB91" w14:textId="7039BF13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„(1</w:t>
      </w:r>
      <w:r w:rsidRPr="006172F9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>) Autoritatea coordonatoare instituie servicii de căutare, c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are permit identificarea seturilor şi serviciilor de date spațiale pe baza conținutului metadatelor corespunzătoare şi afișarea conținutului acestora.”</w:t>
      </w:r>
    </w:p>
    <w:p w14:paraId="793C4354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17EFDC90" w14:textId="34311A73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la alineatul (4), textul „alin. (1) lit. a) și b)” se substituie cu textul „alin. (1) și (1</w:t>
      </w:r>
      <w:r w:rsidRPr="006172F9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>)”.</w:t>
      </w:r>
    </w:p>
    <w:p w14:paraId="67ED3B47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3081120" w14:textId="77777777" w:rsidR="006172F9" w:rsidRPr="006E719F" w:rsidRDefault="006172F9">
      <w:pPr>
        <w:pStyle w:val="BodyText"/>
        <w:tabs>
          <w:tab w:val="left" w:pos="851"/>
        </w:tabs>
        <w:ind w:left="0" w:firstLine="709"/>
        <w:jc w:val="both"/>
        <w:rPr>
          <w:rFonts w:cs="Times New Roman"/>
          <w:lang w:val="ro-RO"/>
        </w:rPr>
      </w:pPr>
      <w:r w:rsidRPr="00B53921">
        <w:rPr>
          <w:rFonts w:cs="Times New Roman"/>
          <w:lang w:val="ro-RO"/>
        </w:rPr>
        <w:t>6. La articolul 10 partea introductivă, textul ,,art. 9 alin. (1) lit. a)” se substituie cu textul ,,art.</w:t>
      </w:r>
      <w:r w:rsidRPr="006172F9">
        <w:rPr>
          <w:rFonts w:cs="Times New Roman"/>
          <w:lang w:val="ro-RO"/>
        </w:rPr>
        <w:t xml:space="preserve"> 9 alin. (1</w:t>
      </w:r>
      <w:r w:rsidRPr="00142F8E">
        <w:rPr>
          <w:rFonts w:cs="Times New Roman"/>
          <w:vertAlign w:val="superscript"/>
          <w:lang w:val="ro-RO"/>
        </w:rPr>
        <w:t>1</w:t>
      </w:r>
      <w:r w:rsidRPr="006E719F">
        <w:rPr>
          <w:rFonts w:cs="Times New Roman"/>
          <w:lang w:val="ro-RO"/>
        </w:rPr>
        <w:t>)”.</w:t>
      </w:r>
    </w:p>
    <w:p w14:paraId="3785B58B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F9262D3" w14:textId="7C8D7A4F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7. La articolul 11 alineatul (1), cuvintele „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oricărei persoane” se substituie cu cuvintele „oricărei persoane fizice </w:t>
      </w:r>
      <w:r w:rsidR="001E1583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sau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juridice”. </w:t>
      </w:r>
    </w:p>
    <w:p w14:paraId="4DE5FD83" w14:textId="7777777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B3B61A9" w14:textId="6B3CB9D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8. </w:t>
      </w:r>
      <w:r w:rsidR="00C644EE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>rticolul 12:</w:t>
      </w:r>
    </w:p>
    <w:p w14:paraId="001E466C" w14:textId="7777777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804F4A" w14:textId="5B9E0998" w:rsidR="006172F9" w:rsidRPr="006E719F" w:rsidRDefault="00C644EE">
      <w:pPr>
        <w:pStyle w:val="BodyText"/>
        <w:tabs>
          <w:tab w:val="left" w:pos="851"/>
        </w:tabs>
        <w:ind w:left="0" w:firstLine="709"/>
        <w:jc w:val="both"/>
        <w:rPr>
          <w:rFonts w:cs="Times New Roman"/>
          <w:lang w:val="ro-RO"/>
        </w:rPr>
      </w:pPr>
      <w:r>
        <w:rPr>
          <w:rFonts w:cs="Times New Roman"/>
          <w:lang w:val="ro-RO"/>
        </w:rPr>
        <w:t xml:space="preserve">la </w:t>
      </w:r>
      <w:r w:rsidR="006172F9" w:rsidRPr="00B53921">
        <w:rPr>
          <w:rFonts w:cs="Times New Roman"/>
          <w:lang w:val="ro-RO"/>
        </w:rPr>
        <w:t xml:space="preserve">alineatul (1), </w:t>
      </w:r>
      <w:r w:rsidR="006172F9" w:rsidRPr="00B53921">
        <w:rPr>
          <w:rFonts w:cs="Times New Roman"/>
          <w:spacing w:val="-1"/>
          <w:lang w:val="ro-RO"/>
        </w:rPr>
        <w:t>textul ,,art. 9 alin. (1) lit. a) și b)” se substituie cu textul ,,art. 9 alin. (1) lit. b) și</w:t>
      </w:r>
      <w:r w:rsidR="006172F9" w:rsidRPr="006172F9">
        <w:rPr>
          <w:rFonts w:cs="Times New Roman"/>
          <w:spacing w:val="-1"/>
          <w:lang w:val="ro-RO"/>
        </w:rPr>
        <w:t xml:space="preserve"> </w:t>
      </w:r>
      <w:r w:rsidR="006172F9" w:rsidRPr="00142F8E">
        <w:rPr>
          <w:rFonts w:cs="Times New Roman"/>
          <w:spacing w:val="-1"/>
          <w:lang w:val="ro-RO"/>
        </w:rPr>
        <w:t>alin. (1</w:t>
      </w:r>
      <w:r w:rsidR="006172F9" w:rsidRPr="006E719F">
        <w:rPr>
          <w:rFonts w:cs="Times New Roman"/>
          <w:spacing w:val="-1"/>
          <w:vertAlign w:val="superscript"/>
          <w:lang w:val="ro-RO"/>
        </w:rPr>
        <w:t>1</w:t>
      </w:r>
      <w:r w:rsidR="006172F9" w:rsidRPr="006E719F">
        <w:rPr>
          <w:rFonts w:cs="Times New Roman"/>
          <w:spacing w:val="-1"/>
          <w:lang w:val="ro-RO"/>
        </w:rPr>
        <w:t>)”;</w:t>
      </w:r>
    </w:p>
    <w:p w14:paraId="696E8A3F" w14:textId="7777777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0BA7C3C" w14:textId="77777777" w:rsidR="006172F9" w:rsidRPr="006172F9" w:rsidRDefault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alineatul (4) va avea următorul cuprins:</w:t>
      </w:r>
    </w:p>
    <w:p w14:paraId="1D3CF279" w14:textId="77777777" w:rsidR="006172F9" w:rsidRPr="006172F9" w:rsidRDefault="006172F9" w:rsidP="00B53921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2EDC48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„(4) Pentru</w:t>
      </w:r>
      <w:r w:rsidRPr="00B53921">
        <w:rPr>
          <w:rFonts w:ascii="Times New Roman" w:hAnsi="Times New Roman" w:cs="Times New Roman"/>
          <w:sz w:val="28"/>
          <w:szCs w:val="28"/>
          <w:lang w:val="ro-RO"/>
        </w:rPr>
        <w:t xml:space="preserve"> utilizarea serviciilor menționate la art. 9 alin. (1) lit. c) și d), entitățile publice elaborează condiții de utilizare care sunt conforme cu prevederile prezentei legi. Înainte de a utiliza datele spațiale prin serviciile de rețea, utilizatorul este obligat să accepte condițiile de utilizare furnizate. Acceptarea condițiilor de utilizare se va face în formă electronică asigurată de entitățile publice.”</w:t>
      </w:r>
    </w:p>
    <w:p w14:paraId="0EC58535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A940DEE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9. La articolul 14</w:t>
      </w:r>
      <w:r w:rsidRPr="006172F9">
        <w:rPr>
          <w:rFonts w:ascii="Times New Roman" w:hAnsi="Times New Roman" w:cs="Times New Roman"/>
          <w:sz w:val="28"/>
          <w:szCs w:val="28"/>
          <w:vertAlign w:val="superscript"/>
          <w:lang w:val="ro-RO"/>
        </w:rPr>
        <w:t>1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>:</w:t>
      </w:r>
    </w:p>
    <w:p w14:paraId="2CE74ED6" w14:textId="77777777" w:rsidR="006172F9" w:rsidRPr="00B53921" w:rsidRDefault="006172F9" w:rsidP="00B53921">
      <w:pPr>
        <w:pStyle w:val="ListParagraph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0C82662" w14:textId="77777777" w:rsidR="006172F9" w:rsidRPr="00B53921" w:rsidRDefault="006172F9" w:rsidP="00B53921">
      <w:pPr>
        <w:pStyle w:val="ListParagraph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3921">
        <w:rPr>
          <w:rFonts w:ascii="Times New Roman" w:hAnsi="Times New Roman" w:cs="Times New Roman"/>
          <w:sz w:val="28"/>
          <w:szCs w:val="28"/>
          <w:lang w:val="ro-RO"/>
        </w:rPr>
        <w:t>litera b) va avea următorul cuprins:</w:t>
      </w:r>
    </w:p>
    <w:p w14:paraId="597551BF" w14:textId="77777777" w:rsidR="006172F9" w:rsidRPr="00B53921" w:rsidRDefault="006172F9" w:rsidP="00B53921">
      <w:pPr>
        <w:pStyle w:val="ListParagraph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FBE86D2" w14:textId="06DF69FD" w:rsidR="006E719F" w:rsidRDefault="006172F9" w:rsidP="006E719F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B53921">
        <w:rPr>
          <w:rFonts w:ascii="Times New Roman" w:hAnsi="Times New Roman" w:cs="Times New Roman"/>
          <w:sz w:val="28"/>
          <w:szCs w:val="28"/>
          <w:lang w:val="ro-RO"/>
        </w:rPr>
        <w:t xml:space="preserve">,,b) elaborează și propune Guvernului spre aprobare Programul de dezvoltare a infrastructurii naționale de date </w:t>
      </w:r>
      <w:r w:rsidR="006E719F">
        <w:rPr>
          <w:rFonts w:ascii="Times New Roman" w:hAnsi="Times New Roman" w:cs="Times New Roman"/>
          <w:sz w:val="28"/>
          <w:szCs w:val="28"/>
          <w:lang w:val="ro-RO"/>
        </w:rPr>
        <w:t>spațiale</w:t>
      </w:r>
      <w:r w:rsidR="00C644EE">
        <w:rPr>
          <w:rFonts w:ascii="Times New Roman" w:hAnsi="Times New Roman" w:cs="Times New Roman"/>
          <w:sz w:val="28"/>
          <w:szCs w:val="28"/>
          <w:lang w:val="ro-RO"/>
        </w:rPr>
        <w:t>;</w:t>
      </w:r>
      <w:r w:rsidR="006E719F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3DA6261E" w14:textId="77777777" w:rsidR="006E719F" w:rsidRDefault="006E719F" w:rsidP="006E719F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5436966" w14:textId="0B46FEB5" w:rsidR="006172F9" w:rsidRPr="006172F9" w:rsidRDefault="006172F9" w:rsidP="00B53921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articolul se completează cu litera d) cu următorul cuprins:</w:t>
      </w:r>
    </w:p>
    <w:p w14:paraId="262F38E9" w14:textId="77777777" w:rsidR="006172F9" w:rsidRPr="006172F9" w:rsidRDefault="006172F9" w:rsidP="00B53921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CA707BA" w14:textId="77777777" w:rsidR="006172F9" w:rsidRPr="006172F9" w:rsidRDefault="006172F9" w:rsidP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lastRenderedPageBreak/>
        <w:t>„d) elaborează și prezintă Guvernului raportul anual privind instituirea și dezvoltarea infrastructurii naționale de date spațiale.”</w:t>
      </w:r>
    </w:p>
    <w:p w14:paraId="2EE0568B" w14:textId="77777777" w:rsidR="006172F9" w:rsidRPr="006172F9" w:rsidRDefault="006172F9" w:rsidP="006172F9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F64E298" w14:textId="77777777" w:rsidR="006172F9" w:rsidRPr="006172F9" w:rsidRDefault="006172F9" w:rsidP="00B53921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10. La articolul 15:</w:t>
      </w:r>
    </w:p>
    <w:p w14:paraId="0C55C1BB" w14:textId="77777777" w:rsidR="006172F9" w:rsidRPr="006172F9" w:rsidRDefault="006172F9" w:rsidP="00B53921">
      <w:pPr>
        <w:pStyle w:val="NoSpacing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0F5D49C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litera h) va avea următorul cuprins:</w:t>
      </w:r>
    </w:p>
    <w:p w14:paraId="01EA4EED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4E27CF1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„h) 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asigură accesul la serviciile prevăzute la art. 9 alin. (1) și (1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6172F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) prin intermediul geoportalului infrastructurii naționale de date spațiale;”</w:t>
      </w:r>
    </w:p>
    <w:p w14:paraId="4FDFEEC9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5CD87F91" w14:textId="77777777" w:rsidR="006172F9" w:rsidRPr="00B53921" w:rsidRDefault="006172F9" w:rsidP="00B53921">
      <w:pPr>
        <w:pStyle w:val="BodyText"/>
        <w:tabs>
          <w:tab w:val="left" w:pos="993"/>
        </w:tabs>
        <w:ind w:left="0" w:firstLine="709"/>
        <w:jc w:val="both"/>
        <w:rPr>
          <w:rFonts w:cs="Times New Roman"/>
          <w:spacing w:val="-2"/>
          <w:lang w:val="ro-RO"/>
        </w:rPr>
      </w:pPr>
      <w:r w:rsidRPr="00B53921">
        <w:rPr>
          <w:rFonts w:cs="Times New Roman"/>
          <w:spacing w:val="-1"/>
          <w:lang w:val="ro-RO"/>
        </w:rPr>
        <w:t>litera k) va</w:t>
      </w:r>
      <w:r w:rsidRPr="00B53921">
        <w:rPr>
          <w:rFonts w:cs="Times New Roman"/>
          <w:spacing w:val="1"/>
          <w:lang w:val="ro-RO"/>
        </w:rPr>
        <w:t xml:space="preserve"> </w:t>
      </w:r>
      <w:r w:rsidRPr="00B53921">
        <w:rPr>
          <w:rFonts w:cs="Times New Roman"/>
          <w:spacing w:val="-1"/>
          <w:lang w:val="ro-RO"/>
        </w:rPr>
        <w:t>avea</w:t>
      </w:r>
      <w:r w:rsidRPr="00B53921">
        <w:rPr>
          <w:rFonts w:cs="Times New Roman"/>
          <w:lang w:val="ro-RO"/>
        </w:rPr>
        <w:t xml:space="preserve"> </w:t>
      </w:r>
      <w:r w:rsidRPr="00B53921">
        <w:rPr>
          <w:rFonts w:cs="Times New Roman"/>
          <w:spacing w:val="-2"/>
          <w:lang w:val="ro-RO"/>
        </w:rPr>
        <w:t>următorul</w:t>
      </w:r>
      <w:r w:rsidRPr="00B53921">
        <w:rPr>
          <w:rFonts w:cs="Times New Roman"/>
          <w:spacing w:val="1"/>
          <w:lang w:val="ro-RO"/>
        </w:rPr>
        <w:t xml:space="preserve"> </w:t>
      </w:r>
      <w:r w:rsidRPr="00B53921">
        <w:rPr>
          <w:rFonts w:cs="Times New Roman"/>
          <w:spacing w:val="-2"/>
          <w:lang w:val="ro-RO"/>
        </w:rPr>
        <w:t>cuprins:</w:t>
      </w:r>
    </w:p>
    <w:p w14:paraId="78A2C2C0" w14:textId="77777777" w:rsidR="006172F9" w:rsidRPr="00B53921" w:rsidRDefault="006172F9" w:rsidP="00B53921">
      <w:pPr>
        <w:pStyle w:val="BodyText"/>
        <w:tabs>
          <w:tab w:val="left" w:pos="993"/>
        </w:tabs>
        <w:ind w:left="0" w:firstLine="709"/>
        <w:jc w:val="both"/>
        <w:rPr>
          <w:rFonts w:cs="Times New Roman"/>
          <w:spacing w:val="-2"/>
          <w:lang w:val="ro-RO"/>
        </w:rPr>
      </w:pPr>
    </w:p>
    <w:p w14:paraId="1716413B" w14:textId="2CDDA016" w:rsidR="006172F9" w:rsidRPr="00B53921" w:rsidRDefault="006172F9" w:rsidP="00B53921">
      <w:pPr>
        <w:pStyle w:val="BodyText"/>
        <w:tabs>
          <w:tab w:val="left" w:pos="993"/>
        </w:tabs>
        <w:ind w:left="0" w:firstLine="709"/>
        <w:jc w:val="both"/>
        <w:rPr>
          <w:rFonts w:cs="Times New Roman"/>
          <w:lang w:val="ro-RO"/>
        </w:rPr>
      </w:pPr>
      <w:r w:rsidRPr="00B53921">
        <w:rPr>
          <w:rFonts w:cs="Times New Roman"/>
          <w:lang w:val="ro-RO"/>
        </w:rPr>
        <w:t>,,k) instituie grupuri de lucru în vederea realizării Programului de dezvoltare a  infrastructurii naționale de date spațiale</w:t>
      </w:r>
      <w:r w:rsidR="00C644EE">
        <w:rPr>
          <w:rFonts w:cs="Times New Roman"/>
          <w:lang w:val="ro-RO"/>
        </w:rPr>
        <w:t>;</w:t>
      </w:r>
      <w:r w:rsidRPr="00B53921">
        <w:rPr>
          <w:rFonts w:cs="Times New Roman"/>
          <w:lang w:val="ro-RO"/>
        </w:rPr>
        <w:t>”</w:t>
      </w:r>
    </w:p>
    <w:p w14:paraId="4BD1231D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</w:pPr>
    </w:p>
    <w:p w14:paraId="313CEF98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articolul </w:t>
      </w:r>
      <w:r w:rsidRPr="00142F8E">
        <w:rPr>
          <w:rFonts w:ascii="Times New Roman" w:hAnsi="Times New Roman" w:cs="Times New Roman"/>
          <w:sz w:val="28"/>
          <w:szCs w:val="28"/>
          <w:lang w:val="ro-RO"/>
        </w:rPr>
        <w:t>se completează cu literele l) și m) cu următorul cuprins:</w:t>
      </w:r>
    </w:p>
    <w:p w14:paraId="09C06ED1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3667FE2D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„l) stabilește și menține un serviciu public de metadate;</w:t>
      </w:r>
    </w:p>
    <w:p w14:paraId="4E8ECB4E" w14:textId="77777777" w:rsidR="006172F9" w:rsidRPr="006172F9" w:rsidRDefault="006172F9">
      <w:pPr>
        <w:tabs>
          <w:tab w:val="left" w:pos="1134"/>
        </w:tabs>
        <w:rPr>
          <w:sz w:val="28"/>
          <w:szCs w:val="28"/>
          <w:lang w:val="ro-RO"/>
        </w:rPr>
      </w:pPr>
      <w:r w:rsidRPr="006172F9">
        <w:rPr>
          <w:sz w:val="28"/>
          <w:szCs w:val="28"/>
          <w:lang w:val="ro-RO"/>
        </w:rPr>
        <w:t>m) asigură evidența surselor de date spațiale și atribuie identificator unic datelor spațiale.”</w:t>
      </w:r>
    </w:p>
    <w:p w14:paraId="571A49B3" w14:textId="77777777" w:rsidR="006172F9" w:rsidRPr="006172F9" w:rsidRDefault="006172F9">
      <w:pPr>
        <w:tabs>
          <w:tab w:val="left" w:pos="1134"/>
        </w:tabs>
        <w:rPr>
          <w:sz w:val="28"/>
          <w:szCs w:val="28"/>
          <w:lang w:val="ro-RO"/>
        </w:rPr>
      </w:pPr>
    </w:p>
    <w:p w14:paraId="268A341E" w14:textId="77777777" w:rsidR="006172F9" w:rsidRPr="006172F9" w:rsidRDefault="006172F9" w:rsidP="00B53921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11. La articolul 16, alineatul (2) se completează cu litera e) cu următorul cuprins:</w:t>
      </w:r>
    </w:p>
    <w:p w14:paraId="1EFE1F71" w14:textId="77777777" w:rsidR="006172F9" w:rsidRPr="006172F9" w:rsidRDefault="006172F9" w:rsidP="00B53921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60902E7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„e) creează și mențin datele spațiale și metadatele în conformitate cu prezenta lege și le integrează în infrastructura națională de date spațiale.”</w:t>
      </w:r>
    </w:p>
    <w:p w14:paraId="72C10B04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2D09402" w14:textId="77777777" w:rsidR="006172F9" w:rsidRPr="006172F9" w:rsidRDefault="006172F9" w:rsidP="00B53921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12. La articolul 20:</w:t>
      </w:r>
    </w:p>
    <w:p w14:paraId="46CAFECC" w14:textId="77777777" w:rsidR="006172F9" w:rsidRPr="006172F9" w:rsidRDefault="006172F9" w:rsidP="00B53921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49DAB80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litera a) va avea următorul cuprins:</w:t>
      </w:r>
    </w:p>
    <w:p w14:paraId="5FC95412" w14:textId="77777777" w:rsidR="006172F9" w:rsidRPr="006172F9" w:rsidRDefault="006172F9" w:rsidP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AB1912" w14:textId="7353EEF2" w:rsidR="006172F9" w:rsidRPr="006172F9" w:rsidRDefault="006172F9" w:rsidP="00142F8E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„a) aprobă anual </w:t>
      </w:r>
      <w:r w:rsidR="00C644EE">
        <w:rPr>
          <w:rFonts w:ascii="Times New Roman" w:hAnsi="Times New Roman" w:cs="Times New Roman"/>
          <w:sz w:val="28"/>
          <w:szCs w:val="28"/>
          <w:lang w:val="ro-RO"/>
        </w:rPr>
        <w:t>p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lanul </w:t>
      </w:r>
      <w:r w:rsidRPr="00B53921">
        <w:rPr>
          <w:rFonts w:ascii="Times New Roman" w:hAnsi="Times New Roman" w:cs="Times New Roman"/>
          <w:sz w:val="28"/>
          <w:szCs w:val="28"/>
          <w:lang w:val="ro-RO"/>
        </w:rPr>
        <w:t>grupurilor de lucru privind realizarea Programului de dezvoltare a i</w:t>
      </w:r>
      <w:r w:rsidRPr="00B53921">
        <w:rPr>
          <w:rFonts w:ascii="Times New Roman" w:hAnsi="Times New Roman" w:cs="Times New Roman"/>
          <w:spacing w:val="-1"/>
          <w:sz w:val="28"/>
          <w:szCs w:val="28"/>
          <w:lang w:val="ro-RO"/>
        </w:rPr>
        <w:t>nfrastructurii</w:t>
      </w:r>
      <w:r w:rsidRPr="00B53921">
        <w:rPr>
          <w:rFonts w:ascii="Times New Roman" w:hAnsi="Times New Roman" w:cs="Times New Roman"/>
          <w:spacing w:val="47"/>
          <w:sz w:val="28"/>
          <w:szCs w:val="28"/>
          <w:lang w:val="ro-RO"/>
        </w:rPr>
        <w:t xml:space="preserve"> </w:t>
      </w:r>
      <w:r w:rsidRPr="00B53921">
        <w:rPr>
          <w:rFonts w:ascii="Times New Roman" w:hAnsi="Times New Roman" w:cs="Times New Roman"/>
          <w:spacing w:val="-2"/>
          <w:sz w:val="28"/>
          <w:szCs w:val="28"/>
          <w:lang w:val="ro-RO"/>
        </w:rPr>
        <w:t>naționale</w:t>
      </w:r>
      <w:r w:rsidRPr="006172F9">
        <w:rPr>
          <w:rFonts w:ascii="Times New Roman" w:hAnsi="Times New Roman" w:cs="Times New Roman"/>
          <w:spacing w:val="45"/>
          <w:sz w:val="28"/>
          <w:szCs w:val="28"/>
          <w:lang w:val="ro-RO"/>
        </w:rPr>
        <w:t xml:space="preserve"> </w:t>
      </w:r>
      <w:r w:rsidRPr="00142F8E">
        <w:rPr>
          <w:rFonts w:ascii="Times New Roman" w:hAnsi="Times New Roman" w:cs="Times New Roman"/>
          <w:sz w:val="28"/>
          <w:szCs w:val="28"/>
          <w:lang w:val="ro-RO"/>
        </w:rPr>
        <w:t>de</w:t>
      </w:r>
      <w:r w:rsidRPr="006172F9">
        <w:rPr>
          <w:rFonts w:ascii="Times New Roman" w:hAnsi="Times New Roman" w:cs="Times New Roman"/>
          <w:spacing w:val="47"/>
          <w:sz w:val="28"/>
          <w:szCs w:val="28"/>
          <w:lang w:val="ro-RO"/>
        </w:rPr>
        <w:t xml:space="preserve"> </w:t>
      </w:r>
      <w:r w:rsidRPr="006172F9">
        <w:rPr>
          <w:rFonts w:ascii="Times New Roman" w:hAnsi="Times New Roman" w:cs="Times New Roman"/>
          <w:spacing w:val="-1"/>
          <w:sz w:val="28"/>
          <w:szCs w:val="28"/>
          <w:lang w:val="ro-RO"/>
        </w:rPr>
        <w:t>date</w:t>
      </w:r>
      <w:r w:rsidRPr="006172F9">
        <w:rPr>
          <w:rFonts w:ascii="Times New Roman" w:hAnsi="Times New Roman" w:cs="Times New Roman"/>
          <w:spacing w:val="37"/>
          <w:sz w:val="28"/>
          <w:szCs w:val="28"/>
          <w:lang w:val="ro-RO"/>
        </w:rPr>
        <w:t xml:space="preserve"> </w:t>
      </w:r>
      <w:r w:rsidRPr="006172F9">
        <w:rPr>
          <w:rFonts w:ascii="Times New Roman" w:hAnsi="Times New Roman" w:cs="Times New Roman"/>
          <w:spacing w:val="-1"/>
          <w:sz w:val="28"/>
          <w:szCs w:val="28"/>
          <w:lang w:val="ro-RO"/>
        </w:rPr>
        <w:t>spațiale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;” </w:t>
      </w:r>
    </w:p>
    <w:p w14:paraId="43ED9BE9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D83015B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articolul se completează cu literele h) și i) cu următorul cuprins:</w:t>
      </w:r>
    </w:p>
    <w:p w14:paraId="75D7AD03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E154BB1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„h) examinează și aprobă raportul </w:t>
      </w:r>
      <w:r w:rsidRPr="00B53921">
        <w:rPr>
          <w:rFonts w:ascii="Times New Roman" w:hAnsi="Times New Roman" w:cs="Times New Roman"/>
          <w:sz w:val="28"/>
          <w:szCs w:val="28"/>
          <w:lang w:val="ro-RO"/>
        </w:rPr>
        <w:t>anual</w:t>
      </w:r>
      <w:r w:rsidRPr="006172F9">
        <w:rPr>
          <w:rFonts w:ascii="Times New Roman" w:hAnsi="Times New Roman" w:cs="Times New Roman"/>
          <w:sz w:val="28"/>
          <w:szCs w:val="28"/>
          <w:lang w:val="ro-RO"/>
        </w:rPr>
        <w:t xml:space="preserve"> privind instituirea și dezvoltarea infrastructurii naționale de date spațiale;</w:t>
      </w:r>
    </w:p>
    <w:p w14:paraId="4205AC07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i) contribuie la stabilirea, întreținerea și dezvoltarea surselor de date spațiale și a metadatelor.”</w:t>
      </w:r>
    </w:p>
    <w:p w14:paraId="6EA56394" w14:textId="77777777" w:rsidR="006172F9" w:rsidRPr="006172F9" w:rsidRDefault="006172F9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9EA1934" w14:textId="77777777" w:rsidR="006172F9" w:rsidRPr="006172F9" w:rsidRDefault="006172F9" w:rsidP="00B53921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172F9">
        <w:rPr>
          <w:rFonts w:ascii="Times New Roman" w:hAnsi="Times New Roman" w:cs="Times New Roman"/>
          <w:sz w:val="28"/>
          <w:szCs w:val="28"/>
          <w:lang w:val="ro-RO"/>
        </w:rPr>
        <w:t>13. Articolul 21 se abrogă.</w:t>
      </w:r>
    </w:p>
    <w:p w14:paraId="04D5C439" w14:textId="77777777" w:rsidR="006172F9" w:rsidRPr="006172F9" w:rsidRDefault="006172F9" w:rsidP="00B53921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42829A" w14:textId="741AE31A" w:rsidR="00127E20" w:rsidRPr="00B53921" w:rsidRDefault="006172F9" w:rsidP="00127E20">
      <w:pPr>
        <w:pStyle w:val="NoSpacing"/>
        <w:tabs>
          <w:tab w:val="left" w:pos="851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2" w:name="_Hlk95382128"/>
      <w:r w:rsidRPr="008755F6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14. </w:t>
      </w:r>
      <w:r w:rsidR="00127E20" w:rsidRPr="00B53921">
        <w:rPr>
          <w:rFonts w:ascii="Times New Roman" w:hAnsi="Times New Roman" w:cs="Times New Roman"/>
          <w:sz w:val="28"/>
          <w:szCs w:val="28"/>
          <w:lang w:val="ro-RO"/>
        </w:rPr>
        <w:t xml:space="preserve">La anexa nr. 3 punctul 6, textul „cu energie electrică și apă,” se substituie cu textul „cu energie electrică, gaze naturale și apă, rețelele de comunicații electronice,”. </w:t>
      </w:r>
    </w:p>
    <w:p w14:paraId="44EBCA0D" w14:textId="649958EF" w:rsidR="003B1B39" w:rsidRPr="003B1B39" w:rsidRDefault="003B1B39" w:rsidP="00B5392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bookmarkEnd w:id="2"/>
    <w:p w14:paraId="10A50620" w14:textId="77777777" w:rsidR="00DE426E" w:rsidRPr="001B5851" w:rsidRDefault="00DE426E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u-RU"/>
        </w:rPr>
      </w:pPr>
      <w:r w:rsidRPr="001B5851">
        <w:rPr>
          <w:b/>
          <w:bCs/>
          <w:sz w:val="28"/>
          <w:szCs w:val="28"/>
          <w:lang w:val="ro-RO" w:eastAsia="ru-RU"/>
        </w:rPr>
        <w:t xml:space="preserve">Art. III. </w:t>
      </w:r>
      <w:r w:rsidRPr="000D0635">
        <w:rPr>
          <w:sz w:val="28"/>
          <w:szCs w:val="28"/>
          <w:lang w:val="ro-RO" w:eastAsia="ru-RU"/>
        </w:rPr>
        <w:t>–</w:t>
      </w:r>
      <w:r w:rsidRPr="001B5851">
        <w:rPr>
          <w:b/>
          <w:bCs/>
          <w:sz w:val="28"/>
          <w:szCs w:val="28"/>
          <w:lang w:val="ro-RO" w:eastAsia="ru-RU"/>
        </w:rPr>
        <w:t xml:space="preserve"> </w:t>
      </w:r>
      <w:r w:rsidRPr="001B5851">
        <w:rPr>
          <w:sz w:val="28"/>
          <w:szCs w:val="28"/>
          <w:lang w:val="ro-RO" w:eastAsia="ru-RU"/>
        </w:rPr>
        <w:t>Guvernul, în termen de 12 luni de la data publicării prezentei legi:</w:t>
      </w:r>
    </w:p>
    <w:p w14:paraId="25E8C48E" w14:textId="77777777" w:rsidR="00DE426E" w:rsidRPr="001B5851" w:rsidRDefault="00DE426E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u-RU"/>
        </w:rPr>
      </w:pPr>
      <w:r w:rsidRPr="001B5851">
        <w:rPr>
          <w:sz w:val="28"/>
          <w:szCs w:val="28"/>
          <w:lang w:val="ro-RO" w:eastAsia="ru-RU"/>
        </w:rPr>
        <w:t>a) va aduce actele sale normative în concordanță cu prezenta lege;</w:t>
      </w:r>
    </w:p>
    <w:p w14:paraId="6DC947A3" w14:textId="77777777" w:rsidR="00DE426E" w:rsidRPr="001B5851" w:rsidRDefault="00DE426E">
      <w:pPr>
        <w:shd w:val="clear" w:color="auto" w:fill="FFFFFF"/>
        <w:tabs>
          <w:tab w:val="left" w:pos="1134"/>
        </w:tabs>
        <w:rPr>
          <w:sz w:val="28"/>
          <w:szCs w:val="28"/>
          <w:lang w:val="ro-RO" w:eastAsia="ru-RU"/>
        </w:rPr>
      </w:pPr>
      <w:r w:rsidRPr="001B5851">
        <w:rPr>
          <w:sz w:val="28"/>
          <w:szCs w:val="28"/>
          <w:lang w:val="ro-RO" w:eastAsia="ru-RU"/>
        </w:rPr>
        <w:t>b) va adopta actele normative necesare executării prezentei legi.</w:t>
      </w:r>
    </w:p>
    <w:p w14:paraId="5DCE2010" w14:textId="77777777" w:rsidR="00DE426E" w:rsidRPr="001B5851" w:rsidRDefault="00DE426E" w:rsidP="00DE426E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 w:eastAsia="ro-RO" w:bidi="ro-RO"/>
        </w:rPr>
      </w:pPr>
    </w:p>
    <w:p w14:paraId="47B0FCB9" w14:textId="77777777" w:rsidR="00DE426E" w:rsidRPr="001B5851" w:rsidRDefault="00DE426E" w:rsidP="00DE426E">
      <w:pPr>
        <w:pStyle w:val="NoSpacing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o-RO" w:eastAsia="ro-RO" w:bidi="ro-RO"/>
        </w:rPr>
      </w:pPr>
    </w:p>
    <w:p w14:paraId="13FC725F" w14:textId="77777777" w:rsidR="005C43C9" w:rsidRPr="00735A1B" w:rsidRDefault="005C43C9" w:rsidP="005C43C9">
      <w:pPr>
        <w:tabs>
          <w:tab w:val="left" w:pos="6386"/>
        </w:tabs>
        <w:ind w:right="565" w:firstLine="0"/>
        <w:jc w:val="center"/>
        <w:rPr>
          <w:b/>
          <w:bCs/>
          <w:sz w:val="28"/>
          <w:szCs w:val="28"/>
          <w:lang w:val="ro-RO"/>
        </w:rPr>
      </w:pPr>
      <w:r w:rsidRPr="00735A1B">
        <w:rPr>
          <w:b/>
          <w:bCs/>
          <w:sz w:val="28"/>
          <w:szCs w:val="28"/>
          <w:lang w:val="ro-RO"/>
        </w:rPr>
        <w:t>PREȘEDINTELE  PARLAMENTULUI</w:t>
      </w:r>
    </w:p>
    <w:p w14:paraId="56BC5318" w14:textId="77777777" w:rsidR="005C43C9" w:rsidRPr="00735A1B" w:rsidRDefault="005C43C9" w:rsidP="005C43C9">
      <w:pPr>
        <w:tabs>
          <w:tab w:val="left" w:pos="6386"/>
        </w:tabs>
        <w:ind w:left="-567" w:right="565"/>
        <w:jc w:val="center"/>
        <w:rPr>
          <w:b/>
          <w:bCs/>
          <w:sz w:val="28"/>
          <w:szCs w:val="28"/>
          <w:lang w:val="ro-RO"/>
        </w:rPr>
      </w:pPr>
    </w:p>
    <w:p w14:paraId="11CC9C7C" w14:textId="77777777" w:rsidR="005C43C9" w:rsidRDefault="005C43C9" w:rsidP="005C43C9">
      <w:pPr>
        <w:tabs>
          <w:tab w:val="left" w:pos="6386"/>
        </w:tabs>
        <w:ind w:left="-567" w:right="565"/>
        <w:jc w:val="center"/>
        <w:rPr>
          <w:b/>
          <w:bCs/>
          <w:sz w:val="28"/>
          <w:szCs w:val="28"/>
          <w:lang w:val="ro-RO"/>
        </w:rPr>
      </w:pPr>
    </w:p>
    <w:p w14:paraId="719BEF93" w14:textId="77777777" w:rsidR="005C43C9" w:rsidRPr="00735A1B" w:rsidRDefault="005C43C9" w:rsidP="005C43C9">
      <w:pPr>
        <w:tabs>
          <w:tab w:val="left" w:pos="6386"/>
        </w:tabs>
        <w:ind w:left="-567" w:right="565"/>
        <w:jc w:val="center"/>
        <w:rPr>
          <w:b/>
          <w:bCs/>
          <w:sz w:val="28"/>
          <w:szCs w:val="28"/>
          <w:lang w:val="ro-RO"/>
        </w:rPr>
      </w:pPr>
    </w:p>
    <w:p w14:paraId="0642D2E4" w14:textId="77777777" w:rsidR="005C43C9" w:rsidRPr="00735A1B" w:rsidRDefault="005C43C9" w:rsidP="005C43C9">
      <w:pPr>
        <w:tabs>
          <w:tab w:val="left" w:pos="3969"/>
          <w:tab w:val="left" w:pos="4253"/>
        </w:tabs>
        <w:ind w:right="565" w:firstLine="0"/>
        <w:jc w:val="center"/>
        <w:rPr>
          <w:b/>
          <w:sz w:val="28"/>
          <w:szCs w:val="28"/>
          <w:lang w:val="ro-RO"/>
        </w:rPr>
      </w:pPr>
      <w:r w:rsidRPr="00735A1B">
        <w:rPr>
          <w:b/>
          <w:sz w:val="28"/>
          <w:szCs w:val="28"/>
          <w:lang w:val="ro-RO"/>
        </w:rPr>
        <w:t>IGOR  GROSU</w:t>
      </w:r>
    </w:p>
    <w:p w14:paraId="4CA12B4D" w14:textId="77777777" w:rsidR="005C43C9" w:rsidRPr="00735A1B" w:rsidRDefault="005C43C9" w:rsidP="005C43C9">
      <w:pPr>
        <w:ind w:firstLine="567"/>
        <w:jc w:val="center"/>
        <w:rPr>
          <w:b/>
          <w:sz w:val="28"/>
          <w:szCs w:val="28"/>
          <w:lang w:val="ro-RO"/>
        </w:rPr>
      </w:pPr>
    </w:p>
    <w:p w14:paraId="5E0704D5" w14:textId="77777777" w:rsidR="005C43C9" w:rsidRPr="00735A1B" w:rsidRDefault="005C43C9" w:rsidP="005C43C9">
      <w:pPr>
        <w:rPr>
          <w:b/>
          <w:sz w:val="28"/>
          <w:szCs w:val="28"/>
          <w:lang w:val="ro-RO"/>
        </w:rPr>
      </w:pPr>
    </w:p>
    <w:p w14:paraId="4E5153BE" w14:textId="77777777" w:rsidR="005C43C9" w:rsidRDefault="005C43C9" w:rsidP="005C43C9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21067D3D" w14:textId="77777777" w:rsidR="005C43C9" w:rsidRDefault="005C43C9" w:rsidP="005C43C9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10FF3F24" w14:textId="77777777" w:rsidR="005C43C9" w:rsidRDefault="005C43C9" w:rsidP="005C43C9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2B26017A" w14:textId="77777777" w:rsidR="005C43C9" w:rsidRDefault="005C43C9" w:rsidP="005C43C9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6C135E0A" w14:textId="77777777" w:rsidR="005C43C9" w:rsidRPr="00735A1B" w:rsidRDefault="005C43C9" w:rsidP="005C43C9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735A1B">
        <w:rPr>
          <w:b/>
          <w:sz w:val="28"/>
          <w:szCs w:val="28"/>
          <w:lang w:val="ro-RO"/>
        </w:rPr>
        <w:t>Chișinău, 1</w:t>
      </w:r>
      <w:r>
        <w:rPr>
          <w:b/>
          <w:sz w:val="28"/>
          <w:szCs w:val="28"/>
          <w:lang w:val="ro-RO"/>
        </w:rPr>
        <w:t>7</w:t>
      </w:r>
      <w:r w:rsidRPr="00735A1B">
        <w:rPr>
          <w:b/>
          <w:sz w:val="28"/>
          <w:szCs w:val="28"/>
          <w:lang w:val="ro-RO"/>
        </w:rPr>
        <w:t xml:space="preserve"> februarie 2022.</w:t>
      </w:r>
    </w:p>
    <w:p w14:paraId="3E0B92BB" w14:textId="77777777" w:rsidR="005C43C9" w:rsidRPr="00700473" w:rsidRDefault="005C43C9" w:rsidP="005C43C9">
      <w:pPr>
        <w:tabs>
          <w:tab w:val="left" w:pos="3969"/>
          <w:tab w:val="left" w:pos="6386"/>
        </w:tabs>
        <w:ind w:firstLine="0"/>
        <w:rPr>
          <w:b/>
          <w:bCs/>
          <w:sz w:val="28"/>
          <w:szCs w:val="28"/>
          <w:lang w:val="ro-RO" w:eastAsia="ru-RU"/>
        </w:rPr>
      </w:pPr>
      <w:r w:rsidRPr="00735A1B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35</w:t>
      </w:r>
      <w:r w:rsidRPr="00735A1B">
        <w:rPr>
          <w:b/>
          <w:sz w:val="28"/>
          <w:szCs w:val="28"/>
          <w:lang w:val="ro-RO"/>
        </w:rPr>
        <w:t>.</w:t>
      </w:r>
    </w:p>
    <w:p w14:paraId="7823EF92" w14:textId="77777777" w:rsidR="006E21A4" w:rsidRPr="001B5851" w:rsidRDefault="006E21A4" w:rsidP="005C43C9">
      <w:pPr>
        <w:tabs>
          <w:tab w:val="left" w:pos="1134"/>
          <w:tab w:val="left" w:pos="6386"/>
        </w:tabs>
        <w:ind w:firstLine="0"/>
        <w:jc w:val="center"/>
        <w:rPr>
          <w:sz w:val="28"/>
          <w:szCs w:val="28"/>
          <w:lang w:val="ro-RO"/>
        </w:rPr>
      </w:pPr>
    </w:p>
    <w:sectPr w:rsidR="006E21A4" w:rsidRPr="001B5851" w:rsidSect="006E6831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418" w:right="567" w:bottom="1418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B7F10" w14:textId="77777777" w:rsidR="006D2159" w:rsidRDefault="006D2159">
      <w:r>
        <w:separator/>
      </w:r>
    </w:p>
  </w:endnote>
  <w:endnote w:type="continuationSeparator" w:id="0">
    <w:p w14:paraId="5A36E98B" w14:textId="77777777" w:rsidR="006D2159" w:rsidRDefault="006D2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3A32" w14:textId="061BBCC1" w:rsidR="000D7A09" w:rsidRPr="00C74719" w:rsidRDefault="005C43C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36B05" w14:textId="247B6C2D" w:rsidR="001D364E" w:rsidRPr="001D364E" w:rsidRDefault="005C43C9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EC08C" w14:textId="77777777" w:rsidR="006D2159" w:rsidRDefault="006D2159">
      <w:r>
        <w:separator/>
      </w:r>
    </w:p>
  </w:footnote>
  <w:footnote w:type="continuationSeparator" w:id="0">
    <w:p w14:paraId="74E77449" w14:textId="77777777" w:rsidR="006D2159" w:rsidRDefault="006D2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4ED50" w14:textId="77777777" w:rsidR="000D7A09" w:rsidRPr="005D1701" w:rsidRDefault="00DE426E" w:rsidP="005D1701">
    <w:pPr>
      <w:pStyle w:val="Header"/>
      <w:ind w:firstLine="0"/>
      <w:jc w:val="center"/>
      <w:rPr>
        <w:sz w:val="28"/>
        <w:szCs w:val="28"/>
      </w:rPr>
    </w:pPr>
    <w:r w:rsidRPr="005D1701">
      <w:rPr>
        <w:sz w:val="28"/>
        <w:szCs w:val="28"/>
      </w:rPr>
      <w:fldChar w:fldCharType="begin"/>
    </w:r>
    <w:r w:rsidRPr="005D1701">
      <w:rPr>
        <w:sz w:val="28"/>
        <w:szCs w:val="28"/>
      </w:rPr>
      <w:instrText>PAGE   \* MERGEFORMAT</w:instrText>
    </w:r>
    <w:r w:rsidRPr="005D1701">
      <w:rPr>
        <w:sz w:val="28"/>
        <w:szCs w:val="28"/>
      </w:rPr>
      <w:fldChar w:fldCharType="separate"/>
    </w:r>
    <w:r w:rsidRPr="005D1701">
      <w:rPr>
        <w:noProof/>
        <w:sz w:val="28"/>
        <w:szCs w:val="28"/>
        <w:lang w:val="ro-RO"/>
      </w:rPr>
      <w:t>5</w:t>
    </w:r>
    <w:r w:rsidRPr="005D1701">
      <w:rPr>
        <w:sz w:val="28"/>
        <w:szCs w:val="28"/>
      </w:rPr>
      <w:fldChar w:fldCharType="end"/>
    </w:r>
  </w:p>
  <w:p w14:paraId="3E10C831" w14:textId="77777777" w:rsidR="000D7A09" w:rsidRDefault="005C43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039B7" w14:textId="77777777" w:rsidR="000D7A09" w:rsidRPr="00B16328" w:rsidRDefault="005C43C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403E0"/>
    <w:multiLevelType w:val="hybridMultilevel"/>
    <w:tmpl w:val="40FA1FCA"/>
    <w:lvl w:ilvl="0" w:tplc="D5D630BE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4321DC5"/>
    <w:multiLevelType w:val="hybridMultilevel"/>
    <w:tmpl w:val="9D9C08DA"/>
    <w:lvl w:ilvl="0" w:tplc="04A69EC8">
      <w:start w:val="1"/>
      <w:numFmt w:val="decimal"/>
      <w:lvlText w:val="%1."/>
      <w:lvlJc w:val="left"/>
      <w:pPr>
        <w:ind w:left="134" w:hanging="425"/>
      </w:pPr>
      <w:rPr>
        <w:rFonts w:ascii="Times New Roman" w:eastAsia="Times New Roman" w:hAnsi="Times New Roman" w:hint="default"/>
        <w:b/>
        <w:bCs/>
        <w:spacing w:val="1"/>
        <w:sz w:val="28"/>
        <w:szCs w:val="28"/>
      </w:rPr>
    </w:lvl>
    <w:lvl w:ilvl="1" w:tplc="0936DD4E">
      <w:start w:val="1"/>
      <w:numFmt w:val="bullet"/>
      <w:lvlText w:val="•"/>
      <w:lvlJc w:val="left"/>
      <w:pPr>
        <w:ind w:left="1060" w:hanging="425"/>
      </w:pPr>
      <w:rPr>
        <w:rFonts w:hint="default"/>
      </w:rPr>
    </w:lvl>
    <w:lvl w:ilvl="2" w:tplc="BC7C6C80">
      <w:start w:val="1"/>
      <w:numFmt w:val="bullet"/>
      <w:lvlText w:val="•"/>
      <w:lvlJc w:val="left"/>
      <w:pPr>
        <w:ind w:left="1985" w:hanging="425"/>
      </w:pPr>
      <w:rPr>
        <w:rFonts w:hint="default"/>
      </w:rPr>
    </w:lvl>
    <w:lvl w:ilvl="3" w:tplc="E95AA2C6">
      <w:start w:val="1"/>
      <w:numFmt w:val="bullet"/>
      <w:lvlText w:val="•"/>
      <w:lvlJc w:val="left"/>
      <w:pPr>
        <w:ind w:left="2910" w:hanging="425"/>
      </w:pPr>
      <w:rPr>
        <w:rFonts w:hint="default"/>
      </w:rPr>
    </w:lvl>
    <w:lvl w:ilvl="4" w:tplc="35741322">
      <w:start w:val="1"/>
      <w:numFmt w:val="bullet"/>
      <w:lvlText w:val="•"/>
      <w:lvlJc w:val="left"/>
      <w:pPr>
        <w:ind w:left="3835" w:hanging="425"/>
      </w:pPr>
      <w:rPr>
        <w:rFonts w:hint="default"/>
      </w:rPr>
    </w:lvl>
    <w:lvl w:ilvl="5" w:tplc="66A684BE">
      <w:start w:val="1"/>
      <w:numFmt w:val="bullet"/>
      <w:lvlText w:val="•"/>
      <w:lvlJc w:val="left"/>
      <w:pPr>
        <w:ind w:left="4760" w:hanging="425"/>
      </w:pPr>
      <w:rPr>
        <w:rFonts w:hint="default"/>
      </w:rPr>
    </w:lvl>
    <w:lvl w:ilvl="6" w:tplc="0AF0DB1E">
      <w:start w:val="1"/>
      <w:numFmt w:val="bullet"/>
      <w:lvlText w:val="•"/>
      <w:lvlJc w:val="left"/>
      <w:pPr>
        <w:ind w:left="5685" w:hanging="425"/>
      </w:pPr>
      <w:rPr>
        <w:rFonts w:hint="default"/>
      </w:rPr>
    </w:lvl>
    <w:lvl w:ilvl="7" w:tplc="BC82799A">
      <w:start w:val="1"/>
      <w:numFmt w:val="bullet"/>
      <w:lvlText w:val="•"/>
      <w:lvlJc w:val="left"/>
      <w:pPr>
        <w:ind w:left="6610" w:hanging="425"/>
      </w:pPr>
      <w:rPr>
        <w:rFonts w:hint="default"/>
      </w:rPr>
    </w:lvl>
    <w:lvl w:ilvl="8" w:tplc="A5D20A48">
      <w:start w:val="1"/>
      <w:numFmt w:val="bullet"/>
      <w:lvlText w:val="•"/>
      <w:lvlJc w:val="left"/>
      <w:pPr>
        <w:ind w:left="7536" w:hanging="425"/>
      </w:pPr>
      <w:rPr>
        <w:rFonts w:hint="default"/>
      </w:rPr>
    </w:lvl>
  </w:abstractNum>
  <w:abstractNum w:abstractNumId="2" w15:restartNumberingAfterBreak="0">
    <w:nsid w:val="473910A0"/>
    <w:multiLevelType w:val="hybridMultilevel"/>
    <w:tmpl w:val="1938C5FC"/>
    <w:lvl w:ilvl="0" w:tplc="F894F058">
      <w:start w:val="1"/>
      <w:numFmt w:val="decimal"/>
      <w:lvlText w:val="(%1)"/>
      <w:lvlJc w:val="left"/>
      <w:pPr>
        <w:ind w:left="4670" w:hanging="425"/>
      </w:pPr>
      <w:rPr>
        <w:rFonts w:ascii="Times New Roman" w:eastAsia="Times New Roman" w:hAnsi="Times New Roman" w:hint="default"/>
        <w:sz w:val="28"/>
        <w:szCs w:val="28"/>
      </w:rPr>
    </w:lvl>
    <w:lvl w:ilvl="1" w:tplc="0A1AF828">
      <w:start w:val="1"/>
      <w:numFmt w:val="bullet"/>
      <w:lvlText w:val="•"/>
      <w:lvlJc w:val="left"/>
      <w:pPr>
        <w:ind w:left="5596" w:hanging="425"/>
      </w:pPr>
      <w:rPr>
        <w:rFonts w:hint="default"/>
      </w:rPr>
    </w:lvl>
    <w:lvl w:ilvl="2" w:tplc="B14C2E2C">
      <w:start w:val="1"/>
      <w:numFmt w:val="bullet"/>
      <w:lvlText w:val="•"/>
      <w:lvlJc w:val="left"/>
      <w:pPr>
        <w:ind w:left="6521" w:hanging="425"/>
      </w:pPr>
      <w:rPr>
        <w:rFonts w:hint="default"/>
      </w:rPr>
    </w:lvl>
    <w:lvl w:ilvl="3" w:tplc="91FCFCA4">
      <w:start w:val="1"/>
      <w:numFmt w:val="bullet"/>
      <w:lvlText w:val="•"/>
      <w:lvlJc w:val="left"/>
      <w:pPr>
        <w:ind w:left="7446" w:hanging="425"/>
      </w:pPr>
      <w:rPr>
        <w:rFonts w:hint="default"/>
      </w:rPr>
    </w:lvl>
    <w:lvl w:ilvl="4" w:tplc="B628D222">
      <w:start w:val="1"/>
      <w:numFmt w:val="bullet"/>
      <w:lvlText w:val="•"/>
      <w:lvlJc w:val="left"/>
      <w:pPr>
        <w:ind w:left="8371" w:hanging="425"/>
      </w:pPr>
      <w:rPr>
        <w:rFonts w:hint="default"/>
      </w:rPr>
    </w:lvl>
    <w:lvl w:ilvl="5" w:tplc="FC722D6E">
      <w:start w:val="1"/>
      <w:numFmt w:val="bullet"/>
      <w:lvlText w:val="•"/>
      <w:lvlJc w:val="left"/>
      <w:pPr>
        <w:ind w:left="9296" w:hanging="425"/>
      </w:pPr>
      <w:rPr>
        <w:rFonts w:hint="default"/>
      </w:rPr>
    </w:lvl>
    <w:lvl w:ilvl="6" w:tplc="21648312">
      <w:start w:val="1"/>
      <w:numFmt w:val="bullet"/>
      <w:lvlText w:val="•"/>
      <w:lvlJc w:val="left"/>
      <w:pPr>
        <w:ind w:left="10221" w:hanging="425"/>
      </w:pPr>
      <w:rPr>
        <w:rFonts w:hint="default"/>
      </w:rPr>
    </w:lvl>
    <w:lvl w:ilvl="7" w:tplc="D3003202">
      <w:start w:val="1"/>
      <w:numFmt w:val="bullet"/>
      <w:lvlText w:val="•"/>
      <w:lvlJc w:val="left"/>
      <w:pPr>
        <w:ind w:left="11146" w:hanging="425"/>
      </w:pPr>
      <w:rPr>
        <w:rFonts w:hint="default"/>
      </w:rPr>
    </w:lvl>
    <w:lvl w:ilvl="8" w:tplc="C65A1770">
      <w:start w:val="1"/>
      <w:numFmt w:val="bullet"/>
      <w:lvlText w:val="•"/>
      <w:lvlJc w:val="left"/>
      <w:pPr>
        <w:ind w:left="12072" w:hanging="425"/>
      </w:pPr>
      <w:rPr>
        <w:rFonts w:hint="default"/>
      </w:rPr>
    </w:lvl>
  </w:abstractNum>
  <w:abstractNum w:abstractNumId="3" w15:restartNumberingAfterBreak="0">
    <w:nsid w:val="4CDF5BA3"/>
    <w:multiLevelType w:val="hybridMultilevel"/>
    <w:tmpl w:val="2C366198"/>
    <w:lvl w:ilvl="0" w:tplc="8666677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7E3F9D"/>
    <w:multiLevelType w:val="hybridMultilevel"/>
    <w:tmpl w:val="42029A5A"/>
    <w:lvl w:ilvl="0" w:tplc="DF4E707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26E"/>
    <w:rsid w:val="00051ABC"/>
    <w:rsid w:val="00067202"/>
    <w:rsid w:val="00072043"/>
    <w:rsid w:val="00092C98"/>
    <w:rsid w:val="000C0A55"/>
    <w:rsid w:val="000D0635"/>
    <w:rsid w:val="000E0B1D"/>
    <w:rsid w:val="00127E20"/>
    <w:rsid w:val="00142F8E"/>
    <w:rsid w:val="001B5851"/>
    <w:rsid w:val="001C1B82"/>
    <w:rsid w:val="001E1583"/>
    <w:rsid w:val="0021777C"/>
    <w:rsid w:val="00282854"/>
    <w:rsid w:val="00282EEB"/>
    <w:rsid w:val="002B3F6F"/>
    <w:rsid w:val="002B6BA0"/>
    <w:rsid w:val="002C2568"/>
    <w:rsid w:val="002D4885"/>
    <w:rsid w:val="002F0EEA"/>
    <w:rsid w:val="003801B0"/>
    <w:rsid w:val="00391475"/>
    <w:rsid w:val="00395B10"/>
    <w:rsid w:val="003B1B39"/>
    <w:rsid w:val="003B3D94"/>
    <w:rsid w:val="00401732"/>
    <w:rsid w:val="00423329"/>
    <w:rsid w:val="00445056"/>
    <w:rsid w:val="00471D5E"/>
    <w:rsid w:val="004841C5"/>
    <w:rsid w:val="004A0312"/>
    <w:rsid w:val="004B1D86"/>
    <w:rsid w:val="004B73C2"/>
    <w:rsid w:val="00546C65"/>
    <w:rsid w:val="00550C42"/>
    <w:rsid w:val="00573CF4"/>
    <w:rsid w:val="00584BA9"/>
    <w:rsid w:val="00593AEC"/>
    <w:rsid w:val="005C43C9"/>
    <w:rsid w:val="005D1701"/>
    <w:rsid w:val="005D4273"/>
    <w:rsid w:val="006172F9"/>
    <w:rsid w:val="00617AE2"/>
    <w:rsid w:val="006339D2"/>
    <w:rsid w:val="00634EE7"/>
    <w:rsid w:val="006567B2"/>
    <w:rsid w:val="006D2159"/>
    <w:rsid w:val="006E21A4"/>
    <w:rsid w:val="006E6831"/>
    <w:rsid w:val="006E719F"/>
    <w:rsid w:val="006F6BB2"/>
    <w:rsid w:val="00723214"/>
    <w:rsid w:val="00754615"/>
    <w:rsid w:val="007E0658"/>
    <w:rsid w:val="007E6AF1"/>
    <w:rsid w:val="008755F6"/>
    <w:rsid w:val="00970597"/>
    <w:rsid w:val="00971364"/>
    <w:rsid w:val="00976C64"/>
    <w:rsid w:val="0099374B"/>
    <w:rsid w:val="009A6BF6"/>
    <w:rsid w:val="009F3EA5"/>
    <w:rsid w:val="00A02896"/>
    <w:rsid w:val="00A72346"/>
    <w:rsid w:val="00AA3299"/>
    <w:rsid w:val="00AC2AF7"/>
    <w:rsid w:val="00AF175F"/>
    <w:rsid w:val="00B0031A"/>
    <w:rsid w:val="00B23102"/>
    <w:rsid w:val="00B353CC"/>
    <w:rsid w:val="00B52FF1"/>
    <w:rsid w:val="00B53921"/>
    <w:rsid w:val="00BA077B"/>
    <w:rsid w:val="00BA4612"/>
    <w:rsid w:val="00BC1022"/>
    <w:rsid w:val="00C06A17"/>
    <w:rsid w:val="00C226CB"/>
    <w:rsid w:val="00C30820"/>
    <w:rsid w:val="00C41A66"/>
    <w:rsid w:val="00C56E6E"/>
    <w:rsid w:val="00C644EE"/>
    <w:rsid w:val="00C65B22"/>
    <w:rsid w:val="00C700D6"/>
    <w:rsid w:val="00CB33EF"/>
    <w:rsid w:val="00CD6C99"/>
    <w:rsid w:val="00CE2252"/>
    <w:rsid w:val="00D52850"/>
    <w:rsid w:val="00D71F72"/>
    <w:rsid w:val="00DC0552"/>
    <w:rsid w:val="00DC1884"/>
    <w:rsid w:val="00DD7C23"/>
    <w:rsid w:val="00DE426E"/>
    <w:rsid w:val="00DF0CB1"/>
    <w:rsid w:val="00E12977"/>
    <w:rsid w:val="00E205B4"/>
    <w:rsid w:val="00F33761"/>
    <w:rsid w:val="00F348B4"/>
    <w:rsid w:val="00F4154D"/>
    <w:rsid w:val="00FF285B"/>
    <w:rsid w:val="00FF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AACDFA"/>
  <w15:chartTrackingRefBased/>
  <w15:docId w15:val="{BA594CBD-EEFC-4F4D-B38A-FD8A1A7B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426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DE426E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DE426E"/>
    <w:rPr>
      <w:rFonts w:ascii="$Caslon" w:eastAsia="Times New Roman" w:hAnsi="$Caslon" w:cs="Times New Roman"/>
      <w:b/>
      <w:sz w:val="24"/>
      <w:szCs w:val="20"/>
      <w:lang w:val="en-US"/>
    </w:rPr>
  </w:style>
  <w:style w:type="paragraph" w:customStyle="1" w:styleId="cn">
    <w:name w:val="cn"/>
    <w:basedOn w:val="Normal"/>
    <w:uiPriority w:val="99"/>
    <w:rsid w:val="00DE426E"/>
    <w:pPr>
      <w:ind w:firstLine="0"/>
      <w:jc w:val="center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DE426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DE426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DE42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DE426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DE426E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E426E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Emphasis">
    <w:name w:val="Emphasis"/>
    <w:uiPriority w:val="20"/>
    <w:qFormat/>
    <w:rsid w:val="00DE426E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4841C5"/>
    <w:pPr>
      <w:widowControl w:val="0"/>
      <w:ind w:left="134" w:firstLine="0"/>
      <w:jc w:val="left"/>
    </w:pPr>
    <w:rPr>
      <w:rFonts w:cstheme="minorBidi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4841C5"/>
    <w:rPr>
      <w:rFonts w:ascii="Times New Roman" w:eastAsia="Times New Roman" w:hAnsi="Times New Roman"/>
      <w:sz w:val="28"/>
      <w:szCs w:val="28"/>
      <w:lang w:val="en-US"/>
    </w:rPr>
  </w:style>
  <w:style w:type="paragraph" w:styleId="ListParagraph">
    <w:name w:val="List Paragraph"/>
    <w:basedOn w:val="Normal"/>
    <w:uiPriority w:val="1"/>
    <w:qFormat/>
    <w:rsid w:val="00BA077B"/>
    <w:pPr>
      <w:widowControl w:val="0"/>
      <w:ind w:firstLine="0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A077B"/>
    <w:rPr>
      <w:rFonts w:ascii="Calibri" w:eastAsia="Calibri" w:hAnsi="Calibri" w:cs="Calibri"/>
      <w:lang w:val="en-US"/>
    </w:rPr>
  </w:style>
  <w:style w:type="paragraph" w:styleId="Revision">
    <w:name w:val="Revision"/>
    <w:hidden/>
    <w:uiPriority w:val="99"/>
    <w:semiHidden/>
    <w:rsid w:val="001E1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3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9B1D59-4457-4032-96AA-96C6288C1269}"/>
</file>

<file path=customXml/itemProps2.xml><?xml version="1.0" encoding="utf-8"?>
<ds:datastoreItem xmlns:ds="http://schemas.openxmlformats.org/officeDocument/2006/customXml" ds:itemID="{D9E41824-9C9A-4305-A97E-F43D8DC26FA6}"/>
</file>

<file path=customXml/itemProps3.xml><?xml version="1.0" encoding="utf-8"?>
<ds:datastoreItem xmlns:ds="http://schemas.openxmlformats.org/officeDocument/2006/customXml" ds:itemID="{D226BBC7-0EAF-424E-950D-39C50FA838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1046</Words>
  <Characters>6068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L_35.2022.ro</dc:title>
  <dc:subject/>
  <dc:creator>Svetlana Sagaidac</dc:creator>
  <cp:keywords/>
  <dc:description/>
  <cp:lastModifiedBy>Inga Rusnac</cp:lastModifiedBy>
  <cp:revision>2</cp:revision>
  <cp:lastPrinted>2022-02-16T11:32:00Z</cp:lastPrinted>
  <dcterms:created xsi:type="dcterms:W3CDTF">2022-02-18T06:58:00Z</dcterms:created>
  <dcterms:modified xsi:type="dcterms:W3CDTF">2022-02-18T06:58:00Z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