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5F570" w14:textId="5EBB81C1" w:rsidR="00335E2D" w:rsidRPr="00BE521A" w:rsidRDefault="00335E2D" w:rsidP="002D0770">
      <w:pPr>
        <w:ind w:left="567" w:rightChars="350" w:right="77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59D9F1D" w14:textId="719EEE8F" w:rsidR="00954FEA" w:rsidRPr="00BE521A" w:rsidRDefault="00954FEA" w:rsidP="002D0770">
      <w:pPr>
        <w:ind w:left="567" w:rightChars="350" w:right="77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932E160" w14:textId="2FFD22C7" w:rsidR="002D0770" w:rsidRPr="00BE521A" w:rsidRDefault="002D0770" w:rsidP="002D0770">
      <w:pPr>
        <w:ind w:left="567" w:rightChars="350" w:right="77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D2BEC5C" w14:textId="39174483" w:rsidR="002D0770" w:rsidRPr="00BE521A" w:rsidRDefault="002D0770" w:rsidP="002D0770">
      <w:pPr>
        <w:ind w:left="567" w:rightChars="350" w:right="77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CAC2D2E" w14:textId="044E2484" w:rsidR="002D0770" w:rsidRPr="00BE521A" w:rsidRDefault="002D0770" w:rsidP="002D0770">
      <w:pPr>
        <w:ind w:left="567" w:rightChars="350" w:right="77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4DB9785" w14:textId="77777777" w:rsidR="002D0770" w:rsidRPr="00BE521A" w:rsidRDefault="002D0770" w:rsidP="002D0770">
      <w:pPr>
        <w:ind w:left="567" w:rightChars="350" w:right="77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D757153" w14:textId="2F1C20E3" w:rsidR="00335E2D" w:rsidRPr="00BE521A" w:rsidRDefault="00335E2D" w:rsidP="003B3BAF">
      <w:pPr>
        <w:ind w:left="567" w:rightChars="901" w:right="1982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  <w:t>HOTĂRÂRE</w:t>
      </w:r>
    </w:p>
    <w:p w14:paraId="46C4EFCF" w14:textId="77777777" w:rsidR="00954FEA" w:rsidRPr="00BE521A" w:rsidRDefault="00954FEA" w:rsidP="003B3BAF">
      <w:pPr>
        <w:ind w:left="567" w:rightChars="901" w:right="1982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F7311C5" w14:textId="5A6DC318" w:rsidR="00335E2D" w:rsidRPr="00BE521A" w:rsidRDefault="00335E2D" w:rsidP="003B3BAF">
      <w:pPr>
        <w:ind w:left="567" w:rightChars="901" w:right="1982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>cu privire la Raportul de activitate al</w:t>
      </w:r>
    </w:p>
    <w:p w14:paraId="3BC5FD62" w14:textId="4C77B76E" w:rsidR="00335E2D" w:rsidRPr="00BE521A" w:rsidRDefault="00335E2D" w:rsidP="003B3BAF">
      <w:pPr>
        <w:ind w:left="567" w:rightChars="901" w:right="1982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>Consiliului Concurenței pentru anul 2023</w:t>
      </w:r>
    </w:p>
    <w:p w14:paraId="1E784AE4" w14:textId="27C4D0E0" w:rsidR="00335E2D" w:rsidRPr="00BE521A" w:rsidRDefault="00B51215" w:rsidP="00335E2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B3795C" wp14:editId="2DCCB3BC">
                <wp:simplePos x="0" y="0"/>
                <wp:positionH relativeFrom="column">
                  <wp:posOffset>933831</wp:posOffset>
                </wp:positionH>
                <wp:positionV relativeFrom="paragraph">
                  <wp:posOffset>33985</wp:posOffset>
                </wp:positionV>
                <wp:extent cx="32670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70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54FDDC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3.55pt,2.7pt" to="330.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dJ8pAEAAJgDAAAOAAAAZHJzL2Uyb0RvYy54bWysU8tu2zAQvBfIPxC8x5RdOGkFyzkkaC9F&#10;G/TxAQy1tIjyhSVryX/fJW3LQVoURdELxcfO7M7sanM3Ocv2gMkE3/HlouEMvAq98buOf/v67voN&#10;ZylL30sbPHT8AInfba9ebcbYwioMwfaAjEh8asfY8SHn2AqR1ABOpkWI4OlRB3Qy0xF3okc5Eruz&#10;YtU0N2IM2EcMClKi24fjI99Wfq1B5U9aJ8jMdpxqy3XFuj6VVWw3st2hjINRpzLkP1ThpPGUdKZ6&#10;kFmyH2h+oXJGYUhB54UKTgStjYKqgdQsmxdqvgwyQtVC5qQ425T+H636uL/3j0g2jDG1KT5iUTFp&#10;dOVL9bGpmnWYzYIpM0WXr1c3t83tmjN1fhMXYMSU30NwrGw6bo0vOmQr9x9SpmQUeg4p19azseNv&#10;16t1aYi4lFJ3+WDhGPUZNDM9JV9WtjolcG+R7SX1t/++rPDCR5EFoo21M6j5M+gUW2BQJ+dvgXN0&#10;zRh8noHO+IC/y5qnc6n6GH9WfdRaZD+F/lAbU+2g9lfXTqNa5uv5ucIvP9T2JwAAAP//AwBQSwME&#10;FAAGAAgAAAAhADRrJBzbAAAABwEAAA8AAABkcnMvZG93bnJldi54bWxMjsFOg0AURfcm/sPkNXFn&#10;B5pKDTI0xMTowo3IwuWUeQVS5g1lppT69T7d2OXJvbn3ZNvZ9mLC0XeOFMTLCARS7UxHjYLq8+X+&#10;EYQPmozuHaGCC3rY5rc3mU6NO9MHTmVoBI+QT7WCNoQhldLXLVrtl25A4mzvRqsD49hIM+ozj9te&#10;rqIokVZ3xA+tHvC5xfpQnqyC9+/yGHn7ephCdYxXRfF2qTZfSt0t5uIJRMA5/JfhV5/VIWennTuR&#10;8aJnXm9irip4WIPgPEniBMTuj2WeyWv//AcAAP//AwBQSwECLQAUAAYACAAAACEAtoM4kv4AAADh&#10;AQAAEwAAAAAAAAAAAAAAAAAAAAAAW0NvbnRlbnRfVHlwZXNdLnhtbFBLAQItABQABgAIAAAAIQA4&#10;/SH/1gAAAJQBAAALAAAAAAAAAAAAAAAAAC8BAABfcmVscy8ucmVsc1BLAQItABQABgAIAAAAIQAD&#10;IdJ8pAEAAJgDAAAOAAAAAAAAAAAAAAAAAC4CAABkcnMvZTJvRG9jLnhtbFBLAQItABQABgAIAAAA&#10;IQA0ayQc2wAAAAc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4CE46FF7" w14:textId="6FDB17F2" w:rsidR="00335E2D" w:rsidRPr="00BE521A" w:rsidRDefault="00335E2D" w:rsidP="002D077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B51215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128 alin.</w:t>
      </w:r>
      <w:r w:rsidR="00B51215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(3) din Regulamentul Parlamentului, adoptat prin Legea nr.</w:t>
      </w:r>
      <w:r w:rsidR="00B51215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797/1996</w:t>
      </w:r>
      <w:r w:rsidR="00ED7072" w:rsidRPr="00BE521A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D09C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="00B51215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al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art. 33 alin. (</w:t>
      </w:r>
      <w:r w:rsidR="00AA3E2F" w:rsidRPr="00BE521A">
        <w:rPr>
          <w:rFonts w:ascii="Times New Roman" w:hAnsi="Times New Roman" w:cs="Times New Roman"/>
          <w:sz w:val="28"/>
          <w:szCs w:val="28"/>
          <w:lang w:val="ro-RO"/>
        </w:rPr>
        <w:t>5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)</w:t>
      </w:r>
      <w:r w:rsidR="00712A70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din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Leg</w:t>
      </w:r>
      <w:r w:rsidR="00712A70" w:rsidRPr="00BE521A">
        <w:rPr>
          <w:rFonts w:ascii="Times New Roman" w:hAnsi="Times New Roman" w:cs="Times New Roman"/>
          <w:sz w:val="28"/>
          <w:szCs w:val="28"/>
          <w:lang w:val="ro-RO"/>
        </w:rPr>
        <w:t>ea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35A2E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concurenței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nr. 183/2012</w:t>
      </w:r>
      <w:r w:rsidR="00B51215" w:rsidRPr="00BE521A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42C267C8" w14:textId="77777777" w:rsidR="00335E2D" w:rsidRPr="00BE521A" w:rsidRDefault="00335E2D" w:rsidP="002D077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2A8222E" w14:textId="528B3D7B" w:rsidR="00335E2D" w:rsidRPr="00BE521A" w:rsidRDefault="00335E2D" w:rsidP="002D077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37343B8B" w14:textId="77777777" w:rsidR="00335E2D" w:rsidRPr="00BE521A" w:rsidRDefault="00335E2D" w:rsidP="002D077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69DD0EA6" w14:textId="26EF3A8D" w:rsidR="00335E2D" w:rsidRPr="00BE521A" w:rsidRDefault="00335E2D" w:rsidP="002D077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8312E6"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– Se ia act de Raportul de activitate al Consiliului Concurenței pentru anul 2023.</w:t>
      </w:r>
    </w:p>
    <w:p w14:paraId="6087D743" w14:textId="77777777" w:rsidR="00335E2D" w:rsidRPr="00BE521A" w:rsidRDefault="00335E2D" w:rsidP="002D077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565A00D4" w14:textId="42A5EFC4" w:rsidR="00335E2D" w:rsidRPr="00BE521A" w:rsidRDefault="00335E2D" w:rsidP="002D077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8312E6"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– Consiliul Concurenței:</w:t>
      </w:r>
    </w:p>
    <w:p w14:paraId="55CCE9A5" w14:textId="59B1A6C8" w:rsidR="00335E2D" w:rsidRPr="00BE521A" w:rsidRDefault="00335E2D" w:rsidP="00D11223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va intensifica eforturile în vederea contracarării practicilor anticoncurențiale prin luarea unei atitudini mai </w:t>
      </w:r>
      <w:proofErr w:type="spellStart"/>
      <w:r w:rsidRPr="00BE521A">
        <w:rPr>
          <w:rFonts w:ascii="Times New Roman" w:hAnsi="Times New Roman" w:cs="Times New Roman"/>
          <w:sz w:val="28"/>
          <w:szCs w:val="28"/>
          <w:lang w:val="ro-RO"/>
        </w:rPr>
        <w:t>proactive</w:t>
      </w:r>
      <w:proofErr w:type="spellEnd"/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față de problemele existente pe piețe;</w:t>
      </w:r>
    </w:p>
    <w:p w14:paraId="312C36AF" w14:textId="29E4DF2E" w:rsidR="00335E2D" w:rsidRPr="00BE521A" w:rsidRDefault="00335E2D" w:rsidP="00D11223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va </w:t>
      </w:r>
      <w:proofErr w:type="spellStart"/>
      <w:r w:rsidRPr="00BE521A">
        <w:rPr>
          <w:rFonts w:ascii="Times New Roman" w:hAnsi="Times New Roman" w:cs="Times New Roman"/>
          <w:sz w:val="28"/>
          <w:szCs w:val="28"/>
          <w:lang w:val="ro-RO"/>
        </w:rPr>
        <w:t>prioritiza</w:t>
      </w:r>
      <w:proofErr w:type="spellEnd"/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activitatea instituției și setarea clară a domeniilor și </w:t>
      </w:r>
      <w:r w:rsidR="0085592A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sectoarelor economice</w:t>
      </w:r>
      <w:r w:rsidR="00B31F3C" w:rsidRPr="00BE521A">
        <w:rPr>
          <w:rFonts w:ascii="Times New Roman" w:hAnsi="Times New Roman" w:cs="Times New Roman"/>
          <w:sz w:val="28"/>
          <w:szCs w:val="28"/>
          <w:lang w:val="ro-RO"/>
        </w:rPr>
        <w:t>-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cheie</w:t>
      </w:r>
      <w:r w:rsidR="00451EA6" w:rsidRPr="00BE521A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5592A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pe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care </w:t>
      </w:r>
      <w:r w:rsidR="0085592A" w:rsidRPr="00BE521A">
        <w:rPr>
          <w:rFonts w:ascii="Times New Roman" w:hAnsi="Times New Roman" w:cs="Times New Roman"/>
          <w:sz w:val="28"/>
          <w:szCs w:val="28"/>
          <w:lang w:val="ro-RO"/>
        </w:rPr>
        <w:t>le va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analiza în condițiile resurselor limitate a</w:t>
      </w:r>
      <w:r w:rsidR="0085592A" w:rsidRPr="00BE521A">
        <w:rPr>
          <w:rFonts w:ascii="Times New Roman" w:hAnsi="Times New Roman" w:cs="Times New Roman"/>
          <w:sz w:val="28"/>
          <w:szCs w:val="28"/>
          <w:lang w:val="ro-RO"/>
        </w:rPr>
        <w:t>le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instituției;</w:t>
      </w:r>
    </w:p>
    <w:p w14:paraId="083AA5F4" w14:textId="03444A0A" w:rsidR="00335E2D" w:rsidRPr="00BE521A" w:rsidRDefault="00335E2D" w:rsidP="00D11223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va îmbunătăți accesul publicului la informațiile despre activitățile și deciziile </w:t>
      </w:r>
      <w:r w:rsidR="0085592A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sale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prin actualizarea constantă a paginii </w:t>
      </w:r>
      <w:r w:rsidR="00CF5F48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sale </w:t>
      </w:r>
      <w:r w:rsidR="00B31F3C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web </w:t>
      </w:r>
      <w:r w:rsidR="00CF5F48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oficiale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și </w:t>
      </w:r>
      <w:r w:rsidR="00CF5F48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prin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publicarea periodică a rapoartelor de activitate intermediare, accesul facil la informație </w:t>
      </w:r>
      <w:r w:rsidR="00D0060F" w:rsidRPr="00BE521A">
        <w:rPr>
          <w:rFonts w:ascii="Times New Roman" w:hAnsi="Times New Roman" w:cs="Times New Roman"/>
          <w:sz w:val="28"/>
          <w:szCs w:val="28"/>
          <w:lang w:val="ro-RO"/>
        </w:rPr>
        <w:t>spor</w:t>
      </w:r>
      <w:r w:rsidR="00835A2E" w:rsidRPr="00BE521A">
        <w:rPr>
          <w:rFonts w:ascii="Times New Roman" w:hAnsi="Times New Roman" w:cs="Times New Roman"/>
          <w:sz w:val="28"/>
          <w:szCs w:val="28"/>
          <w:lang w:val="ro-RO"/>
        </w:rPr>
        <w:t>ind</w:t>
      </w:r>
      <w:r w:rsidR="00CF5F48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transparența</w:t>
      </w:r>
      <w:r w:rsidR="009C2DEF">
        <w:rPr>
          <w:rFonts w:ascii="Times New Roman" w:hAnsi="Times New Roman" w:cs="Times New Roman"/>
          <w:sz w:val="28"/>
          <w:szCs w:val="28"/>
          <w:lang w:val="ro-RO"/>
        </w:rPr>
        <w:t>, precum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și încrederea publicului;</w:t>
      </w:r>
    </w:p>
    <w:p w14:paraId="71373214" w14:textId="4E24FADA" w:rsidR="007029C9" w:rsidRPr="00BE521A" w:rsidRDefault="007029C9" w:rsidP="00D11223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va comunica mai activ despre deciziile și acțiunile inițiate prin organizarea conferințelor de presă, </w:t>
      </w:r>
      <w:r w:rsidR="00D0060F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prin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interacțiune</w:t>
      </w:r>
      <w:r w:rsidR="00D0060F" w:rsidRPr="00BE521A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mai bună cu mass-media</w:t>
      </w:r>
      <w:r w:rsidR="00D0060F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și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utilizarea mai vizibilă a rețelelor sociale etc</w:t>
      </w:r>
      <w:r w:rsidR="00D0060F" w:rsidRPr="00BE521A"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4CFD34F7" w14:textId="696B8BE3" w:rsidR="00335E2D" w:rsidRPr="00BE521A" w:rsidRDefault="00335E2D" w:rsidP="00D11223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va efectua investiții mai mari în formarea și retenția personalului calificat pentru a asigura o continuitate și un standard înalt de expertiză în investigații și luarea deciziilor. Criza de resurse umane este menționată ca o provocare majoră. Investițiile în resurse umane vor conduce la o eficiență și o performanță mai bune ale </w:t>
      </w:r>
      <w:r w:rsidR="00B272FF" w:rsidRPr="00BE521A">
        <w:rPr>
          <w:rFonts w:ascii="Times New Roman" w:hAnsi="Times New Roman" w:cs="Times New Roman"/>
          <w:sz w:val="28"/>
          <w:szCs w:val="28"/>
          <w:lang w:val="ro-RO"/>
        </w:rPr>
        <w:t>autorității de concurență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28E5D1D5" w14:textId="5DE280F8" w:rsidR="00335E2D" w:rsidRPr="00BE521A" w:rsidRDefault="00335E2D" w:rsidP="00D11223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t>va accentua implementarea și utilizarea sistemelor informaționale moderne pentru gestionarea electronică a proceselor interne și a investigațiilor. Digitalizarea proceselor poate îmbunătăți eficiența operațională și poate facilita managementul cazurilor complexe;</w:t>
      </w:r>
    </w:p>
    <w:p w14:paraId="13AF93A6" w14:textId="557A8D73" w:rsidR="00335E2D" w:rsidRPr="00BE521A" w:rsidRDefault="00335E2D" w:rsidP="00D11223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va extinde cooperarea cu alte autorități de concurență și organizații internaționale pentru a învăța din bunele practici și </w:t>
      </w:r>
      <w:r w:rsidR="00D0060F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pentru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a îmbunătăți cadrul legislativ și operațional. Colaborarea internațională poate aduce noi perspective și soluții inovatoare pentru problemele locale;</w:t>
      </w:r>
    </w:p>
    <w:p w14:paraId="51C014C8" w14:textId="59914912" w:rsidR="00335E2D" w:rsidRPr="00BE521A" w:rsidRDefault="00335E2D" w:rsidP="00D11223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t>va crea și</w:t>
      </w:r>
      <w:r w:rsidR="00B31F3C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va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implementa campanii de informare și educare a întreprinderilor și </w:t>
      </w:r>
      <w:r w:rsidR="00D0060F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publicului larg privind beneficiile unei concurențe loiale. Promovarea culturii concurențiale contribuie la prevenirea practicilor anticoncurențiale și la crearea unui mediu economic sănătos;</w:t>
      </w:r>
    </w:p>
    <w:p w14:paraId="50EA0F74" w14:textId="3ED8CE62" w:rsidR="00335E2D" w:rsidRPr="00BE521A" w:rsidRDefault="00335E2D" w:rsidP="00D11223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t>va comunica</w:t>
      </w:r>
      <w:r w:rsidR="00D0060F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despre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impactul amenzilor aplicate asupra mediului concurențial și </w:t>
      </w:r>
      <w:r w:rsidR="00D0060F"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despre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modul cum aceste amenzi au dus la schimbarea comportamentului agenților economici și/sau a sectorului vizat</w:t>
      </w:r>
      <w:r w:rsidR="00D0060F" w:rsidRPr="00BE521A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340461C5" w14:textId="1E726E34" w:rsidR="00335E2D" w:rsidRPr="00BE521A" w:rsidRDefault="00335E2D" w:rsidP="00D11223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va asigura comunicarea publică </w:t>
      </w:r>
      <w:proofErr w:type="spellStart"/>
      <w:r w:rsidRPr="00BE521A">
        <w:rPr>
          <w:rFonts w:ascii="Times New Roman" w:hAnsi="Times New Roman" w:cs="Times New Roman"/>
          <w:sz w:val="28"/>
          <w:szCs w:val="28"/>
          <w:lang w:val="ro-RO"/>
        </w:rPr>
        <w:t>proactivă</w:t>
      </w:r>
      <w:proofErr w:type="spellEnd"/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și îmbunătățirea comunicării interne în cadrul instituției.</w:t>
      </w:r>
    </w:p>
    <w:p w14:paraId="3526D047" w14:textId="77777777" w:rsidR="00335E2D" w:rsidRPr="00BE521A" w:rsidRDefault="00335E2D" w:rsidP="002D077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D6A2A7D" w14:textId="1923B867" w:rsidR="00335E2D" w:rsidRPr="00BE521A" w:rsidRDefault="00335E2D" w:rsidP="002D077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8312E6"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3. 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– Comisia economie, buget </w:t>
      </w:r>
      <w:r w:rsidR="00B502BF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i finan</w:t>
      </w:r>
      <w:r w:rsidR="00B502BF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>e, în contextul controlului parlamentar, va monitoriza executarea prezentei hotărâri.</w:t>
      </w:r>
    </w:p>
    <w:p w14:paraId="0CECCFE9" w14:textId="48D618C0" w:rsidR="00335E2D" w:rsidRPr="00BE521A" w:rsidRDefault="00335E2D" w:rsidP="002D077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3F0D098" w14:textId="633DE32F" w:rsidR="00335E2D" w:rsidRPr="00BE521A" w:rsidRDefault="00335E2D" w:rsidP="002D077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8312E6"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>4.</w:t>
      </w:r>
      <w:r w:rsidRPr="00BE521A">
        <w:rPr>
          <w:rFonts w:ascii="Times New Roman" w:hAnsi="Times New Roman" w:cs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421BAB80" w14:textId="77777777" w:rsidR="00335E2D" w:rsidRPr="00BE521A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F3B996B" w14:textId="77777777" w:rsidR="00335E2D" w:rsidRPr="00BE521A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F9C47DC" w14:textId="5D57F1FC" w:rsidR="005169E2" w:rsidRPr="00BE521A" w:rsidRDefault="00335E2D" w:rsidP="00B5121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PREŞEDINTELE </w:t>
      </w:r>
      <w:r w:rsidR="002D0770"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</w:p>
    <w:p w14:paraId="11EB454A" w14:textId="09CDDB36" w:rsidR="00B51215" w:rsidRPr="00BE521A" w:rsidRDefault="00B51215" w:rsidP="00B5121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95F6A5A" w14:textId="1C7FE054" w:rsidR="00B51215" w:rsidRPr="00BE521A" w:rsidRDefault="00B51215" w:rsidP="00B5121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0CDC3FD" w14:textId="20E4BA12" w:rsidR="00B51215" w:rsidRPr="00BE521A" w:rsidRDefault="00B51215" w:rsidP="00B5121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1C31371" w14:textId="77777777" w:rsidR="00B51215" w:rsidRPr="00BE521A" w:rsidRDefault="00B51215" w:rsidP="00B5121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FE7C187" w14:textId="4D013A98" w:rsidR="008312E6" w:rsidRPr="00BE521A" w:rsidRDefault="00B51215" w:rsidP="00B5121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>IGOR  GROSU</w:t>
      </w:r>
    </w:p>
    <w:p w14:paraId="2B4BCFD1" w14:textId="77777777" w:rsidR="008312E6" w:rsidRPr="00BE521A" w:rsidRDefault="008312E6" w:rsidP="008312E6">
      <w:pPr>
        <w:pStyle w:val="NoSpacing"/>
        <w:rPr>
          <w:b/>
          <w:bCs/>
          <w:sz w:val="28"/>
          <w:szCs w:val="28"/>
          <w:lang w:val="ro-RO"/>
        </w:rPr>
      </w:pPr>
    </w:p>
    <w:p w14:paraId="6C38E1AE" w14:textId="77777777" w:rsidR="008312E6" w:rsidRPr="00BE521A" w:rsidRDefault="008312E6" w:rsidP="008312E6">
      <w:pPr>
        <w:pStyle w:val="NoSpacing"/>
        <w:rPr>
          <w:b/>
          <w:bCs/>
          <w:sz w:val="28"/>
          <w:szCs w:val="28"/>
          <w:lang w:val="ro-RO"/>
        </w:rPr>
      </w:pPr>
    </w:p>
    <w:p w14:paraId="18488277" w14:textId="211801F9" w:rsidR="008312E6" w:rsidRDefault="008312E6" w:rsidP="008312E6">
      <w:pPr>
        <w:pStyle w:val="NoSpacing"/>
        <w:rPr>
          <w:b/>
          <w:bCs/>
          <w:sz w:val="28"/>
          <w:szCs w:val="28"/>
          <w:lang w:val="ro-RO"/>
        </w:rPr>
      </w:pPr>
    </w:p>
    <w:p w14:paraId="31107CA8" w14:textId="608B12A5" w:rsidR="003B3BAF" w:rsidRDefault="003B3BAF" w:rsidP="008312E6">
      <w:pPr>
        <w:pStyle w:val="NoSpacing"/>
        <w:rPr>
          <w:b/>
          <w:bCs/>
          <w:sz w:val="28"/>
          <w:szCs w:val="28"/>
          <w:lang w:val="ro-RO"/>
        </w:rPr>
      </w:pPr>
    </w:p>
    <w:p w14:paraId="52572712" w14:textId="7482C34A" w:rsidR="003B3BAF" w:rsidRDefault="003B3BAF" w:rsidP="008312E6">
      <w:pPr>
        <w:pStyle w:val="NoSpacing"/>
        <w:rPr>
          <w:b/>
          <w:bCs/>
          <w:sz w:val="28"/>
          <w:szCs w:val="28"/>
          <w:lang w:val="ro-RO"/>
        </w:rPr>
      </w:pPr>
    </w:p>
    <w:p w14:paraId="578AE159" w14:textId="77777777" w:rsidR="003B3BAF" w:rsidRPr="00BE521A" w:rsidRDefault="003B3BAF" w:rsidP="008312E6">
      <w:pPr>
        <w:pStyle w:val="NoSpacing"/>
        <w:rPr>
          <w:b/>
          <w:bCs/>
          <w:sz w:val="28"/>
          <w:szCs w:val="28"/>
          <w:lang w:val="ro-RO"/>
        </w:rPr>
      </w:pPr>
    </w:p>
    <w:p w14:paraId="20E96D94" w14:textId="457FD234" w:rsidR="008312E6" w:rsidRPr="00BE521A" w:rsidRDefault="008312E6" w:rsidP="008312E6">
      <w:pPr>
        <w:pStyle w:val="NoSpacing"/>
        <w:rPr>
          <w:b/>
          <w:bCs/>
          <w:sz w:val="28"/>
          <w:szCs w:val="28"/>
          <w:lang w:val="ro-RO"/>
        </w:rPr>
      </w:pPr>
      <w:r w:rsidRPr="00BE521A">
        <w:rPr>
          <w:b/>
          <w:bCs/>
          <w:sz w:val="28"/>
          <w:szCs w:val="28"/>
          <w:lang w:val="ro-RO"/>
        </w:rPr>
        <w:t>Chișinău, 18 iulie 2024.</w:t>
      </w:r>
    </w:p>
    <w:p w14:paraId="6E1867E9" w14:textId="1687F236" w:rsidR="008312E6" w:rsidRPr="00BE521A" w:rsidRDefault="008312E6" w:rsidP="008312E6">
      <w:pPr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E521A">
        <w:rPr>
          <w:rFonts w:ascii="Times New Roman" w:hAnsi="Times New Roman" w:cs="Times New Roman"/>
          <w:b/>
          <w:bCs/>
          <w:sz w:val="28"/>
          <w:szCs w:val="28"/>
          <w:lang w:val="ro-RO"/>
        </w:rPr>
        <w:t>Nr. 193.</w:t>
      </w:r>
    </w:p>
    <w:sectPr w:rsidR="008312E6" w:rsidRPr="00BE521A" w:rsidSect="00D11223">
      <w:headerReference w:type="default" r:id="rId7"/>
      <w:footerReference w:type="default" r:id="rId8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E443E" w14:textId="77777777" w:rsidR="00502126" w:rsidRDefault="00502126" w:rsidP="00954FEA">
      <w:r>
        <w:separator/>
      </w:r>
    </w:p>
  </w:endnote>
  <w:endnote w:type="continuationSeparator" w:id="0">
    <w:p w14:paraId="369A218D" w14:textId="77777777" w:rsidR="00502126" w:rsidRDefault="00502126" w:rsidP="00954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D1C5B" w14:textId="5470D209" w:rsidR="00954FEA" w:rsidRDefault="00954FEA">
    <w:pPr>
      <w:pStyle w:val="Footer"/>
      <w:jc w:val="right"/>
    </w:pPr>
  </w:p>
  <w:p w14:paraId="4D396389" w14:textId="77777777" w:rsidR="00954FEA" w:rsidRDefault="00954F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AAB48" w14:textId="77777777" w:rsidR="00502126" w:rsidRDefault="00502126" w:rsidP="00954FEA">
      <w:r>
        <w:separator/>
      </w:r>
    </w:p>
  </w:footnote>
  <w:footnote w:type="continuationSeparator" w:id="0">
    <w:p w14:paraId="4FC7ACD7" w14:textId="77777777" w:rsidR="00502126" w:rsidRDefault="00502126" w:rsidP="00954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32469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2AE8FCD" w14:textId="3BB33153" w:rsidR="00CF4378" w:rsidRPr="00D11223" w:rsidRDefault="00CF4378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1122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1122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1122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1122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11223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BAAB4C8" w14:textId="77777777" w:rsidR="00CF4378" w:rsidRDefault="00CF43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762AA"/>
    <w:multiLevelType w:val="hybridMultilevel"/>
    <w:tmpl w:val="48D811DC"/>
    <w:lvl w:ilvl="0" w:tplc="6D5CC2C2">
      <w:start w:val="1"/>
      <w:numFmt w:val="lowerLetter"/>
      <w:suff w:val="space"/>
      <w:lvlText w:val="%1)"/>
      <w:lvlJc w:val="left"/>
      <w:pPr>
        <w:ind w:left="142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88B7065"/>
    <w:multiLevelType w:val="hybridMultilevel"/>
    <w:tmpl w:val="4DB8DAA2"/>
    <w:lvl w:ilvl="0" w:tplc="3C5CE568">
      <w:numFmt w:val="bullet"/>
      <w:lvlText w:val="-"/>
      <w:lvlJc w:val="left"/>
      <w:pPr>
        <w:ind w:left="1159" w:hanging="45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E2D"/>
    <w:rsid w:val="00087098"/>
    <w:rsid w:val="000B4CE3"/>
    <w:rsid w:val="00122BAC"/>
    <w:rsid w:val="00196101"/>
    <w:rsid w:val="001A260F"/>
    <w:rsid w:val="002818A1"/>
    <w:rsid w:val="002D0770"/>
    <w:rsid w:val="002F7715"/>
    <w:rsid w:val="00335E2D"/>
    <w:rsid w:val="003B3BAF"/>
    <w:rsid w:val="00414F70"/>
    <w:rsid w:val="00451EA6"/>
    <w:rsid w:val="00502126"/>
    <w:rsid w:val="005169E2"/>
    <w:rsid w:val="005A5BFB"/>
    <w:rsid w:val="006D09C9"/>
    <w:rsid w:val="007029C9"/>
    <w:rsid w:val="00712A70"/>
    <w:rsid w:val="007724D8"/>
    <w:rsid w:val="008312E6"/>
    <w:rsid w:val="00835A2E"/>
    <w:rsid w:val="0085592A"/>
    <w:rsid w:val="00954FEA"/>
    <w:rsid w:val="009869F3"/>
    <w:rsid w:val="009C2DEF"/>
    <w:rsid w:val="00A24758"/>
    <w:rsid w:val="00A71CC6"/>
    <w:rsid w:val="00A80738"/>
    <w:rsid w:val="00AA3E2F"/>
    <w:rsid w:val="00B272FF"/>
    <w:rsid w:val="00B31F3C"/>
    <w:rsid w:val="00B502BF"/>
    <w:rsid w:val="00B51215"/>
    <w:rsid w:val="00BE0A62"/>
    <w:rsid w:val="00BE521A"/>
    <w:rsid w:val="00CA4FF7"/>
    <w:rsid w:val="00CF4378"/>
    <w:rsid w:val="00CF5F48"/>
    <w:rsid w:val="00D0060F"/>
    <w:rsid w:val="00D11223"/>
    <w:rsid w:val="00D13F88"/>
    <w:rsid w:val="00D2178B"/>
    <w:rsid w:val="00E647AA"/>
    <w:rsid w:val="00EB08D3"/>
    <w:rsid w:val="00EC3A1C"/>
    <w:rsid w:val="00ED7072"/>
    <w:rsid w:val="00EE05CD"/>
    <w:rsid w:val="00EF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ABBF1"/>
  <w15:chartTrackingRefBased/>
  <w15:docId w15:val="{94171191-E942-49A0-A3D0-D03F7AB65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E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E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5E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5E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5E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5E2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5E2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5E2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5E2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E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E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5E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5E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5E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5E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5E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5E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5E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5E2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5E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5E2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5E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5E2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5E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5E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5E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5E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5E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5E2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54FE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4FEA"/>
  </w:style>
  <w:style w:type="paragraph" w:styleId="Footer">
    <w:name w:val="footer"/>
    <w:basedOn w:val="Normal"/>
    <w:link w:val="FooterChar"/>
    <w:uiPriority w:val="99"/>
    <w:unhideWhenUsed/>
    <w:rsid w:val="00954FE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4FEA"/>
  </w:style>
  <w:style w:type="paragraph" w:styleId="NoSpacing">
    <w:name w:val="No Spacing"/>
    <w:link w:val="NoSpacingChar"/>
    <w:uiPriority w:val="1"/>
    <w:qFormat/>
    <w:rsid w:val="008312E6"/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8312E6"/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5F69B6F-E7E4-422A-9E4F-DB58A79B0DCA}"/>
</file>

<file path=customXml/itemProps2.xml><?xml version="1.0" encoding="utf-8"?>
<ds:datastoreItem xmlns:ds="http://schemas.openxmlformats.org/officeDocument/2006/customXml" ds:itemID="{40D076FF-B344-4CAC-A94F-1E6AA9B856F5}"/>
</file>

<file path=customXml/itemProps3.xml><?xml version="1.0" encoding="utf-8"?>
<ds:datastoreItem xmlns:ds="http://schemas.openxmlformats.org/officeDocument/2006/customXml" ds:itemID="{72025DBB-A0C6-448D-A126-ADC5854B66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H_193.2024.ro</dc:title>
  <dc:subject/>
  <dc:creator>Iurie Cernean</dc:creator>
  <cp:keywords/>
  <dc:description/>
  <cp:lastModifiedBy>Inga Rusnac</cp:lastModifiedBy>
  <cp:revision>5</cp:revision>
  <cp:lastPrinted>2024-07-22T12:42:00Z</cp:lastPrinted>
  <dcterms:created xsi:type="dcterms:W3CDTF">2024-07-22T12:39:00Z</dcterms:created>
  <dcterms:modified xsi:type="dcterms:W3CDTF">2024-07-22T12:45:00Z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