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CBB" w:rsidRDefault="00F22CBB" w:rsidP="00F22CBB">
      <w:pPr>
        <w:tabs>
          <w:tab w:val="left" w:pos="-1440"/>
          <w:tab w:val="left" w:pos="-864"/>
          <w:tab w:val="left" w:pos="-432"/>
          <w:tab w:val="left" w:pos="0"/>
          <w:tab w:val="left" w:pos="432"/>
          <w:tab w:val="left" w:pos="1296"/>
          <w:tab w:val="left" w:pos="1728"/>
          <w:tab w:val="left" w:pos="2160"/>
        </w:tabs>
        <w:jc w:val="center"/>
        <w:rPr>
          <w:b/>
          <w:bCs/>
          <w:color w:val="000000"/>
          <w:sz w:val="28"/>
          <w:szCs w:val="28"/>
        </w:rPr>
      </w:pPr>
    </w:p>
    <w:p w:rsidR="00F22CBB" w:rsidRDefault="00F22CBB" w:rsidP="00F22CBB">
      <w:pPr>
        <w:tabs>
          <w:tab w:val="left" w:pos="-1440"/>
          <w:tab w:val="left" w:pos="-864"/>
          <w:tab w:val="left" w:pos="-432"/>
          <w:tab w:val="left" w:pos="0"/>
          <w:tab w:val="left" w:pos="432"/>
          <w:tab w:val="left" w:pos="1296"/>
          <w:tab w:val="left" w:pos="1728"/>
          <w:tab w:val="left" w:pos="2160"/>
        </w:tabs>
        <w:jc w:val="center"/>
        <w:rPr>
          <w:b/>
          <w:bCs/>
          <w:color w:val="000000"/>
          <w:sz w:val="28"/>
          <w:szCs w:val="28"/>
        </w:rPr>
      </w:pPr>
    </w:p>
    <w:p w:rsidR="00F22CBB" w:rsidRDefault="00F22CBB" w:rsidP="00F22CBB">
      <w:pPr>
        <w:tabs>
          <w:tab w:val="left" w:pos="-1440"/>
          <w:tab w:val="left" w:pos="-864"/>
          <w:tab w:val="left" w:pos="-432"/>
          <w:tab w:val="left" w:pos="0"/>
          <w:tab w:val="left" w:pos="432"/>
          <w:tab w:val="left" w:pos="1296"/>
          <w:tab w:val="left" w:pos="1728"/>
          <w:tab w:val="left" w:pos="2160"/>
        </w:tabs>
        <w:jc w:val="center"/>
        <w:rPr>
          <w:b/>
          <w:bCs/>
          <w:color w:val="000000"/>
          <w:sz w:val="28"/>
          <w:szCs w:val="28"/>
        </w:rPr>
      </w:pPr>
    </w:p>
    <w:p w:rsidR="00F22CBB" w:rsidRDefault="00F22CBB" w:rsidP="00F22CBB">
      <w:pPr>
        <w:tabs>
          <w:tab w:val="left" w:pos="-1440"/>
          <w:tab w:val="left" w:pos="-864"/>
          <w:tab w:val="left" w:pos="-432"/>
          <w:tab w:val="left" w:pos="0"/>
          <w:tab w:val="left" w:pos="432"/>
          <w:tab w:val="left" w:pos="1296"/>
          <w:tab w:val="left" w:pos="1728"/>
          <w:tab w:val="left" w:pos="2160"/>
        </w:tabs>
        <w:jc w:val="center"/>
        <w:rPr>
          <w:b/>
          <w:bCs/>
          <w:color w:val="000000"/>
          <w:sz w:val="28"/>
          <w:szCs w:val="28"/>
        </w:rPr>
      </w:pPr>
    </w:p>
    <w:p w:rsidR="00F22CBB" w:rsidRDefault="00F22CBB" w:rsidP="00F22CBB">
      <w:pPr>
        <w:tabs>
          <w:tab w:val="left" w:pos="-1440"/>
          <w:tab w:val="left" w:pos="-864"/>
          <w:tab w:val="left" w:pos="-432"/>
          <w:tab w:val="left" w:pos="0"/>
          <w:tab w:val="left" w:pos="432"/>
          <w:tab w:val="left" w:pos="1296"/>
          <w:tab w:val="left" w:pos="1728"/>
          <w:tab w:val="left" w:pos="2160"/>
        </w:tabs>
        <w:jc w:val="center"/>
        <w:rPr>
          <w:b/>
          <w:bCs/>
          <w:color w:val="000000"/>
          <w:sz w:val="28"/>
          <w:szCs w:val="28"/>
        </w:rPr>
      </w:pPr>
    </w:p>
    <w:p w:rsidR="00F22CBB" w:rsidRDefault="00F22CBB" w:rsidP="00F22CBB">
      <w:pPr>
        <w:tabs>
          <w:tab w:val="left" w:pos="-1440"/>
          <w:tab w:val="left" w:pos="-864"/>
          <w:tab w:val="left" w:pos="-432"/>
          <w:tab w:val="left" w:pos="0"/>
          <w:tab w:val="left" w:pos="432"/>
          <w:tab w:val="left" w:pos="1296"/>
          <w:tab w:val="left" w:pos="1728"/>
          <w:tab w:val="left" w:pos="2160"/>
        </w:tabs>
        <w:jc w:val="center"/>
        <w:rPr>
          <w:b/>
          <w:bCs/>
          <w:color w:val="000000"/>
          <w:sz w:val="28"/>
          <w:szCs w:val="28"/>
        </w:rPr>
      </w:pPr>
    </w:p>
    <w:p w:rsidR="00F22CBB" w:rsidRDefault="00F22CBB" w:rsidP="00F22CBB">
      <w:pPr>
        <w:tabs>
          <w:tab w:val="left" w:pos="-1440"/>
          <w:tab w:val="left" w:pos="-864"/>
          <w:tab w:val="left" w:pos="-432"/>
          <w:tab w:val="left" w:pos="0"/>
          <w:tab w:val="left" w:pos="432"/>
          <w:tab w:val="left" w:pos="1296"/>
          <w:tab w:val="left" w:pos="1728"/>
          <w:tab w:val="left" w:pos="2160"/>
        </w:tabs>
        <w:jc w:val="center"/>
        <w:rPr>
          <w:b/>
          <w:bCs/>
          <w:color w:val="000000"/>
          <w:sz w:val="28"/>
          <w:szCs w:val="28"/>
        </w:rPr>
      </w:pPr>
    </w:p>
    <w:p w:rsidR="00F22CBB" w:rsidRDefault="00F22CBB" w:rsidP="00F22CBB">
      <w:pPr>
        <w:tabs>
          <w:tab w:val="left" w:pos="-1440"/>
          <w:tab w:val="left" w:pos="-864"/>
          <w:tab w:val="left" w:pos="-432"/>
          <w:tab w:val="left" w:pos="0"/>
          <w:tab w:val="left" w:pos="432"/>
          <w:tab w:val="left" w:pos="1296"/>
          <w:tab w:val="left" w:pos="1728"/>
          <w:tab w:val="left" w:pos="2160"/>
        </w:tabs>
        <w:jc w:val="center"/>
        <w:rPr>
          <w:b/>
          <w:bCs/>
          <w:color w:val="000000"/>
          <w:sz w:val="28"/>
          <w:szCs w:val="28"/>
        </w:rPr>
      </w:pPr>
    </w:p>
    <w:p w:rsidR="00F22CBB" w:rsidRDefault="00F22CBB" w:rsidP="00F22CBB">
      <w:pPr>
        <w:tabs>
          <w:tab w:val="left" w:pos="-1440"/>
          <w:tab w:val="left" w:pos="-864"/>
          <w:tab w:val="left" w:pos="-432"/>
          <w:tab w:val="left" w:pos="0"/>
          <w:tab w:val="left" w:pos="432"/>
          <w:tab w:val="left" w:pos="1296"/>
          <w:tab w:val="left" w:pos="1728"/>
          <w:tab w:val="left" w:pos="2160"/>
        </w:tabs>
        <w:jc w:val="center"/>
        <w:rPr>
          <w:b/>
          <w:bCs/>
          <w:color w:val="000000"/>
          <w:sz w:val="28"/>
          <w:szCs w:val="28"/>
        </w:rPr>
      </w:pPr>
    </w:p>
    <w:p w:rsidR="00F22CBB" w:rsidRDefault="00F22CBB" w:rsidP="00F22CBB">
      <w:pPr>
        <w:tabs>
          <w:tab w:val="left" w:pos="-1440"/>
          <w:tab w:val="left" w:pos="-864"/>
          <w:tab w:val="left" w:pos="-432"/>
          <w:tab w:val="left" w:pos="0"/>
          <w:tab w:val="left" w:pos="432"/>
          <w:tab w:val="left" w:pos="1296"/>
          <w:tab w:val="left" w:pos="1728"/>
          <w:tab w:val="left" w:pos="2160"/>
        </w:tabs>
        <w:jc w:val="center"/>
        <w:rPr>
          <w:b/>
          <w:bCs/>
          <w:color w:val="000000"/>
          <w:sz w:val="28"/>
          <w:szCs w:val="28"/>
        </w:rPr>
      </w:pPr>
    </w:p>
    <w:p w:rsidR="00F22CBB" w:rsidRDefault="00F22CBB" w:rsidP="00F22CBB">
      <w:pPr>
        <w:tabs>
          <w:tab w:val="left" w:pos="-1440"/>
          <w:tab w:val="left" w:pos="-864"/>
          <w:tab w:val="left" w:pos="-432"/>
          <w:tab w:val="left" w:pos="0"/>
          <w:tab w:val="left" w:pos="432"/>
          <w:tab w:val="left" w:pos="1296"/>
          <w:tab w:val="left" w:pos="1728"/>
          <w:tab w:val="left" w:pos="2160"/>
        </w:tabs>
        <w:jc w:val="center"/>
        <w:rPr>
          <w:b/>
          <w:bCs/>
          <w:color w:val="000000"/>
          <w:sz w:val="28"/>
          <w:szCs w:val="28"/>
        </w:rPr>
      </w:pPr>
    </w:p>
    <w:p w:rsidR="00F22CBB" w:rsidRDefault="00F22CBB" w:rsidP="00F22CBB">
      <w:pPr>
        <w:tabs>
          <w:tab w:val="left" w:pos="-1440"/>
          <w:tab w:val="left" w:pos="-864"/>
          <w:tab w:val="left" w:pos="-432"/>
          <w:tab w:val="left" w:pos="0"/>
          <w:tab w:val="left" w:pos="432"/>
          <w:tab w:val="left" w:pos="1296"/>
          <w:tab w:val="left" w:pos="1728"/>
          <w:tab w:val="left" w:pos="2160"/>
        </w:tabs>
        <w:jc w:val="center"/>
        <w:rPr>
          <w:b/>
          <w:bCs/>
          <w:color w:val="000000"/>
          <w:sz w:val="28"/>
          <w:szCs w:val="28"/>
        </w:rPr>
      </w:pPr>
      <w:r>
        <w:rPr>
          <w:b/>
          <w:bCs/>
          <w:color w:val="000000"/>
          <w:sz w:val="28"/>
          <w:szCs w:val="28"/>
        </w:rPr>
        <w:t>Privind</w:t>
      </w:r>
      <w:r w:rsidRPr="001C0854">
        <w:rPr>
          <w:b/>
          <w:bCs/>
          <w:color w:val="000000"/>
          <w:sz w:val="28"/>
          <w:szCs w:val="28"/>
        </w:rPr>
        <w:t xml:space="preserve"> </w:t>
      </w:r>
      <w:r>
        <w:rPr>
          <w:b/>
          <w:bCs/>
          <w:color w:val="000000"/>
          <w:sz w:val="28"/>
          <w:szCs w:val="28"/>
        </w:rPr>
        <w:t xml:space="preserve">aprobarea proiectului de lege pentru modificarea </w:t>
      </w:r>
    </w:p>
    <w:p w:rsidR="00F22CBB" w:rsidRDefault="00F22CBB" w:rsidP="00F22CBB">
      <w:pPr>
        <w:tabs>
          <w:tab w:val="left" w:pos="-1440"/>
          <w:tab w:val="left" w:pos="-864"/>
          <w:tab w:val="left" w:pos="-432"/>
          <w:tab w:val="left" w:pos="0"/>
          <w:tab w:val="left" w:pos="432"/>
          <w:tab w:val="left" w:pos="1296"/>
          <w:tab w:val="left" w:pos="1728"/>
          <w:tab w:val="left" w:pos="2160"/>
        </w:tabs>
        <w:jc w:val="center"/>
        <w:rPr>
          <w:b/>
          <w:sz w:val="28"/>
          <w:szCs w:val="28"/>
        </w:rPr>
      </w:pPr>
      <w:r>
        <w:rPr>
          <w:b/>
          <w:bCs/>
          <w:color w:val="000000"/>
          <w:sz w:val="28"/>
          <w:szCs w:val="28"/>
        </w:rPr>
        <w:t>şi completarea unor acte legislative</w:t>
      </w:r>
    </w:p>
    <w:p w:rsidR="00F22CBB" w:rsidRPr="001C0854" w:rsidRDefault="00F22CBB" w:rsidP="00F22CBB">
      <w:pPr>
        <w:tabs>
          <w:tab w:val="left" w:pos="-1440"/>
          <w:tab w:val="left" w:pos="-864"/>
          <w:tab w:val="left" w:pos="-432"/>
          <w:tab w:val="left" w:pos="0"/>
          <w:tab w:val="left" w:pos="432"/>
          <w:tab w:val="left" w:pos="1296"/>
          <w:tab w:val="left" w:pos="1728"/>
          <w:tab w:val="left" w:pos="2160"/>
        </w:tabs>
        <w:rPr>
          <w:b/>
          <w:bCs/>
          <w:color w:val="000000"/>
          <w:sz w:val="28"/>
          <w:szCs w:val="28"/>
        </w:rPr>
      </w:pPr>
      <w:r>
        <w:rPr>
          <w:b/>
          <w:bCs/>
          <w:color w:val="000000"/>
          <w:sz w:val="28"/>
          <w:szCs w:val="28"/>
        </w:rPr>
        <w:t xml:space="preserve">                        </w:t>
      </w:r>
      <w:r w:rsidRPr="009148FF">
        <w:rPr>
          <w:b/>
          <w:bCs/>
          <w:color w:val="000000"/>
          <w:sz w:val="28"/>
          <w:szCs w:val="28"/>
        </w:rPr>
        <w:t>-----------------------------------------------------------------</w:t>
      </w:r>
    </w:p>
    <w:p w:rsidR="00F22CBB" w:rsidRDefault="00F22CBB" w:rsidP="00F22CBB"/>
    <w:p w:rsidR="00F22CBB" w:rsidRDefault="00F22CBB" w:rsidP="00F22CBB"/>
    <w:p w:rsidR="00F22CBB" w:rsidRDefault="00F22CBB" w:rsidP="00F22CBB"/>
    <w:p w:rsidR="00F22CBB" w:rsidRDefault="00F22CBB" w:rsidP="00F22CBB"/>
    <w:p w:rsidR="00F22CBB" w:rsidRPr="00DF5E20" w:rsidRDefault="00F22CBB" w:rsidP="00F22CBB">
      <w:pPr>
        <w:ind w:firstLine="708"/>
        <w:rPr>
          <w:sz w:val="28"/>
          <w:szCs w:val="28"/>
        </w:rPr>
      </w:pPr>
      <w:r w:rsidRPr="00DF5E20">
        <w:rPr>
          <w:sz w:val="28"/>
          <w:szCs w:val="28"/>
        </w:rPr>
        <w:t>Guvernul HOTĂRĂŞTE:</w:t>
      </w:r>
    </w:p>
    <w:p w:rsidR="00F22CBB" w:rsidRDefault="00F22CBB" w:rsidP="00F22CBB">
      <w:pPr>
        <w:ind w:firstLine="708"/>
      </w:pPr>
    </w:p>
    <w:p w:rsidR="00F22CBB" w:rsidRDefault="00F22CBB" w:rsidP="00F22CBB">
      <w:pPr>
        <w:ind w:firstLine="708"/>
        <w:jc w:val="both"/>
        <w:rPr>
          <w:sz w:val="28"/>
          <w:szCs w:val="28"/>
        </w:rPr>
      </w:pPr>
      <w:r w:rsidRPr="005E1063">
        <w:rPr>
          <w:sz w:val="28"/>
          <w:szCs w:val="28"/>
        </w:rPr>
        <w:t>Se</w:t>
      </w:r>
      <w:r>
        <w:rPr>
          <w:sz w:val="28"/>
          <w:szCs w:val="28"/>
        </w:rPr>
        <w:t xml:space="preserve"> aprobă şi se prezintă Parlamentului spre examinare proiectul de lege pentru modificarea şi completarea unor acte legislative.</w:t>
      </w:r>
    </w:p>
    <w:p w:rsidR="00F22CBB" w:rsidRDefault="00F22CBB" w:rsidP="00F22CBB">
      <w:pPr>
        <w:ind w:firstLine="708"/>
        <w:rPr>
          <w:sz w:val="28"/>
          <w:szCs w:val="28"/>
        </w:rPr>
      </w:pPr>
    </w:p>
    <w:p w:rsidR="00F22CBB" w:rsidRDefault="00F22CBB" w:rsidP="00F22CBB">
      <w:pPr>
        <w:ind w:firstLine="708"/>
        <w:rPr>
          <w:sz w:val="28"/>
          <w:szCs w:val="28"/>
        </w:rPr>
      </w:pPr>
    </w:p>
    <w:p w:rsidR="00F22CBB" w:rsidRDefault="00F22CBB" w:rsidP="00F22CBB">
      <w:pPr>
        <w:ind w:firstLine="708"/>
        <w:rPr>
          <w:sz w:val="28"/>
          <w:szCs w:val="28"/>
        </w:rPr>
      </w:pPr>
    </w:p>
    <w:p w:rsidR="00F22CBB" w:rsidRPr="00424B98" w:rsidRDefault="00F22CBB" w:rsidP="00F22CBB">
      <w:pPr>
        <w:ind w:firstLine="720"/>
        <w:rPr>
          <w:b/>
          <w:sz w:val="28"/>
          <w:szCs w:val="28"/>
        </w:rPr>
      </w:pPr>
      <w:r w:rsidRPr="00424B98">
        <w:rPr>
          <w:b/>
          <w:sz w:val="28"/>
          <w:szCs w:val="28"/>
        </w:rPr>
        <w:t>Prim-ministru</w:t>
      </w:r>
      <w:r w:rsidRPr="00424B98">
        <w:rPr>
          <w:b/>
          <w:sz w:val="28"/>
          <w:szCs w:val="28"/>
        </w:rPr>
        <w:tab/>
      </w:r>
      <w:r w:rsidRPr="00424B98">
        <w:rPr>
          <w:b/>
          <w:sz w:val="28"/>
          <w:szCs w:val="28"/>
        </w:rPr>
        <w:tab/>
      </w:r>
      <w:r w:rsidRPr="00424B98">
        <w:rPr>
          <w:b/>
          <w:sz w:val="28"/>
          <w:szCs w:val="28"/>
        </w:rPr>
        <w:tab/>
      </w:r>
      <w:r w:rsidRPr="00424B98">
        <w:rPr>
          <w:b/>
          <w:sz w:val="28"/>
          <w:szCs w:val="28"/>
        </w:rPr>
        <w:tab/>
      </w:r>
      <w:r w:rsidRPr="00424B98">
        <w:rPr>
          <w:b/>
          <w:sz w:val="28"/>
          <w:szCs w:val="28"/>
        </w:rPr>
        <w:tab/>
      </w:r>
      <w:r w:rsidRPr="00424B98">
        <w:rPr>
          <w:b/>
          <w:sz w:val="28"/>
          <w:szCs w:val="28"/>
        </w:rPr>
        <w:tab/>
        <w:t>VLADIMIR  FILAT</w:t>
      </w:r>
    </w:p>
    <w:p w:rsidR="00F22CBB" w:rsidRDefault="00F22CBB" w:rsidP="00F22CBB">
      <w:pPr>
        <w:ind w:firstLine="720"/>
        <w:rPr>
          <w:b/>
          <w:sz w:val="28"/>
          <w:szCs w:val="28"/>
        </w:rPr>
      </w:pPr>
    </w:p>
    <w:p w:rsidR="00F22CBB" w:rsidRPr="00424B98" w:rsidRDefault="00F22CBB" w:rsidP="00F22CBB">
      <w:pPr>
        <w:ind w:firstLine="720"/>
        <w:rPr>
          <w:b/>
          <w:sz w:val="28"/>
          <w:szCs w:val="28"/>
        </w:rPr>
      </w:pPr>
    </w:p>
    <w:p w:rsidR="00F22CBB" w:rsidRPr="00424B98" w:rsidRDefault="00F22CBB" w:rsidP="00F22CBB">
      <w:pPr>
        <w:ind w:firstLine="720"/>
        <w:rPr>
          <w:sz w:val="28"/>
          <w:szCs w:val="28"/>
        </w:rPr>
      </w:pPr>
      <w:r w:rsidRPr="00424B98">
        <w:rPr>
          <w:sz w:val="28"/>
          <w:szCs w:val="28"/>
        </w:rPr>
        <w:t>Contrasemnează:</w:t>
      </w:r>
    </w:p>
    <w:p w:rsidR="00F22CBB" w:rsidRPr="00424B98" w:rsidRDefault="00F22CBB" w:rsidP="00F22CBB">
      <w:pPr>
        <w:ind w:firstLine="720"/>
        <w:rPr>
          <w:sz w:val="28"/>
          <w:szCs w:val="28"/>
        </w:rPr>
      </w:pPr>
    </w:p>
    <w:p w:rsidR="00F22CBB" w:rsidRPr="00DA245A" w:rsidRDefault="00F22CBB" w:rsidP="00F22CBB">
      <w:pPr>
        <w:pStyle w:val="news"/>
        <w:ind w:firstLine="720"/>
        <w:rPr>
          <w:rFonts w:ascii="Times New Roman" w:hAnsi="Times New Roman" w:cs="Times New Roman"/>
          <w:color w:val="000000"/>
          <w:sz w:val="28"/>
          <w:szCs w:val="28"/>
        </w:rPr>
      </w:pPr>
      <w:r w:rsidRPr="00DA245A">
        <w:rPr>
          <w:rFonts w:ascii="Times New Roman" w:hAnsi="Times New Roman" w:cs="Times New Roman"/>
          <w:color w:val="000000"/>
          <w:sz w:val="28"/>
          <w:szCs w:val="28"/>
        </w:rPr>
        <w:t xml:space="preserve">Ministrul justiţiei </w:t>
      </w:r>
      <w:r w:rsidRPr="00DA245A">
        <w:rPr>
          <w:rFonts w:ascii="Times New Roman" w:hAnsi="Times New Roman" w:cs="Times New Roman"/>
          <w:color w:val="000000"/>
          <w:sz w:val="28"/>
          <w:szCs w:val="28"/>
        </w:rPr>
        <w:tab/>
      </w:r>
      <w:r w:rsidRPr="00DA245A">
        <w:rPr>
          <w:rFonts w:ascii="Times New Roman" w:hAnsi="Times New Roman" w:cs="Times New Roman"/>
          <w:color w:val="000000"/>
          <w:sz w:val="28"/>
          <w:szCs w:val="28"/>
        </w:rPr>
        <w:tab/>
      </w:r>
      <w:r w:rsidRPr="00DA245A">
        <w:rPr>
          <w:rFonts w:ascii="Times New Roman" w:hAnsi="Times New Roman" w:cs="Times New Roman"/>
          <w:color w:val="000000"/>
          <w:sz w:val="28"/>
          <w:szCs w:val="28"/>
        </w:rPr>
        <w:tab/>
      </w:r>
      <w:r w:rsidRPr="00DA245A">
        <w:rPr>
          <w:rFonts w:ascii="Times New Roman" w:hAnsi="Times New Roman" w:cs="Times New Roman"/>
          <w:color w:val="000000"/>
          <w:sz w:val="28"/>
          <w:szCs w:val="28"/>
        </w:rPr>
        <w:tab/>
      </w:r>
      <w:r w:rsidRPr="00DA245A">
        <w:rPr>
          <w:rFonts w:ascii="Times New Roman" w:hAnsi="Times New Roman" w:cs="Times New Roman"/>
          <w:color w:val="000000"/>
          <w:sz w:val="28"/>
          <w:szCs w:val="28"/>
        </w:rPr>
        <w:tab/>
      </w:r>
      <w:r w:rsidRPr="00DA245A">
        <w:rPr>
          <w:rFonts w:ascii="Times New Roman" w:hAnsi="Times New Roman" w:cs="Times New Roman"/>
          <w:color w:val="000000"/>
          <w:sz w:val="28"/>
          <w:szCs w:val="28"/>
        </w:rPr>
        <w:tab/>
        <w:t xml:space="preserve">Oleg Efrim </w:t>
      </w:r>
    </w:p>
    <w:p w:rsidR="00F22CBB" w:rsidRDefault="00F22CBB" w:rsidP="00F22CBB">
      <w:pPr>
        <w:ind w:firstLine="720"/>
        <w:rPr>
          <w:sz w:val="28"/>
          <w:szCs w:val="28"/>
        </w:rPr>
      </w:pPr>
      <w:r>
        <w:rPr>
          <w:sz w:val="28"/>
          <w:szCs w:val="28"/>
        </w:rPr>
        <w:t xml:space="preserve"> </w:t>
      </w:r>
    </w:p>
    <w:p w:rsidR="00F22CBB" w:rsidRPr="004B7CA6" w:rsidRDefault="00F22CBB" w:rsidP="00F22CBB">
      <w:pPr>
        <w:pStyle w:val="news"/>
        <w:ind w:firstLine="720"/>
        <w:rPr>
          <w:rFonts w:ascii="Times New Roman" w:hAnsi="Times New Roman" w:cs="Times New Roman"/>
          <w:color w:val="000000"/>
          <w:sz w:val="28"/>
          <w:szCs w:val="28"/>
        </w:rPr>
      </w:pPr>
      <w:r w:rsidRPr="004B7CA6">
        <w:rPr>
          <w:rFonts w:ascii="Times New Roman" w:hAnsi="Times New Roman" w:cs="Times New Roman"/>
          <w:color w:val="000000"/>
          <w:sz w:val="28"/>
          <w:szCs w:val="28"/>
        </w:rPr>
        <w:t xml:space="preserve">Ministrul finanţelor </w:t>
      </w:r>
      <w:r w:rsidRPr="004B7CA6">
        <w:rPr>
          <w:rFonts w:ascii="Times New Roman" w:hAnsi="Times New Roman" w:cs="Times New Roman"/>
          <w:color w:val="000000"/>
          <w:sz w:val="28"/>
          <w:szCs w:val="28"/>
        </w:rPr>
        <w:tab/>
      </w:r>
      <w:r w:rsidRPr="004B7CA6">
        <w:rPr>
          <w:rFonts w:ascii="Times New Roman" w:hAnsi="Times New Roman" w:cs="Times New Roman"/>
          <w:color w:val="000000"/>
          <w:sz w:val="28"/>
          <w:szCs w:val="28"/>
        </w:rPr>
        <w:tab/>
      </w:r>
      <w:r w:rsidRPr="004B7CA6">
        <w:rPr>
          <w:rFonts w:ascii="Times New Roman" w:hAnsi="Times New Roman" w:cs="Times New Roman"/>
          <w:color w:val="000000"/>
          <w:sz w:val="28"/>
          <w:szCs w:val="28"/>
        </w:rPr>
        <w:tab/>
      </w:r>
      <w:r w:rsidRPr="004B7CA6">
        <w:rPr>
          <w:rFonts w:ascii="Times New Roman" w:hAnsi="Times New Roman" w:cs="Times New Roman"/>
          <w:color w:val="000000"/>
          <w:sz w:val="28"/>
          <w:szCs w:val="28"/>
        </w:rPr>
        <w:tab/>
      </w:r>
      <w:r w:rsidRPr="004B7CA6">
        <w:rPr>
          <w:rFonts w:ascii="Times New Roman" w:hAnsi="Times New Roman" w:cs="Times New Roman"/>
          <w:color w:val="000000"/>
          <w:sz w:val="28"/>
          <w:szCs w:val="28"/>
        </w:rPr>
        <w:tab/>
      </w:r>
      <w:proofErr w:type="spellStart"/>
      <w:r w:rsidRPr="004B7CA6">
        <w:rPr>
          <w:rFonts w:ascii="Times New Roman" w:hAnsi="Times New Roman" w:cs="Times New Roman"/>
          <w:color w:val="000000"/>
          <w:sz w:val="28"/>
          <w:szCs w:val="28"/>
        </w:rPr>
        <w:t>Veaceslav</w:t>
      </w:r>
      <w:proofErr w:type="spellEnd"/>
      <w:r w:rsidRPr="004B7CA6">
        <w:rPr>
          <w:rFonts w:ascii="Times New Roman" w:hAnsi="Times New Roman" w:cs="Times New Roman"/>
          <w:color w:val="000000"/>
          <w:sz w:val="28"/>
          <w:szCs w:val="28"/>
        </w:rPr>
        <w:t xml:space="preserve"> Negruţa</w:t>
      </w:r>
    </w:p>
    <w:p w:rsidR="00F22CBB" w:rsidRDefault="00F22CBB" w:rsidP="00F22CBB">
      <w:pPr>
        <w:ind w:firstLine="720"/>
        <w:rPr>
          <w:sz w:val="28"/>
          <w:szCs w:val="28"/>
        </w:rPr>
      </w:pPr>
      <w:r>
        <w:rPr>
          <w:sz w:val="28"/>
          <w:szCs w:val="28"/>
        </w:rPr>
        <w:t xml:space="preserve"> </w:t>
      </w:r>
    </w:p>
    <w:p w:rsidR="00F22CBB" w:rsidRPr="00B465FC" w:rsidRDefault="00F22CBB" w:rsidP="00F22CBB">
      <w:pPr>
        <w:pStyle w:val="news"/>
        <w:ind w:firstLine="720"/>
        <w:rPr>
          <w:rFonts w:ascii="Times New Roman" w:hAnsi="Times New Roman" w:cs="Times New Roman"/>
          <w:color w:val="000000"/>
          <w:sz w:val="28"/>
          <w:szCs w:val="28"/>
        </w:rPr>
      </w:pPr>
      <w:r w:rsidRPr="00B465FC">
        <w:rPr>
          <w:rFonts w:ascii="Times New Roman" w:hAnsi="Times New Roman" w:cs="Times New Roman"/>
          <w:color w:val="000000"/>
          <w:sz w:val="28"/>
          <w:szCs w:val="28"/>
        </w:rPr>
        <w:t xml:space="preserve">Ministrul muncii, protecţiei </w:t>
      </w:r>
    </w:p>
    <w:p w:rsidR="00F22CBB" w:rsidRPr="00B465FC" w:rsidRDefault="00F22CBB" w:rsidP="00F22CBB">
      <w:pPr>
        <w:pStyle w:val="news"/>
        <w:ind w:firstLine="720"/>
        <w:rPr>
          <w:rFonts w:ascii="Times New Roman" w:hAnsi="Times New Roman" w:cs="Times New Roman"/>
          <w:color w:val="000000"/>
          <w:sz w:val="28"/>
          <w:szCs w:val="28"/>
        </w:rPr>
      </w:pPr>
      <w:r w:rsidRPr="00B465FC">
        <w:rPr>
          <w:rFonts w:ascii="Times New Roman" w:hAnsi="Times New Roman" w:cs="Times New Roman"/>
          <w:color w:val="000000"/>
          <w:sz w:val="28"/>
          <w:szCs w:val="28"/>
        </w:rPr>
        <w:t>sociale şi familiei</w:t>
      </w:r>
      <w:r w:rsidRPr="00B465FC">
        <w:rPr>
          <w:rFonts w:ascii="Times New Roman" w:hAnsi="Times New Roman" w:cs="Times New Roman"/>
          <w:color w:val="000000"/>
          <w:sz w:val="28"/>
          <w:szCs w:val="28"/>
        </w:rPr>
        <w:tab/>
      </w:r>
      <w:r w:rsidRPr="00B465FC">
        <w:rPr>
          <w:rFonts w:ascii="Times New Roman" w:hAnsi="Times New Roman" w:cs="Times New Roman"/>
          <w:color w:val="000000"/>
          <w:sz w:val="28"/>
          <w:szCs w:val="28"/>
        </w:rPr>
        <w:tab/>
      </w:r>
      <w:r w:rsidRPr="00B465FC">
        <w:rPr>
          <w:rFonts w:ascii="Times New Roman" w:hAnsi="Times New Roman" w:cs="Times New Roman"/>
          <w:color w:val="000000"/>
          <w:sz w:val="28"/>
          <w:szCs w:val="28"/>
        </w:rPr>
        <w:tab/>
      </w:r>
      <w:r w:rsidRPr="00B465FC">
        <w:rPr>
          <w:rFonts w:ascii="Times New Roman" w:hAnsi="Times New Roman" w:cs="Times New Roman"/>
          <w:color w:val="000000"/>
          <w:sz w:val="28"/>
          <w:szCs w:val="28"/>
        </w:rPr>
        <w:tab/>
      </w:r>
      <w:r w:rsidRPr="00B465FC">
        <w:rPr>
          <w:rFonts w:ascii="Times New Roman" w:hAnsi="Times New Roman" w:cs="Times New Roman"/>
          <w:color w:val="000000"/>
          <w:sz w:val="28"/>
          <w:szCs w:val="28"/>
        </w:rPr>
        <w:tab/>
      </w:r>
      <w:r w:rsidRPr="00B465FC">
        <w:rPr>
          <w:rFonts w:ascii="Times New Roman" w:hAnsi="Times New Roman" w:cs="Times New Roman"/>
          <w:color w:val="000000"/>
          <w:sz w:val="28"/>
          <w:szCs w:val="28"/>
        </w:rPr>
        <w:tab/>
        <w:t xml:space="preserve">Valentina Buliga </w:t>
      </w:r>
    </w:p>
    <w:p w:rsidR="00F22CBB" w:rsidRDefault="00F22CBB" w:rsidP="00F22CBB">
      <w:pPr>
        <w:ind w:firstLine="720"/>
        <w:rPr>
          <w:sz w:val="28"/>
          <w:szCs w:val="28"/>
        </w:rPr>
      </w:pPr>
      <w:r>
        <w:rPr>
          <w:sz w:val="28"/>
          <w:szCs w:val="28"/>
        </w:rPr>
        <w:t xml:space="preserve"> </w:t>
      </w:r>
    </w:p>
    <w:p w:rsidR="00F22CBB" w:rsidRDefault="00F22CBB" w:rsidP="00F22CBB">
      <w:pPr>
        <w:ind w:firstLine="720"/>
        <w:rPr>
          <w:sz w:val="28"/>
          <w:szCs w:val="28"/>
        </w:rPr>
      </w:pPr>
    </w:p>
    <w:p w:rsidR="00F22CBB" w:rsidRDefault="00F22CBB" w:rsidP="00F22CBB">
      <w:pPr>
        <w:ind w:firstLine="720"/>
        <w:rPr>
          <w:sz w:val="28"/>
          <w:szCs w:val="28"/>
        </w:rPr>
      </w:pPr>
    </w:p>
    <w:p w:rsidR="00F22CBB" w:rsidRDefault="00F22CBB" w:rsidP="00F22CBB">
      <w:pPr>
        <w:ind w:firstLine="720"/>
        <w:rPr>
          <w:sz w:val="28"/>
          <w:szCs w:val="28"/>
        </w:rPr>
      </w:pPr>
    </w:p>
    <w:p w:rsidR="00F22CBB" w:rsidRDefault="00F22CBB" w:rsidP="00F22CBB">
      <w:pPr>
        <w:ind w:firstLine="720"/>
        <w:rPr>
          <w:sz w:val="28"/>
          <w:szCs w:val="28"/>
        </w:rPr>
      </w:pPr>
    </w:p>
    <w:p w:rsidR="00F22CBB" w:rsidRDefault="00F22CBB" w:rsidP="00F22CBB">
      <w:pPr>
        <w:ind w:firstLine="720"/>
        <w:rPr>
          <w:sz w:val="28"/>
          <w:szCs w:val="28"/>
        </w:rPr>
      </w:pPr>
    </w:p>
    <w:p w:rsidR="00F22CBB" w:rsidRDefault="00F22CBB" w:rsidP="00F22CBB">
      <w:pPr>
        <w:ind w:firstLine="720"/>
        <w:rPr>
          <w:sz w:val="28"/>
          <w:szCs w:val="28"/>
        </w:rPr>
      </w:pPr>
    </w:p>
    <w:p w:rsidR="00F22CBB" w:rsidRDefault="00F22CBB" w:rsidP="00F22CBB">
      <w:pPr>
        <w:ind w:firstLine="720"/>
        <w:rPr>
          <w:sz w:val="28"/>
          <w:szCs w:val="28"/>
        </w:rPr>
      </w:pPr>
    </w:p>
    <w:p w:rsidR="00F22CBB" w:rsidRDefault="00F22CBB" w:rsidP="00F22CBB">
      <w:pPr>
        <w:ind w:firstLine="720"/>
        <w:rPr>
          <w:sz w:val="28"/>
          <w:szCs w:val="28"/>
        </w:rPr>
      </w:pPr>
    </w:p>
    <w:p w:rsidR="00F22CBB" w:rsidRDefault="00F22CBB" w:rsidP="00F22CBB">
      <w:pPr>
        <w:ind w:firstLine="720"/>
        <w:rPr>
          <w:sz w:val="28"/>
          <w:szCs w:val="28"/>
        </w:rPr>
      </w:pPr>
    </w:p>
    <w:p w:rsidR="00F22CBB" w:rsidRDefault="00F22CBB" w:rsidP="00F22CBB">
      <w:pPr>
        <w:ind w:firstLine="720"/>
        <w:rPr>
          <w:sz w:val="28"/>
          <w:szCs w:val="28"/>
        </w:rPr>
      </w:pPr>
    </w:p>
    <w:p w:rsidR="00F22CBB" w:rsidRDefault="00F22CBB" w:rsidP="00F22CBB">
      <w:pPr>
        <w:ind w:firstLine="720"/>
        <w:rPr>
          <w:sz w:val="28"/>
          <w:szCs w:val="28"/>
        </w:rPr>
      </w:pPr>
    </w:p>
    <w:p w:rsidR="00F22CBB" w:rsidRDefault="00F22CBB" w:rsidP="00F22CBB">
      <w:pPr>
        <w:ind w:firstLine="720"/>
        <w:rPr>
          <w:sz w:val="28"/>
          <w:szCs w:val="28"/>
        </w:rPr>
      </w:pPr>
    </w:p>
    <w:p w:rsidR="00F22CBB" w:rsidRPr="00424B98" w:rsidRDefault="00F22CBB" w:rsidP="00F22CBB">
      <w:pPr>
        <w:ind w:firstLine="720"/>
        <w:rPr>
          <w:sz w:val="28"/>
          <w:szCs w:val="28"/>
          <w:lang w:val="en-US"/>
        </w:rPr>
      </w:pPr>
    </w:p>
    <w:p w:rsidR="00F22CBB" w:rsidRPr="00424B98" w:rsidRDefault="00F22CBB" w:rsidP="00F22CBB">
      <w:pPr>
        <w:ind w:firstLine="720"/>
        <w:rPr>
          <w:sz w:val="28"/>
          <w:szCs w:val="28"/>
        </w:rPr>
      </w:pPr>
      <w:r w:rsidRPr="00424B98">
        <w:rPr>
          <w:sz w:val="28"/>
          <w:szCs w:val="28"/>
        </w:rPr>
        <w:t>Vizează:</w:t>
      </w:r>
    </w:p>
    <w:p w:rsidR="00F22CBB" w:rsidRPr="00424B98" w:rsidRDefault="00F22CBB" w:rsidP="00F22CBB">
      <w:pPr>
        <w:ind w:firstLine="720"/>
        <w:rPr>
          <w:sz w:val="28"/>
          <w:szCs w:val="28"/>
        </w:rPr>
      </w:pPr>
    </w:p>
    <w:p w:rsidR="00F22CBB" w:rsidRPr="00424B98" w:rsidRDefault="00F22CBB" w:rsidP="00F22CBB">
      <w:pPr>
        <w:ind w:firstLine="720"/>
        <w:rPr>
          <w:sz w:val="28"/>
          <w:szCs w:val="28"/>
        </w:rPr>
      </w:pPr>
    </w:p>
    <w:p w:rsidR="00F22CBB" w:rsidRPr="00424B98" w:rsidRDefault="00F22CBB" w:rsidP="00F22CBB">
      <w:pPr>
        <w:ind w:firstLine="720"/>
        <w:rPr>
          <w:sz w:val="28"/>
          <w:szCs w:val="28"/>
        </w:rPr>
      </w:pPr>
      <w:r w:rsidRPr="00424B98">
        <w:rPr>
          <w:sz w:val="28"/>
          <w:szCs w:val="28"/>
        </w:rPr>
        <w:t>Secretarul general al Guvernului</w:t>
      </w:r>
      <w:r w:rsidRPr="00424B98">
        <w:rPr>
          <w:sz w:val="28"/>
          <w:szCs w:val="28"/>
        </w:rPr>
        <w:tab/>
      </w:r>
      <w:r w:rsidRPr="00424B98">
        <w:rPr>
          <w:sz w:val="28"/>
          <w:szCs w:val="28"/>
        </w:rPr>
        <w:tab/>
      </w:r>
      <w:r w:rsidRPr="00424B98">
        <w:rPr>
          <w:sz w:val="28"/>
          <w:szCs w:val="28"/>
        </w:rPr>
        <w:tab/>
        <w:t>Victor BODIU</w:t>
      </w:r>
    </w:p>
    <w:p w:rsidR="00F22CBB" w:rsidRPr="00424B98" w:rsidRDefault="00F22CBB" w:rsidP="00F22CBB">
      <w:pPr>
        <w:ind w:firstLine="720"/>
        <w:rPr>
          <w:sz w:val="28"/>
          <w:szCs w:val="28"/>
        </w:rPr>
      </w:pPr>
    </w:p>
    <w:p w:rsidR="00F22CBB" w:rsidRPr="00424B98" w:rsidRDefault="00F22CBB" w:rsidP="00F22CBB">
      <w:pPr>
        <w:ind w:firstLine="720"/>
        <w:rPr>
          <w:sz w:val="28"/>
          <w:szCs w:val="28"/>
        </w:rPr>
      </w:pPr>
    </w:p>
    <w:p w:rsidR="00F22CBB" w:rsidRPr="00424B98" w:rsidRDefault="00F22CBB" w:rsidP="00F22CBB">
      <w:pPr>
        <w:ind w:firstLine="720"/>
        <w:rPr>
          <w:sz w:val="28"/>
          <w:szCs w:val="28"/>
        </w:rPr>
      </w:pPr>
    </w:p>
    <w:p w:rsidR="00F22CBB" w:rsidRPr="00424B98" w:rsidRDefault="00F22CBB" w:rsidP="00F22CBB">
      <w:pPr>
        <w:ind w:firstLine="720"/>
        <w:rPr>
          <w:sz w:val="28"/>
          <w:szCs w:val="28"/>
        </w:rPr>
      </w:pPr>
    </w:p>
    <w:p w:rsidR="00F22CBB" w:rsidRPr="00424B98" w:rsidRDefault="00F22CBB" w:rsidP="00F22CBB">
      <w:pPr>
        <w:ind w:firstLine="720"/>
        <w:rPr>
          <w:sz w:val="28"/>
          <w:szCs w:val="28"/>
        </w:rPr>
      </w:pPr>
    </w:p>
    <w:p w:rsidR="00F22CBB" w:rsidRPr="00424B98" w:rsidRDefault="00F22CBB" w:rsidP="00F22CBB">
      <w:pPr>
        <w:ind w:firstLine="720"/>
        <w:rPr>
          <w:sz w:val="28"/>
          <w:szCs w:val="28"/>
        </w:rPr>
      </w:pPr>
      <w:r w:rsidRPr="00424B98">
        <w:rPr>
          <w:sz w:val="28"/>
          <w:szCs w:val="28"/>
        </w:rPr>
        <w:t>Aprobată în şedinţa Guvernului</w:t>
      </w:r>
    </w:p>
    <w:p w:rsidR="00F22CBB" w:rsidRPr="00424B98" w:rsidRDefault="00F22CBB" w:rsidP="00F22CBB">
      <w:pPr>
        <w:ind w:firstLine="720"/>
        <w:rPr>
          <w:sz w:val="28"/>
          <w:szCs w:val="28"/>
        </w:rPr>
      </w:pPr>
      <w:r w:rsidRPr="00424B98">
        <w:rPr>
          <w:sz w:val="28"/>
          <w:szCs w:val="28"/>
        </w:rPr>
        <w:t>din</w:t>
      </w:r>
      <w:r w:rsidRPr="00424B98">
        <w:rPr>
          <w:sz w:val="28"/>
          <w:szCs w:val="28"/>
        </w:rPr>
        <w:tab/>
      </w:r>
    </w:p>
    <w:p w:rsidR="00F22CBB" w:rsidRPr="00424B98" w:rsidRDefault="00F22CBB" w:rsidP="00F22CBB">
      <w:pPr>
        <w:ind w:firstLine="720"/>
        <w:rPr>
          <w:sz w:val="28"/>
          <w:szCs w:val="28"/>
        </w:rPr>
      </w:pPr>
    </w:p>
    <w:p w:rsidR="00F22CBB" w:rsidRPr="00424B98" w:rsidRDefault="00F22CBB" w:rsidP="00F22CBB">
      <w:pPr>
        <w:ind w:firstLine="720"/>
        <w:rPr>
          <w:sz w:val="28"/>
          <w:szCs w:val="28"/>
        </w:rPr>
      </w:pPr>
      <w:r w:rsidRPr="00424B98">
        <w:rPr>
          <w:sz w:val="28"/>
          <w:szCs w:val="28"/>
        </w:rPr>
        <w:t xml:space="preserve"> </w:t>
      </w:r>
    </w:p>
    <w:p w:rsidR="00F22CBB" w:rsidRPr="005A3368" w:rsidRDefault="00F22CBB" w:rsidP="00F22CBB"/>
    <w:p w:rsidR="00F22CBB" w:rsidRDefault="00F22CBB" w:rsidP="00F22CBB">
      <w:pPr>
        <w:ind w:firstLine="708"/>
        <w:rPr>
          <w:sz w:val="28"/>
          <w:szCs w:val="28"/>
        </w:rPr>
      </w:pPr>
    </w:p>
    <w:p w:rsidR="00F22CBB" w:rsidRDefault="00F22CBB" w:rsidP="00F22CBB">
      <w:pPr>
        <w:ind w:firstLine="708"/>
        <w:rPr>
          <w:sz w:val="28"/>
          <w:szCs w:val="28"/>
        </w:rPr>
      </w:pPr>
    </w:p>
    <w:p w:rsidR="00F22CBB" w:rsidRDefault="00F22CBB" w:rsidP="00E16784">
      <w:pPr>
        <w:tabs>
          <w:tab w:val="left" w:pos="6840"/>
        </w:tabs>
        <w:spacing w:line="240" w:lineRule="auto"/>
        <w:jc w:val="right"/>
        <w:rPr>
          <w:szCs w:val="24"/>
        </w:rPr>
      </w:pPr>
    </w:p>
    <w:p w:rsidR="00F22CBB" w:rsidRDefault="00F22CBB" w:rsidP="00E16784">
      <w:pPr>
        <w:tabs>
          <w:tab w:val="left" w:pos="6840"/>
        </w:tabs>
        <w:spacing w:line="240" w:lineRule="auto"/>
        <w:jc w:val="right"/>
        <w:rPr>
          <w:szCs w:val="24"/>
        </w:rPr>
      </w:pPr>
    </w:p>
    <w:p w:rsidR="00F22CBB" w:rsidRDefault="00F22CBB" w:rsidP="00E16784">
      <w:pPr>
        <w:tabs>
          <w:tab w:val="left" w:pos="6840"/>
        </w:tabs>
        <w:spacing w:line="240" w:lineRule="auto"/>
        <w:jc w:val="right"/>
        <w:rPr>
          <w:szCs w:val="24"/>
        </w:rPr>
      </w:pPr>
    </w:p>
    <w:p w:rsidR="00F22CBB" w:rsidRDefault="00F22CBB" w:rsidP="00E16784">
      <w:pPr>
        <w:tabs>
          <w:tab w:val="left" w:pos="6840"/>
        </w:tabs>
        <w:spacing w:line="240" w:lineRule="auto"/>
        <w:jc w:val="right"/>
        <w:rPr>
          <w:szCs w:val="24"/>
        </w:rPr>
      </w:pPr>
    </w:p>
    <w:p w:rsidR="00F22CBB" w:rsidRDefault="00F22CBB" w:rsidP="00E16784">
      <w:pPr>
        <w:tabs>
          <w:tab w:val="left" w:pos="6840"/>
        </w:tabs>
        <w:spacing w:line="240" w:lineRule="auto"/>
        <w:jc w:val="right"/>
        <w:rPr>
          <w:szCs w:val="24"/>
        </w:rPr>
      </w:pPr>
    </w:p>
    <w:p w:rsidR="00F22CBB" w:rsidRDefault="00F22CBB" w:rsidP="00E16784">
      <w:pPr>
        <w:tabs>
          <w:tab w:val="left" w:pos="6840"/>
        </w:tabs>
        <w:spacing w:line="240" w:lineRule="auto"/>
        <w:jc w:val="right"/>
        <w:rPr>
          <w:szCs w:val="24"/>
        </w:rPr>
      </w:pPr>
    </w:p>
    <w:p w:rsidR="00F22CBB" w:rsidRDefault="00F22CBB" w:rsidP="00E16784">
      <w:pPr>
        <w:tabs>
          <w:tab w:val="left" w:pos="6840"/>
        </w:tabs>
        <w:spacing w:line="240" w:lineRule="auto"/>
        <w:jc w:val="right"/>
        <w:rPr>
          <w:szCs w:val="24"/>
        </w:rPr>
      </w:pPr>
    </w:p>
    <w:p w:rsidR="00F22CBB" w:rsidRDefault="00F22CBB" w:rsidP="00E16784">
      <w:pPr>
        <w:tabs>
          <w:tab w:val="left" w:pos="6840"/>
        </w:tabs>
        <w:spacing w:line="240" w:lineRule="auto"/>
        <w:jc w:val="right"/>
        <w:rPr>
          <w:szCs w:val="24"/>
        </w:rPr>
      </w:pPr>
    </w:p>
    <w:p w:rsidR="00F22CBB" w:rsidRDefault="00F22CBB" w:rsidP="00E16784">
      <w:pPr>
        <w:tabs>
          <w:tab w:val="left" w:pos="6840"/>
        </w:tabs>
        <w:spacing w:line="240" w:lineRule="auto"/>
        <w:jc w:val="right"/>
        <w:rPr>
          <w:szCs w:val="24"/>
        </w:rPr>
      </w:pPr>
    </w:p>
    <w:p w:rsidR="00F22CBB" w:rsidRDefault="00F22CBB" w:rsidP="00E16784">
      <w:pPr>
        <w:tabs>
          <w:tab w:val="left" w:pos="6840"/>
        </w:tabs>
        <w:spacing w:line="240" w:lineRule="auto"/>
        <w:jc w:val="right"/>
        <w:rPr>
          <w:szCs w:val="24"/>
        </w:rPr>
      </w:pPr>
    </w:p>
    <w:p w:rsidR="00F22CBB" w:rsidRDefault="00F22CBB" w:rsidP="00E16784">
      <w:pPr>
        <w:tabs>
          <w:tab w:val="left" w:pos="6840"/>
        </w:tabs>
        <w:spacing w:line="240" w:lineRule="auto"/>
        <w:jc w:val="right"/>
        <w:rPr>
          <w:szCs w:val="24"/>
        </w:rPr>
      </w:pPr>
    </w:p>
    <w:p w:rsidR="00F22CBB" w:rsidRDefault="00F22CBB" w:rsidP="00E16784">
      <w:pPr>
        <w:tabs>
          <w:tab w:val="left" w:pos="6840"/>
        </w:tabs>
        <w:spacing w:line="240" w:lineRule="auto"/>
        <w:jc w:val="right"/>
        <w:rPr>
          <w:szCs w:val="24"/>
        </w:rPr>
      </w:pPr>
    </w:p>
    <w:p w:rsidR="00F22CBB" w:rsidRDefault="00F22CBB" w:rsidP="00E16784">
      <w:pPr>
        <w:tabs>
          <w:tab w:val="left" w:pos="6840"/>
        </w:tabs>
        <w:spacing w:line="240" w:lineRule="auto"/>
        <w:jc w:val="right"/>
        <w:rPr>
          <w:szCs w:val="24"/>
        </w:rPr>
      </w:pPr>
    </w:p>
    <w:p w:rsidR="00F22CBB" w:rsidRDefault="00F22CBB" w:rsidP="00E16784">
      <w:pPr>
        <w:tabs>
          <w:tab w:val="left" w:pos="6840"/>
        </w:tabs>
        <w:spacing w:line="240" w:lineRule="auto"/>
        <w:jc w:val="right"/>
        <w:rPr>
          <w:szCs w:val="24"/>
        </w:rPr>
      </w:pPr>
    </w:p>
    <w:p w:rsidR="00F22CBB" w:rsidRDefault="00F22CBB" w:rsidP="00E16784">
      <w:pPr>
        <w:tabs>
          <w:tab w:val="left" w:pos="6840"/>
        </w:tabs>
        <w:spacing w:line="240" w:lineRule="auto"/>
        <w:jc w:val="right"/>
        <w:rPr>
          <w:szCs w:val="24"/>
        </w:rPr>
      </w:pPr>
    </w:p>
    <w:p w:rsidR="00F22CBB" w:rsidRDefault="00F22CBB" w:rsidP="00E16784">
      <w:pPr>
        <w:tabs>
          <w:tab w:val="left" w:pos="6840"/>
        </w:tabs>
        <w:spacing w:line="240" w:lineRule="auto"/>
        <w:jc w:val="right"/>
        <w:rPr>
          <w:szCs w:val="24"/>
        </w:rPr>
      </w:pPr>
    </w:p>
    <w:p w:rsidR="00F22CBB" w:rsidRDefault="00F22CBB" w:rsidP="00E16784">
      <w:pPr>
        <w:tabs>
          <w:tab w:val="left" w:pos="6840"/>
        </w:tabs>
        <w:spacing w:line="240" w:lineRule="auto"/>
        <w:jc w:val="right"/>
        <w:rPr>
          <w:szCs w:val="24"/>
        </w:rPr>
      </w:pPr>
    </w:p>
    <w:p w:rsidR="00F22CBB" w:rsidRDefault="00F22CBB" w:rsidP="00E16784">
      <w:pPr>
        <w:tabs>
          <w:tab w:val="left" w:pos="6840"/>
        </w:tabs>
        <w:spacing w:line="240" w:lineRule="auto"/>
        <w:jc w:val="right"/>
        <w:rPr>
          <w:szCs w:val="24"/>
        </w:rPr>
      </w:pPr>
    </w:p>
    <w:p w:rsidR="00F22CBB" w:rsidRDefault="00F22CBB" w:rsidP="00E16784">
      <w:pPr>
        <w:tabs>
          <w:tab w:val="left" w:pos="6840"/>
        </w:tabs>
        <w:spacing w:line="240" w:lineRule="auto"/>
        <w:jc w:val="right"/>
        <w:rPr>
          <w:szCs w:val="24"/>
        </w:rPr>
      </w:pPr>
    </w:p>
    <w:p w:rsidR="00F22CBB" w:rsidRDefault="00F22CBB" w:rsidP="00E16784">
      <w:pPr>
        <w:tabs>
          <w:tab w:val="left" w:pos="6840"/>
        </w:tabs>
        <w:spacing w:line="240" w:lineRule="auto"/>
        <w:jc w:val="right"/>
        <w:rPr>
          <w:szCs w:val="24"/>
        </w:rPr>
      </w:pPr>
    </w:p>
    <w:p w:rsidR="00F22CBB" w:rsidRDefault="00F22CBB" w:rsidP="00E16784">
      <w:pPr>
        <w:tabs>
          <w:tab w:val="left" w:pos="6840"/>
        </w:tabs>
        <w:spacing w:line="240" w:lineRule="auto"/>
        <w:jc w:val="right"/>
        <w:rPr>
          <w:szCs w:val="24"/>
        </w:rPr>
      </w:pPr>
    </w:p>
    <w:p w:rsidR="00F22CBB" w:rsidRDefault="00F22CBB" w:rsidP="00E16784">
      <w:pPr>
        <w:tabs>
          <w:tab w:val="left" w:pos="6840"/>
        </w:tabs>
        <w:spacing w:line="240" w:lineRule="auto"/>
        <w:jc w:val="right"/>
        <w:rPr>
          <w:szCs w:val="24"/>
        </w:rPr>
      </w:pPr>
    </w:p>
    <w:p w:rsidR="00F22CBB" w:rsidRDefault="00F22CBB" w:rsidP="00E16784">
      <w:pPr>
        <w:tabs>
          <w:tab w:val="left" w:pos="6840"/>
        </w:tabs>
        <w:spacing w:line="240" w:lineRule="auto"/>
        <w:jc w:val="right"/>
        <w:rPr>
          <w:szCs w:val="24"/>
        </w:rPr>
      </w:pPr>
    </w:p>
    <w:p w:rsidR="00F22CBB" w:rsidRDefault="00F22CBB" w:rsidP="00E16784">
      <w:pPr>
        <w:tabs>
          <w:tab w:val="left" w:pos="6840"/>
        </w:tabs>
        <w:spacing w:line="240" w:lineRule="auto"/>
        <w:jc w:val="right"/>
        <w:rPr>
          <w:szCs w:val="24"/>
        </w:rPr>
      </w:pPr>
    </w:p>
    <w:p w:rsidR="00F22CBB" w:rsidRDefault="00F22CBB" w:rsidP="00E16784">
      <w:pPr>
        <w:tabs>
          <w:tab w:val="left" w:pos="6840"/>
        </w:tabs>
        <w:spacing w:line="240" w:lineRule="auto"/>
        <w:jc w:val="right"/>
        <w:rPr>
          <w:szCs w:val="24"/>
        </w:rPr>
      </w:pPr>
    </w:p>
    <w:p w:rsidR="00F22CBB" w:rsidRDefault="00F22CBB" w:rsidP="00E16784">
      <w:pPr>
        <w:tabs>
          <w:tab w:val="left" w:pos="6840"/>
        </w:tabs>
        <w:spacing w:line="240" w:lineRule="auto"/>
        <w:jc w:val="right"/>
        <w:rPr>
          <w:szCs w:val="24"/>
        </w:rPr>
      </w:pPr>
    </w:p>
    <w:p w:rsidR="00F22CBB" w:rsidRDefault="00F22CBB" w:rsidP="00E16784">
      <w:pPr>
        <w:tabs>
          <w:tab w:val="left" w:pos="6840"/>
        </w:tabs>
        <w:spacing w:line="240" w:lineRule="auto"/>
        <w:jc w:val="right"/>
        <w:rPr>
          <w:szCs w:val="24"/>
        </w:rPr>
      </w:pPr>
    </w:p>
    <w:p w:rsidR="00F22CBB" w:rsidRDefault="00F22CBB" w:rsidP="00E16784">
      <w:pPr>
        <w:tabs>
          <w:tab w:val="left" w:pos="6840"/>
        </w:tabs>
        <w:spacing w:line="240" w:lineRule="auto"/>
        <w:jc w:val="right"/>
        <w:rPr>
          <w:szCs w:val="24"/>
        </w:rPr>
      </w:pPr>
    </w:p>
    <w:p w:rsidR="00F22CBB" w:rsidRDefault="00F22CBB" w:rsidP="00E16784">
      <w:pPr>
        <w:tabs>
          <w:tab w:val="left" w:pos="6840"/>
        </w:tabs>
        <w:spacing w:line="240" w:lineRule="auto"/>
        <w:jc w:val="right"/>
        <w:rPr>
          <w:szCs w:val="24"/>
        </w:rPr>
      </w:pPr>
    </w:p>
    <w:p w:rsidR="00F22CBB" w:rsidRDefault="00F22CBB" w:rsidP="00E16784">
      <w:pPr>
        <w:tabs>
          <w:tab w:val="left" w:pos="6840"/>
        </w:tabs>
        <w:spacing w:line="240" w:lineRule="auto"/>
        <w:jc w:val="right"/>
        <w:rPr>
          <w:szCs w:val="24"/>
        </w:rPr>
      </w:pPr>
    </w:p>
    <w:p w:rsidR="00F22CBB" w:rsidRDefault="00F22CBB" w:rsidP="00E16784">
      <w:pPr>
        <w:tabs>
          <w:tab w:val="left" w:pos="6840"/>
        </w:tabs>
        <w:spacing w:line="240" w:lineRule="auto"/>
        <w:jc w:val="right"/>
        <w:rPr>
          <w:szCs w:val="24"/>
        </w:rPr>
      </w:pPr>
    </w:p>
    <w:p w:rsidR="00F22CBB" w:rsidRDefault="00F22CBB" w:rsidP="00E16784">
      <w:pPr>
        <w:tabs>
          <w:tab w:val="left" w:pos="6840"/>
        </w:tabs>
        <w:spacing w:line="240" w:lineRule="auto"/>
        <w:jc w:val="right"/>
        <w:rPr>
          <w:szCs w:val="24"/>
        </w:rPr>
      </w:pPr>
    </w:p>
    <w:p w:rsidR="00F22CBB" w:rsidRDefault="00F22CBB" w:rsidP="00E16784">
      <w:pPr>
        <w:tabs>
          <w:tab w:val="left" w:pos="6840"/>
        </w:tabs>
        <w:spacing w:line="240" w:lineRule="auto"/>
        <w:jc w:val="right"/>
        <w:rPr>
          <w:szCs w:val="24"/>
        </w:rPr>
      </w:pPr>
    </w:p>
    <w:p w:rsidR="00F22CBB" w:rsidRDefault="00F22CBB" w:rsidP="00E16784">
      <w:pPr>
        <w:tabs>
          <w:tab w:val="left" w:pos="6840"/>
        </w:tabs>
        <w:spacing w:line="240" w:lineRule="auto"/>
        <w:jc w:val="right"/>
        <w:rPr>
          <w:szCs w:val="24"/>
        </w:rPr>
      </w:pPr>
    </w:p>
    <w:p w:rsidR="00F22CBB" w:rsidRDefault="00F22CBB" w:rsidP="00E16784">
      <w:pPr>
        <w:tabs>
          <w:tab w:val="left" w:pos="6840"/>
        </w:tabs>
        <w:spacing w:line="240" w:lineRule="auto"/>
        <w:jc w:val="right"/>
        <w:rPr>
          <w:szCs w:val="24"/>
        </w:rPr>
      </w:pPr>
    </w:p>
    <w:p w:rsidR="00E16784" w:rsidRPr="004E6DE7" w:rsidRDefault="00E16784" w:rsidP="00E16784">
      <w:pPr>
        <w:tabs>
          <w:tab w:val="left" w:pos="6840"/>
        </w:tabs>
        <w:spacing w:line="240" w:lineRule="auto"/>
        <w:jc w:val="right"/>
        <w:rPr>
          <w:szCs w:val="24"/>
        </w:rPr>
      </w:pPr>
      <w:r w:rsidRPr="004E6DE7">
        <w:rPr>
          <w:szCs w:val="24"/>
        </w:rPr>
        <w:lastRenderedPageBreak/>
        <w:t xml:space="preserve">Proiect </w:t>
      </w:r>
    </w:p>
    <w:p w:rsidR="00E16784" w:rsidRPr="00FF73E8" w:rsidRDefault="00E16784" w:rsidP="00E16784">
      <w:pPr>
        <w:tabs>
          <w:tab w:val="left" w:pos="6840"/>
        </w:tabs>
        <w:spacing w:line="240" w:lineRule="auto"/>
        <w:jc w:val="right"/>
        <w:rPr>
          <w:sz w:val="22"/>
        </w:rPr>
      </w:pPr>
    </w:p>
    <w:p w:rsidR="004E6DE7" w:rsidRDefault="004E6DE7" w:rsidP="00E16784">
      <w:pPr>
        <w:tabs>
          <w:tab w:val="left" w:pos="6840"/>
        </w:tabs>
        <w:spacing w:line="240" w:lineRule="auto"/>
        <w:jc w:val="center"/>
        <w:rPr>
          <w:b/>
          <w:sz w:val="28"/>
          <w:szCs w:val="28"/>
        </w:rPr>
      </w:pPr>
      <w:r>
        <w:rPr>
          <w:b/>
          <w:sz w:val="28"/>
          <w:szCs w:val="28"/>
        </w:rPr>
        <w:t>PARLAMENTUL REPUBLICII MOLDOVA</w:t>
      </w:r>
    </w:p>
    <w:p w:rsidR="004E6DE7" w:rsidRDefault="004E6DE7" w:rsidP="00E16784">
      <w:pPr>
        <w:tabs>
          <w:tab w:val="left" w:pos="6840"/>
        </w:tabs>
        <w:spacing w:line="240" w:lineRule="auto"/>
        <w:jc w:val="center"/>
        <w:rPr>
          <w:b/>
          <w:sz w:val="28"/>
          <w:szCs w:val="28"/>
        </w:rPr>
      </w:pPr>
      <w:r>
        <w:rPr>
          <w:b/>
          <w:sz w:val="28"/>
          <w:szCs w:val="28"/>
        </w:rPr>
        <w:t xml:space="preserve"> </w:t>
      </w:r>
    </w:p>
    <w:p w:rsidR="00E16784" w:rsidRDefault="00E16784" w:rsidP="00E16784">
      <w:pPr>
        <w:tabs>
          <w:tab w:val="left" w:pos="6840"/>
        </w:tabs>
        <w:spacing w:line="240" w:lineRule="auto"/>
        <w:jc w:val="center"/>
        <w:rPr>
          <w:b/>
          <w:sz w:val="28"/>
          <w:szCs w:val="28"/>
        </w:rPr>
      </w:pPr>
      <w:r w:rsidRPr="00FF73E8">
        <w:rPr>
          <w:b/>
          <w:sz w:val="28"/>
          <w:szCs w:val="28"/>
        </w:rPr>
        <w:t xml:space="preserve">LEGE </w:t>
      </w:r>
    </w:p>
    <w:p w:rsidR="004E6DE7" w:rsidRPr="00FF73E8" w:rsidRDefault="004E6DE7" w:rsidP="00E16784">
      <w:pPr>
        <w:tabs>
          <w:tab w:val="left" w:pos="6840"/>
        </w:tabs>
        <w:spacing w:line="240" w:lineRule="auto"/>
        <w:jc w:val="center"/>
        <w:rPr>
          <w:b/>
          <w:sz w:val="28"/>
          <w:szCs w:val="28"/>
        </w:rPr>
      </w:pPr>
    </w:p>
    <w:p w:rsidR="00E16784" w:rsidRPr="00FF73E8" w:rsidRDefault="00E16784" w:rsidP="00E16784">
      <w:pPr>
        <w:tabs>
          <w:tab w:val="left" w:pos="6840"/>
        </w:tabs>
        <w:spacing w:line="240" w:lineRule="auto"/>
        <w:jc w:val="center"/>
        <w:rPr>
          <w:b/>
          <w:sz w:val="28"/>
          <w:szCs w:val="28"/>
        </w:rPr>
      </w:pPr>
      <w:r w:rsidRPr="00FF73E8">
        <w:rPr>
          <w:b/>
          <w:sz w:val="28"/>
          <w:szCs w:val="28"/>
        </w:rPr>
        <w:t xml:space="preserve">pentru modificarea şi completarea </w:t>
      </w:r>
    </w:p>
    <w:p w:rsidR="00E16784" w:rsidRPr="00FF73E8" w:rsidRDefault="00E16784" w:rsidP="00E16784">
      <w:pPr>
        <w:tabs>
          <w:tab w:val="left" w:pos="6840"/>
        </w:tabs>
        <w:spacing w:line="240" w:lineRule="auto"/>
        <w:jc w:val="center"/>
        <w:rPr>
          <w:b/>
          <w:sz w:val="28"/>
          <w:szCs w:val="28"/>
        </w:rPr>
      </w:pPr>
      <w:r w:rsidRPr="00FF73E8">
        <w:rPr>
          <w:b/>
          <w:sz w:val="28"/>
          <w:szCs w:val="28"/>
        </w:rPr>
        <w:t xml:space="preserve">unor acte legislative </w:t>
      </w:r>
    </w:p>
    <w:p w:rsidR="00E16784" w:rsidRPr="00FF73E8" w:rsidRDefault="00E16784" w:rsidP="00E16784">
      <w:pPr>
        <w:tabs>
          <w:tab w:val="left" w:pos="6840"/>
        </w:tabs>
        <w:spacing w:line="240" w:lineRule="auto"/>
        <w:jc w:val="center"/>
        <w:rPr>
          <w:b/>
          <w:sz w:val="28"/>
          <w:szCs w:val="28"/>
        </w:rPr>
      </w:pPr>
    </w:p>
    <w:p w:rsidR="00E16784" w:rsidRPr="00FF73E8" w:rsidRDefault="00E16784" w:rsidP="00E16784">
      <w:pPr>
        <w:ind w:firstLine="708"/>
        <w:jc w:val="both"/>
        <w:rPr>
          <w:sz w:val="28"/>
          <w:szCs w:val="28"/>
        </w:rPr>
      </w:pPr>
      <w:r w:rsidRPr="00FF73E8">
        <w:rPr>
          <w:sz w:val="28"/>
          <w:szCs w:val="28"/>
        </w:rPr>
        <w:t>Parlamentul adoptă prezenta lege organică.</w:t>
      </w:r>
    </w:p>
    <w:p w:rsidR="00E16784" w:rsidRPr="00FF73E8" w:rsidRDefault="00E16784" w:rsidP="00E16784">
      <w:pPr>
        <w:ind w:firstLine="708"/>
        <w:jc w:val="both"/>
        <w:rPr>
          <w:sz w:val="28"/>
          <w:szCs w:val="28"/>
        </w:rPr>
      </w:pPr>
    </w:p>
    <w:p w:rsidR="00E16784" w:rsidRPr="00FF73E8" w:rsidRDefault="00E16784" w:rsidP="00E16784">
      <w:pPr>
        <w:ind w:firstLine="708"/>
        <w:jc w:val="both"/>
        <w:rPr>
          <w:sz w:val="28"/>
          <w:szCs w:val="28"/>
        </w:rPr>
      </w:pPr>
      <w:r w:rsidRPr="004E6DE7">
        <w:rPr>
          <w:b/>
          <w:sz w:val="28"/>
          <w:szCs w:val="28"/>
        </w:rPr>
        <w:t xml:space="preserve">Art. I. </w:t>
      </w:r>
      <w:r w:rsidR="004E6DE7" w:rsidRPr="004E6DE7">
        <w:rPr>
          <w:b/>
          <w:sz w:val="28"/>
          <w:szCs w:val="28"/>
        </w:rPr>
        <w:t>–</w:t>
      </w:r>
      <w:r w:rsidRPr="004E6DE7">
        <w:rPr>
          <w:sz w:val="28"/>
          <w:szCs w:val="28"/>
        </w:rPr>
        <w:t xml:space="preserve"> Art</w:t>
      </w:r>
      <w:r w:rsidR="004E6DE7" w:rsidRPr="004E6DE7">
        <w:rPr>
          <w:sz w:val="28"/>
          <w:szCs w:val="28"/>
        </w:rPr>
        <w:t xml:space="preserve">icolul </w:t>
      </w:r>
      <w:r w:rsidRPr="004E6DE7">
        <w:rPr>
          <w:sz w:val="28"/>
          <w:szCs w:val="28"/>
        </w:rPr>
        <w:t xml:space="preserve"> 4 alin</w:t>
      </w:r>
      <w:r w:rsidR="004E6DE7">
        <w:rPr>
          <w:sz w:val="28"/>
          <w:szCs w:val="28"/>
        </w:rPr>
        <w:t>eatul</w:t>
      </w:r>
      <w:r w:rsidRPr="004E6DE7">
        <w:rPr>
          <w:sz w:val="28"/>
          <w:szCs w:val="28"/>
        </w:rPr>
        <w:t xml:space="preserve"> (1) din</w:t>
      </w:r>
      <w:r w:rsidRPr="00FF73E8">
        <w:rPr>
          <w:sz w:val="28"/>
          <w:szCs w:val="28"/>
        </w:rPr>
        <w:t xml:space="preserve"> Legea taxei de stat nr. 1216-XII din 3 decembrie 1992 (republicată în Monitorul Oficial al Republicii Moldova, 2004, nr. 53-55, art. 302), cu modificările ulterioare, se completează cu punctul 7</w:t>
      </w:r>
      <w:r w:rsidRPr="00FF73E8">
        <w:rPr>
          <w:sz w:val="28"/>
          <w:szCs w:val="28"/>
          <w:vertAlign w:val="superscript"/>
        </w:rPr>
        <w:t>1</w:t>
      </w:r>
      <w:r w:rsidRPr="00FF73E8">
        <w:rPr>
          <w:sz w:val="28"/>
          <w:szCs w:val="28"/>
        </w:rPr>
        <w:t>) cu următorul cuprins:</w:t>
      </w:r>
    </w:p>
    <w:p w:rsidR="00E16784" w:rsidRPr="00FF73E8" w:rsidRDefault="00E16784" w:rsidP="00E16784">
      <w:pPr>
        <w:ind w:firstLine="708"/>
        <w:jc w:val="both"/>
        <w:rPr>
          <w:sz w:val="28"/>
          <w:szCs w:val="28"/>
        </w:rPr>
      </w:pPr>
      <w:r w:rsidRPr="00FF73E8">
        <w:rPr>
          <w:sz w:val="28"/>
          <w:szCs w:val="28"/>
        </w:rPr>
        <w:t>„7</w:t>
      </w:r>
      <w:r w:rsidRPr="00FF73E8">
        <w:rPr>
          <w:sz w:val="28"/>
          <w:szCs w:val="28"/>
          <w:vertAlign w:val="superscript"/>
        </w:rPr>
        <w:t>1</w:t>
      </w:r>
      <w:r w:rsidRPr="00FF73E8">
        <w:rPr>
          <w:sz w:val="28"/>
          <w:szCs w:val="28"/>
        </w:rPr>
        <w:t xml:space="preserve">) reclamanţii – în cazurile de intentare a acţiunilor legate de încălcările legislaţiei </w:t>
      </w:r>
      <w:r>
        <w:rPr>
          <w:sz w:val="28"/>
          <w:szCs w:val="28"/>
        </w:rPr>
        <w:t xml:space="preserve">în domeniul protecţiei </w:t>
      </w:r>
      <w:r w:rsidRPr="00FF73E8">
        <w:rPr>
          <w:sz w:val="28"/>
          <w:szCs w:val="28"/>
        </w:rPr>
        <w:t>datelor cu caracter personal.”.</w:t>
      </w:r>
    </w:p>
    <w:p w:rsidR="00E16784" w:rsidRPr="00FF73E8" w:rsidRDefault="00E16784" w:rsidP="00E16784">
      <w:pPr>
        <w:ind w:firstLine="708"/>
        <w:jc w:val="both"/>
        <w:rPr>
          <w:sz w:val="28"/>
          <w:szCs w:val="28"/>
        </w:rPr>
      </w:pPr>
    </w:p>
    <w:p w:rsidR="00E16784" w:rsidRDefault="00E16784" w:rsidP="00E16784">
      <w:pPr>
        <w:ind w:firstLine="708"/>
        <w:jc w:val="both"/>
        <w:rPr>
          <w:sz w:val="28"/>
          <w:szCs w:val="28"/>
        </w:rPr>
      </w:pPr>
      <w:r w:rsidRPr="00FF73E8">
        <w:rPr>
          <w:b/>
          <w:sz w:val="28"/>
          <w:szCs w:val="28"/>
        </w:rPr>
        <w:t>Art. II.</w:t>
      </w:r>
      <w:r w:rsidRPr="00FF73E8">
        <w:rPr>
          <w:sz w:val="28"/>
          <w:szCs w:val="28"/>
        </w:rPr>
        <w:t xml:space="preserve"> –</w:t>
      </w:r>
      <w:r>
        <w:rPr>
          <w:sz w:val="28"/>
          <w:szCs w:val="28"/>
        </w:rPr>
        <w:t xml:space="preserve"> </w:t>
      </w:r>
      <w:r w:rsidRPr="00FF73E8">
        <w:rPr>
          <w:sz w:val="28"/>
          <w:szCs w:val="28"/>
        </w:rPr>
        <w:t xml:space="preserve">Legea nr. 982-XIV din 11 mai 2000 privind accesul la informaţie (Monitorul Oficial al Republicii Moldova, 2000, nr. 88-90, art. 664), cu modificările şi completările ulterioare, </w:t>
      </w:r>
      <w:r>
        <w:rPr>
          <w:sz w:val="28"/>
          <w:szCs w:val="28"/>
        </w:rPr>
        <w:t>se modifică după cum urmează:</w:t>
      </w:r>
    </w:p>
    <w:p w:rsidR="00E16784" w:rsidRDefault="00E16784" w:rsidP="00E16784">
      <w:pPr>
        <w:ind w:firstLine="709"/>
        <w:jc w:val="both"/>
        <w:rPr>
          <w:sz w:val="28"/>
          <w:szCs w:val="28"/>
        </w:rPr>
      </w:pPr>
      <w:r>
        <w:rPr>
          <w:sz w:val="28"/>
          <w:szCs w:val="28"/>
        </w:rPr>
        <w:t>1. La articolul 1 alineatul (1):</w:t>
      </w:r>
    </w:p>
    <w:p w:rsidR="00E16784" w:rsidRDefault="00E16784" w:rsidP="00E16784">
      <w:pPr>
        <w:ind w:firstLine="709"/>
        <w:jc w:val="both"/>
        <w:rPr>
          <w:sz w:val="28"/>
          <w:szCs w:val="28"/>
        </w:rPr>
      </w:pPr>
      <w:r>
        <w:rPr>
          <w:sz w:val="28"/>
          <w:szCs w:val="28"/>
        </w:rPr>
        <w:t>lit</w:t>
      </w:r>
      <w:r w:rsidR="004E6DE7">
        <w:rPr>
          <w:sz w:val="28"/>
          <w:szCs w:val="28"/>
        </w:rPr>
        <w:t>era</w:t>
      </w:r>
      <w:r>
        <w:rPr>
          <w:sz w:val="28"/>
          <w:szCs w:val="28"/>
        </w:rPr>
        <w:t xml:space="preserve"> c) se exclude;</w:t>
      </w:r>
    </w:p>
    <w:p w:rsidR="00E16784" w:rsidRDefault="00E16784" w:rsidP="00E16784">
      <w:pPr>
        <w:ind w:firstLine="709"/>
        <w:jc w:val="both"/>
        <w:rPr>
          <w:sz w:val="28"/>
          <w:szCs w:val="28"/>
        </w:rPr>
      </w:pPr>
      <w:r>
        <w:rPr>
          <w:sz w:val="28"/>
          <w:szCs w:val="28"/>
        </w:rPr>
        <w:t>la lit</w:t>
      </w:r>
      <w:r w:rsidR="004E6DE7">
        <w:rPr>
          <w:sz w:val="28"/>
          <w:szCs w:val="28"/>
        </w:rPr>
        <w:t>era</w:t>
      </w:r>
      <w:r>
        <w:rPr>
          <w:sz w:val="28"/>
          <w:szCs w:val="28"/>
        </w:rPr>
        <w:t xml:space="preserve"> d)</w:t>
      </w:r>
      <w:r w:rsidR="004E6DE7">
        <w:rPr>
          <w:sz w:val="28"/>
          <w:szCs w:val="28"/>
        </w:rPr>
        <w:t>,</w:t>
      </w:r>
      <w:r>
        <w:rPr>
          <w:sz w:val="28"/>
          <w:szCs w:val="28"/>
        </w:rPr>
        <w:t xml:space="preserve"> cuvintele „inclusiv a informaţiei cu caracter personal” se exclud.</w:t>
      </w:r>
    </w:p>
    <w:p w:rsidR="00E16784" w:rsidRDefault="00E16784" w:rsidP="00E16784">
      <w:pPr>
        <w:spacing w:before="120" w:after="120"/>
        <w:ind w:firstLine="709"/>
        <w:jc w:val="both"/>
        <w:rPr>
          <w:sz w:val="28"/>
          <w:szCs w:val="28"/>
        </w:rPr>
      </w:pPr>
      <w:r>
        <w:rPr>
          <w:sz w:val="28"/>
          <w:szCs w:val="28"/>
        </w:rPr>
        <w:t>2. La articolul 5 alineatul (2) lit</w:t>
      </w:r>
      <w:r w:rsidR="004E6DE7">
        <w:rPr>
          <w:sz w:val="28"/>
          <w:szCs w:val="28"/>
        </w:rPr>
        <w:t>era</w:t>
      </w:r>
      <w:r>
        <w:rPr>
          <w:sz w:val="28"/>
          <w:szCs w:val="28"/>
        </w:rPr>
        <w:t xml:space="preserve"> c), cuvintele „inclusiv de informaţii cu caracter personal” se exclud.</w:t>
      </w:r>
    </w:p>
    <w:p w:rsidR="00E16784" w:rsidRDefault="00E16784" w:rsidP="00E16784">
      <w:pPr>
        <w:spacing w:before="120" w:after="120"/>
        <w:ind w:firstLine="709"/>
        <w:jc w:val="both"/>
        <w:rPr>
          <w:sz w:val="28"/>
          <w:szCs w:val="28"/>
        </w:rPr>
      </w:pPr>
      <w:r>
        <w:rPr>
          <w:sz w:val="28"/>
          <w:szCs w:val="28"/>
        </w:rPr>
        <w:t>3. La articolul 7 alineatul (2) lit</w:t>
      </w:r>
      <w:r w:rsidR="004E6DE7">
        <w:rPr>
          <w:sz w:val="28"/>
          <w:szCs w:val="28"/>
        </w:rPr>
        <w:t>era</w:t>
      </w:r>
      <w:r>
        <w:rPr>
          <w:sz w:val="28"/>
          <w:szCs w:val="28"/>
        </w:rPr>
        <w:t xml:space="preserve"> c)</w:t>
      </w:r>
      <w:r w:rsidR="004E6DE7">
        <w:rPr>
          <w:sz w:val="28"/>
          <w:szCs w:val="28"/>
        </w:rPr>
        <w:t>,</w:t>
      </w:r>
      <w:r>
        <w:rPr>
          <w:sz w:val="28"/>
          <w:szCs w:val="28"/>
        </w:rPr>
        <w:t xml:space="preserve"> cuvintele „legislaţie, accesul la care poate fi admis numai cu respectarea prevederilor articolului 8 din prezenta lege” se substituie cu cuvintele „legislaţia privind protecţia datelor cu caracter personal</w:t>
      </w:r>
      <w:r w:rsidR="004E6DE7">
        <w:rPr>
          <w:sz w:val="28"/>
          <w:szCs w:val="28"/>
        </w:rPr>
        <w:t>.</w:t>
      </w:r>
      <w:r>
        <w:rPr>
          <w:sz w:val="28"/>
          <w:szCs w:val="28"/>
        </w:rPr>
        <w:t>”.</w:t>
      </w:r>
    </w:p>
    <w:p w:rsidR="00E16784" w:rsidRPr="00FF73E8" w:rsidRDefault="00E16784" w:rsidP="00E16784">
      <w:pPr>
        <w:ind w:firstLine="709"/>
        <w:jc w:val="both"/>
        <w:rPr>
          <w:sz w:val="28"/>
          <w:szCs w:val="28"/>
        </w:rPr>
      </w:pPr>
      <w:r>
        <w:rPr>
          <w:sz w:val="28"/>
          <w:szCs w:val="28"/>
        </w:rPr>
        <w:t xml:space="preserve">4. Articolul 8 va avea următorul cuprins: </w:t>
      </w:r>
    </w:p>
    <w:p w:rsidR="00E16784" w:rsidRPr="00FF73E8" w:rsidRDefault="00E16784" w:rsidP="00E16784">
      <w:pPr>
        <w:ind w:firstLine="709"/>
        <w:jc w:val="both"/>
        <w:rPr>
          <w:b/>
          <w:sz w:val="28"/>
          <w:szCs w:val="28"/>
        </w:rPr>
      </w:pPr>
      <w:r w:rsidRPr="00FF73E8">
        <w:rPr>
          <w:b/>
          <w:sz w:val="28"/>
          <w:szCs w:val="28"/>
        </w:rPr>
        <w:t>„Articolul 8. Accesul la informaţia cu caracter personal</w:t>
      </w:r>
    </w:p>
    <w:p w:rsidR="00E16784" w:rsidRPr="00FF73E8" w:rsidRDefault="00E16784" w:rsidP="00E16784">
      <w:pPr>
        <w:ind w:firstLine="709"/>
        <w:jc w:val="both"/>
        <w:rPr>
          <w:sz w:val="28"/>
          <w:szCs w:val="28"/>
        </w:rPr>
      </w:pPr>
      <w:r w:rsidRPr="00FF73E8">
        <w:rPr>
          <w:sz w:val="28"/>
          <w:szCs w:val="28"/>
        </w:rPr>
        <w:t xml:space="preserve">(1) Informaţia cu caracter personal face parte din categoria informaţiei </w:t>
      </w:r>
      <w:r>
        <w:rPr>
          <w:sz w:val="28"/>
          <w:szCs w:val="28"/>
        </w:rPr>
        <w:t>oficiale cu accesibilitate limitată</w:t>
      </w:r>
      <w:r w:rsidRPr="00FF73E8">
        <w:rPr>
          <w:sz w:val="28"/>
          <w:szCs w:val="28"/>
        </w:rPr>
        <w:t xml:space="preserve"> şi constituie datele ce se referă la o persoană fizică identificată sau identificabilă, a căror dezvăluire ar constitui o violare a vieţii private, intime şi familiale. </w:t>
      </w:r>
    </w:p>
    <w:p w:rsidR="00E16784" w:rsidRDefault="00E16784" w:rsidP="00E16784">
      <w:pPr>
        <w:ind w:firstLine="709"/>
        <w:jc w:val="both"/>
        <w:rPr>
          <w:sz w:val="28"/>
          <w:szCs w:val="28"/>
        </w:rPr>
      </w:pPr>
      <w:r w:rsidRPr="00FF73E8">
        <w:rPr>
          <w:sz w:val="28"/>
          <w:szCs w:val="28"/>
        </w:rPr>
        <w:t>(2) Accesul la informaţia cu caracter personal se realizează în conformitate cu prevederile legislaţiei în domeniul protecţiei datelor cu caracter personal</w:t>
      </w:r>
      <w:r w:rsidR="006F4FA8">
        <w:rPr>
          <w:sz w:val="28"/>
          <w:szCs w:val="28"/>
        </w:rPr>
        <w:t>.</w:t>
      </w:r>
      <w:r w:rsidRPr="00FF73E8">
        <w:rPr>
          <w:sz w:val="28"/>
          <w:szCs w:val="28"/>
        </w:rPr>
        <w:t>”.</w:t>
      </w:r>
    </w:p>
    <w:p w:rsidR="00E16784" w:rsidRDefault="00E16784" w:rsidP="00E16784">
      <w:pPr>
        <w:spacing w:before="120" w:after="120"/>
        <w:ind w:firstLine="709"/>
        <w:jc w:val="both"/>
        <w:rPr>
          <w:sz w:val="28"/>
          <w:szCs w:val="28"/>
        </w:rPr>
      </w:pPr>
      <w:r>
        <w:rPr>
          <w:sz w:val="28"/>
          <w:szCs w:val="28"/>
        </w:rPr>
        <w:t>5. La articolul 12, alineatul (3) se exclude.</w:t>
      </w:r>
    </w:p>
    <w:p w:rsidR="00E16784" w:rsidRDefault="00E16784" w:rsidP="00E16784">
      <w:pPr>
        <w:ind w:firstLine="708"/>
        <w:jc w:val="both"/>
        <w:rPr>
          <w:sz w:val="28"/>
          <w:szCs w:val="28"/>
        </w:rPr>
      </w:pPr>
    </w:p>
    <w:p w:rsidR="00E16784" w:rsidRPr="002A3B02" w:rsidRDefault="00E16784" w:rsidP="00E16784">
      <w:pPr>
        <w:ind w:firstLine="708"/>
        <w:jc w:val="both"/>
        <w:rPr>
          <w:sz w:val="28"/>
          <w:szCs w:val="28"/>
        </w:rPr>
      </w:pPr>
      <w:r w:rsidRPr="008E4C33">
        <w:rPr>
          <w:b/>
          <w:sz w:val="28"/>
          <w:szCs w:val="28"/>
        </w:rPr>
        <w:t>Art. III</w:t>
      </w:r>
      <w:r>
        <w:rPr>
          <w:b/>
          <w:sz w:val="28"/>
          <w:szCs w:val="28"/>
        </w:rPr>
        <w:t xml:space="preserve">. – </w:t>
      </w:r>
      <w:r>
        <w:rPr>
          <w:sz w:val="28"/>
          <w:szCs w:val="28"/>
        </w:rPr>
        <w:t>Art</w:t>
      </w:r>
      <w:r w:rsidR="004E6DE7">
        <w:rPr>
          <w:sz w:val="28"/>
          <w:szCs w:val="28"/>
        </w:rPr>
        <w:t>icolul</w:t>
      </w:r>
      <w:r>
        <w:rPr>
          <w:b/>
          <w:sz w:val="28"/>
          <w:szCs w:val="28"/>
        </w:rPr>
        <w:t xml:space="preserve"> </w:t>
      </w:r>
      <w:r w:rsidRPr="002A3B02">
        <w:rPr>
          <w:sz w:val="28"/>
          <w:szCs w:val="28"/>
        </w:rPr>
        <w:t>53 alin</w:t>
      </w:r>
      <w:r w:rsidR="004E6DE7">
        <w:rPr>
          <w:sz w:val="28"/>
          <w:szCs w:val="28"/>
        </w:rPr>
        <w:t>eatul</w:t>
      </w:r>
      <w:r w:rsidRPr="002A3B02">
        <w:rPr>
          <w:sz w:val="28"/>
          <w:szCs w:val="28"/>
        </w:rPr>
        <w:t xml:space="preserve"> (1)</w:t>
      </w:r>
      <w:r>
        <w:rPr>
          <w:sz w:val="28"/>
          <w:szCs w:val="28"/>
        </w:rPr>
        <w:t xml:space="preserve"> lit</w:t>
      </w:r>
      <w:r w:rsidR="004E6DE7">
        <w:rPr>
          <w:sz w:val="28"/>
          <w:szCs w:val="28"/>
        </w:rPr>
        <w:t>era</w:t>
      </w:r>
      <w:r>
        <w:rPr>
          <w:sz w:val="28"/>
          <w:szCs w:val="28"/>
        </w:rPr>
        <w:t xml:space="preserve"> d) din Legea nr. 1260-XV din 19 iulie 2002 cu privire la avocatură (republicată în Monitorul Oficial al Republicii Moldova, 2010, nr. 159, art. 582) se completează în final cu cuvintele „</w:t>
      </w:r>
      <w:r w:rsidR="004E6DE7">
        <w:rPr>
          <w:sz w:val="28"/>
          <w:szCs w:val="28"/>
        </w:rPr>
        <w:t xml:space="preserve"> , </w:t>
      </w:r>
      <w:r>
        <w:rPr>
          <w:sz w:val="28"/>
          <w:szCs w:val="28"/>
        </w:rPr>
        <w:t>în conformitate cu legislaţia în vigoare”.</w:t>
      </w:r>
    </w:p>
    <w:p w:rsidR="00E16784" w:rsidRPr="00FF73E8" w:rsidRDefault="00E16784" w:rsidP="00E16784">
      <w:pPr>
        <w:ind w:firstLine="708"/>
        <w:jc w:val="both"/>
        <w:rPr>
          <w:sz w:val="28"/>
          <w:szCs w:val="28"/>
        </w:rPr>
      </w:pPr>
    </w:p>
    <w:p w:rsidR="00E16784" w:rsidRPr="00FF73E8" w:rsidRDefault="00E16784" w:rsidP="00E16784">
      <w:pPr>
        <w:ind w:firstLine="708"/>
        <w:jc w:val="both"/>
        <w:rPr>
          <w:sz w:val="28"/>
          <w:szCs w:val="28"/>
        </w:rPr>
      </w:pPr>
      <w:r w:rsidRPr="00FF73E8">
        <w:rPr>
          <w:b/>
          <w:sz w:val="28"/>
          <w:szCs w:val="28"/>
        </w:rPr>
        <w:lastRenderedPageBreak/>
        <w:t>Art. I</w:t>
      </w:r>
      <w:r>
        <w:rPr>
          <w:b/>
          <w:sz w:val="28"/>
          <w:szCs w:val="28"/>
        </w:rPr>
        <w:t>V</w:t>
      </w:r>
      <w:r w:rsidRPr="00FF73E8">
        <w:rPr>
          <w:sz w:val="28"/>
          <w:szCs w:val="28"/>
        </w:rPr>
        <w:t>. – Art</w:t>
      </w:r>
      <w:r w:rsidR="004E6DE7">
        <w:rPr>
          <w:sz w:val="28"/>
          <w:szCs w:val="28"/>
        </w:rPr>
        <w:t>icolul</w:t>
      </w:r>
      <w:r w:rsidRPr="00FF73E8">
        <w:rPr>
          <w:sz w:val="28"/>
          <w:szCs w:val="28"/>
        </w:rPr>
        <w:t xml:space="preserve"> 85 alin</w:t>
      </w:r>
      <w:r w:rsidR="004E6DE7">
        <w:rPr>
          <w:sz w:val="28"/>
          <w:szCs w:val="28"/>
        </w:rPr>
        <w:t xml:space="preserve">eatul </w:t>
      </w:r>
      <w:r w:rsidRPr="00FF73E8">
        <w:rPr>
          <w:sz w:val="28"/>
          <w:szCs w:val="28"/>
        </w:rPr>
        <w:t>(1) lit</w:t>
      </w:r>
      <w:r w:rsidR="004E6DE7">
        <w:rPr>
          <w:sz w:val="28"/>
          <w:szCs w:val="28"/>
        </w:rPr>
        <w:t>era</w:t>
      </w:r>
      <w:r w:rsidRPr="00FF73E8">
        <w:rPr>
          <w:sz w:val="28"/>
          <w:szCs w:val="28"/>
        </w:rPr>
        <w:t xml:space="preserve"> a) din Codul de procedură civilă al Republicii Moldova nr. 225</w:t>
      </w:r>
      <w:r>
        <w:rPr>
          <w:sz w:val="28"/>
          <w:szCs w:val="28"/>
        </w:rPr>
        <w:t>-XV</w:t>
      </w:r>
      <w:r w:rsidRPr="00FF73E8">
        <w:rPr>
          <w:sz w:val="28"/>
          <w:szCs w:val="28"/>
        </w:rPr>
        <w:t xml:space="preserve"> din 30 mai 2003 (Monitorul Oficial al Republicii Moldova, 2003. nr. 111-115, art. 451), cu modificările şi completările ulterioare, se completează cu </w:t>
      </w:r>
      <w:r w:rsidR="002C6F48">
        <w:rPr>
          <w:sz w:val="28"/>
          <w:szCs w:val="28"/>
        </w:rPr>
        <w:t xml:space="preserve">o nouă subdiviziune </w:t>
      </w:r>
      <w:r w:rsidRPr="00FF73E8">
        <w:rPr>
          <w:sz w:val="28"/>
          <w:szCs w:val="28"/>
        </w:rPr>
        <w:t>cu următorul cuprins:</w:t>
      </w:r>
    </w:p>
    <w:p w:rsidR="00E16784" w:rsidRPr="00FF73E8" w:rsidRDefault="00E16784" w:rsidP="00E16784">
      <w:pPr>
        <w:ind w:firstLine="708"/>
        <w:jc w:val="both"/>
        <w:rPr>
          <w:sz w:val="28"/>
          <w:szCs w:val="28"/>
        </w:rPr>
      </w:pPr>
      <w:r w:rsidRPr="00FF73E8">
        <w:rPr>
          <w:sz w:val="28"/>
          <w:szCs w:val="28"/>
        </w:rPr>
        <w:t xml:space="preserve"> „- legate de încălcările legislaţiei </w:t>
      </w:r>
      <w:r>
        <w:rPr>
          <w:sz w:val="28"/>
          <w:szCs w:val="28"/>
        </w:rPr>
        <w:t>în domeniul</w:t>
      </w:r>
      <w:r w:rsidRPr="00FF73E8">
        <w:rPr>
          <w:sz w:val="28"/>
          <w:szCs w:val="28"/>
        </w:rPr>
        <w:t xml:space="preserve"> protecţi</w:t>
      </w:r>
      <w:r>
        <w:rPr>
          <w:sz w:val="28"/>
          <w:szCs w:val="28"/>
        </w:rPr>
        <w:t>ei</w:t>
      </w:r>
      <w:r w:rsidRPr="00FF73E8">
        <w:rPr>
          <w:sz w:val="28"/>
          <w:szCs w:val="28"/>
        </w:rPr>
        <w:t xml:space="preserve"> datelor cu caracter personal.”.</w:t>
      </w:r>
    </w:p>
    <w:p w:rsidR="00E16784" w:rsidRPr="00FF73E8" w:rsidRDefault="00E16784" w:rsidP="00E16784">
      <w:pPr>
        <w:jc w:val="both"/>
        <w:rPr>
          <w:sz w:val="28"/>
          <w:szCs w:val="28"/>
        </w:rPr>
      </w:pPr>
    </w:p>
    <w:p w:rsidR="00E16784" w:rsidRPr="00FF73E8" w:rsidRDefault="00E16784" w:rsidP="00E16784">
      <w:pPr>
        <w:ind w:firstLine="708"/>
        <w:jc w:val="both"/>
        <w:rPr>
          <w:sz w:val="28"/>
          <w:szCs w:val="28"/>
        </w:rPr>
      </w:pPr>
      <w:r w:rsidRPr="00FF73E8">
        <w:rPr>
          <w:b/>
          <w:sz w:val="28"/>
          <w:szCs w:val="28"/>
        </w:rPr>
        <w:t>Art. V</w:t>
      </w:r>
      <w:r w:rsidRPr="00FF73E8">
        <w:rPr>
          <w:sz w:val="28"/>
          <w:szCs w:val="28"/>
        </w:rPr>
        <w:t>. – Legea nr. 355-XVI din 23 decembrie 2005 cu privire la sistemul de salarizare în sectorul bugetar (Monitorul Oficial al Republicii Moldova, 2006, nr. 35-38, art. 148), cu modificările şi completările ulterioare, se modifică şi se completează, după cum urmează:</w:t>
      </w:r>
    </w:p>
    <w:p w:rsidR="00E16784" w:rsidRPr="00FF73E8" w:rsidRDefault="00E16784" w:rsidP="00E16784">
      <w:pPr>
        <w:ind w:firstLine="708"/>
        <w:jc w:val="both"/>
        <w:rPr>
          <w:sz w:val="28"/>
          <w:szCs w:val="28"/>
        </w:rPr>
      </w:pPr>
      <w:r w:rsidRPr="00FF73E8">
        <w:rPr>
          <w:sz w:val="28"/>
          <w:szCs w:val="28"/>
        </w:rPr>
        <w:t xml:space="preserve">1. La articolul 9 alineatul (3), </w:t>
      </w:r>
      <w:r w:rsidR="004E6DE7">
        <w:rPr>
          <w:sz w:val="28"/>
          <w:szCs w:val="28"/>
        </w:rPr>
        <w:t>cuvintele</w:t>
      </w:r>
      <w:r w:rsidRPr="00FF73E8">
        <w:rPr>
          <w:sz w:val="28"/>
          <w:szCs w:val="28"/>
        </w:rPr>
        <w:t xml:space="preserve"> „şi de control în domeniul muncii” se substituie prin </w:t>
      </w:r>
      <w:r w:rsidR="004E6DE7">
        <w:rPr>
          <w:sz w:val="28"/>
          <w:szCs w:val="28"/>
        </w:rPr>
        <w:t>cuvintele</w:t>
      </w:r>
      <w:r w:rsidRPr="00FF73E8">
        <w:rPr>
          <w:sz w:val="28"/>
          <w:szCs w:val="28"/>
        </w:rPr>
        <w:t xml:space="preserve"> „de control în domeniul muncii şi în domeniul protecţiei datelor cu caracter personal”;</w:t>
      </w:r>
    </w:p>
    <w:p w:rsidR="00E16784" w:rsidRDefault="00E16784" w:rsidP="00E16784">
      <w:pPr>
        <w:ind w:firstLine="708"/>
        <w:jc w:val="both"/>
        <w:rPr>
          <w:sz w:val="28"/>
          <w:szCs w:val="28"/>
        </w:rPr>
      </w:pPr>
      <w:r w:rsidRPr="00FF73E8">
        <w:rPr>
          <w:sz w:val="28"/>
          <w:szCs w:val="28"/>
        </w:rPr>
        <w:t>2. La anexa nr. 3, compartimentul „Centrul Naţional pentru Protecţia Datelor cu Caracter Personal”, la poziţiile „director” şi „director adjunct”, cifrele „5000” şi „4500” se substituie cu cifrele „7</w:t>
      </w:r>
      <w:r w:rsidR="005F527D">
        <w:rPr>
          <w:sz w:val="28"/>
          <w:szCs w:val="28"/>
        </w:rPr>
        <w:t>0</w:t>
      </w:r>
      <w:r w:rsidRPr="00FF73E8">
        <w:rPr>
          <w:sz w:val="28"/>
          <w:szCs w:val="28"/>
        </w:rPr>
        <w:t>00”, respectiv „6500”.</w:t>
      </w:r>
    </w:p>
    <w:p w:rsidR="00E16784" w:rsidRPr="00FF73E8" w:rsidRDefault="00E16784" w:rsidP="00E16784">
      <w:pPr>
        <w:jc w:val="both"/>
        <w:rPr>
          <w:sz w:val="28"/>
          <w:szCs w:val="28"/>
        </w:rPr>
      </w:pPr>
    </w:p>
    <w:p w:rsidR="00E16784" w:rsidRPr="00FF73E8" w:rsidRDefault="00E16784" w:rsidP="00E16784">
      <w:pPr>
        <w:ind w:firstLine="708"/>
        <w:jc w:val="both"/>
        <w:rPr>
          <w:sz w:val="28"/>
          <w:szCs w:val="28"/>
        </w:rPr>
      </w:pPr>
      <w:r w:rsidRPr="00FF73E8">
        <w:rPr>
          <w:b/>
          <w:sz w:val="28"/>
          <w:szCs w:val="28"/>
        </w:rPr>
        <w:t>Art. V</w:t>
      </w:r>
      <w:r>
        <w:rPr>
          <w:b/>
          <w:sz w:val="28"/>
          <w:szCs w:val="28"/>
        </w:rPr>
        <w:t>I</w:t>
      </w:r>
      <w:r w:rsidRPr="00FF73E8">
        <w:rPr>
          <w:b/>
          <w:sz w:val="28"/>
          <w:szCs w:val="28"/>
        </w:rPr>
        <w:t>.</w:t>
      </w:r>
      <w:r w:rsidRPr="00FF73E8">
        <w:rPr>
          <w:sz w:val="28"/>
          <w:szCs w:val="28"/>
        </w:rPr>
        <w:t xml:space="preserve"> - Legea nr. 182-XVI din 10 iulie 2008 cu privire la aprobarea Regulamentului Centrului Naţional pentru Protecţia Datelor cu Caracter Personal, structurii, personalului-limită şi a modului de finanţare a Centrului Naţional pentru Protecţia Datelor cu Caracter Personal (Monitorul Oficial al Republicii Moldova, 2008, nr. 140-142, art. 578), cu modificările</w:t>
      </w:r>
      <w:r>
        <w:rPr>
          <w:sz w:val="28"/>
          <w:szCs w:val="28"/>
        </w:rPr>
        <w:t xml:space="preserve"> ulterioare</w:t>
      </w:r>
      <w:r w:rsidRPr="00FF73E8">
        <w:rPr>
          <w:sz w:val="28"/>
          <w:szCs w:val="28"/>
        </w:rPr>
        <w:t>, se modifică şi se completează, după cum urmează:</w:t>
      </w:r>
    </w:p>
    <w:p w:rsidR="00ED599C" w:rsidRDefault="00ED599C" w:rsidP="00E16784">
      <w:pPr>
        <w:ind w:firstLine="708"/>
        <w:jc w:val="both"/>
        <w:rPr>
          <w:sz w:val="28"/>
          <w:szCs w:val="28"/>
        </w:rPr>
      </w:pPr>
    </w:p>
    <w:p w:rsidR="00E16784" w:rsidRPr="00FF73E8" w:rsidRDefault="00E16784" w:rsidP="00E16784">
      <w:pPr>
        <w:ind w:firstLine="708"/>
        <w:jc w:val="both"/>
        <w:rPr>
          <w:sz w:val="28"/>
          <w:szCs w:val="28"/>
        </w:rPr>
      </w:pPr>
      <w:r w:rsidRPr="00FF73E8">
        <w:rPr>
          <w:sz w:val="28"/>
          <w:szCs w:val="28"/>
        </w:rPr>
        <w:t>1. Articolul 2 va avea următorul cuprins:</w:t>
      </w:r>
    </w:p>
    <w:p w:rsidR="00E16784" w:rsidRPr="00FF73E8" w:rsidRDefault="00E16784" w:rsidP="00E16784">
      <w:pPr>
        <w:ind w:firstLine="708"/>
        <w:jc w:val="both"/>
        <w:rPr>
          <w:sz w:val="28"/>
          <w:szCs w:val="28"/>
        </w:rPr>
      </w:pPr>
      <w:r w:rsidRPr="00FF73E8">
        <w:rPr>
          <w:sz w:val="28"/>
          <w:szCs w:val="28"/>
        </w:rPr>
        <w:t>„Art. 2</w:t>
      </w:r>
      <w:r w:rsidR="004E6DE7">
        <w:rPr>
          <w:sz w:val="28"/>
          <w:szCs w:val="28"/>
        </w:rPr>
        <w:t>.</w:t>
      </w:r>
      <w:r w:rsidRPr="00FF73E8">
        <w:rPr>
          <w:sz w:val="28"/>
          <w:szCs w:val="28"/>
        </w:rPr>
        <w:t xml:space="preserve"> – Resursele financiare ale Centrului Naţional pentru Protecţia Datelor cu Caracter Personal </w:t>
      </w:r>
      <w:proofErr w:type="spellStart"/>
      <w:r w:rsidRPr="00FF73E8">
        <w:rPr>
          <w:sz w:val="28"/>
          <w:szCs w:val="28"/>
        </w:rPr>
        <w:t>sînt</w:t>
      </w:r>
      <w:proofErr w:type="spellEnd"/>
      <w:r w:rsidRPr="00FF73E8">
        <w:rPr>
          <w:sz w:val="28"/>
          <w:szCs w:val="28"/>
        </w:rPr>
        <w:t xml:space="preserve"> aprobate de Parlament şi incluse în bugetul de stat. Centrul poate fi finanţat şi din alte surse neinterzise de lege.”.</w:t>
      </w:r>
    </w:p>
    <w:p w:rsidR="00E16784" w:rsidRPr="00FF73E8" w:rsidRDefault="00E16784" w:rsidP="00E16784">
      <w:pPr>
        <w:ind w:firstLine="708"/>
        <w:jc w:val="both"/>
        <w:rPr>
          <w:sz w:val="28"/>
          <w:szCs w:val="28"/>
        </w:rPr>
      </w:pPr>
    </w:p>
    <w:p w:rsidR="00E16784" w:rsidRPr="00FF73E8" w:rsidRDefault="00E16784" w:rsidP="00E16784">
      <w:pPr>
        <w:ind w:firstLine="708"/>
        <w:jc w:val="both"/>
        <w:rPr>
          <w:sz w:val="28"/>
          <w:szCs w:val="28"/>
        </w:rPr>
      </w:pPr>
      <w:r w:rsidRPr="00FF73E8">
        <w:rPr>
          <w:sz w:val="28"/>
          <w:szCs w:val="28"/>
        </w:rPr>
        <w:t xml:space="preserve">2. </w:t>
      </w:r>
      <w:r w:rsidR="004E6DE7">
        <w:rPr>
          <w:sz w:val="28"/>
          <w:szCs w:val="28"/>
        </w:rPr>
        <w:t>A</w:t>
      </w:r>
      <w:r w:rsidRPr="00FF73E8">
        <w:rPr>
          <w:sz w:val="28"/>
          <w:szCs w:val="28"/>
        </w:rPr>
        <w:t>nexa nr.1:</w:t>
      </w:r>
    </w:p>
    <w:p w:rsidR="00E16784" w:rsidRPr="00FF73E8" w:rsidRDefault="004E6DE7" w:rsidP="00E16784">
      <w:pPr>
        <w:ind w:firstLine="708"/>
        <w:jc w:val="both"/>
        <w:rPr>
          <w:sz w:val="28"/>
          <w:szCs w:val="28"/>
        </w:rPr>
      </w:pPr>
      <w:r>
        <w:rPr>
          <w:sz w:val="28"/>
          <w:szCs w:val="28"/>
        </w:rPr>
        <w:t>la</w:t>
      </w:r>
      <w:r w:rsidR="00E16784" w:rsidRPr="00FF73E8">
        <w:rPr>
          <w:sz w:val="28"/>
          <w:szCs w:val="28"/>
        </w:rPr>
        <w:t xml:space="preserve"> capitolul I punctul 1, </w:t>
      </w:r>
      <w:r w:rsidR="002C6F48">
        <w:rPr>
          <w:sz w:val="28"/>
          <w:szCs w:val="28"/>
        </w:rPr>
        <w:t xml:space="preserve">după </w:t>
      </w:r>
      <w:proofErr w:type="spellStart"/>
      <w:r w:rsidR="00E16784" w:rsidRPr="00FF73E8">
        <w:rPr>
          <w:sz w:val="28"/>
          <w:szCs w:val="28"/>
        </w:rPr>
        <w:t>cuvîntul</w:t>
      </w:r>
      <w:proofErr w:type="spellEnd"/>
      <w:r w:rsidR="00E16784" w:rsidRPr="00FF73E8">
        <w:rPr>
          <w:sz w:val="28"/>
          <w:szCs w:val="28"/>
        </w:rPr>
        <w:t xml:space="preserve"> „independentă” se completează cu </w:t>
      </w:r>
      <w:proofErr w:type="spellStart"/>
      <w:r w:rsidR="00E16784" w:rsidRPr="00FF73E8">
        <w:rPr>
          <w:sz w:val="28"/>
          <w:szCs w:val="28"/>
        </w:rPr>
        <w:t>cuvîntul</w:t>
      </w:r>
      <w:proofErr w:type="spellEnd"/>
      <w:r w:rsidR="00E16784" w:rsidRPr="00FF73E8">
        <w:rPr>
          <w:sz w:val="28"/>
          <w:szCs w:val="28"/>
        </w:rPr>
        <w:t xml:space="preserve"> „şi imparţială”, iar sintagma „nr. 17-XVI din 15 februarie </w:t>
      </w:r>
      <w:smartTag w:uri="urn:schemas-microsoft-com:office:smarttags" w:element="metricconverter">
        <w:smartTagPr>
          <w:attr w:name="ProductID" w:val="2007”"/>
        </w:smartTagPr>
        <w:r w:rsidR="00E16784" w:rsidRPr="00FF73E8">
          <w:rPr>
            <w:sz w:val="28"/>
            <w:szCs w:val="28"/>
          </w:rPr>
          <w:t>2007”</w:t>
        </w:r>
      </w:smartTag>
      <w:r w:rsidR="00E16784" w:rsidRPr="00FF73E8">
        <w:rPr>
          <w:sz w:val="28"/>
          <w:szCs w:val="28"/>
        </w:rPr>
        <w:t xml:space="preserve"> se exclude;</w:t>
      </w:r>
    </w:p>
    <w:p w:rsidR="00ED599C" w:rsidRDefault="00E16784" w:rsidP="00E16784">
      <w:pPr>
        <w:ind w:firstLine="708"/>
        <w:jc w:val="both"/>
        <w:rPr>
          <w:sz w:val="28"/>
          <w:szCs w:val="28"/>
        </w:rPr>
      </w:pPr>
      <w:r w:rsidRPr="00FF73E8">
        <w:rPr>
          <w:sz w:val="28"/>
          <w:szCs w:val="28"/>
        </w:rPr>
        <w:t xml:space="preserve"> </w:t>
      </w:r>
      <w:r w:rsidRPr="00FF73E8">
        <w:rPr>
          <w:sz w:val="28"/>
          <w:szCs w:val="28"/>
        </w:rPr>
        <w:tab/>
      </w:r>
    </w:p>
    <w:p w:rsidR="00E16784" w:rsidRPr="00FF73E8" w:rsidRDefault="004E6DE7" w:rsidP="00E16784">
      <w:pPr>
        <w:ind w:firstLine="708"/>
        <w:jc w:val="both"/>
        <w:rPr>
          <w:sz w:val="28"/>
          <w:szCs w:val="28"/>
        </w:rPr>
      </w:pPr>
      <w:r>
        <w:rPr>
          <w:sz w:val="28"/>
          <w:szCs w:val="28"/>
        </w:rPr>
        <w:t>c</w:t>
      </w:r>
      <w:r w:rsidR="00E16784" w:rsidRPr="00FF73E8">
        <w:rPr>
          <w:sz w:val="28"/>
          <w:szCs w:val="28"/>
        </w:rPr>
        <w:t>apitolul II:</w:t>
      </w:r>
    </w:p>
    <w:p w:rsidR="00E16784" w:rsidRPr="00FF73E8" w:rsidRDefault="00E16784" w:rsidP="00E16784">
      <w:pPr>
        <w:ind w:firstLine="708"/>
        <w:jc w:val="both"/>
        <w:rPr>
          <w:sz w:val="28"/>
          <w:szCs w:val="28"/>
        </w:rPr>
      </w:pPr>
      <w:r w:rsidRPr="00FF73E8">
        <w:rPr>
          <w:sz w:val="28"/>
          <w:szCs w:val="28"/>
        </w:rPr>
        <w:t>la punctul 2</w:t>
      </w:r>
      <w:r w:rsidR="004E6DE7">
        <w:rPr>
          <w:sz w:val="28"/>
          <w:szCs w:val="28"/>
        </w:rPr>
        <w:t>,</w:t>
      </w:r>
      <w:r w:rsidRPr="00FF73E8">
        <w:rPr>
          <w:sz w:val="28"/>
          <w:szCs w:val="28"/>
        </w:rPr>
        <w:t xml:space="preserve"> după </w:t>
      </w:r>
      <w:proofErr w:type="spellStart"/>
      <w:r w:rsidRPr="00FF73E8">
        <w:rPr>
          <w:sz w:val="28"/>
          <w:szCs w:val="28"/>
        </w:rPr>
        <w:t>cuvîntul</w:t>
      </w:r>
      <w:proofErr w:type="spellEnd"/>
      <w:r w:rsidRPr="00FF73E8">
        <w:rPr>
          <w:sz w:val="28"/>
          <w:szCs w:val="28"/>
        </w:rPr>
        <w:t xml:space="preserve"> „ordine” se completează cu </w:t>
      </w:r>
      <w:proofErr w:type="spellStart"/>
      <w:r w:rsidRPr="00FF73E8">
        <w:rPr>
          <w:sz w:val="28"/>
          <w:szCs w:val="28"/>
        </w:rPr>
        <w:t>cuvîntul</w:t>
      </w:r>
      <w:proofErr w:type="spellEnd"/>
      <w:r w:rsidRPr="00FF73E8">
        <w:rPr>
          <w:sz w:val="28"/>
          <w:szCs w:val="28"/>
        </w:rPr>
        <w:t xml:space="preserve"> „ ,decizii”;</w:t>
      </w:r>
    </w:p>
    <w:p w:rsidR="00E16784" w:rsidRPr="00FF73E8" w:rsidRDefault="00E16784" w:rsidP="00E16784">
      <w:pPr>
        <w:ind w:firstLine="708"/>
        <w:jc w:val="both"/>
        <w:rPr>
          <w:sz w:val="28"/>
          <w:szCs w:val="28"/>
        </w:rPr>
      </w:pPr>
      <w:r w:rsidRPr="00FF73E8">
        <w:rPr>
          <w:sz w:val="28"/>
          <w:szCs w:val="28"/>
        </w:rPr>
        <w:t>punctul 3:</w:t>
      </w:r>
    </w:p>
    <w:p w:rsidR="00E16784" w:rsidRPr="00FF73E8" w:rsidRDefault="00E16784" w:rsidP="00E16784">
      <w:pPr>
        <w:ind w:firstLine="708"/>
        <w:jc w:val="both"/>
        <w:rPr>
          <w:sz w:val="28"/>
          <w:szCs w:val="28"/>
        </w:rPr>
      </w:pPr>
      <w:r w:rsidRPr="00FF73E8">
        <w:rPr>
          <w:sz w:val="28"/>
          <w:szCs w:val="28"/>
        </w:rPr>
        <w:t>la litera c)</w:t>
      </w:r>
      <w:r w:rsidR="004E6DE7">
        <w:rPr>
          <w:sz w:val="28"/>
          <w:szCs w:val="28"/>
        </w:rPr>
        <w:t>,</w:t>
      </w:r>
      <w:r w:rsidRPr="00FF73E8">
        <w:rPr>
          <w:sz w:val="28"/>
          <w:szCs w:val="28"/>
        </w:rPr>
        <w:t xml:space="preserve"> cuvintele „deţinătorilor de date cu caracter personal” se substituie cu cuvintele „operatorilor, persoanelor împuternicite de către aceştia”;</w:t>
      </w:r>
    </w:p>
    <w:p w:rsidR="00E16784" w:rsidRPr="00FF73E8" w:rsidRDefault="00E16784" w:rsidP="00E16784">
      <w:pPr>
        <w:ind w:firstLine="708"/>
        <w:jc w:val="both"/>
        <w:rPr>
          <w:sz w:val="28"/>
          <w:szCs w:val="28"/>
        </w:rPr>
      </w:pPr>
      <w:r w:rsidRPr="00FF73E8">
        <w:rPr>
          <w:sz w:val="28"/>
          <w:szCs w:val="28"/>
        </w:rPr>
        <w:t>liter</w:t>
      </w:r>
      <w:r w:rsidR="004E6DE7">
        <w:rPr>
          <w:sz w:val="28"/>
          <w:szCs w:val="28"/>
        </w:rPr>
        <w:t>ele</w:t>
      </w:r>
      <w:r w:rsidRPr="00FF73E8">
        <w:rPr>
          <w:sz w:val="28"/>
          <w:szCs w:val="28"/>
        </w:rPr>
        <w:t xml:space="preserve"> d) şi e) vor avea următorul cuprins:</w:t>
      </w:r>
    </w:p>
    <w:p w:rsidR="00E16784" w:rsidRPr="00FF73E8" w:rsidRDefault="00E16784" w:rsidP="00E16784">
      <w:pPr>
        <w:ind w:firstLine="708"/>
        <w:jc w:val="both"/>
        <w:rPr>
          <w:sz w:val="28"/>
          <w:szCs w:val="28"/>
        </w:rPr>
      </w:pPr>
      <w:r w:rsidRPr="00FF73E8">
        <w:rPr>
          <w:sz w:val="28"/>
          <w:szCs w:val="28"/>
        </w:rPr>
        <w:t>„d) semnează decizii privind autorizarea sau refuzul autorizării operaţiunilor de prelucrare a datelor cu caracter personal, privind suspendarea sau încetarea prelucrării datelor cu caracter personal, efectuate cu încălcarea</w:t>
      </w:r>
      <w:r>
        <w:rPr>
          <w:sz w:val="28"/>
          <w:szCs w:val="28"/>
        </w:rPr>
        <w:t xml:space="preserve"> prevederilor</w:t>
      </w:r>
      <w:r w:rsidRPr="00FF73E8">
        <w:rPr>
          <w:sz w:val="28"/>
          <w:szCs w:val="28"/>
        </w:rPr>
        <w:t xml:space="preserve"> </w:t>
      </w:r>
      <w:r>
        <w:rPr>
          <w:sz w:val="28"/>
          <w:szCs w:val="28"/>
        </w:rPr>
        <w:t>legislaţiei în domeniul</w:t>
      </w:r>
      <w:r w:rsidRPr="00FF73E8">
        <w:rPr>
          <w:sz w:val="28"/>
          <w:szCs w:val="28"/>
        </w:rPr>
        <w:t xml:space="preserve"> protecţi</w:t>
      </w:r>
      <w:r>
        <w:rPr>
          <w:sz w:val="28"/>
          <w:szCs w:val="28"/>
        </w:rPr>
        <w:t>ei</w:t>
      </w:r>
      <w:r w:rsidRPr="00FF73E8">
        <w:rPr>
          <w:sz w:val="28"/>
          <w:szCs w:val="28"/>
        </w:rPr>
        <w:t xml:space="preserve"> datelor cu caracter personal;</w:t>
      </w:r>
    </w:p>
    <w:p w:rsidR="00E16784" w:rsidRPr="00FF73E8" w:rsidRDefault="00E16784" w:rsidP="00E16784">
      <w:pPr>
        <w:ind w:firstLine="708"/>
        <w:jc w:val="both"/>
        <w:rPr>
          <w:sz w:val="28"/>
          <w:szCs w:val="28"/>
        </w:rPr>
      </w:pPr>
      <w:r w:rsidRPr="00FF73E8">
        <w:rPr>
          <w:sz w:val="28"/>
          <w:szCs w:val="28"/>
        </w:rPr>
        <w:t>e) constată contravenţii şi încheie procese-verbale conform prevederilor Codului contravenţional al Republicii Moldova</w:t>
      </w:r>
      <w:r w:rsidR="006F4FA8">
        <w:rPr>
          <w:sz w:val="28"/>
          <w:szCs w:val="28"/>
        </w:rPr>
        <w:t>;</w:t>
      </w:r>
      <w:r w:rsidRPr="00FF73E8">
        <w:rPr>
          <w:sz w:val="28"/>
          <w:szCs w:val="28"/>
        </w:rPr>
        <w:t xml:space="preserve">”; </w:t>
      </w:r>
    </w:p>
    <w:p w:rsidR="005F527D" w:rsidRDefault="005F527D" w:rsidP="00E16784">
      <w:pPr>
        <w:ind w:firstLine="708"/>
        <w:jc w:val="both"/>
        <w:rPr>
          <w:sz w:val="28"/>
          <w:szCs w:val="28"/>
        </w:rPr>
      </w:pPr>
    </w:p>
    <w:p w:rsidR="005F527D" w:rsidRDefault="005F527D" w:rsidP="00E16784">
      <w:pPr>
        <w:ind w:firstLine="708"/>
        <w:jc w:val="both"/>
        <w:rPr>
          <w:sz w:val="28"/>
          <w:szCs w:val="28"/>
        </w:rPr>
      </w:pPr>
    </w:p>
    <w:p w:rsidR="005F527D" w:rsidRDefault="005F527D" w:rsidP="00E16784">
      <w:pPr>
        <w:ind w:firstLine="708"/>
        <w:jc w:val="both"/>
        <w:rPr>
          <w:sz w:val="28"/>
          <w:szCs w:val="28"/>
        </w:rPr>
      </w:pPr>
    </w:p>
    <w:p w:rsidR="00E16784" w:rsidRPr="00FF73E8" w:rsidRDefault="00E16784" w:rsidP="00E16784">
      <w:pPr>
        <w:ind w:firstLine="708"/>
        <w:jc w:val="both"/>
        <w:rPr>
          <w:sz w:val="28"/>
          <w:szCs w:val="28"/>
        </w:rPr>
      </w:pPr>
      <w:r w:rsidRPr="00FF73E8">
        <w:rPr>
          <w:sz w:val="28"/>
          <w:szCs w:val="28"/>
        </w:rPr>
        <w:t>se completează cu literele e</w:t>
      </w:r>
      <w:r w:rsidRPr="00FF73E8">
        <w:rPr>
          <w:sz w:val="28"/>
          <w:szCs w:val="28"/>
          <w:vertAlign w:val="superscript"/>
        </w:rPr>
        <w:t>1</w:t>
      </w:r>
      <w:r w:rsidRPr="00FF73E8">
        <w:rPr>
          <w:sz w:val="28"/>
          <w:szCs w:val="28"/>
        </w:rPr>
        <w:t>) – e</w:t>
      </w:r>
      <w:r w:rsidRPr="00FF73E8">
        <w:rPr>
          <w:sz w:val="28"/>
          <w:szCs w:val="28"/>
          <w:vertAlign w:val="superscript"/>
        </w:rPr>
        <w:t>3</w:t>
      </w:r>
      <w:r w:rsidRPr="00FF73E8">
        <w:rPr>
          <w:sz w:val="28"/>
          <w:szCs w:val="28"/>
        </w:rPr>
        <w:t>)cu următorul cuprins:</w:t>
      </w:r>
    </w:p>
    <w:p w:rsidR="00E16784" w:rsidRPr="00FF73E8" w:rsidRDefault="00E16784" w:rsidP="00E16784">
      <w:pPr>
        <w:ind w:firstLine="708"/>
        <w:jc w:val="both"/>
        <w:rPr>
          <w:sz w:val="28"/>
          <w:szCs w:val="28"/>
        </w:rPr>
      </w:pPr>
      <w:r w:rsidRPr="00FF73E8">
        <w:rPr>
          <w:sz w:val="28"/>
          <w:szCs w:val="28"/>
        </w:rPr>
        <w:t>„e</w:t>
      </w:r>
      <w:r w:rsidRPr="00FF73E8">
        <w:rPr>
          <w:sz w:val="28"/>
          <w:szCs w:val="28"/>
          <w:vertAlign w:val="superscript"/>
        </w:rPr>
        <w:t>1</w:t>
      </w:r>
      <w:r w:rsidRPr="00FF73E8">
        <w:rPr>
          <w:sz w:val="28"/>
          <w:szCs w:val="28"/>
        </w:rPr>
        <w:t xml:space="preserve">) sesizează organele de drept în cazul prezenţei indicilor </w:t>
      </w:r>
      <w:proofErr w:type="spellStart"/>
      <w:r w:rsidRPr="00FF73E8">
        <w:rPr>
          <w:sz w:val="28"/>
          <w:szCs w:val="28"/>
        </w:rPr>
        <w:t>săvîrşirii</w:t>
      </w:r>
      <w:proofErr w:type="spellEnd"/>
      <w:r w:rsidRPr="00FF73E8">
        <w:rPr>
          <w:sz w:val="28"/>
          <w:szCs w:val="28"/>
        </w:rPr>
        <w:t xml:space="preserve"> infracţiunilor legate de încălcarea drepturilor subiecţilor datelor cu caracter personal;</w:t>
      </w:r>
    </w:p>
    <w:p w:rsidR="00E16784" w:rsidRPr="00FF73E8" w:rsidRDefault="00E16784" w:rsidP="00E16784">
      <w:pPr>
        <w:ind w:firstLine="708"/>
        <w:jc w:val="both"/>
        <w:rPr>
          <w:sz w:val="28"/>
          <w:szCs w:val="28"/>
        </w:rPr>
      </w:pPr>
      <w:r w:rsidRPr="00FF73E8" w:rsidDel="0026421E">
        <w:rPr>
          <w:sz w:val="28"/>
          <w:szCs w:val="28"/>
        </w:rPr>
        <w:t xml:space="preserve"> </w:t>
      </w:r>
      <w:r w:rsidRPr="00FF73E8">
        <w:rPr>
          <w:sz w:val="28"/>
          <w:szCs w:val="28"/>
        </w:rPr>
        <w:t>e</w:t>
      </w:r>
      <w:r w:rsidRPr="00FF73E8">
        <w:rPr>
          <w:sz w:val="28"/>
          <w:szCs w:val="28"/>
          <w:vertAlign w:val="superscript"/>
        </w:rPr>
        <w:t>2</w:t>
      </w:r>
      <w:r w:rsidRPr="00FF73E8">
        <w:rPr>
          <w:sz w:val="28"/>
          <w:szCs w:val="28"/>
        </w:rPr>
        <w:t>) emite instrucţiuni necesare pentru aducerea prelucrării datelor cu caracter personal în corespundere cu prevederil</w:t>
      </w:r>
      <w:r>
        <w:rPr>
          <w:sz w:val="28"/>
          <w:szCs w:val="28"/>
        </w:rPr>
        <w:t xml:space="preserve">e legislaţiei în domeniul </w:t>
      </w:r>
      <w:r w:rsidRPr="00FF73E8">
        <w:rPr>
          <w:sz w:val="28"/>
          <w:szCs w:val="28"/>
        </w:rPr>
        <w:t>protecţi</w:t>
      </w:r>
      <w:r>
        <w:rPr>
          <w:sz w:val="28"/>
          <w:szCs w:val="28"/>
        </w:rPr>
        <w:t>ei</w:t>
      </w:r>
      <w:r w:rsidRPr="00FF73E8">
        <w:rPr>
          <w:sz w:val="28"/>
          <w:szCs w:val="28"/>
        </w:rPr>
        <w:t xml:space="preserve"> datelor cu caracter personal;</w:t>
      </w:r>
    </w:p>
    <w:p w:rsidR="00E16784" w:rsidRPr="00FF73E8" w:rsidRDefault="00E16784" w:rsidP="00E16784">
      <w:pPr>
        <w:ind w:firstLine="708"/>
        <w:jc w:val="both"/>
        <w:rPr>
          <w:sz w:val="28"/>
          <w:szCs w:val="28"/>
        </w:rPr>
      </w:pPr>
      <w:r w:rsidRPr="00FF73E8">
        <w:rPr>
          <w:sz w:val="28"/>
          <w:szCs w:val="28"/>
        </w:rPr>
        <w:t>e</w:t>
      </w:r>
      <w:r w:rsidRPr="00FF73E8">
        <w:rPr>
          <w:sz w:val="28"/>
          <w:szCs w:val="28"/>
          <w:vertAlign w:val="superscript"/>
        </w:rPr>
        <w:t>3</w:t>
      </w:r>
      <w:r w:rsidRPr="00FF73E8">
        <w:rPr>
          <w:sz w:val="28"/>
          <w:szCs w:val="28"/>
        </w:rPr>
        <w:t>) emite ordine în domeniul protecţiei datelor cu caracter personal şi formulare tipizate ale notificărilor şi ale registrelor proprii;”;</w:t>
      </w:r>
    </w:p>
    <w:p w:rsidR="00E16784" w:rsidRPr="00FF73E8" w:rsidRDefault="00E16784" w:rsidP="00E16784">
      <w:pPr>
        <w:ind w:firstLine="708"/>
        <w:jc w:val="both"/>
        <w:rPr>
          <w:sz w:val="28"/>
          <w:szCs w:val="28"/>
        </w:rPr>
      </w:pPr>
      <w:r w:rsidRPr="00FF73E8">
        <w:rPr>
          <w:sz w:val="28"/>
          <w:szCs w:val="28"/>
        </w:rPr>
        <w:t>litera h) va avea următorul cuprins:</w:t>
      </w:r>
    </w:p>
    <w:p w:rsidR="00E16784" w:rsidRPr="00FF73E8" w:rsidRDefault="00E16784" w:rsidP="00E16784">
      <w:pPr>
        <w:ind w:firstLine="708"/>
        <w:jc w:val="both"/>
        <w:rPr>
          <w:sz w:val="28"/>
          <w:szCs w:val="28"/>
        </w:rPr>
      </w:pPr>
      <w:r w:rsidRPr="00FF73E8">
        <w:rPr>
          <w:sz w:val="28"/>
          <w:szCs w:val="28"/>
        </w:rPr>
        <w:t xml:space="preserve">„h) </w:t>
      </w:r>
      <w:r>
        <w:rPr>
          <w:sz w:val="28"/>
          <w:szCs w:val="28"/>
        </w:rPr>
        <w:t>numeşte în funcţii, modifică, suspendă şi încetează raporturile de serviciu, în condiţiile legii, a funcţionarilor publici, angajează şi concediază celălalt personal al Centrului</w:t>
      </w:r>
      <w:r w:rsidRPr="00FF73E8">
        <w:rPr>
          <w:sz w:val="28"/>
          <w:szCs w:val="28"/>
        </w:rPr>
        <w:t>;”</w:t>
      </w:r>
      <w:r w:rsidR="00886F81">
        <w:rPr>
          <w:sz w:val="28"/>
          <w:szCs w:val="28"/>
        </w:rPr>
        <w:t>;</w:t>
      </w:r>
    </w:p>
    <w:p w:rsidR="00E16784" w:rsidRPr="00FF73E8" w:rsidRDefault="00E16784" w:rsidP="00E16784">
      <w:pPr>
        <w:ind w:firstLine="708"/>
        <w:jc w:val="both"/>
        <w:rPr>
          <w:sz w:val="28"/>
          <w:szCs w:val="28"/>
        </w:rPr>
      </w:pPr>
      <w:r w:rsidRPr="00FF73E8">
        <w:rPr>
          <w:sz w:val="28"/>
          <w:szCs w:val="28"/>
        </w:rPr>
        <w:t>punctul 4 va avea următorul cuprins:</w:t>
      </w:r>
    </w:p>
    <w:p w:rsidR="00E16784" w:rsidRPr="00FF73E8" w:rsidRDefault="00E16784" w:rsidP="00E16784">
      <w:pPr>
        <w:ind w:firstLine="708"/>
        <w:jc w:val="both"/>
        <w:rPr>
          <w:sz w:val="28"/>
          <w:szCs w:val="28"/>
        </w:rPr>
      </w:pPr>
      <w:r w:rsidRPr="00FF73E8">
        <w:rPr>
          <w:sz w:val="28"/>
          <w:szCs w:val="28"/>
        </w:rPr>
        <w:t xml:space="preserve">„4. Anual, </w:t>
      </w:r>
      <w:proofErr w:type="spellStart"/>
      <w:r w:rsidRPr="00FF73E8">
        <w:rPr>
          <w:sz w:val="28"/>
          <w:szCs w:val="28"/>
        </w:rPr>
        <w:t>pînă</w:t>
      </w:r>
      <w:proofErr w:type="spellEnd"/>
      <w:r w:rsidRPr="00FF73E8">
        <w:rPr>
          <w:sz w:val="28"/>
          <w:szCs w:val="28"/>
        </w:rPr>
        <w:t xml:space="preserve"> la data de 15 martie, Centrul prezintă Parlamentului, Preşedintelui Republicii Moldova şi Guvernului, raportul de activitate pentru anul precedent, care se publică gratuit în Monitorul Oficial al Republicii Moldova şi pe pagina web a Centrului.”;</w:t>
      </w:r>
    </w:p>
    <w:p w:rsidR="00E16784" w:rsidRPr="00FF73E8" w:rsidRDefault="00E16784" w:rsidP="00E16784">
      <w:pPr>
        <w:ind w:firstLine="708"/>
        <w:jc w:val="both"/>
        <w:rPr>
          <w:sz w:val="28"/>
          <w:szCs w:val="28"/>
        </w:rPr>
      </w:pPr>
      <w:r w:rsidRPr="00FF73E8">
        <w:rPr>
          <w:sz w:val="28"/>
          <w:szCs w:val="28"/>
        </w:rPr>
        <w:t xml:space="preserve"> la punctul</w:t>
      </w:r>
      <w:r>
        <w:rPr>
          <w:sz w:val="28"/>
          <w:szCs w:val="28"/>
        </w:rPr>
        <w:t xml:space="preserve"> </w:t>
      </w:r>
      <w:r w:rsidRPr="00FF73E8">
        <w:rPr>
          <w:sz w:val="28"/>
          <w:szCs w:val="28"/>
        </w:rPr>
        <w:t xml:space="preserve">5, </w:t>
      </w:r>
      <w:proofErr w:type="spellStart"/>
      <w:r w:rsidRPr="00FF73E8">
        <w:rPr>
          <w:sz w:val="28"/>
          <w:szCs w:val="28"/>
        </w:rPr>
        <w:t>cuvîntul</w:t>
      </w:r>
      <w:proofErr w:type="spellEnd"/>
      <w:r w:rsidRPr="00FF73E8">
        <w:rPr>
          <w:sz w:val="28"/>
          <w:szCs w:val="28"/>
        </w:rPr>
        <w:t xml:space="preserve"> „ajutat” se sub</w:t>
      </w:r>
      <w:r w:rsidR="00886F81">
        <w:rPr>
          <w:sz w:val="28"/>
          <w:szCs w:val="28"/>
        </w:rPr>
        <w:t xml:space="preserve">stituie prin </w:t>
      </w:r>
      <w:proofErr w:type="spellStart"/>
      <w:r w:rsidR="00886F81">
        <w:rPr>
          <w:sz w:val="28"/>
          <w:szCs w:val="28"/>
        </w:rPr>
        <w:t>cuvîntul</w:t>
      </w:r>
      <w:proofErr w:type="spellEnd"/>
      <w:r w:rsidR="00886F81">
        <w:rPr>
          <w:sz w:val="28"/>
          <w:szCs w:val="28"/>
        </w:rPr>
        <w:t xml:space="preserve"> „asistat”;</w:t>
      </w:r>
    </w:p>
    <w:p w:rsidR="00E16784" w:rsidRPr="00FF73E8" w:rsidRDefault="00E16784" w:rsidP="00E16784">
      <w:pPr>
        <w:ind w:firstLine="708"/>
        <w:jc w:val="both"/>
        <w:rPr>
          <w:sz w:val="28"/>
          <w:szCs w:val="28"/>
        </w:rPr>
      </w:pPr>
      <w:r w:rsidRPr="00FF73E8">
        <w:rPr>
          <w:sz w:val="28"/>
          <w:szCs w:val="28"/>
        </w:rPr>
        <w:t>punctul 6 se completează cu litera d</w:t>
      </w:r>
      <w:r w:rsidRPr="00FF73E8">
        <w:rPr>
          <w:sz w:val="28"/>
          <w:szCs w:val="28"/>
          <w:vertAlign w:val="superscript"/>
        </w:rPr>
        <w:t>1</w:t>
      </w:r>
      <w:r w:rsidRPr="00FF73E8">
        <w:rPr>
          <w:sz w:val="28"/>
          <w:szCs w:val="28"/>
        </w:rPr>
        <w:t>) cu următorul cuprins:</w:t>
      </w:r>
    </w:p>
    <w:p w:rsidR="00E16784" w:rsidRPr="00FF73E8" w:rsidRDefault="00E16784" w:rsidP="00E16784">
      <w:pPr>
        <w:ind w:firstLine="708"/>
        <w:jc w:val="both"/>
        <w:rPr>
          <w:sz w:val="28"/>
          <w:szCs w:val="28"/>
        </w:rPr>
      </w:pPr>
      <w:r w:rsidRPr="00FF73E8">
        <w:rPr>
          <w:sz w:val="28"/>
          <w:szCs w:val="28"/>
        </w:rPr>
        <w:t>„d</w:t>
      </w:r>
      <w:r w:rsidRPr="00FF73E8">
        <w:rPr>
          <w:sz w:val="28"/>
          <w:szCs w:val="28"/>
          <w:vertAlign w:val="superscript"/>
        </w:rPr>
        <w:t>1</w:t>
      </w:r>
      <w:r w:rsidRPr="00FF73E8">
        <w:rPr>
          <w:sz w:val="28"/>
          <w:szCs w:val="28"/>
        </w:rPr>
        <w:t>) constată contravenţii şi încheie procese-verbale conform prevederilor Codului contravenţional al Republicii Moldova;”;</w:t>
      </w:r>
    </w:p>
    <w:p w:rsidR="00E16784" w:rsidRPr="00FF73E8" w:rsidRDefault="00E16784" w:rsidP="00E16784">
      <w:pPr>
        <w:ind w:firstLine="708"/>
        <w:jc w:val="both"/>
        <w:rPr>
          <w:sz w:val="28"/>
          <w:szCs w:val="28"/>
        </w:rPr>
      </w:pPr>
      <w:r w:rsidRPr="00FF73E8">
        <w:rPr>
          <w:sz w:val="28"/>
          <w:szCs w:val="28"/>
        </w:rPr>
        <w:t>punctul 10 se completează cu litera d) cu următorul cuprins:</w:t>
      </w:r>
    </w:p>
    <w:p w:rsidR="00E16784" w:rsidRPr="00FF73E8" w:rsidRDefault="00E16784" w:rsidP="00E16784">
      <w:pPr>
        <w:pStyle w:val="a6"/>
        <w:ind w:firstLine="709"/>
        <w:rPr>
          <w:sz w:val="28"/>
          <w:szCs w:val="28"/>
          <w:lang w:val="ro-RO"/>
        </w:rPr>
      </w:pPr>
      <w:r w:rsidRPr="003D51FB">
        <w:rPr>
          <w:sz w:val="28"/>
          <w:szCs w:val="28"/>
          <w:lang w:val="en-GB"/>
        </w:rPr>
        <w:t xml:space="preserve">„d) </w:t>
      </w:r>
      <w:proofErr w:type="gramStart"/>
      <w:r w:rsidRPr="00FF73E8">
        <w:rPr>
          <w:sz w:val="28"/>
          <w:szCs w:val="28"/>
          <w:lang w:val="ro-RO"/>
        </w:rPr>
        <w:t>să</w:t>
      </w:r>
      <w:proofErr w:type="gramEnd"/>
      <w:r w:rsidRPr="00FF73E8">
        <w:rPr>
          <w:sz w:val="28"/>
          <w:szCs w:val="28"/>
          <w:lang w:val="ro-RO"/>
        </w:rPr>
        <w:t xml:space="preserve"> divulge informaţiile </w:t>
      </w:r>
      <w:r>
        <w:rPr>
          <w:sz w:val="28"/>
          <w:szCs w:val="28"/>
          <w:lang w:val="ro-RO"/>
        </w:rPr>
        <w:t>cu accesibilitate limitată</w:t>
      </w:r>
      <w:r w:rsidRPr="00FF73E8">
        <w:rPr>
          <w:sz w:val="28"/>
          <w:szCs w:val="28"/>
          <w:lang w:val="ro-RO"/>
        </w:rPr>
        <w:t xml:space="preserve"> la care au acces, inclusiv după încetarea activităţii acest</w:t>
      </w:r>
      <w:r>
        <w:rPr>
          <w:sz w:val="28"/>
          <w:szCs w:val="28"/>
          <w:lang w:val="ro-RO"/>
        </w:rPr>
        <w:t>uia</w:t>
      </w:r>
      <w:r w:rsidR="00886F81">
        <w:rPr>
          <w:sz w:val="28"/>
          <w:szCs w:val="28"/>
          <w:lang w:val="ro-RO"/>
        </w:rPr>
        <w:t>.”;</w:t>
      </w:r>
    </w:p>
    <w:p w:rsidR="000C3841" w:rsidRDefault="000C3841" w:rsidP="00E16784">
      <w:pPr>
        <w:pStyle w:val="a6"/>
        <w:ind w:firstLine="709"/>
        <w:rPr>
          <w:sz w:val="16"/>
          <w:szCs w:val="16"/>
          <w:lang w:val="ro-RO"/>
        </w:rPr>
      </w:pPr>
    </w:p>
    <w:p w:rsidR="000C3841" w:rsidRDefault="000C3841" w:rsidP="00E16784">
      <w:pPr>
        <w:pStyle w:val="a6"/>
        <w:ind w:firstLine="709"/>
        <w:rPr>
          <w:sz w:val="16"/>
          <w:szCs w:val="16"/>
          <w:lang w:val="ro-RO"/>
        </w:rPr>
      </w:pPr>
    </w:p>
    <w:p w:rsidR="00E16784" w:rsidRPr="00FF73E8" w:rsidRDefault="00886F81" w:rsidP="00E16784">
      <w:pPr>
        <w:ind w:firstLine="708"/>
        <w:jc w:val="both"/>
        <w:rPr>
          <w:sz w:val="28"/>
          <w:szCs w:val="28"/>
        </w:rPr>
      </w:pPr>
      <w:r>
        <w:rPr>
          <w:sz w:val="28"/>
          <w:szCs w:val="28"/>
        </w:rPr>
        <w:t>c</w:t>
      </w:r>
      <w:r w:rsidR="00E16784" w:rsidRPr="00FF73E8">
        <w:rPr>
          <w:sz w:val="28"/>
          <w:szCs w:val="28"/>
        </w:rPr>
        <w:t>apitolul III:</w:t>
      </w:r>
    </w:p>
    <w:p w:rsidR="00E16784" w:rsidRPr="00FF73E8" w:rsidRDefault="00E16784" w:rsidP="00E16784">
      <w:pPr>
        <w:ind w:firstLine="708"/>
        <w:jc w:val="both"/>
        <w:rPr>
          <w:sz w:val="28"/>
          <w:szCs w:val="28"/>
        </w:rPr>
      </w:pPr>
      <w:r w:rsidRPr="00FF73E8">
        <w:rPr>
          <w:sz w:val="28"/>
          <w:szCs w:val="28"/>
        </w:rPr>
        <w:t>la punctul 2</w:t>
      </w:r>
      <w:r w:rsidR="00886F81">
        <w:rPr>
          <w:sz w:val="28"/>
          <w:szCs w:val="28"/>
        </w:rPr>
        <w:t>,</w:t>
      </w:r>
      <w:r w:rsidRPr="00FF73E8">
        <w:rPr>
          <w:sz w:val="28"/>
          <w:szCs w:val="28"/>
        </w:rPr>
        <w:t xml:space="preserve"> litera a) va avea următorul cuprins:</w:t>
      </w:r>
    </w:p>
    <w:p w:rsidR="00E16784" w:rsidRPr="00FF73E8" w:rsidRDefault="00E16784" w:rsidP="00E16784">
      <w:pPr>
        <w:ind w:firstLine="708"/>
        <w:jc w:val="both"/>
        <w:rPr>
          <w:sz w:val="28"/>
          <w:szCs w:val="28"/>
        </w:rPr>
      </w:pPr>
      <w:r w:rsidRPr="00FF73E8">
        <w:rPr>
          <w:sz w:val="28"/>
          <w:szCs w:val="28"/>
        </w:rPr>
        <w:t xml:space="preserve">a) Direcţia evidenţă şi control al operatorilor şi persoanelor împuternicite de către aceştia: </w:t>
      </w:r>
    </w:p>
    <w:p w:rsidR="00E16784" w:rsidRPr="00FF73E8" w:rsidRDefault="00E16784" w:rsidP="00E16784">
      <w:pPr>
        <w:ind w:firstLine="708"/>
        <w:jc w:val="both"/>
        <w:rPr>
          <w:sz w:val="28"/>
          <w:szCs w:val="28"/>
        </w:rPr>
      </w:pPr>
      <w:r w:rsidRPr="00FF73E8">
        <w:rPr>
          <w:sz w:val="28"/>
          <w:szCs w:val="28"/>
        </w:rPr>
        <w:t>- ţine evidenţa prelucrărilor de date cu caracter personal, a operatorilor şi persoanelor împuternicite de către aceştia, administrează registrele instituite de Centru şi elaborează normele tehnice cu privire la prelucrarea datelor cu caracter personal;</w:t>
      </w:r>
    </w:p>
    <w:p w:rsidR="00E16784" w:rsidRPr="00FF73E8" w:rsidRDefault="00E16784" w:rsidP="00E16784">
      <w:pPr>
        <w:ind w:firstLine="708"/>
        <w:jc w:val="both"/>
        <w:rPr>
          <w:sz w:val="28"/>
          <w:szCs w:val="28"/>
        </w:rPr>
      </w:pPr>
      <w:r w:rsidRPr="00FF73E8">
        <w:rPr>
          <w:sz w:val="28"/>
          <w:szCs w:val="28"/>
        </w:rPr>
        <w:t>- examinează notificările depuse de operatori personal sau prin intermediul persoanelor împuternicite de către aceştia;</w:t>
      </w:r>
    </w:p>
    <w:p w:rsidR="00E16784" w:rsidRPr="00FF73E8" w:rsidRDefault="00E16784" w:rsidP="00E16784">
      <w:pPr>
        <w:ind w:firstLine="708"/>
        <w:jc w:val="both"/>
        <w:rPr>
          <w:sz w:val="28"/>
          <w:szCs w:val="28"/>
        </w:rPr>
      </w:pPr>
      <w:r w:rsidRPr="00FF73E8">
        <w:rPr>
          <w:sz w:val="28"/>
          <w:szCs w:val="28"/>
        </w:rPr>
        <w:t>- efectuează verificări prealabile şi monitorizează procesul aducerii la îndeplinire de către operatori sau persoanele împuternicite de către aceştia a măsurilor legale dispuse de Centru;</w:t>
      </w:r>
    </w:p>
    <w:p w:rsidR="00E16784" w:rsidRPr="00FF73E8" w:rsidRDefault="00E16784" w:rsidP="00E16784">
      <w:pPr>
        <w:ind w:firstLine="708"/>
        <w:jc w:val="both"/>
        <w:rPr>
          <w:sz w:val="28"/>
          <w:szCs w:val="28"/>
        </w:rPr>
      </w:pPr>
      <w:r w:rsidRPr="00FF73E8">
        <w:rPr>
          <w:sz w:val="28"/>
          <w:szCs w:val="28"/>
        </w:rPr>
        <w:t>- constată contravenţii şi încheie procese-verbale conform prevederilor Codului contravenţional al Republicii Moldova;</w:t>
      </w:r>
    </w:p>
    <w:p w:rsidR="00E16784" w:rsidRPr="00FF73E8" w:rsidRDefault="00E16784" w:rsidP="00E16784">
      <w:pPr>
        <w:ind w:firstLine="708"/>
        <w:jc w:val="both"/>
        <w:rPr>
          <w:sz w:val="28"/>
          <w:szCs w:val="28"/>
        </w:rPr>
      </w:pPr>
      <w:r w:rsidRPr="00FF73E8">
        <w:rPr>
          <w:sz w:val="28"/>
          <w:szCs w:val="28"/>
        </w:rPr>
        <w:t>- îndeplineşte alte atribuţii stabilite de directorul Centrului;</w:t>
      </w:r>
    </w:p>
    <w:p w:rsidR="00E16784" w:rsidRPr="000C3841" w:rsidRDefault="00E16784" w:rsidP="00E16784">
      <w:pPr>
        <w:ind w:firstLine="708"/>
        <w:jc w:val="both"/>
        <w:rPr>
          <w:sz w:val="16"/>
          <w:szCs w:val="16"/>
        </w:rPr>
      </w:pPr>
    </w:p>
    <w:p w:rsidR="00E16784" w:rsidRPr="00FF73E8" w:rsidRDefault="00E16784" w:rsidP="00E16784">
      <w:pPr>
        <w:ind w:firstLine="708"/>
        <w:jc w:val="both"/>
        <w:rPr>
          <w:sz w:val="28"/>
          <w:szCs w:val="28"/>
        </w:rPr>
      </w:pPr>
      <w:r w:rsidRPr="00FF73E8">
        <w:rPr>
          <w:sz w:val="28"/>
          <w:szCs w:val="28"/>
        </w:rPr>
        <w:t>litera c):</w:t>
      </w:r>
    </w:p>
    <w:p w:rsidR="00E16784" w:rsidRPr="00FF73E8" w:rsidRDefault="00E16784" w:rsidP="00E16784">
      <w:pPr>
        <w:ind w:firstLine="708"/>
        <w:jc w:val="both"/>
        <w:rPr>
          <w:sz w:val="28"/>
          <w:szCs w:val="28"/>
        </w:rPr>
      </w:pPr>
      <w:r w:rsidRPr="00FF73E8">
        <w:rPr>
          <w:sz w:val="28"/>
          <w:szCs w:val="28"/>
        </w:rPr>
        <w:t xml:space="preserve">la </w:t>
      </w:r>
      <w:r w:rsidR="002C6F48">
        <w:rPr>
          <w:sz w:val="28"/>
          <w:szCs w:val="28"/>
        </w:rPr>
        <w:t>prima subdiviziune</w:t>
      </w:r>
      <w:r w:rsidR="00886F81">
        <w:rPr>
          <w:sz w:val="28"/>
          <w:szCs w:val="28"/>
        </w:rPr>
        <w:t>,</w:t>
      </w:r>
      <w:r w:rsidRPr="00FF73E8">
        <w:rPr>
          <w:sz w:val="28"/>
          <w:szCs w:val="28"/>
        </w:rPr>
        <w:t xml:space="preserve"> cuvintele „</w:t>
      </w:r>
      <w:r w:rsidR="00886F81">
        <w:rPr>
          <w:sz w:val="28"/>
          <w:szCs w:val="28"/>
        </w:rPr>
        <w:t xml:space="preserve"> </w:t>
      </w:r>
      <w:r w:rsidRPr="00FF73E8">
        <w:rPr>
          <w:sz w:val="28"/>
          <w:szCs w:val="28"/>
        </w:rPr>
        <w:t>, ale persoanelor fizice şi juridice lezate în drepturi;” se exclud</w:t>
      </w:r>
      <w:r w:rsidR="00886F81">
        <w:rPr>
          <w:sz w:val="28"/>
          <w:szCs w:val="28"/>
        </w:rPr>
        <w:t>;</w:t>
      </w:r>
    </w:p>
    <w:p w:rsidR="00E16784" w:rsidRPr="00FF73E8" w:rsidRDefault="00E16784" w:rsidP="00E16784">
      <w:pPr>
        <w:ind w:firstLine="708"/>
        <w:jc w:val="both"/>
        <w:rPr>
          <w:sz w:val="28"/>
          <w:szCs w:val="28"/>
        </w:rPr>
      </w:pPr>
      <w:r w:rsidRPr="00FF73E8">
        <w:rPr>
          <w:sz w:val="28"/>
          <w:szCs w:val="28"/>
        </w:rPr>
        <w:t xml:space="preserve">la </w:t>
      </w:r>
      <w:r w:rsidR="002C6F48">
        <w:rPr>
          <w:sz w:val="28"/>
          <w:szCs w:val="28"/>
        </w:rPr>
        <w:t>a doua subdiviziune</w:t>
      </w:r>
      <w:r w:rsidR="00886F81">
        <w:rPr>
          <w:sz w:val="28"/>
          <w:szCs w:val="28"/>
        </w:rPr>
        <w:t>,</w:t>
      </w:r>
      <w:r>
        <w:rPr>
          <w:sz w:val="28"/>
          <w:szCs w:val="28"/>
        </w:rPr>
        <w:t xml:space="preserve"> după </w:t>
      </w:r>
      <w:proofErr w:type="spellStart"/>
      <w:r>
        <w:rPr>
          <w:sz w:val="28"/>
          <w:szCs w:val="28"/>
        </w:rPr>
        <w:t>cuvîntul</w:t>
      </w:r>
      <w:proofErr w:type="spellEnd"/>
      <w:r>
        <w:rPr>
          <w:sz w:val="28"/>
          <w:szCs w:val="28"/>
        </w:rPr>
        <w:t xml:space="preserve"> „ordine” se completează cu </w:t>
      </w:r>
      <w:proofErr w:type="spellStart"/>
      <w:r>
        <w:rPr>
          <w:sz w:val="28"/>
          <w:szCs w:val="28"/>
        </w:rPr>
        <w:t>cuvîntul</w:t>
      </w:r>
      <w:proofErr w:type="spellEnd"/>
      <w:r>
        <w:rPr>
          <w:sz w:val="28"/>
          <w:szCs w:val="28"/>
        </w:rPr>
        <w:t xml:space="preserve"> „decizii</w:t>
      </w:r>
      <w:r w:rsidRPr="00FF73E8">
        <w:rPr>
          <w:sz w:val="28"/>
          <w:szCs w:val="28"/>
        </w:rPr>
        <w:t>”;</w:t>
      </w:r>
    </w:p>
    <w:p w:rsidR="00E16784" w:rsidRPr="00FF73E8" w:rsidRDefault="00E16784" w:rsidP="00E16784">
      <w:pPr>
        <w:ind w:firstLine="708"/>
        <w:jc w:val="both"/>
        <w:rPr>
          <w:sz w:val="28"/>
          <w:szCs w:val="28"/>
        </w:rPr>
      </w:pPr>
      <w:r w:rsidRPr="00FF73E8">
        <w:rPr>
          <w:sz w:val="28"/>
          <w:szCs w:val="28"/>
        </w:rPr>
        <w:lastRenderedPageBreak/>
        <w:t xml:space="preserve">la </w:t>
      </w:r>
      <w:r w:rsidR="002C6F48">
        <w:rPr>
          <w:sz w:val="28"/>
          <w:szCs w:val="28"/>
        </w:rPr>
        <w:t>a treia subdiviziune</w:t>
      </w:r>
      <w:r w:rsidR="00886F81">
        <w:rPr>
          <w:sz w:val="28"/>
          <w:szCs w:val="28"/>
        </w:rPr>
        <w:t>,</w:t>
      </w:r>
      <w:r w:rsidRPr="00FF73E8">
        <w:rPr>
          <w:sz w:val="28"/>
          <w:szCs w:val="28"/>
        </w:rPr>
        <w:t xml:space="preserve"> </w:t>
      </w:r>
      <w:proofErr w:type="spellStart"/>
      <w:r w:rsidRPr="00FF73E8">
        <w:rPr>
          <w:sz w:val="28"/>
          <w:szCs w:val="28"/>
        </w:rPr>
        <w:t>cuvîntul</w:t>
      </w:r>
      <w:proofErr w:type="spellEnd"/>
      <w:r w:rsidRPr="00FF73E8">
        <w:rPr>
          <w:sz w:val="28"/>
          <w:szCs w:val="28"/>
        </w:rPr>
        <w:t xml:space="preserve"> „petiţiilor” se substituie cu </w:t>
      </w:r>
      <w:proofErr w:type="spellStart"/>
      <w:r w:rsidRPr="00FF73E8">
        <w:rPr>
          <w:sz w:val="28"/>
          <w:szCs w:val="28"/>
        </w:rPr>
        <w:t>cuvîntul</w:t>
      </w:r>
      <w:proofErr w:type="spellEnd"/>
      <w:r w:rsidRPr="00FF73E8">
        <w:rPr>
          <w:sz w:val="28"/>
          <w:szCs w:val="28"/>
        </w:rPr>
        <w:t xml:space="preserve"> „</w:t>
      </w:r>
      <w:proofErr w:type="spellStart"/>
      <w:r w:rsidRPr="00FF73E8">
        <w:rPr>
          <w:sz w:val="28"/>
          <w:szCs w:val="28"/>
        </w:rPr>
        <w:t>plîngerilor</w:t>
      </w:r>
      <w:proofErr w:type="spellEnd"/>
      <w:r w:rsidRPr="00FF73E8">
        <w:rPr>
          <w:sz w:val="28"/>
          <w:szCs w:val="28"/>
        </w:rPr>
        <w:t>”</w:t>
      </w:r>
      <w:r w:rsidR="00886F81">
        <w:rPr>
          <w:sz w:val="28"/>
          <w:szCs w:val="28"/>
        </w:rPr>
        <w:t>;</w:t>
      </w:r>
    </w:p>
    <w:p w:rsidR="00E16784" w:rsidRPr="00FF73E8" w:rsidRDefault="00E16784" w:rsidP="00E16784">
      <w:pPr>
        <w:jc w:val="both"/>
        <w:rPr>
          <w:sz w:val="28"/>
          <w:szCs w:val="28"/>
        </w:rPr>
      </w:pPr>
    </w:p>
    <w:p w:rsidR="00E16784" w:rsidRPr="00FF73E8" w:rsidRDefault="00E16784" w:rsidP="00E16784">
      <w:pPr>
        <w:ind w:firstLine="708"/>
        <w:jc w:val="both"/>
        <w:rPr>
          <w:sz w:val="28"/>
          <w:szCs w:val="28"/>
        </w:rPr>
      </w:pPr>
      <w:r w:rsidRPr="00FF73E8">
        <w:rPr>
          <w:sz w:val="28"/>
          <w:szCs w:val="28"/>
        </w:rPr>
        <w:t>în anexa nr. 2</w:t>
      </w:r>
      <w:r w:rsidR="00886F81">
        <w:rPr>
          <w:sz w:val="28"/>
          <w:szCs w:val="28"/>
        </w:rPr>
        <w:t>,</w:t>
      </w:r>
      <w:r w:rsidRPr="00FF73E8">
        <w:rPr>
          <w:sz w:val="28"/>
          <w:szCs w:val="28"/>
        </w:rPr>
        <w:t xml:space="preserve"> cuvintele„deţinătorilor de date cu caracter personal” se substituie cu cuvintele „operatorilor şi persoanelor </w:t>
      </w:r>
      <w:r w:rsidR="00886F81">
        <w:rPr>
          <w:sz w:val="28"/>
          <w:szCs w:val="28"/>
        </w:rPr>
        <w:t>împuternicite de către aceştia”.</w:t>
      </w:r>
    </w:p>
    <w:p w:rsidR="00E16784" w:rsidRPr="00FF73E8" w:rsidRDefault="00E16784" w:rsidP="00E16784">
      <w:pPr>
        <w:ind w:firstLine="720"/>
        <w:jc w:val="both"/>
        <w:rPr>
          <w:sz w:val="28"/>
          <w:szCs w:val="28"/>
        </w:rPr>
      </w:pPr>
      <w:r w:rsidRPr="00FF73E8">
        <w:rPr>
          <w:sz w:val="28"/>
          <w:szCs w:val="28"/>
        </w:rPr>
        <w:t xml:space="preserve"> </w:t>
      </w:r>
    </w:p>
    <w:p w:rsidR="00E16784" w:rsidRPr="00FF73E8" w:rsidRDefault="00E16784" w:rsidP="00E16784">
      <w:pPr>
        <w:ind w:firstLine="708"/>
        <w:jc w:val="both"/>
        <w:rPr>
          <w:sz w:val="28"/>
          <w:szCs w:val="28"/>
        </w:rPr>
      </w:pPr>
      <w:r w:rsidRPr="00FF73E8">
        <w:rPr>
          <w:b/>
          <w:sz w:val="28"/>
          <w:szCs w:val="28"/>
        </w:rPr>
        <w:t>Art. VI</w:t>
      </w:r>
      <w:r>
        <w:rPr>
          <w:b/>
          <w:sz w:val="28"/>
          <w:szCs w:val="28"/>
        </w:rPr>
        <w:t>I</w:t>
      </w:r>
      <w:r w:rsidRPr="00FF73E8">
        <w:rPr>
          <w:b/>
          <w:sz w:val="28"/>
          <w:szCs w:val="28"/>
        </w:rPr>
        <w:t>.</w:t>
      </w:r>
      <w:r w:rsidRPr="00FF73E8">
        <w:rPr>
          <w:sz w:val="28"/>
          <w:szCs w:val="28"/>
        </w:rPr>
        <w:t xml:space="preserve"> – Codul contravenţional al Republicii Moldova nr. 218-XVI din 24 octombrie 2008 (Monitorul Oficial al Republicii Moldova, 2009, nr. 3-6, art. 15), cu modificările şi completările ulterioare, se completează după cum urmează:</w:t>
      </w:r>
    </w:p>
    <w:p w:rsidR="00E16784" w:rsidRDefault="00E16784" w:rsidP="00E16784">
      <w:pPr>
        <w:numPr>
          <w:ilvl w:val="0"/>
          <w:numId w:val="1"/>
        </w:numPr>
        <w:jc w:val="both"/>
        <w:rPr>
          <w:sz w:val="28"/>
          <w:szCs w:val="28"/>
        </w:rPr>
      </w:pPr>
      <w:r w:rsidRPr="00FF73E8">
        <w:rPr>
          <w:sz w:val="28"/>
          <w:szCs w:val="28"/>
        </w:rPr>
        <w:t>Se completează cu capitolul VI</w:t>
      </w:r>
      <w:r w:rsidRPr="00FF73E8">
        <w:rPr>
          <w:sz w:val="28"/>
          <w:szCs w:val="28"/>
          <w:vertAlign w:val="superscript"/>
        </w:rPr>
        <w:t>1</w:t>
      </w:r>
      <w:r w:rsidRPr="00FF73E8">
        <w:rPr>
          <w:sz w:val="28"/>
          <w:szCs w:val="28"/>
        </w:rPr>
        <w:t xml:space="preserve"> cu următorul cuprins:</w:t>
      </w:r>
    </w:p>
    <w:p w:rsidR="00E16784" w:rsidRPr="00FF73E8" w:rsidRDefault="00E16784" w:rsidP="00E16784">
      <w:pPr>
        <w:jc w:val="both"/>
        <w:rPr>
          <w:sz w:val="28"/>
          <w:szCs w:val="28"/>
        </w:rPr>
      </w:pPr>
    </w:p>
    <w:p w:rsidR="00E16784" w:rsidRPr="00FF73E8" w:rsidRDefault="00E16784" w:rsidP="00886F81">
      <w:pPr>
        <w:jc w:val="center"/>
        <w:rPr>
          <w:b/>
          <w:sz w:val="28"/>
          <w:szCs w:val="28"/>
        </w:rPr>
      </w:pPr>
      <w:r w:rsidRPr="00FF73E8">
        <w:rPr>
          <w:b/>
          <w:sz w:val="28"/>
          <w:szCs w:val="28"/>
        </w:rPr>
        <w:t>„Capitolul  VI</w:t>
      </w:r>
      <w:r w:rsidRPr="00FF73E8">
        <w:rPr>
          <w:b/>
          <w:sz w:val="28"/>
          <w:szCs w:val="28"/>
          <w:vertAlign w:val="superscript"/>
        </w:rPr>
        <w:t>1</w:t>
      </w:r>
    </w:p>
    <w:p w:rsidR="00E16784" w:rsidRPr="00FF73E8" w:rsidRDefault="00E16784" w:rsidP="00886F81">
      <w:pPr>
        <w:jc w:val="center"/>
        <w:rPr>
          <w:b/>
          <w:sz w:val="28"/>
          <w:szCs w:val="28"/>
        </w:rPr>
      </w:pPr>
      <w:r w:rsidRPr="00FF73E8">
        <w:rPr>
          <w:b/>
          <w:sz w:val="28"/>
          <w:szCs w:val="28"/>
        </w:rPr>
        <w:t xml:space="preserve"> Contravenţii ce atentează la drepturile şi libertăţile persoanei în procesul prelucrării datelor ei cu caracter personal</w:t>
      </w:r>
    </w:p>
    <w:p w:rsidR="00E16784" w:rsidRPr="00FF73E8" w:rsidRDefault="00E16784" w:rsidP="00886F81">
      <w:pPr>
        <w:jc w:val="center"/>
        <w:rPr>
          <w:b/>
          <w:sz w:val="28"/>
          <w:szCs w:val="28"/>
        </w:rPr>
      </w:pPr>
    </w:p>
    <w:p w:rsidR="00E16784" w:rsidRPr="00886F81" w:rsidRDefault="00E16784" w:rsidP="00886F81">
      <w:pPr>
        <w:ind w:firstLine="720"/>
        <w:jc w:val="both"/>
        <w:rPr>
          <w:sz w:val="28"/>
          <w:szCs w:val="28"/>
        </w:rPr>
      </w:pPr>
      <w:r w:rsidRPr="00886F81">
        <w:rPr>
          <w:sz w:val="28"/>
          <w:szCs w:val="28"/>
        </w:rPr>
        <w:t>Art</w:t>
      </w:r>
      <w:r w:rsidR="00886F81">
        <w:rPr>
          <w:sz w:val="28"/>
          <w:szCs w:val="28"/>
        </w:rPr>
        <w:t>icolul</w:t>
      </w:r>
      <w:r w:rsidRPr="00886F81">
        <w:rPr>
          <w:sz w:val="28"/>
          <w:szCs w:val="28"/>
        </w:rPr>
        <w:t xml:space="preserve"> 74</w:t>
      </w:r>
      <w:r w:rsidRPr="00886F81">
        <w:rPr>
          <w:sz w:val="28"/>
          <w:szCs w:val="28"/>
          <w:vertAlign w:val="superscript"/>
        </w:rPr>
        <w:t>1</w:t>
      </w:r>
      <w:r w:rsidRPr="00886F81">
        <w:rPr>
          <w:sz w:val="28"/>
          <w:szCs w:val="28"/>
        </w:rPr>
        <w:t>. Prelucrarea datelor cu caracter personal cu încălcarea</w:t>
      </w:r>
      <w:r w:rsidR="00886F81">
        <w:rPr>
          <w:sz w:val="28"/>
          <w:szCs w:val="28"/>
        </w:rPr>
        <w:t xml:space="preserve"> </w:t>
      </w:r>
      <w:r w:rsidRPr="00886F81">
        <w:rPr>
          <w:sz w:val="28"/>
          <w:szCs w:val="28"/>
        </w:rPr>
        <w:t>legislaţiei privind protecţia datelor cu caracter personal</w:t>
      </w:r>
    </w:p>
    <w:p w:rsidR="00E16784" w:rsidRDefault="00E16784" w:rsidP="00E16784">
      <w:pPr>
        <w:ind w:firstLine="708"/>
        <w:jc w:val="both"/>
        <w:rPr>
          <w:sz w:val="28"/>
          <w:szCs w:val="28"/>
        </w:rPr>
      </w:pPr>
      <w:r w:rsidRPr="00FF73E8">
        <w:rPr>
          <w:sz w:val="28"/>
          <w:szCs w:val="28"/>
        </w:rPr>
        <w:t>(1) Nerespectarea cerinţelor faţă de asigurarea securităţii datelor cu caracter personal la prelucrarea lor în cadrul sistemelor informaţionale de date cu caracter personal,</w:t>
      </w:r>
    </w:p>
    <w:p w:rsidR="000C3841" w:rsidRPr="00FF73E8" w:rsidRDefault="000C3841" w:rsidP="00E16784">
      <w:pPr>
        <w:ind w:firstLine="708"/>
        <w:jc w:val="both"/>
        <w:rPr>
          <w:sz w:val="28"/>
          <w:szCs w:val="28"/>
        </w:rPr>
      </w:pPr>
    </w:p>
    <w:p w:rsidR="00E16784" w:rsidRPr="00FF73E8" w:rsidRDefault="00E16784" w:rsidP="00E16784">
      <w:pPr>
        <w:ind w:firstLine="708"/>
        <w:jc w:val="both"/>
        <w:rPr>
          <w:sz w:val="28"/>
          <w:szCs w:val="28"/>
        </w:rPr>
      </w:pPr>
      <w:r w:rsidRPr="00FF73E8">
        <w:rPr>
          <w:sz w:val="28"/>
          <w:szCs w:val="28"/>
        </w:rPr>
        <w:t>se sancţionează cu amendă de la 50 la 150 de unităţi convenţionale aplicată persoanei fizice cu sau fără privarea de dreptul de a desfăşura o anumită activitate pe un termen de la 3 luni la un an, cu amendă de la 200 la 500 de unităţi convenţionale aplicată persoanei juridice cu sau fără privarea</w:t>
      </w:r>
      <w:r>
        <w:rPr>
          <w:sz w:val="28"/>
          <w:szCs w:val="28"/>
        </w:rPr>
        <w:t xml:space="preserve"> de dreptul</w:t>
      </w:r>
      <w:r w:rsidRPr="00FF73E8">
        <w:rPr>
          <w:sz w:val="28"/>
          <w:szCs w:val="28"/>
        </w:rPr>
        <w:t xml:space="preserve"> de a desfăşura o anumită activitate pe un termen de la 3 luni la un an.</w:t>
      </w:r>
    </w:p>
    <w:p w:rsidR="00E16784" w:rsidRPr="00FF73E8" w:rsidRDefault="00E16784" w:rsidP="00E16784">
      <w:pPr>
        <w:ind w:firstLine="540"/>
        <w:jc w:val="both"/>
        <w:rPr>
          <w:sz w:val="28"/>
          <w:szCs w:val="28"/>
        </w:rPr>
      </w:pPr>
      <w:r w:rsidRPr="00FF73E8">
        <w:rPr>
          <w:sz w:val="28"/>
          <w:szCs w:val="28"/>
        </w:rPr>
        <w:t xml:space="preserve">(2) Prelucrarea datelor cu caracter personal fără notificarea şi/sau autorizarea organului de control în domeniul prelucrării datelor cu caracter personal, atunci </w:t>
      </w:r>
      <w:proofErr w:type="spellStart"/>
      <w:r w:rsidRPr="00FF73E8">
        <w:rPr>
          <w:sz w:val="28"/>
          <w:szCs w:val="28"/>
        </w:rPr>
        <w:t>cînd</w:t>
      </w:r>
      <w:proofErr w:type="spellEnd"/>
      <w:r w:rsidRPr="00FF73E8">
        <w:rPr>
          <w:sz w:val="28"/>
          <w:szCs w:val="28"/>
        </w:rPr>
        <w:t xml:space="preserve"> notifica</w:t>
      </w:r>
      <w:r w:rsidR="00886F81">
        <w:rPr>
          <w:sz w:val="28"/>
          <w:szCs w:val="28"/>
        </w:rPr>
        <w:t xml:space="preserve">rea sau obţinerea autorizării </w:t>
      </w:r>
      <w:proofErr w:type="spellStart"/>
      <w:r w:rsidR="00886F81">
        <w:rPr>
          <w:sz w:val="28"/>
          <w:szCs w:val="28"/>
        </w:rPr>
        <w:t>sî</w:t>
      </w:r>
      <w:r w:rsidRPr="00FF73E8">
        <w:rPr>
          <w:sz w:val="28"/>
          <w:szCs w:val="28"/>
        </w:rPr>
        <w:t>nt</w:t>
      </w:r>
      <w:proofErr w:type="spellEnd"/>
      <w:r w:rsidRPr="00FF73E8">
        <w:rPr>
          <w:sz w:val="28"/>
          <w:szCs w:val="28"/>
        </w:rPr>
        <w:t xml:space="preserve"> obligatorii, sau prelucrarea datelor cu caracter personal de un operator neînregistrat în modul stabilit, </w:t>
      </w:r>
    </w:p>
    <w:p w:rsidR="00E16784" w:rsidRPr="00FF73E8" w:rsidRDefault="00E16784" w:rsidP="00E16784">
      <w:pPr>
        <w:ind w:firstLine="708"/>
        <w:jc w:val="both"/>
        <w:rPr>
          <w:sz w:val="28"/>
          <w:szCs w:val="28"/>
        </w:rPr>
      </w:pPr>
      <w:r w:rsidRPr="00FF73E8">
        <w:rPr>
          <w:sz w:val="28"/>
          <w:szCs w:val="28"/>
        </w:rPr>
        <w:t>se sancţionează cu amendă de la 50 la 150 de unităţi convenţionale aplicată persoanei fizice cu sau fără privarea de dreptul de a desfăşura o anumită activitate pe un termen de la 3 luni la un an, cu amendă de la 200 la 500 de unităţi convenţionale aplicată persoanei juridice cu sau fără privarea</w:t>
      </w:r>
      <w:r>
        <w:rPr>
          <w:sz w:val="28"/>
          <w:szCs w:val="28"/>
        </w:rPr>
        <w:t xml:space="preserve"> de dreptul</w:t>
      </w:r>
      <w:r w:rsidRPr="00FF73E8">
        <w:rPr>
          <w:sz w:val="28"/>
          <w:szCs w:val="28"/>
        </w:rPr>
        <w:t xml:space="preserve"> de a desfăşura o anumită activitate pe un termen de la 3 luni la un an.</w:t>
      </w:r>
    </w:p>
    <w:p w:rsidR="00E16784" w:rsidRDefault="00E16784" w:rsidP="00E16784">
      <w:pPr>
        <w:ind w:firstLine="540"/>
        <w:jc w:val="both"/>
        <w:rPr>
          <w:sz w:val="28"/>
          <w:szCs w:val="28"/>
        </w:rPr>
      </w:pPr>
      <w:r w:rsidRPr="00FF73E8">
        <w:rPr>
          <w:sz w:val="28"/>
          <w:szCs w:val="28"/>
        </w:rPr>
        <w:t>(3) Încălcarea</w:t>
      </w:r>
      <w:r>
        <w:rPr>
          <w:sz w:val="28"/>
          <w:szCs w:val="28"/>
        </w:rPr>
        <w:t xml:space="preserve"> drepturilor subiectului datelor cu caracter personal de a fi informat, de acces la datele cu caracter personal, de intervenţie asupra datelor cu caracter personal, de opoziţie şi de a nu fi supus unei decizii individuale</w:t>
      </w:r>
      <w:r w:rsidR="00886F81">
        <w:rPr>
          <w:sz w:val="28"/>
          <w:szCs w:val="28"/>
        </w:rPr>
        <w:t>,</w:t>
      </w:r>
    </w:p>
    <w:p w:rsidR="00E16784" w:rsidRDefault="00E16784" w:rsidP="00E16784">
      <w:pPr>
        <w:ind w:firstLine="708"/>
        <w:jc w:val="both"/>
        <w:rPr>
          <w:sz w:val="28"/>
          <w:szCs w:val="28"/>
        </w:rPr>
      </w:pPr>
      <w:r w:rsidRPr="00FF73E8">
        <w:rPr>
          <w:sz w:val="28"/>
          <w:szCs w:val="28"/>
        </w:rPr>
        <w:t>se sancţionează cu amendă de la 50 la 150 de unităţi convenţionale aplicată persoanei fizice cu sau fără privarea de dreptul de a desfăşura o anumită activitate pe un termen de la 3 luni la un an, cu amendă de la 200 la 500 de unităţi convenţionale aplicată persoanei juridice cu sau fără privarea de a desfăşura o anumită activitate pe un termen de la 3 luni la un an.</w:t>
      </w:r>
    </w:p>
    <w:p w:rsidR="00E16784" w:rsidRDefault="00E16784" w:rsidP="00E16784">
      <w:pPr>
        <w:ind w:firstLine="540"/>
        <w:jc w:val="both"/>
        <w:rPr>
          <w:sz w:val="28"/>
          <w:szCs w:val="28"/>
        </w:rPr>
      </w:pPr>
      <w:r>
        <w:rPr>
          <w:sz w:val="28"/>
          <w:szCs w:val="28"/>
        </w:rPr>
        <w:t xml:space="preserve">(4) Încălcarea regulilor de stocare şi utilizare a datelor cu caracter personal, </w:t>
      </w:r>
    </w:p>
    <w:p w:rsidR="00E16784" w:rsidRPr="00FF73E8" w:rsidRDefault="00E16784" w:rsidP="00E16784">
      <w:pPr>
        <w:ind w:firstLine="708"/>
        <w:jc w:val="both"/>
        <w:rPr>
          <w:sz w:val="28"/>
          <w:szCs w:val="28"/>
        </w:rPr>
      </w:pPr>
      <w:r w:rsidRPr="00FF73E8">
        <w:rPr>
          <w:sz w:val="28"/>
          <w:szCs w:val="28"/>
        </w:rPr>
        <w:t xml:space="preserve">se sancţionează cu amendă de la 50 la 150 de unităţi convenţionale aplicată persoanei fizice cu sau fără privarea de dreptul de a desfăşura o anumită </w:t>
      </w:r>
      <w:r w:rsidRPr="00FF73E8">
        <w:rPr>
          <w:sz w:val="28"/>
          <w:szCs w:val="28"/>
        </w:rPr>
        <w:lastRenderedPageBreak/>
        <w:t>activitate pe un termen de la 3 luni la un an, cu amendă de la 200 la 500 de unităţi convenţionale aplicată persoanei juridice cu sau fără privarea de a desfăşura o anumită activitate pe un termen de la 3 luni la un an.</w:t>
      </w:r>
    </w:p>
    <w:p w:rsidR="00E16784" w:rsidRPr="00FF73E8" w:rsidRDefault="00E16784" w:rsidP="00E16784">
      <w:pPr>
        <w:ind w:firstLine="708"/>
        <w:jc w:val="both"/>
        <w:rPr>
          <w:sz w:val="28"/>
          <w:szCs w:val="28"/>
        </w:rPr>
      </w:pPr>
      <w:r w:rsidRPr="00FF73E8">
        <w:rPr>
          <w:sz w:val="28"/>
          <w:szCs w:val="28"/>
        </w:rPr>
        <w:t>(</w:t>
      </w:r>
      <w:r>
        <w:rPr>
          <w:sz w:val="28"/>
          <w:szCs w:val="28"/>
        </w:rPr>
        <w:t>5</w:t>
      </w:r>
      <w:r w:rsidRPr="00FF73E8">
        <w:rPr>
          <w:sz w:val="28"/>
          <w:szCs w:val="28"/>
        </w:rPr>
        <w:t>) Transmiterea transfrontalieră a datelor cu caracter personal cu încălcarea legislaţiei privind protecţia datelor cu caracter personal,</w:t>
      </w:r>
    </w:p>
    <w:p w:rsidR="00E16784" w:rsidRPr="00FF73E8" w:rsidRDefault="00E16784" w:rsidP="00E16784">
      <w:pPr>
        <w:ind w:firstLine="708"/>
        <w:jc w:val="both"/>
        <w:rPr>
          <w:sz w:val="28"/>
          <w:szCs w:val="28"/>
        </w:rPr>
      </w:pPr>
      <w:r w:rsidRPr="00FF73E8">
        <w:rPr>
          <w:sz w:val="28"/>
          <w:szCs w:val="28"/>
        </w:rPr>
        <w:t>se sancţionează cu amendă de la 50 la 150 de unităţi convenţionale aplicată persoanei fizice, cu amendă de la 200 la 500 de unităţi convenţionale aplicată persoanei juridice</w:t>
      </w:r>
      <w:r>
        <w:rPr>
          <w:sz w:val="28"/>
          <w:szCs w:val="28"/>
        </w:rPr>
        <w:t xml:space="preserve"> </w:t>
      </w:r>
      <w:r w:rsidRPr="00FF73E8">
        <w:rPr>
          <w:sz w:val="28"/>
          <w:szCs w:val="28"/>
        </w:rPr>
        <w:t>cu sau fără privarea</w:t>
      </w:r>
      <w:r>
        <w:rPr>
          <w:sz w:val="28"/>
          <w:szCs w:val="28"/>
        </w:rPr>
        <w:t xml:space="preserve"> de dreptul</w:t>
      </w:r>
      <w:r w:rsidRPr="00FF73E8">
        <w:rPr>
          <w:sz w:val="28"/>
          <w:szCs w:val="28"/>
        </w:rPr>
        <w:t xml:space="preserve"> de a desfăşura o anumită activitate pe un termen de la 3 luni la un an</w:t>
      </w:r>
      <w:r>
        <w:rPr>
          <w:sz w:val="28"/>
          <w:szCs w:val="28"/>
        </w:rPr>
        <w:t>.</w:t>
      </w:r>
      <w:r w:rsidRPr="00FF73E8">
        <w:rPr>
          <w:sz w:val="28"/>
          <w:szCs w:val="28"/>
        </w:rPr>
        <w:t xml:space="preserve"> </w:t>
      </w:r>
    </w:p>
    <w:p w:rsidR="00E16784" w:rsidRPr="00FF73E8" w:rsidRDefault="00E16784" w:rsidP="00E16784">
      <w:pPr>
        <w:ind w:firstLine="708"/>
        <w:jc w:val="both"/>
        <w:rPr>
          <w:sz w:val="28"/>
          <w:szCs w:val="28"/>
        </w:rPr>
      </w:pPr>
    </w:p>
    <w:p w:rsidR="00E16784" w:rsidRDefault="00E16784" w:rsidP="000C3841">
      <w:pPr>
        <w:ind w:firstLine="708"/>
        <w:jc w:val="both"/>
        <w:rPr>
          <w:sz w:val="28"/>
          <w:szCs w:val="28"/>
        </w:rPr>
      </w:pPr>
      <w:r w:rsidRPr="000C3841">
        <w:rPr>
          <w:sz w:val="28"/>
          <w:szCs w:val="28"/>
        </w:rPr>
        <w:t>Art</w:t>
      </w:r>
      <w:r w:rsidR="000C3841">
        <w:rPr>
          <w:sz w:val="28"/>
          <w:szCs w:val="28"/>
        </w:rPr>
        <w:t xml:space="preserve">icolul </w:t>
      </w:r>
      <w:r w:rsidRPr="000C3841">
        <w:rPr>
          <w:sz w:val="28"/>
          <w:szCs w:val="28"/>
        </w:rPr>
        <w:t>74</w:t>
      </w:r>
      <w:r w:rsidRPr="000C3841">
        <w:rPr>
          <w:sz w:val="28"/>
          <w:szCs w:val="28"/>
          <w:vertAlign w:val="superscript"/>
        </w:rPr>
        <w:t>2</w:t>
      </w:r>
      <w:r w:rsidRPr="000C3841">
        <w:rPr>
          <w:sz w:val="28"/>
          <w:szCs w:val="28"/>
        </w:rPr>
        <w:t>. Refuzul de a furniza informaţii sau împiedicarea accesului personalului Centrului</w:t>
      </w:r>
      <w:r w:rsidR="000C3841">
        <w:rPr>
          <w:sz w:val="28"/>
          <w:szCs w:val="28"/>
        </w:rPr>
        <w:t xml:space="preserve"> </w:t>
      </w:r>
      <w:r w:rsidRPr="000C3841">
        <w:rPr>
          <w:sz w:val="28"/>
          <w:szCs w:val="28"/>
        </w:rPr>
        <w:t>Naţional pentru Protecţia Datelor cu Caracter Personal</w:t>
      </w:r>
    </w:p>
    <w:p w:rsidR="000C3841" w:rsidRPr="000C3841" w:rsidRDefault="000C3841" w:rsidP="000C3841">
      <w:pPr>
        <w:ind w:firstLine="708"/>
        <w:jc w:val="both"/>
        <w:rPr>
          <w:sz w:val="28"/>
          <w:szCs w:val="28"/>
        </w:rPr>
      </w:pPr>
    </w:p>
    <w:p w:rsidR="00E16784" w:rsidRPr="00FF73E8" w:rsidRDefault="00E16784" w:rsidP="00E16784">
      <w:pPr>
        <w:ind w:firstLine="708"/>
        <w:jc w:val="both"/>
        <w:rPr>
          <w:b/>
          <w:sz w:val="28"/>
          <w:szCs w:val="28"/>
          <w:u w:val="single"/>
        </w:rPr>
      </w:pPr>
      <w:r w:rsidRPr="00FF73E8">
        <w:rPr>
          <w:sz w:val="28"/>
          <w:szCs w:val="28"/>
        </w:rPr>
        <w:t>(1) Refuzul de a furniza informaţiile sau documentele solicitate de Centrul Naţional pentru Protecţia Datelor cu Caracter Personal în procesul exercitării atribuţiilor de control, prezentarea unor informaţii neautentice sau incomplete, precum şi neprezentarea informaţiilor şi documentelor solicitate în termenul stabilit de lege,</w:t>
      </w:r>
      <w:r w:rsidRPr="00FF73E8">
        <w:rPr>
          <w:b/>
          <w:sz w:val="28"/>
          <w:szCs w:val="28"/>
          <w:u w:val="single"/>
        </w:rPr>
        <w:t xml:space="preserve"> </w:t>
      </w:r>
    </w:p>
    <w:p w:rsidR="00E16784" w:rsidRPr="00FF73E8" w:rsidRDefault="00E16784" w:rsidP="00E16784">
      <w:pPr>
        <w:ind w:firstLine="708"/>
        <w:jc w:val="both"/>
        <w:rPr>
          <w:sz w:val="28"/>
          <w:szCs w:val="28"/>
        </w:rPr>
      </w:pPr>
      <w:r w:rsidRPr="00FF73E8">
        <w:rPr>
          <w:sz w:val="28"/>
          <w:szCs w:val="28"/>
        </w:rPr>
        <w:t>se sancţionează cu amendă de la 50 la 1</w:t>
      </w:r>
      <w:r>
        <w:rPr>
          <w:sz w:val="28"/>
          <w:szCs w:val="28"/>
        </w:rPr>
        <w:t>0</w:t>
      </w:r>
      <w:r w:rsidRPr="00FF73E8">
        <w:rPr>
          <w:sz w:val="28"/>
          <w:szCs w:val="28"/>
        </w:rPr>
        <w:t>0 de unităţi convenţionale aplicată persoanei fizice, cu amendă de la 100 la 500 de unităţi convenţionale aplicată persoanei juridice.</w:t>
      </w:r>
    </w:p>
    <w:p w:rsidR="00E16784" w:rsidRPr="00FF73E8" w:rsidRDefault="00E16784" w:rsidP="00E16784">
      <w:pPr>
        <w:ind w:firstLine="708"/>
        <w:jc w:val="both"/>
        <w:rPr>
          <w:sz w:val="28"/>
          <w:szCs w:val="28"/>
        </w:rPr>
      </w:pPr>
      <w:r w:rsidRPr="00FF73E8">
        <w:rPr>
          <w:sz w:val="28"/>
          <w:szCs w:val="28"/>
        </w:rPr>
        <w:t>(2) Împiedicarea accesului personalului</w:t>
      </w:r>
      <w:r>
        <w:rPr>
          <w:sz w:val="28"/>
          <w:szCs w:val="28"/>
        </w:rPr>
        <w:t xml:space="preserve"> abilitat cu funcţii de control al</w:t>
      </w:r>
      <w:r w:rsidRPr="00FF73E8">
        <w:rPr>
          <w:sz w:val="28"/>
          <w:szCs w:val="28"/>
        </w:rPr>
        <w:t xml:space="preserve"> Centrului Naţional pentru Protecţia Datelor cu Caracter Personal în încăperile şi pe teritoriul amplasării sistemelor de evidenţă a datelor cu caracter personal, la datele cu caracter personal prelucrate de operatori şi/sau persoanele împuternicite de operatori, la echipamentul de prelucrare, programe şi aplicaţii, la orice document sau înregistrare referitoare la prelucrarea de date cu caracter personal,</w:t>
      </w:r>
    </w:p>
    <w:p w:rsidR="00E16784" w:rsidRPr="00FF73E8" w:rsidRDefault="00E16784" w:rsidP="00E16784">
      <w:pPr>
        <w:ind w:firstLine="708"/>
        <w:jc w:val="both"/>
        <w:rPr>
          <w:sz w:val="28"/>
          <w:szCs w:val="28"/>
        </w:rPr>
      </w:pPr>
      <w:r w:rsidRPr="00FF73E8">
        <w:rPr>
          <w:sz w:val="28"/>
          <w:szCs w:val="28"/>
        </w:rPr>
        <w:t>se sancţionează cu amendă de la 50 la 1</w:t>
      </w:r>
      <w:r>
        <w:rPr>
          <w:sz w:val="28"/>
          <w:szCs w:val="28"/>
        </w:rPr>
        <w:t>0</w:t>
      </w:r>
      <w:r w:rsidRPr="00FF73E8">
        <w:rPr>
          <w:sz w:val="28"/>
          <w:szCs w:val="28"/>
        </w:rPr>
        <w:t>0 de unităţi convenţionale aplicată persoanei fizice, cu amendă de la 200 la 500 de unităţi convenţionale aplicată persoanei juridice.</w:t>
      </w:r>
    </w:p>
    <w:p w:rsidR="00E16784" w:rsidRPr="00FF73E8" w:rsidRDefault="00E16784" w:rsidP="00E16784">
      <w:pPr>
        <w:ind w:firstLine="708"/>
        <w:jc w:val="both"/>
        <w:rPr>
          <w:sz w:val="28"/>
          <w:szCs w:val="28"/>
        </w:rPr>
      </w:pPr>
    </w:p>
    <w:p w:rsidR="00E16784" w:rsidRPr="000C3841" w:rsidRDefault="00E16784" w:rsidP="000C3841">
      <w:pPr>
        <w:ind w:firstLine="708"/>
        <w:jc w:val="both"/>
        <w:rPr>
          <w:sz w:val="28"/>
          <w:szCs w:val="28"/>
        </w:rPr>
      </w:pPr>
      <w:r w:rsidRPr="000C3841">
        <w:rPr>
          <w:sz w:val="28"/>
          <w:szCs w:val="28"/>
        </w:rPr>
        <w:t>Art</w:t>
      </w:r>
      <w:r w:rsidR="000C3841" w:rsidRPr="000C3841">
        <w:rPr>
          <w:sz w:val="28"/>
          <w:szCs w:val="28"/>
        </w:rPr>
        <w:t>icolul</w:t>
      </w:r>
      <w:r w:rsidRPr="000C3841">
        <w:rPr>
          <w:sz w:val="28"/>
          <w:szCs w:val="28"/>
        </w:rPr>
        <w:t xml:space="preserve"> 74</w:t>
      </w:r>
      <w:r w:rsidRPr="000C3841">
        <w:rPr>
          <w:sz w:val="28"/>
          <w:szCs w:val="28"/>
          <w:vertAlign w:val="superscript"/>
        </w:rPr>
        <w:t>3</w:t>
      </w:r>
      <w:r w:rsidRPr="000C3841">
        <w:rPr>
          <w:sz w:val="28"/>
          <w:szCs w:val="28"/>
        </w:rPr>
        <w:t>. Neîndeplinirea deciziilor organului de control</w:t>
      </w:r>
      <w:r w:rsidR="000C3841" w:rsidRPr="000C3841">
        <w:rPr>
          <w:sz w:val="28"/>
          <w:szCs w:val="28"/>
        </w:rPr>
        <w:t xml:space="preserve"> </w:t>
      </w:r>
      <w:r w:rsidRPr="000C3841">
        <w:rPr>
          <w:sz w:val="28"/>
          <w:szCs w:val="28"/>
        </w:rPr>
        <w:t>în domeniul prelucrării datelor cu caracter personal</w:t>
      </w:r>
      <w:r w:rsidR="000C3841" w:rsidRPr="000C3841">
        <w:rPr>
          <w:sz w:val="28"/>
          <w:szCs w:val="28"/>
        </w:rPr>
        <w:t xml:space="preserve"> </w:t>
      </w:r>
    </w:p>
    <w:p w:rsidR="000C3841" w:rsidRDefault="000C3841" w:rsidP="000C3841">
      <w:pPr>
        <w:ind w:firstLine="708"/>
        <w:jc w:val="both"/>
        <w:rPr>
          <w:b/>
          <w:sz w:val="28"/>
          <w:szCs w:val="28"/>
        </w:rPr>
      </w:pPr>
    </w:p>
    <w:p w:rsidR="00E16784" w:rsidRPr="00652432" w:rsidRDefault="00E16784" w:rsidP="00E16784">
      <w:pPr>
        <w:ind w:firstLine="708"/>
        <w:jc w:val="both"/>
        <w:rPr>
          <w:sz w:val="28"/>
          <w:szCs w:val="28"/>
        </w:rPr>
      </w:pPr>
      <w:r w:rsidRPr="00FF73E8">
        <w:rPr>
          <w:sz w:val="28"/>
          <w:szCs w:val="28"/>
        </w:rPr>
        <w:t xml:space="preserve">Neîndeplinirea în termenul stabilit a deciziei Centrului Naţional pentru Protecţia Datelor cu Caracter Personal privind repunerea în drepturi a subiectului datelor cu caracter personal, inclusiv privind suspendarea, blocarea, încetarea prelucrării datelor cu caracter personal, distrugerea parţială ori integrală a datelor cu caracter personal prelucrate </w:t>
      </w:r>
      <w:r w:rsidRPr="00652432">
        <w:rPr>
          <w:sz w:val="28"/>
          <w:szCs w:val="28"/>
        </w:rPr>
        <w:t>cu încălcarea legislaţiei privind protecţia datelor cu caracter personal,</w:t>
      </w:r>
    </w:p>
    <w:p w:rsidR="00E16784" w:rsidRPr="00FF73E8" w:rsidRDefault="00E16784" w:rsidP="00E16784">
      <w:pPr>
        <w:ind w:firstLine="708"/>
        <w:jc w:val="both"/>
        <w:rPr>
          <w:sz w:val="28"/>
          <w:szCs w:val="28"/>
        </w:rPr>
      </w:pPr>
      <w:r w:rsidRPr="00FF73E8">
        <w:rPr>
          <w:sz w:val="28"/>
          <w:szCs w:val="28"/>
        </w:rPr>
        <w:t xml:space="preserve">se sancţionează cu amendă de la </w:t>
      </w:r>
      <w:r w:rsidRPr="00652432">
        <w:rPr>
          <w:sz w:val="28"/>
          <w:szCs w:val="28"/>
        </w:rPr>
        <w:t xml:space="preserve">50 la 150 </w:t>
      </w:r>
      <w:r w:rsidRPr="00FF73E8">
        <w:rPr>
          <w:sz w:val="28"/>
          <w:szCs w:val="28"/>
        </w:rPr>
        <w:t>de unităţi convenţionale aplicată persoanei fizice cu sau fără privarea de dreptul de a desfăşura o anumită activitate pe un termen de la 3 luni la un an, cu amendă de la 200 la 500 de unităţi convenţionale aplicată persoanei juridice cu sau fără</w:t>
      </w:r>
      <w:r>
        <w:rPr>
          <w:sz w:val="28"/>
          <w:szCs w:val="28"/>
        </w:rPr>
        <w:t xml:space="preserve"> privarea de</w:t>
      </w:r>
      <w:r w:rsidRPr="00FF73E8">
        <w:rPr>
          <w:sz w:val="28"/>
          <w:szCs w:val="28"/>
        </w:rPr>
        <w:t xml:space="preserve"> dreptul de a desfăşura o anumită activitate pe un termen de la 3 luni la un an.</w:t>
      </w:r>
    </w:p>
    <w:p w:rsidR="00E16784" w:rsidRDefault="00E16784" w:rsidP="00E16784">
      <w:pPr>
        <w:ind w:firstLine="708"/>
        <w:jc w:val="both"/>
        <w:rPr>
          <w:sz w:val="28"/>
          <w:szCs w:val="28"/>
        </w:rPr>
      </w:pPr>
    </w:p>
    <w:p w:rsidR="005F527D" w:rsidRDefault="005F527D" w:rsidP="00E16784">
      <w:pPr>
        <w:ind w:firstLine="708"/>
        <w:jc w:val="both"/>
        <w:rPr>
          <w:sz w:val="28"/>
          <w:szCs w:val="28"/>
        </w:rPr>
      </w:pPr>
    </w:p>
    <w:p w:rsidR="005F527D" w:rsidRDefault="005F527D" w:rsidP="00E16784">
      <w:pPr>
        <w:ind w:firstLine="708"/>
        <w:jc w:val="both"/>
        <w:rPr>
          <w:sz w:val="28"/>
          <w:szCs w:val="28"/>
        </w:rPr>
      </w:pPr>
    </w:p>
    <w:p w:rsidR="005F527D" w:rsidRDefault="005F527D" w:rsidP="00E16784">
      <w:pPr>
        <w:ind w:firstLine="708"/>
        <w:jc w:val="both"/>
        <w:rPr>
          <w:sz w:val="28"/>
          <w:szCs w:val="28"/>
        </w:rPr>
      </w:pPr>
    </w:p>
    <w:p w:rsidR="005F527D" w:rsidRPr="00FF73E8" w:rsidRDefault="005F527D" w:rsidP="00E16784">
      <w:pPr>
        <w:ind w:firstLine="708"/>
        <w:jc w:val="both"/>
        <w:rPr>
          <w:sz w:val="28"/>
          <w:szCs w:val="28"/>
        </w:rPr>
      </w:pPr>
    </w:p>
    <w:p w:rsidR="00E16784" w:rsidRPr="00FF73E8" w:rsidRDefault="00E16784" w:rsidP="00E16784">
      <w:pPr>
        <w:ind w:firstLine="708"/>
        <w:jc w:val="both"/>
        <w:rPr>
          <w:sz w:val="28"/>
          <w:szCs w:val="28"/>
        </w:rPr>
      </w:pPr>
      <w:r w:rsidRPr="00FF73E8">
        <w:rPr>
          <w:sz w:val="28"/>
          <w:szCs w:val="28"/>
        </w:rPr>
        <w:t>2. Se completează cu articolul 407</w:t>
      </w:r>
      <w:r w:rsidRPr="00FF73E8">
        <w:rPr>
          <w:sz w:val="28"/>
          <w:szCs w:val="28"/>
          <w:vertAlign w:val="superscript"/>
        </w:rPr>
        <w:t>1</w:t>
      </w:r>
      <w:r w:rsidRPr="00FF73E8">
        <w:rPr>
          <w:sz w:val="28"/>
          <w:szCs w:val="28"/>
        </w:rPr>
        <w:t xml:space="preserve"> cu următorul cuprins:</w:t>
      </w:r>
    </w:p>
    <w:p w:rsidR="00E16784" w:rsidRPr="00FF73E8" w:rsidRDefault="00E16784" w:rsidP="00E16784">
      <w:pPr>
        <w:ind w:firstLine="708"/>
        <w:jc w:val="both"/>
        <w:rPr>
          <w:sz w:val="28"/>
          <w:szCs w:val="28"/>
        </w:rPr>
      </w:pPr>
      <w:r w:rsidRPr="00FF73E8">
        <w:rPr>
          <w:sz w:val="28"/>
          <w:szCs w:val="28"/>
        </w:rPr>
        <w:t>„Art</w:t>
      </w:r>
      <w:r w:rsidR="000C3841">
        <w:rPr>
          <w:sz w:val="28"/>
          <w:szCs w:val="28"/>
        </w:rPr>
        <w:t>icolul</w:t>
      </w:r>
      <w:r w:rsidRPr="00FF73E8">
        <w:rPr>
          <w:sz w:val="28"/>
          <w:szCs w:val="28"/>
        </w:rPr>
        <w:t xml:space="preserve"> 407</w:t>
      </w:r>
      <w:r w:rsidRPr="00FF73E8">
        <w:rPr>
          <w:sz w:val="28"/>
          <w:szCs w:val="28"/>
          <w:vertAlign w:val="superscript"/>
        </w:rPr>
        <w:t>1</w:t>
      </w:r>
      <w:r w:rsidRPr="00FF73E8">
        <w:rPr>
          <w:sz w:val="28"/>
          <w:szCs w:val="28"/>
        </w:rPr>
        <w:t>. Centrul Naţional pentru Protecţ</w:t>
      </w:r>
      <w:r w:rsidR="000C3841">
        <w:rPr>
          <w:sz w:val="28"/>
          <w:szCs w:val="28"/>
        </w:rPr>
        <w:t>ia Datelor cu Caracter Personal</w:t>
      </w:r>
    </w:p>
    <w:p w:rsidR="00E16784" w:rsidRPr="00FF73E8" w:rsidRDefault="00E16784" w:rsidP="00E16784">
      <w:pPr>
        <w:ind w:firstLine="708"/>
        <w:jc w:val="both"/>
        <w:rPr>
          <w:sz w:val="28"/>
          <w:szCs w:val="28"/>
        </w:rPr>
      </w:pPr>
      <w:r w:rsidRPr="00FF73E8">
        <w:rPr>
          <w:sz w:val="28"/>
          <w:szCs w:val="28"/>
        </w:rPr>
        <w:t>(1) Contravenţiile prevăzute la art. 74</w:t>
      </w:r>
      <w:r w:rsidRPr="00FF73E8">
        <w:rPr>
          <w:sz w:val="28"/>
          <w:szCs w:val="28"/>
          <w:vertAlign w:val="superscript"/>
        </w:rPr>
        <w:t xml:space="preserve">1 </w:t>
      </w:r>
      <w:r w:rsidRPr="00FF73E8">
        <w:rPr>
          <w:sz w:val="28"/>
          <w:szCs w:val="28"/>
        </w:rPr>
        <w:t>- 74</w:t>
      </w:r>
      <w:r w:rsidRPr="00FF73E8">
        <w:rPr>
          <w:sz w:val="28"/>
          <w:szCs w:val="28"/>
          <w:vertAlign w:val="superscript"/>
        </w:rPr>
        <w:t>3</w:t>
      </w:r>
      <w:r w:rsidRPr="00FF73E8">
        <w:rPr>
          <w:sz w:val="28"/>
          <w:szCs w:val="28"/>
        </w:rPr>
        <w:t xml:space="preserve"> se constată de Centrul Naţional pentru Protecţia Datelor cu Caracter Personal.</w:t>
      </w:r>
    </w:p>
    <w:p w:rsidR="00E16784" w:rsidRPr="00FF73E8" w:rsidRDefault="00E16784" w:rsidP="00E16784">
      <w:pPr>
        <w:ind w:firstLine="708"/>
        <w:jc w:val="both"/>
        <w:rPr>
          <w:sz w:val="28"/>
          <w:szCs w:val="28"/>
        </w:rPr>
      </w:pPr>
      <w:r w:rsidRPr="00FF73E8">
        <w:rPr>
          <w:sz w:val="28"/>
          <w:szCs w:val="28"/>
        </w:rPr>
        <w:t xml:space="preserve">(2) </w:t>
      </w:r>
      <w:proofErr w:type="spellStart"/>
      <w:r w:rsidRPr="00FF73E8">
        <w:rPr>
          <w:sz w:val="28"/>
          <w:szCs w:val="28"/>
        </w:rPr>
        <w:t>Sînt</w:t>
      </w:r>
      <w:proofErr w:type="spellEnd"/>
      <w:r w:rsidRPr="00FF73E8">
        <w:rPr>
          <w:sz w:val="28"/>
          <w:szCs w:val="28"/>
        </w:rPr>
        <w:t xml:space="preserve"> în drept să constate contravenţii şi să încheie procese-verbale directorul, directorul </w:t>
      </w:r>
      <w:r w:rsidRPr="00652432">
        <w:rPr>
          <w:sz w:val="28"/>
          <w:szCs w:val="28"/>
        </w:rPr>
        <w:t>adjunct şi personalul abilitat cu funcţii de control</w:t>
      </w:r>
      <w:r w:rsidRPr="00FF73E8">
        <w:rPr>
          <w:sz w:val="28"/>
          <w:szCs w:val="28"/>
        </w:rPr>
        <w:t xml:space="preserve"> a</w:t>
      </w:r>
      <w:r>
        <w:rPr>
          <w:sz w:val="28"/>
          <w:szCs w:val="28"/>
        </w:rPr>
        <w:t>l</w:t>
      </w:r>
      <w:r w:rsidRPr="00FF73E8">
        <w:rPr>
          <w:sz w:val="28"/>
          <w:szCs w:val="28"/>
        </w:rPr>
        <w:t xml:space="preserve"> Centrului Naţional pentru Protecţia Datelor cu Caracter Personal.</w:t>
      </w:r>
    </w:p>
    <w:p w:rsidR="00E16784" w:rsidRDefault="00E16784" w:rsidP="00E16784">
      <w:pPr>
        <w:ind w:firstLine="708"/>
        <w:jc w:val="both"/>
        <w:rPr>
          <w:sz w:val="28"/>
          <w:szCs w:val="28"/>
        </w:rPr>
      </w:pPr>
      <w:r w:rsidRPr="00FF73E8">
        <w:rPr>
          <w:sz w:val="28"/>
          <w:szCs w:val="28"/>
        </w:rPr>
        <w:t>(3) Procesele-verbale cu privire la contravenţii se remit spre examinare în fond insta</w:t>
      </w:r>
      <w:r w:rsidR="000C3841">
        <w:rPr>
          <w:sz w:val="28"/>
          <w:szCs w:val="28"/>
        </w:rPr>
        <w:t>nţei de judecată competente.”.</w:t>
      </w:r>
    </w:p>
    <w:p w:rsidR="00E16784" w:rsidRPr="00ED599C" w:rsidRDefault="00E16784" w:rsidP="00E16784">
      <w:pPr>
        <w:ind w:firstLine="708"/>
        <w:jc w:val="both"/>
        <w:rPr>
          <w:i/>
          <w:sz w:val="16"/>
          <w:szCs w:val="16"/>
        </w:rPr>
      </w:pPr>
      <w:r>
        <w:rPr>
          <w:sz w:val="28"/>
          <w:szCs w:val="28"/>
        </w:rPr>
        <w:t xml:space="preserve"> </w:t>
      </w:r>
    </w:p>
    <w:p w:rsidR="00E16784" w:rsidRPr="00A90F12" w:rsidRDefault="00E16784" w:rsidP="00E16784">
      <w:pPr>
        <w:jc w:val="both"/>
        <w:rPr>
          <w:b/>
          <w:sz w:val="28"/>
          <w:szCs w:val="28"/>
        </w:rPr>
      </w:pPr>
      <w:r>
        <w:rPr>
          <w:sz w:val="28"/>
          <w:szCs w:val="28"/>
        </w:rPr>
        <w:tab/>
      </w:r>
      <w:r w:rsidRPr="00A90F12">
        <w:rPr>
          <w:b/>
          <w:sz w:val="28"/>
          <w:szCs w:val="28"/>
        </w:rPr>
        <w:t>Art. VI</w:t>
      </w:r>
      <w:r>
        <w:rPr>
          <w:b/>
          <w:sz w:val="28"/>
          <w:szCs w:val="28"/>
        </w:rPr>
        <w:t>II</w:t>
      </w:r>
      <w:r w:rsidRPr="00A90F12">
        <w:rPr>
          <w:b/>
          <w:sz w:val="28"/>
          <w:szCs w:val="28"/>
        </w:rPr>
        <w:t xml:space="preserve">. </w:t>
      </w:r>
      <w:r w:rsidR="000C3841">
        <w:rPr>
          <w:b/>
          <w:sz w:val="28"/>
          <w:szCs w:val="28"/>
        </w:rPr>
        <w:t xml:space="preserve">– </w:t>
      </w:r>
      <w:r w:rsidRPr="00A90F12">
        <w:rPr>
          <w:b/>
          <w:sz w:val="28"/>
          <w:szCs w:val="28"/>
        </w:rPr>
        <w:t>Dispoziţii finale şi tranzitorii</w:t>
      </w:r>
    </w:p>
    <w:p w:rsidR="000C3841" w:rsidRPr="00ED599C" w:rsidRDefault="000C3841" w:rsidP="00E16784">
      <w:pPr>
        <w:ind w:firstLine="720"/>
        <w:jc w:val="both"/>
        <w:rPr>
          <w:sz w:val="16"/>
          <w:szCs w:val="16"/>
        </w:rPr>
      </w:pPr>
    </w:p>
    <w:p w:rsidR="00E16784" w:rsidRDefault="00E16784" w:rsidP="00E16784">
      <w:pPr>
        <w:ind w:firstLine="720"/>
        <w:jc w:val="both"/>
        <w:rPr>
          <w:sz w:val="28"/>
          <w:szCs w:val="28"/>
        </w:rPr>
      </w:pPr>
      <w:r w:rsidRPr="00A90F12">
        <w:rPr>
          <w:sz w:val="28"/>
          <w:szCs w:val="28"/>
        </w:rPr>
        <w:t>(1) Prezenta</w:t>
      </w:r>
      <w:r w:rsidR="000C3841">
        <w:rPr>
          <w:sz w:val="28"/>
          <w:szCs w:val="28"/>
        </w:rPr>
        <w:t xml:space="preserve"> </w:t>
      </w:r>
      <w:r w:rsidRPr="00A90F12">
        <w:rPr>
          <w:sz w:val="28"/>
          <w:szCs w:val="28"/>
        </w:rPr>
        <w:t>lege intră în vigoare</w:t>
      </w:r>
      <w:r>
        <w:rPr>
          <w:sz w:val="28"/>
          <w:szCs w:val="28"/>
        </w:rPr>
        <w:t xml:space="preserve"> după 6 luni de</w:t>
      </w:r>
      <w:r w:rsidRPr="00A90F12">
        <w:rPr>
          <w:sz w:val="28"/>
          <w:szCs w:val="28"/>
        </w:rPr>
        <w:t xml:space="preserve"> la data publicării, cu excepţia </w:t>
      </w:r>
      <w:proofErr w:type="spellStart"/>
      <w:r w:rsidR="000C3841">
        <w:rPr>
          <w:sz w:val="28"/>
          <w:szCs w:val="28"/>
        </w:rPr>
        <w:t>a</w:t>
      </w:r>
      <w:r>
        <w:rPr>
          <w:sz w:val="28"/>
          <w:szCs w:val="28"/>
        </w:rPr>
        <w:t>rt.V</w:t>
      </w:r>
      <w:proofErr w:type="spellEnd"/>
      <w:r w:rsidRPr="00A90F12">
        <w:rPr>
          <w:sz w:val="28"/>
          <w:szCs w:val="28"/>
        </w:rPr>
        <w:t xml:space="preserve">, care se </w:t>
      </w:r>
      <w:r>
        <w:rPr>
          <w:sz w:val="28"/>
          <w:szCs w:val="28"/>
        </w:rPr>
        <w:t xml:space="preserve">va </w:t>
      </w:r>
      <w:r w:rsidRPr="00A90F12">
        <w:rPr>
          <w:sz w:val="28"/>
          <w:szCs w:val="28"/>
        </w:rPr>
        <w:t>pun</w:t>
      </w:r>
      <w:r>
        <w:rPr>
          <w:sz w:val="28"/>
          <w:szCs w:val="28"/>
        </w:rPr>
        <w:t>e</w:t>
      </w:r>
      <w:r w:rsidRPr="00A90F12">
        <w:rPr>
          <w:sz w:val="28"/>
          <w:szCs w:val="28"/>
        </w:rPr>
        <w:t xml:space="preserve"> în aplicare </w:t>
      </w:r>
      <w:r>
        <w:rPr>
          <w:sz w:val="28"/>
          <w:szCs w:val="28"/>
        </w:rPr>
        <w:t>de la 1 iulie 2012.</w:t>
      </w:r>
    </w:p>
    <w:p w:rsidR="00DF4B82" w:rsidRDefault="00E16784" w:rsidP="000C3841">
      <w:pPr>
        <w:ind w:firstLine="720"/>
        <w:jc w:val="both"/>
        <w:rPr>
          <w:sz w:val="28"/>
          <w:szCs w:val="28"/>
        </w:rPr>
      </w:pPr>
      <w:r w:rsidRPr="00A90F12">
        <w:rPr>
          <w:sz w:val="28"/>
          <w:szCs w:val="28"/>
        </w:rPr>
        <w:t xml:space="preserve">(2) Guvernul, în termen de </w:t>
      </w:r>
      <w:r>
        <w:rPr>
          <w:sz w:val="28"/>
          <w:szCs w:val="28"/>
        </w:rPr>
        <w:t>6</w:t>
      </w:r>
      <w:r w:rsidRPr="00A90F12">
        <w:rPr>
          <w:sz w:val="28"/>
          <w:szCs w:val="28"/>
        </w:rPr>
        <w:t xml:space="preserve"> luni</w:t>
      </w:r>
      <w:r>
        <w:rPr>
          <w:sz w:val="28"/>
          <w:szCs w:val="28"/>
        </w:rPr>
        <w:t xml:space="preserve"> de la data intrării în vigoare a legii</w:t>
      </w:r>
      <w:r w:rsidRPr="00A90F12">
        <w:rPr>
          <w:sz w:val="28"/>
          <w:szCs w:val="28"/>
        </w:rPr>
        <w:t>, va aduce actele sale normative în concordanţă cu prezenta lege.</w:t>
      </w:r>
    </w:p>
    <w:p w:rsidR="00ED599C" w:rsidRDefault="00ED599C" w:rsidP="000C3841">
      <w:pPr>
        <w:ind w:firstLine="720"/>
        <w:jc w:val="both"/>
        <w:rPr>
          <w:sz w:val="28"/>
          <w:szCs w:val="28"/>
        </w:rPr>
      </w:pPr>
    </w:p>
    <w:p w:rsidR="00ED599C" w:rsidRDefault="00ED599C" w:rsidP="000C3841">
      <w:pPr>
        <w:ind w:firstLine="720"/>
        <w:jc w:val="both"/>
        <w:rPr>
          <w:sz w:val="28"/>
          <w:szCs w:val="28"/>
        </w:rPr>
      </w:pPr>
    </w:p>
    <w:p w:rsidR="00ED599C" w:rsidRDefault="00ED599C" w:rsidP="000C3841">
      <w:pPr>
        <w:ind w:firstLine="720"/>
        <w:jc w:val="both"/>
        <w:rPr>
          <w:sz w:val="28"/>
          <w:szCs w:val="28"/>
        </w:rPr>
      </w:pPr>
    </w:p>
    <w:p w:rsidR="00ED599C" w:rsidRPr="00ED599C" w:rsidRDefault="00ED599C" w:rsidP="000C3841">
      <w:pPr>
        <w:ind w:firstLine="720"/>
        <w:jc w:val="both"/>
        <w:rPr>
          <w:b/>
          <w:sz w:val="28"/>
          <w:szCs w:val="28"/>
        </w:rPr>
      </w:pPr>
      <w:r w:rsidRPr="00ED599C">
        <w:rPr>
          <w:b/>
          <w:sz w:val="28"/>
          <w:szCs w:val="28"/>
        </w:rPr>
        <w:t>Preşedintele Parlamentului</w:t>
      </w:r>
    </w:p>
    <w:sectPr w:rsidR="00ED599C" w:rsidRPr="00ED599C" w:rsidSect="00ED599C">
      <w:footerReference w:type="even" r:id="rId7"/>
      <w:footerReference w:type="default" r:id="rId8"/>
      <w:pgSz w:w="11906" w:h="16838" w:code="9"/>
      <w:pgMar w:top="851" w:right="964" w:bottom="851" w:left="181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0AFA" w:rsidRDefault="000C0AFA">
      <w:r>
        <w:separator/>
      </w:r>
    </w:p>
  </w:endnote>
  <w:endnote w:type="continuationSeparator" w:id="0">
    <w:p w:rsidR="000C0AFA" w:rsidRDefault="000C0AF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92E" w:rsidRDefault="00DA192E" w:rsidP="00E16784">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DA192E" w:rsidRDefault="00DA192E" w:rsidP="00E16784">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92E" w:rsidRDefault="00DA192E" w:rsidP="00E16784">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F22CBB">
      <w:rPr>
        <w:rStyle w:val="a4"/>
        <w:noProof/>
      </w:rPr>
      <w:t>1</w:t>
    </w:r>
    <w:r>
      <w:rPr>
        <w:rStyle w:val="a4"/>
      </w:rPr>
      <w:fldChar w:fldCharType="end"/>
    </w:r>
  </w:p>
  <w:p w:rsidR="00DA192E" w:rsidRPr="000C3841" w:rsidRDefault="00DA192E" w:rsidP="00E16784">
    <w:pPr>
      <w:pStyle w:val="a3"/>
      <w:ind w:right="360"/>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0AFA" w:rsidRDefault="000C0AFA">
      <w:r>
        <w:separator/>
      </w:r>
    </w:p>
  </w:footnote>
  <w:footnote w:type="continuationSeparator" w:id="0">
    <w:p w:rsidR="000C0AFA" w:rsidRDefault="000C0AF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33691A"/>
    <w:multiLevelType w:val="hybridMultilevel"/>
    <w:tmpl w:val="71205112"/>
    <w:lvl w:ilvl="0" w:tplc="9782F87C">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16784"/>
    <w:rsid w:val="000C0AFA"/>
    <w:rsid w:val="000C3841"/>
    <w:rsid w:val="00122851"/>
    <w:rsid w:val="002C6F48"/>
    <w:rsid w:val="0046713B"/>
    <w:rsid w:val="004A4622"/>
    <w:rsid w:val="004A59CF"/>
    <w:rsid w:val="004E6DE7"/>
    <w:rsid w:val="005F31D9"/>
    <w:rsid w:val="005F527D"/>
    <w:rsid w:val="006F4FA8"/>
    <w:rsid w:val="007220AA"/>
    <w:rsid w:val="00774289"/>
    <w:rsid w:val="00806D70"/>
    <w:rsid w:val="00886F81"/>
    <w:rsid w:val="00C23FF7"/>
    <w:rsid w:val="00C76847"/>
    <w:rsid w:val="00CF10D7"/>
    <w:rsid w:val="00CF2632"/>
    <w:rsid w:val="00DA192E"/>
    <w:rsid w:val="00DC4996"/>
    <w:rsid w:val="00DF4B82"/>
    <w:rsid w:val="00DF62FB"/>
    <w:rsid w:val="00E16784"/>
    <w:rsid w:val="00E911F3"/>
    <w:rsid w:val="00ED599C"/>
    <w:rsid w:val="00F22CB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16784"/>
    <w:pPr>
      <w:spacing w:line="300" w:lineRule="exact"/>
    </w:pPr>
    <w:rPr>
      <w:sz w:val="24"/>
      <w:lang w:val="ro-RO"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rsid w:val="00E16784"/>
    <w:pPr>
      <w:tabs>
        <w:tab w:val="center" w:pos="4677"/>
        <w:tab w:val="right" w:pos="9355"/>
      </w:tabs>
    </w:pPr>
  </w:style>
  <w:style w:type="character" w:styleId="a4">
    <w:name w:val="page number"/>
    <w:basedOn w:val="a0"/>
    <w:rsid w:val="00E16784"/>
  </w:style>
  <w:style w:type="table" w:styleId="a5">
    <w:name w:val="Table Grid"/>
    <w:basedOn w:val="a1"/>
    <w:rsid w:val="00E16784"/>
    <w:pPr>
      <w:spacing w:line="30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rmal (Web)"/>
    <w:basedOn w:val="a"/>
    <w:rsid w:val="00E16784"/>
    <w:pPr>
      <w:spacing w:line="240" w:lineRule="auto"/>
      <w:ind w:firstLine="567"/>
      <w:jc w:val="both"/>
    </w:pPr>
    <w:rPr>
      <w:szCs w:val="24"/>
      <w:lang w:val="ru-RU" w:eastAsia="ru-RU"/>
    </w:rPr>
  </w:style>
  <w:style w:type="paragraph" w:styleId="a7">
    <w:name w:val="header"/>
    <w:basedOn w:val="a"/>
    <w:rsid w:val="000C3841"/>
    <w:pPr>
      <w:tabs>
        <w:tab w:val="center" w:pos="4677"/>
        <w:tab w:val="right" w:pos="9355"/>
      </w:tabs>
    </w:pPr>
  </w:style>
  <w:style w:type="paragraph" w:styleId="a8">
    <w:name w:val="Balloon Text"/>
    <w:basedOn w:val="a"/>
    <w:link w:val="a9"/>
    <w:rsid w:val="00F22CBB"/>
    <w:pPr>
      <w:spacing w:line="240" w:lineRule="auto"/>
    </w:pPr>
    <w:rPr>
      <w:rFonts w:ascii="Tahoma" w:hAnsi="Tahoma" w:cs="Tahoma"/>
      <w:sz w:val="16"/>
      <w:szCs w:val="16"/>
    </w:rPr>
  </w:style>
  <w:style w:type="character" w:customStyle="1" w:styleId="a9">
    <w:name w:val="Текст выноски Знак"/>
    <w:basedOn w:val="a0"/>
    <w:link w:val="a8"/>
    <w:rsid w:val="00F22CBB"/>
    <w:rPr>
      <w:rFonts w:ascii="Tahoma" w:hAnsi="Tahoma" w:cs="Tahoma"/>
      <w:sz w:val="16"/>
      <w:szCs w:val="16"/>
      <w:lang w:val="ro-RO" w:eastAsia="en-US"/>
    </w:rPr>
  </w:style>
  <w:style w:type="paragraph" w:customStyle="1" w:styleId="CharChar">
    <w:name w:val=" Знак Знак Char Char Знак"/>
    <w:basedOn w:val="a"/>
    <w:rsid w:val="00F22CBB"/>
    <w:pPr>
      <w:spacing w:after="160" w:line="240" w:lineRule="exact"/>
    </w:pPr>
    <w:rPr>
      <w:rFonts w:ascii="Arial" w:eastAsia="Batang" w:hAnsi="Arial" w:cs="Arial"/>
      <w:sz w:val="20"/>
      <w:lang w:val="ro-MO"/>
    </w:rPr>
  </w:style>
  <w:style w:type="paragraph" w:customStyle="1" w:styleId="news">
    <w:name w:val="news"/>
    <w:basedOn w:val="a"/>
    <w:rsid w:val="00F22CBB"/>
    <w:pPr>
      <w:spacing w:line="240" w:lineRule="auto"/>
    </w:pPr>
    <w:rPr>
      <w:rFonts w:ascii="Arial" w:hAnsi="Arial" w:cs="Arial"/>
      <w:sz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CCDC761A-0DD0-4CFB-B25C-50AFD8272194}"/>
</file>

<file path=customXml/itemProps2.xml><?xml version="1.0" encoding="utf-8"?>
<ds:datastoreItem xmlns:ds="http://schemas.openxmlformats.org/officeDocument/2006/customXml" ds:itemID="{017714C9-CC0C-4D11-B9BE-2BAE33F07E4F}"/>
</file>

<file path=customXml/itemProps3.xml><?xml version="1.0" encoding="utf-8"?>
<ds:datastoreItem xmlns:ds="http://schemas.openxmlformats.org/officeDocument/2006/customXml" ds:itemID="{B5C34A06-DE86-465B-859D-097AD9C246C3}"/>
</file>

<file path=docProps/app.xml><?xml version="1.0" encoding="utf-8"?>
<Properties xmlns="http://schemas.openxmlformats.org/officeDocument/2006/extended-properties" xmlns:vt="http://schemas.openxmlformats.org/officeDocument/2006/docPropsVTypes">
  <Template>Normal.dotm</Template>
  <TotalTime>2</TotalTime>
  <Pages>8</Pages>
  <Words>2227</Words>
  <Characters>12694</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Proiect </vt:lpstr>
    </vt:vector>
  </TitlesOfParts>
  <Company>Co</Company>
  <LinksUpToDate>false</LinksUpToDate>
  <CharactersWithSpaces>14892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1686.2011.ro</dc:title>
  <dc:subject/>
  <dc:creator>Morari</dc:creator>
  <cp:keywords/>
  <dc:description/>
  <cp:lastModifiedBy>user</cp:lastModifiedBy>
  <cp:revision>2</cp:revision>
  <cp:lastPrinted>2011-07-18T12:06:00Z</cp:lastPrinted>
  <dcterms:created xsi:type="dcterms:W3CDTF">2011-07-22T08:38:00Z</dcterms:created>
  <dcterms:modified xsi:type="dcterms:W3CDTF">2011-07-22T08:38:00Z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