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1B9B1" w14:textId="609A905D" w:rsidR="009C40F8" w:rsidRDefault="009C40F8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o-MD"/>
        </w:rPr>
      </w:pPr>
    </w:p>
    <w:p w14:paraId="24A13427" w14:textId="575A7304" w:rsidR="00A14F5B" w:rsidRDefault="00A14F5B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o-MD"/>
        </w:rPr>
      </w:pPr>
    </w:p>
    <w:p w14:paraId="43FB38CB" w14:textId="008CCB2E" w:rsidR="00A14F5B" w:rsidRDefault="00A14F5B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o-MD"/>
        </w:rPr>
      </w:pPr>
    </w:p>
    <w:p w14:paraId="345B62A7" w14:textId="77777777" w:rsidR="00416B52" w:rsidRPr="00F35800" w:rsidRDefault="00416B52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o-MD"/>
        </w:rPr>
      </w:pPr>
    </w:p>
    <w:p w14:paraId="627EBCC7" w14:textId="068CB959" w:rsidR="00F35800" w:rsidRPr="00F35800" w:rsidRDefault="00F35800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o-MD"/>
        </w:rPr>
      </w:pPr>
    </w:p>
    <w:p w14:paraId="5FAF47A6" w14:textId="0F0EA7AB" w:rsidR="00F35800" w:rsidRPr="00F35800" w:rsidRDefault="00F35800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o-MD"/>
        </w:rPr>
      </w:pPr>
    </w:p>
    <w:p w14:paraId="404302A5" w14:textId="77777777" w:rsidR="00F35800" w:rsidRPr="00F35800" w:rsidRDefault="00F35800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o-MD"/>
        </w:rPr>
      </w:pPr>
    </w:p>
    <w:p w14:paraId="60E3AC4A" w14:textId="4CEF4E5F" w:rsidR="009C40F8" w:rsidRPr="00F35800" w:rsidRDefault="009C40F8" w:rsidP="007E62DB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pacing w:val="80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b/>
          <w:spacing w:val="80"/>
          <w:sz w:val="28"/>
          <w:szCs w:val="28"/>
          <w:lang w:val="ro-MD"/>
        </w:rPr>
        <w:t>HOTĂRÂRE</w:t>
      </w:r>
    </w:p>
    <w:p w14:paraId="72962160" w14:textId="77777777" w:rsidR="00AE5D26" w:rsidRPr="00F35800" w:rsidRDefault="00AE5D26" w:rsidP="007E62DB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</w:p>
    <w:p w14:paraId="3DA461E8" w14:textId="77777777" w:rsidR="007E62DB" w:rsidRPr="00F35800" w:rsidRDefault="009C40F8" w:rsidP="007E62DB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o-MD"/>
        </w:rPr>
        <w:t xml:space="preserve">privind rezultatele </w:t>
      </w:r>
      <w:r w:rsidR="009D389F" w:rsidRPr="00F35800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o-MD"/>
        </w:rPr>
        <w:t xml:space="preserve">audierii Raportului auditului conformității asupra cheltuielilor și investițiilor capitale la întreprinderile de gaze naturale cărora le-au fost impuse obligații de serviciu public, precum și la întreprinderile înrudite, astfel cum sunt definite în Legea nr. 108/2016 cu privire la gazele naturale, </w:t>
      </w:r>
    </w:p>
    <w:p w14:paraId="7E2A29A6" w14:textId="619CACE2" w:rsidR="009C40F8" w:rsidRPr="00F35800" w:rsidRDefault="007E62DB" w:rsidP="007E62DB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29DD04" wp14:editId="5B36ADF3">
                <wp:simplePos x="0" y="0"/>
                <wp:positionH relativeFrom="column">
                  <wp:posOffset>433070</wp:posOffset>
                </wp:positionH>
                <wp:positionV relativeFrom="paragraph">
                  <wp:posOffset>197485</wp:posOffset>
                </wp:positionV>
                <wp:extent cx="41656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656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1BF198C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1pt,15.55pt" to="362.1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" strokecolor="black [3200]">
                <v:stroke joinstyle="miter"/>
              </v:line>
            </w:pict>
          </mc:Fallback>
        </mc:AlternateContent>
      </w:r>
      <w:r w:rsidR="009D389F" w:rsidRPr="00F35800">
        <w:rPr>
          <w:rFonts w:ascii="Times New Roman" w:eastAsia="Georgia" w:hAnsi="Times New Roman" w:cs="Times New Roman"/>
          <w:b/>
          <w:color w:val="000000" w:themeColor="text1"/>
          <w:sz w:val="28"/>
          <w:szCs w:val="28"/>
          <w:lang w:val="ro-MD"/>
        </w:rPr>
        <w:t>inclusiv la cele deținute indirect</w:t>
      </w:r>
    </w:p>
    <w:p w14:paraId="302B5511" w14:textId="5D0D4854" w:rsidR="00AE5D26" w:rsidRPr="00F35800" w:rsidRDefault="00AE5D26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</w:p>
    <w:p w14:paraId="38E53A03" w14:textId="77777777" w:rsidR="007E62DB" w:rsidRPr="00F35800" w:rsidRDefault="007E62DB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</w:p>
    <w:p w14:paraId="746A3613" w14:textId="67EDC5A5" w:rsidR="00AB0E29" w:rsidRPr="00F35800" w:rsidRDefault="00FA04C1" w:rsidP="00AB0E29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Î</w:t>
      </w:r>
      <w:r w:rsidR="005A2C1E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n temeiul </w:t>
      </w:r>
      <w:r w:rsidR="00AB0E2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art. </w:t>
      </w:r>
      <w:r w:rsidR="005A2C1E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126 din Regulamentul Parlamentului,</w:t>
      </w:r>
      <w:r w:rsidR="00AB0E2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adoptat prin Legea nr. 797/1996,</w:t>
      </w:r>
    </w:p>
    <w:p w14:paraId="6B765E37" w14:textId="29A978E8" w:rsidR="00634C22" w:rsidRPr="00F35800" w:rsidRDefault="00634C22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</w:p>
    <w:p w14:paraId="08C3A018" w14:textId="57B6D2A2" w:rsidR="00DC0C85" w:rsidRPr="00F35800" w:rsidRDefault="005A2C1E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Parlamentul adoptă prezenta hotărâre.</w:t>
      </w:r>
    </w:p>
    <w:p w14:paraId="5EFE2AA5" w14:textId="77777777" w:rsidR="007E62DB" w:rsidRPr="00F35800" w:rsidRDefault="007E62DB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</w:p>
    <w:p w14:paraId="156C6425" w14:textId="51516115" w:rsidR="00645E8D" w:rsidRPr="00F35800" w:rsidRDefault="005A2C1E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b/>
          <w:sz w:val="28"/>
          <w:szCs w:val="28"/>
          <w:lang w:val="ro-MD"/>
        </w:rPr>
        <w:t>Art. 1</w:t>
      </w:r>
      <w:r w:rsidR="005E134E" w:rsidRPr="00F35800">
        <w:rPr>
          <w:rFonts w:ascii="Times New Roman" w:eastAsia="Georgia" w:hAnsi="Times New Roman" w:cs="Times New Roman"/>
          <w:b/>
          <w:sz w:val="28"/>
          <w:szCs w:val="28"/>
          <w:lang w:val="ro-MD"/>
        </w:rPr>
        <w:t>.</w:t>
      </w: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–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Se ia act de Raportul auditului conformității asupra cheltuielilor şi investițiilor capitale la întreprinderile de gaze naturale cărora le-au fost impuse obligații de serviciu public, precum și la întreprinderile înrudite, astfel cum sunt definite în Legea nr.</w:t>
      </w:r>
      <w:r w:rsidR="00F7505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108/2016 cu privire la gazele naturale, inclusiv la cele deținute indirect, aprobat prin Hotărârea Curții de Conturi nr. 56</w:t>
      </w:r>
      <w:r w:rsidR="006439CB">
        <w:rPr>
          <w:rFonts w:ascii="Times New Roman" w:eastAsia="Georgia" w:hAnsi="Times New Roman" w:cs="Times New Roman"/>
          <w:sz w:val="28"/>
          <w:szCs w:val="28"/>
          <w:lang w:val="ro-MD"/>
        </w:rPr>
        <w:t>/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2022.</w:t>
      </w:r>
    </w:p>
    <w:p w14:paraId="7A785D4E" w14:textId="77777777" w:rsidR="00634C22" w:rsidRPr="00F35800" w:rsidRDefault="00634C22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</w:p>
    <w:p w14:paraId="43F1D0E7" w14:textId="79093410" w:rsidR="00645E8D" w:rsidRPr="00F35800" w:rsidRDefault="00587D38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  <w:bookmarkStart w:id="0" w:name="_Hlk128747325"/>
      <w:r w:rsidRPr="00F35800">
        <w:rPr>
          <w:rFonts w:ascii="Times New Roman" w:eastAsia="Georgia" w:hAnsi="Times New Roman" w:cs="Times New Roman"/>
          <w:b/>
          <w:sz w:val="28"/>
          <w:szCs w:val="28"/>
          <w:lang w:val="ro-MD"/>
        </w:rPr>
        <w:t>Art. 2</w:t>
      </w:r>
      <w:r w:rsidR="005E134E" w:rsidRPr="00F35800">
        <w:rPr>
          <w:rFonts w:ascii="Times New Roman" w:eastAsia="Georgia" w:hAnsi="Times New Roman" w:cs="Times New Roman"/>
          <w:b/>
          <w:sz w:val="28"/>
          <w:szCs w:val="28"/>
          <w:lang w:val="ro-MD"/>
        </w:rPr>
        <w:t>.</w:t>
      </w: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– </w:t>
      </w:r>
      <w:r w:rsidR="00645E8D" w:rsidRPr="00F35800">
        <w:rPr>
          <w:rFonts w:ascii="Times New Roman" w:eastAsia="Georgia" w:hAnsi="Times New Roman" w:cs="Times New Roman"/>
          <w:bCs/>
          <w:sz w:val="28"/>
          <w:szCs w:val="28"/>
          <w:lang w:val="ro-MD"/>
        </w:rPr>
        <w:t>Guvernul</w:t>
      </w:r>
      <w:r w:rsidR="00527800" w:rsidRPr="00F35800">
        <w:rPr>
          <w:rFonts w:ascii="Times New Roman" w:eastAsia="Georgia" w:hAnsi="Times New Roman" w:cs="Times New Roman"/>
          <w:bCs/>
          <w:sz w:val="28"/>
          <w:szCs w:val="28"/>
          <w:lang w:val="ro-MD"/>
        </w:rPr>
        <w:t>,</w:t>
      </w:r>
      <w:r w:rsidR="00645E8D" w:rsidRPr="00F35800">
        <w:rPr>
          <w:rFonts w:ascii="Times New Roman" w:eastAsia="Georgia" w:hAnsi="Times New Roman" w:cs="Times New Roman"/>
          <w:bCs/>
          <w:sz w:val="28"/>
          <w:szCs w:val="28"/>
          <w:lang w:val="ro-MD"/>
        </w:rPr>
        <w:t xml:space="preserve"> prin intermediul Agenției Proprietății Publice:</w:t>
      </w:r>
    </w:p>
    <w:p w14:paraId="2EE7F600" w14:textId="4AF99053" w:rsidR="00645E8D" w:rsidRPr="00F35800" w:rsidRDefault="00F07F8C" w:rsidP="00F07F8C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a) v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 demara, în baza prevederilor pct.</w:t>
      </w:r>
      <w:r w:rsidR="00AB0E2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3 </w:t>
      </w:r>
      <w:r w:rsidR="00AB0E2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alineatul al doilea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din 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Hotărârea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Guvernului nr.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1068/1998 </w:t>
      </w:r>
      <w:r w:rsidR="00AB0E2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cu privire la crearea în complexul de gaze al Republicii Moldova a unei societăți pe acțiuni moldo-ruse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și </w:t>
      </w:r>
      <w:r w:rsidR="00AB0E2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ale 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Hotărâr</w:t>
      </w:r>
      <w:r w:rsidR="00AB0E2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ii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Guvernului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nr.</w:t>
      </w:r>
      <w:r w:rsidR="00AB0E2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 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226/2003</w:t>
      </w:r>
      <w:r w:rsidR="00AB0E2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cu privire la măsurile de redresare a situației financiar-economice a S.A. </w:t>
      </w:r>
      <w:r w:rsidR="00441166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AB0E2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Moldova-Gaz</w:t>
      </w:r>
      <w:r w:rsidR="00441166">
        <w:rPr>
          <w:rFonts w:ascii="Times New Roman" w:eastAsia="Georgia" w:hAnsi="Times New Roman" w:cs="Times New Roman"/>
          <w:sz w:val="28"/>
          <w:szCs w:val="28"/>
          <w:lang w:val="ro-MD"/>
        </w:rPr>
        <w:t>”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, procedur</w:t>
      </w:r>
      <w:r w:rsidR="00775A01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de revendicare a </w:t>
      </w:r>
      <w:r w:rsidR="00AB0E2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sumei de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3,3 miliarde </w:t>
      </w:r>
      <w:r w:rsidR="00AB0E2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de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lei </w:t>
      </w:r>
      <w:r w:rsidR="00E05DE7" w:rsidRPr="0075487F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la cursul mediu de schimb valutar din anul 2008,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aferent</w:t>
      </w:r>
      <w:r w:rsidR="00646ECF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ă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reevaluării mijloacelor fixe depuse de Guvernul R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epublicii Moldova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în </w:t>
      </w:r>
      <w:r w:rsidR="00AB0E2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c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apitalul social al SA </w:t>
      </w:r>
      <w:r w:rsidR="00441166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Moldovagaz</w:t>
      </w:r>
      <w:r w:rsidR="00441166">
        <w:rPr>
          <w:rFonts w:ascii="Times New Roman" w:eastAsia="Georgia" w:hAnsi="Times New Roman" w:cs="Times New Roman"/>
          <w:sz w:val="28"/>
          <w:szCs w:val="28"/>
          <w:lang w:val="ro-MD"/>
        </w:rPr>
        <w:t>”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(</w:t>
      </w:r>
      <w:r w:rsidR="00AB0E2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aceasta urmează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să fie trecută în cont ca datorie a SA </w:t>
      </w:r>
      <w:r w:rsidR="00441166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Moldovagaz</w:t>
      </w:r>
      <w:r w:rsidR="00441166">
        <w:rPr>
          <w:rFonts w:ascii="Times New Roman" w:eastAsia="Georgia" w:hAnsi="Times New Roman" w:cs="Times New Roman"/>
          <w:sz w:val="28"/>
          <w:szCs w:val="28"/>
          <w:lang w:val="ro-MD"/>
        </w:rPr>
        <w:t>”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89675F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față de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genția Proprietății Publice</w:t>
      </w:r>
      <w:r w:rsidR="00EA0D1F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)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;</w:t>
      </w:r>
    </w:p>
    <w:bookmarkEnd w:id="0"/>
    <w:p w14:paraId="13D52DCD" w14:textId="45FC4853" w:rsidR="00645E8D" w:rsidRPr="00F35800" w:rsidRDefault="00D30CBB" w:rsidP="00D30CB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b) v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 efectua reinventarierea patrimoniului depus de Guvernul R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epublicii Moldova </w:t>
      </w:r>
      <w:r w:rsidR="0089675F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drept</w:t>
      </w:r>
      <w:r w:rsidR="00775A01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cot</w:t>
      </w:r>
      <w:r w:rsidR="00775A01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ă</w:t>
      </w:r>
      <w:r w:rsidR="0089675F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-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p</w:t>
      </w:r>
      <w:r w:rsidR="00775A01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arte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în capitalul social al 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SA </w:t>
      </w:r>
      <w:r w:rsidR="00441166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Moldovagaz</w:t>
      </w:r>
      <w:r w:rsidR="00441166">
        <w:rPr>
          <w:rFonts w:ascii="Times New Roman" w:eastAsia="Georgia" w:hAnsi="Times New Roman" w:cs="Times New Roman"/>
          <w:sz w:val="28"/>
          <w:szCs w:val="28"/>
          <w:lang w:val="ro-MD"/>
        </w:rPr>
        <w:t>”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și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va determina patrimoniul ce nu a participat la diminuarea datoriilor față de SA</w:t>
      </w:r>
      <w:r w:rsidR="002201F0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P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441166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Gazprom</w:t>
      </w:r>
      <w:r w:rsidR="00441166">
        <w:rPr>
          <w:rFonts w:ascii="Times New Roman" w:eastAsia="Georgia" w:hAnsi="Times New Roman" w:cs="Times New Roman"/>
          <w:sz w:val="28"/>
          <w:szCs w:val="28"/>
          <w:lang w:val="ro-MD"/>
        </w:rPr>
        <w:t>”</w:t>
      </w:r>
      <w:r w:rsidR="005652EE">
        <w:rPr>
          <w:rFonts w:ascii="Times New Roman" w:eastAsia="Georgia" w:hAnsi="Times New Roman" w:cs="Times New Roman"/>
          <w:sz w:val="28"/>
          <w:szCs w:val="28"/>
          <w:lang w:val="ro-MD"/>
        </w:rPr>
        <w:t>;</w:t>
      </w:r>
    </w:p>
    <w:p w14:paraId="744AD61B" w14:textId="13FC0707" w:rsidR="00645E8D" w:rsidRPr="00F35800" w:rsidRDefault="00D30CBB" w:rsidP="00D30CB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lastRenderedPageBreak/>
        <w:t>c) v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 întreprinde acțiunile necesare pentru suspendarea dreptului de vot al acțiunilor 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SA 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Moldovagaz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”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aferente patrimoniului retras de către acționarul din </w:t>
      </w:r>
      <w:r w:rsidR="0089675F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partea 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stângă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2043C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Nistrului (în caz de neasigurare în termen</w:t>
      </w:r>
      <w:r w:rsidR="004D58D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e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proxim</w:t>
      </w:r>
      <w:r w:rsidR="004D58D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e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a restabilirii controlului 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SA</w:t>
      </w:r>
      <w:r w:rsidR="002043C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Moldovagaz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”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asupra patrimoniului din </w:t>
      </w:r>
      <w:r w:rsidR="002043C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partea 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stângă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2043C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Nistrului);  </w:t>
      </w:r>
    </w:p>
    <w:p w14:paraId="7604B255" w14:textId="15137E87" w:rsidR="00645E8D" w:rsidRPr="00F35800" w:rsidRDefault="00D30CBB" w:rsidP="00D30CB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d) v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 evalua activitatea reprezentanților </w:t>
      </w:r>
      <w:r w:rsidR="00645E8D" w:rsidRPr="000A7278">
        <w:rPr>
          <w:rFonts w:ascii="Times New Roman" w:eastAsia="Georgia" w:hAnsi="Times New Roman" w:cs="Times New Roman"/>
          <w:sz w:val="28"/>
          <w:szCs w:val="28"/>
          <w:lang w:val="ro-MD"/>
        </w:rPr>
        <w:t>Guvernului</w:t>
      </w:r>
      <w:r w:rsidR="008E4E85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în Consiliul de </w:t>
      </w:r>
      <w:r w:rsidR="008F636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o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bservatori și 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în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Consiliul de </w:t>
      </w:r>
      <w:r w:rsidR="008F636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dministrație a</w:t>
      </w:r>
      <w:r w:rsidR="00D0626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l</w:t>
      </w:r>
      <w:r w:rsidR="002A62F8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e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SA 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Moldovagaz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”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; </w:t>
      </w:r>
    </w:p>
    <w:p w14:paraId="6275493B" w14:textId="46B8F80C" w:rsidR="00645E8D" w:rsidRPr="00F35800" w:rsidRDefault="00D30CBB" w:rsidP="00D30CB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e) v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 depune demersurile necesare </w:t>
      </w:r>
      <w:r w:rsidR="00030CA6" w:rsidRPr="00FD7F09">
        <w:rPr>
          <w:rFonts w:ascii="Times New Roman" w:eastAsia="Georgia" w:hAnsi="Times New Roman" w:cs="Times New Roman"/>
          <w:sz w:val="28"/>
          <w:szCs w:val="28"/>
          <w:lang w:val="ro-MD"/>
        </w:rPr>
        <w:t>la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Procuratura Generală pentru a fi recunoscut ca parte vătămată în cauzele penale intentate </w:t>
      </w:r>
      <w:r w:rsidR="00F73A11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în legătură cu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prejudicier</w:t>
      </w:r>
      <w:r w:rsidR="00F73A11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ea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întreprinderilor din </w:t>
      </w:r>
      <w:r w:rsidR="00F73A11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cadrul 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SA 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Moldovagaz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”</w:t>
      </w: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.</w:t>
      </w:r>
    </w:p>
    <w:p w14:paraId="35221B68" w14:textId="77777777" w:rsidR="005E134E" w:rsidRPr="00F35800" w:rsidRDefault="00634C22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b/>
          <w:bCs/>
          <w:sz w:val="28"/>
          <w:szCs w:val="28"/>
          <w:lang w:val="ro-MD"/>
        </w:rPr>
        <w:tab/>
      </w:r>
    </w:p>
    <w:p w14:paraId="2F3B2025" w14:textId="77CA63E8" w:rsidR="00645E8D" w:rsidRPr="00F35800" w:rsidRDefault="005E134E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b/>
          <w:bCs/>
          <w:sz w:val="28"/>
          <w:szCs w:val="28"/>
          <w:lang w:val="ro-MD"/>
        </w:rPr>
        <w:t xml:space="preserve">Art. 3. </w:t>
      </w:r>
      <w:r w:rsidRPr="008241AA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–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Guvernul/Agenția Proprietății Publice, prin intermediul reprezentanților </w:t>
      </w:r>
      <w:bookmarkStart w:id="1" w:name="_Hlk127730424"/>
      <w:r w:rsidR="00645E8D" w:rsidRPr="000A7278">
        <w:rPr>
          <w:rFonts w:ascii="Times New Roman" w:eastAsia="Georgia" w:hAnsi="Times New Roman" w:cs="Times New Roman"/>
          <w:sz w:val="28"/>
          <w:szCs w:val="28"/>
          <w:lang w:val="ro-MD"/>
        </w:rPr>
        <w:t>Guvernului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în organele de conducere a</w:t>
      </w:r>
      <w:r w:rsidR="00646ECF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le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SA 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Moldovagaz</w:t>
      </w:r>
      <w:bookmarkEnd w:id="1"/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”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:</w:t>
      </w:r>
    </w:p>
    <w:p w14:paraId="27169D17" w14:textId="4AF408FC" w:rsidR="00645E8D" w:rsidRPr="00F35800" w:rsidRDefault="00D30CBB" w:rsidP="003353A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a) va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iniția eficientizarea activității de distribuție a gazelor</w:t>
      </w:r>
      <w:r w:rsidR="00F73A11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naturale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prin asigurarea aprobării fuziunii celor 12 întreprinderi de distribuție</w:t>
      </w:r>
      <w:r w:rsidR="004D4E1E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din subordine</w:t>
      </w:r>
      <w:r w:rsidR="00F73A11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</w:t>
      </w:r>
      <w:r w:rsidR="004D4E1E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SA</w:t>
      </w:r>
      <w:r w:rsidR="00F73A11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 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4D4E1E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Moldovagaz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”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;</w:t>
      </w:r>
    </w:p>
    <w:p w14:paraId="1A418AD9" w14:textId="33D9A84F" w:rsidR="00645E8D" w:rsidRPr="00F35800" w:rsidRDefault="00D30CBB" w:rsidP="003353A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b) v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 iniția aprobarea și aplicare</w:t>
      </w:r>
      <w:r w:rsidR="00FA6F9E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unui plan de acțiuni de reducere în continuare a pierderilor </w:t>
      </w:r>
      <w:r w:rsidR="003B2474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de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gaze</w:t>
      </w:r>
      <w:r w:rsidR="003B2474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naturale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în rețeaua de distribuție a gazelor naturale</w:t>
      </w:r>
      <w:r w:rsidR="001A2B04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;</w:t>
      </w:r>
    </w:p>
    <w:p w14:paraId="33EB504A" w14:textId="32F52F6E" w:rsidR="00645E8D" w:rsidRPr="00F35800" w:rsidRDefault="00D30CBB" w:rsidP="003353A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c) v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 </w:t>
      </w:r>
      <w:r w:rsidR="000F3C48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promova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aprobarea de către Consiliul de </w:t>
      </w:r>
      <w:r w:rsidR="008F636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o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bservatori și Consiliul de </w:t>
      </w:r>
      <w:r w:rsidR="008F636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dministrație a</w:t>
      </w:r>
      <w:r w:rsidR="002A62F8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le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SA 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Moldovagaz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”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 bugetului de investiții și de cheltuieli doar în cazul existenței venit</w:t>
      </w:r>
      <w:r w:rsidR="00BB407A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urilor</w:t>
      </w:r>
      <w:r w:rsidR="00A605C7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, fie a veniturilor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acoperite prin tarif</w:t>
      </w:r>
      <w:r w:rsidR="00F7505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ele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aprobat</w:t>
      </w:r>
      <w:r w:rsidR="00F7505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e</w:t>
      </w:r>
      <w:r w:rsidR="00A605C7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(reglementate)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de A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genția Națională pentru Reglementare în Energetică</w:t>
      </w:r>
      <w:r w:rsidR="00A605C7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,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A605C7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fie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 altor venituri nereglementate;</w:t>
      </w:r>
    </w:p>
    <w:p w14:paraId="58184C1E" w14:textId="6F61784B" w:rsidR="003643FC" w:rsidRPr="00F35800" w:rsidRDefault="00D30CBB" w:rsidP="003353A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d) </w:t>
      </w:r>
      <w:r w:rsidR="00D0626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v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 asigura oferirea de către </w:t>
      </w:r>
      <w:bookmarkStart w:id="2" w:name="_Hlk127437724"/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SA 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Moldovagaz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”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bookmarkEnd w:id="2"/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și de către organe</w:t>
      </w:r>
      <w:r w:rsidR="00C83E2F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le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de stat a tuturor informațiilor solicitate </w:t>
      </w:r>
      <w:r w:rsidR="001A2B04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în cadrul auditului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1A2B04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internațional al datoriilor contractat de Guvernul Republicii Moldova</w:t>
      </w: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.</w:t>
      </w:r>
    </w:p>
    <w:p w14:paraId="1204D005" w14:textId="77777777" w:rsidR="005E134E" w:rsidRPr="00F35800" w:rsidRDefault="005E134E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i/>
          <w:sz w:val="28"/>
          <w:szCs w:val="28"/>
          <w:lang w:val="ro-MD"/>
        </w:rPr>
      </w:pPr>
    </w:p>
    <w:p w14:paraId="35DF1023" w14:textId="6EF81442" w:rsidR="00645E8D" w:rsidRPr="00F35800" w:rsidRDefault="005E134E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b/>
          <w:iCs/>
          <w:sz w:val="28"/>
          <w:szCs w:val="28"/>
          <w:lang w:val="ro-MD"/>
        </w:rPr>
        <w:t xml:space="preserve">Art. 4. </w:t>
      </w:r>
      <w:r w:rsidRPr="008241AA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 xml:space="preserve">– </w:t>
      </w:r>
      <w:r w:rsidR="00645E8D" w:rsidRPr="00F35800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 xml:space="preserve">Ministerul </w:t>
      </w:r>
      <w:r w:rsidR="002201F0" w:rsidRPr="00F35800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>Energiei</w:t>
      </w:r>
      <w:r w:rsidR="00645E8D" w:rsidRPr="00F35800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>:</w:t>
      </w:r>
    </w:p>
    <w:p w14:paraId="0B803E07" w14:textId="255EC349" w:rsidR="00645E8D" w:rsidRPr="00F35800" w:rsidRDefault="00D30CBB" w:rsidP="00F3580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a)</w:t>
      </w:r>
      <w:r w:rsidR="00C6748A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Pr="00F35800">
        <w:rPr>
          <w:rFonts w:ascii="Times New Roman" w:eastAsia="Georgia" w:hAnsi="Times New Roman" w:cs="Times New Roman"/>
          <w:sz w:val="28"/>
          <w:szCs w:val="28"/>
        </w:rPr>
        <w:t>v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 demara</w:t>
      </w:r>
      <w:r w:rsidR="00FA6F9E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, în </w:t>
      </w:r>
      <w:r w:rsidR="00FA6F9E" w:rsidRPr="00F35800">
        <w:rPr>
          <w:rFonts w:ascii="Times New Roman" w:eastAsia="Georgia" w:hAnsi="Times New Roman" w:cs="Times New Roman"/>
          <w:sz w:val="28"/>
          <w:szCs w:val="28"/>
        </w:rPr>
        <w:t>comun cu Agenția Proprietăți</w:t>
      </w:r>
      <w:r w:rsidR="00D16FF2" w:rsidRPr="00F35800">
        <w:rPr>
          <w:rFonts w:ascii="Times New Roman" w:eastAsia="Georgia" w:hAnsi="Times New Roman" w:cs="Times New Roman"/>
          <w:sz w:val="28"/>
          <w:szCs w:val="28"/>
        </w:rPr>
        <w:t>i</w:t>
      </w:r>
      <w:r w:rsidR="00FA6F9E" w:rsidRPr="00F35800">
        <w:rPr>
          <w:rFonts w:ascii="Times New Roman" w:eastAsia="Georgia" w:hAnsi="Times New Roman" w:cs="Times New Roman"/>
          <w:sz w:val="28"/>
          <w:szCs w:val="28"/>
        </w:rPr>
        <w:t xml:space="preserve"> Publice, procedura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de recunoaștere/înregistrare ca proprietate de stat a rețelelor de gaze </w:t>
      </w:r>
      <w:r w:rsidR="001A4D2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naturale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fără </w:t>
      </w:r>
      <w:r w:rsidR="00775A01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proprietar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și </w:t>
      </w:r>
      <w:r w:rsidR="002A62F8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de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transmitere</w:t>
      </w:r>
      <w:r w:rsidR="002A62F8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</w:t>
      </w:r>
      <w:r w:rsidR="001A4D2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rețelelor de</w:t>
      </w:r>
      <w:r w:rsidR="004D65E7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1A4D2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gaze naturale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proprietate </w:t>
      </w:r>
      <w:r w:rsidR="001A4D23" w:rsidRPr="00FD7F09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 </w:t>
      </w:r>
      <w:r w:rsidR="0031436D" w:rsidRPr="00FD7F09">
        <w:rPr>
          <w:rFonts w:ascii="Times New Roman" w:eastAsia="Georgia" w:hAnsi="Times New Roman" w:cs="Times New Roman"/>
          <w:sz w:val="28"/>
          <w:szCs w:val="28"/>
          <w:lang w:val="ro-MD"/>
        </w:rPr>
        <w:t>autorităților</w:t>
      </w:r>
      <w:r w:rsidR="0031436D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1A4D2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administrației publice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local</w:t>
      </w:r>
      <w:r w:rsidR="001A4D2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e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în proprietatea stat</w:t>
      </w:r>
      <w:r w:rsidR="00775A01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ului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, cu asigurarea modificării prevederilor 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Hotărârii Guvernului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nr.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683/2004 </w:t>
      </w:r>
      <w:r w:rsidR="001A4D2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despre aprobarea Regulamentului privind modul de transmitere a rețelelor de gaze întreprinderilor de gaze ale Societății pe Acțiuni 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1A4D2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Moldovagaz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”</w:t>
      </w:r>
      <w:r w:rsidR="001A4D2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la deservire tehnică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și </w:t>
      </w:r>
      <w:r w:rsidR="004D65E7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ale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art.</w:t>
      </w:r>
      <w:r w:rsidR="001A4D2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62 din Legea nr.</w:t>
      </w:r>
      <w:r w:rsidR="0031436D">
        <w:rPr>
          <w:rFonts w:ascii="Times New Roman" w:eastAsia="Georgia" w:hAnsi="Times New Roman" w:cs="Times New Roman"/>
          <w:sz w:val="28"/>
          <w:szCs w:val="28"/>
          <w:lang w:val="ro-MD"/>
        </w:rPr>
        <w:t> 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108/2016</w:t>
      </w:r>
      <w:r w:rsidR="001A4D2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cu privire la gazele naturale</w:t>
      </w:r>
      <w:r w:rsidR="00634C22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;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</w:p>
    <w:p w14:paraId="51D851A2" w14:textId="48D24F09" w:rsidR="00645E8D" w:rsidRPr="00F35800" w:rsidRDefault="00D30CBB" w:rsidP="003353A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b) v</w:t>
      </w:r>
      <w:r w:rsidR="00F45FB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 elabora conceptul privind gestionarea rețelelor de gaze naturale care aparțin proprietarilor </w:t>
      </w:r>
      <w:r w:rsidR="002A62F8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persoane </w:t>
      </w:r>
      <w:r w:rsidR="00F45FB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terț</w:t>
      </w:r>
      <w:r w:rsidR="002A62F8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e</w:t>
      </w:r>
      <w:r w:rsidR="00F45FB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(care nu aparțin SA 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F45FB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Moldovagaz</w:t>
      </w:r>
      <w:r w:rsidR="00DE55AB">
        <w:rPr>
          <w:rFonts w:ascii="Times New Roman" w:eastAsia="Georgia" w:hAnsi="Times New Roman" w:cs="Times New Roman"/>
          <w:sz w:val="28"/>
          <w:szCs w:val="28"/>
          <w:lang w:val="ro-MD"/>
        </w:rPr>
        <w:t>”</w:t>
      </w:r>
      <w:r w:rsidR="00F45FB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) și v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 înainta </w:t>
      </w:r>
      <w:r w:rsidR="00782758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Guvernului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propuneri privind forma</w:t>
      </w:r>
      <w:r w:rsidR="004D65E7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de administ</w:t>
      </w:r>
      <w:r w:rsidR="004C11F6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r</w:t>
      </w:r>
      <w:r w:rsidR="004D65E7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are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și entitatea ce va administra aceste rețele de gaze naturale;</w:t>
      </w:r>
    </w:p>
    <w:p w14:paraId="0DD93D51" w14:textId="26DC23F5" w:rsidR="000B1B49" w:rsidRPr="00F35800" w:rsidRDefault="00D30CBB" w:rsidP="003353A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c) v</w:t>
      </w:r>
      <w:r w:rsidR="000B1B4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 efectua inventarierea rețelelor de transport și de distribuție a gazelor naturale proprietate publică (inclusiv </w:t>
      </w:r>
      <w:r w:rsidR="004D65E7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proprietate </w:t>
      </w:r>
      <w:r w:rsidR="004D65E7" w:rsidRPr="00FD7F09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 </w:t>
      </w:r>
      <w:r w:rsidR="0031436D" w:rsidRPr="00FD7F09">
        <w:rPr>
          <w:rFonts w:ascii="Times New Roman" w:eastAsia="Georgia" w:hAnsi="Times New Roman" w:cs="Times New Roman"/>
          <w:sz w:val="28"/>
          <w:szCs w:val="28"/>
          <w:lang w:val="ro-MD"/>
        </w:rPr>
        <w:t>autorităților</w:t>
      </w:r>
      <w:r w:rsidR="0031436D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4D65E7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administrației publice locale</w:t>
      </w:r>
      <w:r w:rsidR="000B1B4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) și a celor fără </w:t>
      </w:r>
      <w:r w:rsidR="001A2B04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proprietar</w:t>
      </w: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.</w:t>
      </w:r>
    </w:p>
    <w:p w14:paraId="6A3257B3" w14:textId="77777777" w:rsidR="000B1B49" w:rsidRPr="00F35800" w:rsidRDefault="000B1B49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</w:p>
    <w:p w14:paraId="0D7B7871" w14:textId="781845A7" w:rsidR="00645E8D" w:rsidRPr="00F35800" w:rsidRDefault="005E134E" w:rsidP="00F3580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b/>
          <w:iCs/>
          <w:sz w:val="28"/>
          <w:szCs w:val="28"/>
          <w:lang w:val="ro-MD"/>
        </w:rPr>
        <w:lastRenderedPageBreak/>
        <w:t xml:space="preserve">Art. 5. </w:t>
      </w:r>
      <w:r w:rsidRPr="008241AA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 xml:space="preserve">– </w:t>
      </w:r>
      <w:r w:rsidR="00645E8D" w:rsidRPr="00F35800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 xml:space="preserve">Ministerul Finanțelor, Ministerul </w:t>
      </w:r>
      <w:r w:rsidR="00406CDB" w:rsidRPr="00F35800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 xml:space="preserve">Dezvoltării </w:t>
      </w:r>
      <w:r w:rsidR="00645E8D" w:rsidRPr="00F35800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>Economi</w:t>
      </w:r>
      <w:r w:rsidR="00406CDB" w:rsidRPr="00F35800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>ce și Digitalizării</w:t>
      </w:r>
      <w:r w:rsidR="00645E8D" w:rsidRPr="00F35800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 xml:space="preserve"> și Agenția Națională </w:t>
      </w:r>
      <w:r w:rsidR="008241AA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>pentru</w:t>
      </w:r>
      <w:r w:rsidR="00645E8D" w:rsidRPr="00F35800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 xml:space="preserve"> Reglementare în Energetică</w:t>
      </w:r>
      <w:r w:rsidR="00AB0E2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, î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n scopul diminuării adaosurilor comerciale ale mărfurilor procurate prin intermediari, </w:t>
      </w:r>
      <w:r w:rsidR="00BB407A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vor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analiza cadrul normativ aferent reglementării achizițiilor în sectorul </w:t>
      </w:r>
      <w:r w:rsidR="001A2B04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energetic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și </w:t>
      </w:r>
      <w:r w:rsidR="00BB407A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vor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propune mecanismele necesare pentru asigurarea efectuării achizițiilor direct de la </w:t>
      </w:r>
      <w:r w:rsidR="001A2B04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producător</w:t>
      </w:r>
      <w:r w:rsidR="00646ECF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ii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bunurilor aflați peste hotarele R</w:t>
      </w:r>
      <w:r w:rsidR="00AE5D26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epublicii Moldova</w:t>
      </w:r>
      <w:r w:rsidR="002A62F8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.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 </w:t>
      </w:r>
    </w:p>
    <w:p w14:paraId="31866CA1" w14:textId="77777777" w:rsidR="00255E19" w:rsidRPr="00F35800" w:rsidRDefault="00255E19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</w:p>
    <w:p w14:paraId="1C5FF71C" w14:textId="09E04C89" w:rsidR="00645E8D" w:rsidRPr="00F35800" w:rsidRDefault="005E134E" w:rsidP="00F3580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b/>
          <w:iCs/>
          <w:sz w:val="28"/>
          <w:szCs w:val="28"/>
          <w:lang w:val="ro-MD"/>
        </w:rPr>
        <w:t xml:space="preserve">Art. 6. </w:t>
      </w:r>
      <w:r w:rsidRPr="008241AA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 xml:space="preserve">– </w:t>
      </w:r>
      <w:r w:rsidR="00645E8D" w:rsidRPr="00F35800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 xml:space="preserve">Agenția Națională </w:t>
      </w:r>
      <w:r w:rsidR="008241AA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>pentru</w:t>
      </w:r>
      <w:r w:rsidR="00645E8D" w:rsidRPr="00F35800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 xml:space="preserve"> Reglementare în Energetică</w:t>
      </w:r>
      <w:r w:rsidR="00AB0E2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v</w:t>
      </w:r>
      <w:r w:rsidR="004A760E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a urgenta finalizarea procedurii de </w:t>
      </w:r>
      <w:r w:rsidR="004A760E" w:rsidRPr="00F35800">
        <w:rPr>
          <w:rFonts w:ascii="Times New Roman" w:eastAsia="Georgia" w:hAnsi="Times New Roman" w:cs="Times New Roman"/>
          <w:i/>
          <w:iCs/>
          <w:sz w:val="28"/>
          <w:szCs w:val="28"/>
          <w:lang w:val="ro-MD"/>
        </w:rPr>
        <w:t>unbundling</w:t>
      </w:r>
      <w:r w:rsidR="00FA6F9E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1A2B04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pe parcursul</w:t>
      </w:r>
      <w:r w:rsidR="00FA6F9E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anul</w:t>
      </w:r>
      <w:r w:rsidR="001A2B04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ui</w:t>
      </w:r>
      <w:r w:rsidR="00FA6F9E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2023,</w:t>
      </w:r>
      <w:r w:rsidR="004A760E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2A62F8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în scopul </w:t>
      </w:r>
      <w:r w:rsidR="001A2B04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facilit</w:t>
      </w:r>
      <w:r w:rsidR="002A62F8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ării</w:t>
      </w:r>
      <w:r w:rsidR="001A2B04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A605C7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accesului</w:t>
      </w:r>
      <w:r w:rsidR="001A2B04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4A760E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pe piață a</w:t>
      </w:r>
      <w:r w:rsidR="00A605C7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l</w:t>
      </w:r>
      <w:r w:rsidR="004A760E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altor furnizori de gaze naturale</w:t>
      </w:r>
      <w:r w:rsidR="00AB0E2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.</w:t>
      </w:r>
    </w:p>
    <w:p w14:paraId="25A0CC15" w14:textId="77777777" w:rsidR="00255E19" w:rsidRPr="00F35800" w:rsidRDefault="00255E19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</w:p>
    <w:p w14:paraId="60841DBA" w14:textId="077E0D5E" w:rsidR="00645E8D" w:rsidRPr="00F35800" w:rsidRDefault="00587D38" w:rsidP="002A62F8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b/>
          <w:sz w:val="28"/>
          <w:szCs w:val="28"/>
          <w:lang w:val="ro-MD"/>
        </w:rPr>
        <w:t>Art.</w:t>
      </w:r>
      <w:r w:rsidR="005E134E" w:rsidRPr="00F35800">
        <w:rPr>
          <w:rFonts w:ascii="Times New Roman" w:eastAsia="Georgia" w:hAnsi="Times New Roman" w:cs="Times New Roman"/>
          <w:b/>
          <w:sz w:val="28"/>
          <w:szCs w:val="28"/>
          <w:lang w:val="ro-MD"/>
        </w:rPr>
        <w:t xml:space="preserve"> 7.</w:t>
      </w:r>
      <w:r w:rsidRPr="008241AA">
        <w:rPr>
          <w:rFonts w:ascii="Times New Roman" w:eastAsia="Georgia" w:hAnsi="Times New Roman" w:cs="Times New Roman"/>
          <w:bCs/>
          <w:sz w:val="28"/>
          <w:szCs w:val="28"/>
          <w:lang w:val="ro-MD"/>
        </w:rPr>
        <w:t xml:space="preserve"> </w:t>
      </w: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– </w:t>
      </w:r>
      <w:r w:rsidR="00645E8D" w:rsidRPr="00F35800">
        <w:rPr>
          <w:rFonts w:ascii="Times New Roman" w:eastAsia="Georgia" w:hAnsi="Times New Roman" w:cs="Times New Roman"/>
          <w:bCs/>
          <w:iCs/>
          <w:color w:val="000000" w:themeColor="text1"/>
          <w:sz w:val="28"/>
          <w:szCs w:val="28"/>
          <w:lang w:val="ro-MD"/>
        </w:rPr>
        <w:t>Procuratura Generală și Centrul Național Anticorupție</w:t>
      </w:r>
      <w:r w:rsidR="00AB0E29" w:rsidRPr="00F35800">
        <w:rPr>
          <w:rFonts w:ascii="Times New Roman" w:eastAsia="Georgia" w:hAnsi="Times New Roman" w:cs="Times New Roman"/>
          <w:bCs/>
          <w:iCs/>
          <w:color w:val="000000" w:themeColor="text1"/>
          <w:sz w:val="28"/>
          <w:szCs w:val="28"/>
          <w:lang w:val="ro-MD"/>
        </w:rPr>
        <w:t>,</w:t>
      </w:r>
      <w:r w:rsidR="00AB0E29" w:rsidRPr="00F3580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 xml:space="preserve"> î</w:t>
      </w:r>
      <w:r w:rsidR="00645E8D" w:rsidRPr="00F3580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 xml:space="preserve">n termen de </w:t>
      </w:r>
      <w:r w:rsidR="00725C3F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>două</w:t>
      </w:r>
      <w:r w:rsidR="00645E8D" w:rsidRPr="00F3580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 xml:space="preserve"> luni, </w:t>
      </w:r>
      <w:r w:rsidR="009F7942" w:rsidRPr="00F3580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 xml:space="preserve">vor </w:t>
      </w:r>
      <w:r w:rsidR="00645E8D" w:rsidRPr="00F3580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 xml:space="preserve">informa Parlamentul despre rezultatele examinării materialelor transmise de către Curtea de Conturi, </w:t>
      </w:r>
      <w:r w:rsidR="002A62F8" w:rsidRPr="00F35800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 xml:space="preserve">Agenția Națională </w:t>
      </w:r>
      <w:r w:rsidR="002E5972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>pentru</w:t>
      </w:r>
      <w:r w:rsidR="002A62F8" w:rsidRPr="00F35800">
        <w:rPr>
          <w:rFonts w:ascii="Times New Roman" w:eastAsia="Georgia" w:hAnsi="Times New Roman" w:cs="Times New Roman"/>
          <w:bCs/>
          <w:iCs/>
          <w:sz w:val="28"/>
          <w:szCs w:val="28"/>
          <w:lang w:val="ro-MD"/>
        </w:rPr>
        <w:t xml:space="preserve"> Reglementare în Energetică</w:t>
      </w:r>
      <w:r w:rsidR="00645E8D" w:rsidRPr="00F3580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 xml:space="preserve"> și Inspecția Financiară </w:t>
      </w:r>
      <w:r w:rsidR="009F7942" w:rsidRPr="00F3580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 xml:space="preserve">privind </w:t>
      </w:r>
      <w:r w:rsidR="00645E8D" w:rsidRPr="00F3580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>activit</w:t>
      </w:r>
      <w:r w:rsidR="009F7942" w:rsidRPr="00F3580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>atea</w:t>
      </w:r>
      <w:r w:rsidR="00645E8D" w:rsidRPr="00F3580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 xml:space="preserve"> întreprinderilor din </w:t>
      </w:r>
      <w:r w:rsidR="004D65E7" w:rsidRPr="00F3580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 xml:space="preserve">cadrul </w:t>
      </w:r>
      <w:r w:rsidR="00AE5D26" w:rsidRPr="00F3580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>SA</w:t>
      </w:r>
      <w:r w:rsidR="00F6514E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> „</w:t>
      </w:r>
      <w:r w:rsidR="00AE5D26" w:rsidRPr="00F3580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>Moldovagaz</w:t>
      </w:r>
      <w:r w:rsidR="00F6514E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>”</w:t>
      </w:r>
      <w:r w:rsidR="00645E8D" w:rsidRPr="00F3580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 xml:space="preserve">, inclusiv </w:t>
      </w:r>
      <w:r w:rsidR="003949F3" w:rsidRPr="00F3580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>despre rezultatele examinării</w:t>
      </w:r>
      <w:r w:rsidR="00645E8D" w:rsidRPr="00F3580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 xml:space="preserve"> cazului privind dispariția documentelor </w:t>
      </w:r>
      <w:r w:rsidR="003949F3" w:rsidRPr="00F3580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MD"/>
        </w:rPr>
        <w:t xml:space="preserve">referitoare </w:t>
      </w:r>
      <w:r w:rsidR="003949F3" w:rsidRPr="00991CAF">
        <w:rPr>
          <w:rFonts w:ascii="Times New Roman" w:eastAsia="Georgia" w:hAnsi="Times New Roman" w:cs="Times New Roman"/>
          <w:color w:val="000000" w:themeColor="text1"/>
          <w:spacing w:val="-8"/>
          <w:sz w:val="28"/>
          <w:szCs w:val="28"/>
          <w:lang w:val="ro-MD"/>
        </w:rPr>
        <w:t xml:space="preserve">la </w:t>
      </w:r>
      <w:r w:rsidR="00645E8D" w:rsidRPr="00991CAF">
        <w:rPr>
          <w:rFonts w:ascii="Times New Roman" w:eastAsia="Georgia" w:hAnsi="Times New Roman" w:cs="Times New Roman"/>
          <w:color w:val="000000" w:themeColor="text1"/>
          <w:spacing w:val="-8"/>
          <w:sz w:val="28"/>
          <w:szCs w:val="28"/>
          <w:lang w:val="ro-MD"/>
        </w:rPr>
        <w:t>construcția sediului din str.</w:t>
      </w:r>
      <w:r w:rsidR="00255E19" w:rsidRPr="00991CAF">
        <w:rPr>
          <w:rFonts w:ascii="Times New Roman" w:eastAsia="Georgia" w:hAnsi="Times New Roman" w:cs="Times New Roman"/>
          <w:color w:val="000000" w:themeColor="text1"/>
          <w:spacing w:val="-8"/>
          <w:sz w:val="28"/>
          <w:szCs w:val="28"/>
          <w:lang w:val="ro-MD"/>
        </w:rPr>
        <w:t xml:space="preserve"> </w:t>
      </w:r>
      <w:r w:rsidR="00645E8D" w:rsidRPr="00991CAF">
        <w:rPr>
          <w:rFonts w:ascii="Times New Roman" w:eastAsia="Georgia" w:hAnsi="Times New Roman" w:cs="Times New Roman"/>
          <w:color w:val="000000" w:themeColor="text1"/>
          <w:spacing w:val="-8"/>
          <w:sz w:val="28"/>
          <w:szCs w:val="28"/>
          <w:lang w:val="ro-MD"/>
        </w:rPr>
        <w:t xml:space="preserve">Pușkin </w:t>
      </w:r>
      <w:r w:rsidR="00991CAF" w:rsidRPr="00991CAF">
        <w:rPr>
          <w:rFonts w:ascii="Times New Roman" w:eastAsia="Georgia" w:hAnsi="Times New Roman" w:cs="Times New Roman"/>
          <w:color w:val="000000" w:themeColor="text1"/>
          <w:spacing w:val="-8"/>
          <w:sz w:val="28"/>
          <w:szCs w:val="28"/>
          <w:lang w:val="ro-MD"/>
        </w:rPr>
        <w:t xml:space="preserve">nr. </w:t>
      </w:r>
      <w:r w:rsidR="00645E8D" w:rsidRPr="00991CAF">
        <w:rPr>
          <w:rFonts w:ascii="Times New Roman" w:eastAsia="Georgia" w:hAnsi="Times New Roman" w:cs="Times New Roman"/>
          <w:color w:val="000000" w:themeColor="text1"/>
          <w:spacing w:val="-8"/>
          <w:sz w:val="28"/>
          <w:szCs w:val="28"/>
          <w:lang w:val="ro-MD"/>
        </w:rPr>
        <w:t>64</w:t>
      </w:r>
      <w:r w:rsidR="00AE5D26" w:rsidRPr="00991CAF">
        <w:rPr>
          <w:rFonts w:ascii="Times New Roman" w:eastAsia="Georgia" w:hAnsi="Times New Roman" w:cs="Times New Roman"/>
          <w:color w:val="000000" w:themeColor="text1"/>
          <w:spacing w:val="-8"/>
          <w:sz w:val="28"/>
          <w:szCs w:val="28"/>
          <w:lang w:val="ro-MD"/>
        </w:rPr>
        <w:t xml:space="preserve">, </w:t>
      </w:r>
      <w:r w:rsidR="00991CAF" w:rsidRPr="00991CAF">
        <w:rPr>
          <w:rFonts w:ascii="Times New Roman" w:eastAsia="Georgia" w:hAnsi="Times New Roman" w:cs="Times New Roman"/>
          <w:color w:val="000000" w:themeColor="text1"/>
          <w:spacing w:val="-8"/>
          <w:sz w:val="28"/>
          <w:szCs w:val="28"/>
          <w:lang w:val="ro-MD"/>
        </w:rPr>
        <w:t xml:space="preserve">mun. </w:t>
      </w:r>
      <w:r w:rsidR="00AE5D26" w:rsidRPr="00991CAF">
        <w:rPr>
          <w:rFonts w:ascii="Times New Roman" w:eastAsia="Georgia" w:hAnsi="Times New Roman" w:cs="Times New Roman"/>
          <w:color w:val="000000" w:themeColor="text1"/>
          <w:spacing w:val="-8"/>
          <w:sz w:val="28"/>
          <w:szCs w:val="28"/>
          <w:lang w:val="ro-MD"/>
        </w:rPr>
        <w:t>Chișinău,</w:t>
      </w:r>
      <w:r w:rsidR="00645E8D" w:rsidRPr="00991CAF">
        <w:rPr>
          <w:rFonts w:ascii="Times New Roman" w:eastAsia="Georgia" w:hAnsi="Times New Roman" w:cs="Times New Roman"/>
          <w:color w:val="000000" w:themeColor="text1"/>
          <w:spacing w:val="-8"/>
          <w:sz w:val="28"/>
          <w:szCs w:val="28"/>
          <w:lang w:val="ro-MD"/>
        </w:rPr>
        <w:t xml:space="preserve"> în valoare de 545 </w:t>
      </w:r>
      <w:r w:rsidR="003949F3" w:rsidRPr="00991CAF">
        <w:rPr>
          <w:rFonts w:ascii="Times New Roman" w:eastAsia="Georgia" w:hAnsi="Times New Roman" w:cs="Times New Roman"/>
          <w:color w:val="000000" w:themeColor="text1"/>
          <w:spacing w:val="-8"/>
          <w:sz w:val="28"/>
          <w:szCs w:val="28"/>
          <w:lang w:val="ro-MD"/>
        </w:rPr>
        <w:t xml:space="preserve">de </w:t>
      </w:r>
      <w:r w:rsidR="00645E8D" w:rsidRPr="00991CAF">
        <w:rPr>
          <w:rFonts w:ascii="Times New Roman" w:eastAsia="Georgia" w:hAnsi="Times New Roman" w:cs="Times New Roman"/>
          <w:color w:val="000000" w:themeColor="text1"/>
          <w:spacing w:val="-8"/>
          <w:sz w:val="28"/>
          <w:szCs w:val="28"/>
          <w:lang w:val="ro-MD"/>
        </w:rPr>
        <w:t xml:space="preserve">milioane </w:t>
      </w:r>
      <w:r w:rsidR="003949F3" w:rsidRPr="00991CAF">
        <w:rPr>
          <w:rFonts w:ascii="Times New Roman" w:eastAsia="Georgia" w:hAnsi="Times New Roman" w:cs="Times New Roman"/>
          <w:color w:val="000000" w:themeColor="text1"/>
          <w:spacing w:val="-8"/>
          <w:sz w:val="28"/>
          <w:szCs w:val="28"/>
          <w:lang w:val="ro-MD"/>
        </w:rPr>
        <w:t xml:space="preserve">de </w:t>
      </w:r>
      <w:r w:rsidR="00645E8D" w:rsidRPr="00991CAF">
        <w:rPr>
          <w:rFonts w:ascii="Times New Roman" w:eastAsia="Georgia" w:hAnsi="Times New Roman" w:cs="Times New Roman"/>
          <w:color w:val="000000" w:themeColor="text1"/>
          <w:spacing w:val="-8"/>
          <w:sz w:val="28"/>
          <w:szCs w:val="28"/>
          <w:lang w:val="ro-MD"/>
        </w:rPr>
        <w:t>lei</w:t>
      </w:r>
      <w:r w:rsidR="003949F3" w:rsidRPr="00991CAF">
        <w:rPr>
          <w:rFonts w:ascii="Times New Roman" w:eastAsia="Georgia" w:hAnsi="Times New Roman" w:cs="Times New Roman"/>
          <w:color w:val="000000" w:themeColor="text1"/>
          <w:spacing w:val="-8"/>
          <w:sz w:val="28"/>
          <w:szCs w:val="28"/>
          <w:lang w:val="ro-MD"/>
        </w:rPr>
        <w:t>.</w:t>
      </w:r>
    </w:p>
    <w:p w14:paraId="67BA424F" w14:textId="77777777" w:rsidR="00F07F8C" w:rsidRPr="00F35800" w:rsidRDefault="00F07F8C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</w:p>
    <w:p w14:paraId="34D394D0" w14:textId="76F5F33B" w:rsidR="00587D38" w:rsidRPr="00F35800" w:rsidRDefault="00587D38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b/>
          <w:sz w:val="28"/>
          <w:szCs w:val="28"/>
          <w:lang w:val="ro-MD"/>
        </w:rPr>
        <w:t xml:space="preserve">Art. </w:t>
      </w:r>
      <w:r w:rsidR="005E134E" w:rsidRPr="00F35800">
        <w:rPr>
          <w:rFonts w:ascii="Times New Roman" w:eastAsia="Georgia" w:hAnsi="Times New Roman" w:cs="Times New Roman"/>
          <w:b/>
          <w:sz w:val="28"/>
          <w:szCs w:val="28"/>
          <w:lang w:val="ro-MD"/>
        </w:rPr>
        <w:t>8.</w:t>
      </w:r>
      <w:r w:rsidR="001B4C86" w:rsidRPr="00F35800">
        <w:rPr>
          <w:rFonts w:ascii="Times New Roman" w:eastAsia="Georgia" w:hAnsi="Times New Roman" w:cs="Times New Roman"/>
          <w:b/>
          <w:sz w:val="28"/>
          <w:szCs w:val="28"/>
          <w:lang w:val="ro-MD"/>
        </w:rPr>
        <w:t xml:space="preserve"> </w:t>
      </w: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–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În termen de </w:t>
      </w:r>
      <w:r w:rsidR="00E05DE7" w:rsidRPr="00297604">
        <w:rPr>
          <w:rFonts w:ascii="Times New Roman" w:eastAsia="Georgia" w:hAnsi="Times New Roman" w:cs="Times New Roman"/>
          <w:sz w:val="28"/>
          <w:szCs w:val="28"/>
          <w:lang w:val="ro-MD"/>
        </w:rPr>
        <w:t>3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luni de la data adoptării prezentei hotărâri, Guvernul </w:t>
      </w:r>
      <w:r w:rsidR="000F3C48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va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raporta Parlamentului despre </w:t>
      </w:r>
      <w:r w:rsidR="00255E19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progresele înregistrate în executarea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 w:rsidR="003949F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acesteia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.</w:t>
      </w:r>
    </w:p>
    <w:p w14:paraId="4F81BE2F" w14:textId="77777777" w:rsidR="00F07F8C" w:rsidRPr="00F35800" w:rsidRDefault="00F07F8C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</w:p>
    <w:p w14:paraId="6592EF78" w14:textId="0CCB12BB" w:rsidR="00587D38" w:rsidRPr="00F35800" w:rsidRDefault="00587D38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b/>
          <w:sz w:val="28"/>
          <w:szCs w:val="28"/>
          <w:lang w:val="ro-MD"/>
        </w:rPr>
        <w:t xml:space="preserve">Art. </w:t>
      </w:r>
      <w:r w:rsidR="005E134E" w:rsidRPr="00F35800">
        <w:rPr>
          <w:rFonts w:ascii="Times New Roman" w:eastAsia="Georgia" w:hAnsi="Times New Roman" w:cs="Times New Roman"/>
          <w:b/>
          <w:sz w:val="28"/>
          <w:szCs w:val="28"/>
          <w:lang w:val="ro-MD"/>
        </w:rPr>
        <w:t>9.</w:t>
      </w:r>
      <w:r w:rsidR="001B4C86" w:rsidRPr="00F35800">
        <w:rPr>
          <w:rFonts w:ascii="Times New Roman" w:eastAsia="Georgia" w:hAnsi="Times New Roman" w:cs="Times New Roman"/>
          <w:b/>
          <w:sz w:val="28"/>
          <w:szCs w:val="28"/>
          <w:lang w:val="ro-MD"/>
        </w:rPr>
        <w:t xml:space="preserve"> </w:t>
      </w: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–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Monitorizarea executării prezentei hotărâri se pune în sarcina Comisiei </w:t>
      </w:r>
      <w:r w:rsidR="003949F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e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conomie, </w:t>
      </w:r>
      <w:r w:rsidR="003949F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b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uget și </w:t>
      </w:r>
      <w:r w:rsidR="003949F3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f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inanțe. </w:t>
      </w:r>
    </w:p>
    <w:p w14:paraId="5D4EE5B6" w14:textId="77777777" w:rsidR="00F07F8C" w:rsidRPr="00F35800" w:rsidRDefault="00F07F8C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</w:p>
    <w:p w14:paraId="5D196C2C" w14:textId="008B1F2E" w:rsidR="00385650" w:rsidRPr="00F35800" w:rsidRDefault="00587D38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F35800">
        <w:rPr>
          <w:rFonts w:ascii="Times New Roman" w:eastAsia="Georgia" w:hAnsi="Times New Roman" w:cs="Times New Roman"/>
          <w:b/>
          <w:sz w:val="28"/>
          <w:szCs w:val="28"/>
          <w:lang w:val="ro-MD"/>
        </w:rPr>
        <w:t xml:space="preserve">Art. </w:t>
      </w:r>
      <w:r w:rsidR="005E134E" w:rsidRPr="00F35800">
        <w:rPr>
          <w:rFonts w:ascii="Times New Roman" w:eastAsia="Georgia" w:hAnsi="Times New Roman" w:cs="Times New Roman"/>
          <w:b/>
          <w:sz w:val="28"/>
          <w:szCs w:val="28"/>
          <w:lang w:val="ro-MD"/>
        </w:rPr>
        <w:t>10.</w:t>
      </w:r>
      <w:r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– </w:t>
      </w:r>
      <w:r w:rsidR="00645E8D" w:rsidRPr="00F35800">
        <w:rPr>
          <w:rFonts w:ascii="Times New Roman" w:eastAsia="Georgia" w:hAnsi="Times New Roman" w:cs="Times New Roman"/>
          <w:sz w:val="28"/>
          <w:szCs w:val="28"/>
          <w:lang w:val="ro-MD"/>
        </w:rPr>
        <w:t>Prezenta hotărâre intră în vigoare la data adoptării.</w:t>
      </w:r>
    </w:p>
    <w:p w14:paraId="6A780224" w14:textId="4D340140" w:rsidR="00FA04C1" w:rsidRPr="00F35800" w:rsidRDefault="00FA04C1" w:rsidP="0083220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</w:p>
    <w:p w14:paraId="5F20E17E" w14:textId="77777777" w:rsidR="00AE5D26" w:rsidRPr="00F35800" w:rsidRDefault="00AE5D26" w:rsidP="0083220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</w:p>
    <w:p w14:paraId="6D3574E6" w14:textId="77777777" w:rsidR="00A14F5B" w:rsidRPr="00A07EA9" w:rsidRDefault="00A14F5B" w:rsidP="00832202">
      <w:pPr>
        <w:tabs>
          <w:tab w:val="left" w:pos="6386"/>
        </w:tabs>
        <w:spacing w:after="0" w:line="240" w:lineRule="auto"/>
        <w:ind w:left="1985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</w:pPr>
      <w:r w:rsidRPr="00A07EA9"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  <w:t>PREȘEDINTELE  PARLAMENTULUI</w:t>
      </w:r>
    </w:p>
    <w:p w14:paraId="36D2983C" w14:textId="3D24C86F" w:rsidR="00A14F5B" w:rsidRDefault="00A14F5B" w:rsidP="00832202">
      <w:pPr>
        <w:tabs>
          <w:tab w:val="left" w:pos="6386"/>
        </w:tabs>
        <w:spacing w:after="0" w:line="240" w:lineRule="auto"/>
        <w:ind w:left="1985" w:right="1985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72A2FA1" w14:textId="3871FD25" w:rsidR="00832202" w:rsidRDefault="00832202" w:rsidP="00832202">
      <w:pPr>
        <w:tabs>
          <w:tab w:val="left" w:pos="6386"/>
        </w:tabs>
        <w:spacing w:after="0" w:line="240" w:lineRule="auto"/>
        <w:ind w:left="1985" w:right="1985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08093D20" w14:textId="77777777" w:rsidR="00832202" w:rsidRPr="00A07EA9" w:rsidRDefault="00832202" w:rsidP="00832202">
      <w:pPr>
        <w:tabs>
          <w:tab w:val="left" w:pos="6386"/>
        </w:tabs>
        <w:spacing w:after="0" w:line="240" w:lineRule="auto"/>
        <w:ind w:left="1985" w:right="1985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827193A" w14:textId="77777777" w:rsidR="00A14F5B" w:rsidRPr="00A07EA9" w:rsidRDefault="00A14F5B" w:rsidP="00832202">
      <w:pPr>
        <w:tabs>
          <w:tab w:val="left" w:pos="6386"/>
        </w:tabs>
        <w:spacing w:after="0" w:line="240" w:lineRule="auto"/>
        <w:ind w:left="1985" w:right="1985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 w:rsidRPr="00A07EA9">
        <w:rPr>
          <w:rFonts w:ascii="Times New Roman" w:hAnsi="Times New Roman" w:cs="Times New Roman"/>
          <w:b/>
          <w:sz w:val="28"/>
          <w:szCs w:val="28"/>
          <w:lang w:val="ro-MD"/>
        </w:rPr>
        <w:t>IGOR  GROSU</w:t>
      </w:r>
    </w:p>
    <w:p w14:paraId="2EA97272" w14:textId="77777777" w:rsidR="00832202" w:rsidRDefault="00832202" w:rsidP="00832202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D8B87FB" w14:textId="77777777" w:rsidR="00832202" w:rsidRDefault="00832202" w:rsidP="00832202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62E49E7" w14:textId="77777777" w:rsidR="00832202" w:rsidRDefault="00832202" w:rsidP="00832202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9E03013" w14:textId="77777777" w:rsidR="00832202" w:rsidRDefault="00832202" w:rsidP="00832202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DDA8A00" w14:textId="77777777" w:rsidR="00832202" w:rsidRDefault="00832202" w:rsidP="00832202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EFFA156" w14:textId="28A144D6" w:rsidR="00A14F5B" w:rsidRPr="005D3866" w:rsidRDefault="00A14F5B" w:rsidP="00832202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D3866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5D38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mart</w:t>
      </w:r>
      <w:r w:rsidRPr="005D3866">
        <w:rPr>
          <w:rFonts w:ascii="Times New Roman" w:hAnsi="Times New Roman" w:cs="Times New Roman"/>
          <w:b/>
          <w:bCs/>
          <w:sz w:val="28"/>
          <w:szCs w:val="28"/>
        </w:rPr>
        <w:t>ie 2023.</w:t>
      </w:r>
    </w:p>
    <w:p w14:paraId="2DDDF47B" w14:textId="2B49DD80" w:rsidR="00223D8C" w:rsidRPr="00A14F5B" w:rsidRDefault="00A14F5B" w:rsidP="00832202">
      <w:pPr>
        <w:pStyle w:val="NoSpacing"/>
        <w:spacing w:after="0" w:line="240" w:lineRule="auto"/>
        <w:ind w:left="0"/>
        <w:rPr>
          <w:rFonts w:ascii="Times New Roman" w:eastAsia="Georgia" w:hAnsi="Times New Roman" w:cs="Times New Roman"/>
          <w:b/>
          <w:bCs/>
          <w:sz w:val="28"/>
          <w:szCs w:val="28"/>
          <w:lang w:eastAsia="ro-MD"/>
        </w:rPr>
      </w:pPr>
      <w:r w:rsidRPr="005D3866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39</w:t>
      </w:r>
      <w:r w:rsidRPr="005D386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75190F4" w14:textId="07C0A418" w:rsidR="00223D8C" w:rsidRPr="00F35800" w:rsidRDefault="00223D8C" w:rsidP="0083220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</w:p>
    <w:p w14:paraId="162DE970" w14:textId="2710EFE2" w:rsidR="00223D8C" w:rsidRPr="00F35800" w:rsidRDefault="00223D8C" w:rsidP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</w:p>
    <w:p w14:paraId="6FA5B7A8" w14:textId="77777777" w:rsidR="007E62DB" w:rsidRPr="00F35800" w:rsidRDefault="007E62DB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</w:p>
    <w:sectPr w:rsidR="007E62DB" w:rsidRPr="00F35800" w:rsidSect="00D30CBB">
      <w:headerReference w:type="default" r:id="rId8"/>
      <w:type w:val="continuous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49B36" w14:textId="77777777" w:rsidR="00130E30" w:rsidRDefault="00130E30">
      <w:pPr>
        <w:spacing w:after="0" w:line="240" w:lineRule="auto"/>
      </w:pPr>
      <w:r>
        <w:separator/>
      </w:r>
    </w:p>
  </w:endnote>
  <w:endnote w:type="continuationSeparator" w:id="0">
    <w:p w14:paraId="2812348F" w14:textId="77777777" w:rsidR="00130E30" w:rsidRDefault="00130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3788F" w14:textId="77777777" w:rsidR="00130E30" w:rsidRDefault="00130E30">
      <w:pPr>
        <w:spacing w:after="0" w:line="240" w:lineRule="auto"/>
      </w:pPr>
      <w:r>
        <w:separator/>
      </w:r>
    </w:p>
  </w:footnote>
  <w:footnote w:type="continuationSeparator" w:id="0">
    <w:p w14:paraId="566BFB04" w14:textId="77777777" w:rsidR="00130E30" w:rsidRDefault="00130E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8"/>
        <w:szCs w:val="28"/>
      </w:rPr>
      <w:id w:val="-253595015"/>
      <w:docPartObj>
        <w:docPartGallery w:val="Page Numbers (Top of Page)"/>
        <w:docPartUnique/>
      </w:docPartObj>
    </w:sdtPr>
    <w:sdtEndPr/>
    <w:sdtContent>
      <w:p w14:paraId="46B08033" w14:textId="4AF37238" w:rsidR="0089675F" w:rsidRPr="00F35800" w:rsidRDefault="0089675F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3580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3580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3580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35800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F3580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7F6F857" w14:textId="77777777" w:rsidR="0089675F" w:rsidRDefault="008967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21706"/>
    <w:multiLevelType w:val="hybridMultilevel"/>
    <w:tmpl w:val="38E070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D0641"/>
    <w:multiLevelType w:val="hybridMultilevel"/>
    <w:tmpl w:val="2A5A2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755C5"/>
    <w:multiLevelType w:val="hybridMultilevel"/>
    <w:tmpl w:val="DDA23F38"/>
    <w:lvl w:ilvl="0" w:tplc="36E2E594">
      <w:numFmt w:val="bullet"/>
      <w:lvlText w:val="-"/>
      <w:lvlJc w:val="left"/>
      <w:pPr>
        <w:ind w:left="1920" w:hanging="360"/>
      </w:pPr>
      <w:rPr>
        <w:rFonts w:ascii="Georgia" w:eastAsia="Georgia" w:hAnsi="Georgia" w:cs="Georgia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" w15:restartNumberingAfterBreak="0">
    <w:nsid w:val="158B2473"/>
    <w:multiLevelType w:val="multilevel"/>
    <w:tmpl w:val="5FE8E1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24D370C4"/>
    <w:multiLevelType w:val="hybridMultilevel"/>
    <w:tmpl w:val="8C68D454"/>
    <w:lvl w:ilvl="0" w:tplc="909AF52C">
      <w:start w:val="1"/>
      <w:numFmt w:val="decimal"/>
      <w:lvlText w:val="%1."/>
      <w:lvlJc w:val="left"/>
      <w:pPr>
        <w:ind w:left="1636" w:hanging="360"/>
      </w:pPr>
      <w:rPr>
        <w:rFonts w:eastAsia="Georgia" w:cs="Georgia" w:hint="default"/>
        <w:color w:val="0F1219"/>
      </w:rPr>
    </w:lvl>
    <w:lvl w:ilvl="1" w:tplc="08180019" w:tentative="1">
      <w:start w:val="1"/>
      <w:numFmt w:val="lowerLetter"/>
      <w:lvlText w:val="%2."/>
      <w:lvlJc w:val="left"/>
      <w:pPr>
        <w:ind w:left="2356" w:hanging="360"/>
      </w:pPr>
    </w:lvl>
    <w:lvl w:ilvl="2" w:tplc="0818001B" w:tentative="1">
      <w:start w:val="1"/>
      <w:numFmt w:val="lowerRoman"/>
      <w:lvlText w:val="%3."/>
      <w:lvlJc w:val="right"/>
      <w:pPr>
        <w:ind w:left="3076" w:hanging="180"/>
      </w:pPr>
    </w:lvl>
    <w:lvl w:ilvl="3" w:tplc="0818000F" w:tentative="1">
      <w:start w:val="1"/>
      <w:numFmt w:val="decimal"/>
      <w:lvlText w:val="%4."/>
      <w:lvlJc w:val="left"/>
      <w:pPr>
        <w:ind w:left="3796" w:hanging="360"/>
      </w:pPr>
    </w:lvl>
    <w:lvl w:ilvl="4" w:tplc="08180019" w:tentative="1">
      <w:start w:val="1"/>
      <w:numFmt w:val="lowerLetter"/>
      <w:lvlText w:val="%5."/>
      <w:lvlJc w:val="left"/>
      <w:pPr>
        <w:ind w:left="4516" w:hanging="360"/>
      </w:pPr>
    </w:lvl>
    <w:lvl w:ilvl="5" w:tplc="0818001B" w:tentative="1">
      <w:start w:val="1"/>
      <w:numFmt w:val="lowerRoman"/>
      <w:lvlText w:val="%6."/>
      <w:lvlJc w:val="right"/>
      <w:pPr>
        <w:ind w:left="5236" w:hanging="180"/>
      </w:pPr>
    </w:lvl>
    <w:lvl w:ilvl="6" w:tplc="0818000F" w:tentative="1">
      <w:start w:val="1"/>
      <w:numFmt w:val="decimal"/>
      <w:lvlText w:val="%7."/>
      <w:lvlJc w:val="left"/>
      <w:pPr>
        <w:ind w:left="5956" w:hanging="360"/>
      </w:pPr>
    </w:lvl>
    <w:lvl w:ilvl="7" w:tplc="08180019" w:tentative="1">
      <w:start w:val="1"/>
      <w:numFmt w:val="lowerLetter"/>
      <w:lvlText w:val="%8."/>
      <w:lvlJc w:val="left"/>
      <w:pPr>
        <w:ind w:left="6676" w:hanging="360"/>
      </w:pPr>
    </w:lvl>
    <w:lvl w:ilvl="8" w:tplc="0818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27FC339A"/>
    <w:multiLevelType w:val="hybridMultilevel"/>
    <w:tmpl w:val="61DA5C16"/>
    <w:lvl w:ilvl="0" w:tplc="455A0B3C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28E75F28"/>
    <w:multiLevelType w:val="hybridMultilevel"/>
    <w:tmpl w:val="92BEFAC8"/>
    <w:lvl w:ilvl="0" w:tplc="081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2547A56"/>
    <w:multiLevelType w:val="hybridMultilevel"/>
    <w:tmpl w:val="1BC01242"/>
    <w:lvl w:ilvl="0" w:tplc="925678E2">
      <w:numFmt w:val="bullet"/>
      <w:lvlText w:val="-"/>
      <w:lvlJc w:val="left"/>
      <w:pPr>
        <w:ind w:left="1931" w:hanging="360"/>
      </w:pPr>
      <w:rPr>
        <w:rFonts w:ascii="Georgia" w:eastAsia="Georgia" w:hAnsi="Georgia" w:cs="Georgia" w:hint="default"/>
      </w:rPr>
    </w:lvl>
    <w:lvl w:ilvl="1" w:tplc="04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8" w15:restartNumberingAfterBreak="0">
    <w:nsid w:val="354B4033"/>
    <w:multiLevelType w:val="hybridMultilevel"/>
    <w:tmpl w:val="CFD0D730"/>
    <w:lvl w:ilvl="0" w:tplc="DAA0E774">
      <w:start w:val="1"/>
      <w:numFmt w:val="decimal"/>
      <w:lvlText w:val="%1."/>
      <w:lvlJc w:val="left"/>
      <w:pPr>
        <w:ind w:left="720" w:hanging="360"/>
      </w:pPr>
      <w:rPr>
        <w:rFonts w:eastAsia="Georgia" w:cs="Georgia"/>
        <w:sz w:val="26"/>
      </w:r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812412"/>
    <w:multiLevelType w:val="hybridMultilevel"/>
    <w:tmpl w:val="118A37F2"/>
    <w:lvl w:ilvl="0" w:tplc="081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371A2F33"/>
    <w:multiLevelType w:val="hybridMultilevel"/>
    <w:tmpl w:val="F41EB9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A3472"/>
    <w:multiLevelType w:val="hybridMultilevel"/>
    <w:tmpl w:val="3C701A88"/>
    <w:lvl w:ilvl="0" w:tplc="679AEE36">
      <w:start w:val="1"/>
      <w:numFmt w:val="upperRoman"/>
      <w:lvlText w:val="%1."/>
      <w:lvlJc w:val="left"/>
      <w:pPr>
        <w:ind w:left="2216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576" w:hanging="360"/>
      </w:pPr>
    </w:lvl>
    <w:lvl w:ilvl="2" w:tplc="0818001B" w:tentative="1">
      <w:start w:val="1"/>
      <w:numFmt w:val="lowerRoman"/>
      <w:lvlText w:val="%3."/>
      <w:lvlJc w:val="right"/>
      <w:pPr>
        <w:ind w:left="3296" w:hanging="180"/>
      </w:pPr>
    </w:lvl>
    <w:lvl w:ilvl="3" w:tplc="0818000F" w:tentative="1">
      <w:start w:val="1"/>
      <w:numFmt w:val="decimal"/>
      <w:lvlText w:val="%4."/>
      <w:lvlJc w:val="left"/>
      <w:pPr>
        <w:ind w:left="4016" w:hanging="360"/>
      </w:pPr>
    </w:lvl>
    <w:lvl w:ilvl="4" w:tplc="08180019" w:tentative="1">
      <w:start w:val="1"/>
      <w:numFmt w:val="lowerLetter"/>
      <w:lvlText w:val="%5."/>
      <w:lvlJc w:val="left"/>
      <w:pPr>
        <w:ind w:left="4736" w:hanging="360"/>
      </w:pPr>
    </w:lvl>
    <w:lvl w:ilvl="5" w:tplc="0818001B" w:tentative="1">
      <w:start w:val="1"/>
      <w:numFmt w:val="lowerRoman"/>
      <w:lvlText w:val="%6."/>
      <w:lvlJc w:val="right"/>
      <w:pPr>
        <w:ind w:left="5456" w:hanging="180"/>
      </w:pPr>
    </w:lvl>
    <w:lvl w:ilvl="6" w:tplc="0818000F" w:tentative="1">
      <w:start w:val="1"/>
      <w:numFmt w:val="decimal"/>
      <w:lvlText w:val="%7."/>
      <w:lvlJc w:val="left"/>
      <w:pPr>
        <w:ind w:left="6176" w:hanging="360"/>
      </w:pPr>
    </w:lvl>
    <w:lvl w:ilvl="7" w:tplc="08180019" w:tentative="1">
      <w:start w:val="1"/>
      <w:numFmt w:val="lowerLetter"/>
      <w:lvlText w:val="%8."/>
      <w:lvlJc w:val="left"/>
      <w:pPr>
        <w:ind w:left="6896" w:hanging="360"/>
      </w:pPr>
    </w:lvl>
    <w:lvl w:ilvl="8" w:tplc="0818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12" w15:restartNumberingAfterBreak="0">
    <w:nsid w:val="4DD120C8"/>
    <w:multiLevelType w:val="hybridMultilevel"/>
    <w:tmpl w:val="99605BFE"/>
    <w:lvl w:ilvl="0" w:tplc="C90C45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4E1F2F59"/>
    <w:multiLevelType w:val="hybridMultilevel"/>
    <w:tmpl w:val="49280E66"/>
    <w:lvl w:ilvl="0" w:tplc="F20C66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334799"/>
    <w:multiLevelType w:val="hybridMultilevel"/>
    <w:tmpl w:val="785C0096"/>
    <w:lvl w:ilvl="0" w:tplc="A65C8164">
      <w:start w:val="1"/>
      <w:numFmt w:val="bullet"/>
      <w:lvlText w:val="-"/>
      <w:lvlJc w:val="left"/>
      <w:pPr>
        <w:ind w:left="1778" w:hanging="360"/>
      </w:pPr>
      <w:rPr>
        <w:rFonts w:ascii="Times New Roman" w:eastAsia="Georgia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5" w15:restartNumberingAfterBreak="0">
    <w:nsid w:val="5F994E85"/>
    <w:multiLevelType w:val="hybridMultilevel"/>
    <w:tmpl w:val="0BA40EE0"/>
    <w:lvl w:ilvl="0" w:tplc="081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6FED1FB0"/>
    <w:multiLevelType w:val="multilevel"/>
    <w:tmpl w:val="5FE8E1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7" w15:restartNumberingAfterBreak="0">
    <w:nsid w:val="75BA2DCF"/>
    <w:multiLevelType w:val="hybridMultilevel"/>
    <w:tmpl w:val="245AF6F4"/>
    <w:lvl w:ilvl="0" w:tplc="BEE615A8">
      <w:numFmt w:val="bullet"/>
      <w:lvlText w:val="-"/>
      <w:lvlJc w:val="left"/>
      <w:pPr>
        <w:ind w:left="1800" w:hanging="360"/>
      </w:pPr>
      <w:rPr>
        <w:rFonts w:ascii="Times New Roman" w:eastAsia="Georg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15"/>
  </w:num>
  <w:num w:numId="5">
    <w:abstractNumId w:val="9"/>
  </w:num>
  <w:num w:numId="6">
    <w:abstractNumId w:val="6"/>
  </w:num>
  <w:num w:numId="7">
    <w:abstractNumId w:val="12"/>
  </w:num>
  <w:num w:numId="8">
    <w:abstractNumId w:val="13"/>
  </w:num>
  <w:num w:numId="9">
    <w:abstractNumId w:val="11"/>
  </w:num>
  <w:num w:numId="10">
    <w:abstractNumId w:val="4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4"/>
  </w:num>
  <w:num w:numId="14">
    <w:abstractNumId w:val="17"/>
  </w:num>
  <w:num w:numId="15">
    <w:abstractNumId w:val="10"/>
  </w:num>
  <w:num w:numId="16">
    <w:abstractNumId w:val="0"/>
  </w:num>
  <w:num w:numId="17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85F"/>
    <w:rsid w:val="0001726D"/>
    <w:rsid w:val="00017E1A"/>
    <w:rsid w:val="00022C0C"/>
    <w:rsid w:val="00030CA6"/>
    <w:rsid w:val="00031E97"/>
    <w:rsid w:val="0003475B"/>
    <w:rsid w:val="00054756"/>
    <w:rsid w:val="000667BF"/>
    <w:rsid w:val="000764D0"/>
    <w:rsid w:val="00082672"/>
    <w:rsid w:val="0008481E"/>
    <w:rsid w:val="00097C90"/>
    <w:rsid w:val="000A7278"/>
    <w:rsid w:val="000B1B49"/>
    <w:rsid w:val="000C07A5"/>
    <w:rsid w:val="000C393B"/>
    <w:rsid w:val="000E67C2"/>
    <w:rsid w:val="000F044E"/>
    <w:rsid w:val="000F3C48"/>
    <w:rsid w:val="000F7596"/>
    <w:rsid w:val="00104ECB"/>
    <w:rsid w:val="00111E34"/>
    <w:rsid w:val="00113D9D"/>
    <w:rsid w:val="00121268"/>
    <w:rsid w:val="001273F5"/>
    <w:rsid w:val="00130E30"/>
    <w:rsid w:val="00132C24"/>
    <w:rsid w:val="00134899"/>
    <w:rsid w:val="00146BDA"/>
    <w:rsid w:val="001659EC"/>
    <w:rsid w:val="00166118"/>
    <w:rsid w:val="00167049"/>
    <w:rsid w:val="00167835"/>
    <w:rsid w:val="00170EAE"/>
    <w:rsid w:val="00173744"/>
    <w:rsid w:val="0018223A"/>
    <w:rsid w:val="00185051"/>
    <w:rsid w:val="00185907"/>
    <w:rsid w:val="00190DA9"/>
    <w:rsid w:val="00190EDC"/>
    <w:rsid w:val="0019294D"/>
    <w:rsid w:val="001A107E"/>
    <w:rsid w:val="001A2B04"/>
    <w:rsid w:val="001A4D23"/>
    <w:rsid w:val="001A7116"/>
    <w:rsid w:val="001B4C86"/>
    <w:rsid w:val="001C0E54"/>
    <w:rsid w:val="001C1F8E"/>
    <w:rsid w:val="001C1FA4"/>
    <w:rsid w:val="001C5654"/>
    <w:rsid w:val="001C6B57"/>
    <w:rsid w:val="001D7310"/>
    <w:rsid w:val="001E5508"/>
    <w:rsid w:val="001E6FB5"/>
    <w:rsid w:val="002004EC"/>
    <w:rsid w:val="002018EC"/>
    <w:rsid w:val="002043CD"/>
    <w:rsid w:val="002201F0"/>
    <w:rsid w:val="00223D8C"/>
    <w:rsid w:val="00232BDA"/>
    <w:rsid w:val="002430EE"/>
    <w:rsid w:val="00246C04"/>
    <w:rsid w:val="0025007E"/>
    <w:rsid w:val="00255180"/>
    <w:rsid w:val="00255822"/>
    <w:rsid w:val="00255E19"/>
    <w:rsid w:val="00280172"/>
    <w:rsid w:val="0029064B"/>
    <w:rsid w:val="00290AD7"/>
    <w:rsid w:val="002937AE"/>
    <w:rsid w:val="0029426E"/>
    <w:rsid w:val="00295B6A"/>
    <w:rsid w:val="00297604"/>
    <w:rsid w:val="002A62F8"/>
    <w:rsid w:val="002A63AA"/>
    <w:rsid w:val="002A79BE"/>
    <w:rsid w:val="002B129D"/>
    <w:rsid w:val="002B32A1"/>
    <w:rsid w:val="002D4084"/>
    <w:rsid w:val="002D4B8B"/>
    <w:rsid w:val="002E5972"/>
    <w:rsid w:val="002E65CB"/>
    <w:rsid w:val="002E6C06"/>
    <w:rsid w:val="002E7C87"/>
    <w:rsid w:val="002E7E88"/>
    <w:rsid w:val="002F3BA6"/>
    <w:rsid w:val="00304511"/>
    <w:rsid w:val="0031436D"/>
    <w:rsid w:val="003155CA"/>
    <w:rsid w:val="003166A1"/>
    <w:rsid w:val="0032235A"/>
    <w:rsid w:val="00322AFC"/>
    <w:rsid w:val="003270A0"/>
    <w:rsid w:val="003353A0"/>
    <w:rsid w:val="003364D9"/>
    <w:rsid w:val="00336BEB"/>
    <w:rsid w:val="003374F6"/>
    <w:rsid w:val="00342FED"/>
    <w:rsid w:val="00345BCF"/>
    <w:rsid w:val="00346D6F"/>
    <w:rsid w:val="003510D0"/>
    <w:rsid w:val="003526DB"/>
    <w:rsid w:val="0035353B"/>
    <w:rsid w:val="00362789"/>
    <w:rsid w:val="003640C5"/>
    <w:rsid w:val="003643FC"/>
    <w:rsid w:val="003665B9"/>
    <w:rsid w:val="003824F4"/>
    <w:rsid w:val="003847E5"/>
    <w:rsid w:val="00385650"/>
    <w:rsid w:val="00390F9D"/>
    <w:rsid w:val="003949F3"/>
    <w:rsid w:val="003A2F50"/>
    <w:rsid w:val="003A5A45"/>
    <w:rsid w:val="003B00B8"/>
    <w:rsid w:val="003B07F5"/>
    <w:rsid w:val="003B2474"/>
    <w:rsid w:val="003D0E4A"/>
    <w:rsid w:val="003E62DA"/>
    <w:rsid w:val="00402C58"/>
    <w:rsid w:val="00406B28"/>
    <w:rsid w:val="00406CDB"/>
    <w:rsid w:val="00411DFE"/>
    <w:rsid w:val="00413600"/>
    <w:rsid w:val="0041671C"/>
    <w:rsid w:val="00416B52"/>
    <w:rsid w:val="0042639A"/>
    <w:rsid w:val="0043005D"/>
    <w:rsid w:val="00430349"/>
    <w:rsid w:val="00432A94"/>
    <w:rsid w:val="00436E71"/>
    <w:rsid w:val="00441166"/>
    <w:rsid w:val="00441271"/>
    <w:rsid w:val="004438EC"/>
    <w:rsid w:val="004450A0"/>
    <w:rsid w:val="00464879"/>
    <w:rsid w:val="00481894"/>
    <w:rsid w:val="00490D6E"/>
    <w:rsid w:val="004A1426"/>
    <w:rsid w:val="004A760E"/>
    <w:rsid w:val="004B29B5"/>
    <w:rsid w:val="004C11F6"/>
    <w:rsid w:val="004C4792"/>
    <w:rsid w:val="004C485C"/>
    <w:rsid w:val="004D4E1E"/>
    <w:rsid w:val="004D58DD"/>
    <w:rsid w:val="004D65E7"/>
    <w:rsid w:val="004E1231"/>
    <w:rsid w:val="004E3B41"/>
    <w:rsid w:val="004E781C"/>
    <w:rsid w:val="00501C4C"/>
    <w:rsid w:val="00512FF1"/>
    <w:rsid w:val="00513425"/>
    <w:rsid w:val="005243E7"/>
    <w:rsid w:val="0052703E"/>
    <w:rsid w:val="005277CB"/>
    <w:rsid w:val="00527800"/>
    <w:rsid w:val="00535BA5"/>
    <w:rsid w:val="005372BF"/>
    <w:rsid w:val="00557F0F"/>
    <w:rsid w:val="00564A1A"/>
    <w:rsid w:val="005652EE"/>
    <w:rsid w:val="005661E2"/>
    <w:rsid w:val="0057665B"/>
    <w:rsid w:val="005825B0"/>
    <w:rsid w:val="0058766A"/>
    <w:rsid w:val="00587D38"/>
    <w:rsid w:val="005A0749"/>
    <w:rsid w:val="005A0B7F"/>
    <w:rsid w:val="005A0FEC"/>
    <w:rsid w:val="005A2C1E"/>
    <w:rsid w:val="005A2FE2"/>
    <w:rsid w:val="005C0C8B"/>
    <w:rsid w:val="005C1D40"/>
    <w:rsid w:val="005C225F"/>
    <w:rsid w:val="005C6C0B"/>
    <w:rsid w:val="005D5D6D"/>
    <w:rsid w:val="005D601E"/>
    <w:rsid w:val="005E134E"/>
    <w:rsid w:val="005F49B9"/>
    <w:rsid w:val="00600954"/>
    <w:rsid w:val="006011EF"/>
    <w:rsid w:val="00602E02"/>
    <w:rsid w:val="006057D5"/>
    <w:rsid w:val="0061294C"/>
    <w:rsid w:val="006130DA"/>
    <w:rsid w:val="00632F57"/>
    <w:rsid w:val="00634C22"/>
    <w:rsid w:val="00642815"/>
    <w:rsid w:val="006439CB"/>
    <w:rsid w:val="00645C89"/>
    <w:rsid w:val="00645E8D"/>
    <w:rsid w:val="00646ECF"/>
    <w:rsid w:val="00646F4A"/>
    <w:rsid w:val="006526BA"/>
    <w:rsid w:val="0065339E"/>
    <w:rsid w:val="006645D0"/>
    <w:rsid w:val="00664D4E"/>
    <w:rsid w:val="006740F9"/>
    <w:rsid w:val="0068484B"/>
    <w:rsid w:val="006876A3"/>
    <w:rsid w:val="00693C25"/>
    <w:rsid w:val="006964A3"/>
    <w:rsid w:val="00696EDC"/>
    <w:rsid w:val="006B1C27"/>
    <w:rsid w:val="006B4A68"/>
    <w:rsid w:val="006D6143"/>
    <w:rsid w:val="006E022A"/>
    <w:rsid w:val="006E0F71"/>
    <w:rsid w:val="006E5CCA"/>
    <w:rsid w:val="006E627F"/>
    <w:rsid w:val="006F4609"/>
    <w:rsid w:val="006F6D41"/>
    <w:rsid w:val="007004AE"/>
    <w:rsid w:val="0070309C"/>
    <w:rsid w:val="00714E19"/>
    <w:rsid w:val="007168A9"/>
    <w:rsid w:val="00725C3F"/>
    <w:rsid w:val="00731C35"/>
    <w:rsid w:val="00734044"/>
    <w:rsid w:val="007349E1"/>
    <w:rsid w:val="00737315"/>
    <w:rsid w:val="00741B37"/>
    <w:rsid w:val="007424EC"/>
    <w:rsid w:val="00744D6D"/>
    <w:rsid w:val="00745008"/>
    <w:rsid w:val="00750002"/>
    <w:rsid w:val="00751F04"/>
    <w:rsid w:val="0075487F"/>
    <w:rsid w:val="00764BB8"/>
    <w:rsid w:val="00770421"/>
    <w:rsid w:val="00775A01"/>
    <w:rsid w:val="00782758"/>
    <w:rsid w:val="00785239"/>
    <w:rsid w:val="007856E5"/>
    <w:rsid w:val="007A6507"/>
    <w:rsid w:val="007B0332"/>
    <w:rsid w:val="007C3FEE"/>
    <w:rsid w:val="007C4695"/>
    <w:rsid w:val="007D287C"/>
    <w:rsid w:val="007E62DB"/>
    <w:rsid w:val="007F3EEC"/>
    <w:rsid w:val="00804741"/>
    <w:rsid w:val="00807620"/>
    <w:rsid w:val="008157B0"/>
    <w:rsid w:val="008228A1"/>
    <w:rsid w:val="008234EC"/>
    <w:rsid w:val="008241AA"/>
    <w:rsid w:val="008265FF"/>
    <w:rsid w:val="008277A5"/>
    <w:rsid w:val="00832202"/>
    <w:rsid w:val="00833DC4"/>
    <w:rsid w:val="00840D9C"/>
    <w:rsid w:val="008463D4"/>
    <w:rsid w:val="00847360"/>
    <w:rsid w:val="0085090F"/>
    <w:rsid w:val="00857BF2"/>
    <w:rsid w:val="0087074D"/>
    <w:rsid w:val="008733DE"/>
    <w:rsid w:val="00894057"/>
    <w:rsid w:val="0089675F"/>
    <w:rsid w:val="008C0694"/>
    <w:rsid w:val="008D33FA"/>
    <w:rsid w:val="008D4DE4"/>
    <w:rsid w:val="008E1CE0"/>
    <w:rsid w:val="008E442A"/>
    <w:rsid w:val="008E4E85"/>
    <w:rsid w:val="008E61CE"/>
    <w:rsid w:val="008E6897"/>
    <w:rsid w:val="008F6362"/>
    <w:rsid w:val="009016AA"/>
    <w:rsid w:val="00907944"/>
    <w:rsid w:val="00912ED4"/>
    <w:rsid w:val="009144B5"/>
    <w:rsid w:val="00920863"/>
    <w:rsid w:val="00930365"/>
    <w:rsid w:val="00945EE0"/>
    <w:rsid w:val="009534E2"/>
    <w:rsid w:val="00956ED3"/>
    <w:rsid w:val="00961B7E"/>
    <w:rsid w:val="00964436"/>
    <w:rsid w:val="009702F8"/>
    <w:rsid w:val="00977127"/>
    <w:rsid w:val="00990108"/>
    <w:rsid w:val="00991CAF"/>
    <w:rsid w:val="00992154"/>
    <w:rsid w:val="009A0CAF"/>
    <w:rsid w:val="009B0485"/>
    <w:rsid w:val="009B6100"/>
    <w:rsid w:val="009C3C2A"/>
    <w:rsid w:val="009C40F8"/>
    <w:rsid w:val="009C4942"/>
    <w:rsid w:val="009C545B"/>
    <w:rsid w:val="009D3604"/>
    <w:rsid w:val="009D389F"/>
    <w:rsid w:val="009D4A4E"/>
    <w:rsid w:val="009E16D9"/>
    <w:rsid w:val="009E3145"/>
    <w:rsid w:val="009E3254"/>
    <w:rsid w:val="009F210C"/>
    <w:rsid w:val="009F7942"/>
    <w:rsid w:val="00A041A9"/>
    <w:rsid w:val="00A138B0"/>
    <w:rsid w:val="00A14F5B"/>
    <w:rsid w:val="00A25B53"/>
    <w:rsid w:val="00A4674A"/>
    <w:rsid w:val="00A509CE"/>
    <w:rsid w:val="00A53CED"/>
    <w:rsid w:val="00A57EF7"/>
    <w:rsid w:val="00A603A7"/>
    <w:rsid w:val="00A605C7"/>
    <w:rsid w:val="00A76AD9"/>
    <w:rsid w:val="00AA133F"/>
    <w:rsid w:val="00AB0E29"/>
    <w:rsid w:val="00AB106D"/>
    <w:rsid w:val="00AC0459"/>
    <w:rsid w:val="00AC130F"/>
    <w:rsid w:val="00AC708C"/>
    <w:rsid w:val="00AD3B94"/>
    <w:rsid w:val="00AD6EB5"/>
    <w:rsid w:val="00AE5D26"/>
    <w:rsid w:val="00AE6533"/>
    <w:rsid w:val="00B07282"/>
    <w:rsid w:val="00B220E5"/>
    <w:rsid w:val="00B45697"/>
    <w:rsid w:val="00B45EB9"/>
    <w:rsid w:val="00B73678"/>
    <w:rsid w:val="00B75EA3"/>
    <w:rsid w:val="00B77069"/>
    <w:rsid w:val="00B778A3"/>
    <w:rsid w:val="00B82F9E"/>
    <w:rsid w:val="00B85C82"/>
    <w:rsid w:val="00B91662"/>
    <w:rsid w:val="00B974FD"/>
    <w:rsid w:val="00BA57AA"/>
    <w:rsid w:val="00BA7D37"/>
    <w:rsid w:val="00BB407A"/>
    <w:rsid w:val="00BB69A3"/>
    <w:rsid w:val="00BC1F8B"/>
    <w:rsid w:val="00BC6908"/>
    <w:rsid w:val="00BD3816"/>
    <w:rsid w:val="00BD3F0C"/>
    <w:rsid w:val="00BD6A9B"/>
    <w:rsid w:val="00BF53D1"/>
    <w:rsid w:val="00BF6344"/>
    <w:rsid w:val="00C01BF1"/>
    <w:rsid w:val="00C06FB9"/>
    <w:rsid w:val="00C07ADA"/>
    <w:rsid w:val="00C11FFD"/>
    <w:rsid w:val="00C155F7"/>
    <w:rsid w:val="00C170BF"/>
    <w:rsid w:val="00C24142"/>
    <w:rsid w:val="00C35C0D"/>
    <w:rsid w:val="00C36629"/>
    <w:rsid w:val="00C43B5D"/>
    <w:rsid w:val="00C51E14"/>
    <w:rsid w:val="00C535A2"/>
    <w:rsid w:val="00C62611"/>
    <w:rsid w:val="00C6748A"/>
    <w:rsid w:val="00C71B27"/>
    <w:rsid w:val="00C71B77"/>
    <w:rsid w:val="00C80ACE"/>
    <w:rsid w:val="00C82766"/>
    <w:rsid w:val="00C83E2F"/>
    <w:rsid w:val="00C91010"/>
    <w:rsid w:val="00C91864"/>
    <w:rsid w:val="00C92861"/>
    <w:rsid w:val="00C9340B"/>
    <w:rsid w:val="00CB31CE"/>
    <w:rsid w:val="00CB5B9C"/>
    <w:rsid w:val="00CC03D4"/>
    <w:rsid w:val="00CC3970"/>
    <w:rsid w:val="00CD564A"/>
    <w:rsid w:val="00CE48BD"/>
    <w:rsid w:val="00CF18F6"/>
    <w:rsid w:val="00D036E9"/>
    <w:rsid w:val="00D04854"/>
    <w:rsid w:val="00D04AC9"/>
    <w:rsid w:val="00D0626D"/>
    <w:rsid w:val="00D10FE0"/>
    <w:rsid w:val="00D16EA9"/>
    <w:rsid w:val="00D16FF2"/>
    <w:rsid w:val="00D30CBB"/>
    <w:rsid w:val="00D31DE5"/>
    <w:rsid w:val="00D3488C"/>
    <w:rsid w:val="00D529F5"/>
    <w:rsid w:val="00D629AB"/>
    <w:rsid w:val="00D708D8"/>
    <w:rsid w:val="00D904CF"/>
    <w:rsid w:val="00D9180A"/>
    <w:rsid w:val="00D91A66"/>
    <w:rsid w:val="00D921F0"/>
    <w:rsid w:val="00DA2422"/>
    <w:rsid w:val="00DA497C"/>
    <w:rsid w:val="00DA558B"/>
    <w:rsid w:val="00DC0C85"/>
    <w:rsid w:val="00DC65DA"/>
    <w:rsid w:val="00DD23AC"/>
    <w:rsid w:val="00DE55AB"/>
    <w:rsid w:val="00E05DE7"/>
    <w:rsid w:val="00E23E9D"/>
    <w:rsid w:val="00E2676C"/>
    <w:rsid w:val="00E3207A"/>
    <w:rsid w:val="00E42687"/>
    <w:rsid w:val="00E42F4F"/>
    <w:rsid w:val="00E47C96"/>
    <w:rsid w:val="00E614BD"/>
    <w:rsid w:val="00E6285F"/>
    <w:rsid w:val="00E71330"/>
    <w:rsid w:val="00E72BEC"/>
    <w:rsid w:val="00E86303"/>
    <w:rsid w:val="00E9541D"/>
    <w:rsid w:val="00EA0D1F"/>
    <w:rsid w:val="00EA18DC"/>
    <w:rsid w:val="00EB0AC9"/>
    <w:rsid w:val="00EB19E6"/>
    <w:rsid w:val="00EB2DE8"/>
    <w:rsid w:val="00EC7E00"/>
    <w:rsid w:val="00F0186B"/>
    <w:rsid w:val="00F0305D"/>
    <w:rsid w:val="00F04B83"/>
    <w:rsid w:val="00F04C0E"/>
    <w:rsid w:val="00F07749"/>
    <w:rsid w:val="00F07F8C"/>
    <w:rsid w:val="00F10CCF"/>
    <w:rsid w:val="00F14316"/>
    <w:rsid w:val="00F27B1B"/>
    <w:rsid w:val="00F30CF6"/>
    <w:rsid w:val="00F35800"/>
    <w:rsid w:val="00F40578"/>
    <w:rsid w:val="00F43699"/>
    <w:rsid w:val="00F45FB3"/>
    <w:rsid w:val="00F47FC3"/>
    <w:rsid w:val="00F6514E"/>
    <w:rsid w:val="00F73A11"/>
    <w:rsid w:val="00F75053"/>
    <w:rsid w:val="00F7640D"/>
    <w:rsid w:val="00F775B3"/>
    <w:rsid w:val="00F86C9E"/>
    <w:rsid w:val="00FA04C1"/>
    <w:rsid w:val="00FA6F9E"/>
    <w:rsid w:val="00FB606A"/>
    <w:rsid w:val="00FB7854"/>
    <w:rsid w:val="00FB7D16"/>
    <w:rsid w:val="00FB7F59"/>
    <w:rsid w:val="00FC3537"/>
    <w:rsid w:val="00FC6CA9"/>
    <w:rsid w:val="00FD1664"/>
    <w:rsid w:val="00FD7F09"/>
    <w:rsid w:val="00FF3DDC"/>
    <w:rsid w:val="00FF54A3"/>
    <w:rsid w:val="00FF622E"/>
    <w:rsid w:val="00FF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B2814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6285F"/>
    <w:pPr>
      <w:spacing w:after="120" w:line="360" w:lineRule="auto"/>
      <w:ind w:left="851"/>
    </w:pPr>
    <w:rPr>
      <w:rFonts w:ascii="Georgia" w:hAnsi="Georgia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26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E6285F"/>
    <w:pPr>
      <w:tabs>
        <w:tab w:val="left" w:pos="7027"/>
        <w:tab w:val="right" w:pos="9689"/>
      </w:tabs>
      <w:spacing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E6285F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E6285F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E6285F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lang w:val="ro-RO"/>
    </w:rPr>
  </w:style>
  <w:style w:type="paragraph" w:styleId="Header">
    <w:name w:val="header"/>
    <w:link w:val="HeaderChar"/>
    <w:uiPriority w:val="99"/>
    <w:unhideWhenUsed/>
    <w:rsid w:val="00E6285F"/>
    <w:pPr>
      <w:tabs>
        <w:tab w:val="center" w:pos="4844"/>
        <w:tab w:val="right" w:pos="9689"/>
      </w:tabs>
    </w:pPr>
    <w:rPr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6285F"/>
    <w:rPr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E6285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6285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85907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4369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F10CC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56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DefaultParagraphFont"/>
    <w:link w:val="Bodytext20"/>
    <w:rsid w:val="00232BDA"/>
    <w:rPr>
      <w:rFonts w:ascii="Georgia" w:eastAsia="Georgia" w:hAnsi="Georgia" w:cs="Georgia"/>
      <w:color w:val="0F1219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232BDA"/>
    <w:pPr>
      <w:widowControl w:val="0"/>
      <w:shd w:val="clear" w:color="auto" w:fill="FFFFFF"/>
      <w:spacing w:after="270"/>
      <w:ind w:left="0" w:firstLine="600"/>
    </w:pPr>
    <w:rPr>
      <w:rFonts w:eastAsia="Georgia" w:cs="Georgia"/>
      <w:color w:val="0F1219"/>
      <w:sz w:val="28"/>
      <w:szCs w:val="28"/>
      <w:lang w:val="ru-RU"/>
    </w:rPr>
  </w:style>
  <w:style w:type="character" w:customStyle="1" w:styleId="2">
    <w:name w:val="Основной текст (2)_"/>
    <w:link w:val="20"/>
    <w:rsid w:val="00232BD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232BDA"/>
    <w:pPr>
      <w:shd w:val="clear" w:color="auto" w:fill="FFFFFF"/>
      <w:spacing w:before="100" w:beforeAutospacing="1" w:afterAutospacing="1" w:line="0" w:lineRule="atLeast"/>
      <w:ind w:left="0" w:hanging="1840"/>
      <w:jc w:val="right"/>
    </w:pPr>
    <w:rPr>
      <w:rFonts w:ascii="Times New Roman" w:eastAsia="Times New Roman" w:hAnsi="Times New Roman" w:cs="Times New Roman"/>
      <w:sz w:val="25"/>
      <w:szCs w:val="25"/>
      <w:lang w:val="ru-RU"/>
    </w:rPr>
  </w:style>
  <w:style w:type="paragraph" w:styleId="NormalWeb">
    <w:name w:val="Normal (Web)"/>
    <w:basedOn w:val="Normal"/>
    <w:uiPriority w:val="99"/>
    <w:semiHidden/>
    <w:unhideWhenUsed/>
    <w:rsid w:val="00AC708C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apple-tab-span">
    <w:name w:val="apple-tab-span"/>
    <w:basedOn w:val="DefaultParagraphFont"/>
    <w:rsid w:val="00AC708C"/>
  </w:style>
  <w:style w:type="paragraph" w:styleId="BalloonText">
    <w:name w:val="Balloon Text"/>
    <w:basedOn w:val="Normal"/>
    <w:link w:val="BalloonTextChar"/>
    <w:uiPriority w:val="99"/>
    <w:semiHidden/>
    <w:unhideWhenUsed/>
    <w:rsid w:val="00B91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662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C6261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RO"/>
    </w:rPr>
  </w:style>
  <w:style w:type="character" w:customStyle="1" w:styleId="BodyTextChar">
    <w:name w:val="Body Text Char"/>
    <w:basedOn w:val="DefaultParagraphFont"/>
    <w:link w:val="BodyText"/>
    <w:rsid w:val="00BF53D1"/>
    <w:rPr>
      <w:rFonts w:ascii="Calibri" w:eastAsia="Calibri" w:hAnsi="Calibri" w:cs="Calibri"/>
      <w:sz w:val="22"/>
      <w:szCs w:val="22"/>
      <w:shd w:val="clear" w:color="auto" w:fill="FFFFFF"/>
    </w:rPr>
  </w:style>
  <w:style w:type="paragraph" w:styleId="BodyText">
    <w:name w:val="Body Text"/>
    <w:basedOn w:val="Normal"/>
    <w:link w:val="BodyTextChar"/>
    <w:qFormat/>
    <w:rsid w:val="00BF53D1"/>
    <w:pPr>
      <w:widowControl w:val="0"/>
      <w:shd w:val="clear" w:color="auto" w:fill="FFFFFF"/>
      <w:spacing w:after="220" w:line="276" w:lineRule="auto"/>
      <w:ind w:left="0" w:firstLine="40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BodyTextChar1">
    <w:name w:val="Body Text Char1"/>
    <w:basedOn w:val="DefaultParagraphFont"/>
    <w:uiPriority w:val="99"/>
    <w:semiHidden/>
    <w:rsid w:val="00BF53D1"/>
    <w:rPr>
      <w:rFonts w:ascii="Georgia" w:hAnsi="Georgia"/>
      <w:lang w:val="ro-RO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E8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E8D"/>
    <w:rPr>
      <w:rFonts w:ascii="Consolas" w:hAnsi="Consolas"/>
      <w:sz w:val="21"/>
      <w:szCs w:val="21"/>
      <w:lang w:val="ro-RO"/>
    </w:rPr>
  </w:style>
  <w:style w:type="paragraph" w:styleId="Revision">
    <w:name w:val="Revision"/>
    <w:hidden/>
    <w:uiPriority w:val="99"/>
    <w:semiHidden/>
    <w:rsid w:val="002201F0"/>
    <w:rPr>
      <w:rFonts w:ascii="Georgia" w:hAnsi="Georgia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7500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5000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50002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0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002"/>
    <w:rPr>
      <w:rFonts w:ascii="Georgia" w:hAnsi="Georgia"/>
      <w:b/>
      <w:bCs/>
      <w:sz w:val="20"/>
      <w:szCs w:val="20"/>
      <w:lang w:val="ro-RO"/>
    </w:rPr>
  </w:style>
  <w:style w:type="paragraph" w:styleId="NoSpacing">
    <w:name w:val="No Spacing"/>
    <w:uiPriority w:val="1"/>
    <w:qFormat/>
    <w:rsid w:val="00A14F5B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7E1711D-60E6-4C8A-AEA7-5BE6DC390834}"/>
</file>

<file path=customXml/itemProps2.xml><?xml version="1.0" encoding="utf-8"?>
<ds:datastoreItem xmlns:ds="http://schemas.openxmlformats.org/officeDocument/2006/customXml" ds:itemID="{4E91FD4D-9E4A-49AC-A7E5-4F2CB554391F}"/>
</file>

<file path=customXml/itemProps3.xml><?xml version="1.0" encoding="utf-8"?>
<ds:datastoreItem xmlns:ds="http://schemas.openxmlformats.org/officeDocument/2006/customXml" ds:itemID="{881C60B1-B534-4A4B-9D7C-0E36A9C57A97}"/>
</file>

<file path=customXml/itemProps4.xml><?xml version="1.0" encoding="utf-8"?>
<ds:datastoreItem xmlns:ds="http://schemas.openxmlformats.org/officeDocument/2006/customXml" ds:itemID="{2CD436DD-DBED-4341-BBF7-9B67525AC1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928</Words>
  <Characters>5384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H_39.2023.ro</dc:title>
  <dc:subject/>
  <dc:creator/>
  <cp:keywords/>
  <dc:description/>
  <cp:lastModifiedBy/>
  <cp:revision>1</cp:revision>
  <dcterms:created xsi:type="dcterms:W3CDTF">2023-03-06T06:44:00Z</dcterms:created>
  <dcterms:modified xsi:type="dcterms:W3CDTF">2023-03-06T07:30:00Z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