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4FCE" w:rsidRPr="00CE44F5" w:rsidRDefault="00084FCE" w:rsidP="002909D6">
      <w:pPr>
        <w:ind w:left="540" w:firstLine="540"/>
        <w:jc w:val="right"/>
        <w:rPr>
          <w:rFonts w:ascii="Times New Roman" w:eastAsia="Georgia" w:hAnsi="Times New Roman"/>
          <w:b/>
          <w:bCs/>
          <w:sz w:val="28"/>
          <w:szCs w:val="28"/>
          <w:lang w:val="ru-RU"/>
        </w:rPr>
      </w:pPr>
      <w:r w:rsidRPr="00CE44F5">
        <w:rPr>
          <w:rFonts w:ascii="Times New Roman" w:eastAsia="Georgia" w:hAnsi="Times New Roman"/>
          <w:b/>
          <w:bCs/>
          <w:sz w:val="28"/>
          <w:szCs w:val="28"/>
          <w:lang w:val="ru-RU"/>
        </w:rPr>
        <w:t xml:space="preserve">Постоянному Бюро </w:t>
      </w:r>
    </w:p>
    <w:p w:rsidR="00084FCE" w:rsidRPr="00CE44F5" w:rsidRDefault="00084FCE" w:rsidP="002909D6">
      <w:pPr>
        <w:ind w:left="540" w:firstLine="540"/>
        <w:jc w:val="right"/>
        <w:rPr>
          <w:rFonts w:ascii="Times New Roman" w:eastAsia="Georgia" w:hAnsi="Times New Roman"/>
          <w:b/>
          <w:bCs/>
          <w:sz w:val="28"/>
          <w:szCs w:val="28"/>
          <w:lang w:val="ru-RU"/>
        </w:rPr>
      </w:pPr>
      <w:r w:rsidRPr="00CE44F5">
        <w:rPr>
          <w:rFonts w:ascii="Times New Roman" w:eastAsia="Georgia" w:hAnsi="Times New Roman"/>
          <w:b/>
          <w:bCs/>
          <w:sz w:val="28"/>
          <w:szCs w:val="28"/>
          <w:lang w:val="ru-RU"/>
        </w:rPr>
        <w:t>Парламента Республики Молдова</w:t>
      </w:r>
      <w:r w:rsidR="000B58B8" w:rsidRPr="00CE44F5">
        <w:rPr>
          <w:rFonts w:ascii="Times New Roman" w:eastAsia="Georgia" w:hAnsi="Times New Roman"/>
          <w:b/>
          <w:bCs/>
          <w:sz w:val="28"/>
          <w:szCs w:val="28"/>
          <w:lang w:val="ru-RU"/>
        </w:rPr>
        <w:t xml:space="preserve">   </w:t>
      </w:r>
    </w:p>
    <w:p w:rsidR="002530AD" w:rsidRPr="002909D6" w:rsidRDefault="002530AD" w:rsidP="002909D6">
      <w:pPr>
        <w:ind w:firstLine="709"/>
        <w:jc w:val="both"/>
        <w:rPr>
          <w:rFonts w:ascii="Times New Roman" w:hAnsi="Times New Roman"/>
          <w:sz w:val="28"/>
          <w:szCs w:val="28"/>
          <w:lang w:val="ru-RU"/>
        </w:rPr>
      </w:pPr>
    </w:p>
    <w:p w:rsidR="00084FCE" w:rsidRPr="002909D6" w:rsidRDefault="00084FCE" w:rsidP="002909D6">
      <w:pPr>
        <w:ind w:firstLine="709"/>
        <w:jc w:val="both"/>
        <w:rPr>
          <w:rFonts w:ascii="Times New Roman" w:eastAsiaTheme="minorHAnsi" w:hAnsi="Times New Roman"/>
          <w:b/>
          <w:sz w:val="28"/>
          <w:szCs w:val="28"/>
          <w:lang w:val="ru-RU"/>
        </w:rPr>
      </w:pPr>
      <w:r w:rsidRPr="002909D6">
        <w:rPr>
          <w:rFonts w:ascii="Times New Roman" w:hAnsi="Times New Roman"/>
          <w:sz w:val="28"/>
          <w:szCs w:val="28"/>
          <w:lang w:val="ru-RU"/>
        </w:rPr>
        <w:t xml:space="preserve">В соответствии с положениями статьи 73 Конституции Республики Молдова и статьи 47 Регламента Парламента представляется в порядке законодательной инициативы проект </w:t>
      </w:r>
      <w:r w:rsidR="00CE44F5">
        <w:rPr>
          <w:rFonts w:ascii="Times New Roman" w:hAnsi="Times New Roman"/>
          <w:sz w:val="28"/>
          <w:szCs w:val="28"/>
          <w:lang w:val="ru-RU"/>
        </w:rPr>
        <w:t>З</w:t>
      </w:r>
      <w:r w:rsidRPr="002909D6">
        <w:rPr>
          <w:rFonts w:ascii="Times New Roman" w:hAnsi="Times New Roman"/>
          <w:sz w:val="28"/>
          <w:szCs w:val="28"/>
          <w:lang w:val="ru-RU"/>
        </w:rPr>
        <w:t xml:space="preserve">акона о внесении изменений в некоторые нормативные </w:t>
      </w:r>
      <w:r w:rsidR="006C4961">
        <w:rPr>
          <w:rFonts w:ascii="Times New Roman" w:hAnsi="Times New Roman"/>
          <w:sz w:val="28"/>
          <w:szCs w:val="28"/>
          <w:lang w:val="ru-RU"/>
        </w:rPr>
        <w:t>акты</w:t>
      </w:r>
      <w:r w:rsidRPr="002909D6">
        <w:rPr>
          <w:rFonts w:ascii="Times New Roman" w:hAnsi="Times New Roman"/>
          <w:b/>
          <w:sz w:val="28"/>
          <w:szCs w:val="28"/>
          <w:lang w:val="ru-RU"/>
        </w:rPr>
        <w:t>.</w:t>
      </w:r>
    </w:p>
    <w:p w:rsidR="00084FCE" w:rsidRPr="002909D6" w:rsidRDefault="00084FCE" w:rsidP="002909D6">
      <w:pPr>
        <w:ind w:firstLine="709"/>
        <w:jc w:val="both"/>
        <w:rPr>
          <w:rFonts w:ascii="Times New Roman" w:eastAsia="Georgia" w:hAnsi="Times New Roman"/>
          <w:bCs/>
          <w:sz w:val="28"/>
          <w:szCs w:val="28"/>
          <w:lang w:val="ru-RU"/>
        </w:rPr>
      </w:pPr>
    </w:p>
    <w:p w:rsidR="00084FCE" w:rsidRPr="002909D6" w:rsidRDefault="00084FCE" w:rsidP="002909D6">
      <w:pPr>
        <w:pStyle w:val="NoSpacing"/>
        <w:tabs>
          <w:tab w:val="left" w:pos="0"/>
        </w:tabs>
        <w:spacing w:after="120" w:line="360" w:lineRule="auto"/>
        <w:ind w:firstLine="567"/>
        <w:jc w:val="both"/>
        <w:rPr>
          <w:rFonts w:ascii="Times New Roman" w:hAnsi="Times New Roman"/>
          <w:sz w:val="28"/>
          <w:szCs w:val="28"/>
          <w:lang w:val="ru-RU"/>
        </w:rPr>
      </w:pPr>
      <w:r w:rsidRPr="002909D6">
        <w:rPr>
          <w:rFonts w:ascii="Times New Roman" w:hAnsi="Times New Roman"/>
          <w:bCs/>
          <w:sz w:val="28"/>
          <w:szCs w:val="28"/>
          <w:lang w:val="ru-RU"/>
        </w:rPr>
        <w:tab/>
      </w:r>
      <w:r w:rsidRPr="002909D6">
        <w:rPr>
          <w:rFonts w:ascii="Times New Roman" w:hAnsi="Times New Roman"/>
          <w:bCs/>
          <w:sz w:val="28"/>
          <w:szCs w:val="28"/>
          <w:lang w:val="ru-RU"/>
        </w:rPr>
        <w:tab/>
      </w:r>
      <w:r w:rsidRPr="002909D6">
        <w:rPr>
          <w:rFonts w:ascii="Times New Roman" w:hAnsi="Times New Roman"/>
          <w:sz w:val="28"/>
          <w:szCs w:val="28"/>
          <w:lang w:val="ru-RU"/>
        </w:rPr>
        <w:t>Прилагаются:</w:t>
      </w:r>
    </w:p>
    <w:p w:rsidR="00084FCE" w:rsidRPr="002909D6" w:rsidRDefault="00084FCE" w:rsidP="002909D6">
      <w:pPr>
        <w:pStyle w:val="NoSpacing"/>
        <w:numPr>
          <w:ilvl w:val="0"/>
          <w:numId w:val="1"/>
        </w:numPr>
        <w:tabs>
          <w:tab w:val="left" w:pos="0"/>
        </w:tabs>
        <w:spacing w:after="120" w:line="360" w:lineRule="auto"/>
        <w:ind w:left="0" w:firstLine="567"/>
        <w:jc w:val="both"/>
        <w:rPr>
          <w:rFonts w:ascii="Times New Roman" w:hAnsi="Times New Roman"/>
          <w:sz w:val="28"/>
          <w:szCs w:val="28"/>
          <w:lang w:val="ru-RU"/>
        </w:rPr>
      </w:pPr>
      <w:r w:rsidRPr="002909D6">
        <w:rPr>
          <w:rFonts w:ascii="Times New Roman" w:hAnsi="Times New Roman"/>
          <w:sz w:val="28"/>
          <w:szCs w:val="28"/>
          <w:lang w:val="ru-RU"/>
        </w:rPr>
        <w:t>проект закона;</w:t>
      </w:r>
    </w:p>
    <w:p w:rsidR="00084FCE" w:rsidRPr="002909D6" w:rsidRDefault="00084FCE" w:rsidP="002909D6">
      <w:pPr>
        <w:pStyle w:val="NoSpacing"/>
        <w:numPr>
          <w:ilvl w:val="0"/>
          <w:numId w:val="1"/>
        </w:numPr>
        <w:tabs>
          <w:tab w:val="left" w:pos="0"/>
        </w:tabs>
        <w:spacing w:after="120" w:line="360" w:lineRule="auto"/>
        <w:ind w:left="0" w:firstLine="567"/>
        <w:jc w:val="both"/>
        <w:rPr>
          <w:rFonts w:ascii="Times New Roman" w:hAnsi="Times New Roman"/>
          <w:sz w:val="28"/>
          <w:szCs w:val="28"/>
          <w:lang w:val="ru-RU"/>
        </w:rPr>
      </w:pPr>
      <w:r w:rsidRPr="002909D6">
        <w:rPr>
          <w:rFonts w:ascii="Times New Roman" w:hAnsi="Times New Roman"/>
          <w:sz w:val="28"/>
          <w:szCs w:val="28"/>
          <w:lang w:val="ru-RU"/>
        </w:rPr>
        <w:t>пояснительная записка.</w:t>
      </w:r>
    </w:p>
    <w:p w:rsidR="00084FCE" w:rsidRPr="002909D6" w:rsidRDefault="00084FCE" w:rsidP="002909D6">
      <w:pPr>
        <w:spacing w:line="240" w:lineRule="auto"/>
        <w:ind w:firstLine="567"/>
        <w:jc w:val="right"/>
        <w:rPr>
          <w:rFonts w:ascii="Times New Roman" w:eastAsia="Times New Roman" w:hAnsi="Times New Roman"/>
          <w:sz w:val="28"/>
          <w:szCs w:val="28"/>
          <w:lang w:val="ru-RU"/>
        </w:rPr>
      </w:pPr>
      <w:r w:rsidRPr="002909D6">
        <w:rPr>
          <w:rFonts w:ascii="Times New Roman" w:eastAsia="Times New Roman" w:hAnsi="Times New Roman"/>
          <w:sz w:val="28"/>
          <w:szCs w:val="28"/>
          <w:lang w:val="ru-RU"/>
        </w:rPr>
        <w:t xml:space="preserve">Депутаты Парламента: </w:t>
      </w:r>
    </w:p>
    <w:p w:rsidR="00084FCE" w:rsidRPr="002909D6" w:rsidRDefault="00084FCE" w:rsidP="002909D6">
      <w:pPr>
        <w:spacing w:line="240" w:lineRule="auto"/>
        <w:ind w:firstLine="567"/>
        <w:jc w:val="right"/>
        <w:rPr>
          <w:rFonts w:ascii="Times New Roman" w:eastAsia="Times New Roman" w:hAnsi="Times New Roman"/>
          <w:sz w:val="28"/>
          <w:szCs w:val="28"/>
          <w:lang w:val="ru-RU"/>
        </w:rPr>
      </w:pPr>
      <w:proofErr w:type="spellStart"/>
      <w:r w:rsidRPr="002909D6">
        <w:rPr>
          <w:rFonts w:ascii="Times New Roman" w:eastAsia="Times New Roman" w:hAnsi="Times New Roman"/>
          <w:sz w:val="28"/>
          <w:szCs w:val="28"/>
          <w:lang w:val="ru-RU"/>
        </w:rPr>
        <w:t>С.Литвиненко</w:t>
      </w:r>
      <w:proofErr w:type="spellEnd"/>
    </w:p>
    <w:p w:rsidR="00084FCE" w:rsidRPr="002909D6" w:rsidRDefault="00084FCE" w:rsidP="002909D6">
      <w:pPr>
        <w:spacing w:line="240" w:lineRule="auto"/>
        <w:ind w:firstLine="567"/>
        <w:jc w:val="right"/>
        <w:rPr>
          <w:rFonts w:ascii="Times New Roman" w:eastAsia="Times New Roman" w:hAnsi="Times New Roman"/>
          <w:sz w:val="28"/>
          <w:szCs w:val="28"/>
          <w:lang w:val="ru-RU"/>
        </w:rPr>
      </w:pPr>
      <w:r w:rsidRPr="002909D6">
        <w:rPr>
          <w:rFonts w:ascii="Times New Roman" w:eastAsia="Times New Roman" w:hAnsi="Times New Roman"/>
          <w:sz w:val="28"/>
          <w:szCs w:val="28"/>
          <w:lang w:val="ru-RU"/>
        </w:rPr>
        <w:t xml:space="preserve"> </w:t>
      </w:r>
      <w:proofErr w:type="spellStart"/>
      <w:r w:rsidRPr="002909D6">
        <w:rPr>
          <w:rFonts w:ascii="Times New Roman" w:eastAsia="Times New Roman" w:hAnsi="Times New Roman"/>
          <w:sz w:val="28"/>
          <w:szCs w:val="28"/>
          <w:lang w:val="ru-RU"/>
        </w:rPr>
        <w:t>М.Адам</w:t>
      </w:r>
      <w:proofErr w:type="spellEnd"/>
      <w:r w:rsidRPr="002909D6">
        <w:rPr>
          <w:rFonts w:ascii="Times New Roman" w:eastAsia="Times New Roman" w:hAnsi="Times New Roman"/>
          <w:sz w:val="28"/>
          <w:szCs w:val="28"/>
          <w:lang w:val="ru-RU"/>
        </w:rPr>
        <w:t xml:space="preserve"> </w:t>
      </w:r>
    </w:p>
    <w:p w:rsidR="00084FCE" w:rsidRPr="002909D6" w:rsidRDefault="00084FCE" w:rsidP="002909D6">
      <w:pPr>
        <w:spacing w:line="240" w:lineRule="auto"/>
        <w:ind w:firstLine="567"/>
        <w:jc w:val="right"/>
        <w:rPr>
          <w:rFonts w:ascii="Times New Roman" w:eastAsia="Times New Roman" w:hAnsi="Times New Roman"/>
          <w:sz w:val="28"/>
          <w:szCs w:val="28"/>
          <w:lang w:val="ru-RU"/>
        </w:rPr>
      </w:pPr>
      <w:proofErr w:type="spellStart"/>
      <w:r w:rsidRPr="002909D6">
        <w:rPr>
          <w:rFonts w:ascii="Times New Roman" w:eastAsia="Times New Roman" w:hAnsi="Times New Roman"/>
          <w:sz w:val="28"/>
          <w:szCs w:val="28"/>
          <w:lang w:val="ru-RU"/>
        </w:rPr>
        <w:t>A.Раку</w:t>
      </w:r>
      <w:proofErr w:type="spellEnd"/>
      <w:r w:rsidRPr="002909D6">
        <w:rPr>
          <w:rFonts w:ascii="Times New Roman" w:eastAsia="Times New Roman" w:hAnsi="Times New Roman"/>
          <w:sz w:val="28"/>
          <w:szCs w:val="28"/>
          <w:lang w:val="ru-RU"/>
        </w:rPr>
        <w:t xml:space="preserve"> </w:t>
      </w:r>
    </w:p>
    <w:p w:rsidR="00084FCE" w:rsidRPr="002909D6" w:rsidRDefault="00084FCE" w:rsidP="002909D6">
      <w:pPr>
        <w:spacing w:line="240" w:lineRule="auto"/>
        <w:ind w:firstLine="567"/>
        <w:jc w:val="right"/>
        <w:rPr>
          <w:rFonts w:ascii="Times New Roman" w:eastAsia="Times New Roman" w:hAnsi="Times New Roman"/>
          <w:sz w:val="28"/>
          <w:szCs w:val="28"/>
          <w:lang w:val="ru-RU"/>
        </w:rPr>
      </w:pPr>
      <w:proofErr w:type="spellStart"/>
      <w:r w:rsidRPr="002909D6">
        <w:rPr>
          <w:rFonts w:ascii="Times New Roman" w:eastAsia="Times New Roman" w:hAnsi="Times New Roman"/>
          <w:sz w:val="28"/>
          <w:szCs w:val="28"/>
          <w:lang w:val="ru-RU"/>
        </w:rPr>
        <w:t>Г.Иким</w:t>
      </w:r>
      <w:proofErr w:type="spellEnd"/>
      <w:r w:rsidRPr="002909D6">
        <w:rPr>
          <w:rFonts w:ascii="Times New Roman" w:eastAsia="Times New Roman" w:hAnsi="Times New Roman"/>
          <w:sz w:val="28"/>
          <w:szCs w:val="28"/>
          <w:lang w:val="ru-RU"/>
        </w:rPr>
        <w:t xml:space="preserve"> </w:t>
      </w:r>
    </w:p>
    <w:p w:rsidR="00084FCE" w:rsidRPr="002909D6" w:rsidRDefault="00084FCE" w:rsidP="002909D6">
      <w:pPr>
        <w:spacing w:line="240" w:lineRule="auto"/>
        <w:ind w:firstLine="567"/>
        <w:jc w:val="right"/>
        <w:rPr>
          <w:rFonts w:ascii="Times New Roman" w:eastAsia="Times New Roman" w:hAnsi="Times New Roman"/>
          <w:sz w:val="28"/>
          <w:szCs w:val="28"/>
          <w:lang w:val="ru-RU"/>
        </w:rPr>
      </w:pPr>
      <w:proofErr w:type="spellStart"/>
      <w:r w:rsidRPr="002909D6">
        <w:rPr>
          <w:rFonts w:ascii="Times New Roman" w:eastAsia="Times New Roman" w:hAnsi="Times New Roman"/>
          <w:sz w:val="28"/>
          <w:szCs w:val="28"/>
          <w:lang w:val="ru-RU"/>
        </w:rPr>
        <w:t>И.Талмазан</w:t>
      </w:r>
      <w:proofErr w:type="spellEnd"/>
    </w:p>
    <w:p w:rsidR="00084FCE" w:rsidRPr="002909D6" w:rsidRDefault="00084FCE" w:rsidP="002909D6">
      <w:pPr>
        <w:spacing w:line="240" w:lineRule="auto"/>
        <w:ind w:firstLine="567"/>
        <w:jc w:val="right"/>
        <w:rPr>
          <w:rFonts w:ascii="Times New Roman" w:eastAsia="Times New Roman" w:hAnsi="Times New Roman"/>
          <w:sz w:val="28"/>
          <w:szCs w:val="28"/>
          <w:lang w:val="ru-RU"/>
        </w:rPr>
      </w:pPr>
      <w:r w:rsidRPr="002909D6">
        <w:rPr>
          <w:rFonts w:ascii="Times New Roman" w:eastAsia="Times New Roman" w:hAnsi="Times New Roman"/>
          <w:sz w:val="28"/>
          <w:szCs w:val="28"/>
          <w:lang w:val="ru-RU"/>
        </w:rPr>
        <w:t xml:space="preserve"> </w:t>
      </w:r>
      <w:proofErr w:type="spellStart"/>
      <w:r w:rsidRPr="002909D6">
        <w:rPr>
          <w:rFonts w:ascii="Times New Roman" w:eastAsia="Times New Roman" w:hAnsi="Times New Roman"/>
          <w:sz w:val="28"/>
          <w:szCs w:val="28"/>
          <w:lang w:val="ru-RU"/>
        </w:rPr>
        <w:t>И.Кирияк</w:t>
      </w:r>
      <w:proofErr w:type="spellEnd"/>
      <w:r w:rsidRPr="002909D6">
        <w:rPr>
          <w:rFonts w:ascii="Times New Roman" w:eastAsia="Times New Roman" w:hAnsi="Times New Roman"/>
          <w:sz w:val="28"/>
          <w:szCs w:val="28"/>
          <w:lang w:val="ru-RU"/>
        </w:rPr>
        <w:t xml:space="preserve"> </w:t>
      </w:r>
    </w:p>
    <w:p w:rsidR="00084FCE" w:rsidRPr="002909D6" w:rsidRDefault="00084FCE" w:rsidP="002909D6">
      <w:pPr>
        <w:spacing w:line="240" w:lineRule="auto"/>
        <w:ind w:firstLine="567"/>
        <w:jc w:val="right"/>
        <w:rPr>
          <w:rFonts w:ascii="Times New Roman" w:eastAsia="Times New Roman" w:hAnsi="Times New Roman"/>
          <w:sz w:val="28"/>
          <w:szCs w:val="28"/>
          <w:lang w:val="ru-RU"/>
        </w:rPr>
      </w:pPr>
      <w:proofErr w:type="spellStart"/>
      <w:r w:rsidRPr="002909D6">
        <w:rPr>
          <w:rFonts w:ascii="Times New Roman" w:eastAsia="Times New Roman" w:hAnsi="Times New Roman"/>
          <w:sz w:val="28"/>
          <w:szCs w:val="28"/>
          <w:lang w:val="ru-RU"/>
        </w:rPr>
        <w:t>В.Шоймару</w:t>
      </w:r>
      <w:proofErr w:type="spellEnd"/>
      <w:r w:rsidRPr="002909D6">
        <w:rPr>
          <w:rFonts w:ascii="Times New Roman" w:eastAsia="Times New Roman" w:hAnsi="Times New Roman"/>
          <w:sz w:val="28"/>
          <w:szCs w:val="28"/>
          <w:lang w:val="ru-RU"/>
        </w:rPr>
        <w:t xml:space="preserve"> </w:t>
      </w:r>
    </w:p>
    <w:p w:rsidR="00084FCE" w:rsidRPr="002909D6" w:rsidRDefault="00084FCE" w:rsidP="002909D6">
      <w:pPr>
        <w:spacing w:line="240" w:lineRule="auto"/>
        <w:ind w:firstLine="567"/>
        <w:jc w:val="right"/>
        <w:rPr>
          <w:rFonts w:ascii="Times New Roman" w:eastAsia="Times New Roman" w:hAnsi="Times New Roman"/>
          <w:sz w:val="28"/>
          <w:szCs w:val="28"/>
          <w:lang w:val="ru-RU"/>
        </w:rPr>
      </w:pPr>
      <w:proofErr w:type="spellStart"/>
      <w:r w:rsidRPr="002909D6">
        <w:rPr>
          <w:rFonts w:ascii="Times New Roman" w:eastAsia="Times New Roman" w:hAnsi="Times New Roman"/>
          <w:sz w:val="28"/>
          <w:szCs w:val="28"/>
          <w:lang w:val="ru-RU"/>
        </w:rPr>
        <w:t>М.Друцэ</w:t>
      </w:r>
      <w:proofErr w:type="spellEnd"/>
    </w:p>
    <w:p w:rsidR="00084FCE" w:rsidRPr="002909D6" w:rsidRDefault="00084FCE" w:rsidP="002909D6">
      <w:pPr>
        <w:spacing w:line="240" w:lineRule="auto"/>
        <w:ind w:firstLine="567"/>
        <w:jc w:val="right"/>
        <w:rPr>
          <w:rFonts w:ascii="Times New Roman" w:eastAsia="Times New Roman" w:hAnsi="Times New Roman"/>
          <w:sz w:val="28"/>
          <w:szCs w:val="28"/>
          <w:lang w:val="ru-RU"/>
        </w:rPr>
      </w:pPr>
      <w:proofErr w:type="spellStart"/>
      <w:r w:rsidRPr="002909D6">
        <w:rPr>
          <w:rFonts w:ascii="Times New Roman" w:eastAsia="Times New Roman" w:hAnsi="Times New Roman"/>
          <w:sz w:val="28"/>
          <w:szCs w:val="28"/>
          <w:lang w:val="ru-RU"/>
        </w:rPr>
        <w:t>Ю.Пэсат</w:t>
      </w:r>
      <w:proofErr w:type="spellEnd"/>
      <w:r w:rsidRPr="002909D6">
        <w:rPr>
          <w:rFonts w:ascii="Times New Roman" w:eastAsia="Times New Roman" w:hAnsi="Times New Roman"/>
          <w:sz w:val="28"/>
          <w:szCs w:val="28"/>
          <w:lang w:val="ru-RU"/>
        </w:rPr>
        <w:t xml:space="preserve"> </w:t>
      </w:r>
    </w:p>
    <w:p w:rsidR="00084FCE" w:rsidRPr="002909D6" w:rsidRDefault="00084FCE" w:rsidP="002909D6">
      <w:pPr>
        <w:spacing w:line="240" w:lineRule="auto"/>
        <w:ind w:firstLine="567"/>
        <w:jc w:val="right"/>
        <w:rPr>
          <w:rFonts w:ascii="Times New Roman" w:eastAsia="Times New Roman" w:hAnsi="Times New Roman"/>
          <w:sz w:val="28"/>
          <w:szCs w:val="28"/>
          <w:lang w:val="ru-RU"/>
        </w:rPr>
      </w:pPr>
      <w:proofErr w:type="spellStart"/>
      <w:r w:rsidRPr="002909D6">
        <w:rPr>
          <w:rFonts w:ascii="Times New Roman" w:eastAsia="Times New Roman" w:hAnsi="Times New Roman"/>
          <w:sz w:val="28"/>
          <w:szCs w:val="28"/>
          <w:lang w:val="ru-RU"/>
        </w:rPr>
        <w:t>А.Кэтэной</w:t>
      </w:r>
      <w:proofErr w:type="spellEnd"/>
      <w:r w:rsidRPr="002909D6">
        <w:rPr>
          <w:rFonts w:ascii="Times New Roman" w:eastAsia="Times New Roman" w:hAnsi="Times New Roman"/>
          <w:sz w:val="28"/>
          <w:szCs w:val="28"/>
          <w:lang w:val="ru-RU"/>
        </w:rPr>
        <w:t xml:space="preserve"> </w:t>
      </w:r>
    </w:p>
    <w:p w:rsidR="00084FCE" w:rsidRPr="002909D6" w:rsidRDefault="00084FCE" w:rsidP="002909D6">
      <w:pPr>
        <w:spacing w:line="240" w:lineRule="auto"/>
        <w:ind w:firstLine="567"/>
        <w:jc w:val="right"/>
        <w:rPr>
          <w:rFonts w:ascii="Times New Roman" w:eastAsia="Times New Roman" w:hAnsi="Times New Roman"/>
          <w:sz w:val="28"/>
          <w:szCs w:val="28"/>
          <w:lang w:val="ru-RU"/>
        </w:rPr>
      </w:pPr>
      <w:proofErr w:type="spellStart"/>
      <w:r w:rsidRPr="002909D6">
        <w:rPr>
          <w:rFonts w:ascii="Times New Roman" w:eastAsia="Times New Roman" w:hAnsi="Times New Roman"/>
          <w:sz w:val="28"/>
          <w:szCs w:val="28"/>
          <w:lang w:val="ru-RU"/>
        </w:rPr>
        <w:t>В.Маник</w:t>
      </w:r>
      <w:proofErr w:type="spellEnd"/>
      <w:r w:rsidRPr="002909D6">
        <w:rPr>
          <w:rFonts w:ascii="Times New Roman" w:eastAsia="Times New Roman" w:hAnsi="Times New Roman"/>
          <w:sz w:val="28"/>
          <w:szCs w:val="28"/>
          <w:lang w:val="ru-RU"/>
        </w:rPr>
        <w:t xml:space="preserve"> </w:t>
      </w:r>
    </w:p>
    <w:p w:rsidR="00084FCE" w:rsidRPr="002909D6" w:rsidRDefault="00084FCE" w:rsidP="002909D6">
      <w:pPr>
        <w:spacing w:line="240" w:lineRule="auto"/>
        <w:ind w:firstLine="567"/>
        <w:jc w:val="right"/>
        <w:rPr>
          <w:rFonts w:ascii="Times New Roman" w:eastAsia="Times New Roman" w:hAnsi="Times New Roman"/>
          <w:sz w:val="28"/>
          <w:szCs w:val="28"/>
          <w:lang w:val="ru-RU"/>
        </w:rPr>
      </w:pPr>
      <w:proofErr w:type="spellStart"/>
      <w:r w:rsidRPr="002909D6">
        <w:rPr>
          <w:rFonts w:ascii="Times New Roman" w:eastAsia="Times New Roman" w:hAnsi="Times New Roman"/>
          <w:sz w:val="28"/>
          <w:szCs w:val="28"/>
          <w:lang w:val="ru-RU"/>
        </w:rPr>
        <w:t>Л.Гросу</w:t>
      </w:r>
      <w:proofErr w:type="spellEnd"/>
    </w:p>
    <w:p w:rsidR="00084FCE" w:rsidRPr="002909D6" w:rsidRDefault="00084FCE" w:rsidP="002909D6">
      <w:pPr>
        <w:ind w:firstLine="567"/>
        <w:jc w:val="right"/>
        <w:rPr>
          <w:rFonts w:ascii="Times New Roman" w:eastAsia="Times New Roman" w:hAnsi="Times New Roman"/>
          <w:sz w:val="28"/>
          <w:szCs w:val="28"/>
          <w:lang w:val="ru-RU"/>
        </w:rPr>
      </w:pPr>
      <w:proofErr w:type="spellStart"/>
      <w:r w:rsidRPr="002909D6">
        <w:rPr>
          <w:rFonts w:ascii="Times New Roman" w:eastAsia="Times New Roman" w:hAnsi="Times New Roman"/>
          <w:sz w:val="28"/>
          <w:szCs w:val="28"/>
          <w:lang w:val="ru-RU"/>
        </w:rPr>
        <w:t>Б.Маркоч</w:t>
      </w:r>
      <w:proofErr w:type="spellEnd"/>
    </w:p>
    <w:p w:rsidR="000B58B8" w:rsidRPr="002909D6" w:rsidRDefault="000B58B8" w:rsidP="002909D6">
      <w:pPr>
        <w:ind w:left="540" w:firstLine="900"/>
        <w:jc w:val="right"/>
        <w:rPr>
          <w:rFonts w:ascii="Times New Roman" w:eastAsia="Times New Roman" w:hAnsi="Times New Roman"/>
          <w:b/>
          <w:sz w:val="28"/>
          <w:szCs w:val="28"/>
          <w:lang w:val="ru-RU"/>
        </w:rPr>
      </w:pPr>
    </w:p>
    <w:p w:rsidR="000B58B8" w:rsidRPr="002909D6" w:rsidRDefault="000B58B8" w:rsidP="002909D6">
      <w:pPr>
        <w:ind w:left="0"/>
        <w:rPr>
          <w:rFonts w:ascii="Times New Roman" w:hAnsi="Times New Roman"/>
          <w:b/>
          <w:sz w:val="28"/>
          <w:szCs w:val="28"/>
          <w:lang w:val="ru-RU"/>
        </w:rPr>
        <w:sectPr w:rsidR="000B58B8" w:rsidRPr="002909D6" w:rsidSect="00871165">
          <w:headerReference w:type="default" r:id="rId7"/>
          <w:pgSz w:w="11906" w:h="16838"/>
          <w:pgMar w:top="1985" w:right="1021" w:bottom="851" w:left="851" w:header="851" w:footer="482" w:gutter="0"/>
          <w:cols w:space="708"/>
          <w:titlePg/>
          <w:docGrid w:linePitch="326"/>
        </w:sectPr>
      </w:pPr>
    </w:p>
    <w:p w:rsidR="00D731E9" w:rsidRPr="002909D6" w:rsidRDefault="00D731E9" w:rsidP="002909D6">
      <w:pPr>
        <w:ind w:firstLine="709"/>
        <w:jc w:val="right"/>
        <w:rPr>
          <w:rFonts w:ascii="Times New Roman" w:hAnsi="Times New Roman"/>
          <w:i/>
          <w:sz w:val="28"/>
          <w:szCs w:val="28"/>
          <w:lang w:val="ru-RU"/>
        </w:rPr>
      </w:pPr>
      <w:r w:rsidRPr="002909D6">
        <w:rPr>
          <w:rFonts w:ascii="Times New Roman" w:hAnsi="Times New Roman"/>
          <w:i/>
          <w:sz w:val="28"/>
          <w:szCs w:val="28"/>
          <w:lang w:val="ru-RU"/>
        </w:rPr>
        <w:lastRenderedPageBreak/>
        <w:t>Проект (№180)</w:t>
      </w:r>
    </w:p>
    <w:p w:rsidR="000B58B8" w:rsidRPr="002909D6" w:rsidRDefault="00CE44F5" w:rsidP="002909D6">
      <w:pPr>
        <w:ind w:firstLine="709"/>
        <w:jc w:val="right"/>
        <w:rPr>
          <w:rFonts w:ascii="Times New Roman" w:hAnsi="Times New Roman"/>
          <w:i/>
          <w:sz w:val="28"/>
          <w:szCs w:val="28"/>
          <w:lang w:val="ru-RU"/>
        </w:rPr>
      </w:pPr>
      <w:r>
        <w:rPr>
          <w:rFonts w:ascii="Times New Roman" w:hAnsi="Times New Roman"/>
          <w:i/>
          <w:sz w:val="28"/>
          <w:szCs w:val="28"/>
          <w:lang w:val="ru-RU"/>
        </w:rPr>
        <w:t>П</w:t>
      </w:r>
      <w:r w:rsidR="00D731E9" w:rsidRPr="002909D6">
        <w:rPr>
          <w:rFonts w:ascii="Times New Roman" w:hAnsi="Times New Roman"/>
          <w:i/>
          <w:sz w:val="28"/>
          <w:szCs w:val="28"/>
          <w:lang w:val="ru-RU"/>
        </w:rPr>
        <w:t>еревод</w:t>
      </w:r>
    </w:p>
    <w:p w:rsidR="000B58B8" w:rsidRPr="002909D6" w:rsidRDefault="00D731E9" w:rsidP="002909D6">
      <w:pPr>
        <w:ind w:left="0"/>
        <w:jc w:val="center"/>
        <w:rPr>
          <w:rFonts w:ascii="Times New Roman" w:hAnsi="Times New Roman"/>
          <w:sz w:val="28"/>
          <w:szCs w:val="28"/>
          <w:lang w:val="ru-RU"/>
        </w:rPr>
      </w:pPr>
      <w:r w:rsidRPr="002909D6">
        <w:rPr>
          <w:rFonts w:ascii="Times New Roman" w:hAnsi="Times New Roman"/>
          <w:b/>
          <w:bCs/>
          <w:sz w:val="28"/>
          <w:szCs w:val="28"/>
          <w:lang w:val="ru-RU"/>
        </w:rPr>
        <w:t>ЗАКОН</w:t>
      </w:r>
    </w:p>
    <w:p w:rsidR="000B58B8" w:rsidRPr="002909D6" w:rsidRDefault="00D731E9" w:rsidP="002909D6">
      <w:pPr>
        <w:ind w:left="0"/>
        <w:jc w:val="center"/>
        <w:rPr>
          <w:rFonts w:ascii="Times New Roman" w:hAnsi="Times New Roman"/>
          <w:sz w:val="28"/>
          <w:szCs w:val="28"/>
          <w:lang w:val="ru-RU"/>
        </w:rPr>
      </w:pPr>
      <w:r w:rsidRPr="002909D6">
        <w:rPr>
          <w:rFonts w:ascii="Times New Roman" w:hAnsi="Times New Roman"/>
          <w:b/>
          <w:bCs/>
          <w:sz w:val="28"/>
          <w:szCs w:val="28"/>
          <w:lang w:val="ru-RU"/>
        </w:rPr>
        <w:t>о внесении изменений в некоторые нормативные акты</w:t>
      </w:r>
    </w:p>
    <w:p w:rsidR="000B58B8" w:rsidRPr="002909D6" w:rsidRDefault="000B58B8" w:rsidP="002909D6">
      <w:pPr>
        <w:rPr>
          <w:rFonts w:ascii="Times New Roman" w:hAnsi="Times New Roman"/>
          <w:sz w:val="28"/>
          <w:szCs w:val="28"/>
          <w:lang w:val="ru-RU"/>
        </w:rPr>
      </w:pPr>
    </w:p>
    <w:p w:rsidR="000B58B8" w:rsidRPr="002909D6" w:rsidRDefault="00D731E9" w:rsidP="002909D6">
      <w:pPr>
        <w:pStyle w:val="NormalWeb"/>
        <w:shd w:val="clear" w:color="auto" w:fill="FFFFFF"/>
        <w:spacing w:before="0" w:beforeAutospacing="0" w:after="120" w:afterAutospacing="0" w:line="360" w:lineRule="auto"/>
        <w:ind w:firstLine="540"/>
        <w:jc w:val="both"/>
        <w:rPr>
          <w:sz w:val="28"/>
          <w:szCs w:val="28"/>
          <w:lang w:val="ru-RU"/>
        </w:rPr>
      </w:pPr>
      <w:r w:rsidRPr="002909D6">
        <w:rPr>
          <w:sz w:val="28"/>
          <w:szCs w:val="28"/>
          <w:lang w:val="ru-RU"/>
        </w:rPr>
        <w:t>Парламент принимает настоящий органический закон</w:t>
      </w:r>
      <w:r w:rsidR="000B58B8" w:rsidRPr="002909D6">
        <w:rPr>
          <w:sz w:val="28"/>
          <w:szCs w:val="28"/>
          <w:lang w:val="ru-RU"/>
        </w:rPr>
        <w:t>.</w:t>
      </w:r>
    </w:p>
    <w:p w:rsidR="000B58B8" w:rsidRPr="002909D6" w:rsidRDefault="000B58B8" w:rsidP="002909D6">
      <w:pPr>
        <w:pStyle w:val="NormalWeb"/>
        <w:shd w:val="clear" w:color="auto" w:fill="FFFFFF"/>
        <w:spacing w:before="0" w:beforeAutospacing="0" w:after="120" w:afterAutospacing="0" w:line="360" w:lineRule="auto"/>
        <w:ind w:firstLine="540"/>
        <w:jc w:val="both"/>
        <w:rPr>
          <w:sz w:val="28"/>
          <w:szCs w:val="28"/>
          <w:lang w:val="ru-RU"/>
        </w:rPr>
      </w:pPr>
    </w:p>
    <w:p w:rsidR="000B58B8" w:rsidRPr="002909D6" w:rsidRDefault="00D731E9" w:rsidP="002909D6">
      <w:pPr>
        <w:pStyle w:val="NormalWeb"/>
        <w:shd w:val="clear" w:color="auto" w:fill="FFFFFF"/>
        <w:spacing w:before="0" w:beforeAutospacing="0" w:after="120" w:afterAutospacing="0" w:line="360" w:lineRule="auto"/>
        <w:ind w:firstLine="540"/>
        <w:jc w:val="both"/>
        <w:rPr>
          <w:sz w:val="28"/>
          <w:szCs w:val="28"/>
          <w:lang w:val="ru-RU"/>
        </w:rPr>
      </w:pPr>
      <w:r w:rsidRPr="002909D6">
        <w:rPr>
          <w:b/>
          <w:sz w:val="28"/>
          <w:szCs w:val="28"/>
          <w:lang w:val="ru-RU"/>
        </w:rPr>
        <w:t>Ст.</w:t>
      </w:r>
      <w:r w:rsidR="000B58B8" w:rsidRPr="002909D6">
        <w:rPr>
          <w:b/>
          <w:sz w:val="28"/>
          <w:szCs w:val="28"/>
          <w:lang w:val="ru-RU"/>
        </w:rPr>
        <w:t xml:space="preserve"> I.</w:t>
      </w:r>
      <w:r w:rsidR="000B58B8" w:rsidRPr="002909D6">
        <w:rPr>
          <w:sz w:val="28"/>
          <w:szCs w:val="28"/>
          <w:lang w:val="ru-RU"/>
        </w:rPr>
        <w:t xml:space="preserve"> – </w:t>
      </w:r>
      <w:r w:rsidR="00BA0234" w:rsidRPr="002909D6">
        <w:rPr>
          <w:sz w:val="28"/>
          <w:szCs w:val="28"/>
          <w:lang w:val="ru-RU"/>
        </w:rPr>
        <w:t xml:space="preserve"> В Закон о Высшем совете магистратуры № 947/1996 (повторное опубликование: Официальный монитор Республики Молдова, 2013 г., № 15–17, ст.65), с последующими изменениями, внести следующие изменения</w:t>
      </w:r>
      <w:r w:rsidR="000B58B8" w:rsidRPr="002909D6">
        <w:rPr>
          <w:sz w:val="28"/>
          <w:szCs w:val="28"/>
          <w:lang w:val="ru-RU"/>
        </w:rPr>
        <w:t>:</w:t>
      </w:r>
    </w:p>
    <w:p w:rsidR="000B58B8" w:rsidRPr="002909D6" w:rsidRDefault="000B58B8" w:rsidP="002909D6">
      <w:pPr>
        <w:pStyle w:val="NormalWeb"/>
        <w:shd w:val="clear" w:color="auto" w:fill="FFFFFF"/>
        <w:spacing w:before="0" w:beforeAutospacing="0" w:after="120" w:afterAutospacing="0" w:line="360" w:lineRule="auto"/>
        <w:ind w:firstLine="540"/>
        <w:jc w:val="both"/>
        <w:rPr>
          <w:sz w:val="28"/>
          <w:szCs w:val="28"/>
          <w:lang w:val="ru-RU"/>
        </w:rPr>
      </w:pPr>
      <w:r w:rsidRPr="002909D6">
        <w:rPr>
          <w:sz w:val="28"/>
          <w:szCs w:val="28"/>
          <w:lang w:val="ru-RU"/>
        </w:rPr>
        <w:t xml:space="preserve">1. </w:t>
      </w:r>
      <w:r w:rsidR="00BA0234" w:rsidRPr="002909D6">
        <w:rPr>
          <w:sz w:val="28"/>
          <w:szCs w:val="28"/>
          <w:lang w:val="ru-RU"/>
        </w:rPr>
        <w:t>Стать</w:t>
      </w:r>
      <w:r w:rsidR="00276B32" w:rsidRPr="002909D6">
        <w:rPr>
          <w:sz w:val="28"/>
          <w:szCs w:val="28"/>
          <w:lang w:val="ru-RU"/>
        </w:rPr>
        <w:t>ю</w:t>
      </w:r>
      <w:r w:rsidR="00BA0234" w:rsidRPr="002909D6">
        <w:rPr>
          <w:sz w:val="28"/>
          <w:szCs w:val="28"/>
          <w:lang w:val="ru-RU"/>
        </w:rPr>
        <w:t xml:space="preserve"> </w:t>
      </w:r>
      <w:r w:rsidRPr="002909D6">
        <w:rPr>
          <w:sz w:val="28"/>
          <w:szCs w:val="28"/>
          <w:lang w:val="ru-RU"/>
        </w:rPr>
        <w:t xml:space="preserve">3 </w:t>
      </w:r>
      <w:r w:rsidR="00BA0234" w:rsidRPr="002909D6">
        <w:rPr>
          <w:sz w:val="28"/>
          <w:szCs w:val="28"/>
          <w:lang w:val="ru-RU"/>
        </w:rPr>
        <w:t>изложить в следующей редакции</w:t>
      </w:r>
      <w:r w:rsidRPr="002909D6">
        <w:rPr>
          <w:sz w:val="28"/>
          <w:szCs w:val="28"/>
          <w:lang w:val="ru-RU"/>
        </w:rPr>
        <w:t>:</w:t>
      </w:r>
    </w:p>
    <w:p w:rsidR="00BA0234" w:rsidRPr="002909D6" w:rsidRDefault="00BA0234" w:rsidP="002909D6">
      <w:pPr>
        <w:pStyle w:val="NormalWeb"/>
        <w:shd w:val="clear" w:color="auto" w:fill="FFFFFF"/>
        <w:spacing w:before="0" w:beforeAutospacing="0" w:after="120" w:afterAutospacing="0" w:line="360" w:lineRule="auto"/>
        <w:ind w:firstLine="540"/>
        <w:jc w:val="both"/>
        <w:rPr>
          <w:sz w:val="28"/>
          <w:szCs w:val="28"/>
          <w:lang w:val="ru-RU"/>
        </w:rPr>
      </w:pPr>
      <w:r w:rsidRPr="002909D6">
        <w:rPr>
          <w:sz w:val="28"/>
          <w:szCs w:val="28"/>
          <w:lang w:val="ru-RU"/>
        </w:rPr>
        <w:t xml:space="preserve"> </w:t>
      </w:r>
      <w:r w:rsidRPr="00CE44F5">
        <w:rPr>
          <w:sz w:val="28"/>
          <w:szCs w:val="28"/>
          <w:lang w:val="ru-RU"/>
        </w:rPr>
        <w:t>«Статья 3.</w:t>
      </w:r>
      <w:r w:rsidRPr="002909D6">
        <w:rPr>
          <w:sz w:val="28"/>
          <w:szCs w:val="28"/>
          <w:lang w:val="ru-RU"/>
        </w:rPr>
        <w:t xml:space="preserve"> Состав</w:t>
      </w:r>
    </w:p>
    <w:p w:rsidR="00BA0234" w:rsidRPr="002909D6" w:rsidRDefault="00BA0234" w:rsidP="002909D6">
      <w:pPr>
        <w:pStyle w:val="NormalWeb"/>
        <w:shd w:val="clear" w:color="auto" w:fill="FFFFFF"/>
        <w:spacing w:before="0" w:beforeAutospacing="0" w:after="120" w:afterAutospacing="0" w:line="360" w:lineRule="auto"/>
        <w:ind w:firstLine="540"/>
        <w:jc w:val="both"/>
        <w:rPr>
          <w:sz w:val="28"/>
          <w:szCs w:val="28"/>
          <w:lang w:val="ru-RU"/>
        </w:rPr>
      </w:pPr>
      <w:r w:rsidRPr="002909D6">
        <w:rPr>
          <w:sz w:val="28"/>
          <w:szCs w:val="28"/>
          <w:lang w:val="ru-RU"/>
        </w:rPr>
        <w:t>(1) Высший совет магистратуры состоит из 12 членов.</w:t>
      </w:r>
    </w:p>
    <w:p w:rsidR="00BA0234" w:rsidRPr="002909D6" w:rsidRDefault="00BA0234" w:rsidP="002909D6">
      <w:pPr>
        <w:pStyle w:val="NormalWeb"/>
        <w:shd w:val="clear" w:color="auto" w:fill="FFFFFF"/>
        <w:spacing w:before="0" w:beforeAutospacing="0" w:after="120" w:afterAutospacing="0" w:line="360" w:lineRule="auto"/>
        <w:ind w:firstLine="540"/>
        <w:jc w:val="both"/>
        <w:rPr>
          <w:sz w:val="28"/>
          <w:szCs w:val="28"/>
          <w:lang w:val="ru-RU"/>
        </w:rPr>
      </w:pPr>
      <w:r w:rsidRPr="002909D6">
        <w:rPr>
          <w:sz w:val="28"/>
          <w:szCs w:val="28"/>
          <w:lang w:val="ru-RU"/>
        </w:rPr>
        <w:t>(2)</w:t>
      </w:r>
      <w:r w:rsidR="00276B32" w:rsidRPr="002909D6">
        <w:rPr>
          <w:sz w:val="28"/>
          <w:szCs w:val="28"/>
          <w:lang w:val="ru-RU"/>
        </w:rPr>
        <w:t xml:space="preserve"> </w:t>
      </w:r>
      <w:r w:rsidRPr="002909D6">
        <w:rPr>
          <w:sz w:val="28"/>
          <w:szCs w:val="28"/>
          <w:lang w:val="ru-RU"/>
        </w:rPr>
        <w:t>В состав Высшего совета магистратуры входят судьи и штатные преподаватели права, а также председатель Высшей судебной палаты, министр юстиции, Генеральный прокурор, являющиеся членами Совета по праву.</w:t>
      </w:r>
    </w:p>
    <w:p w:rsidR="00BA0234" w:rsidRPr="002909D6" w:rsidRDefault="00BA0234" w:rsidP="002909D6">
      <w:pPr>
        <w:pStyle w:val="NormalWeb"/>
        <w:shd w:val="clear" w:color="auto" w:fill="FFFFFF"/>
        <w:spacing w:before="0" w:beforeAutospacing="0" w:after="120" w:afterAutospacing="0" w:line="360" w:lineRule="auto"/>
        <w:ind w:firstLine="540"/>
        <w:jc w:val="both"/>
        <w:rPr>
          <w:sz w:val="28"/>
          <w:szCs w:val="28"/>
          <w:lang w:val="ru-RU"/>
        </w:rPr>
      </w:pPr>
      <w:r w:rsidRPr="002909D6">
        <w:rPr>
          <w:sz w:val="28"/>
          <w:szCs w:val="28"/>
          <w:lang w:val="ru-RU"/>
        </w:rPr>
        <w:t xml:space="preserve">(3) Три члена Высшего совета магистратуры из числа штатных преподавателей права, </w:t>
      </w:r>
      <w:r w:rsidR="001E687A" w:rsidRPr="002909D6">
        <w:rPr>
          <w:sz w:val="28"/>
          <w:szCs w:val="28"/>
          <w:lang w:val="ru-RU"/>
        </w:rPr>
        <w:t xml:space="preserve">назначаются Парламентом </w:t>
      </w:r>
      <w:r w:rsidR="00276B32" w:rsidRPr="002909D6">
        <w:rPr>
          <w:sz w:val="28"/>
          <w:szCs w:val="28"/>
          <w:lang w:val="ru-RU"/>
        </w:rPr>
        <w:t xml:space="preserve">тремя пятыми </w:t>
      </w:r>
      <w:r w:rsidR="001E687A" w:rsidRPr="002909D6">
        <w:rPr>
          <w:sz w:val="28"/>
          <w:szCs w:val="28"/>
          <w:lang w:val="ru-RU"/>
        </w:rPr>
        <w:t xml:space="preserve">голосов избранных депутатов, на основании предложений </w:t>
      </w:r>
      <w:r w:rsidRPr="002909D6">
        <w:rPr>
          <w:sz w:val="28"/>
          <w:szCs w:val="28"/>
          <w:lang w:val="ru-RU"/>
        </w:rPr>
        <w:t>Комисси</w:t>
      </w:r>
      <w:r w:rsidR="001E687A" w:rsidRPr="002909D6">
        <w:rPr>
          <w:sz w:val="28"/>
          <w:szCs w:val="28"/>
          <w:lang w:val="ru-RU"/>
        </w:rPr>
        <w:t>и</w:t>
      </w:r>
      <w:r w:rsidRPr="002909D6">
        <w:rPr>
          <w:sz w:val="28"/>
          <w:szCs w:val="28"/>
          <w:lang w:val="ru-RU"/>
        </w:rPr>
        <w:t xml:space="preserve"> по вопросам права, назначениям и иммунитету</w:t>
      </w:r>
      <w:r w:rsidR="001E687A" w:rsidRPr="002909D6">
        <w:rPr>
          <w:sz w:val="28"/>
          <w:szCs w:val="28"/>
          <w:lang w:val="ru-RU"/>
        </w:rPr>
        <w:t xml:space="preserve">. </w:t>
      </w:r>
      <w:r w:rsidRPr="002909D6">
        <w:rPr>
          <w:sz w:val="28"/>
          <w:szCs w:val="28"/>
          <w:lang w:val="ru-RU"/>
        </w:rPr>
        <w:t xml:space="preserve"> </w:t>
      </w:r>
      <w:r w:rsidR="001E687A" w:rsidRPr="002909D6">
        <w:rPr>
          <w:sz w:val="28"/>
          <w:szCs w:val="28"/>
          <w:lang w:val="ru-RU"/>
        </w:rPr>
        <w:t xml:space="preserve">Комиссия по вопросам права, назначениям и иммунитету </w:t>
      </w:r>
      <w:r w:rsidR="00235AF1" w:rsidRPr="002909D6">
        <w:rPr>
          <w:sz w:val="28"/>
          <w:szCs w:val="28"/>
          <w:lang w:val="ru-RU"/>
        </w:rPr>
        <w:t>проводит публичный</w:t>
      </w:r>
      <w:r w:rsidRPr="002909D6">
        <w:rPr>
          <w:sz w:val="28"/>
          <w:szCs w:val="28"/>
          <w:lang w:val="ru-RU"/>
        </w:rPr>
        <w:t xml:space="preserve"> конкурс</w:t>
      </w:r>
      <w:r w:rsidR="001E687A" w:rsidRPr="002909D6">
        <w:rPr>
          <w:sz w:val="28"/>
          <w:szCs w:val="28"/>
          <w:lang w:val="ru-RU"/>
        </w:rPr>
        <w:t xml:space="preserve"> до истечения полномочий назначенных членов.</w:t>
      </w:r>
      <w:r w:rsidRPr="002909D6">
        <w:rPr>
          <w:sz w:val="28"/>
          <w:szCs w:val="28"/>
          <w:lang w:val="ru-RU"/>
        </w:rPr>
        <w:t xml:space="preserve"> </w:t>
      </w:r>
      <w:r w:rsidR="001E687A" w:rsidRPr="002909D6">
        <w:rPr>
          <w:sz w:val="28"/>
          <w:szCs w:val="28"/>
          <w:lang w:val="ru-RU"/>
        </w:rPr>
        <w:t>Открытый конкурс включает, по меньшей мере, рассмотрение личных дел и заслушивание кандидатов. Комиссия по вопросам права, назначениям и иммунитету составляет аргументированные заключения по каждому отобранному кандидату и предлагает Парламенту назначить их.</w:t>
      </w:r>
    </w:p>
    <w:p w:rsidR="001E687A" w:rsidRPr="002909D6" w:rsidRDefault="001E687A" w:rsidP="002909D6">
      <w:pPr>
        <w:pStyle w:val="NormalWeb"/>
        <w:shd w:val="clear" w:color="auto" w:fill="FFFFFF"/>
        <w:spacing w:before="0" w:beforeAutospacing="0" w:after="120" w:afterAutospacing="0" w:line="360" w:lineRule="auto"/>
        <w:ind w:firstLine="540"/>
        <w:jc w:val="both"/>
        <w:rPr>
          <w:sz w:val="28"/>
          <w:szCs w:val="28"/>
          <w:lang w:val="ru-RU"/>
        </w:rPr>
      </w:pPr>
      <w:r w:rsidRPr="002909D6">
        <w:rPr>
          <w:sz w:val="28"/>
          <w:szCs w:val="28"/>
          <w:lang w:val="ru-RU"/>
        </w:rPr>
        <w:lastRenderedPageBreak/>
        <w:t>(4) Шесть членов из числа судей избираются в Высший совет магистратуры путем тайного голосования Общим собранием судей следующим образом: четверо – из судов, один – из апелляционных палат и один из Высшей судебной палаты. Считаются избранными членами Высшего совета магистратуры судьи-кандидаты, набравшие наибольшее число голосов. Остальные кандидаты считаются замещающими. Замещающие члены занимают вакантные должности членов Высшего совета магистратуры из числа судей согласно уровню судебных инстанций, для которых они были избраны, в порядке убывания количества полученных голосов.».</w:t>
      </w:r>
    </w:p>
    <w:p w:rsidR="0060636E" w:rsidRPr="002909D6" w:rsidRDefault="000B58B8" w:rsidP="002909D6">
      <w:pPr>
        <w:pStyle w:val="NormalWeb"/>
        <w:shd w:val="clear" w:color="auto" w:fill="FFFFFF"/>
        <w:spacing w:before="0" w:beforeAutospacing="0" w:after="120" w:afterAutospacing="0" w:line="360" w:lineRule="auto"/>
        <w:ind w:firstLine="540"/>
        <w:jc w:val="both"/>
        <w:rPr>
          <w:sz w:val="28"/>
          <w:szCs w:val="28"/>
          <w:lang w:val="ru-RU"/>
        </w:rPr>
      </w:pPr>
      <w:r w:rsidRPr="002909D6">
        <w:rPr>
          <w:sz w:val="28"/>
          <w:szCs w:val="28"/>
          <w:shd w:val="clear" w:color="auto" w:fill="FFFFFF"/>
          <w:lang w:val="ru-RU"/>
        </w:rPr>
        <w:t xml:space="preserve">(5) </w:t>
      </w:r>
      <w:r w:rsidR="001E687A" w:rsidRPr="002909D6">
        <w:rPr>
          <w:sz w:val="28"/>
          <w:szCs w:val="28"/>
          <w:lang w:val="ru-RU"/>
        </w:rPr>
        <w:t xml:space="preserve">Высший совет магистратуры объявляет дату проведения заседания Общего собрания судей, на котором должны быть избраны члены Совета, не менее чем за два месяца до дня заседания. Кандидаты на должность члена Высшего совета магистратуры представляют свои личные дела Совету не менее чем за четыре недели до дня проведения Общего собрания судей. Список кандидатов и представленные ими личные дела публикуются на официальной веб-странице Высшего совета магистратуры в первый </w:t>
      </w:r>
      <w:r w:rsidR="0060636E" w:rsidRPr="002909D6">
        <w:rPr>
          <w:sz w:val="28"/>
          <w:szCs w:val="28"/>
          <w:lang w:val="ru-RU"/>
        </w:rPr>
        <w:t xml:space="preserve">рабочий </w:t>
      </w:r>
      <w:r w:rsidR="001E687A" w:rsidRPr="002909D6">
        <w:rPr>
          <w:sz w:val="28"/>
          <w:szCs w:val="28"/>
          <w:lang w:val="ru-RU"/>
        </w:rPr>
        <w:t xml:space="preserve">день после истечения предельного срока представления личных дел. </w:t>
      </w:r>
    </w:p>
    <w:p w:rsidR="001E687A" w:rsidRPr="002909D6" w:rsidRDefault="0060636E" w:rsidP="002909D6">
      <w:pPr>
        <w:pStyle w:val="NormalWeb"/>
        <w:shd w:val="clear" w:color="auto" w:fill="FFFFFF"/>
        <w:spacing w:before="0" w:beforeAutospacing="0" w:after="120" w:afterAutospacing="0" w:line="360" w:lineRule="auto"/>
        <w:ind w:firstLine="709"/>
        <w:jc w:val="both"/>
        <w:rPr>
          <w:sz w:val="28"/>
          <w:szCs w:val="28"/>
          <w:lang w:val="ru-RU"/>
        </w:rPr>
      </w:pPr>
      <w:r w:rsidRPr="002909D6">
        <w:rPr>
          <w:sz w:val="28"/>
          <w:szCs w:val="28"/>
          <w:shd w:val="clear" w:color="auto" w:fill="FFFFFF"/>
          <w:lang w:val="ru-RU"/>
        </w:rPr>
        <w:t xml:space="preserve">(6) </w:t>
      </w:r>
      <w:r w:rsidR="001E687A" w:rsidRPr="002909D6">
        <w:rPr>
          <w:sz w:val="28"/>
          <w:szCs w:val="28"/>
          <w:lang w:val="ru-RU"/>
        </w:rPr>
        <w:t xml:space="preserve">Кандидаты на должность члена Высшего совета магистратуры имеют право проводить среди судей кампанию по продвижению </w:t>
      </w:r>
      <w:r w:rsidRPr="002909D6">
        <w:rPr>
          <w:sz w:val="28"/>
          <w:szCs w:val="28"/>
          <w:lang w:val="ru-RU"/>
        </w:rPr>
        <w:t>(избирательную кампанию).</w:t>
      </w:r>
      <w:r w:rsidRPr="002909D6">
        <w:rPr>
          <w:sz w:val="28"/>
          <w:szCs w:val="28"/>
          <w:shd w:val="clear" w:color="auto" w:fill="FFFFFF"/>
          <w:lang w:val="ru-RU"/>
        </w:rPr>
        <w:t xml:space="preserve"> Председатели судебных </w:t>
      </w:r>
      <w:r w:rsidR="00276B32" w:rsidRPr="002909D6">
        <w:rPr>
          <w:sz w:val="28"/>
          <w:szCs w:val="28"/>
          <w:shd w:val="clear" w:color="auto" w:fill="FFFFFF"/>
          <w:lang w:val="ru-RU"/>
        </w:rPr>
        <w:t>инстанций</w:t>
      </w:r>
      <w:r w:rsidRPr="002909D6">
        <w:rPr>
          <w:sz w:val="28"/>
          <w:szCs w:val="28"/>
          <w:shd w:val="clear" w:color="auto" w:fill="FFFFFF"/>
          <w:lang w:val="ru-RU"/>
        </w:rPr>
        <w:t xml:space="preserve"> способствуют проведению встреч кандидатов с судьями. По запросу кандидат может воспользоваться правом на 50-процентное снижение рабочей нагрузки на </w:t>
      </w:r>
      <w:r w:rsidR="00276B32" w:rsidRPr="002909D6">
        <w:rPr>
          <w:sz w:val="28"/>
          <w:szCs w:val="28"/>
          <w:shd w:val="clear" w:color="auto" w:fill="FFFFFF"/>
          <w:lang w:val="ru-RU"/>
        </w:rPr>
        <w:t xml:space="preserve">время проведения </w:t>
      </w:r>
      <w:r w:rsidRPr="002909D6">
        <w:rPr>
          <w:sz w:val="28"/>
          <w:szCs w:val="28"/>
          <w:shd w:val="clear" w:color="auto" w:fill="FFFFFF"/>
          <w:lang w:val="ru-RU"/>
        </w:rPr>
        <w:t>кампании.</w:t>
      </w:r>
    </w:p>
    <w:p w:rsidR="000B58B8" w:rsidRPr="002909D6" w:rsidRDefault="000B58B8" w:rsidP="002909D6">
      <w:pPr>
        <w:pStyle w:val="NormalWeb"/>
        <w:shd w:val="clear" w:color="auto" w:fill="FFFFFF"/>
        <w:spacing w:before="0" w:beforeAutospacing="0" w:after="120" w:afterAutospacing="0" w:line="360" w:lineRule="auto"/>
        <w:ind w:firstLine="709"/>
        <w:jc w:val="both"/>
        <w:rPr>
          <w:sz w:val="28"/>
          <w:szCs w:val="28"/>
          <w:lang w:val="ru-RU"/>
        </w:rPr>
      </w:pPr>
      <w:r w:rsidRPr="002909D6">
        <w:rPr>
          <w:sz w:val="28"/>
          <w:szCs w:val="28"/>
          <w:lang w:val="ru-RU"/>
        </w:rPr>
        <w:t xml:space="preserve">(7) </w:t>
      </w:r>
      <w:r w:rsidR="0060636E" w:rsidRPr="002909D6">
        <w:rPr>
          <w:sz w:val="28"/>
          <w:szCs w:val="28"/>
          <w:lang w:val="ru-RU"/>
        </w:rPr>
        <w:t xml:space="preserve">Для обеспечения деятельности Высшего совета магистратуры судьи, избранные Общим собранием судей, откомандировываются в Совет на срок исполнения полномочий его члена. </w:t>
      </w:r>
      <w:r w:rsidR="00235AF1" w:rsidRPr="002909D6">
        <w:rPr>
          <w:sz w:val="28"/>
          <w:szCs w:val="28"/>
          <w:lang w:val="ru-RU"/>
        </w:rPr>
        <w:t xml:space="preserve">При передаче членства, административные </w:t>
      </w:r>
      <w:r w:rsidR="00276B32" w:rsidRPr="002909D6">
        <w:rPr>
          <w:sz w:val="28"/>
          <w:szCs w:val="28"/>
          <w:lang w:val="ru-RU"/>
        </w:rPr>
        <w:t>должности</w:t>
      </w:r>
      <w:r w:rsidR="00235AF1" w:rsidRPr="002909D6">
        <w:rPr>
          <w:sz w:val="28"/>
          <w:szCs w:val="28"/>
          <w:lang w:val="ru-RU"/>
        </w:rPr>
        <w:t>, ранее занимаемые членами-судьями Высшего света магистратуры, автоматически становятся вакантными</w:t>
      </w:r>
      <w:r w:rsidRPr="002909D6">
        <w:rPr>
          <w:sz w:val="28"/>
          <w:szCs w:val="28"/>
          <w:lang w:val="ru-RU"/>
        </w:rPr>
        <w:t>.</w:t>
      </w:r>
    </w:p>
    <w:p w:rsidR="00235AF1" w:rsidRPr="002909D6" w:rsidRDefault="000B58B8" w:rsidP="002909D6">
      <w:pPr>
        <w:pStyle w:val="NormalWeb"/>
        <w:shd w:val="clear" w:color="auto" w:fill="FFFFFF"/>
        <w:spacing w:before="0" w:beforeAutospacing="0" w:after="120" w:afterAutospacing="0" w:line="360" w:lineRule="auto"/>
        <w:ind w:firstLine="709"/>
        <w:jc w:val="both"/>
        <w:rPr>
          <w:sz w:val="28"/>
          <w:szCs w:val="28"/>
          <w:lang w:val="ru-RU"/>
        </w:rPr>
      </w:pPr>
      <w:r w:rsidRPr="002909D6">
        <w:rPr>
          <w:sz w:val="28"/>
          <w:szCs w:val="28"/>
          <w:lang w:val="ru-RU"/>
        </w:rPr>
        <w:t xml:space="preserve">(8) </w:t>
      </w:r>
      <w:r w:rsidR="00276B32" w:rsidRPr="002909D6">
        <w:rPr>
          <w:sz w:val="28"/>
          <w:szCs w:val="28"/>
          <w:lang w:val="ru-RU"/>
        </w:rPr>
        <w:t>В течение</w:t>
      </w:r>
      <w:r w:rsidR="00235AF1" w:rsidRPr="002909D6">
        <w:rPr>
          <w:sz w:val="28"/>
          <w:szCs w:val="28"/>
          <w:lang w:val="ru-RU"/>
        </w:rPr>
        <w:t xml:space="preserve"> исполнения полномочий, члены Совета, назначаемые в соответствии с частью (3), не могут осуществлять представительскую деятельность в судах, апелляционных судах и Высшей судебной палате.».</w:t>
      </w:r>
    </w:p>
    <w:p w:rsidR="000B58B8" w:rsidRPr="002909D6" w:rsidRDefault="000B58B8" w:rsidP="002909D6">
      <w:pPr>
        <w:pStyle w:val="NormalWeb"/>
        <w:shd w:val="clear" w:color="auto" w:fill="FFFFFF"/>
        <w:spacing w:before="0" w:beforeAutospacing="0" w:after="120" w:afterAutospacing="0" w:line="360" w:lineRule="auto"/>
        <w:ind w:firstLine="709"/>
        <w:jc w:val="both"/>
        <w:rPr>
          <w:sz w:val="28"/>
          <w:szCs w:val="28"/>
          <w:lang w:val="ru-RU"/>
        </w:rPr>
      </w:pPr>
      <w:r w:rsidRPr="002909D6">
        <w:rPr>
          <w:sz w:val="28"/>
          <w:szCs w:val="28"/>
          <w:lang w:val="ru-RU"/>
        </w:rPr>
        <w:t xml:space="preserve">2. </w:t>
      </w:r>
      <w:r w:rsidR="00235AF1" w:rsidRPr="002909D6">
        <w:rPr>
          <w:sz w:val="28"/>
          <w:szCs w:val="28"/>
          <w:lang w:val="ru-RU"/>
        </w:rPr>
        <w:t>Главу II дополнить статьей 8</w:t>
      </w:r>
      <w:r w:rsidR="00235AF1" w:rsidRPr="002909D6">
        <w:rPr>
          <w:sz w:val="28"/>
          <w:szCs w:val="28"/>
          <w:vertAlign w:val="superscript"/>
          <w:lang w:val="ru-RU"/>
        </w:rPr>
        <w:t>2</w:t>
      </w:r>
      <w:r w:rsidR="00235AF1" w:rsidRPr="002909D6">
        <w:rPr>
          <w:sz w:val="28"/>
          <w:szCs w:val="28"/>
          <w:lang w:val="ru-RU"/>
        </w:rPr>
        <w:t xml:space="preserve"> следующего содержания:</w:t>
      </w:r>
    </w:p>
    <w:p w:rsidR="002909D6" w:rsidRPr="002909D6" w:rsidRDefault="00235AF1" w:rsidP="002909D6">
      <w:pPr>
        <w:ind w:left="0" w:firstLine="567"/>
        <w:rPr>
          <w:rFonts w:ascii="Times New Roman" w:hAnsi="Times New Roman"/>
          <w:sz w:val="28"/>
          <w:szCs w:val="28"/>
          <w:lang w:val="ru-RU"/>
        </w:rPr>
      </w:pPr>
      <w:r w:rsidRPr="00CE44F5">
        <w:rPr>
          <w:rFonts w:ascii="Times New Roman" w:hAnsi="Times New Roman"/>
          <w:sz w:val="28"/>
          <w:szCs w:val="28"/>
          <w:lang w:val="ru-RU"/>
        </w:rPr>
        <w:t xml:space="preserve">«Статья </w:t>
      </w:r>
      <w:r w:rsidR="000B58B8" w:rsidRPr="00CE44F5">
        <w:rPr>
          <w:rFonts w:ascii="Times New Roman" w:hAnsi="Times New Roman"/>
          <w:sz w:val="28"/>
          <w:szCs w:val="28"/>
          <w:lang w:val="ru-RU"/>
        </w:rPr>
        <w:t>8</w:t>
      </w:r>
      <w:r w:rsidR="000B58B8" w:rsidRPr="00CE44F5">
        <w:rPr>
          <w:rFonts w:ascii="Times New Roman" w:hAnsi="Times New Roman"/>
          <w:sz w:val="28"/>
          <w:szCs w:val="28"/>
          <w:vertAlign w:val="superscript"/>
          <w:lang w:val="ru-RU"/>
        </w:rPr>
        <w:t>2</w:t>
      </w:r>
      <w:r w:rsidR="000B58B8" w:rsidRPr="00CE44F5">
        <w:rPr>
          <w:rFonts w:ascii="Times New Roman" w:hAnsi="Times New Roman"/>
          <w:sz w:val="28"/>
          <w:szCs w:val="28"/>
          <w:lang w:val="ru-RU"/>
        </w:rPr>
        <w:t>.</w:t>
      </w:r>
      <w:r w:rsidR="000B58B8" w:rsidRPr="002909D6">
        <w:rPr>
          <w:rFonts w:ascii="Times New Roman" w:hAnsi="Times New Roman"/>
          <w:sz w:val="28"/>
          <w:szCs w:val="28"/>
          <w:lang w:val="ru-RU"/>
        </w:rPr>
        <w:t> </w:t>
      </w:r>
      <w:r w:rsidRPr="002909D6">
        <w:rPr>
          <w:rFonts w:ascii="Times New Roman" w:hAnsi="Times New Roman"/>
          <w:sz w:val="28"/>
          <w:szCs w:val="28"/>
          <w:lang w:val="ru-RU"/>
        </w:rPr>
        <w:t>Условия избрания члена Высшего совета</w:t>
      </w:r>
      <w:r w:rsidR="00276B32" w:rsidRPr="002909D6">
        <w:rPr>
          <w:rFonts w:ascii="Times New Roman" w:hAnsi="Times New Roman"/>
          <w:sz w:val="28"/>
          <w:szCs w:val="28"/>
          <w:lang w:val="ru-RU"/>
        </w:rPr>
        <w:t xml:space="preserve"> </w:t>
      </w:r>
      <w:r w:rsidRPr="002909D6">
        <w:rPr>
          <w:rFonts w:ascii="Times New Roman" w:hAnsi="Times New Roman"/>
          <w:sz w:val="28"/>
          <w:szCs w:val="28"/>
          <w:lang w:val="ru-RU"/>
        </w:rPr>
        <w:t>магистратуры из числа судей</w:t>
      </w:r>
    </w:p>
    <w:p w:rsidR="002909D6" w:rsidRPr="002909D6" w:rsidRDefault="002909D6" w:rsidP="002909D6">
      <w:pPr>
        <w:ind w:left="0" w:firstLine="567"/>
        <w:rPr>
          <w:rFonts w:ascii="Times New Roman" w:hAnsi="Times New Roman"/>
          <w:sz w:val="28"/>
          <w:szCs w:val="28"/>
          <w:lang w:val="ru-RU"/>
        </w:rPr>
      </w:pPr>
      <w:r w:rsidRPr="002909D6">
        <w:rPr>
          <w:rFonts w:ascii="Times New Roman" w:hAnsi="Times New Roman"/>
          <w:sz w:val="28"/>
          <w:szCs w:val="28"/>
          <w:lang w:val="ru-RU"/>
        </w:rPr>
        <w:t>(</w:t>
      </w:r>
      <w:r w:rsidR="000B58B8" w:rsidRPr="002909D6">
        <w:rPr>
          <w:rFonts w:ascii="Times New Roman" w:hAnsi="Times New Roman"/>
          <w:sz w:val="28"/>
          <w:szCs w:val="28"/>
          <w:lang w:val="ru-RU"/>
        </w:rPr>
        <w:t xml:space="preserve">1) </w:t>
      </w:r>
      <w:r w:rsidR="00235AF1" w:rsidRPr="002909D6">
        <w:rPr>
          <w:rFonts w:ascii="Times New Roman" w:hAnsi="Times New Roman"/>
          <w:sz w:val="28"/>
          <w:szCs w:val="28"/>
          <w:lang w:val="ru-RU"/>
        </w:rPr>
        <w:t>На должность члена Высшего совета магистратуры из числа судей может быть избран кандидат, отвечающий следующим условиям:</w:t>
      </w:r>
    </w:p>
    <w:p w:rsidR="000B58B8" w:rsidRPr="002909D6" w:rsidRDefault="002909D6" w:rsidP="002909D6">
      <w:pPr>
        <w:ind w:left="0" w:firstLine="567"/>
        <w:rPr>
          <w:rFonts w:ascii="Times New Roman" w:hAnsi="Times New Roman"/>
          <w:sz w:val="28"/>
          <w:szCs w:val="28"/>
          <w:lang w:val="ru-RU"/>
        </w:rPr>
      </w:pPr>
      <w:r w:rsidRPr="002909D6">
        <w:rPr>
          <w:rFonts w:ascii="Times New Roman" w:hAnsi="Times New Roman"/>
          <w:sz w:val="28"/>
          <w:szCs w:val="28"/>
          <w:lang w:val="ru-RU"/>
        </w:rPr>
        <w:t xml:space="preserve">а) </w:t>
      </w:r>
      <w:r w:rsidR="00235AF1" w:rsidRPr="002909D6">
        <w:rPr>
          <w:rFonts w:ascii="Times New Roman" w:hAnsi="Times New Roman"/>
          <w:sz w:val="28"/>
          <w:szCs w:val="28"/>
          <w:lang w:val="ru-RU"/>
        </w:rPr>
        <w:t xml:space="preserve">имеет стаж </w:t>
      </w:r>
      <w:r w:rsidR="00276B32" w:rsidRPr="002909D6">
        <w:rPr>
          <w:rFonts w:ascii="Times New Roman" w:hAnsi="Times New Roman"/>
          <w:sz w:val="28"/>
          <w:szCs w:val="28"/>
          <w:lang w:val="ru-RU"/>
        </w:rPr>
        <w:t xml:space="preserve">работы </w:t>
      </w:r>
      <w:r w:rsidR="00235AF1" w:rsidRPr="002909D6">
        <w:rPr>
          <w:rFonts w:ascii="Times New Roman" w:hAnsi="Times New Roman"/>
          <w:sz w:val="28"/>
          <w:szCs w:val="28"/>
          <w:lang w:val="ru-RU"/>
        </w:rPr>
        <w:t>в должности судьи не менее трех фактически отработанных лет</w:t>
      </w:r>
      <w:r w:rsidR="000B58B8" w:rsidRPr="002909D6">
        <w:rPr>
          <w:rFonts w:ascii="Times New Roman" w:hAnsi="Times New Roman"/>
          <w:sz w:val="28"/>
          <w:szCs w:val="28"/>
          <w:lang w:val="ru-RU"/>
        </w:rPr>
        <w:t>;</w:t>
      </w:r>
    </w:p>
    <w:p w:rsidR="000B58B8" w:rsidRPr="002909D6" w:rsidRDefault="000B58B8" w:rsidP="002909D6">
      <w:pPr>
        <w:pStyle w:val="NormalWeb"/>
        <w:shd w:val="clear" w:color="auto" w:fill="FFFFFF"/>
        <w:spacing w:before="0" w:beforeAutospacing="0" w:after="120" w:afterAutospacing="0" w:line="360" w:lineRule="auto"/>
        <w:ind w:firstLine="567"/>
        <w:jc w:val="both"/>
        <w:rPr>
          <w:sz w:val="28"/>
          <w:szCs w:val="28"/>
          <w:lang w:val="ru-RU"/>
        </w:rPr>
      </w:pPr>
      <w:r w:rsidRPr="002909D6">
        <w:rPr>
          <w:sz w:val="28"/>
          <w:szCs w:val="28"/>
          <w:lang w:val="ru-RU"/>
        </w:rPr>
        <w:t xml:space="preserve">b) </w:t>
      </w:r>
      <w:r w:rsidR="00235AF1" w:rsidRPr="002909D6">
        <w:rPr>
          <w:sz w:val="28"/>
          <w:szCs w:val="28"/>
          <w:lang w:val="ru-RU"/>
        </w:rPr>
        <w:t>за последние 3 года не подвергался дисциплинарным взысканиям.</w:t>
      </w:r>
    </w:p>
    <w:p w:rsidR="000B58B8" w:rsidRPr="002909D6" w:rsidRDefault="000B58B8" w:rsidP="002909D6">
      <w:pPr>
        <w:pStyle w:val="NormalWeb"/>
        <w:shd w:val="clear" w:color="auto" w:fill="FFFFFF"/>
        <w:spacing w:before="0" w:beforeAutospacing="0" w:after="120" w:afterAutospacing="0" w:line="360" w:lineRule="auto"/>
        <w:ind w:firstLine="567"/>
        <w:jc w:val="both"/>
        <w:rPr>
          <w:sz w:val="28"/>
          <w:szCs w:val="28"/>
          <w:lang w:val="ru-RU"/>
        </w:rPr>
      </w:pPr>
      <w:r w:rsidRPr="002909D6">
        <w:rPr>
          <w:sz w:val="28"/>
          <w:szCs w:val="28"/>
          <w:lang w:val="ru-RU"/>
        </w:rPr>
        <w:t xml:space="preserve">(2) </w:t>
      </w:r>
      <w:r w:rsidR="00235AF1" w:rsidRPr="002909D6">
        <w:rPr>
          <w:sz w:val="28"/>
          <w:szCs w:val="28"/>
          <w:lang w:val="ru-RU"/>
        </w:rPr>
        <w:t>Личное дело кандидата должно содержать</w:t>
      </w:r>
      <w:r w:rsidRPr="002909D6">
        <w:rPr>
          <w:sz w:val="28"/>
          <w:szCs w:val="28"/>
          <w:lang w:val="ru-RU"/>
        </w:rPr>
        <w:t>:</w:t>
      </w:r>
    </w:p>
    <w:p w:rsidR="000B58B8" w:rsidRPr="002909D6" w:rsidRDefault="000B58B8" w:rsidP="002909D6">
      <w:pPr>
        <w:pStyle w:val="NormalWeb"/>
        <w:shd w:val="clear" w:color="auto" w:fill="FFFFFF"/>
        <w:spacing w:before="0" w:beforeAutospacing="0" w:after="120" w:afterAutospacing="0" w:line="360" w:lineRule="auto"/>
        <w:ind w:firstLine="567"/>
        <w:jc w:val="both"/>
        <w:rPr>
          <w:sz w:val="28"/>
          <w:szCs w:val="28"/>
          <w:lang w:val="ru-RU"/>
        </w:rPr>
      </w:pPr>
      <w:r w:rsidRPr="002909D6">
        <w:rPr>
          <w:sz w:val="28"/>
          <w:szCs w:val="28"/>
          <w:lang w:val="ru-RU"/>
        </w:rPr>
        <w:t xml:space="preserve">a) </w:t>
      </w:r>
      <w:r w:rsidR="00235AF1" w:rsidRPr="002909D6">
        <w:rPr>
          <w:sz w:val="28"/>
          <w:szCs w:val="28"/>
          <w:lang w:val="ru-RU"/>
        </w:rPr>
        <w:t>резюме</w:t>
      </w:r>
      <w:r w:rsidRPr="002909D6">
        <w:rPr>
          <w:sz w:val="28"/>
          <w:szCs w:val="28"/>
          <w:lang w:val="ru-RU"/>
        </w:rPr>
        <w:t>;</w:t>
      </w:r>
    </w:p>
    <w:p w:rsidR="000B58B8" w:rsidRPr="002909D6" w:rsidRDefault="000B58B8" w:rsidP="002909D6">
      <w:pPr>
        <w:pStyle w:val="NormalWeb"/>
        <w:shd w:val="clear" w:color="auto" w:fill="FFFFFF"/>
        <w:spacing w:before="0" w:beforeAutospacing="0" w:after="120" w:afterAutospacing="0" w:line="360" w:lineRule="auto"/>
        <w:ind w:firstLine="567"/>
        <w:jc w:val="both"/>
        <w:rPr>
          <w:sz w:val="28"/>
          <w:szCs w:val="28"/>
          <w:lang w:val="ru-RU"/>
        </w:rPr>
      </w:pPr>
      <w:r w:rsidRPr="002909D6">
        <w:rPr>
          <w:sz w:val="28"/>
          <w:szCs w:val="28"/>
          <w:lang w:val="ru-RU"/>
        </w:rPr>
        <w:t xml:space="preserve">b) </w:t>
      </w:r>
      <w:r w:rsidR="00235AF1" w:rsidRPr="002909D6">
        <w:rPr>
          <w:sz w:val="28"/>
          <w:szCs w:val="28"/>
          <w:lang w:val="ru-RU"/>
        </w:rPr>
        <w:t>мотивационное письмо</w:t>
      </w:r>
      <w:r w:rsidRPr="002909D6">
        <w:rPr>
          <w:sz w:val="28"/>
          <w:szCs w:val="28"/>
          <w:lang w:val="ru-RU"/>
        </w:rPr>
        <w:t>;</w:t>
      </w:r>
    </w:p>
    <w:p w:rsidR="000B58B8" w:rsidRPr="002909D6" w:rsidRDefault="000B58B8" w:rsidP="002909D6">
      <w:pPr>
        <w:pStyle w:val="NormalWeb"/>
        <w:shd w:val="clear" w:color="auto" w:fill="FFFFFF"/>
        <w:spacing w:before="0" w:beforeAutospacing="0" w:after="120" w:afterAutospacing="0" w:line="360" w:lineRule="auto"/>
        <w:ind w:firstLine="567"/>
        <w:jc w:val="both"/>
        <w:rPr>
          <w:sz w:val="28"/>
          <w:szCs w:val="28"/>
          <w:lang w:val="ru-RU"/>
        </w:rPr>
      </w:pPr>
      <w:r w:rsidRPr="002909D6">
        <w:rPr>
          <w:sz w:val="28"/>
          <w:szCs w:val="28"/>
          <w:lang w:val="ru-RU"/>
        </w:rPr>
        <w:t xml:space="preserve">c) </w:t>
      </w:r>
      <w:r w:rsidR="00235AF1" w:rsidRPr="002909D6">
        <w:rPr>
          <w:sz w:val="28"/>
          <w:szCs w:val="28"/>
          <w:lang w:val="ru-RU"/>
        </w:rPr>
        <w:t>платформу, включающ</w:t>
      </w:r>
      <w:r w:rsidR="00276B32" w:rsidRPr="002909D6">
        <w:rPr>
          <w:sz w:val="28"/>
          <w:szCs w:val="28"/>
          <w:lang w:val="ru-RU"/>
        </w:rPr>
        <w:t>ую</w:t>
      </w:r>
      <w:r w:rsidR="00235AF1" w:rsidRPr="002909D6">
        <w:rPr>
          <w:sz w:val="28"/>
          <w:szCs w:val="28"/>
          <w:lang w:val="ru-RU"/>
        </w:rPr>
        <w:t xml:space="preserve"> основные цели, которые кандидат планирует реализовать в случае</w:t>
      </w:r>
      <w:r w:rsidR="008873E6" w:rsidRPr="002909D6">
        <w:rPr>
          <w:sz w:val="28"/>
          <w:szCs w:val="28"/>
          <w:lang w:val="ru-RU"/>
        </w:rPr>
        <w:t xml:space="preserve"> </w:t>
      </w:r>
      <w:r w:rsidR="00235AF1" w:rsidRPr="002909D6">
        <w:rPr>
          <w:sz w:val="28"/>
          <w:szCs w:val="28"/>
          <w:lang w:val="ru-RU"/>
        </w:rPr>
        <w:t>избрания в качестве члена Высшего совета магистратуры</w:t>
      </w:r>
      <w:r w:rsidR="008873E6" w:rsidRPr="002909D6">
        <w:rPr>
          <w:sz w:val="28"/>
          <w:szCs w:val="28"/>
          <w:lang w:val="ru-RU"/>
        </w:rPr>
        <w:t>.</w:t>
      </w:r>
    </w:p>
    <w:p w:rsidR="000B58B8" w:rsidRPr="002909D6" w:rsidRDefault="000B58B8" w:rsidP="002909D6">
      <w:pPr>
        <w:pStyle w:val="NormalWeb"/>
        <w:shd w:val="clear" w:color="auto" w:fill="FFFFFF"/>
        <w:spacing w:before="0" w:beforeAutospacing="0" w:after="120" w:afterAutospacing="0" w:line="360" w:lineRule="auto"/>
        <w:ind w:firstLine="709"/>
        <w:jc w:val="both"/>
        <w:rPr>
          <w:sz w:val="28"/>
          <w:szCs w:val="28"/>
          <w:lang w:val="ru-RU"/>
        </w:rPr>
      </w:pPr>
      <w:r w:rsidRPr="002909D6">
        <w:rPr>
          <w:sz w:val="28"/>
          <w:szCs w:val="28"/>
          <w:lang w:val="ru-RU"/>
        </w:rPr>
        <w:t xml:space="preserve">(3) </w:t>
      </w:r>
      <w:r w:rsidR="008873E6" w:rsidRPr="002909D6">
        <w:rPr>
          <w:sz w:val="28"/>
          <w:szCs w:val="28"/>
          <w:lang w:val="ru-RU"/>
        </w:rPr>
        <w:t>Если кандидаты не соответствуют условиям, предусмотренным в части (1), или представили с запозданием либо неполные личные дела, Высший совет магистратуры исключает соответствующих кандидатов из конкурса.».</w:t>
      </w:r>
    </w:p>
    <w:p w:rsidR="000B58B8" w:rsidRPr="002909D6" w:rsidRDefault="00D731E9" w:rsidP="002909D6">
      <w:pPr>
        <w:pStyle w:val="NormalWeb"/>
        <w:shd w:val="clear" w:color="auto" w:fill="FFFFFF"/>
        <w:spacing w:before="0" w:beforeAutospacing="0" w:after="120" w:afterAutospacing="0" w:line="360" w:lineRule="auto"/>
        <w:ind w:firstLine="709"/>
        <w:jc w:val="both"/>
        <w:rPr>
          <w:sz w:val="28"/>
          <w:szCs w:val="28"/>
          <w:lang w:val="ru-RU"/>
        </w:rPr>
      </w:pPr>
      <w:r w:rsidRPr="002909D6">
        <w:rPr>
          <w:b/>
          <w:sz w:val="28"/>
          <w:szCs w:val="28"/>
          <w:lang w:val="ru-RU"/>
        </w:rPr>
        <w:t>Ст.</w:t>
      </w:r>
      <w:r w:rsidR="000B58B8" w:rsidRPr="002909D6">
        <w:rPr>
          <w:b/>
          <w:sz w:val="28"/>
          <w:szCs w:val="28"/>
          <w:lang w:val="ru-RU"/>
        </w:rPr>
        <w:t xml:space="preserve"> II.</w:t>
      </w:r>
      <w:r w:rsidR="000B58B8" w:rsidRPr="002909D6">
        <w:rPr>
          <w:sz w:val="28"/>
          <w:szCs w:val="28"/>
          <w:lang w:val="ru-RU"/>
        </w:rPr>
        <w:t xml:space="preserve"> – </w:t>
      </w:r>
      <w:r w:rsidR="00276B32" w:rsidRPr="002909D6">
        <w:rPr>
          <w:sz w:val="28"/>
          <w:szCs w:val="28"/>
          <w:lang w:val="ru-RU"/>
        </w:rPr>
        <w:t>С</w:t>
      </w:r>
      <w:r w:rsidR="008873E6" w:rsidRPr="002909D6">
        <w:rPr>
          <w:sz w:val="28"/>
          <w:szCs w:val="28"/>
          <w:lang w:val="ru-RU"/>
        </w:rPr>
        <w:t>татью 23</w:t>
      </w:r>
      <w:r w:rsidR="008873E6" w:rsidRPr="002909D6">
        <w:rPr>
          <w:sz w:val="28"/>
          <w:szCs w:val="28"/>
          <w:vertAlign w:val="superscript"/>
          <w:lang w:val="ru-RU"/>
        </w:rPr>
        <w:t>2</w:t>
      </w:r>
      <w:r w:rsidR="008873E6" w:rsidRPr="002909D6">
        <w:rPr>
          <w:sz w:val="28"/>
          <w:szCs w:val="28"/>
          <w:lang w:val="ru-RU"/>
        </w:rPr>
        <w:t xml:space="preserve"> Закона о судоустройстве № 514/1995 (повторное опубликование: Официальный монитор Республики Молдова, 2013 г., № 15–17, ст. 62), с последующими изменениями, изложить в следующей редакции</w:t>
      </w:r>
      <w:r w:rsidR="000B58B8" w:rsidRPr="002909D6">
        <w:rPr>
          <w:sz w:val="28"/>
          <w:szCs w:val="28"/>
          <w:lang w:val="ru-RU"/>
        </w:rPr>
        <w:t>:</w:t>
      </w:r>
    </w:p>
    <w:p w:rsidR="008873E6" w:rsidRPr="002909D6" w:rsidRDefault="008873E6" w:rsidP="002909D6">
      <w:pPr>
        <w:pStyle w:val="NormalWeb"/>
        <w:shd w:val="clear" w:color="auto" w:fill="FFFFFF"/>
        <w:spacing w:before="0" w:beforeAutospacing="0" w:after="120" w:afterAutospacing="0" w:line="360" w:lineRule="auto"/>
        <w:ind w:firstLine="709"/>
        <w:jc w:val="both"/>
        <w:rPr>
          <w:sz w:val="28"/>
          <w:szCs w:val="28"/>
          <w:lang w:val="ru-RU"/>
        </w:rPr>
      </w:pPr>
      <w:r w:rsidRPr="00CE44F5">
        <w:rPr>
          <w:bCs/>
          <w:sz w:val="28"/>
          <w:szCs w:val="28"/>
          <w:lang w:val="ru-RU"/>
        </w:rPr>
        <w:t>«Статья 23</w:t>
      </w:r>
      <w:r w:rsidRPr="00CE44F5">
        <w:rPr>
          <w:bCs/>
          <w:sz w:val="28"/>
          <w:szCs w:val="28"/>
          <w:vertAlign w:val="superscript"/>
          <w:lang w:val="ru-RU"/>
        </w:rPr>
        <w:t>2</w:t>
      </w:r>
      <w:r w:rsidRPr="00CE44F5">
        <w:rPr>
          <w:bCs/>
          <w:sz w:val="28"/>
          <w:szCs w:val="28"/>
          <w:lang w:val="ru-RU"/>
        </w:rPr>
        <w:t>.</w:t>
      </w:r>
      <w:r w:rsidRPr="002909D6">
        <w:rPr>
          <w:b/>
          <w:sz w:val="28"/>
          <w:szCs w:val="28"/>
          <w:lang w:val="ru-RU"/>
        </w:rPr>
        <w:t xml:space="preserve"> </w:t>
      </w:r>
      <w:r w:rsidRPr="002909D6">
        <w:rPr>
          <w:sz w:val="28"/>
          <w:szCs w:val="28"/>
          <w:lang w:val="ru-RU"/>
        </w:rPr>
        <w:t xml:space="preserve">Общее собрание судей </w:t>
      </w:r>
    </w:p>
    <w:p w:rsidR="000B58B8" w:rsidRPr="002909D6" w:rsidRDefault="000B58B8" w:rsidP="002909D6">
      <w:pPr>
        <w:pStyle w:val="NormalWeb"/>
        <w:shd w:val="clear" w:color="auto" w:fill="FFFFFF"/>
        <w:spacing w:before="0" w:beforeAutospacing="0" w:after="120" w:afterAutospacing="0" w:line="360" w:lineRule="auto"/>
        <w:ind w:firstLine="709"/>
        <w:jc w:val="both"/>
        <w:rPr>
          <w:sz w:val="28"/>
          <w:szCs w:val="28"/>
          <w:lang w:val="ru-RU"/>
        </w:rPr>
      </w:pPr>
      <w:r w:rsidRPr="002909D6">
        <w:rPr>
          <w:sz w:val="28"/>
          <w:szCs w:val="28"/>
          <w:lang w:val="ru-RU"/>
        </w:rPr>
        <w:t xml:space="preserve">(1) </w:t>
      </w:r>
      <w:r w:rsidR="008873E6" w:rsidRPr="002909D6">
        <w:rPr>
          <w:sz w:val="28"/>
          <w:szCs w:val="28"/>
          <w:lang w:val="ru-RU"/>
        </w:rPr>
        <w:t xml:space="preserve">Общее собрание судей состоит из судей всех судебных инстанций Республики </w:t>
      </w:r>
      <w:r w:rsidR="00276B32" w:rsidRPr="002909D6">
        <w:rPr>
          <w:sz w:val="28"/>
          <w:szCs w:val="28"/>
          <w:lang w:val="ru-RU"/>
        </w:rPr>
        <w:t>Молдова и</w:t>
      </w:r>
      <w:r w:rsidR="008873E6" w:rsidRPr="002909D6">
        <w:rPr>
          <w:sz w:val="28"/>
          <w:szCs w:val="28"/>
          <w:lang w:val="ru-RU"/>
        </w:rPr>
        <w:t xml:space="preserve"> обеспечивает практическую реализацию принципа самоуправления судебной власти.</w:t>
      </w:r>
    </w:p>
    <w:p w:rsidR="008873E6" w:rsidRPr="002909D6" w:rsidRDefault="000B58B8" w:rsidP="002909D6">
      <w:pPr>
        <w:pStyle w:val="NormalWeb"/>
        <w:shd w:val="clear" w:color="auto" w:fill="FFFFFF"/>
        <w:spacing w:before="0" w:beforeAutospacing="0" w:after="120" w:afterAutospacing="0" w:line="360" w:lineRule="auto"/>
        <w:ind w:firstLine="709"/>
        <w:jc w:val="both"/>
        <w:rPr>
          <w:sz w:val="28"/>
          <w:szCs w:val="28"/>
          <w:lang w:val="ru-RU"/>
        </w:rPr>
      </w:pPr>
      <w:r w:rsidRPr="002909D6">
        <w:rPr>
          <w:sz w:val="28"/>
          <w:szCs w:val="28"/>
          <w:lang w:val="ru-RU"/>
        </w:rPr>
        <w:t>(2)</w:t>
      </w:r>
      <w:r w:rsidR="008873E6" w:rsidRPr="002909D6">
        <w:rPr>
          <w:sz w:val="28"/>
          <w:szCs w:val="28"/>
          <w:lang w:val="ru-RU"/>
        </w:rPr>
        <w:t xml:space="preserve"> Общее собрание судей созывается ежегодно на очередное заседание. Высший совет магистратуры объявляет дату созыва очередного заседания Общего собрания судей не менее чем за </w:t>
      </w:r>
      <w:r w:rsidR="00276B32" w:rsidRPr="002909D6">
        <w:rPr>
          <w:sz w:val="28"/>
          <w:szCs w:val="28"/>
          <w:lang w:val="ru-RU"/>
        </w:rPr>
        <w:t>два</w:t>
      </w:r>
      <w:r w:rsidR="008873E6" w:rsidRPr="002909D6">
        <w:rPr>
          <w:sz w:val="28"/>
          <w:szCs w:val="28"/>
          <w:lang w:val="ru-RU"/>
        </w:rPr>
        <w:t xml:space="preserve"> месяца до дня созыва, составляет и распространяет судьям проект повестки дня заседания, который публикуется и на веб-странице Совета с приложением материалов, подлежащих рассмотрению. </w:t>
      </w:r>
    </w:p>
    <w:p w:rsidR="000B58B8" w:rsidRPr="002909D6" w:rsidRDefault="000B58B8" w:rsidP="002909D6">
      <w:pPr>
        <w:pStyle w:val="NormalWeb"/>
        <w:shd w:val="clear" w:color="auto" w:fill="FFFFFF"/>
        <w:spacing w:before="0" w:beforeAutospacing="0" w:after="120" w:afterAutospacing="0" w:line="360" w:lineRule="auto"/>
        <w:ind w:firstLine="709"/>
        <w:jc w:val="both"/>
        <w:rPr>
          <w:sz w:val="28"/>
          <w:szCs w:val="28"/>
          <w:lang w:val="ru-RU"/>
        </w:rPr>
      </w:pPr>
      <w:r w:rsidRPr="002909D6">
        <w:rPr>
          <w:sz w:val="28"/>
          <w:szCs w:val="28"/>
          <w:lang w:val="ru-RU"/>
        </w:rPr>
        <w:t xml:space="preserve">(3) </w:t>
      </w:r>
      <w:r w:rsidR="008873E6" w:rsidRPr="002909D6">
        <w:rPr>
          <w:sz w:val="28"/>
          <w:szCs w:val="28"/>
          <w:lang w:val="ru-RU"/>
        </w:rPr>
        <w:t>Общее собрание судей может созываться в исключительных случаях по инициативе Высшего совета магистратуры или не менее 50 судей не позднее чем в течение месяца со дня регистрации заявления</w:t>
      </w:r>
      <w:r w:rsidR="00276B32" w:rsidRPr="002909D6">
        <w:rPr>
          <w:sz w:val="28"/>
          <w:szCs w:val="28"/>
          <w:lang w:val="ru-RU"/>
        </w:rPr>
        <w:t>.</w:t>
      </w:r>
    </w:p>
    <w:p w:rsidR="002909D6" w:rsidRPr="002909D6" w:rsidRDefault="002909D6" w:rsidP="002909D6">
      <w:pPr>
        <w:ind w:left="0" w:firstLine="567"/>
        <w:jc w:val="both"/>
        <w:rPr>
          <w:rFonts w:ascii="Times New Roman" w:eastAsia="Times New Roman" w:hAnsi="Times New Roman"/>
          <w:sz w:val="28"/>
          <w:szCs w:val="28"/>
          <w:lang w:val="ru-RU" w:eastAsia="ro-MD"/>
        </w:rPr>
      </w:pPr>
      <w:r w:rsidRPr="00CE44F5">
        <w:rPr>
          <w:rFonts w:ascii="Times New Roman" w:eastAsia="Times New Roman" w:hAnsi="Times New Roman"/>
          <w:sz w:val="28"/>
          <w:szCs w:val="28"/>
          <w:lang w:val="ru-RU" w:eastAsia="ro-MD"/>
        </w:rPr>
        <w:t>(4) Общее собрание</w:t>
      </w:r>
      <w:bookmarkStart w:id="0" w:name="_GoBack"/>
      <w:bookmarkEnd w:id="0"/>
      <w:r w:rsidRPr="002909D6">
        <w:rPr>
          <w:rFonts w:ascii="Times New Roman" w:eastAsia="Times New Roman" w:hAnsi="Times New Roman"/>
          <w:sz w:val="28"/>
          <w:szCs w:val="28"/>
          <w:lang w:val="ru-RU" w:eastAsia="ro-MD"/>
        </w:rPr>
        <w:t xml:space="preserve"> судей является правомочным, если в нем участвует простое большинство действующих судей. Такой же кворум необходим и для проведения внеочередных заседаний Общего собрания судей. Участие в Общем собрании судей осуществляется посредством личного присутствия в зале и посредством телеконференции.</w:t>
      </w:r>
    </w:p>
    <w:p w:rsidR="002909D6" w:rsidRPr="002909D6" w:rsidRDefault="002909D6" w:rsidP="002909D6">
      <w:pPr>
        <w:ind w:left="0" w:firstLine="567"/>
        <w:jc w:val="both"/>
        <w:rPr>
          <w:rFonts w:ascii="Times New Roman" w:eastAsia="Times New Roman" w:hAnsi="Times New Roman"/>
          <w:sz w:val="28"/>
          <w:szCs w:val="28"/>
          <w:lang w:val="ru-RU" w:eastAsia="ro-MD"/>
        </w:rPr>
      </w:pPr>
      <w:r w:rsidRPr="002909D6">
        <w:rPr>
          <w:rFonts w:ascii="Times New Roman" w:eastAsia="Times New Roman" w:hAnsi="Times New Roman"/>
          <w:sz w:val="28"/>
          <w:szCs w:val="28"/>
          <w:lang w:val="ru-RU" w:eastAsia="ro-MD"/>
        </w:rPr>
        <w:t>(5) Заседание Общего собрания судей открывается Председателем Высшего совета магистратуры, который передает ведение заседания председательствующему на заседании. Председательствующий на заседании и секретарь заседания Общего собрания судей избираются по предложению участвующих в заседании судей посредством открытого голосования простого большинства таковых.</w:t>
      </w:r>
    </w:p>
    <w:p w:rsidR="002909D6" w:rsidRPr="002909D6" w:rsidRDefault="002909D6" w:rsidP="002909D6">
      <w:pPr>
        <w:ind w:left="0" w:firstLine="567"/>
        <w:jc w:val="both"/>
        <w:rPr>
          <w:rFonts w:ascii="Times New Roman" w:eastAsia="Times New Roman" w:hAnsi="Times New Roman"/>
          <w:sz w:val="28"/>
          <w:szCs w:val="28"/>
          <w:lang w:val="ru-RU" w:eastAsia="ro-MD"/>
        </w:rPr>
      </w:pPr>
      <w:r w:rsidRPr="002909D6">
        <w:rPr>
          <w:rFonts w:ascii="Times New Roman" w:eastAsia="Times New Roman" w:hAnsi="Times New Roman"/>
          <w:sz w:val="28"/>
          <w:szCs w:val="28"/>
          <w:lang w:val="ru-RU" w:eastAsia="ro-MD"/>
        </w:rPr>
        <w:t xml:space="preserve">(6) Решения Общего собрания судей принимаются простым большинством голосов участвующих в заседании судей и подписываются председательствующим на заседании и секретарем заседания. </w:t>
      </w:r>
    </w:p>
    <w:p w:rsidR="002909D6" w:rsidRPr="002909D6" w:rsidRDefault="002909D6" w:rsidP="002909D6">
      <w:pPr>
        <w:ind w:left="0" w:firstLine="567"/>
        <w:jc w:val="both"/>
        <w:rPr>
          <w:rFonts w:ascii="Times New Roman" w:eastAsia="Times New Roman" w:hAnsi="Times New Roman"/>
          <w:sz w:val="28"/>
          <w:szCs w:val="28"/>
          <w:lang w:val="ru-RU" w:eastAsia="ro-MD"/>
        </w:rPr>
      </w:pPr>
      <w:r w:rsidRPr="002909D6">
        <w:rPr>
          <w:rFonts w:ascii="Times New Roman" w:eastAsia="Times New Roman" w:hAnsi="Times New Roman"/>
          <w:sz w:val="28"/>
          <w:szCs w:val="28"/>
          <w:lang w:val="ru-RU" w:eastAsia="ro-MD"/>
        </w:rPr>
        <w:t xml:space="preserve">(7) Решения Общего собрания судей, касающиеся избрания членов Высшего совета магистратуры, дисциплинарной коллегии, коллегии по отбору и карьере судей или коллегии по оценке деятельности судей, принимаются тайным голосованием. По решению Общего собрания судей тайным голосованием могут приниматься и другие решения. </w:t>
      </w:r>
    </w:p>
    <w:p w:rsidR="002909D6" w:rsidRPr="002909D6" w:rsidRDefault="002909D6" w:rsidP="002909D6">
      <w:pPr>
        <w:ind w:left="0" w:firstLine="567"/>
        <w:jc w:val="both"/>
        <w:rPr>
          <w:rFonts w:ascii="Times New Roman" w:eastAsia="Times New Roman" w:hAnsi="Times New Roman"/>
          <w:sz w:val="28"/>
          <w:szCs w:val="28"/>
          <w:lang w:val="ru-RU" w:eastAsia="ro-MD"/>
        </w:rPr>
      </w:pPr>
      <w:r w:rsidRPr="002909D6">
        <w:rPr>
          <w:rFonts w:ascii="Times New Roman" w:eastAsia="Times New Roman" w:hAnsi="Times New Roman"/>
          <w:sz w:val="28"/>
          <w:szCs w:val="28"/>
          <w:lang w:val="ru-RU" w:eastAsia="ro-MD"/>
        </w:rPr>
        <w:t>(8) Кандидаты, набравшие наибольшее количество голосов, считаются избранными членами Высшего совета магистратуры, дисциплинарной коллегии, комиссии по отбору и карьере судей или коллегии по оценке деятельности судей. Следующие кандидаты считаются замещающими и заполняют вакансии в порядке убывания количества набранных голосов.</w:t>
      </w:r>
    </w:p>
    <w:p w:rsidR="002909D6" w:rsidRPr="002909D6" w:rsidRDefault="002909D6" w:rsidP="002909D6">
      <w:pPr>
        <w:ind w:left="0" w:firstLine="567"/>
        <w:jc w:val="both"/>
        <w:rPr>
          <w:rFonts w:ascii="Times New Roman" w:eastAsiaTheme="minorHAnsi" w:hAnsi="Times New Roman"/>
          <w:sz w:val="28"/>
          <w:szCs w:val="28"/>
          <w:lang w:val="ru-RU"/>
        </w:rPr>
      </w:pPr>
      <w:r w:rsidRPr="002909D6">
        <w:rPr>
          <w:rFonts w:ascii="Times New Roman" w:hAnsi="Times New Roman"/>
          <w:sz w:val="28"/>
          <w:szCs w:val="28"/>
          <w:lang w:val="ru-RU"/>
        </w:rPr>
        <w:t>(9) Порядок голосования на Общем собрании судей устанавливается Положением Общего собрания судей.</w:t>
      </w:r>
    </w:p>
    <w:p w:rsidR="002909D6" w:rsidRPr="002909D6" w:rsidRDefault="002909D6" w:rsidP="002909D6">
      <w:pPr>
        <w:ind w:left="0" w:firstLine="567"/>
        <w:jc w:val="both"/>
        <w:rPr>
          <w:rFonts w:ascii="Times New Roman" w:eastAsia="Times New Roman" w:hAnsi="Times New Roman"/>
          <w:sz w:val="28"/>
          <w:szCs w:val="28"/>
          <w:lang w:val="ru-RU" w:eastAsia="ro-MD"/>
        </w:rPr>
      </w:pPr>
      <w:r w:rsidRPr="002909D6">
        <w:rPr>
          <w:rFonts w:ascii="Times New Roman" w:eastAsia="Times New Roman" w:hAnsi="Times New Roman"/>
          <w:sz w:val="28"/>
          <w:szCs w:val="28"/>
          <w:lang w:val="ru-RU" w:eastAsia="ro-MD"/>
        </w:rPr>
        <w:t>(10) Решения Общего собрания судей публикуются в тот же день на веб-странице Высшего совета магистратуры и подлежат исполнению органами судебного самоуправления и судьями.».</w:t>
      </w:r>
    </w:p>
    <w:p w:rsidR="002909D6" w:rsidRPr="002909D6" w:rsidRDefault="002909D6" w:rsidP="002909D6">
      <w:pPr>
        <w:pStyle w:val="tt"/>
        <w:spacing w:after="120" w:line="360" w:lineRule="auto"/>
        <w:ind w:firstLine="567"/>
        <w:jc w:val="both"/>
        <w:rPr>
          <w:b w:val="0"/>
          <w:sz w:val="28"/>
          <w:szCs w:val="28"/>
          <w:lang w:val="ru-RU"/>
        </w:rPr>
      </w:pPr>
      <w:r w:rsidRPr="002909D6">
        <w:rPr>
          <w:sz w:val="28"/>
          <w:szCs w:val="28"/>
          <w:lang w:val="ru-RU"/>
        </w:rPr>
        <w:t xml:space="preserve">Ст. III. </w:t>
      </w:r>
      <w:r w:rsidRPr="002909D6">
        <w:rPr>
          <w:b w:val="0"/>
          <w:sz w:val="28"/>
          <w:szCs w:val="28"/>
          <w:lang w:val="ru-RU"/>
        </w:rPr>
        <w:t>– В Закон о прокуратуре № 3/2016</w:t>
      </w:r>
      <w:r w:rsidRPr="002909D6">
        <w:rPr>
          <w:sz w:val="28"/>
          <w:szCs w:val="28"/>
          <w:lang w:val="ru-RU"/>
        </w:rPr>
        <w:t xml:space="preserve"> </w:t>
      </w:r>
      <w:r w:rsidRPr="002909D6">
        <w:rPr>
          <w:b w:val="0"/>
          <w:sz w:val="28"/>
          <w:szCs w:val="28"/>
          <w:lang w:val="ru-RU"/>
        </w:rPr>
        <w:t xml:space="preserve">(Официальный монитор Республики Молдова, 2016 г., № 69–77, ст. 113), с последующими изменениями, внести следующие изменения: </w:t>
      </w:r>
    </w:p>
    <w:p w:rsidR="002909D6" w:rsidRPr="002909D6" w:rsidRDefault="002909D6" w:rsidP="002909D6">
      <w:pPr>
        <w:pStyle w:val="tt"/>
        <w:numPr>
          <w:ilvl w:val="0"/>
          <w:numId w:val="2"/>
        </w:numPr>
        <w:spacing w:after="120" w:line="360" w:lineRule="auto"/>
        <w:ind w:left="0" w:firstLine="567"/>
        <w:jc w:val="both"/>
        <w:rPr>
          <w:b w:val="0"/>
          <w:sz w:val="28"/>
          <w:szCs w:val="28"/>
          <w:lang w:val="ru-RU"/>
        </w:rPr>
      </w:pPr>
      <w:r w:rsidRPr="002909D6">
        <w:rPr>
          <w:b w:val="0"/>
          <w:sz w:val="28"/>
          <w:szCs w:val="28"/>
          <w:lang w:val="ru-RU"/>
        </w:rPr>
        <w:t xml:space="preserve">В статье 66: </w:t>
      </w:r>
    </w:p>
    <w:p w:rsidR="002909D6" w:rsidRPr="002909D6" w:rsidRDefault="002909D6" w:rsidP="002909D6">
      <w:pPr>
        <w:pStyle w:val="tt"/>
        <w:spacing w:after="120" w:line="360" w:lineRule="auto"/>
        <w:ind w:firstLine="567"/>
        <w:jc w:val="both"/>
        <w:rPr>
          <w:b w:val="0"/>
          <w:sz w:val="28"/>
          <w:szCs w:val="28"/>
          <w:lang w:val="ru-RU"/>
        </w:rPr>
      </w:pPr>
      <w:r w:rsidRPr="002909D6">
        <w:rPr>
          <w:b w:val="0"/>
          <w:sz w:val="28"/>
          <w:szCs w:val="28"/>
          <w:lang w:val="ru-RU"/>
        </w:rPr>
        <w:t>часть (4) изложить в следующей редакции:</w:t>
      </w:r>
    </w:p>
    <w:p w:rsidR="002909D6" w:rsidRPr="002909D6" w:rsidRDefault="002909D6" w:rsidP="002909D6">
      <w:pPr>
        <w:ind w:left="0" w:firstLine="567"/>
        <w:jc w:val="both"/>
        <w:rPr>
          <w:rFonts w:ascii="Times New Roman" w:hAnsi="Times New Roman"/>
          <w:sz w:val="28"/>
          <w:szCs w:val="28"/>
          <w:lang w:val="ru-RU"/>
        </w:rPr>
      </w:pPr>
      <w:r w:rsidRPr="002909D6">
        <w:rPr>
          <w:rFonts w:ascii="Times New Roman" w:hAnsi="Times New Roman"/>
          <w:sz w:val="28"/>
          <w:szCs w:val="28"/>
          <w:lang w:val="ru-RU"/>
        </w:rPr>
        <w:t>«(4) Высший совет прокуроров объявляет дату созыва очередного заседания Общего собрания прокуроров не менее чем за два месяца до даты заседания, разрабатывает и раздает прокурорам проект повестки дня заседания, который также размещается на официальной веб-странице Совета с подлежащими рассмотрению материалами.»;</w:t>
      </w:r>
    </w:p>
    <w:p w:rsidR="002909D6" w:rsidRPr="002909D6" w:rsidRDefault="002909D6" w:rsidP="002909D6">
      <w:pPr>
        <w:ind w:left="0" w:firstLine="567"/>
        <w:jc w:val="both"/>
        <w:rPr>
          <w:rFonts w:ascii="Times New Roman" w:hAnsi="Times New Roman"/>
          <w:sz w:val="28"/>
          <w:szCs w:val="28"/>
          <w:lang w:val="ru-RU"/>
        </w:rPr>
      </w:pPr>
      <w:r w:rsidRPr="002909D6">
        <w:rPr>
          <w:rFonts w:ascii="Times New Roman" w:hAnsi="Times New Roman"/>
          <w:sz w:val="28"/>
          <w:szCs w:val="28"/>
          <w:lang w:val="ru-RU"/>
        </w:rPr>
        <w:t>часть (7) дополнить предложением:</w:t>
      </w:r>
    </w:p>
    <w:p w:rsidR="002909D6" w:rsidRPr="002909D6" w:rsidRDefault="002909D6" w:rsidP="002909D6">
      <w:pPr>
        <w:ind w:left="0" w:firstLine="567"/>
        <w:jc w:val="both"/>
        <w:rPr>
          <w:rFonts w:ascii="Times New Roman" w:hAnsi="Times New Roman"/>
          <w:sz w:val="28"/>
          <w:szCs w:val="28"/>
          <w:lang w:val="ru-RU"/>
        </w:rPr>
      </w:pPr>
      <w:r w:rsidRPr="002909D6">
        <w:rPr>
          <w:rFonts w:ascii="Times New Roman" w:eastAsia="Times New Roman" w:hAnsi="Times New Roman"/>
          <w:sz w:val="28"/>
          <w:szCs w:val="28"/>
          <w:lang w:val="ru-RU" w:eastAsia="ro-MD"/>
        </w:rPr>
        <w:t xml:space="preserve">«Участие в Общем собрании осуществляется посредством личного присутствия в зале и посредством телеконференции. Порядок участия в собрании посредством телеконференции устанавливается </w:t>
      </w:r>
      <w:r w:rsidRPr="002909D6">
        <w:rPr>
          <w:rFonts w:ascii="Times New Roman" w:hAnsi="Times New Roman"/>
          <w:sz w:val="28"/>
          <w:szCs w:val="28"/>
          <w:lang w:val="ru-RU"/>
        </w:rPr>
        <w:t>Положением</w:t>
      </w:r>
      <w:r w:rsidRPr="002909D6">
        <w:rPr>
          <w:rFonts w:ascii="Times New Roman" w:eastAsia="Times New Roman" w:hAnsi="Times New Roman"/>
          <w:sz w:val="28"/>
          <w:szCs w:val="28"/>
          <w:lang w:val="ru-RU" w:eastAsia="ro-MD"/>
        </w:rPr>
        <w:t xml:space="preserve"> </w:t>
      </w:r>
      <w:r w:rsidRPr="002909D6">
        <w:rPr>
          <w:rFonts w:ascii="Times New Roman" w:hAnsi="Times New Roman"/>
          <w:sz w:val="28"/>
          <w:szCs w:val="28"/>
          <w:lang w:val="ru-RU"/>
        </w:rPr>
        <w:t>Общего собрания прокуроров.»;</w:t>
      </w:r>
    </w:p>
    <w:p w:rsidR="002909D6" w:rsidRPr="002909D6" w:rsidRDefault="002909D6" w:rsidP="002909D6">
      <w:pPr>
        <w:ind w:left="0" w:firstLine="567"/>
        <w:jc w:val="both"/>
        <w:rPr>
          <w:rFonts w:ascii="Times New Roman" w:hAnsi="Times New Roman"/>
          <w:sz w:val="28"/>
          <w:szCs w:val="28"/>
          <w:lang w:val="ru-RU"/>
        </w:rPr>
      </w:pPr>
    </w:p>
    <w:p w:rsidR="002909D6" w:rsidRPr="002909D6" w:rsidRDefault="002909D6" w:rsidP="002909D6">
      <w:pPr>
        <w:ind w:left="0" w:firstLine="567"/>
        <w:jc w:val="both"/>
        <w:rPr>
          <w:rFonts w:ascii="Times New Roman" w:hAnsi="Times New Roman"/>
          <w:sz w:val="28"/>
          <w:szCs w:val="28"/>
          <w:lang w:val="ru-RU"/>
        </w:rPr>
      </w:pPr>
      <w:r w:rsidRPr="002909D6">
        <w:rPr>
          <w:rFonts w:ascii="Times New Roman" w:hAnsi="Times New Roman"/>
          <w:sz w:val="28"/>
          <w:szCs w:val="28"/>
          <w:lang w:val="ru-RU"/>
        </w:rPr>
        <w:t>часть (10) после слов «публикуются» дополнить словами «в тот же день».</w:t>
      </w:r>
    </w:p>
    <w:p w:rsidR="002909D6" w:rsidRPr="002909D6" w:rsidRDefault="002909D6" w:rsidP="002909D6">
      <w:pPr>
        <w:pStyle w:val="ListParagraph"/>
        <w:numPr>
          <w:ilvl w:val="0"/>
          <w:numId w:val="2"/>
        </w:numPr>
        <w:spacing w:after="120" w:line="360" w:lineRule="auto"/>
        <w:ind w:left="0" w:firstLine="567"/>
        <w:jc w:val="both"/>
        <w:rPr>
          <w:rFonts w:ascii="Times New Roman" w:eastAsia="Times New Roman" w:hAnsi="Times New Roman" w:cs="Times New Roman"/>
          <w:sz w:val="28"/>
          <w:szCs w:val="28"/>
          <w:lang w:val="ru-RU" w:eastAsia="ro-MD"/>
        </w:rPr>
      </w:pPr>
      <w:r w:rsidRPr="002909D6">
        <w:rPr>
          <w:rFonts w:ascii="Times New Roman" w:eastAsia="Times New Roman" w:hAnsi="Times New Roman" w:cs="Times New Roman"/>
          <w:sz w:val="28"/>
          <w:szCs w:val="28"/>
          <w:lang w:val="ru-RU" w:eastAsia="ro-MD"/>
        </w:rPr>
        <w:t xml:space="preserve">Дополнить статью 69 частями </w:t>
      </w:r>
      <w:r w:rsidRPr="002909D6">
        <w:rPr>
          <w:rFonts w:ascii="Times New Roman" w:hAnsi="Times New Roman" w:cs="Times New Roman"/>
          <w:bCs/>
          <w:sz w:val="28"/>
          <w:szCs w:val="28"/>
          <w:lang w:val="ru-RU"/>
        </w:rPr>
        <w:t>(3</w:t>
      </w:r>
      <w:r w:rsidRPr="002909D6">
        <w:rPr>
          <w:rFonts w:ascii="Times New Roman" w:hAnsi="Times New Roman" w:cs="Times New Roman"/>
          <w:bCs/>
          <w:sz w:val="28"/>
          <w:szCs w:val="28"/>
          <w:vertAlign w:val="superscript"/>
          <w:lang w:val="ru-RU"/>
        </w:rPr>
        <w:t>1</w:t>
      </w:r>
      <w:r w:rsidRPr="002909D6">
        <w:rPr>
          <w:rFonts w:ascii="Times New Roman" w:hAnsi="Times New Roman" w:cs="Times New Roman"/>
          <w:bCs/>
          <w:sz w:val="28"/>
          <w:szCs w:val="28"/>
          <w:lang w:val="ru-RU"/>
        </w:rPr>
        <w:t>)</w:t>
      </w:r>
      <w:r w:rsidRPr="002909D6">
        <w:rPr>
          <w:rFonts w:ascii="Times New Roman" w:hAnsi="Times New Roman" w:cs="Times New Roman"/>
          <w:sz w:val="28"/>
          <w:szCs w:val="28"/>
          <w:lang w:val="ru-RU"/>
        </w:rPr>
        <w:t>–</w:t>
      </w:r>
      <w:r w:rsidRPr="002909D6">
        <w:rPr>
          <w:rFonts w:ascii="Times New Roman" w:hAnsi="Times New Roman" w:cs="Times New Roman"/>
          <w:bCs/>
          <w:sz w:val="28"/>
          <w:szCs w:val="28"/>
          <w:lang w:val="ru-RU"/>
        </w:rPr>
        <w:t>(3</w:t>
      </w:r>
      <w:r w:rsidRPr="002909D6">
        <w:rPr>
          <w:rFonts w:ascii="Times New Roman" w:hAnsi="Times New Roman" w:cs="Times New Roman"/>
          <w:bCs/>
          <w:sz w:val="28"/>
          <w:szCs w:val="28"/>
          <w:vertAlign w:val="superscript"/>
          <w:lang w:val="ru-RU"/>
        </w:rPr>
        <w:t>4</w:t>
      </w:r>
      <w:r w:rsidRPr="002909D6">
        <w:rPr>
          <w:rFonts w:ascii="Times New Roman" w:hAnsi="Times New Roman" w:cs="Times New Roman"/>
          <w:bCs/>
          <w:sz w:val="28"/>
          <w:szCs w:val="28"/>
          <w:lang w:val="ru-RU"/>
        </w:rPr>
        <w:t>) следующего содержания:</w:t>
      </w:r>
    </w:p>
    <w:p w:rsidR="002909D6" w:rsidRPr="002909D6" w:rsidRDefault="002909D6" w:rsidP="002909D6">
      <w:pPr>
        <w:ind w:left="0" w:firstLine="567"/>
        <w:jc w:val="both"/>
        <w:rPr>
          <w:rFonts w:ascii="Times New Roman" w:eastAsia="Times New Roman" w:hAnsi="Times New Roman"/>
          <w:sz w:val="28"/>
          <w:szCs w:val="28"/>
          <w:lang w:val="ru-RU" w:eastAsia="ro-MD"/>
        </w:rPr>
      </w:pPr>
      <w:r w:rsidRPr="002909D6">
        <w:rPr>
          <w:rFonts w:ascii="Times New Roman" w:eastAsia="Times New Roman" w:hAnsi="Times New Roman"/>
          <w:sz w:val="28"/>
          <w:szCs w:val="28"/>
          <w:lang w:val="ru-RU" w:eastAsia="ro-MD"/>
        </w:rPr>
        <w:t>«(</w:t>
      </w:r>
      <w:r w:rsidRPr="002909D6">
        <w:rPr>
          <w:rFonts w:ascii="Times New Roman" w:hAnsi="Times New Roman"/>
          <w:bCs/>
          <w:sz w:val="28"/>
          <w:szCs w:val="28"/>
          <w:lang w:val="ru-RU"/>
        </w:rPr>
        <w:t>3</w:t>
      </w:r>
      <w:r w:rsidRPr="002909D6">
        <w:rPr>
          <w:rFonts w:ascii="Times New Roman" w:hAnsi="Times New Roman"/>
          <w:bCs/>
          <w:sz w:val="28"/>
          <w:szCs w:val="28"/>
          <w:vertAlign w:val="superscript"/>
          <w:lang w:val="ru-RU"/>
        </w:rPr>
        <w:t>1</w:t>
      </w:r>
      <w:r w:rsidRPr="002909D6">
        <w:rPr>
          <w:rFonts w:ascii="Times New Roman" w:eastAsia="Times New Roman" w:hAnsi="Times New Roman"/>
          <w:sz w:val="28"/>
          <w:szCs w:val="28"/>
          <w:lang w:val="ru-RU" w:eastAsia="ro-MD"/>
        </w:rPr>
        <w:t xml:space="preserve">) Кандидаты на должность члена Высшего совета прокуроров представляют пакеты документов об участии в Совет не менее чем за четыре недели до даты проведения </w:t>
      </w:r>
      <w:r w:rsidRPr="002909D6">
        <w:rPr>
          <w:rFonts w:ascii="Times New Roman" w:hAnsi="Times New Roman"/>
          <w:sz w:val="28"/>
          <w:szCs w:val="28"/>
          <w:lang w:val="ru-RU"/>
        </w:rPr>
        <w:t>Общего собрания прокуроров</w:t>
      </w:r>
      <w:r w:rsidRPr="002909D6">
        <w:rPr>
          <w:rFonts w:ascii="Times New Roman" w:eastAsia="Times New Roman" w:hAnsi="Times New Roman"/>
          <w:sz w:val="28"/>
          <w:szCs w:val="28"/>
          <w:lang w:val="ru-RU" w:eastAsia="ro-MD"/>
        </w:rPr>
        <w:t xml:space="preserve">. Список кандидатов и представленные пакеты документов публикуются на </w:t>
      </w:r>
      <w:r w:rsidRPr="002909D6">
        <w:rPr>
          <w:rFonts w:ascii="Times New Roman" w:hAnsi="Times New Roman"/>
          <w:sz w:val="28"/>
          <w:szCs w:val="28"/>
          <w:lang w:val="ru-RU"/>
        </w:rPr>
        <w:t xml:space="preserve">официальной веб-странице </w:t>
      </w:r>
      <w:r w:rsidRPr="002909D6">
        <w:rPr>
          <w:rFonts w:ascii="Times New Roman" w:eastAsia="Times New Roman" w:hAnsi="Times New Roman"/>
          <w:sz w:val="28"/>
          <w:szCs w:val="28"/>
          <w:lang w:val="ru-RU" w:eastAsia="ro-MD"/>
        </w:rPr>
        <w:t>Высшего совета прокуроров на следующий рабочий день после истечения срока подачи документов.</w:t>
      </w:r>
    </w:p>
    <w:p w:rsidR="002909D6" w:rsidRPr="002909D6" w:rsidRDefault="002909D6" w:rsidP="002909D6">
      <w:pPr>
        <w:ind w:left="0" w:firstLine="567"/>
        <w:jc w:val="both"/>
        <w:rPr>
          <w:rFonts w:ascii="Times New Roman" w:eastAsia="Times New Roman" w:hAnsi="Times New Roman"/>
          <w:sz w:val="28"/>
          <w:szCs w:val="28"/>
          <w:lang w:val="ru-RU" w:eastAsia="ro-MD"/>
        </w:rPr>
      </w:pPr>
      <w:r w:rsidRPr="002909D6">
        <w:rPr>
          <w:rFonts w:ascii="Times New Roman" w:eastAsia="Times New Roman" w:hAnsi="Times New Roman"/>
          <w:sz w:val="28"/>
          <w:szCs w:val="28"/>
          <w:lang w:val="ru-RU" w:eastAsia="ro-MD"/>
        </w:rPr>
        <w:t>(3</w:t>
      </w:r>
      <w:r w:rsidRPr="002909D6">
        <w:rPr>
          <w:rFonts w:ascii="Times New Roman" w:eastAsia="Times New Roman" w:hAnsi="Times New Roman"/>
          <w:sz w:val="28"/>
          <w:szCs w:val="28"/>
          <w:vertAlign w:val="superscript"/>
          <w:lang w:val="ru-RU" w:eastAsia="ro-MD"/>
        </w:rPr>
        <w:t>2</w:t>
      </w:r>
      <w:r w:rsidRPr="002909D6">
        <w:rPr>
          <w:rFonts w:ascii="Times New Roman" w:eastAsia="Times New Roman" w:hAnsi="Times New Roman"/>
          <w:sz w:val="28"/>
          <w:szCs w:val="28"/>
          <w:lang w:val="ru-RU" w:eastAsia="ro-MD"/>
        </w:rPr>
        <w:t>) Кандидат, фактически проработавший прокурором не менее 3 лет и не подвергавшийся дисциплинарным взысканиям за последние 3 года, может быть избран на должность члена Высшего совета прокуроров. В досье кандидата содержатся биографические данные, мотивационное письмо и платформа, в которой будут указаны основные цели, которые он будет преследовать, если будет избран членом Высшего совета прокуроров.</w:t>
      </w:r>
    </w:p>
    <w:p w:rsidR="002909D6" w:rsidRPr="002909D6" w:rsidRDefault="002909D6" w:rsidP="002909D6">
      <w:pPr>
        <w:ind w:left="0" w:firstLine="567"/>
        <w:jc w:val="both"/>
        <w:rPr>
          <w:rFonts w:ascii="Times New Roman" w:eastAsia="Times New Roman" w:hAnsi="Times New Roman"/>
          <w:sz w:val="28"/>
          <w:szCs w:val="28"/>
          <w:lang w:val="ru-RU" w:eastAsia="ro-MD"/>
        </w:rPr>
      </w:pPr>
      <w:r w:rsidRPr="002909D6">
        <w:rPr>
          <w:rFonts w:ascii="Times New Roman" w:eastAsia="Times New Roman" w:hAnsi="Times New Roman"/>
          <w:sz w:val="28"/>
          <w:szCs w:val="28"/>
          <w:lang w:val="ru-RU" w:eastAsia="ro-MD"/>
        </w:rPr>
        <w:t>(3</w:t>
      </w:r>
      <w:r w:rsidRPr="002909D6">
        <w:rPr>
          <w:rFonts w:ascii="Times New Roman" w:eastAsia="Times New Roman" w:hAnsi="Times New Roman"/>
          <w:sz w:val="28"/>
          <w:szCs w:val="28"/>
          <w:vertAlign w:val="superscript"/>
          <w:lang w:val="ru-RU" w:eastAsia="ro-MD"/>
        </w:rPr>
        <w:t>3</w:t>
      </w:r>
      <w:r w:rsidRPr="002909D6">
        <w:rPr>
          <w:rFonts w:ascii="Times New Roman" w:eastAsia="Times New Roman" w:hAnsi="Times New Roman"/>
          <w:sz w:val="28"/>
          <w:szCs w:val="28"/>
          <w:lang w:val="ru-RU" w:eastAsia="ro-MD"/>
        </w:rPr>
        <w:t>) Если он не соответствует требуемым условиям, представил пакет документов с опозданием или пакет неполный, Высший совет прокуроров исключает кандидата из конкурса.</w:t>
      </w:r>
    </w:p>
    <w:p w:rsidR="002909D6" w:rsidRPr="002909D6" w:rsidRDefault="002909D6" w:rsidP="002909D6">
      <w:pPr>
        <w:ind w:left="0" w:firstLine="567"/>
        <w:jc w:val="both"/>
        <w:rPr>
          <w:rFonts w:ascii="Times New Roman" w:eastAsia="Times New Roman" w:hAnsi="Times New Roman"/>
          <w:sz w:val="28"/>
          <w:szCs w:val="28"/>
          <w:lang w:val="ru-RU" w:eastAsia="ro-MD"/>
        </w:rPr>
      </w:pPr>
      <w:r w:rsidRPr="002909D6">
        <w:rPr>
          <w:rFonts w:ascii="Times New Roman" w:eastAsia="Times New Roman" w:hAnsi="Times New Roman"/>
          <w:sz w:val="28"/>
          <w:szCs w:val="28"/>
          <w:lang w:val="ru-RU" w:eastAsia="ro-MD"/>
        </w:rPr>
        <w:t>(3</w:t>
      </w:r>
      <w:r w:rsidRPr="002909D6">
        <w:rPr>
          <w:rFonts w:ascii="Times New Roman" w:eastAsia="Times New Roman" w:hAnsi="Times New Roman"/>
          <w:sz w:val="28"/>
          <w:szCs w:val="28"/>
          <w:vertAlign w:val="superscript"/>
          <w:lang w:val="ru-RU" w:eastAsia="ro-MD"/>
        </w:rPr>
        <w:t>4</w:t>
      </w:r>
      <w:r w:rsidRPr="002909D6">
        <w:rPr>
          <w:rFonts w:ascii="Times New Roman" w:eastAsia="Times New Roman" w:hAnsi="Times New Roman"/>
          <w:sz w:val="28"/>
          <w:szCs w:val="28"/>
          <w:lang w:val="ru-RU" w:eastAsia="ro-MD"/>
        </w:rPr>
        <w:t>) Кандидаты в члены Высшего совета прокуроров из числа прокуроров вправе проводить кампанию по продвижению. Главные прокуроры способствуют встречам кандидатов с прокурорами. По запросу кандидат получает 50% -</w:t>
      </w:r>
      <w:proofErr w:type="spellStart"/>
      <w:r w:rsidRPr="002909D6">
        <w:rPr>
          <w:rFonts w:ascii="Times New Roman" w:eastAsia="Times New Roman" w:hAnsi="Times New Roman"/>
          <w:sz w:val="28"/>
          <w:szCs w:val="28"/>
          <w:lang w:val="ru-RU" w:eastAsia="ro-MD"/>
        </w:rPr>
        <w:t>ное</w:t>
      </w:r>
      <w:proofErr w:type="spellEnd"/>
      <w:r w:rsidRPr="002909D6">
        <w:rPr>
          <w:rFonts w:ascii="Times New Roman" w:eastAsia="Times New Roman" w:hAnsi="Times New Roman"/>
          <w:sz w:val="28"/>
          <w:szCs w:val="28"/>
          <w:lang w:val="ru-RU" w:eastAsia="ro-MD"/>
        </w:rPr>
        <w:t xml:space="preserve"> сокращение рабочей нагрузки во время кампании.».</w:t>
      </w:r>
    </w:p>
    <w:p w:rsidR="002909D6" w:rsidRPr="002909D6" w:rsidRDefault="002909D6" w:rsidP="002909D6">
      <w:pPr>
        <w:ind w:left="0" w:firstLine="567"/>
        <w:jc w:val="both"/>
        <w:rPr>
          <w:rFonts w:ascii="Times New Roman" w:eastAsiaTheme="minorHAnsi" w:hAnsi="Times New Roman"/>
          <w:sz w:val="28"/>
          <w:szCs w:val="28"/>
          <w:lang w:val="ru-RU"/>
        </w:rPr>
      </w:pPr>
      <w:r w:rsidRPr="002909D6">
        <w:rPr>
          <w:rFonts w:ascii="Times New Roman" w:hAnsi="Times New Roman"/>
          <w:b/>
          <w:sz w:val="28"/>
          <w:szCs w:val="28"/>
          <w:lang w:val="ru-RU"/>
        </w:rPr>
        <w:t xml:space="preserve">Ст. </w:t>
      </w:r>
      <w:r w:rsidRPr="002909D6">
        <w:rPr>
          <w:rFonts w:ascii="Times New Roman" w:hAnsi="Times New Roman"/>
          <w:b/>
          <w:bCs/>
          <w:sz w:val="28"/>
          <w:szCs w:val="28"/>
          <w:lang w:val="ru-RU"/>
        </w:rPr>
        <w:t>IV</w:t>
      </w:r>
      <w:r w:rsidRPr="002909D6">
        <w:rPr>
          <w:rFonts w:ascii="Times New Roman" w:hAnsi="Times New Roman"/>
          <w:b/>
          <w:sz w:val="28"/>
          <w:szCs w:val="28"/>
          <w:lang w:val="ru-RU"/>
        </w:rPr>
        <w:t>.</w:t>
      </w:r>
      <w:r w:rsidRPr="002909D6">
        <w:rPr>
          <w:rFonts w:ascii="Times New Roman" w:hAnsi="Times New Roman"/>
          <w:sz w:val="28"/>
          <w:szCs w:val="28"/>
          <w:lang w:val="ru-RU"/>
        </w:rPr>
        <w:t xml:space="preserve"> – (</w:t>
      </w:r>
      <w:r w:rsidRPr="002909D6">
        <w:rPr>
          <w:rFonts w:ascii="Times New Roman" w:hAnsi="Times New Roman"/>
          <w:sz w:val="28"/>
          <w:szCs w:val="28"/>
          <w:lang w:val="ru-RU" w:eastAsia="ro-RO"/>
        </w:rPr>
        <w:t xml:space="preserve">1) </w:t>
      </w:r>
      <w:r w:rsidRPr="002909D6">
        <w:rPr>
          <w:rFonts w:ascii="Times New Roman" w:hAnsi="Times New Roman"/>
          <w:sz w:val="28"/>
          <w:szCs w:val="28"/>
          <w:lang w:val="ru-RU"/>
        </w:rPr>
        <w:t>Настоящий закон вступает в силу со дня опубликования в Официальном мониторе Республики Молдова.</w:t>
      </w:r>
    </w:p>
    <w:p w:rsidR="002909D6" w:rsidRPr="002909D6" w:rsidRDefault="002909D6" w:rsidP="002909D6">
      <w:pPr>
        <w:ind w:left="0" w:firstLine="567"/>
        <w:jc w:val="both"/>
        <w:rPr>
          <w:rFonts w:ascii="Times New Roman" w:hAnsi="Times New Roman"/>
          <w:sz w:val="28"/>
          <w:szCs w:val="28"/>
          <w:lang w:val="ru-RU"/>
        </w:rPr>
      </w:pPr>
      <w:r w:rsidRPr="002909D6">
        <w:rPr>
          <w:rFonts w:ascii="Times New Roman" w:hAnsi="Times New Roman"/>
          <w:sz w:val="28"/>
          <w:szCs w:val="28"/>
          <w:lang w:val="ru-RU"/>
        </w:rPr>
        <w:t>(2) Выборы новых членов Высшего совета магистратуры из числа судей проводятся в соответствии с положениями настоящего закона независимо от даты объявления заседания Общего собрания судей.</w:t>
      </w:r>
    </w:p>
    <w:p w:rsidR="002909D6" w:rsidRPr="002909D6" w:rsidRDefault="002909D6" w:rsidP="002909D6">
      <w:pPr>
        <w:ind w:left="0" w:firstLine="567"/>
        <w:jc w:val="both"/>
        <w:rPr>
          <w:rFonts w:ascii="Times New Roman" w:hAnsi="Times New Roman"/>
          <w:sz w:val="28"/>
          <w:szCs w:val="28"/>
          <w:lang w:val="ru-RU"/>
        </w:rPr>
      </w:pPr>
      <w:r w:rsidRPr="002909D6">
        <w:rPr>
          <w:rFonts w:ascii="Times New Roman" w:hAnsi="Times New Roman"/>
          <w:sz w:val="28"/>
          <w:szCs w:val="28"/>
          <w:lang w:val="ru-RU"/>
        </w:rPr>
        <w:t>(3) В течение трех месяцев со дня вступления в силу настоящего закона Комиссия Парламента по вопросам права, назначениям и иммунитету организует в установленном законом порядке конкурс по отбору членов Высшего совета магистратуры из числа штатных преподавателей права.</w:t>
      </w:r>
    </w:p>
    <w:p w:rsidR="002909D6" w:rsidRPr="002909D6" w:rsidRDefault="002909D6" w:rsidP="002909D6">
      <w:pPr>
        <w:ind w:left="0" w:firstLine="567"/>
        <w:jc w:val="both"/>
        <w:rPr>
          <w:rFonts w:ascii="Times New Roman" w:hAnsi="Times New Roman"/>
          <w:sz w:val="28"/>
          <w:szCs w:val="28"/>
          <w:lang w:val="ru-RU"/>
        </w:rPr>
      </w:pPr>
      <w:r w:rsidRPr="002909D6">
        <w:rPr>
          <w:rFonts w:ascii="Times New Roman" w:hAnsi="Times New Roman"/>
          <w:sz w:val="28"/>
          <w:szCs w:val="28"/>
          <w:lang w:val="ru-RU"/>
        </w:rPr>
        <w:t>(4) В течение 20 дней со дня вступления в силу настоящего закона Высший совет магистратуры приведет в соответствие с настоящим законом правила, касающиеся организации и проведения Общего собрания судей. В 2022 году Общее собрание судей примет положение Общего собрания судей.</w:t>
      </w:r>
    </w:p>
    <w:p w:rsidR="002909D6" w:rsidRPr="002909D6" w:rsidRDefault="002909D6" w:rsidP="002909D6">
      <w:pPr>
        <w:ind w:left="0" w:firstLine="567"/>
        <w:jc w:val="both"/>
        <w:rPr>
          <w:rFonts w:ascii="Times New Roman" w:hAnsi="Times New Roman"/>
          <w:sz w:val="28"/>
          <w:szCs w:val="28"/>
          <w:lang w:val="ru-RU"/>
        </w:rPr>
      </w:pPr>
      <w:r w:rsidRPr="002909D6">
        <w:rPr>
          <w:rFonts w:ascii="Times New Roman" w:hAnsi="Times New Roman"/>
          <w:sz w:val="28"/>
          <w:szCs w:val="28"/>
          <w:lang w:val="ru-RU"/>
        </w:rPr>
        <w:t>(5) До объявления даты проведения Общего собрания прокуроров, на котором будут избраны следующие прокуроры-члены Высшего совета прокуроров, Высший совет прокуроров внесет изменения в положение Общего собрания прокуроров, чтобы они соответствовали требованиям настоящего закона.</w:t>
      </w:r>
    </w:p>
    <w:p w:rsidR="002909D6" w:rsidRPr="002909D6" w:rsidRDefault="002909D6" w:rsidP="002909D6">
      <w:pPr>
        <w:ind w:left="0" w:firstLine="567"/>
        <w:jc w:val="both"/>
        <w:rPr>
          <w:rFonts w:ascii="Times New Roman" w:hAnsi="Times New Roman"/>
          <w:sz w:val="28"/>
          <w:szCs w:val="28"/>
          <w:lang w:val="ru-RU"/>
        </w:rPr>
      </w:pPr>
    </w:p>
    <w:p w:rsidR="002909D6" w:rsidRPr="002909D6" w:rsidRDefault="002909D6" w:rsidP="002909D6">
      <w:pPr>
        <w:ind w:left="0" w:firstLine="567"/>
        <w:jc w:val="center"/>
        <w:rPr>
          <w:rFonts w:ascii="Times New Roman" w:hAnsi="Times New Roman"/>
          <w:b/>
          <w:sz w:val="28"/>
          <w:szCs w:val="28"/>
          <w:lang w:val="ru-RU"/>
        </w:rPr>
      </w:pPr>
      <w:r w:rsidRPr="002909D6">
        <w:rPr>
          <w:rFonts w:ascii="Times New Roman" w:hAnsi="Times New Roman"/>
          <w:b/>
          <w:sz w:val="28"/>
          <w:szCs w:val="28"/>
          <w:lang w:val="ru-RU"/>
        </w:rPr>
        <w:t>ПРЕДСЕДАТЕЛЬ ПАРЛАМЕНТА</w:t>
      </w:r>
    </w:p>
    <w:p w:rsidR="002909D6" w:rsidRPr="002909D6" w:rsidRDefault="002909D6" w:rsidP="002909D6">
      <w:pPr>
        <w:ind w:firstLine="567"/>
        <w:jc w:val="both"/>
        <w:rPr>
          <w:rFonts w:ascii="Times New Roman" w:eastAsia="Times New Roman" w:hAnsi="Times New Roman"/>
          <w:sz w:val="28"/>
          <w:szCs w:val="28"/>
          <w:lang w:val="ru-RU" w:eastAsia="ro-MD"/>
        </w:rPr>
      </w:pPr>
    </w:p>
    <w:p w:rsidR="002909D6" w:rsidRPr="002909D6" w:rsidRDefault="002909D6" w:rsidP="002909D6">
      <w:pPr>
        <w:ind w:firstLine="567"/>
        <w:jc w:val="both"/>
        <w:rPr>
          <w:rFonts w:ascii="Times New Roman" w:eastAsiaTheme="minorHAnsi" w:hAnsi="Times New Roman"/>
          <w:sz w:val="28"/>
          <w:szCs w:val="28"/>
          <w:lang w:val="ru-RU"/>
        </w:rPr>
      </w:pPr>
    </w:p>
    <w:p w:rsidR="002909D6" w:rsidRPr="002909D6" w:rsidRDefault="002909D6" w:rsidP="002909D6">
      <w:pPr>
        <w:ind w:firstLine="567"/>
        <w:jc w:val="both"/>
        <w:rPr>
          <w:rFonts w:ascii="Times New Roman" w:hAnsi="Times New Roman"/>
          <w:sz w:val="28"/>
          <w:szCs w:val="28"/>
          <w:lang w:val="ru-RU"/>
        </w:rPr>
      </w:pPr>
    </w:p>
    <w:p w:rsidR="000B58B8" w:rsidRPr="002909D6" w:rsidRDefault="000B58B8" w:rsidP="002909D6">
      <w:pPr>
        <w:rPr>
          <w:rFonts w:ascii="Times New Roman" w:hAnsi="Times New Roman"/>
          <w:lang w:val="ru-RU"/>
        </w:rPr>
      </w:pPr>
    </w:p>
    <w:sectPr w:rsidR="000B58B8" w:rsidRPr="002909D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135E" w:rsidRDefault="00E6135E" w:rsidP="00871165">
      <w:pPr>
        <w:spacing w:after="0" w:line="240" w:lineRule="auto"/>
      </w:pPr>
      <w:r>
        <w:separator/>
      </w:r>
    </w:p>
  </w:endnote>
  <w:endnote w:type="continuationSeparator" w:id="0">
    <w:p w:rsidR="00E6135E" w:rsidRDefault="00E6135E" w:rsidP="008711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135E" w:rsidRDefault="00E6135E" w:rsidP="00871165">
      <w:pPr>
        <w:spacing w:after="0" w:line="240" w:lineRule="auto"/>
      </w:pPr>
      <w:r>
        <w:separator/>
      </w:r>
    </w:p>
  </w:footnote>
  <w:footnote w:type="continuationSeparator" w:id="0">
    <w:p w:rsidR="00E6135E" w:rsidRDefault="00E6135E" w:rsidP="008711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1681"/>
      <w:docPartObj>
        <w:docPartGallery w:val="Page Numbers (Top of Page)"/>
        <w:docPartUnique/>
      </w:docPartObj>
    </w:sdtPr>
    <w:sdtEndPr/>
    <w:sdtContent>
      <w:p w:rsidR="00871165" w:rsidRDefault="00871165">
        <w:pPr>
          <w:pStyle w:val="Header"/>
          <w:jc w:val="center"/>
        </w:pPr>
        <w:r>
          <w:fldChar w:fldCharType="begin"/>
        </w:r>
        <w:r>
          <w:instrText>PAGE   \* MERGEFORMAT</w:instrText>
        </w:r>
        <w:r>
          <w:fldChar w:fldCharType="separate"/>
        </w:r>
        <w:r w:rsidR="00633901">
          <w:rPr>
            <w:noProof/>
          </w:rPr>
          <w:t>2</w:t>
        </w:r>
        <w:r>
          <w:fldChar w:fldCharType="end"/>
        </w:r>
      </w:p>
    </w:sdtContent>
  </w:sdt>
  <w:p w:rsidR="00871165" w:rsidRDefault="008711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374DE2"/>
    <w:multiLevelType w:val="hybridMultilevel"/>
    <w:tmpl w:val="3F4E073A"/>
    <w:lvl w:ilvl="0" w:tplc="A8403532">
      <w:start w:val="1"/>
      <w:numFmt w:val="decimal"/>
      <w:lvlText w:val="%1)"/>
      <w:lvlJc w:val="left"/>
      <w:pPr>
        <w:ind w:left="927" w:hanging="360"/>
      </w:pPr>
      <w:rPr>
        <w:rFonts w:ascii="Times New Roman" w:eastAsia="Calibri" w:hAnsi="Times New Roman" w:cs="Times New Roman"/>
      </w:rPr>
    </w:lvl>
    <w:lvl w:ilvl="1" w:tplc="04180019">
      <w:start w:val="1"/>
      <w:numFmt w:val="lowerLetter"/>
      <w:lvlText w:val="%2."/>
      <w:lvlJc w:val="left"/>
      <w:pPr>
        <w:ind w:left="1647" w:hanging="360"/>
      </w:pPr>
    </w:lvl>
    <w:lvl w:ilvl="2" w:tplc="0418001B">
      <w:start w:val="1"/>
      <w:numFmt w:val="lowerRoman"/>
      <w:lvlText w:val="%3."/>
      <w:lvlJc w:val="right"/>
      <w:pPr>
        <w:ind w:left="2367" w:hanging="180"/>
      </w:pPr>
    </w:lvl>
    <w:lvl w:ilvl="3" w:tplc="0418000F">
      <w:start w:val="1"/>
      <w:numFmt w:val="decimal"/>
      <w:lvlText w:val="%4."/>
      <w:lvlJc w:val="left"/>
      <w:pPr>
        <w:ind w:left="3087" w:hanging="360"/>
      </w:pPr>
    </w:lvl>
    <w:lvl w:ilvl="4" w:tplc="04180019">
      <w:start w:val="1"/>
      <w:numFmt w:val="lowerLetter"/>
      <w:lvlText w:val="%5."/>
      <w:lvlJc w:val="left"/>
      <w:pPr>
        <w:ind w:left="3807" w:hanging="360"/>
      </w:pPr>
    </w:lvl>
    <w:lvl w:ilvl="5" w:tplc="0418001B">
      <w:start w:val="1"/>
      <w:numFmt w:val="lowerRoman"/>
      <w:lvlText w:val="%6."/>
      <w:lvlJc w:val="right"/>
      <w:pPr>
        <w:ind w:left="4527" w:hanging="180"/>
      </w:pPr>
    </w:lvl>
    <w:lvl w:ilvl="6" w:tplc="0418000F">
      <w:start w:val="1"/>
      <w:numFmt w:val="decimal"/>
      <w:lvlText w:val="%7."/>
      <w:lvlJc w:val="left"/>
      <w:pPr>
        <w:ind w:left="5247" w:hanging="360"/>
      </w:pPr>
    </w:lvl>
    <w:lvl w:ilvl="7" w:tplc="04180019">
      <w:start w:val="1"/>
      <w:numFmt w:val="lowerLetter"/>
      <w:lvlText w:val="%8."/>
      <w:lvlJc w:val="left"/>
      <w:pPr>
        <w:ind w:left="5967" w:hanging="360"/>
      </w:pPr>
    </w:lvl>
    <w:lvl w:ilvl="8" w:tplc="0418001B">
      <w:start w:val="1"/>
      <w:numFmt w:val="lowerRoman"/>
      <w:lvlText w:val="%9."/>
      <w:lvlJc w:val="right"/>
      <w:pPr>
        <w:ind w:left="6687" w:hanging="180"/>
      </w:pPr>
    </w:lvl>
  </w:abstractNum>
  <w:abstractNum w:abstractNumId="1" w15:restartNumberingAfterBreak="0">
    <w:nsid w:val="78F34A0E"/>
    <w:multiLevelType w:val="hybridMultilevel"/>
    <w:tmpl w:val="4740AF3C"/>
    <w:lvl w:ilvl="0" w:tplc="18C21AAA">
      <w:start w:val="1"/>
      <w:numFmt w:val="decimal"/>
      <w:lvlText w:val="%1."/>
      <w:lvlJc w:val="left"/>
      <w:pPr>
        <w:ind w:left="1080" w:hanging="360"/>
      </w:pPr>
    </w:lvl>
    <w:lvl w:ilvl="1" w:tplc="08180019">
      <w:start w:val="1"/>
      <w:numFmt w:val="lowerLetter"/>
      <w:lvlText w:val="%2."/>
      <w:lvlJc w:val="left"/>
      <w:pPr>
        <w:ind w:left="1800" w:hanging="360"/>
      </w:pPr>
    </w:lvl>
    <w:lvl w:ilvl="2" w:tplc="0818001B">
      <w:start w:val="1"/>
      <w:numFmt w:val="lowerRoman"/>
      <w:lvlText w:val="%3."/>
      <w:lvlJc w:val="right"/>
      <w:pPr>
        <w:ind w:left="2520" w:hanging="180"/>
      </w:pPr>
    </w:lvl>
    <w:lvl w:ilvl="3" w:tplc="0818000F">
      <w:start w:val="1"/>
      <w:numFmt w:val="decimal"/>
      <w:lvlText w:val="%4."/>
      <w:lvlJc w:val="left"/>
      <w:pPr>
        <w:ind w:left="3240" w:hanging="360"/>
      </w:pPr>
    </w:lvl>
    <w:lvl w:ilvl="4" w:tplc="08180019">
      <w:start w:val="1"/>
      <w:numFmt w:val="lowerLetter"/>
      <w:lvlText w:val="%5."/>
      <w:lvlJc w:val="left"/>
      <w:pPr>
        <w:ind w:left="3960" w:hanging="360"/>
      </w:pPr>
    </w:lvl>
    <w:lvl w:ilvl="5" w:tplc="0818001B">
      <w:start w:val="1"/>
      <w:numFmt w:val="lowerRoman"/>
      <w:lvlText w:val="%6."/>
      <w:lvlJc w:val="right"/>
      <w:pPr>
        <w:ind w:left="4680" w:hanging="180"/>
      </w:pPr>
    </w:lvl>
    <w:lvl w:ilvl="6" w:tplc="0818000F">
      <w:start w:val="1"/>
      <w:numFmt w:val="decimal"/>
      <w:lvlText w:val="%7."/>
      <w:lvlJc w:val="left"/>
      <w:pPr>
        <w:ind w:left="5400" w:hanging="360"/>
      </w:pPr>
    </w:lvl>
    <w:lvl w:ilvl="7" w:tplc="08180019">
      <w:start w:val="1"/>
      <w:numFmt w:val="lowerLetter"/>
      <w:lvlText w:val="%8."/>
      <w:lvlJc w:val="left"/>
      <w:pPr>
        <w:ind w:left="6120" w:hanging="360"/>
      </w:pPr>
    </w:lvl>
    <w:lvl w:ilvl="8" w:tplc="0818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8B8"/>
    <w:rsid w:val="00084FCE"/>
    <w:rsid w:val="000B58B8"/>
    <w:rsid w:val="001E687A"/>
    <w:rsid w:val="00235AF1"/>
    <w:rsid w:val="002530AD"/>
    <w:rsid w:val="00276B32"/>
    <w:rsid w:val="002909D6"/>
    <w:rsid w:val="004630D7"/>
    <w:rsid w:val="0060636E"/>
    <w:rsid w:val="00633901"/>
    <w:rsid w:val="006A7DE7"/>
    <w:rsid w:val="006C4961"/>
    <w:rsid w:val="007B6CE9"/>
    <w:rsid w:val="00871165"/>
    <w:rsid w:val="008873E6"/>
    <w:rsid w:val="00980AE8"/>
    <w:rsid w:val="00BA0234"/>
    <w:rsid w:val="00BA6595"/>
    <w:rsid w:val="00CE44F5"/>
    <w:rsid w:val="00D731E9"/>
    <w:rsid w:val="00E6135E"/>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1FECA"/>
  <w15:chartTrackingRefBased/>
  <w15:docId w15:val="{04B09D1A-4A3F-4746-9720-CE4F8B752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58B8"/>
    <w:pPr>
      <w:spacing w:after="120" w:line="360" w:lineRule="auto"/>
      <w:ind w:left="851"/>
    </w:pPr>
    <w:rPr>
      <w:rFonts w:ascii="Georgia" w:eastAsia="Calibri" w:hAnsi="Georgia" w:cs="Times New Roman"/>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B58B8"/>
    <w:pPr>
      <w:spacing w:before="100" w:beforeAutospacing="1" w:after="100" w:afterAutospacing="1" w:line="240" w:lineRule="auto"/>
      <w:ind w:left="0"/>
    </w:pPr>
    <w:rPr>
      <w:rFonts w:ascii="Times New Roman" w:eastAsia="Times New Roman" w:hAnsi="Times New Roman"/>
      <w:lang w:eastAsia="en-GB"/>
    </w:rPr>
  </w:style>
  <w:style w:type="character" w:styleId="Strong">
    <w:name w:val="Strong"/>
    <w:basedOn w:val="DefaultParagraphFont"/>
    <w:uiPriority w:val="22"/>
    <w:qFormat/>
    <w:rsid w:val="000B58B8"/>
    <w:rPr>
      <w:b/>
      <w:bCs/>
    </w:rPr>
  </w:style>
  <w:style w:type="paragraph" w:styleId="NoSpacing">
    <w:name w:val="No Spacing"/>
    <w:uiPriority w:val="1"/>
    <w:qFormat/>
    <w:rsid w:val="00084FCE"/>
    <w:pPr>
      <w:spacing w:after="0" w:line="240" w:lineRule="auto"/>
    </w:pPr>
    <w:rPr>
      <w:rFonts w:ascii="Calibri" w:eastAsia="Calibri" w:hAnsi="Calibri" w:cs="Times New Roman"/>
      <w:lang w:val="en-US"/>
    </w:rPr>
  </w:style>
  <w:style w:type="paragraph" w:styleId="Header">
    <w:name w:val="header"/>
    <w:basedOn w:val="Normal"/>
    <w:link w:val="HeaderChar"/>
    <w:uiPriority w:val="99"/>
    <w:unhideWhenUsed/>
    <w:rsid w:val="00871165"/>
    <w:pPr>
      <w:tabs>
        <w:tab w:val="center" w:pos="4677"/>
        <w:tab w:val="right" w:pos="9355"/>
      </w:tabs>
      <w:spacing w:after="0" w:line="240" w:lineRule="auto"/>
    </w:pPr>
  </w:style>
  <w:style w:type="character" w:customStyle="1" w:styleId="HeaderChar">
    <w:name w:val="Header Char"/>
    <w:basedOn w:val="DefaultParagraphFont"/>
    <w:link w:val="Header"/>
    <w:uiPriority w:val="99"/>
    <w:rsid w:val="00871165"/>
    <w:rPr>
      <w:rFonts w:ascii="Georgia" w:eastAsia="Calibri" w:hAnsi="Georgia" w:cs="Times New Roman"/>
      <w:sz w:val="24"/>
      <w:szCs w:val="24"/>
      <w:lang w:val="ro-RO"/>
    </w:rPr>
  </w:style>
  <w:style w:type="paragraph" w:styleId="Footer">
    <w:name w:val="footer"/>
    <w:basedOn w:val="Normal"/>
    <w:link w:val="FooterChar"/>
    <w:uiPriority w:val="99"/>
    <w:unhideWhenUsed/>
    <w:rsid w:val="00871165"/>
    <w:pPr>
      <w:tabs>
        <w:tab w:val="center" w:pos="4677"/>
        <w:tab w:val="right" w:pos="9355"/>
      </w:tabs>
      <w:spacing w:after="0" w:line="240" w:lineRule="auto"/>
    </w:pPr>
  </w:style>
  <w:style w:type="character" w:customStyle="1" w:styleId="FooterChar">
    <w:name w:val="Footer Char"/>
    <w:basedOn w:val="DefaultParagraphFont"/>
    <w:link w:val="Footer"/>
    <w:uiPriority w:val="99"/>
    <w:rsid w:val="00871165"/>
    <w:rPr>
      <w:rFonts w:ascii="Georgia" w:eastAsia="Calibri" w:hAnsi="Georgia" w:cs="Times New Roman"/>
      <w:sz w:val="24"/>
      <w:szCs w:val="24"/>
      <w:lang w:val="ro-RO"/>
    </w:rPr>
  </w:style>
  <w:style w:type="paragraph" w:styleId="ListParagraph">
    <w:name w:val="List Paragraph"/>
    <w:basedOn w:val="Normal"/>
    <w:uiPriority w:val="34"/>
    <w:qFormat/>
    <w:rsid w:val="002909D6"/>
    <w:pPr>
      <w:spacing w:after="160" w:line="256" w:lineRule="auto"/>
      <w:ind w:left="720"/>
      <w:contextualSpacing/>
    </w:pPr>
    <w:rPr>
      <w:rFonts w:asciiTheme="minorHAnsi" w:eastAsiaTheme="minorHAnsi" w:hAnsiTheme="minorHAnsi" w:cstheme="minorBidi"/>
      <w:sz w:val="22"/>
      <w:szCs w:val="22"/>
      <w:lang w:val="ro-MD"/>
    </w:rPr>
  </w:style>
  <w:style w:type="paragraph" w:customStyle="1" w:styleId="tt">
    <w:name w:val="tt"/>
    <w:basedOn w:val="Normal"/>
    <w:rsid w:val="002909D6"/>
    <w:pPr>
      <w:spacing w:after="0" w:line="240" w:lineRule="auto"/>
      <w:ind w:left="0"/>
      <w:jc w:val="center"/>
    </w:pPr>
    <w:rPr>
      <w:rFonts w:ascii="Times New Roman" w:eastAsia="Times New Roman" w:hAnsi="Times New Roman"/>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1389137">
      <w:bodyDiv w:val="1"/>
      <w:marLeft w:val="0"/>
      <w:marRight w:val="0"/>
      <w:marTop w:val="0"/>
      <w:marBottom w:val="0"/>
      <w:divBdr>
        <w:top w:val="none" w:sz="0" w:space="0" w:color="auto"/>
        <w:left w:val="none" w:sz="0" w:space="0" w:color="auto"/>
        <w:bottom w:val="none" w:sz="0" w:space="0" w:color="auto"/>
        <w:right w:val="none" w:sz="0" w:space="0" w:color="auto"/>
      </w:divBdr>
    </w:div>
    <w:div w:id="985084922">
      <w:bodyDiv w:val="1"/>
      <w:marLeft w:val="0"/>
      <w:marRight w:val="0"/>
      <w:marTop w:val="0"/>
      <w:marBottom w:val="0"/>
      <w:divBdr>
        <w:top w:val="none" w:sz="0" w:space="0" w:color="auto"/>
        <w:left w:val="none" w:sz="0" w:space="0" w:color="auto"/>
        <w:bottom w:val="none" w:sz="0" w:space="0" w:color="auto"/>
        <w:right w:val="none" w:sz="0" w:space="0" w:color="auto"/>
      </w:divBdr>
    </w:div>
    <w:div w:id="1321739782">
      <w:bodyDiv w:val="1"/>
      <w:marLeft w:val="0"/>
      <w:marRight w:val="0"/>
      <w:marTop w:val="0"/>
      <w:marBottom w:val="0"/>
      <w:divBdr>
        <w:top w:val="none" w:sz="0" w:space="0" w:color="auto"/>
        <w:left w:val="none" w:sz="0" w:space="0" w:color="auto"/>
        <w:bottom w:val="none" w:sz="0" w:space="0" w:color="auto"/>
        <w:right w:val="none" w:sz="0" w:space="0" w:color="auto"/>
      </w:divBdr>
    </w:div>
    <w:div w:id="1747991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808B386-CB59-4BBB-A32F-76307C856CBE}"/>
</file>

<file path=customXml/itemProps2.xml><?xml version="1.0" encoding="utf-8"?>
<ds:datastoreItem xmlns:ds="http://schemas.openxmlformats.org/officeDocument/2006/customXml" ds:itemID="{9BB29009-C676-45A3-8C32-D3433987A30D}"/>
</file>

<file path=customXml/itemProps3.xml><?xml version="1.0" encoding="utf-8"?>
<ds:datastoreItem xmlns:ds="http://schemas.openxmlformats.org/officeDocument/2006/customXml" ds:itemID="{3BC53F4F-0082-4CA4-BD99-03E6047AE563}"/>
</file>

<file path=docProps/app.xml><?xml version="1.0" encoding="utf-8"?>
<Properties xmlns="http://schemas.openxmlformats.org/officeDocument/2006/extended-properties" xmlns:vt="http://schemas.openxmlformats.org/officeDocument/2006/docPropsVTypes">
  <Template>Normal</Template>
  <TotalTime>3</TotalTime>
  <Pages>8</Pages>
  <Words>1560</Words>
  <Characters>9052</Characters>
  <Application>Microsoft Office Word</Application>
  <DocSecurity>0</DocSecurity>
  <Lines>75</Lines>
  <Paragraphs>21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10591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180.2021.ru</dc:title>
  <dc:subject/>
  <dc:creator>Nicoleta Chira</dc:creator>
  <cp:keywords/>
  <dc:description/>
  <cp:lastModifiedBy>Aliona Galaico</cp:lastModifiedBy>
  <cp:revision>3</cp:revision>
  <dcterms:created xsi:type="dcterms:W3CDTF">2021-08-11T08:15:00Z</dcterms:created>
  <dcterms:modified xsi:type="dcterms:W3CDTF">2021-08-11T08:17:00Z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