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6A01" w:rsidRPr="00AC6A01" w:rsidRDefault="00AC6A01" w:rsidP="009B2524">
      <w:pPr>
        <w:ind w:firstLine="709"/>
        <w:jc w:val="both"/>
        <w:rPr>
          <w:b/>
          <w:sz w:val="28"/>
          <w:szCs w:val="28"/>
        </w:rPr>
      </w:pPr>
    </w:p>
    <w:p w:rsidR="00AC6A01" w:rsidRPr="00AC6A01" w:rsidRDefault="00AC6A01" w:rsidP="009B2524">
      <w:pPr>
        <w:ind w:firstLine="709"/>
        <w:jc w:val="both"/>
        <w:rPr>
          <w:b/>
          <w:sz w:val="28"/>
          <w:szCs w:val="28"/>
        </w:rPr>
      </w:pPr>
    </w:p>
    <w:p w:rsidR="00AC6A01" w:rsidRPr="00AC6A01" w:rsidRDefault="00AC6A01" w:rsidP="009B2524">
      <w:pPr>
        <w:ind w:firstLine="709"/>
        <w:jc w:val="both"/>
        <w:rPr>
          <w:b/>
          <w:sz w:val="28"/>
          <w:szCs w:val="28"/>
        </w:rPr>
      </w:pPr>
    </w:p>
    <w:p w:rsidR="00AC6A01" w:rsidRPr="00AC6A01" w:rsidRDefault="00AC6A01" w:rsidP="009B2524">
      <w:pPr>
        <w:ind w:firstLine="709"/>
        <w:jc w:val="both"/>
        <w:rPr>
          <w:b/>
          <w:sz w:val="28"/>
          <w:szCs w:val="28"/>
        </w:rPr>
      </w:pPr>
    </w:p>
    <w:p w:rsidR="00AC6A01" w:rsidRPr="00AC6A01" w:rsidRDefault="00AC6A01" w:rsidP="009B2524">
      <w:pPr>
        <w:ind w:firstLine="709"/>
        <w:jc w:val="both"/>
        <w:rPr>
          <w:b/>
          <w:sz w:val="28"/>
          <w:szCs w:val="28"/>
        </w:rPr>
      </w:pPr>
    </w:p>
    <w:p w:rsidR="00AC6A01" w:rsidRPr="00AC6A01" w:rsidRDefault="00AC6A01" w:rsidP="009B2524">
      <w:pPr>
        <w:ind w:firstLine="709"/>
        <w:jc w:val="both"/>
        <w:rPr>
          <w:b/>
          <w:sz w:val="28"/>
          <w:szCs w:val="28"/>
        </w:rPr>
      </w:pPr>
    </w:p>
    <w:p w:rsidR="00AC6A01" w:rsidRPr="00AC6A01" w:rsidRDefault="00AC6A01" w:rsidP="009B2524">
      <w:pPr>
        <w:ind w:firstLine="709"/>
        <w:jc w:val="both"/>
        <w:rPr>
          <w:b/>
          <w:sz w:val="28"/>
          <w:szCs w:val="28"/>
        </w:rPr>
      </w:pPr>
    </w:p>
    <w:p w:rsidR="00AC6A01" w:rsidRPr="00AC6A01" w:rsidRDefault="00AC6A01" w:rsidP="009B2524">
      <w:pPr>
        <w:ind w:firstLine="709"/>
        <w:jc w:val="both"/>
        <w:rPr>
          <w:b/>
          <w:sz w:val="28"/>
          <w:szCs w:val="28"/>
        </w:rPr>
      </w:pPr>
    </w:p>
    <w:p w:rsidR="00AC6A01" w:rsidRPr="00AC6A01" w:rsidRDefault="00AC6A01" w:rsidP="009B2524">
      <w:pPr>
        <w:ind w:firstLine="709"/>
        <w:jc w:val="both"/>
        <w:rPr>
          <w:b/>
          <w:sz w:val="28"/>
          <w:szCs w:val="28"/>
        </w:rPr>
      </w:pPr>
    </w:p>
    <w:p w:rsidR="00AC6A01" w:rsidRPr="00AC6A01" w:rsidRDefault="00AC6A01" w:rsidP="009B2524">
      <w:pPr>
        <w:ind w:firstLine="709"/>
        <w:jc w:val="both"/>
        <w:rPr>
          <w:b/>
          <w:sz w:val="28"/>
          <w:szCs w:val="28"/>
        </w:rPr>
      </w:pPr>
    </w:p>
    <w:p w:rsidR="00AC6A01" w:rsidRPr="00AC6A01" w:rsidRDefault="00AC6A01" w:rsidP="009B2524">
      <w:pPr>
        <w:jc w:val="center"/>
        <w:rPr>
          <w:b/>
          <w:sz w:val="28"/>
          <w:szCs w:val="28"/>
        </w:rPr>
      </w:pPr>
    </w:p>
    <w:p w:rsidR="00AC6A01" w:rsidRPr="00AC6A01" w:rsidRDefault="00AC6A01" w:rsidP="009B2524">
      <w:pPr>
        <w:jc w:val="center"/>
        <w:rPr>
          <w:b/>
          <w:sz w:val="28"/>
          <w:szCs w:val="28"/>
        </w:rPr>
      </w:pPr>
      <w:r w:rsidRPr="00AC6A01">
        <w:rPr>
          <w:b/>
          <w:sz w:val="28"/>
          <w:szCs w:val="28"/>
        </w:rPr>
        <w:t>Privind aprobarea proiectului de lege pentru</w:t>
      </w:r>
    </w:p>
    <w:p w:rsidR="00AC6A01" w:rsidRPr="00AC6A01" w:rsidRDefault="00AC6A01" w:rsidP="009B2524">
      <w:pPr>
        <w:jc w:val="center"/>
        <w:rPr>
          <w:b/>
          <w:sz w:val="28"/>
          <w:szCs w:val="28"/>
        </w:rPr>
      </w:pPr>
      <w:r w:rsidRPr="00AC6A01">
        <w:rPr>
          <w:b/>
          <w:sz w:val="28"/>
          <w:szCs w:val="28"/>
        </w:rPr>
        <w:t>modificarea şi completarea unor acte legislative</w:t>
      </w:r>
    </w:p>
    <w:p w:rsidR="00AC6A01" w:rsidRPr="00AC6A01" w:rsidRDefault="00AC6A01" w:rsidP="009B2524">
      <w:pPr>
        <w:jc w:val="center"/>
        <w:rPr>
          <w:b/>
          <w:sz w:val="28"/>
          <w:szCs w:val="28"/>
        </w:rPr>
      </w:pPr>
      <w:r w:rsidRPr="00AC6A01">
        <w:rPr>
          <w:b/>
          <w:sz w:val="28"/>
          <w:szCs w:val="28"/>
        </w:rPr>
        <w:t>--------------------------------------------------------------</w:t>
      </w:r>
    </w:p>
    <w:p w:rsidR="00AC6A01" w:rsidRPr="00AC6A01" w:rsidRDefault="00AC6A01" w:rsidP="009B2524">
      <w:pPr>
        <w:ind w:firstLine="709"/>
        <w:jc w:val="both"/>
        <w:rPr>
          <w:sz w:val="28"/>
          <w:szCs w:val="28"/>
        </w:rPr>
      </w:pPr>
    </w:p>
    <w:p w:rsidR="00AC6A01" w:rsidRDefault="00AC6A01" w:rsidP="009B2524">
      <w:pPr>
        <w:ind w:firstLine="709"/>
        <w:jc w:val="both"/>
        <w:rPr>
          <w:sz w:val="28"/>
          <w:szCs w:val="28"/>
        </w:rPr>
      </w:pPr>
    </w:p>
    <w:p w:rsidR="009B2524" w:rsidRDefault="009B2524" w:rsidP="009B2524">
      <w:pPr>
        <w:ind w:firstLine="709"/>
        <w:jc w:val="both"/>
        <w:rPr>
          <w:sz w:val="28"/>
          <w:szCs w:val="28"/>
        </w:rPr>
      </w:pPr>
    </w:p>
    <w:p w:rsidR="009B2524" w:rsidRPr="00AC6A01" w:rsidRDefault="009B2524" w:rsidP="009B2524">
      <w:pPr>
        <w:ind w:firstLine="709"/>
        <w:jc w:val="both"/>
        <w:rPr>
          <w:sz w:val="28"/>
          <w:szCs w:val="28"/>
        </w:rPr>
      </w:pPr>
    </w:p>
    <w:p w:rsidR="00AC6A01" w:rsidRPr="00AC6A01" w:rsidRDefault="00AC6A01" w:rsidP="009B2524">
      <w:pPr>
        <w:ind w:firstLine="709"/>
        <w:jc w:val="both"/>
        <w:rPr>
          <w:sz w:val="28"/>
          <w:szCs w:val="28"/>
        </w:rPr>
      </w:pPr>
      <w:r w:rsidRPr="00AC6A01">
        <w:rPr>
          <w:sz w:val="28"/>
          <w:szCs w:val="28"/>
        </w:rPr>
        <w:t>Guvernul HOTĂRĂŞTE:</w:t>
      </w:r>
    </w:p>
    <w:p w:rsidR="00AC6A01" w:rsidRPr="00AC6A01" w:rsidRDefault="00AC6A01" w:rsidP="009B2524">
      <w:pPr>
        <w:ind w:firstLine="709"/>
        <w:jc w:val="both"/>
        <w:rPr>
          <w:sz w:val="28"/>
          <w:szCs w:val="28"/>
        </w:rPr>
      </w:pPr>
    </w:p>
    <w:p w:rsidR="00AC6A01" w:rsidRPr="00AC6A01" w:rsidRDefault="00AC6A01" w:rsidP="009B2524">
      <w:pPr>
        <w:ind w:firstLine="709"/>
        <w:jc w:val="both"/>
        <w:rPr>
          <w:sz w:val="28"/>
          <w:szCs w:val="28"/>
        </w:rPr>
      </w:pPr>
      <w:r w:rsidRPr="00AC6A01">
        <w:rPr>
          <w:sz w:val="28"/>
          <w:szCs w:val="28"/>
        </w:rPr>
        <w:t>Se aprobă şi se prezintă Parlamentului spre examinare proiectul de lege pentru modificarea şi completarea unor acte legislative.</w:t>
      </w:r>
    </w:p>
    <w:p w:rsidR="00AC6A01" w:rsidRPr="00AC6A01" w:rsidRDefault="00AC6A01" w:rsidP="009B2524">
      <w:pPr>
        <w:ind w:firstLine="709"/>
        <w:jc w:val="both"/>
        <w:rPr>
          <w:sz w:val="28"/>
          <w:szCs w:val="28"/>
        </w:rPr>
      </w:pPr>
    </w:p>
    <w:p w:rsidR="00AC6A01" w:rsidRDefault="00AC6A01" w:rsidP="009B2524">
      <w:pPr>
        <w:ind w:firstLine="709"/>
        <w:jc w:val="both"/>
        <w:rPr>
          <w:sz w:val="28"/>
          <w:szCs w:val="28"/>
        </w:rPr>
      </w:pPr>
    </w:p>
    <w:p w:rsidR="009B2524" w:rsidRPr="00AC6A01" w:rsidRDefault="009B2524" w:rsidP="009B2524">
      <w:pPr>
        <w:ind w:firstLine="709"/>
        <w:jc w:val="both"/>
        <w:rPr>
          <w:sz w:val="28"/>
          <w:szCs w:val="28"/>
        </w:rPr>
      </w:pPr>
    </w:p>
    <w:p w:rsidR="00AC6A01" w:rsidRPr="00AC6A01" w:rsidRDefault="00AC6A01" w:rsidP="009B2524">
      <w:pPr>
        <w:ind w:firstLine="709"/>
        <w:jc w:val="both"/>
        <w:rPr>
          <w:sz w:val="28"/>
          <w:szCs w:val="28"/>
        </w:rPr>
      </w:pPr>
    </w:p>
    <w:p w:rsidR="00AC6A01" w:rsidRPr="00AC6A01" w:rsidRDefault="00AC6A01" w:rsidP="009B2524">
      <w:pPr>
        <w:ind w:firstLine="709"/>
        <w:jc w:val="both"/>
        <w:rPr>
          <w:b/>
          <w:sz w:val="28"/>
          <w:szCs w:val="28"/>
        </w:rPr>
      </w:pPr>
      <w:r w:rsidRPr="00AC6A01">
        <w:rPr>
          <w:b/>
          <w:sz w:val="28"/>
          <w:szCs w:val="28"/>
        </w:rPr>
        <w:t>Prim-ministru</w:t>
      </w:r>
      <w:r w:rsidRPr="00AC6A01">
        <w:rPr>
          <w:b/>
          <w:sz w:val="28"/>
          <w:szCs w:val="28"/>
        </w:rPr>
        <w:tab/>
      </w:r>
      <w:r w:rsidRPr="00AC6A01">
        <w:rPr>
          <w:b/>
          <w:sz w:val="28"/>
          <w:szCs w:val="28"/>
        </w:rPr>
        <w:tab/>
      </w:r>
      <w:r w:rsidRPr="00AC6A01">
        <w:rPr>
          <w:b/>
          <w:sz w:val="28"/>
          <w:szCs w:val="28"/>
        </w:rPr>
        <w:tab/>
      </w:r>
      <w:r w:rsidRPr="00AC6A01">
        <w:rPr>
          <w:b/>
          <w:sz w:val="28"/>
          <w:szCs w:val="28"/>
        </w:rPr>
        <w:tab/>
      </w:r>
      <w:r w:rsidRPr="00AC6A01">
        <w:rPr>
          <w:b/>
          <w:sz w:val="28"/>
          <w:szCs w:val="28"/>
        </w:rPr>
        <w:tab/>
      </w:r>
      <w:r w:rsidRPr="00AC6A01">
        <w:rPr>
          <w:b/>
          <w:sz w:val="28"/>
          <w:szCs w:val="28"/>
        </w:rPr>
        <w:tab/>
        <w:t>VLADIMIR  FILAT</w:t>
      </w:r>
    </w:p>
    <w:p w:rsidR="00AC6A01" w:rsidRPr="00AC6A01" w:rsidRDefault="00AC6A01" w:rsidP="009B2524">
      <w:pPr>
        <w:ind w:firstLine="709"/>
        <w:jc w:val="both"/>
        <w:rPr>
          <w:b/>
          <w:sz w:val="28"/>
          <w:szCs w:val="28"/>
        </w:rPr>
      </w:pPr>
    </w:p>
    <w:p w:rsidR="00AC6A01" w:rsidRPr="00AC6A01" w:rsidRDefault="00AC6A01" w:rsidP="009B2524">
      <w:pPr>
        <w:ind w:firstLine="709"/>
        <w:jc w:val="both"/>
        <w:rPr>
          <w:b/>
          <w:sz w:val="28"/>
          <w:szCs w:val="28"/>
        </w:rPr>
      </w:pPr>
    </w:p>
    <w:p w:rsidR="00AC6A01" w:rsidRPr="00AC6A01" w:rsidRDefault="00AC6A01" w:rsidP="009B2524">
      <w:pPr>
        <w:ind w:firstLine="709"/>
        <w:jc w:val="both"/>
        <w:rPr>
          <w:sz w:val="28"/>
          <w:szCs w:val="28"/>
        </w:rPr>
      </w:pPr>
      <w:r w:rsidRPr="00AC6A01">
        <w:rPr>
          <w:sz w:val="28"/>
          <w:szCs w:val="28"/>
        </w:rPr>
        <w:t>Contrasemnează:</w:t>
      </w:r>
    </w:p>
    <w:p w:rsidR="00AC6A01" w:rsidRPr="00AC6A01" w:rsidRDefault="00AC6A01" w:rsidP="009B2524">
      <w:pPr>
        <w:ind w:firstLine="709"/>
        <w:jc w:val="both"/>
        <w:rPr>
          <w:sz w:val="28"/>
          <w:szCs w:val="28"/>
        </w:rPr>
      </w:pPr>
    </w:p>
    <w:p w:rsidR="00AC6A01" w:rsidRPr="00AC6A01" w:rsidRDefault="00AC6A01" w:rsidP="009B2524">
      <w:pPr>
        <w:pStyle w:val="news"/>
        <w:ind w:firstLine="709"/>
        <w:jc w:val="both"/>
        <w:rPr>
          <w:rFonts w:ascii="Times New Roman" w:hAnsi="Times New Roman" w:cs="Times New Roman"/>
          <w:color w:val="000000"/>
          <w:sz w:val="28"/>
          <w:szCs w:val="28"/>
        </w:rPr>
      </w:pPr>
      <w:r w:rsidRPr="00AC6A01">
        <w:rPr>
          <w:rFonts w:ascii="Times New Roman" w:hAnsi="Times New Roman" w:cs="Times New Roman"/>
          <w:color w:val="000000"/>
          <w:sz w:val="28"/>
          <w:szCs w:val="28"/>
        </w:rPr>
        <w:t xml:space="preserve">Ministrul justiţiei </w:t>
      </w:r>
      <w:r w:rsidRPr="00AC6A01">
        <w:rPr>
          <w:rFonts w:ascii="Times New Roman" w:hAnsi="Times New Roman" w:cs="Times New Roman"/>
          <w:color w:val="000000"/>
          <w:sz w:val="28"/>
          <w:szCs w:val="28"/>
        </w:rPr>
        <w:tab/>
      </w:r>
      <w:r w:rsidRPr="00AC6A01">
        <w:rPr>
          <w:rFonts w:ascii="Times New Roman" w:hAnsi="Times New Roman" w:cs="Times New Roman"/>
          <w:color w:val="000000"/>
          <w:sz w:val="28"/>
          <w:szCs w:val="28"/>
        </w:rPr>
        <w:tab/>
      </w:r>
      <w:r w:rsidRPr="00AC6A01">
        <w:rPr>
          <w:rFonts w:ascii="Times New Roman" w:hAnsi="Times New Roman" w:cs="Times New Roman"/>
          <w:color w:val="000000"/>
          <w:sz w:val="28"/>
          <w:szCs w:val="28"/>
        </w:rPr>
        <w:tab/>
      </w:r>
      <w:r w:rsidRPr="00AC6A01">
        <w:rPr>
          <w:rFonts w:ascii="Times New Roman" w:hAnsi="Times New Roman" w:cs="Times New Roman"/>
          <w:color w:val="000000"/>
          <w:sz w:val="28"/>
          <w:szCs w:val="28"/>
        </w:rPr>
        <w:tab/>
      </w:r>
      <w:r w:rsidRPr="00AC6A01">
        <w:rPr>
          <w:rFonts w:ascii="Times New Roman" w:hAnsi="Times New Roman" w:cs="Times New Roman"/>
          <w:color w:val="000000"/>
          <w:sz w:val="28"/>
          <w:szCs w:val="28"/>
        </w:rPr>
        <w:tab/>
      </w:r>
      <w:r w:rsidRPr="00AC6A01">
        <w:rPr>
          <w:rFonts w:ascii="Times New Roman" w:hAnsi="Times New Roman" w:cs="Times New Roman"/>
          <w:color w:val="000000"/>
          <w:sz w:val="28"/>
          <w:szCs w:val="28"/>
        </w:rPr>
        <w:tab/>
        <w:t xml:space="preserve">Oleg Efrim </w:t>
      </w:r>
    </w:p>
    <w:p w:rsidR="00AC6A01" w:rsidRPr="00AC6A01" w:rsidRDefault="00AC6A01" w:rsidP="009B2524">
      <w:pPr>
        <w:ind w:firstLine="709"/>
        <w:jc w:val="both"/>
        <w:rPr>
          <w:sz w:val="28"/>
          <w:szCs w:val="28"/>
        </w:rPr>
      </w:pPr>
      <w:r w:rsidRPr="00AC6A01">
        <w:rPr>
          <w:sz w:val="28"/>
          <w:szCs w:val="28"/>
        </w:rPr>
        <w:t xml:space="preserve"> </w:t>
      </w:r>
    </w:p>
    <w:p w:rsidR="00AC6A01" w:rsidRPr="00AC6A01" w:rsidRDefault="00AC6A01" w:rsidP="009B2524">
      <w:pPr>
        <w:ind w:firstLine="709"/>
        <w:jc w:val="both"/>
        <w:rPr>
          <w:sz w:val="28"/>
          <w:szCs w:val="28"/>
        </w:rPr>
      </w:pPr>
    </w:p>
    <w:p w:rsidR="00AC6A01" w:rsidRPr="00AC6A01" w:rsidRDefault="00AC6A01" w:rsidP="009B2524">
      <w:pPr>
        <w:ind w:firstLine="709"/>
        <w:jc w:val="both"/>
        <w:rPr>
          <w:sz w:val="28"/>
          <w:szCs w:val="28"/>
        </w:rPr>
      </w:pPr>
    </w:p>
    <w:p w:rsidR="00AC6A01" w:rsidRPr="00AC6A01" w:rsidRDefault="00AC6A01" w:rsidP="009B2524">
      <w:pPr>
        <w:ind w:firstLine="709"/>
        <w:jc w:val="both"/>
        <w:rPr>
          <w:sz w:val="28"/>
          <w:szCs w:val="28"/>
        </w:rPr>
      </w:pPr>
    </w:p>
    <w:p w:rsidR="00AC6A01" w:rsidRPr="00AC6A01" w:rsidRDefault="00AC6A01" w:rsidP="009B2524">
      <w:pPr>
        <w:ind w:firstLine="709"/>
        <w:jc w:val="both"/>
        <w:rPr>
          <w:sz w:val="28"/>
          <w:szCs w:val="28"/>
        </w:rPr>
      </w:pPr>
    </w:p>
    <w:p w:rsidR="00AC6A01" w:rsidRPr="00AC6A01" w:rsidRDefault="00AC6A01" w:rsidP="009B2524">
      <w:pPr>
        <w:ind w:firstLine="709"/>
        <w:jc w:val="both"/>
        <w:rPr>
          <w:sz w:val="28"/>
          <w:szCs w:val="28"/>
        </w:rPr>
      </w:pPr>
    </w:p>
    <w:p w:rsidR="00AC6A01" w:rsidRPr="00AC6A01" w:rsidRDefault="00AC6A01" w:rsidP="009B2524">
      <w:pPr>
        <w:ind w:firstLine="709"/>
        <w:jc w:val="both"/>
        <w:rPr>
          <w:sz w:val="28"/>
          <w:szCs w:val="28"/>
        </w:rPr>
      </w:pPr>
    </w:p>
    <w:p w:rsidR="00AC6A01" w:rsidRPr="00AC6A01" w:rsidRDefault="00AC6A01" w:rsidP="009B2524">
      <w:pPr>
        <w:ind w:firstLine="709"/>
        <w:jc w:val="both"/>
        <w:rPr>
          <w:sz w:val="28"/>
          <w:szCs w:val="28"/>
        </w:rPr>
      </w:pPr>
    </w:p>
    <w:p w:rsidR="00AC6A01" w:rsidRPr="00AC6A01" w:rsidRDefault="00AC6A01" w:rsidP="009B2524">
      <w:pPr>
        <w:ind w:firstLine="709"/>
        <w:jc w:val="both"/>
        <w:rPr>
          <w:sz w:val="28"/>
          <w:szCs w:val="28"/>
        </w:rPr>
      </w:pPr>
    </w:p>
    <w:p w:rsidR="00AC6A01" w:rsidRPr="00AC6A01" w:rsidRDefault="00AC6A01" w:rsidP="009B2524">
      <w:pPr>
        <w:ind w:firstLine="709"/>
        <w:jc w:val="both"/>
        <w:rPr>
          <w:sz w:val="28"/>
          <w:szCs w:val="28"/>
        </w:rPr>
      </w:pPr>
    </w:p>
    <w:p w:rsidR="00AC6A01" w:rsidRPr="00AC6A01" w:rsidRDefault="00AC6A01" w:rsidP="009B2524">
      <w:pPr>
        <w:ind w:firstLine="709"/>
        <w:jc w:val="both"/>
        <w:rPr>
          <w:sz w:val="28"/>
          <w:szCs w:val="28"/>
        </w:rPr>
      </w:pPr>
    </w:p>
    <w:p w:rsidR="00AC6A01" w:rsidRPr="00AC6A01" w:rsidRDefault="00AC6A01" w:rsidP="009B2524">
      <w:pPr>
        <w:ind w:firstLine="709"/>
        <w:jc w:val="both"/>
        <w:rPr>
          <w:sz w:val="28"/>
          <w:szCs w:val="28"/>
        </w:rPr>
      </w:pPr>
    </w:p>
    <w:p w:rsidR="00AC6A01" w:rsidRPr="00AC6A01" w:rsidRDefault="00AC6A01" w:rsidP="009B2524">
      <w:pPr>
        <w:ind w:firstLine="709"/>
        <w:jc w:val="both"/>
        <w:rPr>
          <w:sz w:val="28"/>
          <w:szCs w:val="28"/>
        </w:rPr>
      </w:pPr>
    </w:p>
    <w:p w:rsidR="00AC6A01" w:rsidRPr="00AC6A01" w:rsidRDefault="00AC6A01" w:rsidP="009B2524">
      <w:pPr>
        <w:ind w:firstLine="709"/>
        <w:jc w:val="both"/>
        <w:rPr>
          <w:sz w:val="28"/>
          <w:szCs w:val="28"/>
        </w:rPr>
      </w:pPr>
    </w:p>
    <w:p w:rsidR="00AC6A01" w:rsidRPr="00AC6A01" w:rsidRDefault="00AC6A01" w:rsidP="009B2524">
      <w:pPr>
        <w:ind w:firstLine="709"/>
        <w:jc w:val="both"/>
        <w:rPr>
          <w:sz w:val="28"/>
          <w:szCs w:val="28"/>
        </w:rPr>
      </w:pPr>
    </w:p>
    <w:p w:rsidR="00AC6A01" w:rsidRPr="00AC6A01" w:rsidRDefault="00AC6A01" w:rsidP="009B2524">
      <w:pPr>
        <w:ind w:firstLine="709"/>
        <w:jc w:val="both"/>
        <w:rPr>
          <w:sz w:val="28"/>
          <w:szCs w:val="28"/>
        </w:rPr>
      </w:pPr>
    </w:p>
    <w:p w:rsidR="00AC6A01" w:rsidRPr="00AC6A01" w:rsidRDefault="00AC6A01" w:rsidP="009B2524">
      <w:pPr>
        <w:ind w:firstLine="709"/>
        <w:jc w:val="both"/>
        <w:rPr>
          <w:sz w:val="28"/>
          <w:szCs w:val="28"/>
        </w:rPr>
      </w:pPr>
    </w:p>
    <w:p w:rsidR="00AC6A01" w:rsidRPr="00AC6A01" w:rsidRDefault="00AC6A01" w:rsidP="009B2524">
      <w:pPr>
        <w:ind w:firstLine="709"/>
        <w:jc w:val="both"/>
        <w:rPr>
          <w:sz w:val="28"/>
          <w:szCs w:val="28"/>
        </w:rPr>
      </w:pPr>
    </w:p>
    <w:p w:rsidR="00AC6A01" w:rsidRPr="00AC6A01" w:rsidRDefault="00AC6A01" w:rsidP="009B2524">
      <w:pPr>
        <w:ind w:firstLine="709"/>
        <w:jc w:val="both"/>
        <w:rPr>
          <w:sz w:val="28"/>
          <w:szCs w:val="28"/>
        </w:rPr>
      </w:pPr>
      <w:r w:rsidRPr="00AC6A01">
        <w:rPr>
          <w:sz w:val="28"/>
          <w:szCs w:val="28"/>
        </w:rPr>
        <w:t>Vizează:</w:t>
      </w:r>
    </w:p>
    <w:p w:rsidR="00AC6A01" w:rsidRPr="00AC6A01" w:rsidRDefault="00AC6A01" w:rsidP="009B2524">
      <w:pPr>
        <w:ind w:firstLine="709"/>
        <w:jc w:val="both"/>
        <w:rPr>
          <w:sz w:val="28"/>
          <w:szCs w:val="28"/>
        </w:rPr>
      </w:pPr>
    </w:p>
    <w:p w:rsidR="00AC6A01" w:rsidRPr="00AC6A01" w:rsidRDefault="00AC6A01" w:rsidP="009B2524">
      <w:pPr>
        <w:ind w:firstLine="709"/>
        <w:jc w:val="both"/>
        <w:rPr>
          <w:sz w:val="28"/>
          <w:szCs w:val="28"/>
        </w:rPr>
      </w:pPr>
    </w:p>
    <w:p w:rsidR="00AC6A01" w:rsidRPr="00AC6A01" w:rsidRDefault="00AC6A01" w:rsidP="009B2524">
      <w:pPr>
        <w:ind w:firstLine="709"/>
        <w:jc w:val="both"/>
        <w:rPr>
          <w:sz w:val="28"/>
          <w:szCs w:val="28"/>
        </w:rPr>
      </w:pPr>
      <w:r w:rsidRPr="00AC6A01">
        <w:rPr>
          <w:sz w:val="28"/>
          <w:szCs w:val="28"/>
        </w:rPr>
        <w:t>Secretarul general al Guvernului</w:t>
      </w:r>
      <w:r w:rsidRPr="00AC6A01">
        <w:rPr>
          <w:sz w:val="28"/>
          <w:szCs w:val="28"/>
        </w:rPr>
        <w:tab/>
      </w:r>
      <w:r w:rsidRPr="00AC6A01">
        <w:rPr>
          <w:sz w:val="28"/>
          <w:szCs w:val="28"/>
        </w:rPr>
        <w:tab/>
      </w:r>
      <w:r w:rsidRPr="00AC6A01">
        <w:rPr>
          <w:sz w:val="28"/>
          <w:szCs w:val="28"/>
        </w:rPr>
        <w:tab/>
        <w:t>Victor BODIU</w:t>
      </w:r>
    </w:p>
    <w:p w:rsidR="00AC6A01" w:rsidRPr="00AC6A01" w:rsidRDefault="00AC6A01" w:rsidP="009B2524">
      <w:pPr>
        <w:ind w:firstLine="709"/>
        <w:jc w:val="both"/>
        <w:rPr>
          <w:sz w:val="28"/>
          <w:szCs w:val="28"/>
        </w:rPr>
      </w:pPr>
    </w:p>
    <w:p w:rsidR="00AC6A01" w:rsidRPr="00AC6A01" w:rsidRDefault="00AC6A01" w:rsidP="009B2524">
      <w:pPr>
        <w:ind w:firstLine="709"/>
        <w:jc w:val="both"/>
        <w:rPr>
          <w:sz w:val="28"/>
          <w:szCs w:val="28"/>
        </w:rPr>
      </w:pPr>
    </w:p>
    <w:p w:rsidR="00AC6A01" w:rsidRPr="00AC6A01" w:rsidRDefault="00AC6A01" w:rsidP="009B2524">
      <w:pPr>
        <w:ind w:firstLine="709"/>
        <w:jc w:val="both"/>
        <w:rPr>
          <w:sz w:val="28"/>
          <w:szCs w:val="28"/>
        </w:rPr>
      </w:pPr>
    </w:p>
    <w:p w:rsidR="00AC6A01" w:rsidRPr="00AC6A01" w:rsidRDefault="00AC6A01" w:rsidP="009B2524">
      <w:pPr>
        <w:ind w:firstLine="709"/>
        <w:jc w:val="both"/>
        <w:rPr>
          <w:sz w:val="28"/>
          <w:szCs w:val="28"/>
        </w:rPr>
      </w:pPr>
    </w:p>
    <w:p w:rsidR="00AC6A01" w:rsidRPr="00AC6A01" w:rsidRDefault="00AC6A01" w:rsidP="009B2524">
      <w:pPr>
        <w:ind w:firstLine="709"/>
        <w:jc w:val="both"/>
        <w:rPr>
          <w:sz w:val="28"/>
          <w:szCs w:val="28"/>
        </w:rPr>
      </w:pPr>
    </w:p>
    <w:p w:rsidR="00AC6A01" w:rsidRPr="00AC6A01" w:rsidRDefault="00AC6A01" w:rsidP="009B2524">
      <w:pPr>
        <w:ind w:firstLine="709"/>
        <w:jc w:val="both"/>
        <w:rPr>
          <w:sz w:val="28"/>
          <w:szCs w:val="28"/>
        </w:rPr>
      </w:pPr>
      <w:r w:rsidRPr="00AC6A01">
        <w:rPr>
          <w:sz w:val="28"/>
          <w:szCs w:val="28"/>
        </w:rPr>
        <w:t>Aprobată în şedinţa Guvernului</w:t>
      </w:r>
    </w:p>
    <w:p w:rsidR="00AC6A01" w:rsidRPr="00AC6A01" w:rsidRDefault="00AC6A01" w:rsidP="009B2524">
      <w:pPr>
        <w:ind w:firstLine="709"/>
        <w:jc w:val="both"/>
        <w:rPr>
          <w:sz w:val="28"/>
          <w:szCs w:val="28"/>
        </w:rPr>
      </w:pPr>
      <w:r w:rsidRPr="00AC6A01">
        <w:rPr>
          <w:sz w:val="28"/>
          <w:szCs w:val="28"/>
        </w:rPr>
        <w:t>din</w:t>
      </w:r>
      <w:r w:rsidRPr="00AC6A01">
        <w:rPr>
          <w:sz w:val="28"/>
          <w:szCs w:val="28"/>
        </w:rPr>
        <w:tab/>
      </w:r>
    </w:p>
    <w:p w:rsidR="00AC6A01" w:rsidRPr="00AC6A01" w:rsidRDefault="00AC6A01" w:rsidP="009B2524">
      <w:pPr>
        <w:ind w:firstLine="709"/>
        <w:jc w:val="both"/>
        <w:rPr>
          <w:sz w:val="28"/>
          <w:szCs w:val="28"/>
        </w:rPr>
      </w:pPr>
    </w:p>
    <w:p w:rsidR="00AC6A01" w:rsidRPr="00AC6A01" w:rsidRDefault="00AC6A01" w:rsidP="009B2524">
      <w:pPr>
        <w:ind w:firstLine="709"/>
        <w:jc w:val="both"/>
        <w:rPr>
          <w:sz w:val="28"/>
          <w:szCs w:val="28"/>
        </w:rPr>
      </w:pPr>
      <w:r w:rsidRPr="00AC6A01">
        <w:rPr>
          <w:sz w:val="28"/>
          <w:szCs w:val="28"/>
        </w:rPr>
        <w:t xml:space="preserve"> </w:t>
      </w:r>
    </w:p>
    <w:p w:rsidR="00AC6A01" w:rsidRPr="00AC6A01" w:rsidRDefault="00AC6A01" w:rsidP="009B2524">
      <w:pPr>
        <w:ind w:firstLine="709"/>
        <w:jc w:val="both"/>
        <w:rPr>
          <w:sz w:val="28"/>
          <w:szCs w:val="28"/>
        </w:rPr>
      </w:pPr>
    </w:p>
    <w:p w:rsidR="00AC6A01" w:rsidRPr="00AC6A01" w:rsidRDefault="00AC6A01" w:rsidP="009B2524">
      <w:pPr>
        <w:ind w:firstLine="709"/>
        <w:jc w:val="both"/>
        <w:rPr>
          <w:sz w:val="28"/>
          <w:szCs w:val="28"/>
        </w:rPr>
      </w:pPr>
    </w:p>
    <w:p w:rsidR="00AC6A01" w:rsidRPr="00AC6A01" w:rsidRDefault="00AC6A01" w:rsidP="009B2524">
      <w:pPr>
        <w:ind w:firstLine="709"/>
        <w:jc w:val="both"/>
        <w:rPr>
          <w:sz w:val="28"/>
          <w:szCs w:val="28"/>
        </w:rPr>
      </w:pPr>
    </w:p>
    <w:p w:rsidR="00AC6A01" w:rsidRPr="00AC6A01" w:rsidRDefault="00AC6A01" w:rsidP="009B2524">
      <w:pPr>
        <w:ind w:firstLine="709"/>
        <w:jc w:val="both"/>
        <w:rPr>
          <w:sz w:val="28"/>
          <w:szCs w:val="28"/>
        </w:rPr>
      </w:pPr>
    </w:p>
    <w:p w:rsidR="00AC6A01" w:rsidRPr="00AC6A01" w:rsidRDefault="00AC6A01" w:rsidP="009B2524">
      <w:pPr>
        <w:ind w:firstLine="709"/>
        <w:jc w:val="both"/>
        <w:rPr>
          <w:sz w:val="28"/>
          <w:szCs w:val="28"/>
        </w:rPr>
      </w:pPr>
    </w:p>
    <w:p w:rsidR="00AC6A01" w:rsidRPr="00AC6A01" w:rsidRDefault="00AC6A01" w:rsidP="009B2524">
      <w:pPr>
        <w:ind w:firstLine="709"/>
        <w:jc w:val="both"/>
        <w:rPr>
          <w:sz w:val="28"/>
          <w:szCs w:val="28"/>
        </w:rPr>
      </w:pPr>
    </w:p>
    <w:p w:rsidR="00AC6A01" w:rsidRPr="00AC6A01" w:rsidRDefault="00AC6A01" w:rsidP="009B2524">
      <w:pPr>
        <w:ind w:firstLine="709"/>
        <w:jc w:val="both"/>
        <w:rPr>
          <w:sz w:val="28"/>
          <w:szCs w:val="28"/>
        </w:rPr>
      </w:pPr>
    </w:p>
    <w:p w:rsidR="00AC6A01" w:rsidRPr="00AC6A01" w:rsidRDefault="00AC6A01" w:rsidP="009B2524">
      <w:pPr>
        <w:ind w:firstLine="709"/>
        <w:jc w:val="both"/>
        <w:rPr>
          <w:sz w:val="28"/>
          <w:szCs w:val="28"/>
        </w:rPr>
      </w:pPr>
    </w:p>
    <w:p w:rsidR="00AC6A01" w:rsidRPr="00AC6A01" w:rsidRDefault="00AC6A01" w:rsidP="009B2524">
      <w:pPr>
        <w:ind w:firstLine="709"/>
        <w:jc w:val="both"/>
        <w:rPr>
          <w:sz w:val="28"/>
          <w:szCs w:val="28"/>
        </w:rPr>
      </w:pPr>
    </w:p>
    <w:p w:rsidR="00AC6A01" w:rsidRPr="00AC6A01" w:rsidRDefault="00AC6A01" w:rsidP="009B2524">
      <w:pPr>
        <w:ind w:firstLine="709"/>
        <w:jc w:val="both"/>
        <w:rPr>
          <w:sz w:val="28"/>
          <w:szCs w:val="28"/>
        </w:rPr>
      </w:pPr>
    </w:p>
    <w:p w:rsidR="00AC6A01" w:rsidRPr="00AC6A01" w:rsidRDefault="00AC6A01" w:rsidP="009B2524">
      <w:pPr>
        <w:ind w:firstLine="709"/>
        <w:jc w:val="both"/>
        <w:rPr>
          <w:sz w:val="28"/>
          <w:szCs w:val="28"/>
        </w:rPr>
      </w:pPr>
    </w:p>
    <w:p w:rsidR="00AC6A01" w:rsidRPr="00AC6A01" w:rsidRDefault="00AC6A01" w:rsidP="009B2524">
      <w:pPr>
        <w:ind w:firstLine="709"/>
        <w:jc w:val="both"/>
        <w:rPr>
          <w:sz w:val="28"/>
          <w:szCs w:val="28"/>
        </w:rPr>
      </w:pPr>
    </w:p>
    <w:p w:rsidR="00AC6A01" w:rsidRPr="00AC6A01" w:rsidRDefault="00AC6A01" w:rsidP="009B2524">
      <w:pPr>
        <w:ind w:firstLine="709"/>
        <w:jc w:val="both"/>
        <w:rPr>
          <w:sz w:val="28"/>
          <w:szCs w:val="28"/>
        </w:rPr>
      </w:pPr>
    </w:p>
    <w:p w:rsidR="00AC6A01" w:rsidRPr="00AC6A01" w:rsidRDefault="00AC6A01" w:rsidP="009B2524">
      <w:pPr>
        <w:ind w:firstLine="709"/>
        <w:jc w:val="both"/>
        <w:rPr>
          <w:sz w:val="28"/>
          <w:szCs w:val="28"/>
        </w:rPr>
      </w:pPr>
    </w:p>
    <w:p w:rsidR="00AC6A01" w:rsidRPr="00AC6A01" w:rsidRDefault="00AC6A01" w:rsidP="009B2524">
      <w:pPr>
        <w:ind w:firstLine="709"/>
        <w:jc w:val="both"/>
        <w:rPr>
          <w:sz w:val="28"/>
          <w:szCs w:val="28"/>
        </w:rPr>
      </w:pPr>
    </w:p>
    <w:p w:rsidR="00AC6A01" w:rsidRPr="00AC6A01" w:rsidRDefault="00AC6A01" w:rsidP="009B2524">
      <w:pPr>
        <w:ind w:firstLine="709"/>
        <w:jc w:val="both"/>
        <w:rPr>
          <w:sz w:val="28"/>
          <w:szCs w:val="28"/>
        </w:rPr>
      </w:pPr>
    </w:p>
    <w:p w:rsidR="00AC6A01" w:rsidRPr="00AC6A01" w:rsidRDefault="00AC6A01" w:rsidP="009B2524">
      <w:pPr>
        <w:ind w:firstLine="709"/>
        <w:jc w:val="both"/>
        <w:rPr>
          <w:sz w:val="28"/>
          <w:szCs w:val="28"/>
        </w:rPr>
      </w:pPr>
    </w:p>
    <w:p w:rsidR="00AC6A01" w:rsidRPr="00AC6A01" w:rsidRDefault="00AC6A01" w:rsidP="009B2524">
      <w:pPr>
        <w:ind w:firstLine="709"/>
        <w:jc w:val="both"/>
        <w:rPr>
          <w:sz w:val="28"/>
          <w:szCs w:val="28"/>
        </w:rPr>
      </w:pPr>
    </w:p>
    <w:p w:rsidR="00AC6A01" w:rsidRPr="00AC6A01" w:rsidRDefault="00AC6A01" w:rsidP="009B2524">
      <w:pPr>
        <w:ind w:firstLine="709"/>
        <w:jc w:val="both"/>
        <w:rPr>
          <w:sz w:val="28"/>
          <w:szCs w:val="28"/>
        </w:rPr>
      </w:pPr>
    </w:p>
    <w:p w:rsidR="00AC6A01" w:rsidRPr="00AC6A01" w:rsidRDefault="00AC6A01" w:rsidP="009B2524">
      <w:pPr>
        <w:ind w:firstLine="709"/>
        <w:jc w:val="both"/>
        <w:rPr>
          <w:sz w:val="28"/>
          <w:szCs w:val="28"/>
        </w:rPr>
      </w:pPr>
    </w:p>
    <w:p w:rsidR="00AC6A01" w:rsidRPr="00AC6A01" w:rsidRDefault="00AC6A01" w:rsidP="009B2524">
      <w:pPr>
        <w:ind w:firstLine="709"/>
        <w:jc w:val="both"/>
        <w:rPr>
          <w:sz w:val="28"/>
          <w:szCs w:val="28"/>
        </w:rPr>
      </w:pPr>
    </w:p>
    <w:p w:rsidR="00AC6A01" w:rsidRPr="00AC6A01" w:rsidRDefault="00AC6A01" w:rsidP="009B2524">
      <w:pPr>
        <w:ind w:firstLine="709"/>
        <w:jc w:val="both"/>
        <w:rPr>
          <w:sz w:val="28"/>
          <w:szCs w:val="28"/>
        </w:rPr>
      </w:pPr>
    </w:p>
    <w:p w:rsidR="00AC6A01" w:rsidRPr="00AC6A01" w:rsidRDefault="00AC6A01" w:rsidP="009B2524">
      <w:pPr>
        <w:ind w:firstLine="709"/>
        <w:jc w:val="both"/>
        <w:rPr>
          <w:sz w:val="28"/>
          <w:szCs w:val="28"/>
        </w:rPr>
      </w:pPr>
    </w:p>
    <w:p w:rsidR="00CF5592" w:rsidRPr="00AC6A01" w:rsidRDefault="00CF5592" w:rsidP="009B2524">
      <w:pPr>
        <w:autoSpaceDE w:val="0"/>
        <w:autoSpaceDN w:val="0"/>
        <w:adjustRightInd w:val="0"/>
        <w:ind w:firstLine="709"/>
        <w:jc w:val="right"/>
        <w:rPr>
          <w:sz w:val="28"/>
          <w:szCs w:val="28"/>
        </w:rPr>
      </w:pPr>
      <w:r w:rsidRPr="00AC6A01">
        <w:rPr>
          <w:sz w:val="28"/>
          <w:szCs w:val="28"/>
        </w:rPr>
        <w:lastRenderedPageBreak/>
        <w:t>Proiect</w:t>
      </w:r>
    </w:p>
    <w:p w:rsidR="00CF5592" w:rsidRPr="00AC6A01" w:rsidRDefault="00CF5592" w:rsidP="009B2524">
      <w:pPr>
        <w:autoSpaceDE w:val="0"/>
        <w:autoSpaceDN w:val="0"/>
        <w:adjustRightInd w:val="0"/>
        <w:ind w:firstLine="709"/>
        <w:jc w:val="both"/>
        <w:rPr>
          <w:sz w:val="28"/>
          <w:szCs w:val="28"/>
        </w:rPr>
      </w:pPr>
    </w:p>
    <w:p w:rsidR="00CF5592" w:rsidRPr="00AC6A01" w:rsidRDefault="00CF5592" w:rsidP="009B2524">
      <w:pPr>
        <w:tabs>
          <w:tab w:val="center" w:pos="4677"/>
          <w:tab w:val="right" w:pos="9355"/>
        </w:tabs>
        <w:autoSpaceDE w:val="0"/>
        <w:autoSpaceDN w:val="0"/>
        <w:adjustRightInd w:val="0"/>
        <w:ind w:firstLine="709"/>
        <w:jc w:val="both"/>
        <w:rPr>
          <w:b/>
          <w:bCs/>
          <w:sz w:val="28"/>
          <w:szCs w:val="28"/>
        </w:rPr>
      </w:pPr>
      <w:r w:rsidRPr="00AC6A01">
        <w:rPr>
          <w:b/>
          <w:bCs/>
          <w:sz w:val="28"/>
          <w:szCs w:val="28"/>
        </w:rPr>
        <w:tab/>
        <w:t>PARLAMENTUL REPUBLICII MOLDOVA</w:t>
      </w:r>
      <w:r w:rsidRPr="00AC6A01">
        <w:rPr>
          <w:b/>
          <w:bCs/>
          <w:sz w:val="28"/>
          <w:szCs w:val="28"/>
        </w:rPr>
        <w:tab/>
      </w:r>
    </w:p>
    <w:p w:rsidR="00CF5592" w:rsidRPr="00AC6A01" w:rsidRDefault="00CF5592" w:rsidP="009B2524">
      <w:pPr>
        <w:autoSpaceDE w:val="0"/>
        <w:autoSpaceDN w:val="0"/>
        <w:adjustRightInd w:val="0"/>
        <w:ind w:firstLine="709"/>
        <w:jc w:val="both"/>
        <w:rPr>
          <w:b/>
          <w:bCs/>
          <w:sz w:val="28"/>
          <w:szCs w:val="28"/>
        </w:rPr>
      </w:pPr>
    </w:p>
    <w:p w:rsidR="00CF5592" w:rsidRPr="009B2524" w:rsidRDefault="00CF5592" w:rsidP="009B2524">
      <w:pPr>
        <w:autoSpaceDE w:val="0"/>
        <w:autoSpaceDN w:val="0"/>
        <w:adjustRightInd w:val="0"/>
        <w:jc w:val="center"/>
        <w:rPr>
          <w:b/>
          <w:bCs/>
          <w:sz w:val="28"/>
          <w:szCs w:val="28"/>
        </w:rPr>
      </w:pPr>
      <w:r w:rsidRPr="009B2524">
        <w:rPr>
          <w:b/>
          <w:bCs/>
          <w:sz w:val="28"/>
          <w:szCs w:val="28"/>
        </w:rPr>
        <w:t>LEGE</w:t>
      </w:r>
    </w:p>
    <w:p w:rsidR="00CF5592" w:rsidRPr="009B2524" w:rsidRDefault="00CF5592" w:rsidP="009B2524">
      <w:pPr>
        <w:autoSpaceDE w:val="0"/>
        <w:autoSpaceDN w:val="0"/>
        <w:adjustRightInd w:val="0"/>
        <w:jc w:val="center"/>
        <w:rPr>
          <w:rFonts w:ascii="TimesNewRoman" w:hAnsi="TimesNewRoman" w:cs="TimesNewRoman"/>
          <w:b/>
          <w:sz w:val="28"/>
          <w:szCs w:val="28"/>
        </w:rPr>
      </w:pPr>
    </w:p>
    <w:p w:rsidR="00CF5592" w:rsidRPr="001C5BAA" w:rsidRDefault="00CF5592" w:rsidP="009B2524">
      <w:pPr>
        <w:autoSpaceDE w:val="0"/>
        <w:autoSpaceDN w:val="0"/>
        <w:adjustRightInd w:val="0"/>
        <w:jc w:val="center"/>
        <w:rPr>
          <w:b/>
          <w:sz w:val="28"/>
          <w:szCs w:val="28"/>
        </w:rPr>
      </w:pPr>
      <w:r w:rsidRPr="001C5BAA">
        <w:rPr>
          <w:b/>
          <w:sz w:val="28"/>
          <w:szCs w:val="28"/>
        </w:rPr>
        <w:t>pentru modificarea şi completarea unor acte legislative</w:t>
      </w:r>
    </w:p>
    <w:p w:rsidR="00CF5592" w:rsidRDefault="00CF5592" w:rsidP="009B2524">
      <w:pPr>
        <w:autoSpaceDE w:val="0"/>
        <w:autoSpaceDN w:val="0"/>
        <w:adjustRightInd w:val="0"/>
        <w:ind w:firstLine="709"/>
        <w:jc w:val="both"/>
        <w:rPr>
          <w:rFonts w:ascii="TimesNewRoman" w:hAnsi="TimesNewRoman" w:cs="TimesNewRoman"/>
          <w:sz w:val="28"/>
          <w:szCs w:val="28"/>
        </w:rPr>
      </w:pPr>
    </w:p>
    <w:p w:rsidR="009B2524" w:rsidRPr="00AC6A01" w:rsidRDefault="009B2524" w:rsidP="009B2524">
      <w:pPr>
        <w:autoSpaceDE w:val="0"/>
        <w:autoSpaceDN w:val="0"/>
        <w:adjustRightInd w:val="0"/>
        <w:ind w:firstLine="709"/>
        <w:jc w:val="both"/>
        <w:rPr>
          <w:rFonts w:ascii="TimesNewRoman" w:hAnsi="TimesNewRoman" w:cs="TimesNewRoman"/>
          <w:sz w:val="28"/>
          <w:szCs w:val="28"/>
        </w:rPr>
      </w:pPr>
    </w:p>
    <w:p w:rsidR="009B2524" w:rsidRDefault="009B2524" w:rsidP="009B2524">
      <w:pPr>
        <w:autoSpaceDE w:val="0"/>
        <w:autoSpaceDN w:val="0"/>
        <w:adjustRightInd w:val="0"/>
        <w:ind w:firstLine="709"/>
        <w:jc w:val="both"/>
        <w:rPr>
          <w:rFonts w:ascii="TimesNewRoman" w:hAnsi="TimesNewRoman" w:cs="TimesNewRoman"/>
          <w:sz w:val="28"/>
          <w:szCs w:val="28"/>
        </w:rPr>
      </w:pPr>
    </w:p>
    <w:p w:rsidR="00CF5592" w:rsidRPr="001C5BAA" w:rsidRDefault="00CF5592" w:rsidP="009B2524">
      <w:pPr>
        <w:autoSpaceDE w:val="0"/>
        <w:autoSpaceDN w:val="0"/>
        <w:adjustRightInd w:val="0"/>
        <w:ind w:firstLine="709"/>
        <w:jc w:val="both"/>
        <w:rPr>
          <w:sz w:val="28"/>
          <w:szCs w:val="28"/>
        </w:rPr>
      </w:pPr>
      <w:r w:rsidRPr="001C5BAA">
        <w:rPr>
          <w:sz w:val="28"/>
          <w:szCs w:val="28"/>
        </w:rPr>
        <w:t xml:space="preserve">Parlamentul adoptă prezenta lege organică. </w:t>
      </w:r>
    </w:p>
    <w:p w:rsidR="00156DF0" w:rsidRPr="001C5BAA" w:rsidRDefault="00156DF0" w:rsidP="009B2524">
      <w:pPr>
        <w:autoSpaceDE w:val="0"/>
        <w:autoSpaceDN w:val="0"/>
        <w:adjustRightInd w:val="0"/>
        <w:ind w:firstLine="709"/>
        <w:jc w:val="both"/>
        <w:rPr>
          <w:sz w:val="28"/>
          <w:szCs w:val="28"/>
        </w:rPr>
      </w:pPr>
    </w:p>
    <w:p w:rsidR="00D07343" w:rsidRPr="001C5BAA" w:rsidRDefault="00D07343" w:rsidP="00D07343">
      <w:pPr>
        <w:pStyle w:val="cn"/>
        <w:ind w:firstLine="709"/>
        <w:jc w:val="both"/>
        <w:rPr>
          <w:sz w:val="28"/>
          <w:szCs w:val="28"/>
        </w:rPr>
      </w:pPr>
      <w:r w:rsidRPr="001C5BAA">
        <w:rPr>
          <w:b/>
          <w:sz w:val="28"/>
          <w:szCs w:val="28"/>
        </w:rPr>
        <w:t>Art. I.</w:t>
      </w:r>
      <w:r w:rsidRPr="001C5BAA">
        <w:rPr>
          <w:sz w:val="28"/>
          <w:szCs w:val="28"/>
        </w:rPr>
        <w:t xml:space="preserve"> – La articolul 2 din Legea nr. 171-XIII  din  6 iulie 1994  cu privire la secretul comercial (Monitorul Oficial al Republicii Moldova, 1994, nr.13, art. 126),</w:t>
      </w:r>
      <w:r w:rsidRPr="001C5BAA">
        <w:rPr>
          <w:b/>
          <w:sz w:val="28"/>
          <w:szCs w:val="28"/>
        </w:rPr>
        <w:t xml:space="preserve"> </w:t>
      </w:r>
      <w:r w:rsidRPr="001C5BAA">
        <w:rPr>
          <w:sz w:val="28"/>
          <w:szCs w:val="28"/>
        </w:rPr>
        <w:t>cu modificările şi completările ulterioare, litera d) va avea următorul cuprins:</w:t>
      </w:r>
    </w:p>
    <w:p w:rsidR="00D07343" w:rsidRPr="001C5BAA" w:rsidRDefault="00D07343" w:rsidP="00D07343">
      <w:pPr>
        <w:pStyle w:val="a3"/>
        <w:ind w:firstLine="709"/>
        <w:rPr>
          <w:sz w:val="28"/>
          <w:szCs w:val="28"/>
        </w:rPr>
      </w:pPr>
      <w:r w:rsidRPr="001C5BAA">
        <w:rPr>
          <w:sz w:val="28"/>
          <w:szCs w:val="28"/>
        </w:rPr>
        <w:t>„d) să nu constituie secret de stat şi să nu fie protejate de dreptul de autor, drepturile conexe şi de brevet de invenţie;”</w:t>
      </w:r>
    </w:p>
    <w:p w:rsidR="00D07343" w:rsidRDefault="00D07343" w:rsidP="00D07343">
      <w:pPr>
        <w:ind w:firstLine="709"/>
        <w:jc w:val="both"/>
        <w:rPr>
          <w:b/>
          <w:sz w:val="28"/>
          <w:szCs w:val="28"/>
        </w:rPr>
      </w:pPr>
      <w:r w:rsidRPr="001C5BAA">
        <w:rPr>
          <w:b/>
          <w:sz w:val="28"/>
          <w:szCs w:val="28"/>
        </w:rPr>
        <w:t xml:space="preserve"> </w:t>
      </w:r>
    </w:p>
    <w:p w:rsidR="00DE504F" w:rsidRDefault="00DE504F" w:rsidP="00D07343">
      <w:pPr>
        <w:ind w:firstLine="709"/>
        <w:jc w:val="both"/>
        <w:rPr>
          <w:sz w:val="28"/>
          <w:szCs w:val="28"/>
        </w:rPr>
      </w:pPr>
      <w:r>
        <w:rPr>
          <w:b/>
          <w:sz w:val="28"/>
          <w:szCs w:val="28"/>
        </w:rPr>
        <w:t xml:space="preserve">Art.II. – </w:t>
      </w:r>
      <w:r w:rsidRPr="00DE504F">
        <w:rPr>
          <w:sz w:val="28"/>
          <w:szCs w:val="28"/>
        </w:rPr>
        <w:t xml:space="preserve">La articolul 20 al Legii nr.286-XIII din 16 noiembrie 1994 cu </w:t>
      </w:r>
      <w:r>
        <w:rPr>
          <w:sz w:val="28"/>
          <w:szCs w:val="28"/>
        </w:rPr>
        <w:t>privire la biblioteci (republicată în Monitorul Oficial al Republicii Moldova,  2003, nr.14-17, art.47), cu modificările şi completările ulterioare, alineatul (2) va avea următorul cuprins:</w:t>
      </w:r>
    </w:p>
    <w:p w:rsidR="00DE504F" w:rsidRDefault="00DE504F" w:rsidP="00D07343">
      <w:pPr>
        <w:ind w:firstLine="709"/>
        <w:jc w:val="both"/>
        <w:rPr>
          <w:sz w:val="28"/>
          <w:szCs w:val="28"/>
        </w:rPr>
      </w:pPr>
      <w:r>
        <w:rPr>
          <w:sz w:val="28"/>
          <w:szCs w:val="28"/>
        </w:rPr>
        <w:t xml:space="preserve">„(2) Publicaţiile reţinute de organele vamale din Republica Moldova, în condiţiile art.19 al prezentei legi, intră în colecţiile Bibliotecii Naţionale”. </w:t>
      </w:r>
    </w:p>
    <w:p w:rsidR="00DE504F" w:rsidRPr="00DE504F" w:rsidRDefault="00DE504F" w:rsidP="00D07343">
      <w:pPr>
        <w:ind w:firstLine="709"/>
        <w:jc w:val="both"/>
        <w:rPr>
          <w:sz w:val="28"/>
          <w:szCs w:val="28"/>
        </w:rPr>
      </w:pPr>
    </w:p>
    <w:p w:rsidR="000B1D4F" w:rsidRPr="001C5BAA" w:rsidRDefault="00D07343" w:rsidP="009B2524">
      <w:pPr>
        <w:pStyle w:val="cn"/>
        <w:ind w:firstLine="709"/>
        <w:jc w:val="both"/>
        <w:rPr>
          <w:sz w:val="28"/>
          <w:szCs w:val="28"/>
        </w:rPr>
      </w:pPr>
      <w:r w:rsidRPr="001C5BAA">
        <w:rPr>
          <w:b/>
          <w:bCs/>
          <w:sz w:val="28"/>
          <w:szCs w:val="28"/>
        </w:rPr>
        <w:t xml:space="preserve">Art. </w:t>
      </w:r>
      <w:r w:rsidR="00DE504F">
        <w:rPr>
          <w:b/>
          <w:bCs/>
          <w:sz w:val="28"/>
          <w:szCs w:val="28"/>
        </w:rPr>
        <w:t>I</w:t>
      </w:r>
      <w:r w:rsidRPr="001C5BAA">
        <w:rPr>
          <w:b/>
          <w:bCs/>
          <w:sz w:val="28"/>
          <w:szCs w:val="28"/>
        </w:rPr>
        <w:t>II. –</w:t>
      </w:r>
      <w:r w:rsidR="00AC6A01" w:rsidRPr="001C5BAA">
        <w:rPr>
          <w:sz w:val="28"/>
          <w:szCs w:val="28"/>
        </w:rPr>
        <w:t xml:space="preserve"> </w:t>
      </w:r>
      <w:r w:rsidR="002D7FB1" w:rsidRPr="001C5BAA">
        <w:rPr>
          <w:sz w:val="28"/>
          <w:szCs w:val="28"/>
        </w:rPr>
        <w:t xml:space="preserve">Codul fiscal al Republicii Moldova nr. 1163-XIII  din  </w:t>
      </w:r>
      <w:r w:rsidR="0090095D" w:rsidRPr="001C5BAA">
        <w:rPr>
          <w:sz w:val="28"/>
          <w:szCs w:val="28"/>
        </w:rPr>
        <w:t xml:space="preserve">                              </w:t>
      </w:r>
      <w:r w:rsidR="002D7FB1" w:rsidRPr="001C5BAA">
        <w:rPr>
          <w:sz w:val="28"/>
          <w:szCs w:val="28"/>
        </w:rPr>
        <w:t>24</w:t>
      </w:r>
      <w:r w:rsidR="0090095D" w:rsidRPr="001C5BAA">
        <w:rPr>
          <w:sz w:val="28"/>
          <w:szCs w:val="28"/>
        </w:rPr>
        <w:t xml:space="preserve"> aprilie 19</w:t>
      </w:r>
      <w:r w:rsidR="002D7FB1" w:rsidRPr="001C5BAA">
        <w:rPr>
          <w:sz w:val="28"/>
          <w:szCs w:val="28"/>
        </w:rPr>
        <w:t>97</w:t>
      </w:r>
      <w:r w:rsidR="002D226B" w:rsidRPr="001C5BAA">
        <w:rPr>
          <w:sz w:val="28"/>
          <w:szCs w:val="28"/>
        </w:rPr>
        <w:t xml:space="preserve"> (</w:t>
      </w:r>
      <w:r w:rsidR="00B466F2" w:rsidRPr="001C5BAA">
        <w:rPr>
          <w:sz w:val="28"/>
          <w:szCs w:val="28"/>
        </w:rPr>
        <w:t xml:space="preserve">republicat </w:t>
      </w:r>
      <w:r w:rsidR="001E4BFA" w:rsidRPr="001C5BAA">
        <w:rPr>
          <w:sz w:val="28"/>
          <w:szCs w:val="28"/>
        </w:rPr>
        <w:t xml:space="preserve">în </w:t>
      </w:r>
      <w:r w:rsidR="002D7FB1" w:rsidRPr="001C5BAA">
        <w:rPr>
          <w:sz w:val="28"/>
          <w:szCs w:val="28"/>
        </w:rPr>
        <w:t>Monitorul Oficial</w:t>
      </w:r>
      <w:r w:rsidR="002D226B" w:rsidRPr="001C5BAA">
        <w:rPr>
          <w:sz w:val="28"/>
          <w:szCs w:val="28"/>
        </w:rPr>
        <w:t xml:space="preserve"> al Republicii Moldova</w:t>
      </w:r>
      <w:r w:rsidR="002D7FB1" w:rsidRPr="001C5BAA">
        <w:rPr>
          <w:sz w:val="28"/>
          <w:szCs w:val="28"/>
        </w:rPr>
        <w:t>, ediţie specială din 8</w:t>
      </w:r>
      <w:r w:rsidR="00B466F2" w:rsidRPr="001C5BAA">
        <w:rPr>
          <w:sz w:val="28"/>
          <w:szCs w:val="28"/>
        </w:rPr>
        <w:t xml:space="preserve"> februarie </w:t>
      </w:r>
      <w:r w:rsidR="002D7FB1" w:rsidRPr="001C5BAA">
        <w:rPr>
          <w:sz w:val="28"/>
          <w:szCs w:val="28"/>
        </w:rPr>
        <w:t>2007</w:t>
      </w:r>
      <w:r w:rsidR="00B466F2" w:rsidRPr="001C5BAA">
        <w:rPr>
          <w:sz w:val="28"/>
          <w:szCs w:val="28"/>
        </w:rPr>
        <w:t>)</w:t>
      </w:r>
      <w:r w:rsidR="000B1D4F" w:rsidRPr="001C5BAA">
        <w:rPr>
          <w:sz w:val="28"/>
          <w:szCs w:val="28"/>
        </w:rPr>
        <w:t xml:space="preserve">, cu modificările </w:t>
      </w:r>
      <w:r w:rsidR="00AC6A01" w:rsidRPr="001C5BAA">
        <w:rPr>
          <w:sz w:val="28"/>
          <w:szCs w:val="28"/>
        </w:rPr>
        <w:t xml:space="preserve">şi completările </w:t>
      </w:r>
      <w:r w:rsidR="000B1D4F" w:rsidRPr="001C5BAA">
        <w:rPr>
          <w:sz w:val="28"/>
          <w:szCs w:val="28"/>
        </w:rPr>
        <w:t>ulterioare, se modifică după cum urmează:</w:t>
      </w:r>
    </w:p>
    <w:p w:rsidR="000B1D4F" w:rsidRPr="001C5BAA" w:rsidRDefault="000B1D4F" w:rsidP="009B2524">
      <w:pPr>
        <w:pStyle w:val="cn"/>
        <w:ind w:firstLine="709"/>
        <w:jc w:val="both"/>
        <w:rPr>
          <w:i/>
          <w:sz w:val="28"/>
          <w:szCs w:val="28"/>
        </w:rPr>
      </w:pPr>
    </w:p>
    <w:p w:rsidR="00E0128D" w:rsidRPr="001C5BAA" w:rsidRDefault="00361813" w:rsidP="009B2524">
      <w:pPr>
        <w:autoSpaceDE w:val="0"/>
        <w:autoSpaceDN w:val="0"/>
        <w:adjustRightInd w:val="0"/>
        <w:ind w:firstLine="709"/>
        <w:jc w:val="both"/>
        <w:rPr>
          <w:sz w:val="28"/>
          <w:szCs w:val="28"/>
        </w:rPr>
      </w:pPr>
      <w:r w:rsidRPr="001C5BAA">
        <w:rPr>
          <w:sz w:val="28"/>
          <w:szCs w:val="28"/>
        </w:rPr>
        <w:t>1. La art</w:t>
      </w:r>
      <w:r w:rsidR="00A91A7B" w:rsidRPr="001C5BAA">
        <w:rPr>
          <w:sz w:val="28"/>
          <w:szCs w:val="28"/>
        </w:rPr>
        <w:t>icolul</w:t>
      </w:r>
      <w:r w:rsidRPr="001C5BAA">
        <w:rPr>
          <w:sz w:val="28"/>
          <w:szCs w:val="28"/>
        </w:rPr>
        <w:t xml:space="preserve"> </w:t>
      </w:r>
      <w:r w:rsidR="00BC5B10" w:rsidRPr="001C5BAA">
        <w:rPr>
          <w:sz w:val="28"/>
          <w:szCs w:val="28"/>
        </w:rPr>
        <w:t>28</w:t>
      </w:r>
      <w:r w:rsidR="00AC6A01" w:rsidRPr="001C5BAA">
        <w:rPr>
          <w:sz w:val="28"/>
          <w:szCs w:val="28"/>
        </w:rPr>
        <w:t>, cuvintele</w:t>
      </w:r>
      <w:r w:rsidR="006B136A" w:rsidRPr="001C5BAA">
        <w:rPr>
          <w:sz w:val="28"/>
          <w:szCs w:val="28"/>
        </w:rPr>
        <w:t xml:space="preserve"> „drepturi de autor” se substituie prin </w:t>
      </w:r>
      <w:r w:rsidR="00AC6A01" w:rsidRPr="001C5BAA">
        <w:rPr>
          <w:sz w:val="28"/>
          <w:szCs w:val="28"/>
        </w:rPr>
        <w:t>cuvintele</w:t>
      </w:r>
      <w:r w:rsidR="006B136A" w:rsidRPr="001C5BAA">
        <w:rPr>
          <w:sz w:val="28"/>
          <w:szCs w:val="28"/>
        </w:rPr>
        <w:t xml:space="preserve"> „</w:t>
      </w:r>
      <w:r w:rsidR="00201766" w:rsidRPr="001C5BAA">
        <w:rPr>
          <w:sz w:val="28"/>
          <w:szCs w:val="28"/>
        </w:rPr>
        <w:t>dreptul de autor şi drepturi conexe</w:t>
      </w:r>
      <w:r w:rsidR="006B136A" w:rsidRPr="001C5BAA">
        <w:rPr>
          <w:sz w:val="28"/>
          <w:szCs w:val="28"/>
        </w:rPr>
        <w:t xml:space="preserve">”. </w:t>
      </w:r>
    </w:p>
    <w:p w:rsidR="002B09B7" w:rsidRPr="001C5BAA" w:rsidRDefault="002B09B7" w:rsidP="009B2524">
      <w:pPr>
        <w:autoSpaceDE w:val="0"/>
        <w:autoSpaceDN w:val="0"/>
        <w:adjustRightInd w:val="0"/>
        <w:ind w:firstLine="709"/>
        <w:jc w:val="both"/>
        <w:rPr>
          <w:sz w:val="28"/>
          <w:szCs w:val="28"/>
        </w:rPr>
      </w:pPr>
    </w:p>
    <w:p w:rsidR="00695470" w:rsidRPr="001C5BAA" w:rsidRDefault="002B09B7" w:rsidP="009B2524">
      <w:pPr>
        <w:autoSpaceDE w:val="0"/>
        <w:autoSpaceDN w:val="0"/>
        <w:adjustRightInd w:val="0"/>
        <w:ind w:firstLine="709"/>
        <w:jc w:val="both"/>
        <w:rPr>
          <w:sz w:val="28"/>
          <w:szCs w:val="28"/>
        </w:rPr>
      </w:pPr>
      <w:r w:rsidRPr="001C5BAA">
        <w:rPr>
          <w:sz w:val="28"/>
          <w:szCs w:val="28"/>
        </w:rPr>
        <w:t xml:space="preserve">2. </w:t>
      </w:r>
      <w:r w:rsidR="0043148D" w:rsidRPr="001C5BAA">
        <w:rPr>
          <w:sz w:val="28"/>
          <w:szCs w:val="28"/>
        </w:rPr>
        <w:t>L</w:t>
      </w:r>
      <w:r w:rsidR="00695470" w:rsidRPr="001C5BAA">
        <w:rPr>
          <w:sz w:val="28"/>
          <w:szCs w:val="28"/>
        </w:rPr>
        <w:t>a art</w:t>
      </w:r>
      <w:r w:rsidR="00BB5090" w:rsidRPr="001C5BAA">
        <w:rPr>
          <w:sz w:val="28"/>
          <w:szCs w:val="28"/>
        </w:rPr>
        <w:t>icolul</w:t>
      </w:r>
      <w:r w:rsidR="00695470" w:rsidRPr="001C5BAA">
        <w:rPr>
          <w:sz w:val="28"/>
          <w:szCs w:val="28"/>
        </w:rPr>
        <w:t xml:space="preserve"> 103</w:t>
      </w:r>
      <w:r w:rsidR="00BB5090" w:rsidRPr="001C5BAA">
        <w:rPr>
          <w:sz w:val="28"/>
          <w:szCs w:val="28"/>
        </w:rPr>
        <w:t xml:space="preserve"> alin</w:t>
      </w:r>
      <w:r w:rsidR="00AC6A01" w:rsidRPr="001C5BAA">
        <w:rPr>
          <w:sz w:val="28"/>
          <w:szCs w:val="28"/>
        </w:rPr>
        <w:t>e</w:t>
      </w:r>
      <w:r w:rsidR="00BB5090" w:rsidRPr="001C5BAA">
        <w:rPr>
          <w:sz w:val="28"/>
          <w:szCs w:val="28"/>
        </w:rPr>
        <w:t>atul (1) punctul 7)</w:t>
      </w:r>
      <w:r w:rsidR="00EC34E9" w:rsidRPr="001C5BAA">
        <w:rPr>
          <w:sz w:val="28"/>
          <w:szCs w:val="28"/>
        </w:rPr>
        <w:t>,</w:t>
      </w:r>
      <w:r w:rsidR="00695470" w:rsidRPr="001C5BAA">
        <w:rPr>
          <w:sz w:val="28"/>
          <w:szCs w:val="28"/>
        </w:rPr>
        <w:t xml:space="preserve"> </w:t>
      </w:r>
      <w:r w:rsidR="00EC34E9" w:rsidRPr="001C5BAA">
        <w:rPr>
          <w:sz w:val="28"/>
          <w:szCs w:val="28"/>
        </w:rPr>
        <w:t xml:space="preserve">textul „precum şi obţinerea drepturilor de autor” se substituie prin </w:t>
      </w:r>
      <w:r w:rsidR="00670E73" w:rsidRPr="001C5BAA">
        <w:rPr>
          <w:sz w:val="28"/>
          <w:szCs w:val="28"/>
        </w:rPr>
        <w:t>textul</w:t>
      </w:r>
      <w:r w:rsidR="00EC34E9" w:rsidRPr="001C5BAA">
        <w:rPr>
          <w:sz w:val="28"/>
          <w:szCs w:val="28"/>
        </w:rPr>
        <w:t xml:space="preserve"> „</w:t>
      </w:r>
      <w:r w:rsidR="00670E73" w:rsidRPr="001C5BAA">
        <w:rPr>
          <w:sz w:val="28"/>
          <w:szCs w:val="28"/>
        </w:rPr>
        <w:t>precum şi cele referitoare la obiectele  dreptului de autor şi a drepturilor conexe</w:t>
      </w:r>
      <w:r w:rsidR="00EC34E9" w:rsidRPr="001C5BAA">
        <w:rPr>
          <w:sz w:val="28"/>
          <w:szCs w:val="28"/>
        </w:rPr>
        <w:t>”.</w:t>
      </w:r>
    </w:p>
    <w:p w:rsidR="00D07343" w:rsidRPr="001C5BAA" w:rsidRDefault="00D07343" w:rsidP="009B2524">
      <w:pPr>
        <w:autoSpaceDE w:val="0"/>
        <w:autoSpaceDN w:val="0"/>
        <w:adjustRightInd w:val="0"/>
        <w:ind w:firstLine="709"/>
        <w:jc w:val="both"/>
        <w:rPr>
          <w:sz w:val="28"/>
          <w:szCs w:val="28"/>
        </w:rPr>
      </w:pPr>
    </w:p>
    <w:p w:rsidR="00D07343" w:rsidRPr="001C5BAA" w:rsidRDefault="00D07343" w:rsidP="00D07343">
      <w:pPr>
        <w:pStyle w:val="tt"/>
        <w:ind w:firstLine="709"/>
        <w:jc w:val="both"/>
        <w:rPr>
          <w:b w:val="0"/>
          <w:sz w:val="28"/>
          <w:szCs w:val="28"/>
        </w:rPr>
      </w:pPr>
      <w:r w:rsidRPr="001C5BAA">
        <w:rPr>
          <w:sz w:val="28"/>
          <w:szCs w:val="28"/>
        </w:rPr>
        <w:t>Art. I</w:t>
      </w:r>
      <w:r w:rsidR="00DE504F">
        <w:rPr>
          <w:sz w:val="28"/>
          <w:szCs w:val="28"/>
        </w:rPr>
        <w:t>V</w:t>
      </w:r>
      <w:r w:rsidRPr="001C5BAA">
        <w:rPr>
          <w:sz w:val="28"/>
          <w:szCs w:val="28"/>
        </w:rPr>
        <w:t>.</w:t>
      </w:r>
      <w:r w:rsidRPr="001C5BAA">
        <w:rPr>
          <w:b w:val="0"/>
          <w:sz w:val="28"/>
          <w:szCs w:val="28"/>
        </w:rPr>
        <w:t xml:space="preserve"> – La articolul 4 alineatul (2) din Legea nr.1227-XIII din 27 iunie 1997 cu privire la publicitate (Monitorul Oficial al Republicii Moldova, 1997, nr.67-68, art.555),</w:t>
      </w:r>
      <w:r w:rsidRPr="001C5BAA">
        <w:rPr>
          <w:sz w:val="28"/>
          <w:szCs w:val="28"/>
        </w:rPr>
        <w:t xml:space="preserve"> </w:t>
      </w:r>
      <w:r w:rsidRPr="001C5BAA">
        <w:rPr>
          <w:b w:val="0"/>
          <w:sz w:val="28"/>
          <w:szCs w:val="28"/>
        </w:rPr>
        <w:t xml:space="preserve">cu modificările şi completările ulterioare, textul „a textelor, </w:t>
      </w:r>
      <w:r w:rsidRPr="001C5BAA">
        <w:rPr>
          <w:b w:val="0"/>
          <w:sz w:val="28"/>
          <w:szCs w:val="28"/>
        </w:rPr>
        <w:lastRenderedPageBreak/>
        <w:t>fotografiilor, diapozitivelor, imprimărilor pe suporturi materiale, a operelor de artă plastică şi decorativ-aplicată, precum şi a mijloacelor de publicitate exterioară, care sînt obiecte ale dreptului de autor” se substituie prin textul „a obiectelor protejate de dreptul de autor şi/sau drepturile conexe”.</w:t>
      </w:r>
    </w:p>
    <w:p w:rsidR="00D07343" w:rsidRPr="001C5BAA" w:rsidRDefault="00D07343" w:rsidP="00D07343">
      <w:pPr>
        <w:autoSpaceDE w:val="0"/>
        <w:autoSpaceDN w:val="0"/>
        <w:adjustRightInd w:val="0"/>
        <w:ind w:firstLine="709"/>
        <w:jc w:val="both"/>
        <w:rPr>
          <w:b/>
          <w:sz w:val="28"/>
          <w:szCs w:val="28"/>
        </w:rPr>
      </w:pPr>
    </w:p>
    <w:p w:rsidR="00D07343" w:rsidRPr="001C5BAA" w:rsidRDefault="00D07343" w:rsidP="00D07343">
      <w:pPr>
        <w:pStyle w:val="tt"/>
        <w:ind w:firstLine="709"/>
        <w:jc w:val="both"/>
        <w:rPr>
          <w:b w:val="0"/>
          <w:bCs w:val="0"/>
          <w:sz w:val="28"/>
          <w:szCs w:val="28"/>
        </w:rPr>
      </w:pPr>
      <w:r w:rsidRPr="001C5BAA">
        <w:rPr>
          <w:sz w:val="28"/>
          <w:szCs w:val="28"/>
        </w:rPr>
        <w:t>Art. V</w:t>
      </w:r>
      <w:r w:rsidRPr="001C5BAA">
        <w:rPr>
          <w:b w:val="0"/>
          <w:bCs w:val="0"/>
          <w:sz w:val="28"/>
          <w:szCs w:val="28"/>
        </w:rPr>
        <w:t xml:space="preserve">. – La articolul 12 alineatul (3) din Legea culturii nr.413-XIV din   27 mai 1999 (Monitorul Oficial al Republicii Moldova, 1999, nr.83-86, art. 401), cu modificările şi completările ulterioare, </w:t>
      </w:r>
      <w:r w:rsidR="00DE504F">
        <w:rPr>
          <w:b w:val="0"/>
          <w:bCs w:val="0"/>
          <w:sz w:val="28"/>
          <w:szCs w:val="28"/>
        </w:rPr>
        <w:t>sintagma</w:t>
      </w:r>
      <w:r w:rsidRPr="001C5BAA">
        <w:rPr>
          <w:b w:val="0"/>
          <w:bCs w:val="0"/>
          <w:sz w:val="28"/>
          <w:szCs w:val="28"/>
        </w:rPr>
        <w:t xml:space="preserve"> „</w:t>
      </w:r>
      <w:r w:rsidR="00DE504F">
        <w:rPr>
          <w:b w:val="0"/>
          <w:bCs w:val="0"/>
          <w:sz w:val="28"/>
          <w:szCs w:val="28"/>
        </w:rPr>
        <w:t>dreptul de autor şi drepturile conexe</w:t>
      </w:r>
      <w:r w:rsidRPr="001C5BAA">
        <w:rPr>
          <w:b w:val="0"/>
          <w:bCs w:val="0"/>
          <w:sz w:val="28"/>
          <w:szCs w:val="28"/>
        </w:rPr>
        <w:t xml:space="preserve">” se </w:t>
      </w:r>
      <w:r w:rsidR="00DE504F">
        <w:rPr>
          <w:b w:val="0"/>
          <w:bCs w:val="0"/>
          <w:sz w:val="28"/>
          <w:szCs w:val="28"/>
        </w:rPr>
        <w:t>exclude.</w:t>
      </w:r>
    </w:p>
    <w:p w:rsidR="00DE504F" w:rsidRPr="001C5BAA" w:rsidRDefault="00DE504F" w:rsidP="00D07343">
      <w:pPr>
        <w:autoSpaceDE w:val="0"/>
        <w:autoSpaceDN w:val="0"/>
        <w:adjustRightInd w:val="0"/>
        <w:ind w:firstLine="709"/>
        <w:jc w:val="both"/>
        <w:rPr>
          <w:b/>
          <w:sz w:val="28"/>
          <w:szCs w:val="28"/>
        </w:rPr>
      </w:pPr>
    </w:p>
    <w:p w:rsidR="00D07343" w:rsidRPr="001C5BAA" w:rsidRDefault="00D07343" w:rsidP="001C5BAA">
      <w:pPr>
        <w:pStyle w:val="tt"/>
        <w:ind w:firstLine="709"/>
        <w:jc w:val="both"/>
        <w:rPr>
          <w:b w:val="0"/>
          <w:sz w:val="28"/>
          <w:szCs w:val="28"/>
        </w:rPr>
      </w:pPr>
      <w:r w:rsidRPr="001C5BAA">
        <w:rPr>
          <w:sz w:val="28"/>
          <w:szCs w:val="28"/>
        </w:rPr>
        <w:t>Art. V</w:t>
      </w:r>
      <w:r w:rsidR="00DE504F">
        <w:rPr>
          <w:sz w:val="28"/>
          <w:szCs w:val="28"/>
        </w:rPr>
        <w:t>I</w:t>
      </w:r>
      <w:r w:rsidRPr="001C5BAA">
        <w:rPr>
          <w:sz w:val="28"/>
          <w:szCs w:val="28"/>
        </w:rPr>
        <w:t>.</w:t>
      </w:r>
      <w:r w:rsidRPr="001C5BAA">
        <w:rPr>
          <w:b w:val="0"/>
          <w:sz w:val="28"/>
          <w:szCs w:val="28"/>
        </w:rPr>
        <w:t xml:space="preserve"> – </w:t>
      </w:r>
      <w:r w:rsidR="001C5BAA" w:rsidRPr="001C5BAA">
        <w:rPr>
          <w:b w:val="0"/>
          <w:sz w:val="28"/>
          <w:szCs w:val="28"/>
        </w:rPr>
        <w:t xml:space="preserve">La articolul 6 alineatul (2) din </w:t>
      </w:r>
      <w:r w:rsidRPr="001C5BAA">
        <w:rPr>
          <w:b w:val="0"/>
          <w:sz w:val="28"/>
          <w:szCs w:val="28"/>
        </w:rPr>
        <w:t>Legea nr.939-XIV din 20 aprilie 2000 cu privire la activitatea editorială (Monitorul Oficial al Republicii Moldova, 2000, nr.70-72, art. 511), cu modificările şi completările ulterioare, cuvîntul „multiplicarea” se substituie prin cuvîntul „reproducerea”.</w:t>
      </w:r>
    </w:p>
    <w:p w:rsidR="00D07343" w:rsidRPr="001C5BAA" w:rsidRDefault="00D07343" w:rsidP="00D07343">
      <w:pPr>
        <w:tabs>
          <w:tab w:val="left" w:pos="540"/>
        </w:tabs>
        <w:autoSpaceDE w:val="0"/>
        <w:autoSpaceDN w:val="0"/>
        <w:adjustRightInd w:val="0"/>
        <w:ind w:firstLine="709"/>
        <w:jc w:val="both"/>
        <w:rPr>
          <w:sz w:val="28"/>
          <w:szCs w:val="28"/>
        </w:rPr>
      </w:pPr>
    </w:p>
    <w:p w:rsidR="00D07343" w:rsidRPr="001C5BAA" w:rsidRDefault="00D07343" w:rsidP="00D07343">
      <w:pPr>
        <w:pStyle w:val="tt"/>
        <w:ind w:firstLine="709"/>
        <w:jc w:val="both"/>
        <w:rPr>
          <w:b w:val="0"/>
          <w:bCs w:val="0"/>
          <w:sz w:val="28"/>
          <w:szCs w:val="28"/>
        </w:rPr>
      </w:pPr>
      <w:r w:rsidRPr="001C5BAA">
        <w:rPr>
          <w:bCs w:val="0"/>
          <w:sz w:val="28"/>
          <w:szCs w:val="28"/>
        </w:rPr>
        <w:t>Art. V</w:t>
      </w:r>
      <w:r w:rsidR="00DE504F">
        <w:rPr>
          <w:bCs w:val="0"/>
          <w:sz w:val="28"/>
          <w:szCs w:val="28"/>
        </w:rPr>
        <w:t>I</w:t>
      </w:r>
      <w:r w:rsidRPr="001C5BAA">
        <w:rPr>
          <w:bCs w:val="0"/>
          <w:sz w:val="28"/>
          <w:szCs w:val="28"/>
        </w:rPr>
        <w:t>I.</w:t>
      </w:r>
      <w:r w:rsidRPr="001C5BAA">
        <w:rPr>
          <w:b w:val="0"/>
          <w:bCs w:val="0"/>
          <w:sz w:val="28"/>
          <w:szCs w:val="28"/>
        </w:rPr>
        <w:t xml:space="preserve"> – Legea nr.1350-XIV din 2 noiembrie 2000 cu privire la activitatea arhitecturală (Monitorul Oficial al Republicii Moldova, 2001, nr.21-24, art. 77), cu modificările şi completările ulterioare, se modifică şi se completează după cum urmează:  </w:t>
      </w:r>
    </w:p>
    <w:p w:rsidR="00D07343" w:rsidRPr="001C5BAA" w:rsidRDefault="00D07343" w:rsidP="00D07343">
      <w:pPr>
        <w:pStyle w:val="tt"/>
        <w:ind w:firstLine="709"/>
        <w:jc w:val="both"/>
        <w:rPr>
          <w:b w:val="0"/>
          <w:bCs w:val="0"/>
          <w:sz w:val="28"/>
          <w:szCs w:val="28"/>
        </w:rPr>
      </w:pPr>
    </w:p>
    <w:p w:rsidR="00D07343" w:rsidRPr="001C5BAA" w:rsidRDefault="00D07343" w:rsidP="00D07343">
      <w:pPr>
        <w:pStyle w:val="tt"/>
        <w:ind w:firstLine="709"/>
        <w:jc w:val="both"/>
        <w:rPr>
          <w:b w:val="0"/>
          <w:bCs w:val="0"/>
          <w:sz w:val="28"/>
          <w:szCs w:val="28"/>
        </w:rPr>
      </w:pPr>
      <w:r w:rsidRPr="001C5BAA">
        <w:rPr>
          <w:b w:val="0"/>
          <w:bCs w:val="0"/>
          <w:sz w:val="28"/>
          <w:szCs w:val="28"/>
        </w:rPr>
        <w:t>1. La articolul 17:</w:t>
      </w:r>
    </w:p>
    <w:p w:rsidR="00D07343" w:rsidRPr="001C5BAA" w:rsidRDefault="00D07343" w:rsidP="00D07343">
      <w:pPr>
        <w:pStyle w:val="tt"/>
        <w:ind w:firstLine="709"/>
        <w:jc w:val="both"/>
        <w:rPr>
          <w:b w:val="0"/>
          <w:bCs w:val="0"/>
          <w:sz w:val="28"/>
          <w:szCs w:val="28"/>
        </w:rPr>
      </w:pPr>
      <w:r w:rsidRPr="001C5BAA">
        <w:rPr>
          <w:b w:val="0"/>
          <w:bCs w:val="0"/>
          <w:sz w:val="28"/>
          <w:szCs w:val="28"/>
        </w:rPr>
        <w:t>alineatul (1) se exclude;</w:t>
      </w:r>
    </w:p>
    <w:p w:rsidR="00D07343" w:rsidRPr="001C5BAA" w:rsidRDefault="00D07343" w:rsidP="00D07343">
      <w:pPr>
        <w:pStyle w:val="tt"/>
        <w:ind w:firstLine="709"/>
        <w:jc w:val="both"/>
        <w:rPr>
          <w:b w:val="0"/>
          <w:bCs w:val="0"/>
          <w:sz w:val="28"/>
          <w:szCs w:val="28"/>
        </w:rPr>
      </w:pPr>
      <w:r w:rsidRPr="001C5BAA">
        <w:rPr>
          <w:b w:val="0"/>
          <w:bCs w:val="0"/>
          <w:sz w:val="28"/>
          <w:szCs w:val="28"/>
        </w:rPr>
        <w:t>la alineatul (2), textul „se reglementează prin Legea nr.293-XIII din 23 noiembrie 1994 privind dreptul de autor şi drepturile conexe” se substituie prin textul „se reglementează în conformitate cu legislaţia privind dreptul de autor şi drepturile conexe”;</w:t>
      </w:r>
    </w:p>
    <w:p w:rsidR="00D07343" w:rsidRPr="001C5BAA" w:rsidRDefault="00D07343" w:rsidP="00D07343">
      <w:pPr>
        <w:pStyle w:val="tt"/>
        <w:ind w:firstLine="709"/>
        <w:jc w:val="both"/>
        <w:rPr>
          <w:b w:val="0"/>
          <w:bCs w:val="0"/>
          <w:sz w:val="28"/>
          <w:szCs w:val="28"/>
        </w:rPr>
      </w:pPr>
      <w:r w:rsidRPr="001C5BAA">
        <w:rPr>
          <w:b w:val="0"/>
          <w:bCs w:val="0"/>
          <w:sz w:val="28"/>
          <w:szCs w:val="28"/>
        </w:rPr>
        <w:t>la alineatul (4), litera c) se completează în final cu textul „ , cu excepţia celor amplasate permanent în locuri publice”.</w:t>
      </w:r>
    </w:p>
    <w:p w:rsidR="00D07343" w:rsidRPr="001C5BAA" w:rsidRDefault="00D07343" w:rsidP="00D07343">
      <w:pPr>
        <w:pStyle w:val="tt"/>
        <w:tabs>
          <w:tab w:val="left" w:pos="2800"/>
        </w:tabs>
        <w:ind w:firstLine="709"/>
        <w:jc w:val="both"/>
        <w:rPr>
          <w:b w:val="0"/>
          <w:bCs w:val="0"/>
          <w:sz w:val="28"/>
          <w:szCs w:val="28"/>
        </w:rPr>
      </w:pPr>
      <w:r w:rsidRPr="001C5BAA">
        <w:rPr>
          <w:b w:val="0"/>
          <w:bCs w:val="0"/>
          <w:sz w:val="28"/>
          <w:szCs w:val="28"/>
        </w:rPr>
        <w:tab/>
      </w:r>
    </w:p>
    <w:p w:rsidR="00D07343" w:rsidRPr="001C5BAA" w:rsidRDefault="00D07343" w:rsidP="00D07343">
      <w:pPr>
        <w:pStyle w:val="tt"/>
        <w:ind w:firstLine="709"/>
        <w:jc w:val="both"/>
        <w:rPr>
          <w:b w:val="0"/>
          <w:bCs w:val="0"/>
          <w:sz w:val="28"/>
          <w:szCs w:val="28"/>
        </w:rPr>
      </w:pPr>
      <w:r w:rsidRPr="001C5BAA">
        <w:rPr>
          <w:b w:val="0"/>
          <w:bCs w:val="0"/>
          <w:sz w:val="28"/>
          <w:szCs w:val="28"/>
        </w:rPr>
        <w:t xml:space="preserve">2. Articolul 18 va avea următorul cuprins: </w:t>
      </w:r>
    </w:p>
    <w:p w:rsidR="00D07343" w:rsidRPr="001C5BAA" w:rsidRDefault="00D07343" w:rsidP="00D07343">
      <w:pPr>
        <w:pStyle w:val="a3"/>
        <w:ind w:firstLine="709"/>
        <w:rPr>
          <w:sz w:val="28"/>
          <w:szCs w:val="28"/>
        </w:rPr>
      </w:pPr>
      <w:r w:rsidRPr="001C5BAA">
        <w:rPr>
          <w:sz w:val="28"/>
          <w:szCs w:val="28"/>
        </w:rPr>
        <w:t xml:space="preserve">„Articolul 18. Drepturile morale ale arhitectului </w:t>
      </w:r>
    </w:p>
    <w:p w:rsidR="00D07343" w:rsidRPr="001C5BAA" w:rsidRDefault="00D07343" w:rsidP="00D07343">
      <w:pPr>
        <w:pStyle w:val="a3"/>
        <w:ind w:firstLine="709"/>
        <w:rPr>
          <w:sz w:val="28"/>
          <w:szCs w:val="28"/>
        </w:rPr>
      </w:pPr>
      <w:r w:rsidRPr="001C5BAA">
        <w:rPr>
          <w:sz w:val="28"/>
          <w:szCs w:val="28"/>
        </w:rPr>
        <w:t xml:space="preserve">Drepturile morale ale arhitectului se protejează în conformitate cu legislaţia privind dreptul de autor.” </w:t>
      </w:r>
    </w:p>
    <w:p w:rsidR="00D07343" w:rsidRPr="001C5BAA" w:rsidRDefault="00D07343" w:rsidP="00D07343">
      <w:pPr>
        <w:pStyle w:val="tt"/>
        <w:ind w:firstLine="709"/>
        <w:jc w:val="both"/>
        <w:rPr>
          <w:sz w:val="28"/>
          <w:szCs w:val="28"/>
        </w:rPr>
      </w:pPr>
    </w:p>
    <w:p w:rsidR="00D07343" w:rsidRPr="001C5BAA" w:rsidRDefault="00D07343" w:rsidP="00D07343">
      <w:pPr>
        <w:pStyle w:val="tt"/>
        <w:ind w:firstLine="709"/>
        <w:jc w:val="both"/>
        <w:rPr>
          <w:b w:val="0"/>
          <w:bCs w:val="0"/>
          <w:sz w:val="28"/>
          <w:szCs w:val="28"/>
        </w:rPr>
      </w:pPr>
      <w:r w:rsidRPr="001C5BAA">
        <w:rPr>
          <w:bCs w:val="0"/>
          <w:sz w:val="28"/>
          <w:szCs w:val="28"/>
        </w:rPr>
        <w:t>Art. VI</w:t>
      </w:r>
      <w:r w:rsidR="00DE504F">
        <w:rPr>
          <w:bCs w:val="0"/>
          <w:sz w:val="28"/>
          <w:szCs w:val="28"/>
        </w:rPr>
        <w:t>I</w:t>
      </w:r>
      <w:r w:rsidRPr="001C5BAA">
        <w:rPr>
          <w:bCs w:val="0"/>
          <w:sz w:val="28"/>
          <w:szCs w:val="28"/>
        </w:rPr>
        <w:t>I.</w:t>
      </w:r>
      <w:r w:rsidRPr="001C5BAA">
        <w:rPr>
          <w:b w:val="0"/>
          <w:bCs w:val="0"/>
          <w:sz w:val="28"/>
          <w:szCs w:val="28"/>
        </w:rPr>
        <w:t xml:space="preserve"> – La articolul 54 alineatul (1) punctul 2) din Legea insolvabilităţii nr.632-XV din 14 noiembrie 2001 (Monitorul Oficial al Republicii Moldova, 2001, nr.139-140, art. 1082), cu modificările şi completările ulterioare, textul „datorată conform drepturilor de autor” se substituie prin textul „care rezultă din valorificarea obiectelor dreptului de autor şi a drepturilor conexe”.</w:t>
      </w:r>
    </w:p>
    <w:p w:rsidR="00D07343" w:rsidRPr="001C5BAA" w:rsidRDefault="00D07343" w:rsidP="00D07343">
      <w:pPr>
        <w:pStyle w:val="tt"/>
        <w:ind w:firstLine="709"/>
        <w:jc w:val="both"/>
        <w:rPr>
          <w:sz w:val="28"/>
          <w:szCs w:val="28"/>
        </w:rPr>
      </w:pPr>
    </w:p>
    <w:p w:rsidR="00D07343" w:rsidRPr="001C5BAA" w:rsidRDefault="00D07343" w:rsidP="00D07343">
      <w:pPr>
        <w:pStyle w:val="tt"/>
        <w:ind w:firstLine="709"/>
        <w:jc w:val="both"/>
        <w:rPr>
          <w:b w:val="0"/>
          <w:bCs w:val="0"/>
          <w:sz w:val="28"/>
          <w:szCs w:val="28"/>
        </w:rPr>
      </w:pPr>
      <w:r w:rsidRPr="001C5BAA">
        <w:rPr>
          <w:bCs w:val="0"/>
          <w:sz w:val="28"/>
          <w:szCs w:val="28"/>
        </w:rPr>
        <w:t xml:space="preserve">Art. </w:t>
      </w:r>
      <w:r w:rsidR="001C5BAA">
        <w:rPr>
          <w:bCs w:val="0"/>
          <w:sz w:val="28"/>
          <w:szCs w:val="28"/>
        </w:rPr>
        <w:t>I</w:t>
      </w:r>
      <w:r w:rsidR="00DE504F">
        <w:rPr>
          <w:bCs w:val="0"/>
          <w:sz w:val="28"/>
          <w:szCs w:val="28"/>
        </w:rPr>
        <w:t>X</w:t>
      </w:r>
      <w:r w:rsidRPr="001C5BAA">
        <w:rPr>
          <w:bCs w:val="0"/>
          <w:sz w:val="28"/>
          <w:szCs w:val="28"/>
        </w:rPr>
        <w:t xml:space="preserve">. – </w:t>
      </w:r>
      <w:r w:rsidRPr="001C5BAA">
        <w:rPr>
          <w:b w:val="0"/>
          <w:bCs w:val="0"/>
          <w:sz w:val="28"/>
          <w:szCs w:val="28"/>
        </w:rPr>
        <w:t>Articolul 8 alineatul (1) din</w:t>
      </w:r>
      <w:r w:rsidRPr="001C5BAA">
        <w:rPr>
          <w:bCs w:val="0"/>
          <w:sz w:val="28"/>
          <w:szCs w:val="28"/>
        </w:rPr>
        <w:t xml:space="preserve"> </w:t>
      </w:r>
      <w:r w:rsidRPr="001C5BAA">
        <w:rPr>
          <w:b w:val="0"/>
          <w:bCs w:val="0"/>
          <w:sz w:val="28"/>
          <w:szCs w:val="28"/>
        </w:rPr>
        <w:t xml:space="preserve">Legea nr. 1421-XV                        din 31 octombrie 2002 cu privire la teatre, circuri şi organizaţii concertistice </w:t>
      </w:r>
      <w:r w:rsidRPr="001C5BAA">
        <w:rPr>
          <w:b w:val="0"/>
          <w:bCs w:val="0"/>
          <w:sz w:val="28"/>
          <w:szCs w:val="28"/>
        </w:rPr>
        <w:lastRenderedPageBreak/>
        <w:t xml:space="preserve">(Monitorul Oficial al Republicii Moldova, 2002, nr. 174-176, art. 1331), cu modificările şi completările ulterioare, se modifică şi se completează după cum urmează:   </w:t>
      </w:r>
    </w:p>
    <w:p w:rsidR="00D07343" w:rsidRPr="001C5BAA" w:rsidRDefault="00D07343" w:rsidP="00D07343">
      <w:pPr>
        <w:pStyle w:val="tt"/>
        <w:ind w:firstLine="709"/>
        <w:jc w:val="both"/>
        <w:rPr>
          <w:b w:val="0"/>
          <w:sz w:val="28"/>
          <w:szCs w:val="28"/>
        </w:rPr>
      </w:pPr>
    </w:p>
    <w:p w:rsidR="00D07343" w:rsidRPr="001C5BAA" w:rsidRDefault="00D07343" w:rsidP="00D07343">
      <w:pPr>
        <w:pStyle w:val="a3"/>
        <w:ind w:firstLine="709"/>
        <w:rPr>
          <w:sz w:val="28"/>
          <w:szCs w:val="28"/>
        </w:rPr>
      </w:pPr>
      <w:r w:rsidRPr="001C5BAA">
        <w:rPr>
          <w:bCs/>
          <w:sz w:val="28"/>
          <w:szCs w:val="28"/>
        </w:rPr>
        <w:t>1) la l</w:t>
      </w:r>
      <w:r w:rsidRPr="001C5BAA">
        <w:rPr>
          <w:sz w:val="28"/>
          <w:szCs w:val="28"/>
        </w:rPr>
        <w:t>itera c), după cuvintele „contracte de creaţie” se introduc cuvintele     „ , inclusiv contracte de autor,”;</w:t>
      </w:r>
    </w:p>
    <w:p w:rsidR="00D07343" w:rsidRPr="001C5BAA" w:rsidRDefault="00D07343" w:rsidP="00D07343">
      <w:pPr>
        <w:pStyle w:val="a3"/>
        <w:ind w:firstLine="709"/>
        <w:rPr>
          <w:sz w:val="28"/>
          <w:szCs w:val="28"/>
        </w:rPr>
      </w:pPr>
    </w:p>
    <w:p w:rsidR="00D07343" w:rsidRPr="001C5BAA" w:rsidRDefault="00D07343" w:rsidP="00D07343">
      <w:pPr>
        <w:pStyle w:val="a3"/>
        <w:ind w:firstLine="709"/>
        <w:rPr>
          <w:sz w:val="28"/>
          <w:szCs w:val="28"/>
        </w:rPr>
      </w:pPr>
      <w:r w:rsidRPr="001C5BAA">
        <w:rPr>
          <w:sz w:val="28"/>
          <w:szCs w:val="28"/>
        </w:rPr>
        <w:t>2) la litera e), textul „cuantumul onorariilor pentru artişti şi alţi lucrători de creaţie” se substituie prin textul „să negocieze cuantumul remuneraţiei de autor pentru interpreţi şi alte persoane de creaţie cu organizaţiile de gestiune colectivă”;</w:t>
      </w:r>
    </w:p>
    <w:p w:rsidR="00D07343" w:rsidRPr="001C5BAA" w:rsidRDefault="00D07343" w:rsidP="00D07343">
      <w:pPr>
        <w:pStyle w:val="a3"/>
        <w:ind w:firstLine="709"/>
        <w:rPr>
          <w:sz w:val="28"/>
          <w:szCs w:val="28"/>
        </w:rPr>
      </w:pPr>
    </w:p>
    <w:p w:rsidR="00D07343" w:rsidRPr="001C5BAA" w:rsidRDefault="00D07343" w:rsidP="00D07343">
      <w:pPr>
        <w:pStyle w:val="a3"/>
        <w:ind w:firstLine="709"/>
        <w:rPr>
          <w:sz w:val="28"/>
          <w:szCs w:val="28"/>
        </w:rPr>
      </w:pPr>
      <w:r w:rsidRPr="001C5BAA">
        <w:rPr>
          <w:sz w:val="28"/>
          <w:szCs w:val="28"/>
        </w:rPr>
        <w:t>3) la litera j), textul „alte drepturi de autor şi să le utilizeze în mod exclusiv”  se substituie prin textul „precum şi să dispună de dreptul de autor şi/sau drepturi conexe şi să le valorifice în conformitate cu prevederile legislaţiei”.</w:t>
      </w:r>
    </w:p>
    <w:p w:rsidR="00D07343" w:rsidRPr="001C5BAA" w:rsidRDefault="00D07343" w:rsidP="00D07343">
      <w:pPr>
        <w:pStyle w:val="tt"/>
        <w:ind w:firstLine="709"/>
        <w:jc w:val="both"/>
        <w:rPr>
          <w:b w:val="0"/>
          <w:bCs w:val="0"/>
          <w:sz w:val="28"/>
          <w:szCs w:val="28"/>
        </w:rPr>
      </w:pPr>
    </w:p>
    <w:p w:rsidR="00D07343" w:rsidRPr="001C5BAA" w:rsidRDefault="00D07343" w:rsidP="00D07343">
      <w:pPr>
        <w:pStyle w:val="tt"/>
        <w:ind w:firstLine="709"/>
        <w:jc w:val="both"/>
        <w:rPr>
          <w:b w:val="0"/>
          <w:bCs w:val="0"/>
          <w:sz w:val="28"/>
          <w:szCs w:val="28"/>
        </w:rPr>
      </w:pPr>
      <w:r w:rsidRPr="001C5BAA">
        <w:rPr>
          <w:bCs w:val="0"/>
          <w:sz w:val="28"/>
          <w:szCs w:val="28"/>
        </w:rPr>
        <w:t xml:space="preserve">Art. X. – </w:t>
      </w:r>
      <w:r w:rsidRPr="001C5BAA">
        <w:rPr>
          <w:b w:val="0"/>
          <w:bCs w:val="0"/>
          <w:sz w:val="28"/>
          <w:szCs w:val="28"/>
        </w:rPr>
        <w:t xml:space="preserve">Legea nr.1459-XV din 14 noiembrie 2002 cu privire la difuzarea exemplarelor de opere şi fonograme (Monitorul Oficial al Republicii Moldova, 2003, nr.11-13, art. 42), cu modificările şi completările ulterioare, se modifică după cum urmează:   </w:t>
      </w:r>
    </w:p>
    <w:p w:rsidR="00D07343" w:rsidRPr="001C5BAA" w:rsidRDefault="00D07343" w:rsidP="00D07343">
      <w:pPr>
        <w:pStyle w:val="HTML"/>
        <w:ind w:firstLine="709"/>
        <w:jc w:val="both"/>
        <w:rPr>
          <w:rFonts w:ascii="Times New Roman" w:hAnsi="Times New Roman" w:cs="Times New Roman"/>
          <w:sz w:val="28"/>
          <w:szCs w:val="28"/>
        </w:rPr>
      </w:pPr>
    </w:p>
    <w:p w:rsidR="00D07343" w:rsidRPr="001C5BAA" w:rsidRDefault="00D07343" w:rsidP="00D07343">
      <w:pPr>
        <w:pStyle w:val="HTML"/>
        <w:ind w:firstLine="709"/>
        <w:jc w:val="both"/>
        <w:rPr>
          <w:rFonts w:ascii="Times New Roman" w:hAnsi="Times New Roman" w:cs="Times New Roman"/>
          <w:sz w:val="28"/>
          <w:szCs w:val="28"/>
        </w:rPr>
      </w:pPr>
      <w:r w:rsidRPr="001C5BAA">
        <w:rPr>
          <w:rFonts w:ascii="Times New Roman" w:hAnsi="Times New Roman" w:cs="Times New Roman"/>
          <w:sz w:val="28"/>
          <w:szCs w:val="28"/>
        </w:rPr>
        <w:t>1. La articolul 2 alineatul (2), textul „Legea  nr.293-XIII  din 23 noiembrie 1994 privind dreptul de  autor  şi drepturile conexe” se substituie prin textul „legislaţia privind dreptul de autor şi drepturile conexe”.</w:t>
      </w:r>
    </w:p>
    <w:p w:rsidR="00D07343" w:rsidRPr="001C5BAA" w:rsidRDefault="00D07343" w:rsidP="00D07343">
      <w:pPr>
        <w:pStyle w:val="HTML"/>
        <w:ind w:firstLine="709"/>
        <w:jc w:val="both"/>
        <w:rPr>
          <w:rFonts w:ascii="Times New Roman" w:hAnsi="Times New Roman" w:cs="Times New Roman"/>
          <w:sz w:val="28"/>
          <w:szCs w:val="28"/>
        </w:rPr>
      </w:pPr>
    </w:p>
    <w:p w:rsidR="00D07343" w:rsidRPr="001C5BAA" w:rsidRDefault="00D07343" w:rsidP="00D07343">
      <w:pPr>
        <w:pStyle w:val="HTML"/>
        <w:ind w:firstLine="709"/>
        <w:jc w:val="both"/>
        <w:rPr>
          <w:rFonts w:ascii="Times New Roman" w:hAnsi="Times New Roman" w:cs="Times New Roman"/>
          <w:sz w:val="28"/>
          <w:szCs w:val="28"/>
        </w:rPr>
      </w:pPr>
      <w:r w:rsidRPr="001C5BAA">
        <w:rPr>
          <w:rFonts w:ascii="Times New Roman" w:hAnsi="Times New Roman" w:cs="Times New Roman"/>
          <w:sz w:val="28"/>
          <w:szCs w:val="28"/>
        </w:rPr>
        <w:t xml:space="preserve">2. La articolul 4 alineatul (1), literele a) şi e) se exclud.  </w:t>
      </w:r>
      <w:r w:rsidRPr="001C5BAA">
        <w:rPr>
          <w:rFonts w:ascii="Times New Roman" w:hAnsi="Times New Roman" w:cs="Times New Roman"/>
          <w:b/>
          <w:sz w:val="28"/>
          <w:szCs w:val="28"/>
        </w:rPr>
        <w:t xml:space="preserve"> </w:t>
      </w:r>
    </w:p>
    <w:p w:rsidR="00D07343" w:rsidRPr="001C5BAA" w:rsidRDefault="00D07343" w:rsidP="00D07343">
      <w:pPr>
        <w:autoSpaceDE w:val="0"/>
        <w:autoSpaceDN w:val="0"/>
        <w:adjustRightInd w:val="0"/>
        <w:ind w:firstLine="709"/>
        <w:jc w:val="both"/>
        <w:rPr>
          <w:sz w:val="28"/>
          <w:szCs w:val="28"/>
        </w:rPr>
      </w:pPr>
    </w:p>
    <w:p w:rsidR="00D07343" w:rsidRPr="001C5BAA" w:rsidRDefault="00D07343" w:rsidP="00D07343">
      <w:pPr>
        <w:autoSpaceDE w:val="0"/>
        <w:autoSpaceDN w:val="0"/>
        <w:adjustRightInd w:val="0"/>
        <w:ind w:firstLine="709"/>
        <w:jc w:val="both"/>
        <w:rPr>
          <w:sz w:val="28"/>
          <w:szCs w:val="28"/>
        </w:rPr>
      </w:pPr>
      <w:r w:rsidRPr="001C5BAA">
        <w:rPr>
          <w:sz w:val="28"/>
          <w:szCs w:val="28"/>
        </w:rPr>
        <w:t>3. La articolul 11:</w:t>
      </w:r>
    </w:p>
    <w:p w:rsidR="00D07343" w:rsidRPr="001C5BAA" w:rsidRDefault="00D07343" w:rsidP="00D07343">
      <w:pPr>
        <w:autoSpaceDE w:val="0"/>
        <w:autoSpaceDN w:val="0"/>
        <w:adjustRightInd w:val="0"/>
        <w:ind w:firstLine="709"/>
        <w:jc w:val="both"/>
        <w:rPr>
          <w:sz w:val="28"/>
          <w:szCs w:val="28"/>
        </w:rPr>
      </w:pPr>
    </w:p>
    <w:p w:rsidR="00D07343" w:rsidRPr="001C5BAA" w:rsidRDefault="00D07343" w:rsidP="00D07343">
      <w:pPr>
        <w:autoSpaceDE w:val="0"/>
        <w:autoSpaceDN w:val="0"/>
        <w:adjustRightInd w:val="0"/>
        <w:ind w:firstLine="709"/>
        <w:jc w:val="both"/>
        <w:rPr>
          <w:sz w:val="28"/>
          <w:szCs w:val="28"/>
        </w:rPr>
      </w:pPr>
      <w:r w:rsidRPr="001C5BAA">
        <w:rPr>
          <w:sz w:val="28"/>
          <w:szCs w:val="28"/>
        </w:rPr>
        <w:t xml:space="preserve"> alineatul (3) se exclude; </w:t>
      </w:r>
    </w:p>
    <w:p w:rsidR="00D07343" w:rsidRPr="001C5BAA" w:rsidRDefault="00D07343" w:rsidP="00D07343">
      <w:pPr>
        <w:autoSpaceDE w:val="0"/>
        <w:autoSpaceDN w:val="0"/>
        <w:adjustRightInd w:val="0"/>
        <w:ind w:firstLine="709"/>
        <w:jc w:val="both"/>
        <w:rPr>
          <w:sz w:val="28"/>
          <w:szCs w:val="28"/>
        </w:rPr>
      </w:pPr>
      <w:r w:rsidRPr="001C5BAA">
        <w:rPr>
          <w:sz w:val="28"/>
          <w:szCs w:val="28"/>
        </w:rPr>
        <w:t xml:space="preserve"> </w:t>
      </w:r>
    </w:p>
    <w:p w:rsidR="00D07343" w:rsidRPr="001C5BAA" w:rsidRDefault="00D07343" w:rsidP="00D07343">
      <w:pPr>
        <w:pStyle w:val="HTML"/>
        <w:ind w:firstLine="709"/>
        <w:jc w:val="both"/>
        <w:rPr>
          <w:rFonts w:ascii="Times New Roman" w:hAnsi="Times New Roman" w:cs="Times New Roman"/>
          <w:sz w:val="28"/>
          <w:szCs w:val="28"/>
        </w:rPr>
      </w:pPr>
      <w:r w:rsidRPr="001C5BAA">
        <w:rPr>
          <w:rFonts w:ascii="Times New Roman" w:hAnsi="Times New Roman" w:cs="Times New Roman"/>
          <w:sz w:val="28"/>
          <w:szCs w:val="28"/>
        </w:rPr>
        <w:t>la alineatul (4), textul „şi exemplarele de opere  şi fonograme  specificate la alin.(3)” se exclude.</w:t>
      </w:r>
    </w:p>
    <w:p w:rsidR="00D07343" w:rsidRPr="001C5BAA" w:rsidRDefault="00D07343" w:rsidP="00D07343">
      <w:pPr>
        <w:autoSpaceDE w:val="0"/>
        <w:autoSpaceDN w:val="0"/>
        <w:adjustRightInd w:val="0"/>
        <w:ind w:firstLine="709"/>
        <w:jc w:val="both"/>
        <w:rPr>
          <w:sz w:val="28"/>
          <w:szCs w:val="28"/>
        </w:rPr>
      </w:pPr>
    </w:p>
    <w:p w:rsidR="00EA24DE" w:rsidRPr="001C5BAA" w:rsidRDefault="00D07343" w:rsidP="00D07343">
      <w:pPr>
        <w:autoSpaceDE w:val="0"/>
        <w:autoSpaceDN w:val="0"/>
        <w:adjustRightInd w:val="0"/>
        <w:ind w:firstLine="709"/>
        <w:jc w:val="both"/>
        <w:rPr>
          <w:sz w:val="28"/>
          <w:szCs w:val="28"/>
        </w:rPr>
      </w:pPr>
      <w:r w:rsidRPr="001C5BAA">
        <w:rPr>
          <w:sz w:val="28"/>
          <w:szCs w:val="28"/>
        </w:rPr>
        <w:t xml:space="preserve">4. </w:t>
      </w:r>
      <w:r w:rsidR="00CD57DA" w:rsidRPr="001C5BAA">
        <w:rPr>
          <w:sz w:val="28"/>
          <w:szCs w:val="28"/>
        </w:rPr>
        <w:t>A</w:t>
      </w:r>
      <w:r w:rsidRPr="001C5BAA">
        <w:rPr>
          <w:sz w:val="28"/>
          <w:szCs w:val="28"/>
        </w:rPr>
        <w:t>rticolul 17</w:t>
      </w:r>
      <w:r w:rsidR="00CD57DA" w:rsidRPr="001C5BAA">
        <w:rPr>
          <w:sz w:val="28"/>
          <w:szCs w:val="28"/>
        </w:rPr>
        <w:t xml:space="preserve"> se exclude.</w:t>
      </w:r>
    </w:p>
    <w:p w:rsidR="00D07343" w:rsidRPr="001C5BAA" w:rsidRDefault="00D07343" w:rsidP="00D07343">
      <w:pPr>
        <w:autoSpaceDE w:val="0"/>
        <w:autoSpaceDN w:val="0"/>
        <w:adjustRightInd w:val="0"/>
        <w:ind w:firstLine="709"/>
        <w:jc w:val="both"/>
        <w:rPr>
          <w:sz w:val="28"/>
          <w:szCs w:val="28"/>
        </w:rPr>
      </w:pPr>
    </w:p>
    <w:p w:rsidR="00D07343" w:rsidRDefault="00D07343" w:rsidP="00D07343">
      <w:pPr>
        <w:pStyle w:val="tt"/>
        <w:ind w:firstLine="709"/>
        <w:jc w:val="both"/>
        <w:rPr>
          <w:b w:val="0"/>
          <w:bCs w:val="0"/>
          <w:sz w:val="28"/>
          <w:szCs w:val="28"/>
        </w:rPr>
      </w:pPr>
      <w:r w:rsidRPr="001C5BAA">
        <w:rPr>
          <w:sz w:val="28"/>
          <w:szCs w:val="28"/>
        </w:rPr>
        <w:t>Art. X</w:t>
      </w:r>
      <w:r w:rsidR="00DE504F">
        <w:rPr>
          <w:sz w:val="28"/>
          <w:szCs w:val="28"/>
        </w:rPr>
        <w:t>I</w:t>
      </w:r>
      <w:r w:rsidRPr="001C5BAA">
        <w:rPr>
          <w:sz w:val="28"/>
          <w:szCs w:val="28"/>
        </w:rPr>
        <w:t xml:space="preserve">. – </w:t>
      </w:r>
      <w:r w:rsidRPr="001C5BAA">
        <w:rPr>
          <w:b w:val="0"/>
          <w:bCs w:val="0"/>
          <w:sz w:val="28"/>
          <w:szCs w:val="28"/>
        </w:rPr>
        <w:t xml:space="preserve">Legea nr. 386-XV din 25 noiembrie 2004 cu privire la cinematografie (Monitorul Oficial al Republicii Moldova, 2005, nr.1-4, art. 2), cu modificările şi completările ulterioare, se modifică şi se completează după cum urmează:    </w:t>
      </w:r>
    </w:p>
    <w:p w:rsidR="00DE504F" w:rsidRDefault="00DE504F" w:rsidP="00D07343">
      <w:pPr>
        <w:pStyle w:val="tt"/>
        <w:ind w:firstLine="709"/>
        <w:jc w:val="both"/>
        <w:rPr>
          <w:b w:val="0"/>
          <w:bCs w:val="0"/>
          <w:sz w:val="28"/>
          <w:szCs w:val="28"/>
        </w:rPr>
      </w:pPr>
    </w:p>
    <w:p w:rsidR="00DE504F" w:rsidRPr="001C5BAA" w:rsidRDefault="00DE504F" w:rsidP="00D07343">
      <w:pPr>
        <w:pStyle w:val="tt"/>
        <w:ind w:firstLine="709"/>
        <w:jc w:val="both"/>
        <w:rPr>
          <w:b w:val="0"/>
          <w:bCs w:val="0"/>
          <w:sz w:val="28"/>
          <w:szCs w:val="28"/>
        </w:rPr>
      </w:pPr>
    </w:p>
    <w:p w:rsidR="00D07343" w:rsidRPr="001C5BAA" w:rsidRDefault="00D07343" w:rsidP="00D07343">
      <w:pPr>
        <w:autoSpaceDE w:val="0"/>
        <w:autoSpaceDN w:val="0"/>
        <w:adjustRightInd w:val="0"/>
        <w:ind w:firstLine="709"/>
        <w:jc w:val="both"/>
        <w:rPr>
          <w:sz w:val="16"/>
          <w:szCs w:val="16"/>
        </w:rPr>
      </w:pPr>
    </w:p>
    <w:p w:rsidR="00D07343" w:rsidRPr="001C5BAA" w:rsidRDefault="00D07343" w:rsidP="00D07343">
      <w:pPr>
        <w:autoSpaceDE w:val="0"/>
        <w:autoSpaceDN w:val="0"/>
        <w:adjustRightInd w:val="0"/>
        <w:ind w:firstLine="709"/>
        <w:jc w:val="both"/>
        <w:rPr>
          <w:b/>
          <w:bCs/>
          <w:sz w:val="28"/>
          <w:szCs w:val="28"/>
        </w:rPr>
      </w:pPr>
      <w:r w:rsidRPr="001C5BAA">
        <w:rPr>
          <w:sz w:val="28"/>
          <w:szCs w:val="28"/>
        </w:rPr>
        <w:t>1. La articolul 2</w:t>
      </w:r>
      <w:r w:rsidRPr="001C5BAA">
        <w:rPr>
          <w:bCs/>
          <w:sz w:val="28"/>
          <w:szCs w:val="28"/>
        </w:rPr>
        <w:t>:</w:t>
      </w:r>
      <w:r w:rsidRPr="001C5BAA">
        <w:rPr>
          <w:b/>
          <w:bCs/>
          <w:sz w:val="28"/>
          <w:szCs w:val="28"/>
        </w:rPr>
        <w:t xml:space="preserve"> </w:t>
      </w:r>
    </w:p>
    <w:p w:rsidR="00D07343" w:rsidRPr="001C5BAA" w:rsidRDefault="00D07343" w:rsidP="00D07343">
      <w:pPr>
        <w:autoSpaceDE w:val="0"/>
        <w:autoSpaceDN w:val="0"/>
        <w:adjustRightInd w:val="0"/>
        <w:ind w:firstLine="709"/>
        <w:jc w:val="both"/>
        <w:rPr>
          <w:sz w:val="28"/>
          <w:szCs w:val="28"/>
        </w:rPr>
      </w:pPr>
      <w:r w:rsidRPr="001C5BAA">
        <w:rPr>
          <w:sz w:val="28"/>
          <w:szCs w:val="28"/>
        </w:rPr>
        <w:t xml:space="preserve">la noţiunea „film”, textul „difuzarea pe casete video, compact discuri, DVD-uri şi pe orice alt suport” se substituie prin textul „fixarea şi distribuirea pe orice suport material”; </w:t>
      </w:r>
    </w:p>
    <w:p w:rsidR="00D07343" w:rsidRPr="001C5BAA" w:rsidRDefault="00D07343" w:rsidP="00D07343">
      <w:pPr>
        <w:pStyle w:val="a3"/>
        <w:ind w:firstLine="709"/>
        <w:rPr>
          <w:sz w:val="28"/>
          <w:szCs w:val="28"/>
        </w:rPr>
      </w:pPr>
      <w:r w:rsidRPr="001C5BAA">
        <w:rPr>
          <w:bCs/>
          <w:sz w:val="28"/>
          <w:szCs w:val="28"/>
        </w:rPr>
        <w:t>noţiunea „tirajarea filmului” se substituie cu noţiunea „reproducerea filmului” cu următorul cuprins:</w:t>
      </w:r>
    </w:p>
    <w:p w:rsidR="00D07343" w:rsidRPr="001C5BAA" w:rsidRDefault="00D07343" w:rsidP="00D07343">
      <w:pPr>
        <w:pStyle w:val="a3"/>
        <w:ind w:firstLine="709"/>
        <w:rPr>
          <w:sz w:val="28"/>
          <w:szCs w:val="28"/>
        </w:rPr>
      </w:pPr>
      <w:r w:rsidRPr="001C5BAA">
        <w:rPr>
          <w:sz w:val="28"/>
          <w:szCs w:val="28"/>
        </w:rPr>
        <w:t>„reproducerea filmului – realizarea unuia ori a mai multor exemplare ale filmului, prin orice mijloc sau sub orice formă, inclusiv prin imprimare pe suporturi materiale sau electronice”;</w:t>
      </w:r>
    </w:p>
    <w:p w:rsidR="00D07343" w:rsidRPr="001C5BAA" w:rsidRDefault="00D07343" w:rsidP="00D07343">
      <w:pPr>
        <w:pStyle w:val="a3"/>
        <w:ind w:firstLine="709"/>
        <w:rPr>
          <w:sz w:val="16"/>
          <w:szCs w:val="16"/>
        </w:rPr>
      </w:pPr>
    </w:p>
    <w:p w:rsidR="00D07343" w:rsidRPr="001C5BAA" w:rsidRDefault="00D07343" w:rsidP="00D07343">
      <w:pPr>
        <w:pStyle w:val="a3"/>
        <w:ind w:firstLine="709"/>
        <w:rPr>
          <w:sz w:val="28"/>
          <w:szCs w:val="28"/>
        </w:rPr>
      </w:pPr>
      <w:r w:rsidRPr="001C5BAA">
        <w:rPr>
          <w:sz w:val="28"/>
          <w:szCs w:val="28"/>
        </w:rPr>
        <w:t xml:space="preserve">noţiunea „distribuirea filmului” va avea următorul cuprins: </w:t>
      </w:r>
    </w:p>
    <w:p w:rsidR="00D07343" w:rsidRPr="001C5BAA" w:rsidRDefault="00D07343" w:rsidP="00D07343">
      <w:pPr>
        <w:pStyle w:val="a3"/>
        <w:ind w:firstLine="709"/>
        <w:rPr>
          <w:sz w:val="28"/>
          <w:szCs w:val="28"/>
        </w:rPr>
      </w:pPr>
      <w:r w:rsidRPr="001C5BAA">
        <w:rPr>
          <w:sz w:val="28"/>
          <w:szCs w:val="28"/>
        </w:rPr>
        <w:t xml:space="preserve">„distribuirea filmului – punerea în circulaţie, prin vînzare sau prin orice alt mod de transmitere în proprietate, cu titlu oneros ori gratuit, precum şi oferirea publică a originalului ori a copiilor filmului”;  </w:t>
      </w:r>
    </w:p>
    <w:p w:rsidR="00D07343" w:rsidRPr="001C5BAA" w:rsidRDefault="00D07343" w:rsidP="00D07343">
      <w:pPr>
        <w:pStyle w:val="a3"/>
        <w:ind w:firstLine="709"/>
        <w:rPr>
          <w:sz w:val="16"/>
          <w:szCs w:val="16"/>
        </w:rPr>
      </w:pPr>
    </w:p>
    <w:p w:rsidR="00D07343" w:rsidRPr="001C5BAA" w:rsidRDefault="00D07343" w:rsidP="00D07343">
      <w:pPr>
        <w:pStyle w:val="a3"/>
        <w:ind w:firstLine="709"/>
        <w:rPr>
          <w:sz w:val="28"/>
          <w:szCs w:val="28"/>
        </w:rPr>
      </w:pPr>
      <w:r w:rsidRPr="001C5BAA">
        <w:rPr>
          <w:sz w:val="28"/>
          <w:szCs w:val="28"/>
        </w:rPr>
        <w:t>noţiunea „demonstrarea filmului” va avea următorul cuprins:</w:t>
      </w:r>
    </w:p>
    <w:p w:rsidR="00D07343" w:rsidRPr="001C5BAA" w:rsidRDefault="00D07343" w:rsidP="00D07343">
      <w:pPr>
        <w:pStyle w:val="a3"/>
        <w:ind w:firstLine="709"/>
        <w:rPr>
          <w:sz w:val="28"/>
          <w:szCs w:val="28"/>
        </w:rPr>
      </w:pPr>
      <w:r w:rsidRPr="001C5BAA">
        <w:rPr>
          <w:sz w:val="28"/>
          <w:szCs w:val="28"/>
        </w:rPr>
        <w:t>„demonstrarea filmului – expunerea originalului sau a copiei filmului prin intermediul mijloacelor de proiecţie a imaginii unei opere, pe ecran ori în alt mod similar (cu excepţia comunicării prin eter sau prin cablu), în care filmul sau copia acestuia sînt expuse într-un loc public ori în orice alt loc din care poate fi perceput de persoane care nu fac parte din cercul obişnuit al familiei sau al cunoscuţilor apropiaţi”;</w:t>
      </w:r>
    </w:p>
    <w:p w:rsidR="00D07343" w:rsidRPr="001C5BAA" w:rsidRDefault="00D07343" w:rsidP="00D07343">
      <w:pPr>
        <w:pStyle w:val="a3"/>
        <w:ind w:firstLine="709"/>
        <w:rPr>
          <w:sz w:val="16"/>
          <w:szCs w:val="16"/>
        </w:rPr>
      </w:pPr>
    </w:p>
    <w:p w:rsidR="00D07343" w:rsidRPr="001C5BAA" w:rsidRDefault="00D07343" w:rsidP="00D07343">
      <w:pPr>
        <w:pStyle w:val="a3"/>
        <w:ind w:firstLine="709"/>
        <w:rPr>
          <w:sz w:val="28"/>
          <w:szCs w:val="28"/>
        </w:rPr>
      </w:pPr>
      <w:r w:rsidRPr="001C5BAA">
        <w:rPr>
          <w:sz w:val="28"/>
          <w:szCs w:val="28"/>
        </w:rPr>
        <w:t>articolul se completează cu noţiunea „comunicare publică a filmului” cu următorul cuprins:</w:t>
      </w:r>
    </w:p>
    <w:p w:rsidR="00D07343" w:rsidRPr="001C5BAA" w:rsidRDefault="00D07343" w:rsidP="00D07343">
      <w:pPr>
        <w:pStyle w:val="a3"/>
        <w:ind w:firstLine="709"/>
        <w:rPr>
          <w:sz w:val="28"/>
          <w:szCs w:val="28"/>
        </w:rPr>
      </w:pPr>
      <w:r w:rsidRPr="001C5BAA">
        <w:rPr>
          <w:sz w:val="28"/>
          <w:szCs w:val="28"/>
        </w:rPr>
        <w:t xml:space="preserve">„comunicare publică a filmului – transmiterea prin eter, inclusiv prin satelit (teleradiodifuziune), prin cablu sau prin alte mijloace a filmului, astfel încît să fie posibilă perceperea de către persoane care nu fac parte din cercul obişnuit al unei familii şi al cunoscuţilor apropiaţi”. </w:t>
      </w:r>
    </w:p>
    <w:p w:rsidR="00D07343" w:rsidRPr="001C5BAA" w:rsidRDefault="00D07343" w:rsidP="00D07343">
      <w:pPr>
        <w:pStyle w:val="a3"/>
        <w:ind w:firstLine="709"/>
        <w:rPr>
          <w:sz w:val="16"/>
          <w:szCs w:val="16"/>
        </w:rPr>
      </w:pPr>
    </w:p>
    <w:p w:rsidR="00D07343" w:rsidRPr="001C5BAA" w:rsidRDefault="00D07343" w:rsidP="00D07343">
      <w:pPr>
        <w:pStyle w:val="a3"/>
        <w:ind w:firstLine="709"/>
        <w:rPr>
          <w:sz w:val="28"/>
          <w:szCs w:val="28"/>
        </w:rPr>
      </w:pPr>
      <w:r w:rsidRPr="001C5BAA">
        <w:rPr>
          <w:sz w:val="28"/>
          <w:szCs w:val="28"/>
        </w:rPr>
        <w:t>2. La articolul 3 alineatul (2), litera h) va avea următorul cuprins:</w:t>
      </w:r>
    </w:p>
    <w:p w:rsidR="00D07343" w:rsidRPr="001C5BAA" w:rsidRDefault="00D07343" w:rsidP="00D07343">
      <w:pPr>
        <w:pStyle w:val="a3"/>
        <w:ind w:firstLine="709"/>
        <w:rPr>
          <w:sz w:val="28"/>
          <w:szCs w:val="28"/>
        </w:rPr>
      </w:pPr>
      <w:r w:rsidRPr="001C5BAA">
        <w:rPr>
          <w:sz w:val="28"/>
          <w:szCs w:val="28"/>
        </w:rPr>
        <w:t>„h) apărarea dreptului de autor al titularilor de drepturi asupra filmelor pe teritoriul Republicii Moldova şi peste hotare”.</w:t>
      </w:r>
    </w:p>
    <w:p w:rsidR="00D07343" w:rsidRPr="001C5BAA" w:rsidRDefault="00D07343" w:rsidP="00D07343">
      <w:pPr>
        <w:pStyle w:val="a3"/>
        <w:ind w:firstLine="709"/>
        <w:rPr>
          <w:sz w:val="16"/>
          <w:szCs w:val="16"/>
        </w:rPr>
      </w:pPr>
    </w:p>
    <w:p w:rsidR="00D07343" w:rsidRPr="001C5BAA" w:rsidRDefault="00D07343" w:rsidP="00D07343">
      <w:pPr>
        <w:pStyle w:val="a3"/>
        <w:ind w:firstLine="709"/>
        <w:rPr>
          <w:sz w:val="28"/>
          <w:szCs w:val="28"/>
        </w:rPr>
      </w:pPr>
      <w:r w:rsidRPr="001C5BAA">
        <w:rPr>
          <w:sz w:val="28"/>
          <w:szCs w:val="28"/>
        </w:rPr>
        <w:t>3. La articolul 6, alineatul (3) se exclude.</w:t>
      </w:r>
    </w:p>
    <w:p w:rsidR="00EA24DE" w:rsidRPr="001C5BAA" w:rsidRDefault="00EA24DE" w:rsidP="009B2524">
      <w:pPr>
        <w:autoSpaceDE w:val="0"/>
        <w:autoSpaceDN w:val="0"/>
        <w:adjustRightInd w:val="0"/>
        <w:ind w:firstLine="709"/>
        <w:jc w:val="both"/>
        <w:rPr>
          <w:sz w:val="28"/>
          <w:szCs w:val="28"/>
        </w:rPr>
      </w:pPr>
    </w:p>
    <w:p w:rsidR="000B1D4F" w:rsidRDefault="0066648E" w:rsidP="009B2524">
      <w:pPr>
        <w:ind w:firstLine="709"/>
        <w:jc w:val="both"/>
        <w:rPr>
          <w:sz w:val="28"/>
          <w:szCs w:val="28"/>
        </w:rPr>
      </w:pPr>
      <w:r w:rsidRPr="001C5BAA">
        <w:rPr>
          <w:b/>
          <w:sz w:val="28"/>
          <w:szCs w:val="28"/>
        </w:rPr>
        <w:t xml:space="preserve">Art. </w:t>
      </w:r>
      <w:r w:rsidR="00D07343" w:rsidRPr="001C5BAA">
        <w:rPr>
          <w:b/>
          <w:sz w:val="28"/>
          <w:szCs w:val="28"/>
        </w:rPr>
        <w:t>X</w:t>
      </w:r>
      <w:r w:rsidR="00DE504F">
        <w:rPr>
          <w:b/>
          <w:sz w:val="28"/>
          <w:szCs w:val="28"/>
        </w:rPr>
        <w:t>I</w:t>
      </w:r>
      <w:r w:rsidRPr="001C5BAA">
        <w:rPr>
          <w:b/>
          <w:sz w:val="28"/>
          <w:szCs w:val="28"/>
        </w:rPr>
        <w:t>I.</w:t>
      </w:r>
      <w:r w:rsidR="00AC6A01" w:rsidRPr="001C5BAA">
        <w:rPr>
          <w:b/>
          <w:sz w:val="28"/>
          <w:szCs w:val="28"/>
        </w:rPr>
        <w:t xml:space="preserve"> –</w:t>
      </w:r>
      <w:r w:rsidR="005B47B7" w:rsidRPr="001C5BAA">
        <w:rPr>
          <w:b/>
          <w:sz w:val="28"/>
          <w:szCs w:val="28"/>
        </w:rPr>
        <w:t xml:space="preserve"> </w:t>
      </w:r>
      <w:r w:rsidR="00BE3D1E" w:rsidRPr="001C5BAA">
        <w:rPr>
          <w:sz w:val="28"/>
          <w:szCs w:val="28"/>
        </w:rPr>
        <w:t xml:space="preserve">La </w:t>
      </w:r>
      <w:r w:rsidR="00AC6A01" w:rsidRPr="001C5BAA">
        <w:rPr>
          <w:sz w:val="28"/>
          <w:szCs w:val="28"/>
        </w:rPr>
        <w:t>articolul 18 alineatul</w:t>
      </w:r>
      <w:r w:rsidR="00BE3D1E" w:rsidRPr="001C5BAA">
        <w:rPr>
          <w:sz w:val="28"/>
          <w:szCs w:val="28"/>
        </w:rPr>
        <w:t xml:space="preserve"> (2) din </w:t>
      </w:r>
      <w:r w:rsidR="005B47B7" w:rsidRPr="001C5BAA">
        <w:rPr>
          <w:sz w:val="28"/>
          <w:szCs w:val="28"/>
        </w:rPr>
        <w:t>Codul audiov</w:t>
      </w:r>
      <w:r w:rsidR="00E70EA0" w:rsidRPr="001C5BAA">
        <w:rPr>
          <w:sz w:val="28"/>
          <w:szCs w:val="28"/>
        </w:rPr>
        <w:t xml:space="preserve">izualului al Republicii Moldova </w:t>
      </w:r>
      <w:r w:rsidR="005B47B7" w:rsidRPr="001C5BAA">
        <w:rPr>
          <w:sz w:val="28"/>
          <w:szCs w:val="28"/>
        </w:rPr>
        <w:t>nr. 260-XVI din  27</w:t>
      </w:r>
      <w:r w:rsidR="00E70EA0" w:rsidRPr="001C5BAA">
        <w:rPr>
          <w:sz w:val="28"/>
          <w:szCs w:val="28"/>
        </w:rPr>
        <w:t xml:space="preserve"> iulie </w:t>
      </w:r>
      <w:r w:rsidR="005B47B7" w:rsidRPr="001C5BAA">
        <w:rPr>
          <w:sz w:val="28"/>
          <w:szCs w:val="28"/>
        </w:rPr>
        <w:t>2006</w:t>
      </w:r>
      <w:r w:rsidR="00E70EA0" w:rsidRPr="001C5BAA">
        <w:rPr>
          <w:sz w:val="28"/>
          <w:szCs w:val="28"/>
        </w:rPr>
        <w:t xml:space="preserve"> (</w:t>
      </w:r>
      <w:r w:rsidR="00701E45" w:rsidRPr="001C5BAA">
        <w:rPr>
          <w:sz w:val="28"/>
          <w:szCs w:val="28"/>
        </w:rPr>
        <w:t xml:space="preserve">Monitorul </w:t>
      </w:r>
      <w:r w:rsidR="005B47B7" w:rsidRPr="001C5BAA">
        <w:rPr>
          <w:sz w:val="28"/>
          <w:szCs w:val="28"/>
        </w:rPr>
        <w:t>Oficial</w:t>
      </w:r>
      <w:r w:rsidR="00701E45" w:rsidRPr="001C5BAA">
        <w:rPr>
          <w:sz w:val="28"/>
          <w:szCs w:val="28"/>
        </w:rPr>
        <w:t xml:space="preserve"> al Republicii Moldova</w:t>
      </w:r>
      <w:r w:rsidR="00E70EA0" w:rsidRPr="001C5BAA">
        <w:rPr>
          <w:sz w:val="28"/>
          <w:szCs w:val="28"/>
        </w:rPr>
        <w:t>,</w:t>
      </w:r>
      <w:r w:rsidR="005B47B7" w:rsidRPr="001C5BAA">
        <w:rPr>
          <w:sz w:val="28"/>
          <w:szCs w:val="28"/>
        </w:rPr>
        <w:t xml:space="preserve"> </w:t>
      </w:r>
      <w:r w:rsidR="00E70EA0" w:rsidRPr="001C5BAA">
        <w:rPr>
          <w:sz w:val="28"/>
          <w:szCs w:val="28"/>
        </w:rPr>
        <w:t xml:space="preserve">2006, </w:t>
      </w:r>
      <w:r w:rsidR="005B47B7" w:rsidRPr="001C5BAA">
        <w:rPr>
          <w:sz w:val="28"/>
          <w:szCs w:val="28"/>
        </w:rPr>
        <w:t>nr. 131-133</w:t>
      </w:r>
      <w:r w:rsidR="00E70EA0" w:rsidRPr="001C5BAA">
        <w:rPr>
          <w:sz w:val="28"/>
          <w:szCs w:val="28"/>
        </w:rPr>
        <w:t xml:space="preserve">, art. </w:t>
      </w:r>
      <w:r w:rsidR="005B47B7" w:rsidRPr="001C5BAA">
        <w:rPr>
          <w:sz w:val="28"/>
          <w:szCs w:val="28"/>
        </w:rPr>
        <w:t>679</w:t>
      </w:r>
      <w:r w:rsidR="00E70EA0" w:rsidRPr="001C5BAA">
        <w:rPr>
          <w:sz w:val="28"/>
          <w:szCs w:val="28"/>
        </w:rPr>
        <w:t xml:space="preserve">), cu modificările </w:t>
      </w:r>
      <w:r w:rsidR="00AC6A01" w:rsidRPr="001C5BAA">
        <w:rPr>
          <w:sz w:val="28"/>
          <w:szCs w:val="28"/>
        </w:rPr>
        <w:t xml:space="preserve">şi completările </w:t>
      </w:r>
      <w:r w:rsidR="00E70EA0" w:rsidRPr="001C5BAA">
        <w:rPr>
          <w:sz w:val="28"/>
          <w:szCs w:val="28"/>
        </w:rPr>
        <w:t xml:space="preserve">ulterioare, </w:t>
      </w:r>
      <w:r w:rsidR="00873E8C" w:rsidRPr="001C5BAA">
        <w:rPr>
          <w:sz w:val="28"/>
          <w:szCs w:val="28"/>
        </w:rPr>
        <w:t>textul „organizaţiile de administrare pe principii colective a drepturilor de autor şi a drepturilor conexe” se substituie prin textul „</w:t>
      </w:r>
      <w:r w:rsidR="00EA5C4F" w:rsidRPr="001C5BAA">
        <w:rPr>
          <w:sz w:val="28"/>
          <w:szCs w:val="28"/>
        </w:rPr>
        <w:t>organizaţiile de gestiune colectivă a dreptu</w:t>
      </w:r>
      <w:r w:rsidR="00201766" w:rsidRPr="001C5BAA">
        <w:rPr>
          <w:sz w:val="28"/>
          <w:szCs w:val="28"/>
        </w:rPr>
        <w:t>lui</w:t>
      </w:r>
      <w:r w:rsidR="00EA5C4F" w:rsidRPr="001C5BAA">
        <w:rPr>
          <w:sz w:val="28"/>
          <w:szCs w:val="28"/>
        </w:rPr>
        <w:t xml:space="preserve"> de autor şi/sau a drepturilor conexe</w:t>
      </w:r>
      <w:r w:rsidR="00873E8C" w:rsidRPr="001C5BAA">
        <w:rPr>
          <w:sz w:val="28"/>
          <w:szCs w:val="28"/>
        </w:rPr>
        <w:t>”.</w:t>
      </w:r>
    </w:p>
    <w:p w:rsidR="001C5BAA" w:rsidRDefault="001C5BAA" w:rsidP="009B2524">
      <w:pPr>
        <w:ind w:firstLine="709"/>
        <w:jc w:val="both"/>
        <w:rPr>
          <w:sz w:val="28"/>
          <w:szCs w:val="28"/>
        </w:rPr>
      </w:pPr>
    </w:p>
    <w:p w:rsidR="00701DCF" w:rsidRDefault="009B2524" w:rsidP="009B2524">
      <w:pPr>
        <w:autoSpaceDE w:val="0"/>
        <w:autoSpaceDN w:val="0"/>
        <w:adjustRightInd w:val="0"/>
        <w:ind w:firstLine="709"/>
        <w:jc w:val="both"/>
        <w:rPr>
          <w:b/>
          <w:bCs/>
          <w:sz w:val="28"/>
          <w:szCs w:val="28"/>
        </w:rPr>
      </w:pPr>
      <w:r w:rsidRPr="001C5BAA">
        <w:rPr>
          <w:b/>
          <w:bCs/>
          <w:sz w:val="28"/>
          <w:szCs w:val="28"/>
        </w:rPr>
        <w:t>Preşedintele Parlamentului</w:t>
      </w:r>
    </w:p>
    <w:p w:rsidR="003C3E78" w:rsidRPr="0008278F" w:rsidRDefault="003C3E78" w:rsidP="003C3E78">
      <w:pPr>
        <w:jc w:val="center"/>
        <w:rPr>
          <w:b/>
          <w:sz w:val="28"/>
          <w:szCs w:val="28"/>
        </w:rPr>
      </w:pPr>
      <w:r w:rsidRPr="0008278F">
        <w:rPr>
          <w:b/>
          <w:sz w:val="28"/>
          <w:szCs w:val="28"/>
        </w:rPr>
        <w:lastRenderedPageBreak/>
        <w:t>Notă informativă</w:t>
      </w:r>
    </w:p>
    <w:p w:rsidR="003C3E78" w:rsidRPr="0008278F" w:rsidRDefault="003C3E78" w:rsidP="003C3E78">
      <w:pPr>
        <w:jc w:val="center"/>
        <w:rPr>
          <w:sz w:val="28"/>
          <w:szCs w:val="28"/>
        </w:rPr>
      </w:pPr>
      <w:r w:rsidRPr="0008278F">
        <w:rPr>
          <w:b/>
          <w:sz w:val="28"/>
          <w:szCs w:val="28"/>
        </w:rPr>
        <w:t xml:space="preserve">la proiectul de Lege pentru </w:t>
      </w:r>
      <w:r w:rsidRPr="0008278F">
        <w:rPr>
          <w:b/>
          <w:sz w:val="28"/>
          <w:szCs w:val="28"/>
          <w:lang w:val="ro-MO"/>
        </w:rPr>
        <w:t>modificarea şi completarea unor acte legislative</w:t>
      </w:r>
    </w:p>
    <w:p w:rsidR="003C3E78" w:rsidRPr="0008278F" w:rsidRDefault="003C3E78" w:rsidP="003C3E78">
      <w:pPr>
        <w:jc w:val="both"/>
        <w:rPr>
          <w:sz w:val="28"/>
          <w:szCs w:val="28"/>
        </w:rPr>
      </w:pPr>
      <w:r w:rsidRPr="0008278F">
        <w:rPr>
          <w:sz w:val="28"/>
          <w:szCs w:val="28"/>
        </w:rPr>
        <w:tab/>
      </w:r>
    </w:p>
    <w:p w:rsidR="003C3E78" w:rsidRPr="0008278F" w:rsidRDefault="003C3E78" w:rsidP="003C3E78">
      <w:pPr>
        <w:ind w:firstLine="708"/>
        <w:jc w:val="both"/>
        <w:rPr>
          <w:sz w:val="28"/>
          <w:szCs w:val="28"/>
        </w:rPr>
      </w:pPr>
      <w:r w:rsidRPr="0008278F">
        <w:rPr>
          <w:sz w:val="28"/>
          <w:szCs w:val="28"/>
        </w:rPr>
        <w:t xml:space="preserve">Proiectul în cauză este elaborat în legătură cu intrarea în vigoare la 01.01.2011 a Legii nr.139 din 02 iulie 2010 privind dreptul de autor şi drepturile conexe (Legea nr.139/2010). Conform prevederilor art.71, lit. a) din Legea nr.139/2010, în termen de şase luni de la data intrării în vigoare Guvernul urmează să prezinte Parlamentului propuneri privind aducerea legislaţiei în vigoare în concordanţă cu legea menţionată. </w:t>
      </w:r>
    </w:p>
    <w:p w:rsidR="003C3E78" w:rsidRDefault="003C3E78" w:rsidP="003C3E78">
      <w:pPr>
        <w:ind w:firstLine="708"/>
        <w:jc w:val="both"/>
        <w:rPr>
          <w:sz w:val="28"/>
          <w:szCs w:val="28"/>
        </w:rPr>
      </w:pPr>
      <w:r w:rsidRPr="0008278F">
        <w:rPr>
          <w:sz w:val="28"/>
          <w:szCs w:val="28"/>
        </w:rPr>
        <w:t>Pentru a asigura aplicarea eficientă a prevederilor noii legi, este necesar de a modifica un şir de acte legislative care conţin prevederi cu referire la dreptul de autor şi/sau drepturile conexe, sub diferite aspecte.</w:t>
      </w:r>
    </w:p>
    <w:p w:rsidR="003C3E78" w:rsidRPr="0008278F" w:rsidRDefault="003C3E78" w:rsidP="003C3E78">
      <w:pPr>
        <w:numPr>
          <w:ilvl w:val="0"/>
          <w:numId w:val="5"/>
        </w:numPr>
        <w:tabs>
          <w:tab w:val="clear" w:pos="1698"/>
          <w:tab w:val="num" w:pos="0"/>
        </w:tabs>
        <w:overflowPunct w:val="0"/>
        <w:autoSpaceDE w:val="0"/>
        <w:autoSpaceDN w:val="0"/>
        <w:adjustRightInd w:val="0"/>
        <w:ind w:left="0" w:firstLine="748"/>
        <w:jc w:val="both"/>
        <w:textAlignment w:val="baseline"/>
        <w:rPr>
          <w:sz w:val="28"/>
          <w:szCs w:val="28"/>
        </w:rPr>
      </w:pPr>
      <w:r w:rsidRPr="0008278F">
        <w:rPr>
          <w:bCs/>
          <w:sz w:val="28"/>
          <w:szCs w:val="28"/>
        </w:rPr>
        <w:t>În unele acte normative, şi anume:</w:t>
      </w:r>
      <w:r w:rsidRPr="0008278F">
        <w:rPr>
          <w:sz w:val="28"/>
          <w:szCs w:val="28"/>
        </w:rPr>
        <w:t xml:space="preserve"> </w:t>
      </w:r>
      <w:r w:rsidRPr="0008278F">
        <w:rPr>
          <w:sz w:val="28"/>
          <w:szCs w:val="28"/>
          <w:lang w:val="ro-MO"/>
        </w:rPr>
        <w:t xml:space="preserve">Codul fiscal al Republicii Moldova nr.1163-XIII  din  24 aprilie 1997 (la art.28 şi 103), </w:t>
      </w:r>
      <w:r w:rsidRPr="0008278F">
        <w:rPr>
          <w:sz w:val="28"/>
          <w:szCs w:val="28"/>
        </w:rPr>
        <w:t>Legea nr.171-XIII  din  06.07.94</w:t>
      </w:r>
      <w:r w:rsidRPr="0008278F">
        <w:rPr>
          <w:sz w:val="28"/>
          <w:szCs w:val="28"/>
          <w:lang w:val="ro-MO"/>
        </w:rPr>
        <w:t xml:space="preserve"> </w:t>
      </w:r>
      <w:r w:rsidRPr="0008278F">
        <w:rPr>
          <w:sz w:val="28"/>
          <w:szCs w:val="28"/>
        </w:rPr>
        <w:t>cu privire la secretul comercial (la art.2), Legea nr.1227-XIII din 27.06.97 cu privire la publicitate (la art.4), Legea culturii nr.413-XIV din 27.05.99 (la art.12), Legea nr.939-XIV din 20.04.2000 cu privire la a</w:t>
      </w:r>
      <w:r>
        <w:rPr>
          <w:sz w:val="28"/>
          <w:szCs w:val="28"/>
        </w:rPr>
        <w:t xml:space="preserve">ctivitatea </w:t>
      </w:r>
      <w:r w:rsidRPr="00F56853">
        <w:rPr>
          <w:sz w:val="28"/>
          <w:szCs w:val="28"/>
        </w:rPr>
        <w:t>editorială (la art.6), L</w:t>
      </w:r>
      <w:r w:rsidRPr="0008278F">
        <w:rPr>
          <w:sz w:val="28"/>
          <w:szCs w:val="28"/>
        </w:rPr>
        <w:t xml:space="preserve">egea insolvabilităţii nr.632-XV din 14.11.2001 (la art.54), Legea nr.1421-XV din 31.10.2002 cu privire la teatre, circuri şi organizaţii concertistice (la art.8), Legea nr.386-XV din 25.11.2004 cu privire la cinematografie (la art.2, 3 şi 6) </w:t>
      </w:r>
      <w:r w:rsidRPr="0008278F">
        <w:rPr>
          <w:bCs/>
          <w:sz w:val="28"/>
          <w:szCs w:val="28"/>
        </w:rPr>
        <w:t xml:space="preserve">se propune de a completa sau de a concretiza unele noţiuni. Aceste prevederi se referă, în special, la </w:t>
      </w:r>
      <w:r w:rsidRPr="0008278F">
        <w:rPr>
          <w:sz w:val="28"/>
          <w:szCs w:val="28"/>
        </w:rPr>
        <w:t>drepturile conferite de legislaţia privind dreptul de autor şi drepturile conexe şi limitele exercitării acestora.</w:t>
      </w:r>
    </w:p>
    <w:p w:rsidR="003C3E78" w:rsidRPr="0008278F" w:rsidRDefault="003C3E78" w:rsidP="003C3E78">
      <w:pPr>
        <w:numPr>
          <w:ilvl w:val="0"/>
          <w:numId w:val="5"/>
        </w:numPr>
        <w:tabs>
          <w:tab w:val="clear" w:pos="1698"/>
          <w:tab w:val="num" w:pos="0"/>
          <w:tab w:val="left" w:pos="1309"/>
          <w:tab w:val="left" w:pos="4301"/>
        </w:tabs>
        <w:overflowPunct w:val="0"/>
        <w:autoSpaceDE w:val="0"/>
        <w:autoSpaceDN w:val="0"/>
        <w:adjustRightInd w:val="0"/>
        <w:ind w:left="0" w:firstLine="748"/>
        <w:jc w:val="both"/>
        <w:textAlignment w:val="baseline"/>
        <w:rPr>
          <w:sz w:val="28"/>
          <w:szCs w:val="28"/>
        </w:rPr>
      </w:pPr>
      <w:r>
        <w:rPr>
          <w:sz w:val="28"/>
          <w:szCs w:val="28"/>
        </w:rPr>
        <w:t>Totodată, p</w:t>
      </w:r>
      <w:r w:rsidRPr="0008278F">
        <w:rPr>
          <w:sz w:val="28"/>
          <w:szCs w:val="28"/>
        </w:rPr>
        <w:t>rin proiectul în cauză se propun să fie excluse prevederile l</w:t>
      </w:r>
      <w:r w:rsidRPr="0008278F">
        <w:rPr>
          <w:bCs/>
          <w:sz w:val="28"/>
          <w:szCs w:val="28"/>
        </w:rPr>
        <w:t>it.a) şi e), alin.(1), art.4</w:t>
      </w:r>
      <w:r w:rsidRPr="0008278F">
        <w:rPr>
          <w:sz w:val="28"/>
          <w:szCs w:val="28"/>
        </w:rPr>
        <w:t xml:space="preserve"> Legea nr.1459-XV din 14.11.2002 </w:t>
      </w:r>
      <w:r w:rsidRPr="0008278F">
        <w:rPr>
          <w:bCs/>
          <w:sz w:val="28"/>
          <w:szCs w:val="28"/>
        </w:rPr>
        <w:t>cu privire la difuzarea exemplarelor de opere şi fonograme,</w:t>
      </w:r>
      <w:r w:rsidRPr="0008278F">
        <w:rPr>
          <w:sz w:val="28"/>
          <w:szCs w:val="28"/>
        </w:rPr>
        <w:t xml:space="preserve"> deoarece atribuţiile privind controlul asupra respectării drepturilor sau instituirea şi administrarea Fondului naţional al obiectelor dreptului de autor şi drepturilor conexe nu mai sunt de competenţa AGEPI.</w:t>
      </w:r>
    </w:p>
    <w:p w:rsidR="003C3E78" w:rsidRPr="0008278F" w:rsidRDefault="003C3E78" w:rsidP="003C3E78">
      <w:pPr>
        <w:numPr>
          <w:ilvl w:val="0"/>
          <w:numId w:val="5"/>
        </w:numPr>
        <w:tabs>
          <w:tab w:val="clear" w:pos="1698"/>
          <w:tab w:val="num" w:pos="0"/>
        </w:tabs>
        <w:overflowPunct w:val="0"/>
        <w:autoSpaceDE w:val="0"/>
        <w:autoSpaceDN w:val="0"/>
        <w:adjustRightInd w:val="0"/>
        <w:ind w:left="0" w:firstLine="748"/>
        <w:jc w:val="both"/>
        <w:textAlignment w:val="baseline"/>
        <w:rPr>
          <w:sz w:val="28"/>
          <w:szCs w:val="28"/>
        </w:rPr>
      </w:pPr>
      <w:r w:rsidRPr="0008278F">
        <w:rPr>
          <w:sz w:val="28"/>
          <w:szCs w:val="28"/>
        </w:rPr>
        <w:t>Pentru a nu se dubla norma din art.22 al L</w:t>
      </w:r>
      <w:r>
        <w:rPr>
          <w:sz w:val="28"/>
          <w:szCs w:val="28"/>
        </w:rPr>
        <w:t>egii nr.139/2010, care enumă</w:t>
      </w:r>
      <w:r w:rsidRPr="0008278F">
        <w:rPr>
          <w:sz w:val="28"/>
          <w:szCs w:val="28"/>
        </w:rPr>
        <w:t xml:space="preserve">ră obiectele ce pot fi protejate ca opere de arhitectură, s-a propus excluderea alin.(1), art.17 din Legea </w:t>
      </w:r>
      <w:r w:rsidRPr="0008278F">
        <w:rPr>
          <w:rStyle w:val="FontStyle23"/>
          <w:sz w:val="28"/>
          <w:szCs w:val="28"/>
          <w:lang w:eastAsia="ro-RO"/>
        </w:rPr>
        <w:t>nr.1350-XIV din 02.11.2000 cu privire la activitatea arhitecturală</w:t>
      </w:r>
      <w:r>
        <w:rPr>
          <w:rStyle w:val="FontStyle23"/>
          <w:sz w:val="28"/>
          <w:szCs w:val="28"/>
          <w:lang w:eastAsia="ro-RO"/>
        </w:rPr>
        <w:t xml:space="preserve"> (</w:t>
      </w:r>
      <w:r w:rsidRPr="00053C3E">
        <w:rPr>
          <w:sz w:val="28"/>
          <w:szCs w:val="28"/>
        </w:rPr>
        <w:t>Legea nr.1350/2000</w:t>
      </w:r>
      <w:r>
        <w:rPr>
          <w:sz w:val="28"/>
          <w:szCs w:val="28"/>
        </w:rPr>
        <w:t>)</w:t>
      </w:r>
      <w:r w:rsidRPr="00053C3E">
        <w:rPr>
          <w:sz w:val="28"/>
          <w:szCs w:val="28"/>
        </w:rPr>
        <w:t>.</w:t>
      </w:r>
      <w:r w:rsidRPr="0008278F">
        <w:rPr>
          <w:sz w:val="28"/>
          <w:szCs w:val="28"/>
        </w:rPr>
        <w:t xml:space="preserve">  </w:t>
      </w:r>
    </w:p>
    <w:p w:rsidR="003C3E78" w:rsidRPr="0008278F" w:rsidRDefault="003C3E78" w:rsidP="003C3E78">
      <w:pPr>
        <w:ind w:firstLine="748"/>
        <w:jc w:val="both"/>
        <w:rPr>
          <w:sz w:val="28"/>
          <w:szCs w:val="28"/>
        </w:rPr>
      </w:pPr>
      <w:r w:rsidRPr="0008278F">
        <w:rPr>
          <w:sz w:val="28"/>
          <w:szCs w:val="28"/>
        </w:rPr>
        <w:t xml:space="preserve">În ceea ce priveşte modificarea art.17, alin.(4), lit.c) </w:t>
      </w:r>
      <w:r>
        <w:rPr>
          <w:sz w:val="28"/>
          <w:szCs w:val="28"/>
        </w:rPr>
        <w:t xml:space="preserve">din </w:t>
      </w:r>
      <w:r w:rsidRPr="00053C3E">
        <w:rPr>
          <w:sz w:val="28"/>
          <w:szCs w:val="28"/>
        </w:rPr>
        <w:t>Legea nr.1350/2000</w:t>
      </w:r>
      <w:r>
        <w:rPr>
          <w:sz w:val="28"/>
          <w:szCs w:val="28"/>
        </w:rPr>
        <w:t xml:space="preserve">, </w:t>
      </w:r>
      <w:r w:rsidRPr="0008278F">
        <w:rPr>
          <w:sz w:val="28"/>
          <w:szCs w:val="28"/>
        </w:rPr>
        <w:t xml:space="preserve">s-a propus revizuirea acestuia prin prisma art.28 din Legea nr.139/2010, care stipulează că utilizarea operelor, precum ar fi cele de arhitectură sau sculptură amplasate permanent în locuri publice, sunt permise fără consimţămîntul autorului sau al altui titular al dreptului de autor şi fără plata vreunei remuneraţii </w:t>
      </w:r>
    </w:p>
    <w:p w:rsidR="003C3E78" w:rsidRPr="0008278F" w:rsidRDefault="003C3E78" w:rsidP="003C3E78">
      <w:pPr>
        <w:pStyle w:val="a3"/>
        <w:rPr>
          <w:b/>
          <w:sz w:val="28"/>
          <w:szCs w:val="28"/>
        </w:rPr>
      </w:pPr>
      <w:r w:rsidRPr="0008278F">
        <w:rPr>
          <w:sz w:val="28"/>
          <w:szCs w:val="28"/>
        </w:rPr>
        <w:t xml:space="preserve">Referitor la art.18 din Legea nr.1350/2000, s-a considerat că acesta limitează autorul operei de arhitectură doar la unul din drepturile sale morale – dreptul la nume, pe cînd spectrul acestor drepturi este mult mai larg. Reieşind din </w:t>
      </w:r>
      <w:r w:rsidRPr="0008278F">
        <w:rPr>
          <w:sz w:val="28"/>
          <w:szCs w:val="28"/>
        </w:rPr>
        <w:lastRenderedPageBreak/>
        <w:t xml:space="preserve">acest considerent şi pentru a nu dubla prevederile art.10 din Legea nr.139/2010, s-a propus expunerea articolului respectiv într-o nouă formă care face trimitere la legislaţia privind dreptul de autor şi drepturile conexe. </w:t>
      </w:r>
    </w:p>
    <w:p w:rsidR="003C3E78" w:rsidRPr="0008278F" w:rsidRDefault="003C3E78" w:rsidP="003C3E78">
      <w:pPr>
        <w:numPr>
          <w:ilvl w:val="0"/>
          <w:numId w:val="5"/>
        </w:numPr>
        <w:tabs>
          <w:tab w:val="clear" w:pos="1698"/>
          <w:tab w:val="num" w:pos="0"/>
        </w:tabs>
        <w:overflowPunct w:val="0"/>
        <w:autoSpaceDE w:val="0"/>
        <w:autoSpaceDN w:val="0"/>
        <w:adjustRightInd w:val="0"/>
        <w:ind w:left="0" w:firstLine="748"/>
        <w:jc w:val="both"/>
        <w:textAlignment w:val="baseline"/>
        <w:rPr>
          <w:i/>
          <w:iCs/>
          <w:sz w:val="28"/>
          <w:szCs w:val="28"/>
        </w:rPr>
      </w:pPr>
      <w:r w:rsidRPr="0008278F">
        <w:rPr>
          <w:sz w:val="28"/>
          <w:szCs w:val="28"/>
        </w:rPr>
        <w:t xml:space="preserve">Totodată, au fost propuse spre modificare trimiterile la Legea privind dreptul de autor şi drepturile conexe în Legea nr.1350-XIV din 02.11.2000 cu privire la activitatea arhitecturală (la art.17) şi în Legea nr.1459-XV  din 14.11.2002 </w:t>
      </w:r>
      <w:r w:rsidRPr="0008278F">
        <w:rPr>
          <w:bCs/>
          <w:sz w:val="28"/>
          <w:szCs w:val="28"/>
        </w:rPr>
        <w:t>cu privire la difuzarea exemplarelor de opere şi fonograme (la art.2).</w:t>
      </w:r>
    </w:p>
    <w:p w:rsidR="003C3E78" w:rsidRPr="00F56853" w:rsidRDefault="003C3E78" w:rsidP="003C3E78">
      <w:pPr>
        <w:numPr>
          <w:ilvl w:val="0"/>
          <w:numId w:val="5"/>
        </w:numPr>
        <w:tabs>
          <w:tab w:val="clear" w:pos="1698"/>
          <w:tab w:val="num" w:pos="0"/>
        </w:tabs>
        <w:overflowPunct w:val="0"/>
        <w:autoSpaceDE w:val="0"/>
        <w:autoSpaceDN w:val="0"/>
        <w:adjustRightInd w:val="0"/>
        <w:ind w:left="0" w:firstLine="748"/>
        <w:jc w:val="both"/>
        <w:textAlignment w:val="baseline"/>
        <w:rPr>
          <w:sz w:val="28"/>
          <w:szCs w:val="28"/>
        </w:rPr>
      </w:pPr>
      <w:r w:rsidRPr="00F56853">
        <w:rPr>
          <w:sz w:val="28"/>
          <w:szCs w:val="28"/>
        </w:rPr>
        <w:t xml:space="preserve">În acelaşi timp, de către Ministerul Culturii s-a propus expunerea în redacţie nouă a alin.(2) din </w:t>
      </w:r>
      <w:r w:rsidRPr="00F56853">
        <w:rPr>
          <w:sz w:val="28"/>
          <w:szCs w:val="28"/>
          <w:lang w:val="ro-MO"/>
        </w:rPr>
        <w:t>art.20 al Legii nr. 286-XIII din 16 noiembrie 1994 cu privire la biblioteci,</w:t>
      </w:r>
      <w:r w:rsidRPr="00F56853">
        <w:rPr>
          <w:sz w:val="28"/>
          <w:szCs w:val="28"/>
        </w:rPr>
        <w:t xml:space="preserve"> avînd în vedere faptul că publicaţiile reţinute de organele vamale urmează să facă parte din patrimoniul naţional în condiţiile art.19 al acestei legi.</w:t>
      </w:r>
    </w:p>
    <w:p w:rsidR="003C3E78" w:rsidRPr="0008278F" w:rsidRDefault="003C3E78" w:rsidP="003C3E78">
      <w:pPr>
        <w:numPr>
          <w:ilvl w:val="0"/>
          <w:numId w:val="5"/>
        </w:numPr>
        <w:tabs>
          <w:tab w:val="clear" w:pos="1698"/>
          <w:tab w:val="num" w:pos="0"/>
        </w:tabs>
        <w:overflowPunct w:val="0"/>
        <w:autoSpaceDE w:val="0"/>
        <w:autoSpaceDN w:val="0"/>
        <w:adjustRightInd w:val="0"/>
        <w:ind w:left="0" w:firstLine="748"/>
        <w:jc w:val="both"/>
        <w:textAlignment w:val="baseline"/>
        <w:rPr>
          <w:sz w:val="28"/>
          <w:szCs w:val="28"/>
        </w:rPr>
      </w:pPr>
      <w:r w:rsidRPr="0008278F">
        <w:rPr>
          <w:sz w:val="28"/>
          <w:szCs w:val="28"/>
        </w:rPr>
        <w:t>Vis-a-vis de propunerea de a exclude alin.(3), a</w:t>
      </w:r>
      <w:r w:rsidRPr="0008278F">
        <w:rPr>
          <w:bCs/>
          <w:sz w:val="28"/>
          <w:szCs w:val="28"/>
        </w:rPr>
        <w:t xml:space="preserve">rt.11 </w:t>
      </w:r>
      <w:r w:rsidRPr="0008278F">
        <w:rPr>
          <w:sz w:val="28"/>
          <w:szCs w:val="28"/>
        </w:rPr>
        <w:t xml:space="preserve">Legea nr.1459-XV din 14.11.2002 </w:t>
      </w:r>
      <w:r w:rsidRPr="0008278F">
        <w:rPr>
          <w:bCs/>
          <w:sz w:val="28"/>
          <w:szCs w:val="28"/>
        </w:rPr>
        <w:t>cu privire la difuzarea exemplarelor de opere şi fonograme</w:t>
      </w:r>
      <w:r w:rsidRPr="0008278F">
        <w:rPr>
          <w:sz w:val="28"/>
          <w:szCs w:val="28"/>
        </w:rPr>
        <w:t>, menţionăm că în condiţiile actuale depozitarea la AGEPI a exemplarelor pentru fiecare operă sau fonogramă destinată pentru a fi difuzată pe teritoriul Republicii Moldova este ineficientă şi creează dificultăţi titularilor de drepturi, mai ales în cazul importării sau producerii unor titluri într-un singur exemplar sau în cazul programelor pentru calculator preţul cărora este destul de mare.</w:t>
      </w:r>
    </w:p>
    <w:p w:rsidR="003C3E78" w:rsidRPr="0008278F" w:rsidRDefault="003C3E78" w:rsidP="003C3E78">
      <w:pPr>
        <w:ind w:firstLine="708"/>
        <w:jc w:val="both"/>
        <w:rPr>
          <w:sz w:val="28"/>
          <w:szCs w:val="28"/>
        </w:rPr>
      </w:pPr>
      <w:r>
        <w:rPr>
          <w:sz w:val="28"/>
          <w:szCs w:val="28"/>
        </w:rPr>
        <w:t>Ţinem să menţionăm că p</w:t>
      </w:r>
      <w:r w:rsidRPr="0008278F">
        <w:rPr>
          <w:sz w:val="28"/>
          <w:szCs w:val="28"/>
        </w:rPr>
        <w:t xml:space="preserve">roiectul de Lege pentru </w:t>
      </w:r>
      <w:r w:rsidRPr="0008278F">
        <w:rPr>
          <w:sz w:val="28"/>
          <w:szCs w:val="28"/>
          <w:lang w:val="ro-MO"/>
        </w:rPr>
        <w:t>modificarea şi completarea unor acte legislative</w:t>
      </w:r>
      <w:r w:rsidRPr="0008278F">
        <w:rPr>
          <w:sz w:val="28"/>
          <w:szCs w:val="28"/>
        </w:rPr>
        <w:t xml:space="preserve"> a fost examinat şi avizat de către Academia de Ştiinţe, Ministerul Afacerilor Interne, Ministerul Afacerilor Externe şi Integrării Europene,</w:t>
      </w:r>
      <w:r w:rsidRPr="0008278F">
        <w:rPr>
          <w:bCs/>
          <w:sz w:val="28"/>
          <w:szCs w:val="28"/>
        </w:rPr>
        <w:t xml:space="preserve"> Ministerul Tehnologiei Informaţiei şi Comunicaţiilor, </w:t>
      </w:r>
      <w:r w:rsidRPr="0008278F">
        <w:rPr>
          <w:sz w:val="28"/>
          <w:szCs w:val="28"/>
        </w:rPr>
        <w:t xml:space="preserve">Ministerul Economiei,  Ministerul Finanţelor, </w:t>
      </w:r>
      <w:r w:rsidRPr="00F56853">
        <w:rPr>
          <w:sz w:val="28"/>
          <w:szCs w:val="28"/>
        </w:rPr>
        <w:t>Ministerul Culturii</w:t>
      </w:r>
      <w:r>
        <w:rPr>
          <w:sz w:val="28"/>
          <w:szCs w:val="28"/>
        </w:rPr>
        <w:t xml:space="preserve">, </w:t>
      </w:r>
      <w:r w:rsidRPr="0008278F">
        <w:rPr>
          <w:sz w:val="28"/>
          <w:szCs w:val="28"/>
        </w:rPr>
        <w:t>Serviciul Vamal, Consiliul Coordonator al Audiovizualului, Agenţia Naţională pentru Protecţia Concurenţei, propunerile şi obiecţiile cărora au fost luate în consideraţie la definitivarea proiectului, iar cele care nu au fost acceptate au fost argumentate. De asemenea, proiectul a fost expertizat de către Centrul pentru Combaterea Crimelor Economice şi Corupţiei, Ministerul Justiţiei şi Centrul pentru Drepturile Omului.</w:t>
      </w:r>
    </w:p>
    <w:p w:rsidR="003C3E78" w:rsidRPr="0008278F" w:rsidRDefault="003C3E78" w:rsidP="003C3E78">
      <w:pPr>
        <w:ind w:firstLine="748"/>
        <w:jc w:val="both"/>
        <w:rPr>
          <w:sz w:val="28"/>
          <w:szCs w:val="28"/>
        </w:rPr>
      </w:pPr>
      <w:r w:rsidRPr="0008278F">
        <w:rPr>
          <w:sz w:val="28"/>
          <w:szCs w:val="28"/>
        </w:rPr>
        <w:t>În temeiul celor expuse, precum şi ţinând cont de necesitatea racordării şi uniformizării prevederilor legale, considerăm oportună modificarea actelor normative, propuse în proiect. Aceste modificări vor contribui la perfecţionarea normelor stabilite de legislaţia naţională în raport cu actele internaţionale din domeniu, la evitarea interpretărilor unor prevederi similare din acte normative diferite, precum şi la consolidarea cadrului normativ existent în domeniul dreptului de autor şi a drepturilor conexe.</w:t>
      </w:r>
    </w:p>
    <w:p w:rsidR="003C3E78" w:rsidRDefault="003C3E78" w:rsidP="003C3E78">
      <w:pPr>
        <w:jc w:val="both"/>
        <w:rPr>
          <w:sz w:val="28"/>
          <w:szCs w:val="28"/>
        </w:rPr>
      </w:pPr>
      <w:r w:rsidRPr="0008278F">
        <w:rPr>
          <w:sz w:val="28"/>
          <w:szCs w:val="28"/>
        </w:rPr>
        <w:t xml:space="preserve">                                                                      </w:t>
      </w:r>
    </w:p>
    <w:p w:rsidR="003C3E78" w:rsidRPr="0008278F" w:rsidRDefault="003C3E78" w:rsidP="003C3E78">
      <w:pPr>
        <w:jc w:val="both"/>
        <w:rPr>
          <w:b/>
          <w:sz w:val="28"/>
          <w:szCs w:val="28"/>
        </w:rPr>
      </w:pPr>
      <w:r>
        <w:rPr>
          <w:sz w:val="28"/>
          <w:szCs w:val="28"/>
        </w:rPr>
        <w:t xml:space="preserve">                                                                      </w:t>
      </w:r>
      <w:r w:rsidRPr="0008278F">
        <w:rPr>
          <w:sz w:val="28"/>
          <w:szCs w:val="28"/>
        </w:rPr>
        <w:t xml:space="preserve">  </w:t>
      </w:r>
      <w:r w:rsidRPr="0008278F">
        <w:rPr>
          <w:b/>
          <w:sz w:val="28"/>
          <w:szCs w:val="28"/>
        </w:rPr>
        <w:t>Lilia Bolocan,</w:t>
      </w:r>
    </w:p>
    <w:p w:rsidR="003C3E78" w:rsidRPr="0008278F" w:rsidRDefault="003C3E78" w:rsidP="003C3E78">
      <w:pPr>
        <w:ind w:firstLine="708"/>
        <w:rPr>
          <w:b/>
          <w:sz w:val="28"/>
          <w:szCs w:val="28"/>
        </w:rPr>
      </w:pPr>
      <w:r w:rsidRPr="0008278F">
        <w:rPr>
          <w:b/>
          <w:sz w:val="28"/>
          <w:szCs w:val="28"/>
        </w:rPr>
        <w:t xml:space="preserve">                                                          Director General al Agenţiei de Stat </w:t>
      </w:r>
    </w:p>
    <w:p w:rsidR="003C3E78" w:rsidRPr="0008278F" w:rsidRDefault="003C3E78" w:rsidP="003C3E78">
      <w:pPr>
        <w:ind w:firstLine="708"/>
        <w:jc w:val="both"/>
        <w:rPr>
          <w:sz w:val="28"/>
          <w:szCs w:val="28"/>
        </w:rPr>
      </w:pPr>
      <w:r w:rsidRPr="0008278F">
        <w:rPr>
          <w:b/>
          <w:sz w:val="28"/>
          <w:szCs w:val="28"/>
        </w:rPr>
        <w:t xml:space="preserve">                              </w:t>
      </w:r>
      <w:r>
        <w:rPr>
          <w:b/>
          <w:sz w:val="28"/>
          <w:szCs w:val="28"/>
        </w:rPr>
        <w:t xml:space="preserve">                        </w:t>
      </w:r>
      <w:r w:rsidRPr="0008278F">
        <w:rPr>
          <w:b/>
          <w:sz w:val="28"/>
          <w:szCs w:val="28"/>
        </w:rPr>
        <w:t>pentru Proprietatea Intelectuală</w:t>
      </w:r>
    </w:p>
    <w:p w:rsidR="003C3E78" w:rsidRPr="001C5BAA" w:rsidRDefault="003C3E78" w:rsidP="009B2524">
      <w:pPr>
        <w:autoSpaceDE w:val="0"/>
        <w:autoSpaceDN w:val="0"/>
        <w:adjustRightInd w:val="0"/>
        <w:ind w:firstLine="709"/>
        <w:jc w:val="both"/>
        <w:rPr>
          <w:sz w:val="28"/>
          <w:szCs w:val="28"/>
        </w:rPr>
      </w:pPr>
    </w:p>
    <w:sectPr w:rsidR="003C3E78" w:rsidRPr="001C5BAA" w:rsidSect="009B2524">
      <w:headerReference w:type="even" r:id="rId7"/>
      <w:headerReference w:type="default" r:id="rId8"/>
      <w:footerReference w:type="even" r:id="rId9"/>
      <w:footerReference w:type="default" r:id="rId10"/>
      <w:footerReference w:type="first" r:id="rId11"/>
      <w:pgSz w:w="11906" w:h="16838" w:code="9"/>
      <w:pgMar w:top="1418" w:right="964" w:bottom="1418" w:left="181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54B4" w:rsidRDefault="004254B4">
      <w:r>
        <w:separator/>
      </w:r>
    </w:p>
  </w:endnote>
  <w:endnote w:type="continuationSeparator" w:id="0">
    <w:p w:rsidR="004254B4" w:rsidRDefault="004254B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67D3" w:rsidRDefault="00F567D3" w:rsidP="004577EA">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F567D3" w:rsidRDefault="00F567D3" w:rsidP="009B2524">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67D3" w:rsidRPr="006A3461" w:rsidRDefault="00F567D3" w:rsidP="009B2524">
    <w:pPr>
      <w:pStyle w:val="a5"/>
      <w:ind w:right="360"/>
      <w:rPr>
        <w:rFonts w:ascii="Times New Roman" w:hAnsi="Times New Roman"/>
        <w:sz w:val="16"/>
        <w:szCs w:val="16"/>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7343" w:rsidRPr="00D07343" w:rsidRDefault="00D07343">
    <w:pPr>
      <w:pStyle w:val="a5"/>
      <w:rPr>
        <w:rFonts w:ascii="Times New Roman" w:hAnsi="Times New Roman"/>
        <w:sz w:val="14"/>
        <w:szCs w:val="14"/>
      </w:rPr>
    </w:pPr>
    <w:r w:rsidRPr="00D07343">
      <w:rPr>
        <w:rFonts w:ascii="Times New Roman" w:hAnsi="Times New Roman"/>
        <w:sz w:val="14"/>
        <w:szCs w:val="14"/>
      </w:rPr>
      <w:t xml:space="preserve">tanea </w:t>
    </w:r>
    <w:r w:rsidRPr="00D07343">
      <w:rPr>
        <w:rFonts w:ascii="Times New Roman" w:hAnsi="Times New Roman"/>
        <w:sz w:val="14"/>
        <w:szCs w:val="14"/>
      </w:rPr>
      <w:fldChar w:fldCharType="begin"/>
    </w:r>
    <w:r w:rsidRPr="00D07343">
      <w:rPr>
        <w:rFonts w:ascii="Times New Roman" w:hAnsi="Times New Roman"/>
        <w:sz w:val="14"/>
        <w:szCs w:val="14"/>
      </w:rPr>
      <w:instrText xml:space="preserve"> FILENAME \p </w:instrText>
    </w:r>
    <w:r w:rsidRPr="00D07343">
      <w:rPr>
        <w:rFonts w:ascii="Times New Roman" w:hAnsi="Times New Roman"/>
        <w:sz w:val="14"/>
        <w:szCs w:val="14"/>
      </w:rPr>
      <w:fldChar w:fldCharType="separate"/>
    </w:r>
    <w:r w:rsidR="00BB7D4D">
      <w:rPr>
        <w:rFonts w:ascii="Times New Roman" w:hAnsi="Times New Roman"/>
        <w:noProof/>
        <w:sz w:val="14"/>
        <w:szCs w:val="14"/>
      </w:rPr>
      <w:t>E:\Doc_2012\Hotariri\Mod_L-1163-XIII.doc</w:t>
    </w:r>
    <w:r w:rsidRPr="00D07343">
      <w:rPr>
        <w:rFonts w:ascii="Times New Roman" w:hAnsi="Times New Roman"/>
        <w:sz w:val="14"/>
        <w:szCs w:val="1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54B4" w:rsidRDefault="004254B4">
      <w:r>
        <w:separator/>
      </w:r>
    </w:p>
  </w:footnote>
  <w:footnote w:type="continuationSeparator" w:id="0">
    <w:p w:rsidR="004254B4" w:rsidRDefault="004254B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7343" w:rsidRDefault="00D07343" w:rsidP="00277C2E">
    <w:pPr>
      <w:pStyle w:val="a8"/>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D07343" w:rsidRDefault="00D07343">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7343" w:rsidRDefault="00D07343" w:rsidP="00277C2E">
    <w:pPr>
      <w:pStyle w:val="a8"/>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3C3E78">
      <w:rPr>
        <w:rStyle w:val="a7"/>
        <w:noProof/>
      </w:rPr>
      <w:t>3</w:t>
    </w:r>
    <w:r>
      <w:rPr>
        <w:rStyle w:val="a7"/>
      </w:rPr>
      <w:fldChar w:fldCharType="end"/>
    </w:r>
  </w:p>
  <w:p w:rsidR="00D07343" w:rsidRDefault="00D07343">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1E23BB"/>
    <w:multiLevelType w:val="hybridMultilevel"/>
    <w:tmpl w:val="FCB8A2CE"/>
    <w:lvl w:ilvl="0" w:tplc="4B4ABD28">
      <w:start w:val="1"/>
      <w:numFmt w:val="decimal"/>
      <w:lvlText w:val="%1."/>
      <w:lvlJc w:val="left"/>
      <w:pPr>
        <w:tabs>
          <w:tab w:val="num" w:pos="1698"/>
        </w:tabs>
        <w:ind w:left="1698" w:hanging="990"/>
      </w:pPr>
      <w:rPr>
        <w:rFonts w:ascii="Times New Roman" w:hAnsi="Times New Roman" w:hint="default"/>
        <w:b w:val="0"/>
        <w:i w:val="0"/>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
    <w:nsid w:val="35D56F8E"/>
    <w:multiLevelType w:val="hybridMultilevel"/>
    <w:tmpl w:val="D3F4E742"/>
    <w:lvl w:ilvl="0" w:tplc="04190017">
      <w:start w:val="1"/>
      <w:numFmt w:val="low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5A151714"/>
    <w:multiLevelType w:val="hybridMultilevel"/>
    <w:tmpl w:val="CFA4773E"/>
    <w:lvl w:ilvl="0" w:tplc="C7824202">
      <w:start w:val="1"/>
      <w:numFmt w:val="decimal"/>
      <w:lvlText w:val="%1."/>
      <w:lvlJc w:val="left"/>
      <w:pPr>
        <w:tabs>
          <w:tab w:val="num" w:pos="900"/>
        </w:tabs>
        <w:ind w:left="900" w:hanging="360"/>
      </w:pPr>
      <w:rPr>
        <w:rFonts w:ascii="TimesNewRoman" w:hAnsi="TimesNewRoman"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nsid w:val="640D1B63"/>
    <w:multiLevelType w:val="hybridMultilevel"/>
    <w:tmpl w:val="9332891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78DC7187"/>
    <w:multiLevelType w:val="hybridMultilevel"/>
    <w:tmpl w:val="4956CD26"/>
    <w:lvl w:ilvl="0" w:tplc="04190017">
      <w:start w:val="1"/>
      <w:numFmt w:val="low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C3E27"/>
    <w:rsid w:val="0000558A"/>
    <w:rsid w:val="000056EB"/>
    <w:rsid w:val="00010744"/>
    <w:rsid w:val="00020ED4"/>
    <w:rsid w:val="0002156C"/>
    <w:rsid w:val="000237D1"/>
    <w:rsid w:val="00026840"/>
    <w:rsid w:val="00026E80"/>
    <w:rsid w:val="00027705"/>
    <w:rsid w:val="000809A7"/>
    <w:rsid w:val="00082C12"/>
    <w:rsid w:val="000B1D4F"/>
    <w:rsid w:val="000D1F9E"/>
    <w:rsid w:val="000E26AB"/>
    <w:rsid w:val="000F6957"/>
    <w:rsid w:val="00101552"/>
    <w:rsid w:val="001108BC"/>
    <w:rsid w:val="001217D6"/>
    <w:rsid w:val="00152157"/>
    <w:rsid w:val="00156DF0"/>
    <w:rsid w:val="00191C82"/>
    <w:rsid w:val="00194C06"/>
    <w:rsid w:val="001B02B7"/>
    <w:rsid w:val="001B6413"/>
    <w:rsid w:val="001C5BAA"/>
    <w:rsid w:val="001D2516"/>
    <w:rsid w:val="001D6A00"/>
    <w:rsid w:val="001E4BFA"/>
    <w:rsid w:val="001E6F76"/>
    <w:rsid w:val="00201766"/>
    <w:rsid w:val="00207B6A"/>
    <w:rsid w:val="00220921"/>
    <w:rsid w:val="002322C7"/>
    <w:rsid w:val="00251458"/>
    <w:rsid w:val="00251885"/>
    <w:rsid w:val="002623CE"/>
    <w:rsid w:val="002637B3"/>
    <w:rsid w:val="002727C4"/>
    <w:rsid w:val="00277C2E"/>
    <w:rsid w:val="00283077"/>
    <w:rsid w:val="002879B4"/>
    <w:rsid w:val="00293F84"/>
    <w:rsid w:val="002B09B7"/>
    <w:rsid w:val="002D226B"/>
    <w:rsid w:val="002D7FB1"/>
    <w:rsid w:val="002E230C"/>
    <w:rsid w:val="00322E61"/>
    <w:rsid w:val="0033263B"/>
    <w:rsid w:val="00335B80"/>
    <w:rsid w:val="00341413"/>
    <w:rsid w:val="00352C2D"/>
    <w:rsid w:val="00361813"/>
    <w:rsid w:val="00362501"/>
    <w:rsid w:val="00366154"/>
    <w:rsid w:val="00372162"/>
    <w:rsid w:val="00375436"/>
    <w:rsid w:val="00381794"/>
    <w:rsid w:val="00391A3A"/>
    <w:rsid w:val="003B386D"/>
    <w:rsid w:val="003C3E78"/>
    <w:rsid w:val="003C4287"/>
    <w:rsid w:val="003D3310"/>
    <w:rsid w:val="003F1EF1"/>
    <w:rsid w:val="003F3F0D"/>
    <w:rsid w:val="003F5CE4"/>
    <w:rsid w:val="0041503A"/>
    <w:rsid w:val="004253F4"/>
    <w:rsid w:val="004254B4"/>
    <w:rsid w:val="0043148D"/>
    <w:rsid w:val="0043343D"/>
    <w:rsid w:val="00436C28"/>
    <w:rsid w:val="00437E79"/>
    <w:rsid w:val="00440A50"/>
    <w:rsid w:val="004454AA"/>
    <w:rsid w:val="004500C1"/>
    <w:rsid w:val="00455775"/>
    <w:rsid w:val="004577EA"/>
    <w:rsid w:val="0046268B"/>
    <w:rsid w:val="00466E31"/>
    <w:rsid w:val="004775DB"/>
    <w:rsid w:val="00495EAA"/>
    <w:rsid w:val="00497635"/>
    <w:rsid w:val="004A28D1"/>
    <w:rsid w:val="004F1AEA"/>
    <w:rsid w:val="00511941"/>
    <w:rsid w:val="00512C34"/>
    <w:rsid w:val="00513916"/>
    <w:rsid w:val="0055674B"/>
    <w:rsid w:val="005732E6"/>
    <w:rsid w:val="005845B4"/>
    <w:rsid w:val="005B47B7"/>
    <w:rsid w:val="005C4560"/>
    <w:rsid w:val="005D2058"/>
    <w:rsid w:val="005E7648"/>
    <w:rsid w:val="005F1E3B"/>
    <w:rsid w:val="006112FD"/>
    <w:rsid w:val="00621A4C"/>
    <w:rsid w:val="00636FE6"/>
    <w:rsid w:val="0065222B"/>
    <w:rsid w:val="0066648E"/>
    <w:rsid w:val="00670E73"/>
    <w:rsid w:val="00675BB3"/>
    <w:rsid w:val="006814E3"/>
    <w:rsid w:val="00695470"/>
    <w:rsid w:val="0069691F"/>
    <w:rsid w:val="006A3307"/>
    <w:rsid w:val="006A3461"/>
    <w:rsid w:val="006B136A"/>
    <w:rsid w:val="006B2623"/>
    <w:rsid w:val="006D4923"/>
    <w:rsid w:val="00701DCF"/>
    <w:rsid w:val="00701E45"/>
    <w:rsid w:val="00702C6D"/>
    <w:rsid w:val="00707157"/>
    <w:rsid w:val="00714C8D"/>
    <w:rsid w:val="007153D3"/>
    <w:rsid w:val="007341AB"/>
    <w:rsid w:val="0074266E"/>
    <w:rsid w:val="00743282"/>
    <w:rsid w:val="00753866"/>
    <w:rsid w:val="007621DB"/>
    <w:rsid w:val="0076512D"/>
    <w:rsid w:val="00773AE0"/>
    <w:rsid w:val="0078038E"/>
    <w:rsid w:val="0079503E"/>
    <w:rsid w:val="007B7C08"/>
    <w:rsid w:val="007C4C07"/>
    <w:rsid w:val="007E2EC8"/>
    <w:rsid w:val="007E58A6"/>
    <w:rsid w:val="008033B2"/>
    <w:rsid w:val="008335D8"/>
    <w:rsid w:val="00840790"/>
    <w:rsid w:val="00840F96"/>
    <w:rsid w:val="00842E7C"/>
    <w:rsid w:val="00845AF4"/>
    <w:rsid w:val="00854E68"/>
    <w:rsid w:val="008643FA"/>
    <w:rsid w:val="00867429"/>
    <w:rsid w:val="00873E8C"/>
    <w:rsid w:val="008A2694"/>
    <w:rsid w:val="008A4AE3"/>
    <w:rsid w:val="008A761B"/>
    <w:rsid w:val="008B5B9B"/>
    <w:rsid w:val="008C272E"/>
    <w:rsid w:val="008D2480"/>
    <w:rsid w:val="008D379B"/>
    <w:rsid w:val="008D38DD"/>
    <w:rsid w:val="008D5207"/>
    <w:rsid w:val="008E2E08"/>
    <w:rsid w:val="008E42C8"/>
    <w:rsid w:val="008F30DD"/>
    <w:rsid w:val="008F4966"/>
    <w:rsid w:val="008F51F8"/>
    <w:rsid w:val="008F7B1D"/>
    <w:rsid w:val="009007A9"/>
    <w:rsid w:val="0090095D"/>
    <w:rsid w:val="009015FC"/>
    <w:rsid w:val="00912043"/>
    <w:rsid w:val="0091696A"/>
    <w:rsid w:val="00921DA7"/>
    <w:rsid w:val="00926D72"/>
    <w:rsid w:val="00944D67"/>
    <w:rsid w:val="009622B2"/>
    <w:rsid w:val="00976B0B"/>
    <w:rsid w:val="00980AE8"/>
    <w:rsid w:val="0099184F"/>
    <w:rsid w:val="00996DEB"/>
    <w:rsid w:val="009B2524"/>
    <w:rsid w:val="009E7FA9"/>
    <w:rsid w:val="009F7403"/>
    <w:rsid w:val="00A135E2"/>
    <w:rsid w:val="00A60FC7"/>
    <w:rsid w:val="00A7702A"/>
    <w:rsid w:val="00A91A7B"/>
    <w:rsid w:val="00A933C7"/>
    <w:rsid w:val="00AA7086"/>
    <w:rsid w:val="00AB2B7B"/>
    <w:rsid w:val="00AC16A4"/>
    <w:rsid w:val="00AC6A01"/>
    <w:rsid w:val="00AC750E"/>
    <w:rsid w:val="00B0477F"/>
    <w:rsid w:val="00B069BD"/>
    <w:rsid w:val="00B12B6A"/>
    <w:rsid w:val="00B179AD"/>
    <w:rsid w:val="00B26957"/>
    <w:rsid w:val="00B35C75"/>
    <w:rsid w:val="00B453F9"/>
    <w:rsid w:val="00B466F2"/>
    <w:rsid w:val="00B729C3"/>
    <w:rsid w:val="00B90CC5"/>
    <w:rsid w:val="00B96DF0"/>
    <w:rsid w:val="00BA6156"/>
    <w:rsid w:val="00BB09B3"/>
    <w:rsid w:val="00BB5090"/>
    <w:rsid w:val="00BB7D4D"/>
    <w:rsid w:val="00BC5B10"/>
    <w:rsid w:val="00BD01C4"/>
    <w:rsid w:val="00BD1B90"/>
    <w:rsid w:val="00BD4AD8"/>
    <w:rsid w:val="00BE3D1E"/>
    <w:rsid w:val="00BE798E"/>
    <w:rsid w:val="00BF0706"/>
    <w:rsid w:val="00C07C22"/>
    <w:rsid w:val="00C12476"/>
    <w:rsid w:val="00C2304D"/>
    <w:rsid w:val="00C43402"/>
    <w:rsid w:val="00C5019C"/>
    <w:rsid w:val="00C61247"/>
    <w:rsid w:val="00C61448"/>
    <w:rsid w:val="00C746DF"/>
    <w:rsid w:val="00C7598E"/>
    <w:rsid w:val="00CC2C3A"/>
    <w:rsid w:val="00CC3E27"/>
    <w:rsid w:val="00CD57DA"/>
    <w:rsid w:val="00CE0B47"/>
    <w:rsid w:val="00CE1126"/>
    <w:rsid w:val="00CE3549"/>
    <w:rsid w:val="00CE5A50"/>
    <w:rsid w:val="00CF5592"/>
    <w:rsid w:val="00D07343"/>
    <w:rsid w:val="00D239F5"/>
    <w:rsid w:val="00D4127E"/>
    <w:rsid w:val="00D54905"/>
    <w:rsid w:val="00D56E15"/>
    <w:rsid w:val="00D635F5"/>
    <w:rsid w:val="00D75104"/>
    <w:rsid w:val="00D758BD"/>
    <w:rsid w:val="00D76FF3"/>
    <w:rsid w:val="00D90E83"/>
    <w:rsid w:val="00D913ED"/>
    <w:rsid w:val="00D97DE6"/>
    <w:rsid w:val="00DD5C9A"/>
    <w:rsid w:val="00DE3840"/>
    <w:rsid w:val="00DE504F"/>
    <w:rsid w:val="00DE7C3A"/>
    <w:rsid w:val="00DF0DEA"/>
    <w:rsid w:val="00DF1F23"/>
    <w:rsid w:val="00E00ECF"/>
    <w:rsid w:val="00E0128D"/>
    <w:rsid w:val="00E04311"/>
    <w:rsid w:val="00E26334"/>
    <w:rsid w:val="00E35719"/>
    <w:rsid w:val="00E5730D"/>
    <w:rsid w:val="00E632B1"/>
    <w:rsid w:val="00E70EA0"/>
    <w:rsid w:val="00E762CA"/>
    <w:rsid w:val="00E765D7"/>
    <w:rsid w:val="00E7713B"/>
    <w:rsid w:val="00E849E8"/>
    <w:rsid w:val="00EA02B5"/>
    <w:rsid w:val="00EA24DE"/>
    <w:rsid w:val="00EA5C4F"/>
    <w:rsid w:val="00EB3C1A"/>
    <w:rsid w:val="00EC34E9"/>
    <w:rsid w:val="00EE4487"/>
    <w:rsid w:val="00F05C7B"/>
    <w:rsid w:val="00F2667A"/>
    <w:rsid w:val="00F31E00"/>
    <w:rsid w:val="00F411BF"/>
    <w:rsid w:val="00F45D13"/>
    <w:rsid w:val="00F567D3"/>
    <w:rsid w:val="00F64B6E"/>
    <w:rsid w:val="00F665F3"/>
    <w:rsid w:val="00F8459C"/>
    <w:rsid w:val="00F857EF"/>
    <w:rsid w:val="00FD0C0A"/>
    <w:rsid w:val="00FD5AF8"/>
    <w:rsid w:val="00FE45EE"/>
    <w:rsid w:val="00FE732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lang w:val="ro-RO"/>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tt">
    <w:name w:val="tt"/>
    <w:basedOn w:val="a"/>
    <w:rsid w:val="003F5CE4"/>
    <w:pPr>
      <w:jc w:val="center"/>
    </w:pPr>
    <w:rPr>
      <w:b/>
      <w:bCs/>
    </w:rPr>
  </w:style>
  <w:style w:type="paragraph" w:styleId="a3">
    <w:name w:val="Normal (Web)"/>
    <w:basedOn w:val="a"/>
    <w:rsid w:val="00C12476"/>
    <w:pPr>
      <w:ind w:firstLine="567"/>
      <w:jc w:val="both"/>
    </w:pPr>
  </w:style>
  <w:style w:type="paragraph" w:customStyle="1" w:styleId="cn">
    <w:name w:val="cn"/>
    <w:basedOn w:val="a"/>
    <w:rsid w:val="000B1D4F"/>
    <w:pPr>
      <w:jc w:val="center"/>
    </w:pPr>
  </w:style>
  <w:style w:type="table" w:styleId="a4">
    <w:name w:val="Table Grid"/>
    <w:basedOn w:val="a1"/>
    <w:rsid w:val="00C434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footer"/>
    <w:basedOn w:val="a"/>
    <w:rsid w:val="001D6A00"/>
    <w:pPr>
      <w:tabs>
        <w:tab w:val="center" w:pos="4677"/>
        <w:tab w:val="right" w:pos="9355"/>
      </w:tabs>
      <w:overflowPunct w:val="0"/>
      <w:autoSpaceDE w:val="0"/>
      <w:autoSpaceDN w:val="0"/>
      <w:adjustRightInd w:val="0"/>
      <w:textAlignment w:val="baseline"/>
    </w:pPr>
    <w:rPr>
      <w:rFonts w:ascii="Arial" w:hAnsi="Arial"/>
      <w:szCs w:val="20"/>
    </w:rPr>
  </w:style>
  <w:style w:type="paragraph" w:styleId="HTML">
    <w:name w:val="HTML Preformatted"/>
    <w:basedOn w:val="a"/>
    <w:rsid w:val="00BD4A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cp">
    <w:name w:val="cp"/>
    <w:basedOn w:val="a"/>
    <w:rsid w:val="00366154"/>
    <w:pPr>
      <w:jc w:val="center"/>
    </w:pPr>
    <w:rPr>
      <w:b/>
      <w:bCs/>
    </w:rPr>
  </w:style>
  <w:style w:type="paragraph" w:styleId="a6">
    <w:name w:val="Balloon Text"/>
    <w:basedOn w:val="a"/>
    <w:semiHidden/>
    <w:rsid w:val="001217D6"/>
    <w:rPr>
      <w:rFonts w:ascii="Tahoma" w:hAnsi="Tahoma" w:cs="Tahoma"/>
      <w:sz w:val="16"/>
      <w:szCs w:val="16"/>
    </w:rPr>
  </w:style>
  <w:style w:type="character" w:customStyle="1" w:styleId="FontStyle23">
    <w:name w:val="Font Style23"/>
    <w:basedOn w:val="a0"/>
    <w:rsid w:val="00156DF0"/>
    <w:rPr>
      <w:rFonts w:ascii="Times New Roman" w:hAnsi="Times New Roman" w:cs="Times New Roman"/>
      <w:sz w:val="26"/>
      <w:szCs w:val="26"/>
    </w:rPr>
  </w:style>
  <w:style w:type="paragraph" w:customStyle="1" w:styleId="CharChar">
    <w:name w:val=" Знак Знак Char Char Знак"/>
    <w:basedOn w:val="a"/>
    <w:rsid w:val="00AC6A01"/>
    <w:pPr>
      <w:spacing w:after="160" w:line="240" w:lineRule="exact"/>
    </w:pPr>
    <w:rPr>
      <w:rFonts w:ascii="Arial" w:eastAsia="Batang" w:hAnsi="Arial" w:cs="Arial"/>
      <w:sz w:val="20"/>
      <w:szCs w:val="20"/>
      <w:lang w:val="ro-MO" w:eastAsia="en-US"/>
    </w:rPr>
  </w:style>
  <w:style w:type="paragraph" w:customStyle="1" w:styleId="news">
    <w:name w:val="news"/>
    <w:basedOn w:val="a"/>
    <w:rsid w:val="00AC6A01"/>
    <w:rPr>
      <w:rFonts w:ascii="Arial" w:hAnsi="Arial" w:cs="Arial"/>
      <w:sz w:val="20"/>
      <w:szCs w:val="20"/>
    </w:rPr>
  </w:style>
  <w:style w:type="character" w:styleId="a7">
    <w:name w:val="page number"/>
    <w:basedOn w:val="a0"/>
    <w:rsid w:val="009B2524"/>
  </w:style>
  <w:style w:type="paragraph" w:styleId="a8">
    <w:name w:val="header"/>
    <w:basedOn w:val="a"/>
    <w:rsid w:val="006A3461"/>
    <w:pPr>
      <w:tabs>
        <w:tab w:val="center" w:pos="4677"/>
        <w:tab w:val="right" w:pos="9355"/>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Props1.xml><?xml version="1.0" encoding="utf-8"?>
<ds:datastoreItem xmlns:ds="http://schemas.openxmlformats.org/officeDocument/2006/customXml" ds:itemID="{D5F2B83F-7E18-4579-A194-43AD4BF8EBA1}"/>
</file>

<file path=customXml/itemProps2.xml><?xml version="1.0" encoding="utf-8"?>
<ds:datastoreItem xmlns:ds="http://schemas.openxmlformats.org/officeDocument/2006/customXml" ds:itemID="{566246BD-488E-40A7-979D-CF4B22AFFB87}"/>
</file>

<file path=customXml/itemProps3.xml><?xml version="1.0" encoding="utf-8"?>
<ds:datastoreItem xmlns:ds="http://schemas.openxmlformats.org/officeDocument/2006/customXml" ds:itemID="{20AB70C9-DEC6-4BA7-A3E0-B9206C6B0144}"/>
</file>

<file path=docProps/app.xml><?xml version="1.0" encoding="utf-8"?>
<Properties xmlns="http://schemas.openxmlformats.org/officeDocument/2006/extended-properties" xmlns:vt="http://schemas.openxmlformats.org/officeDocument/2006/docPropsVTypes">
  <Template>Normal.dotm</Template>
  <TotalTime>1</TotalTime>
  <Pages>8</Pages>
  <Words>2199</Words>
  <Characters>12539</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Proiect</vt:lpstr>
    </vt:vector>
  </TitlesOfParts>
  <Company>agepi</Company>
  <LinksUpToDate>false</LinksUpToDate>
  <CharactersWithSpaces>14709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404.2012.ro</dc:title>
  <dc:subject/>
  <dc:creator>janna</dc:creator>
  <cp:keywords/>
  <dc:description/>
  <cp:lastModifiedBy>user</cp:lastModifiedBy>
  <cp:revision>2</cp:revision>
  <cp:lastPrinted>2012-02-22T07:39:00Z</cp:lastPrinted>
  <dcterms:created xsi:type="dcterms:W3CDTF">2012-02-29T06:44:00Z</dcterms:created>
  <dcterms:modified xsi:type="dcterms:W3CDTF">2012-02-29T06:44:00Z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