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073" w:rsidRDefault="00DD4073" w:rsidP="00DD4073">
      <w:pPr>
        <w:ind w:firstLine="0"/>
        <w:jc w:val="center"/>
        <w:rPr>
          <w:rFonts w:eastAsia="Arial"/>
          <w:b/>
          <w:sz w:val="28"/>
          <w:szCs w:val="26"/>
          <w:lang w:val="ro-RO"/>
        </w:rPr>
      </w:pPr>
      <w:r>
        <w:rPr>
          <w:rFonts w:eastAsia="Arial"/>
          <w:b/>
          <w:sz w:val="28"/>
          <w:szCs w:val="26"/>
          <w:lang w:val="ro-RO"/>
        </w:rPr>
        <w:t>C</w:t>
      </w:r>
      <w:r w:rsidRPr="00DD4073">
        <w:rPr>
          <w:rFonts w:eastAsia="Arial"/>
          <w:b/>
          <w:sz w:val="28"/>
          <w:szCs w:val="26"/>
          <w:lang w:val="ro-RO"/>
        </w:rPr>
        <w:t>u privire la aprobarea proiectului de lege</w:t>
      </w:r>
      <w:r>
        <w:rPr>
          <w:rFonts w:eastAsia="Arial"/>
          <w:b/>
          <w:sz w:val="28"/>
          <w:szCs w:val="26"/>
          <w:lang w:val="ro-RO"/>
        </w:rPr>
        <w:t xml:space="preserve"> </w:t>
      </w:r>
      <w:r w:rsidRPr="00DD4073">
        <w:rPr>
          <w:rFonts w:eastAsia="Arial"/>
          <w:b/>
          <w:sz w:val="28"/>
          <w:szCs w:val="26"/>
          <w:lang w:val="ro-RO"/>
        </w:rPr>
        <w:t xml:space="preserve">pentru modificarea </w:t>
      </w:r>
    </w:p>
    <w:p w:rsidR="00DD4073" w:rsidRDefault="00DD4073" w:rsidP="00DD4073">
      <w:pPr>
        <w:ind w:firstLine="0"/>
        <w:jc w:val="center"/>
        <w:rPr>
          <w:rFonts w:eastAsia="Arial"/>
          <w:b/>
          <w:sz w:val="28"/>
          <w:szCs w:val="26"/>
          <w:lang w:val="ro-RO"/>
        </w:rPr>
      </w:pPr>
      <w:r w:rsidRPr="00DD4073">
        <w:rPr>
          <w:rFonts w:eastAsia="Arial"/>
          <w:b/>
          <w:sz w:val="28"/>
          <w:szCs w:val="26"/>
          <w:lang w:val="ro-RO"/>
        </w:rPr>
        <w:t>anexei nr. 1 la Legea nr.</w:t>
      </w:r>
      <w:r>
        <w:rPr>
          <w:rFonts w:eastAsia="Arial"/>
          <w:b/>
          <w:sz w:val="28"/>
          <w:szCs w:val="26"/>
          <w:lang w:val="ro-RO"/>
        </w:rPr>
        <w:t xml:space="preserve"> </w:t>
      </w:r>
      <w:r w:rsidRPr="00DD4073">
        <w:rPr>
          <w:rFonts w:eastAsia="Arial"/>
          <w:b/>
          <w:sz w:val="28"/>
          <w:szCs w:val="26"/>
          <w:lang w:val="ro-RO"/>
        </w:rPr>
        <w:t>160/2011</w:t>
      </w:r>
      <w:r>
        <w:rPr>
          <w:rFonts w:eastAsia="Arial"/>
          <w:b/>
          <w:sz w:val="28"/>
          <w:szCs w:val="26"/>
          <w:lang w:val="ro-RO"/>
        </w:rPr>
        <w:t xml:space="preserve"> </w:t>
      </w:r>
      <w:r w:rsidRPr="00DD4073">
        <w:rPr>
          <w:rFonts w:eastAsia="Arial"/>
          <w:b/>
          <w:sz w:val="28"/>
          <w:szCs w:val="26"/>
          <w:lang w:val="ro-RO"/>
        </w:rPr>
        <w:t>privind reglementarea</w:t>
      </w:r>
    </w:p>
    <w:p w:rsidR="00DD4073" w:rsidRPr="00DD4073" w:rsidRDefault="00DD4073" w:rsidP="00DD4073">
      <w:pPr>
        <w:ind w:firstLine="0"/>
        <w:jc w:val="center"/>
        <w:rPr>
          <w:rFonts w:eastAsia="Arial"/>
          <w:b/>
          <w:sz w:val="28"/>
          <w:szCs w:val="26"/>
          <w:lang w:val="ro-RO"/>
        </w:rPr>
      </w:pPr>
      <w:r w:rsidRPr="00DD4073">
        <w:rPr>
          <w:rFonts w:eastAsia="Arial"/>
          <w:b/>
          <w:sz w:val="28"/>
          <w:szCs w:val="26"/>
          <w:lang w:val="ro-RO"/>
        </w:rPr>
        <w:t xml:space="preserve"> prin autorizare a activității de întreprinzător</w:t>
      </w:r>
    </w:p>
    <w:p w:rsidR="000D7A09" w:rsidRDefault="00DD4073" w:rsidP="00DD407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---------------------------------------------</w:t>
      </w:r>
    </w:p>
    <w:p w:rsidR="00DD4073" w:rsidRDefault="00DD4073" w:rsidP="00DD407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DD4073" w:rsidRPr="00DD4073" w:rsidRDefault="00DD4073" w:rsidP="00DD4073">
      <w:pPr>
        <w:rPr>
          <w:rFonts w:eastAsia="Arial"/>
          <w:sz w:val="28"/>
          <w:szCs w:val="26"/>
          <w:lang w:val="ro-RO"/>
        </w:rPr>
      </w:pPr>
      <w:r w:rsidRPr="00DD4073">
        <w:rPr>
          <w:rFonts w:eastAsia="Arial"/>
          <w:sz w:val="28"/>
          <w:szCs w:val="26"/>
          <w:lang w:val="ro-RO"/>
        </w:rPr>
        <w:t>Guvernul HOTĂRĂȘTE:</w:t>
      </w:r>
    </w:p>
    <w:p w:rsidR="00DD4073" w:rsidRPr="00DD4073" w:rsidRDefault="00DD4073" w:rsidP="00DD4073">
      <w:pPr>
        <w:rPr>
          <w:rFonts w:eastAsia="Arial"/>
          <w:sz w:val="28"/>
          <w:szCs w:val="26"/>
          <w:lang w:val="ro-RO"/>
        </w:rPr>
      </w:pPr>
    </w:p>
    <w:p w:rsidR="00DD4073" w:rsidRPr="00DD4073" w:rsidRDefault="00DD4073" w:rsidP="00DD4073">
      <w:pPr>
        <w:rPr>
          <w:rFonts w:eastAsia="Arial"/>
          <w:sz w:val="28"/>
          <w:szCs w:val="26"/>
          <w:lang w:val="ro-RO"/>
        </w:rPr>
      </w:pPr>
      <w:r w:rsidRPr="00DD4073">
        <w:rPr>
          <w:rFonts w:eastAsia="Arial"/>
          <w:sz w:val="28"/>
          <w:szCs w:val="26"/>
          <w:lang w:val="ro-RO"/>
        </w:rPr>
        <w:t>Se aprobă și se prezintă Parlamentului spre examinare proiectul de lege pentru modificarea anexei nr. 1 la Legea nr. 160/2011 privind reglementarea prin autorizare a activității de întreprinzător.</w:t>
      </w:r>
    </w:p>
    <w:p w:rsidR="00DD4073" w:rsidRPr="009F4858" w:rsidRDefault="00DD4073" w:rsidP="00DD4073">
      <w:pPr>
        <w:ind w:firstLine="0"/>
        <w:rPr>
          <w:rFonts w:asciiTheme="majorBidi" w:hAnsiTheme="majorBidi" w:cstheme="majorBidi"/>
          <w:b/>
          <w:bCs/>
          <w:sz w:val="28"/>
          <w:szCs w:val="28"/>
          <w:lang w:val="fr-FR" w:eastAsia="ro-RO"/>
        </w:rPr>
      </w:pPr>
    </w:p>
    <w:p w:rsidR="00DD4073" w:rsidRPr="009F4858" w:rsidRDefault="00DD4073" w:rsidP="00DD4073">
      <w:pPr>
        <w:ind w:firstLine="0"/>
        <w:rPr>
          <w:rFonts w:asciiTheme="majorBidi" w:hAnsiTheme="majorBidi" w:cstheme="majorBidi"/>
          <w:b/>
          <w:bCs/>
          <w:sz w:val="28"/>
          <w:szCs w:val="28"/>
          <w:lang w:val="fr-FR" w:eastAsia="ro-RO"/>
        </w:rPr>
      </w:pPr>
    </w:p>
    <w:p w:rsidR="003B04ED" w:rsidRPr="00E04C14" w:rsidRDefault="003B04ED" w:rsidP="00DD4073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E04C14" w:rsidRDefault="006656A5" w:rsidP="006656A5">
      <w:pPr>
        <w:ind w:firstLine="709"/>
        <w:jc w:val="center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656A5">
        <w:rPr>
          <w:noProof/>
          <w:sz w:val="24"/>
          <w:szCs w:val="24"/>
        </w:rPr>
        <w:drawing>
          <wp:inline distT="0" distB="0" distL="0" distR="0" wp14:anchorId="0DCE1BF7" wp14:editId="37139AAA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4ED" w:rsidRPr="00E04C14" w:rsidRDefault="003B04ED" w:rsidP="00DD4073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Default="003B04ED" w:rsidP="00DD407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DD4073" w:rsidRPr="00E04C14" w:rsidRDefault="00DD4073" w:rsidP="00DD407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agriculturii, </w:t>
      </w:r>
    </w:p>
    <w:p w:rsidR="00DD4073" w:rsidRPr="00E04C14" w:rsidRDefault="00DD4073" w:rsidP="00DD407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regionale </w:t>
      </w:r>
    </w:p>
    <w:p w:rsidR="00DD4073" w:rsidRDefault="00DD4073" w:rsidP="00DD407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mediului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Ion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Perju</w:t>
      </w:r>
      <w:proofErr w:type="spellEnd"/>
    </w:p>
    <w:p w:rsidR="00DD4073" w:rsidRDefault="00DD4073" w:rsidP="00DD407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DD4073" w:rsidRPr="00E04C14" w:rsidRDefault="00DD4073" w:rsidP="00DD407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economiei </w:t>
      </w:r>
    </w:p>
    <w:p w:rsidR="00DD4073" w:rsidRPr="00E04C14" w:rsidRDefault="00DD4073" w:rsidP="00DD407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Anatol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Usatîi</w:t>
      </w:r>
      <w:proofErr w:type="spellEnd"/>
    </w:p>
    <w:p w:rsidR="0014378C" w:rsidRPr="00E04C14" w:rsidRDefault="0014378C" w:rsidP="00DD407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DD407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:rsidR="0014378C" w:rsidRPr="00E04C14" w:rsidRDefault="0014378C" w:rsidP="00DD407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54CEE" w:rsidRDefault="00454CEE" w:rsidP="00DD407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DD4073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DD4073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DD4073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A37D5" w:rsidRPr="00604A52" w:rsidRDefault="00872244" w:rsidP="007A37D5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Secretar general </w:t>
      </w:r>
      <w:r w:rsidR="006E3ECB">
        <w:rPr>
          <w:sz w:val="28"/>
          <w:szCs w:val="28"/>
          <w:lang w:val="ro-RO" w:eastAsia="ru-RU"/>
        </w:rPr>
        <w:t>al Guvernului</w:t>
      </w:r>
      <w:r w:rsidR="006E3ECB">
        <w:rPr>
          <w:sz w:val="28"/>
          <w:szCs w:val="28"/>
          <w:lang w:val="ro-RO" w:eastAsia="ru-RU"/>
        </w:rPr>
        <w:tab/>
      </w:r>
      <w:r w:rsidR="006E3ECB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 xml:space="preserve"> </w:t>
      </w:r>
      <w:r w:rsidR="002F07B8"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>Liliana IACONI</w:t>
      </w:r>
      <w:r w:rsidR="007A37D5" w:rsidRPr="00604A52">
        <w:rPr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F43D4" w:rsidRDefault="005F43D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F43D4" w:rsidRDefault="005F43D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F43D4" w:rsidRDefault="005F43D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F43D4" w:rsidRDefault="005F43D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F43D4" w:rsidRDefault="005F43D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F43D4" w:rsidRDefault="005F43D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2380E" w:rsidRDefault="0022380E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F43D4" w:rsidRDefault="005F43D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F43D4" w:rsidRDefault="005F43D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F43D4" w:rsidRDefault="005F43D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p w:rsidR="005F43D4" w:rsidRPr="005F43D4" w:rsidRDefault="005F43D4" w:rsidP="005F43D4">
      <w:pPr>
        <w:tabs>
          <w:tab w:val="left" w:pos="1134"/>
        </w:tabs>
        <w:ind w:left="7200" w:firstLine="709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5F43D4">
        <w:rPr>
          <w:rFonts w:asciiTheme="majorBidi" w:hAnsiTheme="majorBidi" w:cstheme="majorBidi"/>
          <w:i/>
          <w:sz w:val="28"/>
          <w:szCs w:val="28"/>
          <w:lang w:val="ro-RO" w:eastAsia="ru-RU"/>
        </w:rPr>
        <w:t>Proiect</w:t>
      </w:r>
    </w:p>
    <w:p w:rsidR="005F43D4" w:rsidRDefault="005F43D4" w:rsidP="001C11DE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F43D4" w:rsidRPr="009F4858" w:rsidRDefault="005F43D4" w:rsidP="001C11DE">
      <w:pPr>
        <w:ind w:firstLine="0"/>
        <w:jc w:val="center"/>
        <w:rPr>
          <w:rFonts w:eastAsia="Arial"/>
          <w:b/>
          <w:sz w:val="28"/>
          <w:szCs w:val="28"/>
          <w:lang w:val="ro-RO"/>
        </w:rPr>
      </w:pPr>
      <w:r w:rsidRPr="009F4858">
        <w:rPr>
          <w:rFonts w:eastAsia="Arial"/>
          <w:b/>
          <w:sz w:val="28"/>
          <w:szCs w:val="28"/>
          <w:lang w:val="ro-RO"/>
        </w:rPr>
        <w:t>PARLAMENTUL REPUBLICII MOLDOVA</w:t>
      </w:r>
    </w:p>
    <w:p w:rsidR="005F43D4" w:rsidRPr="009F4858" w:rsidRDefault="005F43D4" w:rsidP="001C11DE">
      <w:pPr>
        <w:rPr>
          <w:sz w:val="28"/>
          <w:szCs w:val="28"/>
          <w:lang w:val="ro-RO"/>
        </w:rPr>
      </w:pPr>
    </w:p>
    <w:p w:rsidR="005F43D4" w:rsidRPr="009F4858" w:rsidRDefault="005F43D4" w:rsidP="001C11DE">
      <w:pPr>
        <w:ind w:firstLine="0"/>
        <w:jc w:val="center"/>
        <w:rPr>
          <w:rFonts w:eastAsia="Arial"/>
          <w:b/>
          <w:sz w:val="28"/>
          <w:szCs w:val="28"/>
          <w:lang w:val="ro-RO"/>
        </w:rPr>
      </w:pPr>
      <w:r w:rsidRPr="009F4858">
        <w:rPr>
          <w:rFonts w:eastAsia="Arial"/>
          <w:b/>
          <w:sz w:val="28"/>
          <w:szCs w:val="28"/>
          <w:lang w:val="ro-RO"/>
        </w:rPr>
        <w:t>LEGE</w:t>
      </w:r>
    </w:p>
    <w:p w:rsidR="005F43D4" w:rsidRPr="005F43D4" w:rsidRDefault="005F43D4" w:rsidP="001C11DE">
      <w:pPr>
        <w:ind w:firstLine="0"/>
        <w:jc w:val="center"/>
        <w:rPr>
          <w:rFonts w:eastAsia="Arial"/>
          <w:b/>
          <w:sz w:val="28"/>
          <w:szCs w:val="28"/>
          <w:lang w:val="ro-RO"/>
        </w:rPr>
      </w:pPr>
      <w:r w:rsidRPr="005F43D4">
        <w:rPr>
          <w:rFonts w:eastAsia="Arial"/>
          <w:b/>
          <w:sz w:val="28"/>
          <w:szCs w:val="28"/>
          <w:lang w:val="ro-RO"/>
        </w:rPr>
        <w:t>pentru modificarea anexei nr. 1 la Legea nr.</w:t>
      </w:r>
      <w:r w:rsidR="00102D5B">
        <w:rPr>
          <w:rFonts w:eastAsia="Arial"/>
          <w:b/>
          <w:sz w:val="28"/>
          <w:szCs w:val="28"/>
          <w:lang w:val="ro-RO"/>
        </w:rPr>
        <w:t xml:space="preserve"> </w:t>
      </w:r>
      <w:r w:rsidRPr="005F43D4">
        <w:rPr>
          <w:rFonts w:eastAsia="Arial"/>
          <w:b/>
          <w:sz w:val="28"/>
          <w:szCs w:val="28"/>
          <w:lang w:val="ro-RO"/>
        </w:rPr>
        <w:t>160/2011</w:t>
      </w:r>
    </w:p>
    <w:p w:rsidR="005F43D4" w:rsidRDefault="005F43D4" w:rsidP="001C11DE">
      <w:pPr>
        <w:ind w:firstLine="0"/>
        <w:jc w:val="center"/>
        <w:rPr>
          <w:rFonts w:eastAsia="Arial"/>
          <w:b/>
          <w:sz w:val="28"/>
          <w:szCs w:val="28"/>
          <w:lang w:val="ro-RO"/>
        </w:rPr>
      </w:pPr>
      <w:r w:rsidRPr="005F43D4">
        <w:rPr>
          <w:rFonts w:eastAsia="Arial"/>
          <w:b/>
          <w:sz w:val="28"/>
          <w:szCs w:val="28"/>
          <w:lang w:val="ro-RO"/>
        </w:rPr>
        <w:t>privind reglementarea prin autorizare a activității de întreprinzător</w:t>
      </w:r>
    </w:p>
    <w:p w:rsidR="005F43D4" w:rsidRDefault="005F43D4" w:rsidP="001C11DE">
      <w:pPr>
        <w:ind w:firstLine="0"/>
        <w:jc w:val="center"/>
        <w:rPr>
          <w:rFonts w:eastAsia="Arial"/>
          <w:b/>
          <w:sz w:val="28"/>
          <w:szCs w:val="28"/>
          <w:lang w:val="ro-RO"/>
        </w:rPr>
      </w:pPr>
    </w:p>
    <w:p w:rsidR="005F43D4" w:rsidRDefault="005F43D4" w:rsidP="001C11DE">
      <w:pPr>
        <w:rPr>
          <w:rFonts w:eastAsia="Arial"/>
          <w:sz w:val="28"/>
          <w:szCs w:val="28"/>
          <w:lang w:val="ro-RO"/>
        </w:rPr>
      </w:pPr>
      <w:r w:rsidRPr="005F43D4">
        <w:rPr>
          <w:rFonts w:eastAsia="Arial"/>
          <w:sz w:val="28"/>
          <w:szCs w:val="28"/>
          <w:lang w:val="ro-RO"/>
        </w:rPr>
        <w:t>Parlamentul adoptă prezenta lege organică.</w:t>
      </w:r>
    </w:p>
    <w:p w:rsidR="005F43D4" w:rsidRPr="005F43D4" w:rsidRDefault="005F43D4" w:rsidP="001C11DE">
      <w:pPr>
        <w:rPr>
          <w:rFonts w:eastAsia="Arial"/>
          <w:sz w:val="28"/>
          <w:szCs w:val="28"/>
          <w:lang w:val="ro-RO"/>
        </w:rPr>
      </w:pPr>
    </w:p>
    <w:p w:rsidR="005F43D4" w:rsidRDefault="005F43D4" w:rsidP="001C11DE">
      <w:pPr>
        <w:rPr>
          <w:rFonts w:eastAsia="Arial"/>
          <w:sz w:val="28"/>
          <w:szCs w:val="28"/>
          <w:lang w:val="ro-RO"/>
        </w:rPr>
      </w:pPr>
      <w:r w:rsidRPr="005F43D4">
        <w:rPr>
          <w:rFonts w:eastAsia="Arial"/>
          <w:b/>
          <w:sz w:val="28"/>
          <w:szCs w:val="28"/>
          <w:lang w:val="ro-RO"/>
        </w:rPr>
        <w:t>Articol unic</w:t>
      </w:r>
      <w:r w:rsidR="00F968E6">
        <w:rPr>
          <w:rFonts w:eastAsia="Arial"/>
          <w:sz w:val="28"/>
          <w:szCs w:val="28"/>
          <w:lang w:val="ro-RO"/>
        </w:rPr>
        <w:t>. –</w:t>
      </w:r>
      <w:r w:rsidRPr="005F43D4">
        <w:rPr>
          <w:rFonts w:eastAsia="Arial"/>
          <w:sz w:val="28"/>
          <w:szCs w:val="28"/>
          <w:lang w:val="ro-RO"/>
        </w:rPr>
        <w:t xml:space="preserve"> În anexa nr. 1 la Legea nr.</w:t>
      </w:r>
      <w:r w:rsidR="00102D5B">
        <w:rPr>
          <w:rFonts w:eastAsia="Arial"/>
          <w:sz w:val="28"/>
          <w:szCs w:val="28"/>
          <w:lang w:val="ro-RO"/>
        </w:rPr>
        <w:t xml:space="preserve"> </w:t>
      </w:r>
      <w:r w:rsidRPr="005F43D4">
        <w:rPr>
          <w:rFonts w:eastAsia="Arial"/>
          <w:sz w:val="28"/>
          <w:szCs w:val="28"/>
          <w:lang w:val="ro-RO"/>
        </w:rPr>
        <w:t>160/2011 privind reglementarea prin autorizare a activității de întreprinzător (Monitorul Oficial al Republicii Moldova, 2011, nr.</w:t>
      </w:r>
      <w:r w:rsidR="00102D5B">
        <w:rPr>
          <w:rFonts w:eastAsia="Arial"/>
          <w:sz w:val="28"/>
          <w:szCs w:val="28"/>
          <w:lang w:val="ro-RO"/>
        </w:rPr>
        <w:t xml:space="preserve"> </w:t>
      </w:r>
      <w:r w:rsidRPr="005F43D4">
        <w:rPr>
          <w:rFonts w:eastAsia="Arial"/>
          <w:sz w:val="28"/>
          <w:szCs w:val="28"/>
          <w:lang w:val="ro-RO"/>
        </w:rPr>
        <w:t>170-175, art.</w:t>
      </w:r>
      <w:r w:rsidR="00102D5B">
        <w:rPr>
          <w:rFonts w:eastAsia="Arial"/>
          <w:sz w:val="28"/>
          <w:szCs w:val="28"/>
          <w:lang w:val="ro-RO"/>
        </w:rPr>
        <w:t xml:space="preserve"> </w:t>
      </w:r>
      <w:r w:rsidRPr="005F43D4">
        <w:rPr>
          <w:rFonts w:eastAsia="Arial"/>
          <w:sz w:val="28"/>
          <w:szCs w:val="28"/>
          <w:lang w:val="ro-RO"/>
        </w:rPr>
        <w:t>494), cu modificările ulterioare, la compartimentul III</w:t>
      </w:r>
      <w:r w:rsidR="00F968E6">
        <w:rPr>
          <w:rFonts w:eastAsia="Arial"/>
          <w:sz w:val="28"/>
          <w:szCs w:val="28"/>
          <w:lang w:val="ro-RO"/>
        </w:rPr>
        <w:t>,</w:t>
      </w:r>
      <w:r w:rsidRPr="005F43D4">
        <w:rPr>
          <w:rFonts w:eastAsia="Arial"/>
          <w:sz w:val="28"/>
          <w:szCs w:val="28"/>
          <w:lang w:val="ro-RO"/>
        </w:rPr>
        <w:t xml:space="preserve"> poziția 33 va avea următorul cuprins:</w:t>
      </w:r>
    </w:p>
    <w:p w:rsidR="00A164C0" w:rsidRDefault="00A164C0" w:rsidP="001C11DE">
      <w:pPr>
        <w:rPr>
          <w:rFonts w:eastAsia="Arial"/>
          <w:sz w:val="28"/>
          <w:szCs w:val="28"/>
          <w:lang w:val="ro-RO"/>
        </w:rPr>
      </w:pPr>
    </w:p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691"/>
        <w:gridCol w:w="2432"/>
        <w:gridCol w:w="2052"/>
        <w:gridCol w:w="991"/>
        <w:gridCol w:w="1153"/>
        <w:gridCol w:w="2026"/>
      </w:tblGrid>
      <w:tr w:rsidR="00A164C0" w:rsidRPr="009F4858" w:rsidTr="009F4858">
        <w:tc>
          <w:tcPr>
            <w:tcW w:w="370" w:type="pct"/>
          </w:tcPr>
          <w:p w:rsidR="00A164C0" w:rsidRDefault="00D901DF" w:rsidP="001C11DE">
            <w:pPr>
              <w:ind w:firstLine="0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Arial" w:hAnsi="Times New Roman"/>
                <w:sz w:val="28"/>
                <w:szCs w:val="28"/>
                <w:lang w:val="ro-RO"/>
              </w:rPr>
              <w:t>„</w:t>
            </w:r>
            <w:r w:rsidR="00A164C0">
              <w:rPr>
                <w:rFonts w:ascii="Times New Roman" w:eastAsia="Arial" w:hAnsi="Times New Roman"/>
                <w:sz w:val="28"/>
                <w:szCs w:val="28"/>
                <w:lang w:val="ro-RO"/>
              </w:rPr>
              <w:t>33</w:t>
            </w:r>
            <w:r w:rsidR="009F4858">
              <w:rPr>
                <w:rFonts w:ascii="Times New Roman" w:eastAsia="Arial" w:hAnsi="Times New Roman"/>
                <w:sz w:val="28"/>
                <w:szCs w:val="28"/>
                <w:lang w:val="ro-RO"/>
              </w:rPr>
              <w:t>.</w:t>
            </w:r>
          </w:p>
          <w:p w:rsidR="00A164C0" w:rsidRPr="00A164C0" w:rsidRDefault="00A164C0" w:rsidP="001C11DE">
            <w:pPr>
              <w:ind w:firstLine="0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</w:p>
        </w:tc>
        <w:tc>
          <w:tcPr>
            <w:tcW w:w="1301" w:type="pct"/>
          </w:tcPr>
          <w:p w:rsidR="00A164C0" w:rsidRDefault="00D901DF" w:rsidP="008D5315">
            <w:pPr>
              <w:ind w:firstLine="76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Arial" w:hAnsi="Times New Roman"/>
                <w:sz w:val="28"/>
                <w:szCs w:val="28"/>
                <w:lang w:val="ro-RO"/>
              </w:rPr>
              <w:t>Act</w:t>
            </w:r>
            <w:r w:rsidR="00A164C0" w:rsidRPr="00A164C0">
              <w:rPr>
                <w:rFonts w:ascii="Times New Roman" w:eastAsia="Arial" w:hAnsi="Times New Roman"/>
                <w:sz w:val="28"/>
                <w:szCs w:val="28"/>
                <w:lang w:val="ro-RO"/>
              </w:rPr>
              <w:t xml:space="preserve"> de confirmare a perimetrului minier</w:t>
            </w:r>
            <w:r>
              <w:rPr>
                <w:rFonts w:ascii="Times New Roman" w:eastAsia="Arial" w:hAnsi="Times New Roman"/>
                <w:sz w:val="28"/>
                <w:szCs w:val="28"/>
                <w:lang w:val="ro-RO"/>
              </w:rPr>
              <w:t xml:space="preserve"> pentru:</w:t>
            </w:r>
          </w:p>
          <w:p w:rsidR="00A164C0" w:rsidRDefault="00A164C0" w:rsidP="001C11DE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</w:p>
          <w:p w:rsidR="00A164C0" w:rsidRDefault="00D901DF" w:rsidP="001C11DE">
            <w:pPr>
              <w:ind w:firstLine="76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Arial" w:hAnsi="Times New Roman"/>
                <w:sz w:val="28"/>
                <w:szCs w:val="28"/>
                <w:lang w:val="ro-RO"/>
              </w:rPr>
              <w:t>–</w:t>
            </w:r>
            <w:r w:rsidR="00A164C0" w:rsidRPr="00A164C0">
              <w:rPr>
                <w:rFonts w:ascii="Times New Roman" w:eastAsia="Arial" w:hAnsi="Times New Roman"/>
                <w:sz w:val="28"/>
                <w:szCs w:val="28"/>
                <w:lang w:val="ro-RO"/>
              </w:rPr>
              <w:t xml:space="preserve"> extragerea substanțelor minerale utile;</w:t>
            </w:r>
          </w:p>
          <w:p w:rsidR="00D901DF" w:rsidRDefault="00D901DF" w:rsidP="001C11DE">
            <w:pPr>
              <w:ind w:firstLine="0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</w:p>
          <w:p w:rsidR="00A164C0" w:rsidRPr="00A164C0" w:rsidRDefault="00D901DF" w:rsidP="001C11DE">
            <w:pPr>
              <w:ind w:firstLine="0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Arial" w:hAnsi="Times New Roman"/>
                <w:sz w:val="28"/>
                <w:szCs w:val="28"/>
                <w:lang w:val="ro-RO"/>
              </w:rPr>
              <w:t xml:space="preserve">– </w:t>
            </w:r>
            <w:r w:rsidR="00A164C0" w:rsidRPr="00A164C0">
              <w:rPr>
                <w:rFonts w:ascii="Times New Roman" w:eastAsia="Arial" w:hAnsi="Times New Roman"/>
                <w:sz w:val="28"/>
                <w:szCs w:val="28"/>
                <w:lang w:val="ro-RO"/>
              </w:rPr>
              <w:t>extragerea apelor</w:t>
            </w:r>
          </w:p>
          <w:p w:rsidR="00A164C0" w:rsidRDefault="00A164C0" w:rsidP="001C11DE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r w:rsidRPr="00A164C0">
              <w:rPr>
                <w:rFonts w:ascii="Times New Roman" w:eastAsia="Arial" w:hAnsi="Times New Roman"/>
                <w:sz w:val="28"/>
                <w:szCs w:val="28"/>
                <w:lang w:val="ro-RO"/>
              </w:rPr>
              <w:t>subterane;</w:t>
            </w:r>
          </w:p>
          <w:p w:rsidR="00D901DF" w:rsidRDefault="00D901DF" w:rsidP="001C11DE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</w:p>
          <w:p w:rsidR="00A164C0" w:rsidRPr="00A164C0" w:rsidRDefault="00D901DF" w:rsidP="001C11DE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Arial" w:hAnsi="Times New Roman"/>
                <w:sz w:val="28"/>
                <w:szCs w:val="28"/>
                <w:lang w:val="ro-RO"/>
              </w:rPr>
              <w:t xml:space="preserve">– </w:t>
            </w:r>
            <w:r w:rsidR="00A164C0" w:rsidRPr="00A164C0">
              <w:rPr>
                <w:rFonts w:ascii="Times New Roman" w:eastAsia="Arial" w:hAnsi="Times New Roman"/>
                <w:sz w:val="28"/>
                <w:szCs w:val="28"/>
                <w:lang w:val="ro-RO"/>
              </w:rPr>
              <w:t xml:space="preserve">construcția și </w:t>
            </w:r>
          </w:p>
          <w:p w:rsidR="00A164C0" w:rsidRPr="00A164C0" w:rsidRDefault="00A164C0" w:rsidP="001C11DE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r w:rsidRPr="00A164C0">
              <w:rPr>
                <w:rFonts w:ascii="Times New Roman" w:eastAsia="Arial" w:hAnsi="Times New Roman"/>
                <w:sz w:val="28"/>
                <w:szCs w:val="28"/>
                <w:lang w:val="ro-RO"/>
              </w:rPr>
              <w:t>exploatarea construcțiilor subterane nelegate de extragerea substanțelor minerale utile</w:t>
            </w:r>
          </w:p>
        </w:tc>
        <w:tc>
          <w:tcPr>
            <w:tcW w:w="1098" w:type="pct"/>
          </w:tcPr>
          <w:p w:rsidR="00A164C0" w:rsidRPr="00A164C0" w:rsidRDefault="00A164C0" w:rsidP="00FD3FB8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r w:rsidRPr="00A164C0">
              <w:rPr>
                <w:rFonts w:ascii="Times New Roman" w:eastAsia="Arial" w:hAnsi="Times New Roman"/>
                <w:sz w:val="28"/>
                <w:szCs w:val="28"/>
                <w:lang w:val="ro-RO"/>
              </w:rPr>
              <w:t>Agenția pentru Geologie și Resurse Minerale</w:t>
            </w:r>
          </w:p>
        </w:tc>
        <w:tc>
          <w:tcPr>
            <w:tcW w:w="530" w:type="pct"/>
          </w:tcPr>
          <w:p w:rsidR="00A164C0" w:rsidRPr="00A164C0" w:rsidRDefault="00A164C0" w:rsidP="001C11DE">
            <w:pPr>
              <w:ind w:firstLine="0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</w:p>
        </w:tc>
        <w:tc>
          <w:tcPr>
            <w:tcW w:w="617" w:type="pct"/>
          </w:tcPr>
          <w:p w:rsidR="00A164C0" w:rsidRPr="00102D5B" w:rsidRDefault="00A164C0" w:rsidP="00C33E11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r w:rsidRPr="00102D5B">
              <w:rPr>
                <w:rFonts w:ascii="Times New Roman" w:eastAsia="Arial" w:hAnsi="Times New Roman"/>
                <w:sz w:val="28"/>
                <w:szCs w:val="28"/>
                <w:lang w:val="ro-RO"/>
              </w:rPr>
              <w:t>Gratuit</w:t>
            </w:r>
          </w:p>
        </w:tc>
        <w:tc>
          <w:tcPr>
            <w:tcW w:w="1084" w:type="pct"/>
          </w:tcPr>
          <w:p w:rsidR="001C39F6" w:rsidRDefault="001C39F6" w:rsidP="001C11DE">
            <w:pPr>
              <w:ind w:firstLine="0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</w:p>
          <w:p w:rsidR="001C39F6" w:rsidRDefault="001C39F6" w:rsidP="001C11DE">
            <w:pPr>
              <w:ind w:firstLine="0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</w:p>
          <w:p w:rsidR="001C39F6" w:rsidRDefault="001C39F6" w:rsidP="001C11DE">
            <w:pPr>
              <w:ind w:firstLine="0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</w:p>
          <w:p w:rsidR="001C39F6" w:rsidRDefault="001C39F6" w:rsidP="001C11DE">
            <w:pPr>
              <w:ind w:firstLine="0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</w:p>
          <w:p w:rsidR="00A164C0" w:rsidRDefault="00A164C0" w:rsidP="008D5315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r w:rsidRPr="00A164C0">
              <w:rPr>
                <w:rFonts w:ascii="Times New Roman" w:eastAsia="Arial" w:hAnsi="Times New Roman"/>
                <w:sz w:val="28"/>
                <w:szCs w:val="28"/>
                <w:lang w:val="ro-RO"/>
              </w:rPr>
              <w:t>Pe</w:t>
            </w:r>
            <w:r w:rsidRPr="00F968E6">
              <w:rPr>
                <w:rFonts w:ascii="Times New Roman" w:eastAsia="Arial" w:hAnsi="Times New Roman"/>
                <w:sz w:val="28"/>
                <w:szCs w:val="28"/>
                <w:lang w:val="ro-RO"/>
              </w:rPr>
              <w:t xml:space="preserve"> </w:t>
            </w:r>
            <w:r w:rsidRPr="00A164C0">
              <w:rPr>
                <w:rFonts w:ascii="Times New Roman" w:eastAsia="Arial" w:hAnsi="Times New Roman"/>
                <w:sz w:val="28"/>
                <w:szCs w:val="28"/>
                <w:lang w:val="ro-RO"/>
              </w:rPr>
              <w:t xml:space="preserve">perioada exploatării </w:t>
            </w:r>
            <w:proofErr w:type="spellStart"/>
            <w:r w:rsidRPr="00A164C0">
              <w:rPr>
                <w:rFonts w:ascii="Times New Roman" w:eastAsia="Arial" w:hAnsi="Times New Roman"/>
                <w:sz w:val="28"/>
                <w:szCs w:val="28"/>
                <w:lang w:val="ro-RO"/>
              </w:rPr>
              <w:t>zăcămîntului</w:t>
            </w:r>
            <w:proofErr w:type="spellEnd"/>
          </w:p>
          <w:p w:rsidR="001C39F6" w:rsidRDefault="001C39F6" w:rsidP="008D5315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</w:p>
          <w:p w:rsidR="001C39F6" w:rsidRPr="001C39F6" w:rsidRDefault="001C39F6" w:rsidP="008D5315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proofErr w:type="spellStart"/>
            <w:r w:rsidRPr="001C39F6">
              <w:rPr>
                <w:rFonts w:ascii="Times New Roman" w:eastAsia="Arial" w:hAnsi="Times New Roman"/>
                <w:sz w:val="28"/>
                <w:szCs w:val="28"/>
                <w:lang w:val="ro-RO"/>
              </w:rPr>
              <w:t>Pînă</w:t>
            </w:r>
            <w:proofErr w:type="spellEnd"/>
            <w:r w:rsidRPr="001C39F6">
              <w:rPr>
                <w:rFonts w:ascii="Times New Roman" w:eastAsia="Arial" w:hAnsi="Times New Roman"/>
                <w:sz w:val="28"/>
                <w:szCs w:val="28"/>
                <w:lang w:val="ro-RO"/>
              </w:rPr>
              <w:t xml:space="preserve"> la </w:t>
            </w:r>
          </w:p>
          <w:p w:rsidR="001C39F6" w:rsidRDefault="001C39F6" w:rsidP="008D5315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r w:rsidRPr="001C39F6">
              <w:rPr>
                <w:rFonts w:ascii="Times New Roman" w:eastAsia="Arial" w:hAnsi="Times New Roman"/>
                <w:sz w:val="28"/>
                <w:szCs w:val="28"/>
                <w:lang w:val="ro-RO"/>
              </w:rPr>
              <w:t>25 de ani</w:t>
            </w:r>
          </w:p>
          <w:p w:rsidR="001C39F6" w:rsidRDefault="001C39F6" w:rsidP="008D5315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</w:p>
          <w:p w:rsidR="001C39F6" w:rsidRPr="00A164C0" w:rsidRDefault="001C39F6" w:rsidP="008D5315">
            <w:pPr>
              <w:ind w:firstLine="0"/>
              <w:jc w:val="left"/>
              <w:rPr>
                <w:rFonts w:ascii="Times New Roman" w:eastAsia="Arial" w:hAnsi="Times New Roman"/>
                <w:sz w:val="28"/>
                <w:szCs w:val="28"/>
                <w:lang w:val="ro-RO"/>
              </w:rPr>
            </w:pPr>
            <w:proofErr w:type="spellStart"/>
            <w:r w:rsidRPr="009F4858">
              <w:rPr>
                <w:rFonts w:ascii="Times New Roman" w:eastAsia="Arial" w:hAnsi="Times New Roman"/>
                <w:sz w:val="28"/>
                <w:szCs w:val="28"/>
                <w:lang w:val="fr-FR"/>
              </w:rPr>
              <w:t>Pînă</w:t>
            </w:r>
            <w:proofErr w:type="spellEnd"/>
            <w:r w:rsidRPr="009F4858">
              <w:rPr>
                <w:rFonts w:ascii="Times New Roman" w:eastAsia="Arial" w:hAnsi="Times New Roman"/>
                <w:sz w:val="28"/>
                <w:szCs w:val="28"/>
                <w:lang w:val="fr-FR"/>
              </w:rPr>
              <w:t xml:space="preserve"> la 5 </w:t>
            </w:r>
            <w:r w:rsidRPr="00926D2E">
              <w:rPr>
                <w:rFonts w:ascii="Times New Roman" w:eastAsia="Arial" w:hAnsi="Times New Roman"/>
                <w:sz w:val="28"/>
                <w:szCs w:val="28"/>
                <w:lang w:val="ro-RO"/>
              </w:rPr>
              <w:t>ani</w:t>
            </w:r>
            <w:r w:rsidR="00926D2E">
              <w:rPr>
                <w:rFonts w:ascii="Times New Roman" w:eastAsia="Arial" w:hAnsi="Times New Roman"/>
                <w:sz w:val="28"/>
                <w:szCs w:val="28"/>
                <w:lang w:val="ro-RO"/>
              </w:rPr>
              <w:t>”</w:t>
            </w:r>
            <w:r w:rsidR="009F4858">
              <w:rPr>
                <w:rFonts w:ascii="Times New Roman" w:eastAsia="Arial" w:hAnsi="Times New Roman"/>
                <w:sz w:val="28"/>
                <w:szCs w:val="28"/>
                <w:lang w:val="ro-RO"/>
              </w:rPr>
              <w:t>.</w:t>
            </w:r>
          </w:p>
        </w:tc>
      </w:tr>
    </w:tbl>
    <w:p w:rsidR="005F43D4" w:rsidRPr="006335CF" w:rsidRDefault="005F43D4" w:rsidP="001C11DE">
      <w:pPr>
        <w:rPr>
          <w:rFonts w:eastAsia="Arial"/>
          <w:sz w:val="28"/>
          <w:szCs w:val="28"/>
        </w:rPr>
      </w:pPr>
    </w:p>
    <w:p w:rsidR="002651F0" w:rsidRDefault="002651F0" w:rsidP="001C11DE">
      <w:pPr>
        <w:rPr>
          <w:rFonts w:eastAsia="Arial"/>
          <w:sz w:val="28"/>
          <w:szCs w:val="28"/>
          <w:lang w:val="ro-RO"/>
        </w:rPr>
      </w:pPr>
    </w:p>
    <w:p w:rsidR="002651F0" w:rsidRPr="002651F0" w:rsidRDefault="002651F0" w:rsidP="00060AA9">
      <w:pPr>
        <w:rPr>
          <w:rFonts w:eastAsia="Arial"/>
          <w:b/>
          <w:sz w:val="28"/>
          <w:szCs w:val="28"/>
          <w:lang w:val="ro-RO"/>
        </w:rPr>
      </w:pPr>
      <w:r w:rsidRPr="002651F0">
        <w:rPr>
          <w:rFonts w:eastAsia="Arial"/>
          <w:b/>
          <w:sz w:val="28"/>
          <w:szCs w:val="28"/>
          <w:lang w:val="ro-RO"/>
        </w:rPr>
        <w:t>Președintele Parlamentului</w:t>
      </w:r>
    </w:p>
    <w:p w:rsidR="005F43D4" w:rsidRDefault="005F43D4" w:rsidP="001C11DE">
      <w:pPr>
        <w:ind w:firstLine="738"/>
        <w:rPr>
          <w:rFonts w:eastAsia="Arial"/>
          <w:sz w:val="28"/>
          <w:szCs w:val="28"/>
        </w:rPr>
      </w:pPr>
    </w:p>
    <w:p w:rsidR="005F43D4" w:rsidRPr="005F43D4" w:rsidRDefault="005F43D4" w:rsidP="001C11DE">
      <w:pPr>
        <w:ind w:firstLine="0"/>
        <w:jc w:val="center"/>
        <w:rPr>
          <w:rFonts w:eastAsia="Arial"/>
          <w:b/>
          <w:sz w:val="28"/>
          <w:szCs w:val="28"/>
        </w:rPr>
      </w:pPr>
    </w:p>
    <w:p w:rsidR="005F43D4" w:rsidRPr="005F43D4" w:rsidRDefault="005F43D4" w:rsidP="001C11DE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sectPr w:rsidR="005F43D4" w:rsidRPr="005F43D4" w:rsidSect="00AE7568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C4F" w:rsidRDefault="003A5C4F" w:rsidP="00026B87">
      <w:r>
        <w:separator/>
      </w:r>
    </w:p>
  </w:endnote>
  <w:endnote w:type="continuationSeparator" w:id="0">
    <w:p w:rsidR="003A5C4F" w:rsidRDefault="003A5C4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2380E">
      <w:rPr>
        <w:noProof/>
        <w:sz w:val="16"/>
        <w:szCs w:val="16"/>
      </w:rPr>
      <w:t>Y:\200\2019\HOTARARI\17939\17939 -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814406" w:rsidRDefault="000D7A09" w:rsidP="00814406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2380E">
      <w:rPr>
        <w:noProof/>
        <w:sz w:val="16"/>
        <w:szCs w:val="16"/>
      </w:rPr>
      <w:t>Y:\200\2019\HOTARARI\17939\17939 -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C4F" w:rsidRDefault="003A5C4F" w:rsidP="00026B87">
      <w:r>
        <w:separator/>
      </w:r>
    </w:p>
  </w:footnote>
  <w:footnote w:type="continuationSeparator" w:id="0">
    <w:p w:rsidR="003A5C4F" w:rsidRDefault="003A5C4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656A5" w:rsidRPr="006656A5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:rsidR="000D7A09" w:rsidRPr="009423B6" w:rsidRDefault="000D7A09" w:rsidP="00C02DFA">
          <w:pPr>
            <w:jc w:val="center"/>
            <w:rPr>
              <w:sz w:val="24"/>
            </w:rPr>
          </w:pPr>
        </w:p>
        <w:p w:rsidR="000D7A09" w:rsidRPr="009423B6" w:rsidRDefault="000D7A09" w:rsidP="00C02DFA">
          <w:pPr>
            <w:jc w:val="center"/>
            <w:rPr>
              <w:sz w:val="24"/>
            </w:rPr>
          </w:pPr>
        </w:p>
        <w:p w:rsidR="000D7A09" w:rsidRPr="009423B6" w:rsidRDefault="000D7A09" w:rsidP="00C02DFA">
          <w:pPr>
            <w:pStyle w:val="Titlu5"/>
            <w:rPr>
              <w:rFonts w:ascii="Times New Roman" w:hAnsi="Times New Roman"/>
              <w:b/>
            </w:rPr>
          </w:pPr>
        </w:p>
        <w:p w:rsidR="000D7A09" w:rsidRDefault="000D7A09" w:rsidP="00C02DFA">
          <w:pPr>
            <w:pStyle w:val="Titlu8"/>
            <w:rPr>
              <w:rFonts w:ascii="Times New Roman" w:hAnsi="Times New Roman"/>
              <w:sz w:val="20"/>
              <w:lang w:val="x-none"/>
            </w:rPr>
          </w:pPr>
        </w:p>
        <w:p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80" w:dyaOrig="147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85pt;height:73.6pt" o:ole="" fillcolor="window">
                <v:imagedata r:id="rId1" o:title=""/>
              </v:shape>
              <o:OLEObject Type="Embed" ProgID="Word.Picture.8" ShapeID="_x0000_i1025" DrawAspect="Content" ObjectID="_163712792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0D7A09" w:rsidRDefault="000D7A09" w:rsidP="00C02DFA">
          <w:pPr>
            <w:jc w:val="center"/>
            <w:rPr>
              <w:b/>
              <w:sz w:val="30"/>
            </w:rPr>
          </w:pPr>
        </w:p>
        <w:p w:rsidR="000D7A09" w:rsidRPr="009423B6" w:rsidRDefault="000D7A09" w:rsidP="00C02DFA">
          <w:pPr>
            <w:rPr>
              <w:sz w:val="30"/>
            </w:rPr>
          </w:pPr>
        </w:p>
        <w:p w:rsidR="000D7A09" w:rsidRDefault="000D7A09" w:rsidP="00C02DFA">
          <w:pPr>
            <w:rPr>
              <w:sz w:val="30"/>
            </w:rPr>
          </w:pPr>
        </w:p>
        <w:p w:rsidR="000D7A09" w:rsidRDefault="000D7A09" w:rsidP="00C02DFA">
          <w:pPr>
            <w:rPr>
              <w:sz w:val="30"/>
            </w:rPr>
          </w:pPr>
        </w:p>
        <w:p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0D7A09" w:rsidRPr="009423B6" w:rsidRDefault="000D7A09" w:rsidP="00C02DFA">
          <w:pPr>
            <w:pStyle w:val="Titlu8"/>
            <w:rPr>
              <w:rFonts w:ascii="Times New Roman" w:hAnsi="Times New Roman"/>
              <w:color w:val="000080"/>
              <w:sz w:val="10"/>
            </w:rPr>
          </w:pPr>
        </w:p>
        <w:p w:rsidR="000D7A09" w:rsidRPr="00D41305" w:rsidRDefault="000D7A09" w:rsidP="00C02DFA">
          <w:pPr>
            <w:pStyle w:val="Titlu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0D7A09" w:rsidRDefault="000D7A09" w:rsidP="00C02DFA">
          <w:pPr>
            <w:pStyle w:val="Titlu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0D7A09" w:rsidRPr="009F4858" w:rsidRDefault="000D7A09" w:rsidP="00C02DFA">
          <w:pPr>
            <w:pStyle w:val="Titlu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9F4858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22380E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22380E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22380E" w:rsidRPr="0022380E">
            <w:rPr>
              <w:rFonts w:ascii="Times New Roman" w:hAnsi="Times New Roman"/>
              <w:sz w:val="28"/>
              <w:szCs w:val="24"/>
              <w:lang w:val="ro-RO"/>
            </w:rPr>
            <w:t>602</w:t>
          </w:r>
        </w:p>
        <w:p w:rsidR="000D7A09" w:rsidRPr="0022380E" w:rsidRDefault="000D7A09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:rsidR="000D7A09" w:rsidRPr="0022380E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22380E">
            <w:rPr>
              <w:b/>
              <w:sz w:val="28"/>
              <w:szCs w:val="28"/>
              <w:u w:val="single"/>
            </w:rPr>
            <w:t xml:space="preserve">din </w:t>
          </w:r>
          <w:r w:rsidR="0022380E" w:rsidRPr="0022380E">
            <w:rPr>
              <w:b/>
              <w:sz w:val="28"/>
              <w:szCs w:val="28"/>
              <w:u w:val="single"/>
            </w:rPr>
            <w:t xml:space="preserve">4 </w:t>
          </w:r>
          <w:proofErr w:type="spellStart"/>
          <w:r w:rsidR="0022380E" w:rsidRPr="0022380E">
            <w:rPr>
              <w:b/>
              <w:sz w:val="28"/>
              <w:szCs w:val="28"/>
              <w:u w:val="single"/>
            </w:rPr>
            <w:t>decembrie</w:t>
          </w:r>
          <w:proofErr w:type="spellEnd"/>
          <w:r w:rsidR="0022380E" w:rsidRPr="0022380E">
            <w:rPr>
              <w:b/>
              <w:sz w:val="28"/>
              <w:szCs w:val="28"/>
              <w:u w:val="single"/>
            </w:rPr>
            <w:t xml:space="preserve"> 2019</w:t>
          </w:r>
        </w:p>
        <w:p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0D7A09" w:rsidRPr="009423B6" w:rsidRDefault="000D7A09" w:rsidP="00C02DFA">
          <w:pPr>
            <w:pStyle w:val="Titlu8"/>
            <w:rPr>
              <w:rFonts w:ascii="Times New Roman" w:hAnsi="Times New Roman"/>
              <w:color w:val="000080"/>
              <w:sz w:val="4"/>
            </w:rPr>
          </w:pPr>
        </w:p>
        <w:p w:rsidR="000D7A09" w:rsidRPr="009423B6" w:rsidRDefault="000D7A09" w:rsidP="00C02DFA">
          <w:pPr>
            <w:pStyle w:val="Titlu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0D7A09" w:rsidRDefault="000D7A0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07343"/>
    <w:multiLevelType w:val="hybridMultilevel"/>
    <w:tmpl w:val="26F04B2E"/>
    <w:lvl w:ilvl="0" w:tplc="5F3868AC">
      <w:start w:val="25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452E99"/>
    <w:multiLevelType w:val="hybridMultilevel"/>
    <w:tmpl w:val="9654A816"/>
    <w:lvl w:ilvl="0" w:tplc="D5B63578">
      <w:start w:val="25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251570"/>
    <w:multiLevelType w:val="hybridMultilevel"/>
    <w:tmpl w:val="E556C7AC"/>
    <w:lvl w:ilvl="0" w:tplc="7EC25D0A">
      <w:start w:val="25"/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4"/>
  </w:num>
  <w:num w:numId="3">
    <w:abstractNumId w:val="2"/>
  </w:num>
  <w:num w:numId="4">
    <w:abstractNumId w:val="23"/>
  </w:num>
  <w:num w:numId="5">
    <w:abstractNumId w:val="19"/>
  </w:num>
  <w:num w:numId="6">
    <w:abstractNumId w:val="26"/>
  </w:num>
  <w:num w:numId="7">
    <w:abstractNumId w:val="7"/>
  </w:num>
  <w:num w:numId="8">
    <w:abstractNumId w:val="20"/>
  </w:num>
  <w:num w:numId="9">
    <w:abstractNumId w:val="35"/>
  </w:num>
  <w:num w:numId="10">
    <w:abstractNumId w:val="37"/>
  </w:num>
  <w:num w:numId="11">
    <w:abstractNumId w:val="17"/>
  </w:num>
  <w:num w:numId="12">
    <w:abstractNumId w:val="30"/>
  </w:num>
  <w:num w:numId="13">
    <w:abstractNumId w:val="6"/>
  </w:num>
  <w:num w:numId="14">
    <w:abstractNumId w:val="5"/>
  </w:num>
  <w:num w:numId="15">
    <w:abstractNumId w:val="10"/>
  </w:num>
  <w:num w:numId="16">
    <w:abstractNumId w:val="29"/>
  </w:num>
  <w:num w:numId="17">
    <w:abstractNumId w:val="27"/>
  </w:num>
  <w:num w:numId="18">
    <w:abstractNumId w:val="4"/>
  </w:num>
  <w:num w:numId="19">
    <w:abstractNumId w:val="11"/>
  </w:num>
  <w:num w:numId="20">
    <w:abstractNumId w:val="14"/>
  </w:num>
  <w:num w:numId="21">
    <w:abstractNumId w:val="32"/>
  </w:num>
  <w:num w:numId="22">
    <w:abstractNumId w:val="25"/>
  </w:num>
  <w:num w:numId="23">
    <w:abstractNumId w:val="38"/>
  </w:num>
  <w:num w:numId="24">
    <w:abstractNumId w:val="18"/>
  </w:num>
  <w:num w:numId="25">
    <w:abstractNumId w:val="33"/>
  </w:num>
  <w:num w:numId="26">
    <w:abstractNumId w:val="21"/>
  </w:num>
  <w:num w:numId="27">
    <w:abstractNumId w:val="22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1"/>
  </w:num>
  <w:num w:numId="32">
    <w:abstractNumId w:val="15"/>
  </w:num>
  <w:num w:numId="33">
    <w:abstractNumId w:val="39"/>
  </w:num>
  <w:num w:numId="34">
    <w:abstractNumId w:val="36"/>
  </w:num>
  <w:num w:numId="35">
    <w:abstractNumId w:val="12"/>
  </w:num>
  <w:num w:numId="36">
    <w:abstractNumId w:val="13"/>
  </w:num>
  <w:num w:numId="37">
    <w:abstractNumId w:val="24"/>
  </w:num>
  <w:num w:numId="38">
    <w:abstractNumId w:val="8"/>
  </w:num>
  <w:num w:numId="39">
    <w:abstractNumId w:val="16"/>
  </w:num>
  <w:num w:numId="40">
    <w:abstractNumId w:val="28"/>
  </w:num>
  <w:num w:numId="41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0AA9"/>
    <w:rsid w:val="00075CE0"/>
    <w:rsid w:val="00077246"/>
    <w:rsid w:val="00085DA8"/>
    <w:rsid w:val="000B66A7"/>
    <w:rsid w:val="000D7A09"/>
    <w:rsid w:val="000F0FD7"/>
    <w:rsid w:val="00102D5B"/>
    <w:rsid w:val="001100A2"/>
    <w:rsid w:val="00111319"/>
    <w:rsid w:val="0014378C"/>
    <w:rsid w:val="00144067"/>
    <w:rsid w:val="001469DB"/>
    <w:rsid w:val="001574DD"/>
    <w:rsid w:val="00184D1D"/>
    <w:rsid w:val="00191F49"/>
    <w:rsid w:val="001B2461"/>
    <w:rsid w:val="001B5608"/>
    <w:rsid w:val="001C11DE"/>
    <w:rsid w:val="001C39F6"/>
    <w:rsid w:val="001E6EB8"/>
    <w:rsid w:val="0022380E"/>
    <w:rsid w:val="00251AE0"/>
    <w:rsid w:val="00256F32"/>
    <w:rsid w:val="002651F0"/>
    <w:rsid w:val="00283736"/>
    <w:rsid w:val="002910E5"/>
    <w:rsid w:val="002F07B8"/>
    <w:rsid w:val="003321A4"/>
    <w:rsid w:val="0034194B"/>
    <w:rsid w:val="003543E9"/>
    <w:rsid w:val="003852B4"/>
    <w:rsid w:val="003A5C4F"/>
    <w:rsid w:val="003B04ED"/>
    <w:rsid w:val="003B596B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680A"/>
    <w:rsid w:val="00512A5C"/>
    <w:rsid w:val="00542F92"/>
    <w:rsid w:val="005541A1"/>
    <w:rsid w:val="005802DD"/>
    <w:rsid w:val="005850E0"/>
    <w:rsid w:val="005F1999"/>
    <w:rsid w:val="005F2B04"/>
    <w:rsid w:val="005F43D4"/>
    <w:rsid w:val="00602E93"/>
    <w:rsid w:val="0063090F"/>
    <w:rsid w:val="006335CF"/>
    <w:rsid w:val="006656A5"/>
    <w:rsid w:val="006E3ECB"/>
    <w:rsid w:val="006E74D0"/>
    <w:rsid w:val="007305B8"/>
    <w:rsid w:val="00746067"/>
    <w:rsid w:val="00752E46"/>
    <w:rsid w:val="00782601"/>
    <w:rsid w:val="007926E4"/>
    <w:rsid w:val="007A37D5"/>
    <w:rsid w:val="007A4567"/>
    <w:rsid w:val="00814406"/>
    <w:rsid w:val="00832599"/>
    <w:rsid w:val="0084667B"/>
    <w:rsid w:val="00862AB4"/>
    <w:rsid w:val="00872244"/>
    <w:rsid w:val="0087581E"/>
    <w:rsid w:val="00893B25"/>
    <w:rsid w:val="008C1EB3"/>
    <w:rsid w:val="008C53C4"/>
    <w:rsid w:val="008D5315"/>
    <w:rsid w:val="00926D2E"/>
    <w:rsid w:val="009374A9"/>
    <w:rsid w:val="00941781"/>
    <w:rsid w:val="009423B6"/>
    <w:rsid w:val="00945FB4"/>
    <w:rsid w:val="00950CEF"/>
    <w:rsid w:val="0095316D"/>
    <w:rsid w:val="00967B94"/>
    <w:rsid w:val="009A3326"/>
    <w:rsid w:val="009E20E6"/>
    <w:rsid w:val="009F4858"/>
    <w:rsid w:val="00A0308D"/>
    <w:rsid w:val="00A04621"/>
    <w:rsid w:val="00A1010C"/>
    <w:rsid w:val="00A164C0"/>
    <w:rsid w:val="00A35DD9"/>
    <w:rsid w:val="00A54BB5"/>
    <w:rsid w:val="00A56041"/>
    <w:rsid w:val="00A938D0"/>
    <w:rsid w:val="00A977C3"/>
    <w:rsid w:val="00AA173D"/>
    <w:rsid w:val="00AB67F5"/>
    <w:rsid w:val="00AE7568"/>
    <w:rsid w:val="00AF0010"/>
    <w:rsid w:val="00B4370D"/>
    <w:rsid w:val="00B51090"/>
    <w:rsid w:val="00BE24DB"/>
    <w:rsid w:val="00BF32A6"/>
    <w:rsid w:val="00C02DFA"/>
    <w:rsid w:val="00C16F15"/>
    <w:rsid w:val="00C33E11"/>
    <w:rsid w:val="00C35492"/>
    <w:rsid w:val="00C74719"/>
    <w:rsid w:val="00C74905"/>
    <w:rsid w:val="00C97309"/>
    <w:rsid w:val="00CA6004"/>
    <w:rsid w:val="00CB05D3"/>
    <w:rsid w:val="00CB0FCF"/>
    <w:rsid w:val="00CC7AFF"/>
    <w:rsid w:val="00CE0DA1"/>
    <w:rsid w:val="00CF2559"/>
    <w:rsid w:val="00D41305"/>
    <w:rsid w:val="00D64123"/>
    <w:rsid w:val="00D642D3"/>
    <w:rsid w:val="00D812A2"/>
    <w:rsid w:val="00D901DF"/>
    <w:rsid w:val="00D91434"/>
    <w:rsid w:val="00DB1216"/>
    <w:rsid w:val="00DC4C6E"/>
    <w:rsid w:val="00DD4073"/>
    <w:rsid w:val="00DE3EE6"/>
    <w:rsid w:val="00DF0E57"/>
    <w:rsid w:val="00E04C14"/>
    <w:rsid w:val="00E216C5"/>
    <w:rsid w:val="00E55986"/>
    <w:rsid w:val="00E56992"/>
    <w:rsid w:val="00EA3268"/>
    <w:rsid w:val="00EA7735"/>
    <w:rsid w:val="00ED2FE3"/>
    <w:rsid w:val="00F019B4"/>
    <w:rsid w:val="00F32B5A"/>
    <w:rsid w:val="00F4110C"/>
    <w:rsid w:val="00F67B04"/>
    <w:rsid w:val="00F817FC"/>
    <w:rsid w:val="00F864E2"/>
    <w:rsid w:val="00F968E6"/>
    <w:rsid w:val="00FA7984"/>
    <w:rsid w:val="00FB176A"/>
    <w:rsid w:val="00FC4320"/>
    <w:rsid w:val="00FD3FB8"/>
    <w:rsid w:val="00FD50C6"/>
    <w:rsid w:val="00FE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7B6FE28-8E87-4367-B439-94B3EEEF2BCE}"/>
</file>

<file path=customXml/itemProps2.xml><?xml version="1.0" encoding="utf-8"?>
<ds:datastoreItem xmlns:ds="http://schemas.openxmlformats.org/officeDocument/2006/customXml" ds:itemID="{DC62BBC5-DA01-486A-A851-2778DC02CD71}"/>
</file>

<file path=customXml/itemProps3.xml><?xml version="1.0" encoding="utf-8"?>
<ds:datastoreItem xmlns:ds="http://schemas.openxmlformats.org/officeDocument/2006/customXml" ds:itemID="{983F4CD5-154F-4EB2-BD3A-43265132B870}"/>
</file>

<file path=customXml/itemProps4.xml><?xml version="1.0" encoding="utf-8"?>
<ds:datastoreItem xmlns:ds="http://schemas.openxmlformats.org/officeDocument/2006/customXml" ds:itemID="{FC71E1AD-5E5C-43FC-8AD4-7A248EC1014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184</Words>
  <Characters>1546</Characters>
  <Application>Microsoft Office Word</Application>
  <DocSecurity>0</DocSecurity>
  <Lines>171</Lines>
  <Paragraphs>39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299.2019.ro</dc:title>
  <dc:creator>lll</dc:creator>
  <cp:lastModifiedBy>Eugenia Cartin</cp:lastModifiedBy>
  <cp:revision>25</cp:revision>
  <cp:lastPrinted>2019-12-04T14:35:00Z</cp:lastPrinted>
  <dcterms:created xsi:type="dcterms:W3CDTF">2019-11-26T15:18:00Z</dcterms:created>
  <dcterms:modified xsi:type="dcterms:W3CDTF">2019-12-06T06:58:00Z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