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C7A42" w:rsidRDefault="00AD66D2" w:rsidP="00B4091E">
      <w:pPr>
        <w:pStyle w:val="Titlustinga"/>
        <w:rPr>
          <w:noProof/>
          <w:lang w:val="en-US"/>
        </w:rPr>
        <w:sectPr w:rsidR="007C7A42" w:rsidSect="00416C17">
          <w:footerReference w:type="default" r:id="rId8"/>
          <w:headerReference w:type="first" r:id="rId9"/>
          <w:footerReference w:type="first" r:id="rId10"/>
          <w:type w:val="continuous"/>
          <w:pgSz w:w="11906" w:h="16838" w:code="9"/>
          <w:pgMar w:top="2041" w:right="1021" w:bottom="851" w:left="851" w:header="851" w:footer="482" w:gutter="0"/>
          <w:cols w:space="708"/>
          <w:titlePg/>
          <w:docGrid w:linePitch="360"/>
        </w:sectPr>
      </w:pPr>
      <w:r>
        <w:rPr>
          <w:rFonts w:ascii="Times New Roman" w:hAnsi="Times New Roman" w:cs="Times New Roman"/>
          <w:noProof/>
          <w:lang w:eastAsia="ro-RO"/>
        </w:rPr>
        <mc:AlternateContent>
          <mc:Choice Requires="wps">
            <w:drawing>
              <wp:anchor distT="0" distB="0" distL="114300" distR="114300" simplePos="0" relativeHeight="251661312" behindDoc="0" locked="0" layoutInCell="1" allowOverlap="1">
                <wp:simplePos x="0" y="0"/>
                <wp:positionH relativeFrom="page">
                  <wp:posOffset>4792980</wp:posOffset>
                </wp:positionH>
                <wp:positionV relativeFrom="page">
                  <wp:posOffset>226004</wp:posOffset>
                </wp:positionV>
                <wp:extent cx="2074545" cy="929005"/>
                <wp:effectExtent l="0" t="0" r="1905" b="4445"/>
                <wp:wrapNone/>
                <wp:docPr id="4" name="Text Box 4"/>
                <wp:cNvGraphicFramePr/>
                <a:graphic xmlns:a="http://schemas.openxmlformats.org/drawingml/2006/main">
                  <a:graphicData uri="http://schemas.microsoft.com/office/word/2010/wordprocessingShape">
                    <wps:wsp>
                      <wps:cNvSpPr txBox="1"/>
                      <wps:spPr>
                        <a:xfrm>
                          <a:off x="0" y="0"/>
                          <a:ext cx="2074545" cy="929005"/>
                        </a:xfrm>
                        <a:prstGeom prst="rect">
                          <a:avLst/>
                        </a:prstGeom>
                        <a:noFill/>
                        <a:ln w="6350">
                          <a:noFill/>
                        </a:ln>
                      </wps:spPr>
                      <wps:txbx>
                        <w:txbxContent>
                          <w:p w:rsidR="00AD66D2" w:rsidRDefault="00E601FD" w:rsidP="00AD66D2">
                            <w:pPr>
                              <w:pStyle w:val="nr"/>
                              <w:spacing w:after="160"/>
                            </w:pPr>
                            <w:permStart w:id="980892440" w:edGrp="everyone"/>
                            <w:r>
                              <w:t>RG</w:t>
                            </w:r>
                            <w:permEnd w:id="980892440"/>
                            <w:r w:rsidR="00AD66D2">
                              <w:t xml:space="preserve"> nr. </w:t>
                            </w:r>
                            <w:permStart w:id="1660690886" w:edGrp="everyone"/>
                            <w:r>
                              <w:t>100</w:t>
                            </w:r>
                            <w:permEnd w:id="1660690886"/>
                            <w:r w:rsidR="00AD66D2">
                              <w:t xml:space="preserve"> </w:t>
                            </w:r>
                          </w:p>
                          <w:p w:rsidR="00AD66D2" w:rsidRDefault="00AD66D2" w:rsidP="00AD66D2">
                            <w:pPr>
                              <w:pStyle w:val="nr"/>
                            </w:pPr>
                            <w:r>
                              <w:t xml:space="preserve"> </w:t>
                            </w:r>
                            <w:permStart w:id="1035480344" w:edGrp="everyone"/>
                            <w:r w:rsidR="001715EC">
                              <w:t>20</w:t>
                            </w:r>
                            <w:r w:rsidR="00CD4297">
                              <w:t xml:space="preserve"> iulie</w:t>
                            </w:r>
                            <w:r w:rsidR="00A379A9">
                              <w:t xml:space="preserve"> </w:t>
                            </w:r>
                            <w:r w:rsidR="00881A99">
                              <w:t>20</w:t>
                            </w:r>
                            <w:r w:rsidR="0008078B">
                              <w:t>20</w:t>
                            </w:r>
                            <w:permEnd w:id="1035480344"/>
                            <w:r>
                              <w:t xml:space="preserve"> </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4" o:spid="_x0000_s1026" type="#_x0000_t202" style="position:absolute;left:0;text-align:left;margin-left:377.4pt;margin-top:17.8pt;width:163.35pt;height:73.1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" filled="f" stroked="f" strokeweight=".5pt">
                <v:textbox inset="0,0,0,0">
                  <w:txbxContent>
                    <w:p w:rsidR="00AD66D2" w:rsidRDefault="00E601FD" w:rsidP="00AD66D2">
                      <w:pPr>
                        <w:pStyle w:val="nr"/>
                        <w:spacing w:after="160"/>
                      </w:pPr>
                      <w:permStart w:id="980892440" w:edGrp="everyone"/>
                      <w:r>
                        <w:t>RG</w:t>
                      </w:r>
                      <w:permEnd w:id="980892440"/>
                      <w:r w:rsidR="00AD66D2">
                        <w:t xml:space="preserve"> nr. </w:t>
                      </w:r>
                      <w:permStart w:id="1660690886" w:edGrp="everyone"/>
                      <w:r>
                        <w:t>100</w:t>
                      </w:r>
                      <w:permEnd w:id="1660690886"/>
                      <w:r w:rsidR="00AD66D2">
                        <w:t xml:space="preserve"> </w:t>
                      </w:r>
                    </w:p>
                    <w:p w:rsidR="00AD66D2" w:rsidRDefault="00AD66D2" w:rsidP="00AD66D2">
                      <w:pPr>
                        <w:pStyle w:val="nr"/>
                      </w:pPr>
                      <w:r>
                        <w:t xml:space="preserve"> </w:t>
                      </w:r>
                      <w:permStart w:id="1035480344" w:edGrp="everyone"/>
                      <w:r w:rsidR="001715EC">
                        <w:t>20</w:t>
                      </w:r>
                      <w:r w:rsidR="00CD4297">
                        <w:t xml:space="preserve"> iulie</w:t>
                      </w:r>
                      <w:r w:rsidR="00A379A9">
                        <w:t xml:space="preserve"> </w:t>
                      </w:r>
                      <w:r w:rsidR="00881A99">
                        <w:t>20</w:t>
                      </w:r>
                      <w:r w:rsidR="0008078B">
                        <w:t>20</w:t>
                      </w:r>
                      <w:permEnd w:id="1035480344"/>
                      <w:r>
                        <w:t xml:space="preserve"> </w:t>
                      </w:r>
                    </w:p>
                  </w:txbxContent>
                </v:textbox>
                <w10:wrap anchorx="page" anchory="page"/>
              </v:shape>
            </w:pict>
          </mc:Fallback>
        </mc:AlternateContent>
      </w:r>
      <w:r w:rsidR="00E903A8" w:rsidRPr="00E903A8">
        <w:rPr>
          <w:noProof/>
          <w:lang w:val="en-US"/>
        </w:rPr>
        <w:t>Deputat în Parlamentul</w:t>
      </w:r>
      <w:r w:rsidR="00B4091E">
        <w:rPr>
          <w:noProof/>
          <w:lang w:val="en-US"/>
        </w:rPr>
        <w:br/>
      </w:r>
      <w:r w:rsidR="00B4091E" w:rsidRPr="00B4091E">
        <w:rPr>
          <w:noProof/>
          <w:lang w:val="en-US"/>
        </w:rPr>
        <w:t>Republicii Moldova</w:t>
      </w:r>
    </w:p>
    <w:p w:rsidR="00EE72DF" w:rsidRPr="0035117B" w:rsidRDefault="00EE72DF" w:rsidP="00EE72DF">
      <w:pPr>
        <w:spacing w:after="0" w:line="240" w:lineRule="auto"/>
        <w:jc w:val="right"/>
        <w:rPr>
          <w:b/>
          <w:noProof/>
          <w:color w:val="303741"/>
          <w:sz w:val="30"/>
          <w:szCs w:val="30"/>
          <w:lang w:val="fr-FR"/>
        </w:rPr>
      </w:pPr>
      <w:permStart w:id="2078354707" w:edGrp="everyone"/>
      <w:r w:rsidRPr="0035117B">
        <w:rPr>
          <w:b/>
          <w:noProof/>
          <w:color w:val="303741"/>
          <w:sz w:val="30"/>
          <w:szCs w:val="30"/>
          <w:lang w:val="fr-FR"/>
        </w:rPr>
        <w:t xml:space="preserve">Biroul Permanent al </w:t>
      </w:r>
    </w:p>
    <w:p w:rsidR="00EE72DF" w:rsidRPr="0035117B" w:rsidRDefault="00EE72DF" w:rsidP="00EE72DF">
      <w:pPr>
        <w:spacing w:after="0" w:line="240" w:lineRule="auto"/>
        <w:jc w:val="right"/>
        <w:rPr>
          <w:b/>
          <w:noProof/>
          <w:color w:val="303741"/>
          <w:sz w:val="30"/>
          <w:szCs w:val="30"/>
          <w:lang w:val="fr-FR"/>
        </w:rPr>
      </w:pPr>
      <w:r w:rsidRPr="0035117B">
        <w:rPr>
          <w:b/>
          <w:noProof/>
          <w:color w:val="303741"/>
          <w:sz w:val="30"/>
          <w:szCs w:val="30"/>
          <w:lang w:val="fr-FR"/>
        </w:rPr>
        <w:t>Parlamentului Republicii Moldova</w:t>
      </w:r>
    </w:p>
    <w:p w:rsidR="00EE72DF" w:rsidRDefault="00EE72DF" w:rsidP="0035117B">
      <w:pPr>
        <w:ind w:left="0"/>
        <w:rPr>
          <w:rFonts w:ascii="Times New Roman" w:hAnsi="Times New Roman"/>
          <w:b/>
          <w:i/>
          <w:sz w:val="28"/>
          <w:szCs w:val="28"/>
        </w:rPr>
      </w:pPr>
    </w:p>
    <w:p w:rsidR="0028558D" w:rsidRDefault="00164B9A" w:rsidP="00164B9A">
      <w:pPr>
        <w:pStyle w:val="Titlustinga"/>
        <w:spacing w:after="0" w:line="360" w:lineRule="auto"/>
        <w:ind w:left="0" w:firstLine="720"/>
        <w:jc w:val="both"/>
        <w:rPr>
          <w:b w:val="0"/>
          <w:color w:val="auto"/>
          <w:sz w:val="26"/>
          <w:szCs w:val="26"/>
        </w:rPr>
      </w:pPr>
      <w:r w:rsidRPr="0035117B">
        <w:rPr>
          <w:b w:val="0"/>
          <w:color w:val="auto"/>
          <w:sz w:val="26"/>
          <w:szCs w:val="26"/>
        </w:rPr>
        <w:t xml:space="preserve">În </w:t>
      </w:r>
      <w:r w:rsidR="0028558D">
        <w:rPr>
          <w:b w:val="0"/>
          <w:color w:val="auto"/>
          <w:sz w:val="26"/>
          <w:szCs w:val="26"/>
        </w:rPr>
        <w:t xml:space="preserve">temeiul articolului 73 din Constituția Republicii Moldova și articolului 47 din Regulamentul Parlamentului se înaintează spre examinare Parlamentului, cu titlu de inițiativă legislativă, </w:t>
      </w:r>
      <w:r w:rsidR="00A17874" w:rsidRPr="00A17874">
        <w:rPr>
          <w:b w:val="0"/>
          <w:color w:val="auto"/>
          <w:sz w:val="26"/>
          <w:szCs w:val="26"/>
        </w:rPr>
        <w:t xml:space="preserve">proiectul de </w:t>
      </w:r>
      <w:r w:rsidR="008D66DE">
        <w:rPr>
          <w:b w:val="0"/>
          <w:color w:val="auto"/>
          <w:sz w:val="26"/>
          <w:szCs w:val="26"/>
        </w:rPr>
        <w:t>H</w:t>
      </w:r>
      <w:r w:rsidR="00EB2F32">
        <w:rPr>
          <w:b w:val="0"/>
          <w:color w:val="auto"/>
          <w:sz w:val="26"/>
          <w:szCs w:val="26"/>
        </w:rPr>
        <w:t xml:space="preserve">otărâre a </w:t>
      </w:r>
      <w:r w:rsidR="008D66DE">
        <w:rPr>
          <w:b w:val="0"/>
          <w:color w:val="auto"/>
          <w:sz w:val="26"/>
          <w:szCs w:val="26"/>
        </w:rPr>
        <w:t xml:space="preserve">Parlamentului </w:t>
      </w:r>
      <w:r w:rsidR="00C20EEF">
        <w:rPr>
          <w:b w:val="0"/>
          <w:color w:val="auto"/>
          <w:sz w:val="26"/>
          <w:szCs w:val="26"/>
        </w:rPr>
        <w:t>pentru elaborarea proiectului Strategiei naționale de securitate farmaceutică 2020-2030</w:t>
      </w:r>
      <w:r w:rsidR="0028558D">
        <w:rPr>
          <w:b w:val="0"/>
          <w:color w:val="auto"/>
          <w:sz w:val="26"/>
          <w:szCs w:val="26"/>
        </w:rPr>
        <w:t>.</w:t>
      </w:r>
    </w:p>
    <w:p w:rsidR="0028558D" w:rsidRDefault="0028558D" w:rsidP="00164B9A">
      <w:pPr>
        <w:pStyle w:val="Titlustinga"/>
        <w:spacing w:after="0" w:line="360" w:lineRule="auto"/>
        <w:ind w:left="0" w:firstLine="720"/>
        <w:jc w:val="both"/>
        <w:rPr>
          <w:b w:val="0"/>
          <w:color w:val="auto"/>
          <w:sz w:val="26"/>
          <w:szCs w:val="26"/>
        </w:rPr>
      </w:pPr>
    </w:p>
    <w:p w:rsidR="0028558D" w:rsidRDefault="0028558D" w:rsidP="00164B9A">
      <w:pPr>
        <w:pStyle w:val="Titlustinga"/>
        <w:spacing w:after="0" w:line="360" w:lineRule="auto"/>
        <w:ind w:left="0" w:firstLine="720"/>
        <w:jc w:val="both"/>
        <w:rPr>
          <w:b w:val="0"/>
          <w:color w:val="auto"/>
          <w:sz w:val="26"/>
          <w:szCs w:val="26"/>
        </w:rPr>
      </w:pPr>
      <w:r>
        <w:rPr>
          <w:b w:val="0"/>
          <w:color w:val="auto"/>
          <w:sz w:val="26"/>
          <w:szCs w:val="26"/>
        </w:rPr>
        <w:t>Anexă:</w:t>
      </w:r>
    </w:p>
    <w:p w:rsidR="0028558D" w:rsidRDefault="0028558D" w:rsidP="0028558D">
      <w:pPr>
        <w:pStyle w:val="Titlustinga"/>
        <w:numPr>
          <w:ilvl w:val="0"/>
          <w:numId w:val="3"/>
        </w:numPr>
        <w:spacing w:after="0" w:line="360" w:lineRule="auto"/>
        <w:jc w:val="both"/>
        <w:rPr>
          <w:b w:val="0"/>
          <w:color w:val="auto"/>
          <w:sz w:val="26"/>
          <w:szCs w:val="26"/>
        </w:rPr>
      </w:pPr>
      <w:r>
        <w:rPr>
          <w:b w:val="0"/>
          <w:color w:val="auto"/>
          <w:sz w:val="26"/>
          <w:szCs w:val="26"/>
        </w:rPr>
        <w:t xml:space="preserve">Proiectul de </w:t>
      </w:r>
      <w:r w:rsidR="00FA397D">
        <w:rPr>
          <w:b w:val="0"/>
          <w:color w:val="auto"/>
          <w:sz w:val="26"/>
          <w:szCs w:val="26"/>
        </w:rPr>
        <w:t>hotărâre</w:t>
      </w:r>
      <w:r>
        <w:rPr>
          <w:b w:val="0"/>
          <w:color w:val="auto"/>
          <w:sz w:val="26"/>
          <w:szCs w:val="26"/>
        </w:rPr>
        <w:t xml:space="preserve"> – </w:t>
      </w:r>
      <w:r w:rsidR="00FA397D">
        <w:rPr>
          <w:b w:val="0"/>
          <w:color w:val="auto"/>
          <w:sz w:val="26"/>
          <w:szCs w:val="26"/>
        </w:rPr>
        <w:t>1</w:t>
      </w:r>
      <w:r>
        <w:rPr>
          <w:b w:val="0"/>
          <w:color w:val="auto"/>
          <w:sz w:val="26"/>
          <w:szCs w:val="26"/>
        </w:rPr>
        <w:t xml:space="preserve"> file;</w:t>
      </w:r>
    </w:p>
    <w:p w:rsidR="001D6465" w:rsidRPr="0028558D" w:rsidRDefault="0028558D" w:rsidP="0028558D">
      <w:pPr>
        <w:pStyle w:val="Titlustinga"/>
        <w:numPr>
          <w:ilvl w:val="0"/>
          <w:numId w:val="3"/>
        </w:numPr>
        <w:spacing w:after="0" w:line="360" w:lineRule="auto"/>
        <w:jc w:val="both"/>
        <w:rPr>
          <w:b w:val="0"/>
          <w:color w:val="auto"/>
          <w:sz w:val="26"/>
          <w:szCs w:val="26"/>
        </w:rPr>
      </w:pPr>
      <w:r>
        <w:rPr>
          <w:b w:val="0"/>
          <w:color w:val="auto"/>
          <w:sz w:val="26"/>
          <w:szCs w:val="26"/>
        </w:rPr>
        <w:t xml:space="preserve">Nota informativă – </w:t>
      </w:r>
      <w:r w:rsidR="00FA397D">
        <w:rPr>
          <w:b w:val="0"/>
          <w:color w:val="auto"/>
          <w:sz w:val="26"/>
          <w:szCs w:val="26"/>
        </w:rPr>
        <w:t xml:space="preserve">3 </w:t>
      </w:r>
      <w:r>
        <w:rPr>
          <w:b w:val="0"/>
          <w:color w:val="auto"/>
          <w:sz w:val="26"/>
          <w:szCs w:val="26"/>
        </w:rPr>
        <w:t>file.</w:t>
      </w:r>
    </w:p>
    <w:p w:rsidR="00EE72DF" w:rsidRDefault="00EE72DF" w:rsidP="00EE72DF">
      <w:pPr>
        <w:pStyle w:val="Titlustinga"/>
        <w:spacing w:after="0" w:line="360" w:lineRule="auto"/>
        <w:ind w:left="0"/>
        <w:jc w:val="right"/>
        <w:rPr>
          <w:i/>
        </w:rPr>
      </w:pPr>
    </w:p>
    <w:p w:rsidR="0028558D" w:rsidRDefault="0028558D" w:rsidP="00EE72DF">
      <w:pPr>
        <w:pStyle w:val="Titlustinga"/>
        <w:spacing w:after="0" w:line="360" w:lineRule="auto"/>
        <w:ind w:left="0"/>
        <w:jc w:val="right"/>
        <w:rPr>
          <w:i/>
        </w:rPr>
      </w:pPr>
    </w:p>
    <w:p w:rsidR="0028558D" w:rsidRDefault="0028558D" w:rsidP="00EE72DF">
      <w:pPr>
        <w:pStyle w:val="Titlustinga"/>
        <w:spacing w:after="0" w:line="360" w:lineRule="auto"/>
        <w:ind w:left="0"/>
        <w:jc w:val="right"/>
        <w:rPr>
          <w:i/>
        </w:rPr>
      </w:pPr>
    </w:p>
    <w:p w:rsidR="0028558D" w:rsidRDefault="00EE72DF" w:rsidP="0064312D">
      <w:pPr>
        <w:pStyle w:val="Titlustinga"/>
        <w:spacing w:after="0" w:line="360" w:lineRule="auto"/>
        <w:ind w:left="0"/>
        <w:jc w:val="right"/>
        <w:rPr>
          <w:i/>
        </w:rPr>
      </w:pPr>
      <w:r w:rsidRPr="00E42C13">
        <w:rPr>
          <w:i/>
        </w:rPr>
        <w:t>Deputa</w:t>
      </w:r>
      <w:r w:rsidR="00164B9A">
        <w:rPr>
          <w:i/>
        </w:rPr>
        <w:t>t</w:t>
      </w:r>
      <w:r w:rsidRPr="00E42C13">
        <w:rPr>
          <w:i/>
        </w:rPr>
        <w:t xml:space="preserve"> în Parlament</w:t>
      </w:r>
    </w:p>
    <w:p w:rsidR="0028558D" w:rsidRDefault="0028558D">
      <w:pPr>
        <w:spacing w:after="160" w:line="259" w:lineRule="auto"/>
        <w:ind w:left="0"/>
        <w:rPr>
          <w:b/>
          <w:i/>
          <w:color w:val="303741"/>
          <w:sz w:val="30"/>
          <w:szCs w:val="30"/>
        </w:rPr>
      </w:pPr>
      <w:r>
        <w:rPr>
          <w:i/>
        </w:rPr>
        <w:br w:type="page"/>
      </w:r>
    </w:p>
    <w:p w:rsidR="000512D3" w:rsidRPr="00130D96" w:rsidRDefault="00130D96" w:rsidP="00130D96">
      <w:pPr>
        <w:pStyle w:val="Titlustinga"/>
        <w:spacing w:after="0" w:line="360" w:lineRule="auto"/>
        <w:ind w:left="0"/>
        <w:jc w:val="right"/>
        <w:rPr>
          <w:b w:val="0"/>
          <w:i/>
        </w:rPr>
      </w:pPr>
      <w:r w:rsidRPr="00130D96">
        <w:rPr>
          <w:b w:val="0"/>
          <w:i/>
        </w:rPr>
        <w:t>Proiect</w:t>
      </w:r>
    </w:p>
    <w:p w:rsidR="000512D3" w:rsidRDefault="000512D3" w:rsidP="00871BEC">
      <w:pPr>
        <w:pStyle w:val="Titlustinga"/>
        <w:spacing w:after="0" w:line="360" w:lineRule="auto"/>
        <w:ind w:left="0"/>
        <w:jc w:val="center"/>
      </w:pPr>
    </w:p>
    <w:p w:rsidR="000512D3" w:rsidRDefault="000512D3" w:rsidP="00871BEC">
      <w:pPr>
        <w:pStyle w:val="Titlustinga"/>
        <w:spacing w:after="0" w:line="360" w:lineRule="auto"/>
        <w:ind w:left="0"/>
        <w:jc w:val="center"/>
      </w:pPr>
    </w:p>
    <w:p w:rsidR="00EE72DF" w:rsidRDefault="00C20EEF" w:rsidP="00871BEC">
      <w:pPr>
        <w:pStyle w:val="Titlustinga"/>
        <w:spacing w:after="0" w:line="360" w:lineRule="auto"/>
        <w:ind w:left="0"/>
        <w:jc w:val="center"/>
      </w:pPr>
      <w:r>
        <w:t>HOTĂRÂRE</w:t>
      </w:r>
    </w:p>
    <w:p w:rsidR="00C20EEF" w:rsidRDefault="00C20EEF" w:rsidP="00871BEC">
      <w:pPr>
        <w:pStyle w:val="Titlustinga"/>
        <w:spacing w:after="0" w:line="360" w:lineRule="auto"/>
        <w:ind w:left="0"/>
        <w:jc w:val="center"/>
      </w:pPr>
      <w:r w:rsidRPr="00C20EEF">
        <w:t xml:space="preserve">pentru elaborarea proiectului </w:t>
      </w:r>
    </w:p>
    <w:p w:rsidR="000512D3" w:rsidRDefault="00C20EEF" w:rsidP="00871BEC">
      <w:pPr>
        <w:pStyle w:val="Titlustinga"/>
        <w:spacing w:after="0" w:line="360" w:lineRule="auto"/>
        <w:ind w:left="0"/>
        <w:jc w:val="center"/>
      </w:pPr>
      <w:r w:rsidRPr="00C20EEF">
        <w:t>Strategiei naționale de securitate farmaceutică 2020-2030</w:t>
      </w:r>
    </w:p>
    <w:p w:rsidR="000512D3" w:rsidRDefault="000512D3" w:rsidP="00871BEC">
      <w:pPr>
        <w:pStyle w:val="Titlustinga"/>
        <w:spacing w:after="0" w:line="360" w:lineRule="auto"/>
        <w:ind w:left="0"/>
        <w:jc w:val="center"/>
      </w:pPr>
    </w:p>
    <w:p w:rsidR="00871BEC" w:rsidRPr="00871BEC" w:rsidRDefault="00871BEC" w:rsidP="001C27FB">
      <w:pPr>
        <w:pStyle w:val="Titlustinga"/>
        <w:spacing w:after="0" w:line="360" w:lineRule="auto"/>
        <w:ind w:left="0" w:firstLine="720"/>
        <w:jc w:val="both"/>
        <w:rPr>
          <w:b w:val="0"/>
          <w:sz w:val="26"/>
          <w:szCs w:val="26"/>
        </w:rPr>
      </w:pPr>
      <w:r w:rsidRPr="00871BEC">
        <w:rPr>
          <w:b w:val="0"/>
          <w:sz w:val="26"/>
          <w:szCs w:val="26"/>
        </w:rPr>
        <w:t xml:space="preserve">Parlamentul adoptă prezenta </w:t>
      </w:r>
      <w:r w:rsidR="00130D96">
        <w:rPr>
          <w:b w:val="0"/>
          <w:sz w:val="26"/>
          <w:szCs w:val="26"/>
        </w:rPr>
        <w:t>hotărâre</w:t>
      </w:r>
      <w:r w:rsidRPr="00871BEC">
        <w:rPr>
          <w:b w:val="0"/>
          <w:sz w:val="26"/>
          <w:szCs w:val="26"/>
        </w:rPr>
        <w:t>.</w:t>
      </w:r>
    </w:p>
    <w:p w:rsidR="00871BEC" w:rsidRPr="00871BEC" w:rsidRDefault="00871BEC" w:rsidP="001C27FB">
      <w:pPr>
        <w:pStyle w:val="Titlustinga"/>
        <w:spacing w:after="0" w:line="360" w:lineRule="auto"/>
        <w:ind w:left="0" w:firstLine="720"/>
        <w:jc w:val="both"/>
        <w:rPr>
          <w:b w:val="0"/>
          <w:sz w:val="26"/>
          <w:szCs w:val="26"/>
        </w:rPr>
      </w:pPr>
    </w:p>
    <w:p w:rsidR="00DD221B" w:rsidRDefault="00DD221B" w:rsidP="00C20EEF">
      <w:pPr>
        <w:pStyle w:val="Titlustinga"/>
        <w:spacing w:after="0" w:line="360" w:lineRule="auto"/>
        <w:ind w:left="0" w:firstLine="720"/>
        <w:jc w:val="both"/>
        <w:rPr>
          <w:b w:val="0"/>
          <w:sz w:val="26"/>
          <w:szCs w:val="26"/>
        </w:rPr>
      </w:pPr>
      <w:r w:rsidRPr="00DD221B">
        <w:rPr>
          <w:sz w:val="26"/>
          <w:szCs w:val="26"/>
        </w:rPr>
        <w:t>Articolul 1.</w:t>
      </w:r>
      <w:r w:rsidR="00C20EEF">
        <w:rPr>
          <w:b w:val="0"/>
          <w:sz w:val="26"/>
          <w:szCs w:val="26"/>
        </w:rPr>
        <w:t xml:space="preserve">Se constituie comisia pentru elaborarea proiectului </w:t>
      </w:r>
      <w:r w:rsidR="00C20EEF" w:rsidRPr="00C20EEF">
        <w:rPr>
          <w:b w:val="0"/>
          <w:sz w:val="26"/>
          <w:szCs w:val="26"/>
        </w:rPr>
        <w:t>Strategiei naționale de securitate farmaceutică 2020-2030</w:t>
      </w:r>
      <w:r w:rsidR="00C20EEF">
        <w:rPr>
          <w:b w:val="0"/>
          <w:sz w:val="26"/>
          <w:szCs w:val="26"/>
        </w:rPr>
        <w:t>:</w:t>
      </w:r>
    </w:p>
    <w:p w:rsidR="00C20EEF" w:rsidRDefault="00C20EEF" w:rsidP="00C20EEF">
      <w:pPr>
        <w:pStyle w:val="Titlustinga"/>
        <w:spacing w:after="0" w:line="360" w:lineRule="auto"/>
        <w:ind w:left="0" w:firstLine="720"/>
        <w:jc w:val="center"/>
        <w:rPr>
          <w:b w:val="0"/>
          <w:sz w:val="26"/>
          <w:szCs w:val="26"/>
        </w:rPr>
      </w:pPr>
      <w:r>
        <w:rPr>
          <w:b w:val="0"/>
          <w:sz w:val="26"/>
          <w:szCs w:val="26"/>
        </w:rPr>
        <w:t>Președinte</w:t>
      </w:r>
    </w:p>
    <w:p w:rsidR="00C20EEF" w:rsidRDefault="00C20EEF" w:rsidP="00C20EEF">
      <w:pPr>
        <w:pStyle w:val="Titlustinga"/>
        <w:spacing w:after="0" w:line="360" w:lineRule="auto"/>
        <w:ind w:left="0" w:firstLine="720"/>
        <w:jc w:val="center"/>
        <w:rPr>
          <w:b w:val="0"/>
          <w:sz w:val="26"/>
          <w:szCs w:val="26"/>
        </w:rPr>
      </w:pPr>
      <w:r>
        <w:rPr>
          <w:b w:val="0"/>
          <w:sz w:val="26"/>
          <w:szCs w:val="26"/>
        </w:rPr>
        <w:t>-</w:t>
      </w:r>
    </w:p>
    <w:p w:rsidR="00C20EEF" w:rsidRDefault="00C20EEF" w:rsidP="00C20EEF">
      <w:pPr>
        <w:pStyle w:val="Titlustinga"/>
        <w:spacing w:after="0" w:line="360" w:lineRule="auto"/>
        <w:ind w:left="0" w:firstLine="720"/>
        <w:jc w:val="center"/>
        <w:rPr>
          <w:b w:val="0"/>
          <w:sz w:val="26"/>
          <w:szCs w:val="26"/>
        </w:rPr>
      </w:pPr>
      <w:r>
        <w:rPr>
          <w:b w:val="0"/>
          <w:sz w:val="26"/>
          <w:szCs w:val="26"/>
        </w:rPr>
        <w:t>Vicepreședinte</w:t>
      </w:r>
    </w:p>
    <w:p w:rsidR="00C20EEF" w:rsidRDefault="00C20EEF" w:rsidP="00C20EEF">
      <w:pPr>
        <w:pStyle w:val="Titlustinga"/>
        <w:spacing w:after="0" w:line="360" w:lineRule="auto"/>
        <w:ind w:left="0" w:firstLine="720"/>
        <w:jc w:val="center"/>
        <w:rPr>
          <w:b w:val="0"/>
          <w:sz w:val="26"/>
          <w:szCs w:val="26"/>
        </w:rPr>
      </w:pPr>
      <w:r>
        <w:rPr>
          <w:b w:val="0"/>
          <w:sz w:val="26"/>
          <w:szCs w:val="26"/>
        </w:rPr>
        <w:t>-</w:t>
      </w:r>
    </w:p>
    <w:p w:rsidR="00C20EEF" w:rsidRDefault="00C20EEF" w:rsidP="00C20EEF">
      <w:pPr>
        <w:pStyle w:val="Titlustinga"/>
        <w:spacing w:after="0" w:line="360" w:lineRule="auto"/>
        <w:ind w:left="0" w:firstLine="720"/>
        <w:jc w:val="center"/>
        <w:rPr>
          <w:b w:val="0"/>
          <w:sz w:val="26"/>
          <w:szCs w:val="26"/>
        </w:rPr>
      </w:pPr>
      <w:r>
        <w:rPr>
          <w:b w:val="0"/>
          <w:sz w:val="26"/>
          <w:szCs w:val="26"/>
        </w:rPr>
        <w:t>Secretar</w:t>
      </w:r>
    </w:p>
    <w:p w:rsidR="00C20EEF" w:rsidRDefault="00C20EEF" w:rsidP="00C20EEF">
      <w:pPr>
        <w:pStyle w:val="Titlustinga"/>
        <w:spacing w:after="0" w:line="360" w:lineRule="auto"/>
        <w:ind w:left="0" w:firstLine="720"/>
        <w:jc w:val="center"/>
        <w:rPr>
          <w:b w:val="0"/>
          <w:sz w:val="26"/>
          <w:szCs w:val="26"/>
        </w:rPr>
      </w:pPr>
      <w:r>
        <w:rPr>
          <w:b w:val="0"/>
          <w:sz w:val="26"/>
          <w:szCs w:val="26"/>
        </w:rPr>
        <w:t>-</w:t>
      </w:r>
    </w:p>
    <w:p w:rsidR="00C20EEF" w:rsidRDefault="00C20EEF" w:rsidP="00C20EEF">
      <w:pPr>
        <w:pStyle w:val="Titlustinga"/>
        <w:spacing w:after="0" w:line="360" w:lineRule="auto"/>
        <w:ind w:left="0" w:firstLine="720"/>
        <w:jc w:val="center"/>
        <w:rPr>
          <w:b w:val="0"/>
          <w:sz w:val="26"/>
          <w:szCs w:val="26"/>
        </w:rPr>
      </w:pPr>
      <w:r>
        <w:rPr>
          <w:b w:val="0"/>
          <w:sz w:val="26"/>
          <w:szCs w:val="26"/>
        </w:rPr>
        <w:t>Membri</w:t>
      </w:r>
    </w:p>
    <w:p w:rsidR="00DD221B" w:rsidRPr="00DD221B" w:rsidRDefault="00C20EEF" w:rsidP="00C20EEF">
      <w:pPr>
        <w:pStyle w:val="Titlustinga"/>
        <w:spacing w:after="0" w:line="360" w:lineRule="auto"/>
        <w:ind w:left="0" w:firstLine="720"/>
        <w:jc w:val="center"/>
        <w:rPr>
          <w:b w:val="0"/>
          <w:sz w:val="26"/>
          <w:szCs w:val="26"/>
        </w:rPr>
      </w:pPr>
      <w:r>
        <w:rPr>
          <w:b w:val="0"/>
          <w:sz w:val="26"/>
          <w:szCs w:val="26"/>
        </w:rPr>
        <w:t>-</w:t>
      </w:r>
    </w:p>
    <w:p w:rsidR="00DD221B" w:rsidRDefault="00DD221B" w:rsidP="001C27FB">
      <w:pPr>
        <w:pStyle w:val="Titlustinga"/>
        <w:spacing w:after="0" w:line="360" w:lineRule="auto"/>
        <w:ind w:left="0" w:firstLine="720"/>
        <w:jc w:val="both"/>
        <w:rPr>
          <w:b w:val="0"/>
          <w:sz w:val="26"/>
          <w:szCs w:val="26"/>
        </w:rPr>
      </w:pPr>
      <w:r w:rsidRPr="00DD221B">
        <w:rPr>
          <w:sz w:val="26"/>
          <w:szCs w:val="26"/>
        </w:rPr>
        <w:t>Articolul 2.</w:t>
      </w:r>
      <w:r w:rsidRPr="00DD221B">
        <w:rPr>
          <w:b w:val="0"/>
          <w:sz w:val="26"/>
          <w:szCs w:val="26"/>
        </w:rPr>
        <w:t xml:space="preserve"> </w:t>
      </w:r>
      <w:r>
        <w:rPr>
          <w:b w:val="0"/>
          <w:sz w:val="26"/>
          <w:szCs w:val="26"/>
        </w:rPr>
        <w:t xml:space="preserve"> </w:t>
      </w:r>
      <w:r w:rsidR="00C20EEF">
        <w:rPr>
          <w:b w:val="0"/>
          <w:sz w:val="26"/>
          <w:szCs w:val="26"/>
        </w:rPr>
        <w:t xml:space="preserve">Comisia va elabora și prezenta Parlamentului, în termen de 90 de zile, proiectul </w:t>
      </w:r>
      <w:r w:rsidR="00C20EEF" w:rsidRPr="00C20EEF">
        <w:rPr>
          <w:b w:val="0"/>
          <w:sz w:val="26"/>
          <w:szCs w:val="26"/>
        </w:rPr>
        <w:t>Strategiei naționale de securitate farmaceutică 2020-2030</w:t>
      </w:r>
      <w:r w:rsidR="00C20EEF">
        <w:rPr>
          <w:b w:val="0"/>
          <w:sz w:val="26"/>
          <w:szCs w:val="26"/>
        </w:rPr>
        <w:t>.</w:t>
      </w:r>
    </w:p>
    <w:p w:rsidR="00DD221B" w:rsidRDefault="00DD221B" w:rsidP="00C20EEF">
      <w:pPr>
        <w:pStyle w:val="Titlustinga"/>
        <w:spacing w:after="0" w:line="360" w:lineRule="auto"/>
        <w:ind w:left="0"/>
        <w:jc w:val="both"/>
        <w:rPr>
          <w:b w:val="0"/>
          <w:sz w:val="26"/>
          <w:szCs w:val="26"/>
        </w:rPr>
      </w:pPr>
    </w:p>
    <w:p w:rsidR="00C20EEF" w:rsidRDefault="00785CDA" w:rsidP="001C27FB">
      <w:pPr>
        <w:pStyle w:val="Titlustinga"/>
        <w:spacing w:after="0" w:line="360" w:lineRule="auto"/>
        <w:ind w:left="0" w:firstLine="720"/>
        <w:jc w:val="both"/>
        <w:rPr>
          <w:b w:val="0"/>
          <w:sz w:val="26"/>
          <w:szCs w:val="26"/>
        </w:rPr>
      </w:pPr>
      <w:r w:rsidRPr="00785CDA">
        <w:rPr>
          <w:sz w:val="26"/>
          <w:szCs w:val="26"/>
        </w:rPr>
        <w:t>Articolul 3.</w:t>
      </w:r>
      <w:r>
        <w:rPr>
          <w:b w:val="0"/>
          <w:sz w:val="26"/>
          <w:szCs w:val="26"/>
        </w:rPr>
        <w:t xml:space="preserve"> </w:t>
      </w:r>
      <w:r w:rsidR="00C20EEF">
        <w:rPr>
          <w:b w:val="0"/>
          <w:sz w:val="26"/>
          <w:szCs w:val="26"/>
        </w:rPr>
        <w:t xml:space="preserve">În scopul îndeplinirii sarcinilor sale, comisia poate antrena specialiști din cadrul Secretariatului Parlamentului, Cancelariei de Stat, reprezentanți ai autorităților administrației publice centrale și locale, </w:t>
      </w:r>
      <w:r w:rsidR="00F57068">
        <w:rPr>
          <w:b w:val="0"/>
          <w:sz w:val="26"/>
          <w:szCs w:val="26"/>
        </w:rPr>
        <w:t xml:space="preserve">reprezentanți ai mediului academic, inclusiv colaboratori ai USMF „N. </w:t>
      </w:r>
      <w:proofErr w:type="spellStart"/>
      <w:r w:rsidR="00F57068">
        <w:rPr>
          <w:b w:val="0"/>
          <w:sz w:val="26"/>
          <w:szCs w:val="26"/>
        </w:rPr>
        <w:t>Testemițanu</w:t>
      </w:r>
      <w:proofErr w:type="spellEnd"/>
      <w:r w:rsidR="00F57068">
        <w:rPr>
          <w:b w:val="0"/>
          <w:sz w:val="26"/>
          <w:szCs w:val="26"/>
        </w:rPr>
        <w:t>” și Școala de Management în Sănătate Publică, precum și la alți experți din țară și străinătate.</w:t>
      </w:r>
    </w:p>
    <w:p w:rsidR="00DD221B" w:rsidRPr="00DD221B" w:rsidRDefault="00DD221B" w:rsidP="001C27FB">
      <w:pPr>
        <w:pStyle w:val="Titlustinga"/>
        <w:spacing w:after="0" w:line="360" w:lineRule="auto"/>
        <w:ind w:left="0"/>
        <w:jc w:val="both"/>
        <w:rPr>
          <w:b w:val="0"/>
          <w:sz w:val="26"/>
          <w:szCs w:val="26"/>
        </w:rPr>
      </w:pPr>
    </w:p>
    <w:p w:rsidR="00F57068" w:rsidRDefault="00DD221B" w:rsidP="001C27FB">
      <w:pPr>
        <w:pStyle w:val="Titlustinga"/>
        <w:spacing w:after="0" w:line="360" w:lineRule="auto"/>
        <w:ind w:left="0" w:firstLine="720"/>
        <w:jc w:val="both"/>
        <w:rPr>
          <w:b w:val="0"/>
          <w:sz w:val="26"/>
          <w:szCs w:val="26"/>
        </w:rPr>
      </w:pPr>
      <w:r w:rsidRPr="009778D3">
        <w:rPr>
          <w:sz w:val="26"/>
          <w:szCs w:val="26"/>
        </w:rPr>
        <w:t>Articolul 4.</w:t>
      </w:r>
      <w:r w:rsidRPr="00DD221B">
        <w:rPr>
          <w:b w:val="0"/>
          <w:sz w:val="26"/>
          <w:szCs w:val="26"/>
        </w:rPr>
        <w:t xml:space="preserve"> </w:t>
      </w:r>
      <w:r w:rsidR="00F57068">
        <w:rPr>
          <w:b w:val="0"/>
          <w:sz w:val="26"/>
          <w:szCs w:val="26"/>
        </w:rPr>
        <w:t>Prezenta hotărâre intră în vigoare la data adoptării.</w:t>
      </w:r>
    </w:p>
    <w:p w:rsidR="001C27FB" w:rsidRDefault="001C27FB" w:rsidP="00E37E9C">
      <w:pPr>
        <w:pStyle w:val="Titlustinga"/>
        <w:spacing w:after="0"/>
        <w:ind w:left="0" w:firstLine="720"/>
        <w:jc w:val="both"/>
        <w:rPr>
          <w:b w:val="0"/>
          <w:sz w:val="26"/>
          <w:szCs w:val="26"/>
        </w:rPr>
      </w:pPr>
    </w:p>
    <w:p w:rsidR="001C27FB" w:rsidRDefault="001C27FB" w:rsidP="00E37E9C">
      <w:pPr>
        <w:pStyle w:val="Titlustinga"/>
        <w:spacing w:after="0"/>
        <w:ind w:left="0" w:firstLine="720"/>
        <w:jc w:val="both"/>
        <w:rPr>
          <w:b w:val="0"/>
          <w:sz w:val="26"/>
          <w:szCs w:val="26"/>
        </w:rPr>
      </w:pPr>
    </w:p>
    <w:p w:rsidR="000512D3" w:rsidRPr="000512D3" w:rsidRDefault="000512D3" w:rsidP="000512D3">
      <w:pPr>
        <w:pStyle w:val="Titlustinga"/>
        <w:spacing w:after="0" w:line="360" w:lineRule="auto"/>
        <w:ind w:left="0"/>
        <w:jc w:val="center"/>
        <w:rPr>
          <w:sz w:val="26"/>
          <w:szCs w:val="26"/>
        </w:rPr>
      </w:pPr>
      <w:r w:rsidRPr="000512D3">
        <w:rPr>
          <w:sz w:val="26"/>
          <w:szCs w:val="26"/>
        </w:rPr>
        <w:t>PREȘEDINTELE PARLAMENTULUI</w:t>
      </w:r>
      <w:r>
        <w:rPr>
          <w:b w:val="0"/>
          <w:sz w:val="26"/>
          <w:szCs w:val="26"/>
        </w:rPr>
        <w:br w:type="page"/>
      </w:r>
    </w:p>
    <w:p w:rsidR="000512D3" w:rsidRDefault="000512D3" w:rsidP="000512D3">
      <w:pPr>
        <w:spacing w:after="160" w:line="259" w:lineRule="auto"/>
        <w:ind w:left="0"/>
        <w:jc w:val="center"/>
        <w:rPr>
          <w:b/>
          <w:sz w:val="30"/>
          <w:szCs w:val="30"/>
        </w:rPr>
      </w:pPr>
    </w:p>
    <w:p w:rsidR="000512D3" w:rsidRPr="000512D3" w:rsidRDefault="000512D3" w:rsidP="000512D3">
      <w:pPr>
        <w:spacing w:after="160" w:line="259" w:lineRule="auto"/>
        <w:ind w:left="0"/>
        <w:jc w:val="center"/>
        <w:rPr>
          <w:b/>
          <w:color w:val="303741"/>
          <w:sz w:val="26"/>
          <w:szCs w:val="26"/>
        </w:rPr>
      </w:pPr>
      <w:r w:rsidRPr="000512D3">
        <w:rPr>
          <w:b/>
          <w:sz w:val="30"/>
          <w:szCs w:val="30"/>
        </w:rPr>
        <w:t>Notă informativă</w:t>
      </w:r>
    </w:p>
    <w:p w:rsidR="00F57068" w:rsidRPr="00F57068" w:rsidRDefault="000512D3" w:rsidP="00F57068">
      <w:pPr>
        <w:pStyle w:val="Titlustinga"/>
        <w:spacing w:after="0"/>
        <w:ind w:left="0"/>
        <w:jc w:val="center"/>
        <w:rPr>
          <w:b w:val="0"/>
        </w:rPr>
      </w:pPr>
      <w:r w:rsidRPr="000512D3">
        <w:rPr>
          <w:b w:val="0"/>
        </w:rPr>
        <w:t>la proiectul de</w:t>
      </w:r>
      <w:r w:rsidR="00F57068">
        <w:rPr>
          <w:b w:val="0"/>
        </w:rPr>
        <w:t xml:space="preserve"> hotărâre</w:t>
      </w:r>
      <w:r w:rsidRPr="000512D3">
        <w:rPr>
          <w:b w:val="0"/>
        </w:rPr>
        <w:t xml:space="preserve"> </w:t>
      </w:r>
      <w:r w:rsidR="00F57068" w:rsidRPr="00F57068">
        <w:rPr>
          <w:b w:val="0"/>
        </w:rPr>
        <w:t xml:space="preserve">pentru elaborarea proiectului </w:t>
      </w:r>
    </w:p>
    <w:p w:rsidR="000512D3" w:rsidRDefault="00F57068" w:rsidP="00F57068">
      <w:pPr>
        <w:pStyle w:val="Titlustinga"/>
        <w:spacing w:after="0" w:line="360" w:lineRule="auto"/>
        <w:ind w:left="0"/>
        <w:jc w:val="center"/>
        <w:rPr>
          <w:b w:val="0"/>
        </w:rPr>
      </w:pPr>
      <w:r w:rsidRPr="00F57068">
        <w:rPr>
          <w:b w:val="0"/>
        </w:rPr>
        <w:t>Strategiei naționale de securitate farmaceutică 2020-2030</w:t>
      </w:r>
    </w:p>
    <w:p w:rsidR="000512D3" w:rsidRDefault="000512D3" w:rsidP="000512D3">
      <w:pPr>
        <w:pStyle w:val="Titlustinga"/>
        <w:spacing w:after="0" w:line="360" w:lineRule="auto"/>
        <w:ind w:left="0" w:firstLine="720"/>
        <w:jc w:val="both"/>
        <w:rPr>
          <w:b w:val="0"/>
        </w:rPr>
      </w:pPr>
    </w:p>
    <w:tbl>
      <w:tblPr>
        <w:tblStyle w:val="TableGrid"/>
        <w:tblW w:w="0" w:type="auto"/>
        <w:tblLook w:val="04A0" w:firstRow="1" w:lastRow="0" w:firstColumn="1" w:lastColumn="0" w:noHBand="0" w:noVBand="1"/>
      </w:tblPr>
      <w:tblGrid>
        <w:gridCol w:w="10024"/>
      </w:tblGrid>
      <w:tr w:rsidR="000512D3" w:rsidRPr="003D7C3F" w:rsidTr="003D7C3F">
        <w:tc>
          <w:tcPr>
            <w:tcW w:w="10024" w:type="dxa"/>
            <w:shd w:val="clear" w:color="auto" w:fill="E7E6E6" w:themeFill="background2"/>
          </w:tcPr>
          <w:p w:rsidR="003D7C3F" w:rsidRDefault="000512D3" w:rsidP="00F57068">
            <w:pPr>
              <w:pStyle w:val="Titlustinga"/>
              <w:spacing w:after="0" w:line="360" w:lineRule="auto"/>
              <w:ind w:left="0"/>
              <w:jc w:val="center"/>
              <w:rPr>
                <w:sz w:val="26"/>
                <w:szCs w:val="26"/>
              </w:rPr>
            </w:pPr>
            <w:r w:rsidRPr="003D7C3F">
              <w:rPr>
                <w:sz w:val="26"/>
                <w:szCs w:val="26"/>
              </w:rPr>
              <w:t>Denumirea</w:t>
            </w:r>
            <w:r w:rsidR="003D7C3F" w:rsidRPr="003D7C3F">
              <w:rPr>
                <w:sz w:val="26"/>
                <w:szCs w:val="26"/>
              </w:rPr>
              <w:t xml:space="preserve"> autorului și, după caz, </w:t>
            </w:r>
          </w:p>
          <w:p w:rsidR="000512D3" w:rsidRPr="003D7C3F" w:rsidRDefault="003D7C3F" w:rsidP="00F57068">
            <w:pPr>
              <w:pStyle w:val="Titlustinga"/>
              <w:spacing w:after="0" w:line="360" w:lineRule="auto"/>
              <w:ind w:left="0"/>
              <w:jc w:val="center"/>
              <w:rPr>
                <w:sz w:val="26"/>
                <w:szCs w:val="26"/>
              </w:rPr>
            </w:pPr>
            <w:r w:rsidRPr="003D7C3F">
              <w:rPr>
                <w:sz w:val="26"/>
                <w:szCs w:val="26"/>
              </w:rPr>
              <w:t>a participanților la elaborarea proiectului</w:t>
            </w:r>
          </w:p>
        </w:tc>
      </w:tr>
      <w:tr w:rsidR="000512D3" w:rsidRPr="000512D3" w:rsidTr="000512D3">
        <w:tc>
          <w:tcPr>
            <w:tcW w:w="10024" w:type="dxa"/>
          </w:tcPr>
          <w:p w:rsidR="000512D3" w:rsidRPr="000512D3" w:rsidRDefault="004675F5" w:rsidP="00F57068">
            <w:pPr>
              <w:pStyle w:val="Titlustinga"/>
              <w:spacing w:after="0" w:line="360" w:lineRule="auto"/>
              <w:ind w:left="0"/>
              <w:jc w:val="both"/>
              <w:rPr>
                <w:b w:val="0"/>
                <w:sz w:val="26"/>
                <w:szCs w:val="26"/>
              </w:rPr>
            </w:pPr>
            <w:r>
              <w:rPr>
                <w:b w:val="0"/>
                <w:sz w:val="26"/>
                <w:szCs w:val="26"/>
              </w:rPr>
              <w:t>Prezentul proiect de lege este elaborat de un grup de deputați în Parlament.</w:t>
            </w:r>
          </w:p>
        </w:tc>
      </w:tr>
      <w:tr w:rsidR="000512D3" w:rsidRPr="003D7C3F" w:rsidTr="003D7C3F">
        <w:tc>
          <w:tcPr>
            <w:tcW w:w="10024" w:type="dxa"/>
            <w:shd w:val="clear" w:color="auto" w:fill="E7E6E6" w:themeFill="background2"/>
          </w:tcPr>
          <w:p w:rsidR="003D7C3F" w:rsidRDefault="003D7C3F" w:rsidP="00F57068">
            <w:pPr>
              <w:pStyle w:val="Titlustinga"/>
              <w:spacing w:after="0" w:line="360" w:lineRule="auto"/>
              <w:ind w:left="0"/>
              <w:jc w:val="center"/>
              <w:rPr>
                <w:sz w:val="26"/>
                <w:szCs w:val="26"/>
              </w:rPr>
            </w:pPr>
            <w:r w:rsidRPr="003D7C3F">
              <w:rPr>
                <w:sz w:val="26"/>
                <w:szCs w:val="26"/>
              </w:rPr>
              <w:t>Condițiile ce au impus elaborarea proiectului</w:t>
            </w:r>
          </w:p>
          <w:p w:rsidR="000512D3" w:rsidRPr="003D7C3F" w:rsidRDefault="003D7C3F" w:rsidP="00F57068">
            <w:pPr>
              <w:pStyle w:val="Titlustinga"/>
              <w:spacing w:after="0" w:line="360" w:lineRule="auto"/>
              <w:ind w:left="0"/>
              <w:jc w:val="center"/>
              <w:rPr>
                <w:sz w:val="26"/>
                <w:szCs w:val="26"/>
              </w:rPr>
            </w:pPr>
            <w:r w:rsidRPr="003D7C3F">
              <w:rPr>
                <w:sz w:val="26"/>
                <w:szCs w:val="26"/>
              </w:rPr>
              <w:t>de act normativ, finalitățile urmărite</w:t>
            </w:r>
          </w:p>
        </w:tc>
      </w:tr>
      <w:tr w:rsidR="000512D3" w:rsidRPr="000512D3" w:rsidTr="000512D3">
        <w:tc>
          <w:tcPr>
            <w:tcW w:w="10024" w:type="dxa"/>
          </w:tcPr>
          <w:p w:rsidR="00F57068" w:rsidRPr="00F57068" w:rsidRDefault="00F57068" w:rsidP="00F57068">
            <w:pPr>
              <w:pStyle w:val="Titlustinga"/>
              <w:spacing w:after="0" w:line="360" w:lineRule="auto"/>
              <w:ind w:left="0"/>
              <w:jc w:val="both"/>
              <w:rPr>
                <w:b w:val="0"/>
                <w:sz w:val="26"/>
                <w:szCs w:val="26"/>
              </w:rPr>
            </w:pPr>
            <w:r w:rsidRPr="00F57068">
              <w:rPr>
                <w:b w:val="0"/>
                <w:sz w:val="26"/>
                <w:szCs w:val="26"/>
              </w:rPr>
              <w:t xml:space="preserve">Asigurarea accesului fizic si economic al </w:t>
            </w:r>
            <w:proofErr w:type="spellStart"/>
            <w:r w:rsidRPr="00F57068">
              <w:rPr>
                <w:b w:val="0"/>
                <w:sz w:val="26"/>
                <w:szCs w:val="26"/>
              </w:rPr>
              <w:t>cetatenilor</w:t>
            </w:r>
            <w:proofErr w:type="spellEnd"/>
            <w:r w:rsidRPr="00F57068">
              <w:rPr>
                <w:b w:val="0"/>
                <w:sz w:val="26"/>
                <w:szCs w:val="26"/>
              </w:rPr>
              <w:t xml:space="preserve"> Republicii Moldova la medicamente eficiente, sigure </w:t>
            </w:r>
            <w:r>
              <w:rPr>
                <w:b w:val="0"/>
                <w:sz w:val="26"/>
                <w:szCs w:val="26"/>
              </w:rPr>
              <w:t>ș</w:t>
            </w:r>
            <w:r w:rsidRPr="00F57068">
              <w:rPr>
                <w:b w:val="0"/>
                <w:sz w:val="26"/>
                <w:szCs w:val="26"/>
              </w:rPr>
              <w:t>i calitate trebuie s</w:t>
            </w:r>
            <w:r>
              <w:rPr>
                <w:b w:val="0"/>
                <w:sz w:val="26"/>
                <w:szCs w:val="26"/>
              </w:rPr>
              <w:t>ă</w:t>
            </w:r>
            <w:r w:rsidRPr="00F57068">
              <w:rPr>
                <w:b w:val="0"/>
                <w:sz w:val="26"/>
                <w:szCs w:val="26"/>
              </w:rPr>
              <w:t xml:space="preserve"> fie una dintre </w:t>
            </w:r>
            <w:proofErr w:type="spellStart"/>
            <w:r w:rsidRPr="00F57068">
              <w:rPr>
                <w:b w:val="0"/>
                <w:sz w:val="26"/>
                <w:szCs w:val="26"/>
              </w:rPr>
              <w:t>prioritațile</w:t>
            </w:r>
            <w:proofErr w:type="spellEnd"/>
            <w:r w:rsidRPr="00F57068">
              <w:rPr>
                <w:b w:val="0"/>
                <w:sz w:val="26"/>
                <w:szCs w:val="26"/>
              </w:rPr>
              <w:t xml:space="preserve"> statului.</w:t>
            </w:r>
          </w:p>
          <w:p w:rsidR="00F57068" w:rsidRPr="00F57068" w:rsidRDefault="00F57068" w:rsidP="00F57068">
            <w:pPr>
              <w:pStyle w:val="Titlustinga"/>
              <w:spacing w:after="0" w:line="360" w:lineRule="auto"/>
              <w:ind w:left="0"/>
              <w:jc w:val="both"/>
              <w:rPr>
                <w:b w:val="0"/>
                <w:sz w:val="26"/>
                <w:szCs w:val="26"/>
              </w:rPr>
            </w:pPr>
            <w:r w:rsidRPr="00F57068">
              <w:rPr>
                <w:b w:val="0"/>
                <w:sz w:val="26"/>
                <w:szCs w:val="26"/>
              </w:rPr>
              <w:t xml:space="preserve">Noțiunea de </w:t>
            </w:r>
            <w:r>
              <w:rPr>
                <w:b w:val="0"/>
                <w:sz w:val="26"/>
                <w:szCs w:val="26"/>
              </w:rPr>
              <w:t>„</w:t>
            </w:r>
            <w:r w:rsidRPr="00F57068">
              <w:rPr>
                <w:b w:val="0"/>
                <w:i/>
                <w:sz w:val="26"/>
                <w:szCs w:val="26"/>
              </w:rPr>
              <w:t>Securitate farmaceutic</w:t>
            </w:r>
            <w:r w:rsidRPr="00F57068">
              <w:rPr>
                <w:b w:val="0"/>
                <w:i/>
                <w:sz w:val="26"/>
                <w:szCs w:val="26"/>
              </w:rPr>
              <w:t>ă</w:t>
            </w:r>
            <w:r w:rsidRPr="00F57068">
              <w:rPr>
                <w:b w:val="0"/>
                <w:i/>
                <w:sz w:val="26"/>
                <w:szCs w:val="26"/>
              </w:rPr>
              <w:t xml:space="preserve"> a statului</w:t>
            </w:r>
            <w:r w:rsidRPr="00F57068">
              <w:rPr>
                <w:b w:val="0"/>
                <w:sz w:val="26"/>
                <w:szCs w:val="26"/>
              </w:rPr>
              <w:t xml:space="preserve">” se regăsește în </w:t>
            </w:r>
            <w:proofErr w:type="spellStart"/>
            <w:r w:rsidRPr="00F57068">
              <w:rPr>
                <w:b w:val="0"/>
                <w:sz w:val="26"/>
                <w:szCs w:val="26"/>
              </w:rPr>
              <w:t>Rezoluţia</w:t>
            </w:r>
            <w:proofErr w:type="spellEnd"/>
            <w:r w:rsidRPr="00F57068">
              <w:rPr>
                <w:b w:val="0"/>
                <w:sz w:val="26"/>
                <w:szCs w:val="26"/>
              </w:rPr>
              <w:t xml:space="preserve"> </w:t>
            </w:r>
            <w:proofErr w:type="spellStart"/>
            <w:r w:rsidRPr="00F57068">
              <w:rPr>
                <w:b w:val="0"/>
                <w:sz w:val="26"/>
                <w:szCs w:val="26"/>
              </w:rPr>
              <w:t>Asambleii</w:t>
            </w:r>
            <w:proofErr w:type="spellEnd"/>
            <w:r w:rsidRPr="00F57068">
              <w:rPr>
                <w:b w:val="0"/>
                <w:sz w:val="26"/>
                <w:szCs w:val="26"/>
              </w:rPr>
              <w:t xml:space="preserve"> Parlamentare a Consiliului Europei din 29 septembrie 2015 „</w:t>
            </w:r>
            <w:r w:rsidRPr="00F57068">
              <w:rPr>
                <w:b w:val="0"/>
                <w:i/>
                <w:sz w:val="26"/>
                <w:szCs w:val="26"/>
              </w:rPr>
              <w:t xml:space="preserve">Sănătatea publică și interesele industriei farmaceutice: cum să garantăm primatul intereselor </w:t>
            </w:r>
            <w:proofErr w:type="spellStart"/>
            <w:r w:rsidRPr="00F57068">
              <w:rPr>
                <w:b w:val="0"/>
                <w:i/>
                <w:sz w:val="26"/>
                <w:szCs w:val="26"/>
              </w:rPr>
              <w:t>sănătăţii</w:t>
            </w:r>
            <w:proofErr w:type="spellEnd"/>
            <w:r w:rsidRPr="00F57068">
              <w:rPr>
                <w:b w:val="0"/>
                <w:i/>
                <w:sz w:val="26"/>
                <w:szCs w:val="26"/>
              </w:rPr>
              <w:t xml:space="preserve"> publice?</w:t>
            </w:r>
            <w:r w:rsidRPr="00F57068">
              <w:rPr>
                <w:b w:val="0"/>
                <w:sz w:val="26"/>
                <w:szCs w:val="26"/>
              </w:rPr>
              <w:t xml:space="preserve">”. Această </w:t>
            </w:r>
            <w:proofErr w:type="spellStart"/>
            <w:r w:rsidRPr="00F57068">
              <w:rPr>
                <w:b w:val="0"/>
                <w:sz w:val="26"/>
                <w:szCs w:val="26"/>
              </w:rPr>
              <w:t>rezoluţie</w:t>
            </w:r>
            <w:proofErr w:type="spellEnd"/>
            <w:r w:rsidRPr="00F57068">
              <w:rPr>
                <w:b w:val="0"/>
                <w:sz w:val="26"/>
                <w:szCs w:val="26"/>
              </w:rPr>
              <w:t xml:space="preserve"> are ca scop optimizarea </w:t>
            </w:r>
            <w:proofErr w:type="spellStart"/>
            <w:r w:rsidRPr="00F57068">
              <w:rPr>
                <w:b w:val="0"/>
                <w:sz w:val="26"/>
                <w:szCs w:val="26"/>
              </w:rPr>
              <w:t>interacţiunii</w:t>
            </w:r>
            <w:proofErr w:type="spellEnd"/>
            <w:r w:rsidRPr="00F57068">
              <w:rPr>
                <w:b w:val="0"/>
                <w:sz w:val="26"/>
                <w:szCs w:val="26"/>
              </w:rPr>
              <w:t xml:space="preserve"> dintre industria farmaceutică și actorii din sectorul </w:t>
            </w:r>
            <w:proofErr w:type="spellStart"/>
            <w:r w:rsidRPr="00F57068">
              <w:rPr>
                <w:b w:val="0"/>
                <w:sz w:val="26"/>
                <w:szCs w:val="26"/>
              </w:rPr>
              <w:t>sănătăţii</w:t>
            </w:r>
            <w:proofErr w:type="spellEnd"/>
            <w:r w:rsidRPr="00F57068">
              <w:rPr>
                <w:b w:val="0"/>
                <w:sz w:val="26"/>
                <w:szCs w:val="26"/>
              </w:rPr>
              <w:t xml:space="preserve">, respectarea normelor etice în activitatea de cercetare </w:t>
            </w:r>
            <w:r>
              <w:rPr>
                <w:b w:val="0"/>
                <w:sz w:val="26"/>
                <w:szCs w:val="26"/>
              </w:rPr>
              <w:t>ș</w:t>
            </w:r>
            <w:r w:rsidRPr="00F57068">
              <w:rPr>
                <w:b w:val="0"/>
                <w:sz w:val="26"/>
                <w:szCs w:val="26"/>
              </w:rPr>
              <w:t xml:space="preserve">i dezvoltare privind elaborarea de noi medicamente, </w:t>
            </w:r>
            <w:proofErr w:type="spellStart"/>
            <w:r w:rsidRPr="00F57068">
              <w:rPr>
                <w:b w:val="0"/>
                <w:sz w:val="26"/>
                <w:szCs w:val="26"/>
              </w:rPr>
              <w:t>puniția</w:t>
            </w:r>
            <w:proofErr w:type="spellEnd"/>
            <w:r w:rsidRPr="00F57068">
              <w:rPr>
                <w:b w:val="0"/>
                <w:sz w:val="26"/>
                <w:szCs w:val="26"/>
              </w:rPr>
              <w:t xml:space="preserve"> pentru practicele ilegale, desfășurate de companiile farmaceutice, căutarea de alternative pentru modelul </w:t>
            </w:r>
            <w:proofErr w:type="spellStart"/>
            <w:r w:rsidRPr="00F57068">
              <w:rPr>
                <w:b w:val="0"/>
                <w:sz w:val="26"/>
                <w:szCs w:val="26"/>
              </w:rPr>
              <w:t>inovaţiilor</w:t>
            </w:r>
            <w:proofErr w:type="spellEnd"/>
            <w:r w:rsidRPr="00F57068">
              <w:rPr>
                <w:b w:val="0"/>
                <w:sz w:val="26"/>
                <w:szCs w:val="26"/>
              </w:rPr>
              <w:t xml:space="preserve"> farmaceutice, bazat pe patente, excluderea barierelor artificiale în promovarea genericelor, sporirea eforturilor privind asigurarea </w:t>
            </w:r>
            <w:proofErr w:type="spellStart"/>
            <w:r w:rsidRPr="00F57068">
              <w:rPr>
                <w:b w:val="0"/>
                <w:sz w:val="26"/>
                <w:szCs w:val="26"/>
              </w:rPr>
              <w:t>transparenţei</w:t>
            </w:r>
            <w:proofErr w:type="spellEnd"/>
            <w:r w:rsidRPr="00F57068">
              <w:rPr>
                <w:b w:val="0"/>
                <w:sz w:val="26"/>
                <w:szCs w:val="26"/>
              </w:rPr>
              <w:t xml:space="preserve"> etc.</w:t>
            </w:r>
          </w:p>
          <w:p w:rsidR="00F57068" w:rsidRPr="00F57068" w:rsidRDefault="00F57068" w:rsidP="00F57068">
            <w:pPr>
              <w:pStyle w:val="Titlustinga"/>
              <w:spacing w:after="0" w:line="360" w:lineRule="auto"/>
              <w:ind w:left="0"/>
              <w:jc w:val="both"/>
              <w:rPr>
                <w:b w:val="0"/>
                <w:sz w:val="26"/>
                <w:szCs w:val="26"/>
              </w:rPr>
            </w:pPr>
            <w:r w:rsidRPr="00F57068">
              <w:rPr>
                <w:b w:val="0"/>
                <w:sz w:val="26"/>
                <w:szCs w:val="26"/>
              </w:rPr>
              <w:t xml:space="preserve">Securitatea farmaceutică, de fapt, reprezintă totalitatea măsurilor orientate spre depistarea și prevenirea </w:t>
            </w:r>
            <w:proofErr w:type="spellStart"/>
            <w:r w:rsidRPr="00F57068">
              <w:rPr>
                <w:b w:val="0"/>
                <w:sz w:val="26"/>
                <w:szCs w:val="26"/>
              </w:rPr>
              <w:t>ameninţărilor</w:t>
            </w:r>
            <w:proofErr w:type="spellEnd"/>
            <w:r w:rsidRPr="00F57068">
              <w:rPr>
                <w:b w:val="0"/>
                <w:sz w:val="26"/>
                <w:szCs w:val="26"/>
              </w:rPr>
              <w:t xml:space="preserve"> </w:t>
            </w:r>
            <w:proofErr w:type="spellStart"/>
            <w:r w:rsidRPr="00F57068">
              <w:rPr>
                <w:b w:val="0"/>
                <w:sz w:val="26"/>
                <w:szCs w:val="26"/>
              </w:rPr>
              <w:t>potenţiale</w:t>
            </w:r>
            <w:proofErr w:type="spellEnd"/>
            <w:r w:rsidRPr="00F57068">
              <w:rPr>
                <w:b w:val="0"/>
                <w:sz w:val="26"/>
                <w:szCs w:val="26"/>
              </w:rPr>
              <w:t xml:space="preserve"> pentru sănătatea </w:t>
            </w:r>
            <w:proofErr w:type="spellStart"/>
            <w:r w:rsidRPr="00F57068">
              <w:rPr>
                <w:b w:val="0"/>
                <w:sz w:val="26"/>
                <w:szCs w:val="26"/>
              </w:rPr>
              <w:t>populaţiei</w:t>
            </w:r>
            <w:proofErr w:type="spellEnd"/>
            <w:r w:rsidRPr="00F57068">
              <w:rPr>
                <w:b w:val="0"/>
                <w:sz w:val="26"/>
                <w:szCs w:val="26"/>
              </w:rPr>
              <w:t xml:space="preserve">, </w:t>
            </w:r>
            <w:proofErr w:type="spellStart"/>
            <w:r w:rsidRPr="00F57068">
              <w:rPr>
                <w:b w:val="0"/>
                <w:sz w:val="26"/>
                <w:szCs w:val="26"/>
              </w:rPr>
              <w:t>condiţionate</w:t>
            </w:r>
            <w:proofErr w:type="spellEnd"/>
            <w:r w:rsidRPr="00F57068">
              <w:rPr>
                <w:b w:val="0"/>
                <w:sz w:val="26"/>
                <w:szCs w:val="26"/>
              </w:rPr>
              <w:t xml:space="preserve"> de accesibilitatea, calitatea neconformă, falsificarea medicamentelor precum și de utilizarea lor incorectă sau/și în scopuri frauduloase.</w:t>
            </w:r>
          </w:p>
          <w:p w:rsidR="00F57068" w:rsidRPr="00F57068" w:rsidRDefault="00F57068" w:rsidP="00F57068">
            <w:pPr>
              <w:pStyle w:val="Titlustinga"/>
              <w:spacing w:after="0" w:line="360" w:lineRule="auto"/>
              <w:ind w:left="0"/>
              <w:jc w:val="both"/>
              <w:rPr>
                <w:b w:val="0"/>
                <w:sz w:val="26"/>
                <w:szCs w:val="26"/>
              </w:rPr>
            </w:pPr>
            <w:r w:rsidRPr="00F57068">
              <w:rPr>
                <w:b w:val="0"/>
                <w:sz w:val="26"/>
                <w:szCs w:val="26"/>
              </w:rPr>
              <w:t xml:space="preserve">Sunt necesare acțiuni concrete pe toate cele 3 </w:t>
            </w:r>
            <w:proofErr w:type="spellStart"/>
            <w:r w:rsidRPr="00F57068">
              <w:rPr>
                <w:b w:val="0"/>
                <w:sz w:val="26"/>
                <w:szCs w:val="26"/>
              </w:rPr>
              <w:t>direcţii</w:t>
            </w:r>
            <w:proofErr w:type="spellEnd"/>
            <w:r w:rsidRPr="00F57068">
              <w:rPr>
                <w:b w:val="0"/>
                <w:sz w:val="26"/>
                <w:szCs w:val="26"/>
              </w:rPr>
              <w:t xml:space="preserve"> principale ce determină securitatea farmaceutică</w:t>
            </w:r>
            <w:r>
              <w:rPr>
                <w:b w:val="0"/>
                <w:sz w:val="26"/>
                <w:szCs w:val="26"/>
              </w:rPr>
              <w:t>.</w:t>
            </w:r>
          </w:p>
          <w:p w:rsidR="00F57068" w:rsidRPr="00F57068" w:rsidRDefault="00F57068" w:rsidP="00F57068">
            <w:pPr>
              <w:pStyle w:val="Titlustinga"/>
              <w:spacing w:after="0" w:line="360" w:lineRule="auto"/>
              <w:ind w:left="0"/>
              <w:jc w:val="both"/>
              <w:rPr>
                <w:b w:val="0"/>
                <w:sz w:val="26"/>
                <w:szCs w:val="26"/>
              </w:rPr>
            </w:pPr>
            <w:r w:rsidRPr="00F57068">
              <w:rPr>
                <w:b w:val="0"/>
                <w:sz w:val="26"/>
                <w:szCs w:val="26"/>
              </w:rPr>
              <w:t xml:space="preserve">I – asigurarea </w:t>
            </w:r>
            <w:proofErr w:type="spellStart"/>
            <w:r w:rsidRPr="00F57068">
              <w:rPr>
                <w:b w:val="0"/>
                <w:sz w:val="26"/>
                <w:szCs w:val="26"/>
              </w:rPr>
              <w:t>eficacităţii</w:t>
            </w:r>
            <w:proofErr w:type="spellEnd"/>
            <w:r w:rsidRPr="00F57068">
              <w:rPr>
                <w:b w:val="0"/>
                <w:sz w:val="26"/>
                <w:szCs w:val="26"/>
              </w:rPr>
              <w:t xml:space="preserve">, </w:t>
            </w:r>
            <w:proofErr w:type="spellStart"/>
            <w:r w:rsidRPr="00F57068">
              <w:rPr>
                <w:b w:val="0"/>
                <w:sz w:val="26"/>
                <w:szCs w:val="26"/>
              </w:rPr>
              <w:t>inofensivităţii</w:t>
            </w:r>
            <w:proofErr w:type="spellEnd"/>
            <w:r w:rsidRPr="00F57068">
              <w:rPr>
                <w:b w:val="0"/>
                <w:sz w:val="26"/>
                <w:szCs w:val="26"/>
              </w:rPr>
              <w:t xml:space="preserve"> și bunei </w:t>
            </w:r>
            <w:proofErr w:type="spellStart"/>
            <w:r w:rsidRPr="00F57068">
              <w:rPr>
                <w:b w:val="0"/>
                <w:sz w:val="26"/>
                <w:szCs w:val="26"/>
              </w:rPr>
              <w:t>calităţi</w:t>
            </w:r>
            <w:proofErr w:type="spellEnd"/>
            <w:r w:rsidRPr="00F57068">
              <w:rPr>
                <w:b w:val="0"/>
                <w:sz w:val="26"/>
                <w:szCs w:val="26"/>
              </w:rPr>
              <w:t xml:space="preserve"> a medicamentelor;</w:t>
            </w:r>
          </w:p>
          <w:p w:rsidR="00F57068" w:rsidRPr="00F57068" w:rsidRDefault="00F57068" w:rsidP="00F57068">
            <w:pPr>
              <w:pStyle w:val="Titlustinga"/>
              <w:spacing w:after="0" w:line="360" w:lineRule="auto"/>
              <w:ind w:left="0"/>
              <w:jc w:val="both"/>
              <w:rPr>
                <w:b w:val="0"/>
                <w:sz w:val="26"/>
                <w:szCs w:val="26"/>
              </w:rPr>
            </w:pPr>
            <w:r w:rsidRPr="00F57068">
              <w:rPr>
                <w:b w:val="0"/>
                <w:sz w:val="26"/>
                <w:szCs w:val="26"/>
              </w:rPr>
              <w:t xml:space="preserve">II – asigurarea </w:t>
            </w:r>
            <w:proofErr w:type="spellStart"/>
            <w:r w:rsidRPr="00F57068">
              <w:rPr>
                <w:b w:val="0"/>
                <w:sz w:val="26"/>
                <w:szCs w:val="26"/>
              </w:rPr>
              <w:t>accesibilităţii</w:t>
            </w:r>
            <w:proofErr w:type="spellEnd"/>
            <w:r w:rsidRPr="00F57068">
              <w:rPr>
                <w:b w:val="0"/>
                <w:sz w:val="26"/>
                <w:szCs w:val="26"/>
              </w:rPr>
              <w:t xml:space="preserve"> fizice și economice a medica- </w:t>
            </w:r>
            <w:proofErr w:type="spellStart"/>
            <w:r w:rsidRPr="00F57068">
              <w:rPr>
                <w:b w:val="0"/>
                <w:sz w:val="26"/>
                <w:szCs w:val="26"/>
              </w:rPr>
              <w:t>mentelor</w:t>
            </w:r>
            <w:proofErr w:type="spellEnd"/>
            <w:r w:rsidRPr="00F57068">
              <w:rPr>
                <w:b w:val="0"/>
                <w:sz w:val="26"/>
                <w:szCs w:val="26"/>
              </w:rPr>
              <w:t>;</w:t>
            </w:r>
          </w:p>
          <w:p w:rsidR="00F57068" w:rsidRPr="00F57068" w:rsidRDefault="00F57068" w:rsidP="00F57068">
            <w:pPr>
              <w:pStyle w:val="Titlustinga"/>
              <w:spacing w:after="0" w:line="360" w:lineRule="auto"/>
              <w:ind w:left="0"/>
              <w:jc w:val="both"/>
              <w:rPr>
                <w:b w:val="0"/>
                <w:sz w:val="26"/>
                <w:szCs w:val="26"/>
              </w:rPr>
            </w:pPr>
            <w:r w:rsidRPr="00F57068">
              <w:rPr>
                <w:b w:val="0"/>
                <w:sz w:val="26"/>
                <w:szCs w:val="26"/>
              </w:rPr>
              <w:t xml:space="preserve">III – asigurarea bunei </w:t>
            </w:r>
            <w:proofErr w:type="spellStart"/>
            <w:r w:rsidRPr="00F57068">
              <w:rPr>
                <w:b w:val="0"/>
                <w:sz w:val="26"/>
                <w:szCs w:val="26"/>
              </w:rPr>
              <w:t>calităţi</w:t>
            </w:r>
            <w:proofErr w:type="spellEnd"/>
            <w:r w:rsidRPr="00F57068">
              <w:rPr>
                <w:b w:val="0"/>
                <w:sz w:val="26"/>
                <w:szCs w:val="26"/>
              </w:rPr>
              <w:t xml:space="preserve"> a tuturor serviciilor farmaceutice precum și a bunei </w:t>
            </w:r>
            <w:proofErr w:type="spellStart"/>
            <w:r w:rsidRPr="00F57068">
              <w:rPr>
                <w:b w:val="0"/>
                <w:sz w:val="26"/>
                <w:szCs w:val="26"/>
              </w:rPr>
              <w:t>funcţionări</w:t>
            </w:r>
            <w:proofErr w:type="spellEnd"/>
            <w:r w:rsidRPr="00F57068">
              <w:rPr>
                <w:b w:val="0"/>
                <w:sz w:val="26"/>
                <w:szCs w:val="26"/>
              </w:rPr>
              <w:t xml:space="preserve"> a întregului sistemul farmaceutic.</w:t>
            </w:r>
          </w:p>
          <w:p w:rsidR="00F57068" w:rsidRPr="00F57068" w:rsidRDefault="00F57068" w:rsidP="00F57068">
            <w:pPr>
              <w:pStyle w:val="Titlustinga"/>
              <w:spacing w:after="0" w:line="360" w:lineRule="auto"/>
              <w:ind w:left="0"/>
              <w:jc w:val="both"/>
              <w:rPr>
                <w:b w:val="0"/>
                <w:sz w:val="26"/>
                <w:szCs w:val="26"/>
              </w:rPr>
            </w:pPr>
          </w:p>
          <w:p w:rsidR="00F57068" w:rsidRPr="00F57068" w:rsidRDefault="00F57068" w:rsidP="00F57068">
            <w:pPr>
              <w:pStyle w:val="Titlustinga"/>
              <w:spacing w:after="0" w:line="360" w:lineRule="auto"/>
              <w:ind w:left="0"/>
              <w:jc w:val="both"/>
              <w:rPr>
                <w:b w:val="0"/>
                <w:sz w:val="26"/>
                <w:szCs w:val="26"/>
              </w:rPr>
            </w:pPr>
            <w:r w:rsidRPr="00F57068">
              <w:rPr>
                <w:b w:val="0"/>
                <w:sz w:val="26"/>
                <w:szCs w:val="26"/>
              </w:rPr>
              <w:t xml:space="preserve">Din varii motive, piața farmaceutică a Republicii Moldova nu </w:t>
            </w:r>
            <w:proofErr w:type="spellStart"/>
            <w:r w:rsidRPr="00F57068">
              <w:rPr>
                <w:b w:val="0"/>
                <w:sz w:val="26"/>
                <w:szCs w:val="26"/>
              </w:rPr>
              <w:t>funcţionează</w:t>
            </w:r>
            <w:proofErr w:type="spellEnd"/>
            <w:r w:rsidRPr="00F57068">
              <w:rPr>
                <w:b w:val="0"/>
                <w:sz w:val="26"/>
                <w:szCs w:val="26"/>
              </w:rPr>
              <w:t xml:space="preserve"> exclusiv pentru a îmbunătăți sănătatea societății. Treptat,</w:t>
            </w:r>
            <w:r w:rsidR="00FA397D">
              <w:rPr>
                <w:b w:val="0"/>
                <w:sz w:val="26"/>
                <w:szCs w:val="26"/>
              </w:rPr>
              <w:t xml:space="preserve"> exceptând</w:t>
            </w:r>
            <w:r w:rsidRPr="00F57068">
              <w:rPr>
                <w:b w:val="0"/>
                <w:sz w:val="26"/>
                <w:szCs w:val="26"/>
              </w:rPr>
              <w:t xml:space="preserve"> unele rigori legislative , s-a creat o piață care nu diferă în esență de </w:t>
            </w:r>
            <w:proofErr w:type="spellStart"/>
            <w:r w:rsidRPr="00F57068">
              <w:rPr>
                <w:b w:val="0"/>
                <w:sz w:val="26"/>
                <w:szCs w:val="26"/>
              </w:rPr>
              <w:t>pieţele</w:t>
            </w:r>
            <w:proofErr w:type="spellEnd"/>
            <w:r w:rsidRPr="00F57068">
              <w:rPr>
                <w:b w:val="0"/>
                <w:sz w:val="26"/>
                <w:szCs w:val="26"/>
              </w:rPr>
              <w:t xml:space="preserve"> comerciale gen alimentară, produselor de uz casnic etc. Farmaciile au devenit magazine în care se procură nu doar medicamente, iar </w:t>
            </w:r>
            <w:r w:rsidR="00FA397D">
              <w:rPr>
                <w:b w:val="0"/>
                <w:sz w:val="26"/>
                <w:szCs w:val="26"/>
              </w:rPr>
              <w:t>m</w:t>
            </w:r>
            <w:r w:rsidRPr="00F57068">
              <w:rPr>
                <w:b w:val="0"/>
                <w:sz w:val="26"/>
                <w:szCs w:val="26"/>
              </w:rPr>
              <w:t>arketingul farmaceutic a ajuns să nu difere de cel comercial propriu-zis. Pacientul a devenit client, iar farmacistul s-a transformat în „</w:t>
            </w:r>
            <w:proofErr w:type="spellStart"/>
            <w:r w:rsidRPr="00FA397D">
              <w:rPr>
                <w:b w:val="0"/>
                <w:i/>
                <w:sz w:val="26"/>
                <w:szCs w:val="26"/>
              </w:rPr>
              <w:t>vînzător</w:t>
            </w:r>
            <w:proofErr w:type="spellEnd"/>
            <w:r w:rsidRPr="00FA397D">
              <w:rPr>
                <w:b w:val="0"/>
                <w:i/>
                <w:sz w:val="26"/>
                <w:szCs w:val="26"/>
              </w:rPr>
              <w:t xml:space="preserve"> la tejghea</w:t>
            </w:r>
            <w:r w:rsidRPr="00F57068">
              <w:rPr>
                <w:b w:val="0"/>
                <w:sz w:val="26"/>
                <w:szCs w:val="26"/>
              </w:rPr>
              <w:t xml:space="preserve">” </w:t>
            </w:r>
            <w:r w:rsidR="00FA397D">
              <w:rPr>
                <w:b w:val="0"/>
                <w:sz w:val="26"/>
                <w:szCs w:val="26"/>
              </w:rPr>
              <w:t>ș</w:t>
            </w:r>
            <w:r w:rsidRPr="00F57068">
              <w:rPr>
                <w:b w:val="0"/>
                <w:sz w:val="26"/>
                <w:szCs w:val="26"/>
              </w:rPr>
              <w:t xml:space="preserve">i este impus de patroni să își folosească </w:t>
            </w:r>
            <w:proofErr w:type="spellStart"/>
            <w:r w:rsidRPr="00F57068">
              <w:rPr>
                <w:b w:val="0"/>
                <w:sz w:val="26"/>
                <w:szCs w:val="26"/>
              </w:rPr>
              <w:t>cunoştinţele</w:t>
            </w:r>
            <w:proofErr w:type="spellEnd"/>
            <w:r w:rsidRPr="00F57068">
              <w:rPr>
                <w:b w:val="0"/>
                <w:sz w:val="26"/>
                <w:szCs w:val="26"/>
              </w:rPr>
              <w:t xml:space="preserve"> mai mult pentru a îndeplini normele de </w:t>
            </w:r>
            <w:proofErr w:type="spellStart"/>
            <w:r w:rsidRPr="00F57068">
              <w:rPr>
                <w:b w:val="0"/>
                <w:sz w:val="26"/>
                <w:szCs w:val="26"/>
              </w:rPr>
              <w:t>vînzări</w:t>
            </w:r>
            <w:proofErr w:type="spellEnd"/>
            <w:r w:rsidRPr="00F57068">
              <w:rPr>
                <w:b w:val="0"/>
                <w:sz w:val="26"/>
                <w:szCs w:val="26"/>
              </w:rPr>
              <w:t xml:space="preserve"> stabilite lunar. Funcția socială în farmacii private practic nu se realizează, </w:t>
            </w:r>
            <w:proofErr w:type="spellStart"/>
            <w:r w:rsidRPr="00F57068">
              <w:rPr>
                <w:b w:val="0"/>
                <w:sz w:val="26"/>
                <w:szCs w:val="26"/>
              </w:rPr>
              <w:t>înțelegrile</w:t>
            </w:r>
            <w:proofErr w:type="spellEnd"/>
            <w:r w:rsidRPr="00F57068">
              <w:rPr>
                <w:b w:val="0"/>
                <w:sz w:val="26"/>
                <w:szCs w:val="26"/>
              </w:rPr>
              <w:t xml:space="preserve"> de cartel duc la dispariția anumitor medicamente de pe rafturi. Spitalele publice sunt dependente doar de aprovizionările asigurate de depozitele farmaceutice private, care periodic dau eroare, dat fiind scopul pentru care acestea au fost create. Exemplu este criza medicamentelor din 2015, când fluctuația cursurilor valutare a generat pierderi mari în sectorul privat, cu afectarea directă a capacității lor de a</w:t>
            </w:r>
            <w:r w:rsidR="00FA397D">
              <w:rPr>
                <w:b w:val="0"/>
                <w:sz w:val="26"/>
                <w:szCs w:val="26"/>
              </w:rPr>
              <w:t>p</w:t>
            </w:r>
            <w:r w:rsidRPr="00F57068">
              <w:rPr>
                <w:b w:val="0"/>
                <w:sz w:val="26"/>
                <w:szCs w:val="26"/>
              </w:rPr>
              <w:t xml:space="preserve">rovizionare a </w:t>
            </w:r>
            <w:proofErr w:type="spellStart"/>
            <w:r w:rsidRPr="00F57068">
              <w:rPr>
                <w:b w:val="0"/>
                <w:sz w:val="26"/>
                <w:szCs w:val="26"/>
              </w:rPr>
              <w:t>pieții</w:t>
            </w:r>
            <w:proofErr w:type="spellEnd"/>
            <w:r w:rsidRPr="00F57068">
              <w:rPr>
                <w:b w:val="0"/>
                <w:sz w:val="26"/>
                <w:szCs w:val="26"/>
              </w:rPr>
              <w:t xml:space="preserve">.  Un alt exemplu este pandemia din 2020, care a demonstrat clar vulnerabilitatea statului în situație de criză, neavând instrumente funcționale, rezervă de stat  de medicamente și materiale sanitare și nici canale de aprovizionare directe, capacitatea producătorilor locali fiind incomparabilă cu nevoile populației. Politica de prețuri la medicamente eșuează în a asigura prezența fizică a medicamentelor pe piață, iar necesitate de a îndeplini funcția socială de către farmaciile private pare a fi percepută mai mult ca o favoare opțională, decât ca o obligație. Liberalizarea acțiunilor pe unele segmente, alternată cu restricțiile excesive de reglementare ale </w:t>
            </w:r>
            <w:proofErr w:type="spellStart"/>
            <w:r w:rsidRPr="00F57068">
              <w:rPr>
                <w:b w:val="0"/>
                <w:sz w:val="26"/>
                <w:szCs w:val="26"/>
              </w:rPr>
              <w:t>pieții</w:t>
            </w:r>
            <w:proofErr w:type="spellEnd"/>
            <w:r w:rsidRPr="00F57068">
              <w:rPr>
                <w:b w:val="0"/>
                <w:sz w:val="26"/>
                <w:szCs w:val="26"/>
              </w:rPr>
              <w:t>, folosite ca instrument de abuz din partea autorităților, com</w:t>
            </w:r>
            <w:r w:rsidR="00FA397D">
              <w:rPr>
                <w:b w:val="0"/>
                <w:sz w:val="26"/>
                <w:szCs w:val="26"/>
              </w:rPr>
              <w:t>b</w:t>
            </w:r>
            <w:r w:rsidRPr="00F57068">
              <w:rPr>
                <w:b w:val="0"/>
                <w:sz w:val="26"/>
                <w:szCs w:val="26"/>
              </w:rPr>
              <w:t xml:space="preserve">inate cu posibilitatea de import prin companii </w:t>
            </w:r>
            <w:proofErr w:type="spellStart"/>
            <w:r w:rsidRPr="00F57068">
              <w:rPr>
                <w:b w:val="0"/>
                <w:sz w:val="26"/>
                <w:szCs w:val="26"/>
              </w:rPr>
              <w:t>offshore</w:t>
            </w:r>
            <w:proofErr w:type="spellEnd"/>
            <w:r w:rsidRPr="00F57068">
              <w:rPr>
                <w:b w:val="0"/>
                <w:sz w:val="26"/>
                <w:szCs w:val="26"/>
              </w:rPr>
              <w:t xml:space="preserve">, generează loc de manipulare a prețului. În Republica Moldova există, din păcate, de toate: acțiuni de concertare în achiziții publice, înțelegerile de cartel și chiar șantajul autorităților și  cu crize artificiale de medicamente. Scandalul artificial apărut în public cu implicarea activă a autorităților statului a insulinei </w:t>
            </w:r>
            <w:proofErr w:type="spellStart"/>
            <w:r w:rsidRPr="00FA397D">
              <w:rPr>
                <w:b w:val="0"/>
                <w:i/>
                <w:sz w:val="26"/>
                <w:szCs w:val="26"/>
              </w:rPr>
              <w:t>Strim</w:t>
            </w:r>
            <w:proofErr w:type="spellEnd"/>
            <w:r w:rsidRPr="00F57068">
              <w:rPr>
                <w:b w:val="0"/>
                <w:sz w:val="26"/>
                <w:szCs w:val="26"/>
              </w:rPr>
              <w:t xml:space="preserve"> este unul emblematic. </w:t>
            </w:r>
          </w:p>
          <w:p w:rsidR="00F57068" w:rsidRPr="00F57068" w:rsidRDefault="00F57068" w:rsidP="00F57068">
            <w:pPr>
              <w:pStyle w:val="Titlustinga"/>
              <w:spacing w:after="0" w:line="360" w:lineRule="auto"/>
              <w:ind w:left="0"/>
              <w:jc w:val="both"/>
              <w:rPr>
                <w:b w:val="0"/>
                <w:sz w:val="26"/>
                <w:szCs w:val="26"/>
              </w:rPr>
            </w:pPr>
            <w:r w:rsidRPr="00F57068">
              <w:rPr>
                <w:b w:val="0"/>
                <w:sz w:val="26"/>
                <w:szCs w:val="26"/>
              </w:rPr>
              <w:t>Una dintre piedicile majore unei viziuni și a unui depozit farmaceutic  al statului, care trebuie să lucreze ex</w:t>
            </w:r>
            <w:r w:rsidR="00FA397D">
              <w:rPr>
                <w:b w:val="0"/>
                <w:sz w:val="26"/>
                <w:szCs w:val="26"/>
              </w:rPr>
              <w:t>c</w:t>
            </w:r>
            <w:r w:rsidRPr="00F57068">
              <w:rPr>
                <w:b w:val="0"/>
                <w:sz w:val="26"/>
                <w:szCs w:val="26"/>
              </w:rPr>
              <w:t>lusiv în beneficiul cetățenilor și a sistemului de sănătate. Este necesară dezvolta</w:t>
            </w:r>
            <w:r w:rsidR="00FA397D">
              <w:rPr>
                <w:b w:val="0"/>
                <w:sz w:val="26"/>
                <w:szCs w:val="26"/>
              </w:rPr>
              <w:t>r</w:t>
            </w:r>
            <w:r w:rsidRPr="00F57068">
              <w:rPr>
                <w:b w:val="0"/>
                <w:sz w:val="26"/>
                <w:szCs w:val="26"/>
              </w:rPr>
              <w:t>ea rețelei de farmacii a statului în fiecare raion, rețea care să fie susținută de stat, pentru a putea garanta accesibilitate la medicamente, dar și prețuri mici.</w:t>
            </w:r>
            <w:r w:rsidR="00FA397D">
              <w:rPr>
                <w:b w:val="0"/>
                <w:sz w:val="26"/>
                <w:szCs w:val="26"/>
              </w:rPr>
              <w:t xml:space="preserve"> </w:t>
            </w:r>
            <w:r w:rsidRPr="00F57068">
              <w:rPr>
                <w:b w:val="0"/>
                <w:sz w:val="26"/>
                <w:szCs w:val="26"/>
              </w:rPr>
              <w:t>Digitalizarea sistemului de prescripții a medicamentului, inclusiv celor compensate, cu stimularea vânzărilor online de medicamente și livrare prin curierat până la domiciliul pacientului sau alte forme de asigurare a accesului fizic, trebuie luate în considerație, definitivate și puse în aplicare.</w:t>
            </w:r>
          </w:p>
          <w:p w:rsidR="00D05EFA" w:rsidRPr="000512D3" w:rsidRDefault="00F57068" w:rsidP="00F57068">
            <w:pPr>
              <w:pStyle w:val="Titlustinga"/>
              <w:spacing w:after="0" w:line="360" w:lineRule="auto"/>
              <w:ind w:left="0"/>
              <w:jc w:val="both"/>
              <w:rPr>
                <w:b w:val="0"/>
                <w:sz w:val="26"/>
                <w:szCs w:val="26"/>
              </w:rPr>
            </w:pPr>
            <w:r w:rsidRPr="00F57068">
              <w:rPr>
                <w:b w:val="0"/>
                <w:sz w:val="26"/>
                <w:szCs w:val="26"/>
              </w:rPr>
              <w:t xml:space="preserve">Complexitatea </w:t>
            </w:r>
            <w:proofErr w:type="spellStart"/>
            <w:r w:rsidRPr="00F57068">
              <w:rPr>
                <w:b w:val="0"/>
                <w:sz w:val="26"/>
                <w:szCs w:val="26"/>
              </w:rPr>
              <w:t>actiunilor</w:t>
            </w:r>
            <w:proofErr w:type="spellEnd"/>
            <w:r w:rsidRPr="00F57068">
              <w:rPr>
                <w:b w:val="0"/>
                <w:sz w:val="26"/>
                <w:szCs w:val="26"/>
              </w:rPr>
              <w:t xml:space="preserve"> necesare </w:t>
            </w:r>
            <w:r w:rsidR="00FA397D">
              <w:rPr>
                <w:b w:val="0"/>
                <w:sz w:val="26"/>
                <w:szCs w:val="26"/>
              </w:rPr>
              <w:t>ș</w:t>
            </w:r>
            <w:r w:rsidRPr="00F57068">
              <w:rPr>
                <w:b w:val="0"/>
                <w:sz w:val="26"/>
                <w:szCs w:val="26"/>
              </w:rPr>
              <w:t>i responsabilitatea intersectorial</w:t>
            </w:r>
            <w:r w:rsidR="00FA397D">
              <w:rPr>
                <w:b w:val="0"/>
                <w:sz w:val="26"/>
                <w:szCs w:val="26"/>
              </w:rPr>
              <w:t>ă</w:t>
            </w:r>
            <w:r w:rsidRPr="00F57068">
              <w:rPr>
                <w:b w:val="0"/>
                <w:sz w:val="26"/>
                <w:szCs w:val="26"/>
              </w:rPr>
              <w:t xml:space="preserve"> pentru gestionarea eficient</w:t>
            </w:r>
            <w:r w:rsidR="00FA397D">
              <w:rPr>
                <w:b w:val="0"/>
                <w:sz w:val="26"/>
                <w:szCs w:val="26"/>
              </w:rPr>
              <w:t>ă</w:t>
            </w:r>
            <w:r w:rsidRPr="00F57068">
              <w:rPr>
                <w:b w:val="0"/>
                <w:sz w:val="26"/>
                <w:szCs w:val="26"/>
              </w:rPr>
              <w:t xml:space="preserve"> a </w:t>
            </w:r>
            <w:r w:rsidR="00FA397D">
              <w:rPr>
                <w:b w:val="0"/>
                <w:sz w:val="26"/>
                <w:szCs w:val="26"/>
              </w:rPr>
              <w:t>securității</w:t>
            </w:r>
            <w:r w:rsidRPr="00F57068">
              <w:rPr>
                <w:b w:val="0"/>
                <w:sz w:val="26"/>
                <w:szCs w:val="26"/>
              </w:rPr>
              <w:t xml:space="preserve"> farmaceutice impune necesitatea </w:t>
            </w:r>
            <w:r w:rsidR="00FA397D">
              <w:rPr>
                <w:b w:val="0"/>
                <w:sz w:val="26"/>
                <w:szCs w:val="26"/>
              </w:rPr>
              <w:t>elaborării</w:t>
            </w:r>
            <w:r w:rsidRPr="00F57068">
              <w:rPr>
                <w:b w:val="0"/>
                <w:sz w:val="26"/>
                <w:szCs w:val="26"/>
              </w:rPr>
              <w:t xml:space="preserve"> unei Strategii </w:t>
            </w:r>
            <w:r w:rsidR="00FA397D">
              <w:rPr>
                <w:b w:val="0"/>
                <w:sz w:val="26"/>
                <w:szCs w:val="26"/>
              </w:rPr>
              <w:t>naționale</w:t>
            </w:r>
            <w:r w:rsidRPr="00F57068">
              <w:rPr>
                <w:b w:val="0"/>
                <w:sz w:val="26"/>
                <w:szCs w:val="26"/>
              </w:rPr>
              <w:t xml:space="preserve"> de </w:t>
            </w:r>
            <w:r w:rsidR="00FA397D">
              <w:rPr>
                <w:b w:val="0"/>
                <w:sz w:val="26"/>
                <w:szCs w:val="26"/>
              </w:rPr>
              <w:t>s</w:t>
            </w:r>
            <w:r w:rsidRPr="00F57068">
              <w:rPr>
                <w:b w:val="0"/>
                <w:sz w:val="26"/>
                <w:szCs w:val="26"/>
              </w:rPr>
              <w:t xml:space="preserve">ecuritate </w:t>
            </w:r>
            <w:r w:rsidR="00FA397D">
              <w:rPr>
                <w:b w:val="0"/>
                <w:sz w:val="26"/>
                <w:szCs w:val="26"/>
              </w:rPr>
              <w:t>f</w:t>
            </w:r>
            <w:r w:rsidRPr="00F57068">
              <w:rPr>
                <w:b w:val="0"/>
                <w:sz w:val="26"/>
                <w:szCs w:val="26"/>
              </w:rPr>
              <w:t>armaceutic</w:t>
            </w:r>
            <w:r w:rsidR="00FA397D">
              <w:rPr>
                <w:b w:val="0"/>
                <w:sz w:val="26"/>
                <w:szCs w:val="26"/>
              </w:rPr>
              <w:t>ă</w:t>
            </w:r>
            <w:r w:rsidRPr="00F57068">
              <w:rPr>
                <w:b w:val="0"/>
                <w:sz w:val="26"/>
                <w:szCs w:val="26"/>
              </w:rPr>
              <w:t xml:space="preserve"> pentru anii 2020-2030</w:t>
            </w:r>
            <w:r w:rsidR="00FA397D">
              <w:rPr>
                <w:b w:val="0"/>
                <w:sz w:val="26"/>
                <w:szCs w:val="26"/>
              </w:rPr>
              <w:t>.</w:t>
            </w:r>
          </w:p>
        </w:tc>
      </w:tr>
      <w:tr w:rsidR="000512D3" w:rsidRPr="003D7C3F" w:rsidTr="003D7C3F">
        <w:tc>
          <w:tcPr>
            <w:tcW w:w="10024" w:type="dxa"/>
            <w:shd w:val="clear" w:color="auto" w:fill="E7E6E6" w:themeFill="background2"/>
          </w:tcPr>
          <w:p w:rsidR="000512D3" w:rsidRPr="003D7C3F" w:rsidRDefault="003D7C3F" w:rsidP="00F57068">
            <w:pPr>
              <w:pStyle w:val="Titlustinga"/>
              <w:spacing w:after="0" w:line="360" w:lineRule="auto"/>
              <w:ind w:left="0"/>
              <w:jc w:val="center"/>
              <w:rPr>
                <w:sz w:val="26"/>
                <w:szCs w:val="26"/>
              </w:rPr>
            </w:pPr>
            <w:r w:rsidRPr="003D7C3F">
              <w:rPr>
                <w:sz w:val="26"/>
                <w:szCs w:val="26"/>
              </w:rPr>
              <w:t>Principalele prevederi ale proiectului și evidențierea elementelor noi</w:t>
            </w:r>
          </w:p>
        </w:tc>
      </w:tr>
      <w:tr w:rsidR="000512D3" w:rsidRPr="000512D3" w:rsidTr="000512D3">
        <w:tc>
          <w:tcPr>
            <w:tcW w:w="10024" w:type="dxa"/>
          </w:tcPr>
          <w:p w:rsidR="00C47D66" w:rsidRPr="000512D3" w:rsidRDefault="001C27FB" w:rsidP="00F57068">
            <w:pPr>
              <w:pStyle w:val="Titlustinga"/>
              <w:spacing w:after="0" w:line="360" w:lineRule="auto"/>
              <w:ind w:left="0"/>
              <w:jc w:val="both"/>
              <w:rPr>
                <w:b w:val="0"/>
                <w:sz w:val="26"/>
                <w:szCs w:val="26"/>
              </w:rPr>
            </w:pPr>
            <w:r w:rsidRPr="001C27FB">
              <w:rPr>
                <w:b w:val="0"/>
                <w:sz w:val="26"/>
                <w:szCs w:val="26"/>
              </w:rPr>
              <w:t xml:space="preserve">Proiectul de </w:t>
            </w:r>
            <w:r w:rsidR="00F57068">
              <w:rPr>
                <w:b w:val="0"/>
                <w:sz w:val="26"/>
                <w:szCs w:val="26"/>
              </w:rPr>
              <w:t xml:space="preserve">hotărâre propune crearea unei comisii, care în termen de 90 de zile va elabora și prezenta Parlamentului, </w:t>
            </w:r>
            <w:r w:rsidR="00F57068" w:rsidRPr="00F57068">
              <w:rPr>
                <w:b w:val="0"/>
                <w:sz w:val="26"/>
                <w:szCs w:val="26"/>
              </w:rPr>
              <w:t>proiectul Strategiei naționale de securitate farmaceutică 2020-2030</w:t>
            </w:r>
          </w:p>
        </w:tc>
      </w:tr>
      <w:tr w:rsidR="000512D3" w:rsidRPr="003D7C3F" w:rsidTr="003D7C3F">
        <w:tc>
          <w:tcPr>
            <w:tcW w:w="10024" w:type="dxa"/>
            <w:shd w:val="clear" w:color="auto" w:fill="E7E6E6" w:themeFill="background2"/>
          </w:tcPr>
          <w:p w:rsidR="003D7C3F" w:rsidRPr="003D7C3F" w:rsidRDefault="003D7C3F" w:rsidP="00F57068">
            <w:pPr>
              <w:pStyle w:val="Titlustinga"/>
              <w:spacing w:after="0" w:line="360" w:lineRule="auto"/>
              <w:ind w:left="0"/>
              <w:jc w:val="center"/>
              <w:rPr>
                <w:sz w:val="26"/>
                <w:szCs w:val="26"/>
              </w:rPr>
            </w:pPr>
            <w:r w:rsidRPr="003D7C3F">
              <w:rPr>
                <w:sz w:val="26"/>
                <w:szCs w:val="26"/>
              </w:rPr>
              <w:t xml:space="preserve">Fundamentarea </w:t>
            </w:r>
            <w:proofErr w:type="spellStart"/>
            <w:r w:rsidRPr="003D7C3F">
              <w:rPr>
                <w:sz w:val="26"/>
                <w:szCs w:val="26"/>
              </w:rPr>
              <w:t>economico</w:t>
            </w:r>
            <w:proofErr w:type="spellEnd"/>
            <w:r w:rsidRPr="003D7C3F">
              <w:rPr>
                <w:sz w:val="26"/>
                <w:szCs w:val="26"/>
              </w:rPr>
              <w:t>-financiară</w:t>
            </w:r>
          </w:p>
        </w:tc>
      </w:tr>
      <w:tr w:rsidR="000512D3" w:rsidRPr="000512D3" w:rsidTr="000512D3">
        <w:tc>
          <w:tcPr>
            <w:tcW w:w="10024" w:type="dxa"/>
          </w:tcPr>
          <w:p w:rsidR="004675F5" w:rsidRPr="000512D3" w:rsidRDefault="004675F5" w:rsidP="00F57068">
            <w:pPr>
              <w:pStyle w:val="Titlustinga"/>
              <w:spacing w:after="0" w:line="360" w:lineRule="auto"/>
              <w:ind w:left="0"/>
              <w:jc w:val="both"/>
              <w:rPr>
                <w:b w:val="0"/>
                <w:sz w:val="26"/>
                <w:szCs w:val="26"/>
              </w:rPr>
            </w:pPr>
            <w:r>
              <w:rPr>
                <w:b w:val="0"/>
                <w:sz w:val="26"/>
                <w:szCs w:val="26"/>
              </w:rPr>
              <w:t>În conformitate cu art. 3, alin. (3</w:t>
            </w:r>
            <w:r w:rsidRPr="004675F5">
              <w:rPr>
                <w:b w:val="0"/>
                <w:sz w:val="26"/>
                <w:szCs w:val="26"/>
                <w:vertAlign w:val="superscript"/>
              </w:rPr>
              <w:t>1</w:t>
            </w:r>
            <w:r>
              <w:rPr>
                <w:b w:val="0"/>
                <w:sz w:val="26"/>
                <w:szCs w:val="26"/>
              </w:rPr>
              <w:t>) al Codului fiscal, în cazul inițiativelor legislative înaintate de către deputați, actul de analiză a impactului de reglementare va fi întocmit de Guvern în procesul de avizare, conform unei metodologii aprobate de aceasta.</w:t>
            </w:r>
          </w:p>
        </w:tc>
      </w:tr>
      <w:tr w:rsidR="003D7C3F" w:rsidRPr="003D7C3F" w:rsidTr="003D7C3F">
        <w:tc>
          <w:tcPr>
            <w:tcW w:w="10024" w:type="dxa"/>
            <w:shd w:val="clear" w:color="auto" w:fill="E7E6E6" w:themeFill="background2"/>
          </w:tcPr>
          <w:p w:rsidR="003D7C3F" w:rsidRPr="003D7C3F" w:rsidRDefault="003D7C3F" w:rsidP="00F57068">
            <w:pPr>
              <w:pStyle w:val="Titlustinga"/>
              <w:spacing w:after="0" w:line="360" w:lineRule="auto"/>
              <w:ind w:left="0"/>
              <w:jc w:val="center"/>
              <w:rPr>
                <w:sz w:val="26"/>
                <w:szCs w:val="26"/>
              </w:rPr>
            </w:pPr>
            <w:r w:rsidRPr="003D7C3F">
              <w:rPr>
                <w:sz w:val="26"/>
                <w:szCs w:val="26"/>
              </w:rPr>
              <w:t>Modul de încorporare a actului în cadrul normativ în vigoare</w:t>
            </w:r>
          </w:p>
        </w:tc>
      </w:tr>
      <w:tr w:rsidR="003D7C3F" w:rsidRPr="000512D3" w:rsidTr="000512D3">
        <w:tc>
          <w:tcPr>
            <w:tcW w:w="10024" w:type="dxa"/>
          </w:tcPr>
          <w:p w:rsidR="003D7C3F" w:rsidRDefault="003D7C3F" w:rsidP="00F57068">
            <w:pPr>
              <w:pStyle w:val="Titlustinga"/>
              <w:spacing w:after="0" w:line="360" w:lineRule="auto"/>
              <w:ind w:left="0"/>
              <w:jc w:val="both"/>
              <w:rPr>
                <w:b w:val="0"/>
                <w:sz w:val="26"/>
                <w:szCs w:val="26"/>
              </w:rPr>
            </w:pPr>
            <w:r>
              <w:rPr>
                <w:b w:val="0"/>
                <w:sz w:val="26"/>
                <w:szCs w:val="26"/>
              </w:rPr>
              <w:t>Inițiativa în cauză vine să asigure incorporarea amendamentelor propuse în cadrul legal existent fără necesitatea modificării altor acte legislative</w:t>
            </w:r>
            <w:r w:rsidR="009737BB">
              <w:rPr>
                <w:b w:val="0"/>
                <w:sz w:val="26"/>
                <w:szCs w:val="26"/>
              </w:rPr>
              <w:t>, dar va impune revizuirea cadrului normativ guvernamental.</w:t>
            </w:r>
          </w:p>
        </w:tc>
      </w:tr>
    </w:tbl>
    <w:p w:rsidR="000512D3" w:rsidRPr="000512D3" w:rsidRDefault="000512D3" w:rsidP="00F604E4">
      <w:pPr>
        <w:pStyle w:val="Titlustinga"/>
        <w:spacing w:after="0" w:line="360" w:lineRule="auto"/>
        <w:ind w:left="0"/>
        <w:rPr>
          <w:b w:val="0"/>
        </w:rPr>
      </w:pPr>
    </w:p>
    <w:permEnd w:id="2078354707"/>
    <w:p w:rsidR="00095642" w:rsidRPr="00764062" w:rsidRDefault="00095642" w:rsidP="0064312D">
      <w:pPr>
        <w:ind w:left="0"/>
      </w:pPr>
    </w:p>
    <w:sectPr w:rsidR="00095642" w:rsidRPr="00764062" w:rsidSect="007C7A42">
      <w:type w:val="continuous"/>
      <w:pgSz w:w="11906" w:h="16838" w:code="9"/>
      <w:pgMar w:top="851" w:right="1021" w:bottom="851" w:left="851" w:header="851" w:footer="45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50270" w:rsidRPr="00150C8A" w:rsidRDefault="00850270" w:rsidP="00764062">
      <w:r w:rsidRPr="00150C8A">
        <w:separator/>
      </w:r>
    </w:p>
  </w:endnote>
  <w:endnote w:type="continuationSeparator" w:id="0">
    <w:p w:rsidR="00850270" w:rsidRPr="00150C8A" w:rsidRDefault="00850270" w:rsidP="00764062">
      <w:r w:rsidRPr="00150C8A">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Georgia">
    <w:panose1 w:val="02040502050405020303"/>
    <w:charset w:val="CC"/>
    <w:family w:val="roman"/>
    <w:pitch w:val="variable"/>
    <w:sig w:usb0="00000287" w:usb1="00000000" w:usb2="00000000" w:usb3="00000000" w:csb0="0000009F" w:csb1="00000000"/>
  </w:font>
  <w:font w:name="Calibri">
    <w:panose1 w:val="020F0502020204030204"/>
    <w:charset w:val="CC"/>
    <w:family w:val="swiss"/>
    <w:pitch w:val="variable"/>
    <w:sig w:usb0="E0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Segoe UI">
    <w:altName w:val="Calibri"/>
    <w:panose1 w:val="020B0604020202020204"/>
    <w:charset w:val="CC"/>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73268189"/>
      <w:docPartObj>
        <w:docPartGallery w:val="Page Numbers (Bottom of Page)"/>
        <w:docPartUnique/>
      </w:docPartObj>
    </w:sdtPr>
    <w:sdtEndPr>
      <w:rPr>
        <w:noProof/>
      </w:rPr>
    </w:sdtEndPr>
    <w:sdtContent>
      <w:p w:rsidR="000E7772" w:rsidRDefault="000E7772">
        <w:pPr>
          <w:pStyle w:val="Footer"/>
          <w:jc w:val="right"/>
        </w:pPr>
        <w:r>
          <w:fldChar w:fldCharType="begin"/>
        </w:r>
        <w:r>
          <w:instrText xml:space="preserve"> PAGE   \* MERGEFORMAT </w:instrText>
        </w:r>
        <w:r>
          <w:fldChar w:fldCharType="separate"/>
        </w:r>
        <w:r w:rsidR="00095642">
          <w:rPr>
            <w:noProof/>
          </w:rPr>
          <w:t>2</w:t>
        </w:r>
        <w:r>
          <w:rPr>
            <w:noProof/>
          </w:rPr>
          <w:fldChar w:fldCharType="end"/>
        </w:r>
      </w:p>
    </w:sdtContent>
  </w:sdt>
  <w:p w:rsidR="000E7772" w:rsidRDefault="000E777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C7A42" w:rsidRPr="00416C17" w:rsidRDefault="007C7A42" w:rsidP="007C7A42">
    <w:pPr>
      <w:pStyle w:val="Footer"/>
      <w:ind w:left="851"/>
      <w:rPr>
        <w:lang w:val="ro-RO"/>
      </w:rPr>
    </w:pPr>
    <w:r w:rsidRPr="00416C17">
      <w:rPr>
        <w:noProof/>
        <w:lang w:val="ro-RO" w:eastAsia="ro-RO"/>
      </w:rPr>
      <mc:AlternateContent>
        <mc:Choice Requires="wps">
          <w:drawing>
            <wp:anchor distT="0" distB="0" distL="114300" distR="114300" simplePos="0" relativeHeight="251669504" behindDoc="0" locked="0" layoutInCell="1" allowOverlap="1" wp14:anchorId="5AA62D52" wp14:editId="34257F8D">
              <wp:simplePos x="0" y="0"/>
              <wp:positionH relativeFrom="page">
                <wp:posOffset>1090295</wp:posOffset>
              </wp:positionH>
              <wp:positionV relativeFrom="page">
                <wp:posOffset>9965373</wp:posOffset>
              </wp:positionV>
              <wp:extent cx="5724525" cy="0"/>
              <wp:effectExtent l="0" t="0" r="28575" b="19050"/>
              <wp:wrapNone/>
              <wp:docPr id="75" name="Straight Connector 75"/>
              <wp:cNvGraphicFramePr/>
              <a:graphic xmlns:a="http://schemas.openxmlformats.org/drawingml/2006/main">
                <a:graphicData uri="http://schemas.microsoft.com/office/word/2010/wordprocessingShape">
                  <wps:wsp>
                    <wps:cNvCnPr/>
                    <wps:spPr>
                      <a:xfrm>
                        <a:off x="0" y="0"/>
                        <a:ext cx="5724525" cy="0"/>
                      </a:xfrm>
                      <a:prstGeom prst="line">
                        <a:avLst/>
                      </a:prstGeom>
                      <a:ln w="9525">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113B8A7" id="Straight Connector 75" o:spid="_x0000_s1026" style="position:absolute;z-index:2516695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 from="85.85pt,784.7pt" to="536.6pt,784.7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" strokecolor="#7f7f7f [1612]">
              <v:stroke joinstyle="miter"/>
              <w10:wrap anchorx="page" anchory="page"/>
            </v:line>
          </w:pict>
        </mc:Fallback>
      </mc:AlternateContent>
    </w:r>
  </w:p>
  <w:p w:rsidR="007C7A42" w:rsidRPr="00416C17" w:rsidRDefault="007C7A42" w:rsidP="00416C17">
    <w:pPr>
      <w:pStyle w:val="Footer"/>
      <w:tabs>
        <w:tab w:val="clear" w:pos="7027"/>
        <w:tab w:val="clear" w:pos="9689"/>
        <w:tab w:val="right" w:pos="9883"/>
      </w:tabs>
      <w:ind w:left="851"/>
      <w:rPr>
        <w:lang w:val="ro-RO"/>
      </w:rPr>
    </w:pPr>
    <w:r w:rsidRPr="00416C17">
      <w:rPr>
        <w:lang w:val="ro-RO"/>
      </w:rPr>
      <w:t>Republica Moldova, MD-20</w:t>
    </w:r>
    <w:r w:rsidR="00593A5F">
      <w:rPr>
        <w:lang w:val="ro-RO"/>
      </w:rPr>
      <w:t>04</w:t>
    </w:r>
    <w:r w:rsidRPr="00416C17">
      <w:rPr>
        <w:lang w:val="ro-RO"/>
      </w:rPr>
      <w:t>, Chişinău</w:t>
    </w:r>
    <w:r w:rsidRPr="00416C17">
      <w:rPr>
        <w:lang w:val="ro-RO"/>
      </w:rPr>
      <w:tab/>
      <w:t>info@parlament.md</w:t>
    </w:r>
  </w:p>
  <w:p w:rsidR="007C7A42" w:rsidRPr="00416C17" w:rsidRDefault="007C7A42" w:rsidP="00416C17">
    <w:pPr>
      <w:pStyle w:val="Footer"/>
      <w:tabs>
        <w:tab w:val="clear" w:pos="7027"/>
        <w:tab w:val="clear" w:pos="9689"/>
        <w:tab w:val="right" w:pos="9883"/>
      </w:tabs>
      <w:ind w:left="851"/>
      <w:rPr>
        <w:lang w:val="ro-RO"/>
      </w:rPr>
    </w:pPr>
    <w:r w:rsidRPr="00416C17">
      <w:rPr>
        <w:lang w:val="ro-RO"/>
      </w:rPr>
      <w:t>Bd. Ştefan cel Mare şi Sfânt 105</w:t>
    </w:r>
    <w:r w:rsidRPr="00416C17">
      <w:rPr>
        <w:lang w:val="ro-RO"/>
      </w:rPr>
      <w:tab/>
      <w:t>www.parlament.md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50270" w:rsidRPr="00150C8A" w:rsidRDefault="00850270" w:rsidP="00764062">
      <w:r w:rsidRPr="00150C8A">
        <w:separator/>
      </w:r>
    </w:p>
  </w:footnote>
  <w:footnote w:type="continuationSeparator" w:id="0">
    <w:p w:rsidR="00850270" w:rsidRPr="00150C8A" w:rsidRDefault="00850270" w:rsidP="00764062">
      <w:r w:rsidRPr="00150C8A">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02A12" w:rsidRPr="00764062" w:rsidRDefault="00764062" w:rsidP="00764062">
    <w:pPr>
      <w:pStyle w:val="Header"/>
    </w:pPr>
    <w:r>
      <w:rPr>
        <w:noProof/>
        <w:lang w:val="ro-RO" w:eastAsia="ro-RO"/>
      </w:rPr>
      <w:drawing>
        <wp:anchor distT="0" distB="0" distL="114300" distR="114300" simplePos="0" relativeHeight="251671552" behindDoc="0" locked="0" layoutInCell="1" allowOverlap="1" wp14:anchorId="4ACF8D4D" wp14:editId="176C9698">
          <wp:simplePos x="0" y="0"/>
          <wp:positionH relativeFrom="page">
            <wp:posOffset>452120</wp:posOffset>
          </wp:positionH>
          <wp:positionV relativeFrom="page">
            <wp:posOffset>532420</wp:posOffset>
          </wp:positionV>
          <wp:extent cx="1785999" cy="567981"/>
          <wp:effectExtent l="0" t="0" r="5080" b="38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O.emf"/>
                  <pic:cNvPicPr/>
                </pic:nvPicPr>
                <pic:blipFill>
                  <a:blip r:embed="rId1">
                    <a:extLst>
                      <a:ext uri="{28A0092B-C50C-407E-A947-70E740481C1C}">
                        <a14:useLocalDpi xmlns:a14="http://schemas.microsoft.com/office/drawing/2010/main" val="0"/>
                      </a:ext>
                    </a:extLst>
                  </a:blip>
                  <a:stretch>
                    <a:fillRect/>
                  </a:stretch>
                </pic:blipFill>
                <pic:spPr>
                  <a:xfrm>
                    <a:off x="0" y="0"/>
                    <a:ext cx="1785999" cy="567981"/>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3621AB3"/>
    <w:multiLevelType w:val="hybridMultilevel"/>
    <w:tmpl w:val="6E40EE0E"/>
    <w:lvl w:ilvl="0" w:tplc="8524320C">
      <w:numFmt w:val="bullet"/>
      <w:lvlText w:val="-"/>
      <w:lvlJc w:val="left"/>
      <w:pPr>
        <w:ind w:left="1919" w:hanging="360"/>
      </w:pPr>
      <w:rPr>
        <w:rFonts w:ascii="Georgia" w:eastAsiaTheme="minorHAnsi" w:hAnsi="Georgia" w:cstheme="minorBidi" w:hint="default"/>
      </w:rPr>
    </w:lvl>
    <w:lvl w:ilvl="1" w:tplc="04090003" w:tentative="1">
      <w:start w:val="1"/>
      <w:numFmt w:val="bullet"/>
      <w:lvlText w:val="o"/>
      <w:lvlJc w:val="left"/>
      <w:pPr>
        <w:ind w:left="2639" w:hanging="360"/>
      </w:pPr>
      <w:rPr>
        <w:rFonts w:ascii="Courier New" w:hAnsi="Courier New" w:cs="Courier New" w:hint="default"/>
      </w:rPr>
    </w:lvl>
    <w:lvl w:ilvl="2" w:tplc="04090005" w:tentative="1">
      <w:start w:val="1"/>
      <w:numFmt w:val="bullet"/>
      <w:lvlText w:val=""/>
      <w:lvlJc w:val="left"/>
      <w:pPr>
        <w:ind w:left="3359" w:hanging="360"/>
      </w:pPr>
      <w:rPr>
        <w:rFonts w:ascii="Wingdings" w:hAnsi="Wingdings" w:hint="default"/>
      </w:rPr>
    </w:lvl>
    <w:lvl w:ilvl="3" w:tplc="04090001" w:tentative="1">
      <w:start w:val="1"/>
      <w:numFmt w:val="bullet"/>
      <w:lvlText w:val=""/>
      <w:lvlJc w:val="left"/>
      <w:pPr>
        <w:ind w:left="4079" w:hanging="360"/>
      </w:pPr>
      <w:rPr>
        <w:rFonts w:ascii="Symbol" w:hAnsi="Symbol" w:hint="default"/>
      </w:rPr>
    </w:lvl>
    <w:lvl w:ilvl="4" w:tplc="04090003" w:tentative="1">
      <w:start w:val="1"/>
      <w:numFmt w:val="bullet"/>
      <w:lvlText w:val="o"/>
      <w:lvlJc w:val="left"/>
      <w:pPr>
        <w:ind w:left="4799" w:hanging="360"/>
      </w:pPr>
      <w:rPr>
        <w:rFonts w:ascii="Courier New" w:hAnsi="Courier New" w:cs="Courier New" w:hint="default"/>
      </w:rPr>
    </w:lvl>
    <w:lvl w:ilvl="5" w:tplc="04090005" w:tentative="1">
      <w:start w:val="1"/>
      <w:numFmt w:val="bullet"/>
      <w:lvlText w:val=""/>
      <w:lvlJc w:val="left"/>
      <w:pPr>
        <w:ind w:left="5519" w:hanging="360"/>
      </w:pPr>
      <w:rPr>
        <w:rFonts w:ascii="Wingdings" w:hAnsi="Wingdings" w:hint="default"/>
      </w:rPr>
    </w:lvl>
    <w:lvl w:ilvl="6" w:tplc="04090001" w:tentative="1">
      <w:start w:val="1"/>
      <w:numFmt w:val="bullet"/>
      <w:lvlText w:val=""/>
      <w:lvlJc w:val="left"/>
      <w:pPr>
        <w:ind w:left="6239" w:hanging="360"/>
      </w:pPr>
      <w:rPr>
        <w:rFonts w:ascii="Symbol" w:hAnsi="Symbol" w:hint="default"/>
      </w:rPr>
    </w:lvl>
    <w:lvl w:ilvl="7" w:tplc="04090003" w:tentative="1">
      <w:start w:val="1"/>
      <w:numFmt w:val="bullet"/>
      <w:lvlText w:val="o"/>
      <w:lvlJc w:val="left"/>
      <w:pPr>
        <w:ind w:left="6959" w:hanging="360"/>
      </w:pPr>
      <w:rPr>
        <w:rFonts w:ascii="Courier New" w:hAnsi="Courier New" w:cs="Courier New" w:hint="default"/>
      </w:rPr>
    </w:lvl>
    <w:lvl w:ilvl="8" w:tplc="04090005" w:tentative="1">
      <w:start w:val="1"/>
      <w:numFmt w:val="bullet"/>
      <w:lvlText w:val=""/>
      <w:lvlJc w:val="left"/>
      <w:pPr>
        <w:ind w:left="7679" w:hanging="360"/>
      </w:pPr>
      <w:rPr>
        <w:rFonts w:ascii="Wingdings" w:hAnsi="Wingdings" w:hint="default"/>
      </w:rPr>
    </w:lvl>
  </w:abstractNum>
  <w:abstractNum w:abstractNumId="1" w15:restartNumberingAfterBreak="0">
    <w:nsid w:val="2B383650"/>
    <w:multiLevelType w:val="hybridMultilevel"/>
    <w:tmpl w:val="048CB9B0"/>
    <w:lvl w:ilvl="0" w:tplc="2742950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548C4EFE"/>
    <w:multiLevelType w:val="hybridMultilevel"/>
    <w:tmpl w:val="A8484776"/>
    <w:lvl w:ilvl="0" w:tplc="46EEAA1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9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1"/>
  <w:documentProtection w:edit="readOnly" w:enforcement="1" w:cryptProviderType="rsaAES" w:cryptAlgorithmClass="hash" w:cryptAlgorithmType="typeAny" w:cryptAlgorithmSid="14" w:cryptSpinCount="100000" w:hash="qj8VdPgZNhQnCSUqAiQkq6WAyterYkmIddTIitlubpEqLyMyYW+UV+x1U6VwnuQZjN9kc8t5gY2Jl/ZVpxuhXg==" w:salt="x1T60jH8KB24+hhpXkgbaw=="/>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2575"/>
    <w:rsid w:val="000265DE"/>
    <w:rsid w:val="000512D3"/>
    <w:rsid w:val="0008078B"/>
    <w:rsid w:val="00095642"/>
    <w:rsid w:val="000A1B7A"/>
    <w:rsid w:val="000E7772"/>
    <w:rsid w:val="000F1809"/>
    <w:rsid w:val="00117A96"/>
    <w:rsid w:val="00130D96"/>
    <w:rsid w:val="001317E0"/>
    <w:rsid w:val="00135460"/>
    <w:rsid w:val="00136EBA"/>
    <w:rsid w:val="001429DB"/>
    <w:rsid w:val="00150C8A"/>
    <w:rsid w:val="00156B7A"/>
    <w:rsid w:val="00164B9A"/>
    <w:rsid w:val="001715EC"/>
    <w:rsid w:val="00176A64"/>
    <w:rsid w:val="001C27FB"/>
    <w:rsid w:val="001C7910"/>
    <w:rsid w:val="001D6465"/>
    <w:rsid w:val="0020193B"/>
    <w:rsid w:val="00221E67"/>
    <w:rsid w:val="002224C6"/>
    <w:rsid w:val="00282C58"/>
    <w:rsid w:val="0028558D"/>
    <w:rsid w:val="00292A2A"/>
    <w:rsid w:val="002C68A5"/>
    <w:rsid w:val="0030625D"/>
    <w:rsid w:val="00314536"/>
    <w:rsid w:val="003341D8"/>
    <w:rsid w:val="003377E2"/>
    <w:rsid w:val="003509FC"/>
    <w:rsid w:val="0035117B"/>
    <w:rsid w:val="00352BCB"/>
    <w:rsid w:val="00353E29"/>
    <w:rsid w:val="003C1380"/>
    <w:rsid w:val="003D7C3F"/>
    <w:rsid w:val="003E3923"/>
    <w:rsid w:val="003F6102"/>
    <w:rsid w:val="00400697"/>
    <w:rsid w:val="00402A12"/>
    <w:rsid w:val="00416C17"/>
    <w:rsid w:val="004174CF"/>
    <w:rsid w:val="00425875"/>
    <w:rsid w:val="00451E6C"/>
    <w:rsid w:val="004641A6"/>
    <w:rsid w:val="004675F5"/>
    <w:rsid w:val="00475CD7"/>
    <w:rsid w:val="004C5990"/>
    <w:rsid w:val="00521F95"/>
    <w:rsid w:val="005903FC"/>
    <w:rsid w:val="00593A5F"/>
    <w:rsid w:val="005A3E08"/>
    <w:rsid w:val="005B30B5"/>
    <w:rsid w:val="005C1D73"/>
    <w:rsid w:val="005D42F4"/>
    <w:rsid w:val="0060542C"/>
    <w:rsid w:val="0064312D"/>
    <w:rsid w:val="00643D55"/>
    <w:rsid w:val="0066558D"/>
    <w:rsid w:val="00683FCC"/>
    <w:rsid w:val="0068447D"/>
    <w:rsid w:val="006B58BD"/>
    <w:rsid w:val="006B7602"/>
    <w:rsid w:val="006C21E5"/>
    <w:rsid w:val="006D618F"/>
    <w:rsid w:val="00764062"/>
    <w:rsid w:val="0076676E"/>
    <w:rsid w:val="00777D93"/>
    <w:rsid w:val="00785CDA"/>
    <w:rsid w:val="00792054"/>
    <w:rsid w:val="007B1685"/>
    <w:rsid w:val="007C7A42"/>
    <w:rsid w:val="0080031B"/>
    <w:rsid w:val="008123BE"/>
    <w:rsid w:val="00826486"/>
    <w:rsid w:val="00850270"/>
    <w:rsid w:val="00853879"/>
    <w:rsid w:val="0086158C"/>
    <w:rsid w:val="00871BEC"/>
    <w:rsid w:val="00881A99"/>
    <w:rsid w:val="008D66DE"/>
    <w:rsid w:val="009072B4"/>
    <w:rsid w:val="00940F6A"/>
    <w:rsid w:val="00956D38"/>
    <w:rsid w:val="009737BB"/>
    <w:rsid w:val="009778D3"/>
    <w:rsid w:val="009845B0"/>
    <w:rsid w:val="009A0925"/>
    <w:rsid w:val="009A621E"/>
    <w:rsid w:val="009C1FE9"/>
    <w:rsid w:val="00A13FF5"/>
    <w:rsid w:val="00A17874"/>
    <w:rsid w:val="00A379A9"/>
    <w:rsid w:val="00A37BDB"/>
    <w:rsid w:val="00A5720D"/>
    <w:rsid w:val="00A804FA"/>
    <w:rsid w:val="00AA181A"/>
    <w:rsid w:val="00AC489F"/>
    <w:rsid w:val="00AC5B3E"/>
    <w:rsid w:val="00AD1344"/>
    <w:rsid w:val="00AD66D2"/>
    <w:rsid w:val="00AE4E3E"/>
    <w:rsid w:val="00B02E8A"/>
    <w:rsid w:val="00B05272"/>
    <w:rsid w:val="00B26597"/>
    <w:rsid w:val="00B4091E"/>
    <w:rsid w:val="00B80636"/>
    <w:rsid w:val="00B82575"/>
    <w:rsid w:val="00B876B0"/>
    <w:rsid w:val="00BB641D"/>
    <w:rsid w:val="00BC41FF"/>
    <w:rsid w:val="00BC7574"/>
    <w:rsid w:val="00BE0744"/>
    <w:rsid w:val="00BE3F16"/>
    <w:rsid w:val="00BF2ED1"/>
    <w:rsid w:val="00BF6C4E"/>
    <w:rsid w:val="00C14D92"/>
    <w:rsid w:val="00C20EEF"/>
    <w:rsid w:val="00C47D66"/>
    <w:rsid w:val="00C544A9"/>
    <w:rsid w:val="00C7669F"/>
    <w:rsid w:val="00C77179"/>
    <w:rsid w:val="00C82A72"/>
    <w:rsid w:val="00C971FD"/>
    <w:rsid w:val="00CB4523"/>
    <w:rsid w:val="00CD4297"/>
    <w:rsid w:val="00CF4BA5"/>
    <w:rsid w:val="00D05EFA"/>
    <w:rsid w:val="00D17744"/>
    <w:rsid w:val="00D341A9"/>
    <w:rsid w:val="00D419DE"/>
    <w:rsid w:val="00D63C28"/>
    <w:rsid w:val="00D76E2D"/>
    <w:rsid w:val="00D872E8"/>
    <w:rsid w:val="00DA5C80"/>
    <w:rsid w:val="00DD221B"/>
    <w:rsid w:val="00DF56BE"/>
    <w:rsid w:val="00E22E33"/>
    <w:rsid w:val="00E37E9C"/>
    <w:rsid w:val="00E601FD"/>
    <w:rsid w:val="00E67414"/>
    <w:rsid w:val="00E903A8"/>
    <w:rsid w:val="00E9745A"/>
    <w:rsid w:val="00EB2985"/>
    <w:rsid w:val="00EB2F32"/>
    <w:rsid w:val="00EE32D8"/>
    <w:rsid w:val="00EE72DF"/>
    <w:rsid w:val="00EE7413"/>
    <w:rsid w:val="00F2051D"/>
    <w:rsid w:val="00F2263C"/>
    <w:rsid w:val="00F26B54"/>
    <w:rsid w:val="00F35E58"/>
    <w:rsid w:val="00F404FA"/>
    <w:rsid w:val="00F57068"/>
    <w:rsid w:val="00F604E4"/>
    <w:rsid w:val="00F743EE"/>
    <w:rsid w:val="00FA397D"/>
    <w:rsid w:val="00FA7177"/>
    <w:rsid w:val="00FB0C80"/>
    <w:rsid w:val="00FB792D"/>
    <w:rsid w:val="00FD386E"/>
    <w:rsid w:val="00FF03D5"/>
    <w:rsid w:val="00FF486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DA60258"/>
  <w15:docId w15:val="{5F0E140F-DB6F-4837-B39F-82D841C479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1" w:defUIPriority="99" w:defSemiHidden="0" w:defUnhideWhenUsed="0" w:defQFormat="0" w:count="375">
    <w:lsdException w:name="Normal" w:locked="0" w:uiPriority="0"/>
    <w:lsdException w:name="heading 1" w:locked="0" w:uiPriority="9" w:qFormat="1"/>
    <w:lsdException w:name="heading 2" w:locked="0"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locked="0" w:semiHidden="1" w:unhideWhenUsed="1"/>
    <w:lsdException w:name="footer" w:locked="0"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locked="0"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sdException w:name="Mention" w:locked="0" w:semiHidden="1" w:unhideWhenUsed="1"/>
    <w:lsdException w:name="Smart Hyperlink" w:locked="0" w:semiHidden="1" w:unhideWhenUsed="1"/>
    <w:lsdException w:name="Hashtag" w:locked="0" w:semiHidden="1" w:unhideWhenUsed="1"/>
    <w:lsdException w:name="Unresolved Mention" w:locked="0" w:semiHidden="1" w:unhideWhenUsed="1"/>
  </w:latentStyles>
  <w:style w:type="paragraph" w:default="1" w:styleId="Normal">
    <w:name w:val="Normal"/>
    <w:rsid w:val="00764062"/>
    <w:pPr>
      <w:spacing w:after="120" w:line="360" w:lineRule="auto"/>
      <w:ind w:left="851"/>
    </w:pPr>
    <w:rPr>
      <w:rFonts w:ascii="Georgia" w:hAnsi="Georgia"/>
      <w:sz w:val="24"/>
      <w:szCs w:val="24"/>
      <w:lang w:val="ro-RO"/>
    </w:rPr>
  </w:style>
  <w:style w:type="paragraph" w:styleId="Heading1">
    <w:name w:val="heading 1"/>
    <w:next w:val="Normal"/>
    <w:link w:val="Heading1Char"/>
    <w:uiPriority w:val="9"/>
    <w:qFormat/>
    <w:locked/>
    <w:rsid w:val="005B30B5"/>
    <w:pPr>
      <w:outlineLvl w:val="0"/>
    </w:pPr>
    <w:rPr>
      <w:rFonts w:ascii="Georgia" w:hAnsi="Georgia"/>
      <w:sz w:val="24"/>
      <w:szCs w:val="24"/>
      <w:lang w:val="ro-RO"/>
    </w:rPr>
  </w:style>
  <w:style w:type="paragraph" w:styleId="Heading2">
    <w:name w:val="heading 2"/>
    <w:next w:val="Normal"/>
    <w:link w:val="Heading2Char"/>
    <w:uiPriority w:val="9"/>
    <w:semiHidden/>
    <w:unhideWhenUsed/>
    <w:qFormat/>
    <w:locked/>
    <w:rsid w:val="005B30B5"/>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4">
    <w:name w:val="heading 4"/>
    <w:basedOn w:val="Normal"/>
    <w:next w:val="Normal"/>
    <w:link w:val="Heading4Char"/>
    <w:uiPriority w:val="9"/>
    <w:semiHidden/>
    <w:unhideWhenUsed/>
    <w:qFormat/>
    <w:locked/>
    <w:rsid w:val="00FF03D5"/>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B30B5"/>
    <w:rPr>
      <w:rFonts w:ascii="Georgia" w:hAnsi="Georgia"/>
      <w:sz w:val="24"/>
      <w:szCs w:val="24"/>
      <w:lang w:val="ro-RO"/>
    </w:rPr>
  </w:style>
  <w:style w:type="paragraph" w:styleId="Footer">
    <w:name w:val="footer"/>
    <w:link w:val="FooterChar"/>
    <w:uiPriority w:val="99"/>
    <w:unhideWhenUsed/>
    <w:locked/>
    <w:rsid w:val="005B30B5"/>
    <w:pPr>
      <w:tabs>
        <w:tab w:val="left" w:pos="7027"/>
        <w:tab w:val="right" w:pos="9689"/>
      </w:tabs>
      <w:spacing w:after="0" w:line="276" w:lineRule="auto"/>
      <w:ind w:left="1036"/>
    </w:pPr>
    <w:rPr>
      <w:rFonts w:ascii="Georgia" w:hAnsi="Georgia"/>
      <w:sz w:val="18"/>
      <w:szCs w:val="18"/>
    </w:rPr>
  </w:style>
  <w:style w:type="character" w:customStyle="1" w:styleId="FooterChar">
    <w:name w:val="Footer Char"/>
    <w:basedOn w:val="DefaultParagraphFont"/>
    <w:link w:val="Footer"/>
    <w:uiPriority w:val="99"/>
    <w:rsid w:val="005B30B5"/>
    <w:rPr>
      <w:rFonts w:ascii="Georgia" w:hAnsi="Georgia"/>
      <w:sz w:val="18"/>
      <w:szCs w:val="18"/>
    </w:rPr>
  </w:style>
  <w:style w:type="paragraph" w:customStyle="1" w:styleId="Titlustinga">
    <w:name w:val="Titlu stinga"/>
    <w:qFormat/>
    <w:rsid w:val="0068447D"/>
    <w:pPr>
      <w:spacing w:after="560" w:line="252" w:lineRule="auto"/>
      <w:ind w:left="851"/>
    </w:pPr>
    <w:rPr>
      <w:rFonts w:ascii="Georgia" w:hAnsi="Georgia"/>
      <w:b/>
      <w:color w:val="303741"/>
      <w:sz w:val="30"/>
      <w:szCs w:val="30"/>
      <w:lang w:val="ro-RO"/>
    </w:rPr>
  </w:style>
  <w:style w:type="paragraph" w:customStyle="1" w:styleId="Subtitlu">
    <w:name w:val="Subtitlu"/>
    <w:qFormat/>
    <w:locked/>
    <w:rsid w:val="005B30B5"/>
    <w:pPr>
      <w:tabs>
        <w:tab w:val="right" w:pos="9072"/>
      </w:tabs>
      <w:spacing w:after="1360" w:line="252" w:lineRule="auto"/>
      <w:ind w:left="1038"/>
      <w:jc w:val="both"/>
    </w:pPr>
    <w:rPr>
      <w:rFonts w:ascii="Georgia" w:hAnsi="Georgia"/>
      <w:b/>
      <w:color w:val="303741"/>
      <w:sz w:val="32"/>
      <w:szCs w:val="32"/>
      <w:lang w:val="ro-RO"/>
    </w:rPr>
  </w:style>
  <w:style w:type="paragraph" w:customStyle="1" w:styleId="body">
    <w:name w:val="body"/>
    <w:basedOn w:val="Normal"/>
    <w:rsid w:val="009845B0"/>
  </w:style>
  <w:style w:type="paragraph" w:customStyle="1" w:styleId="nr">
    <w:name w:val="nr."/>
    <w:qFormat/>
    <w:rsid w:val="005B30B5"/>
    <w:pPr>
      <w:tabs>
        <w:tab w:val="right" w:pos="9072"/>
      </w:tabs>
      <w:spacing w:after="400" w:line="252" w:lineRule="auto"/>
      <w:jc w:val="right"/>
    </w:pPr>
    <w:rPr>
      <w:rFonts w:ascii="Georgia" w:hAnsi="Georgia"/>
      <w:color w:val="303741"/>
      <w:sz w:val="24"/>
      <w:szCs w:val="24"/>
      <w:lang w:val="ro-RO"/>
    </w:rPr>
  </w:style>
  <w:style w:type="character" w:customStyle="1" w:styleId="linie">
    <w:name w:val="linie"/>
    <w:basedOn w:val="DefaultParagraphFont"/>
    <w:uiPriority w:val="1"/>
    <w:qFormat/>
    <w:locked/>
    <w:rsid w:val="002C68A5"/>
    <w:rPr>
      <w:sz w:val="16"/>
    </w:rPr>
  </w:style>
  <w:style w:type="paragraph" w:styleId="Header">
    <w:name w:val="header"/>
    <w:link w:val="HeaderChar"/>
    <w:uiPriority w:val="99"/>
    <w:unhideWhenUsed/>
    <w:rsid w:val="005B30B5"/>
    <w:pPr>
      <w:tabs>
        <w:tab w:val="center" w:pos="4844"/>
        <w:tab w:val="right" w:pos="9689"/>
      </w:tabs>
      <w:spacing w:after="0" w:line="240" w:lineRule="auto"/>
    </w:pPr>
  </w:style>
  <w:style w:type="character" w:customStyle="1" w:styleId="HeaderChar">
    <w:name w:val="Header Char"/>
    <w:basedOn w:val="DefaultParagraphFont"/>
    <w:link w:val="Header"/>
    <w:uiPriority w:val="99"/>
    <w:rsid w:val="005B30B5"/>
  </w:style>
  <w:style w:type="paragraph" w:customStyle="1" w:styleId="Titlucentru">
    <w:name w:val="Titlu centru"/>
    <w:next w:val="body"/>
    <w:rsid w:val="0068447D"/>
    <w:pPr>
      <w:spacing w:after="240"/>
      <w:jc w:val="center"/>
    </w:pPr>
    <w:rPr>
      <w:rFonts w:ascii="Georgia" w:hAnsi="Georgia"/>
      <w:b/>
      <w:color w:val="303741"/>
      <w:sz w:val="30"/>
      <w:szCs w:val="30"/>
      <w:lang w:val="ro-RO"/>
    </w:rPr>
  </w:style>
  <w:style w:type="character" w:customStyle="1" w:styleId="Heading2Char">
    <w:name w:val="Heading 2 Char"/>
    <w:basedOn w:val="DefaultParagraphFont"/>
    <w:link w:val="Heading2"/>
    <w:uiPriority w:val="9"/>
    <w:semiHidden/>
    <w:rsid w:val="005B30B5"/>
    <w:rPr>
      <w:rFonts w:asciiTheme="majorHAnsi" w:eastAsiaTheme="majorEastAsia" w:hAnsiTheme="majorHAnsi" w:cstheme="majorBidi"/>
      <w:color w:val="2E74B5" w:themeColor="accent1" w:themeShade="BF"/>
      <w:sz w:val="26"/>
      <w:szCs w:val="26"/>
    </w:rPr>
  </w:style>
  <w:style w:type="paragraph" w:styleId="ListParagraph">
    <w:name w:val="List Paragraph"/>
    <w:basedOn w:val="Normal"/>
    <w:uiPriority w:val="34"/>
    <w:qFormat/>
    <w:locked/>
    <w:rsid w:val="008123BE"/>
    <w:pPr>
      <w:ind w:left="720"/>
      <w:contextualSpacing/>
    </w:pPr>
  </w:style>
  <w:style w:type="paragraph" w:styleId="BalloonText">
    <w:name w:val="Balloon Text"/>
    <w:basedOn w:val="Normal"/>
    <w:link w:val="BalloonTextChar"/>
    <w:uiPriority w:val="99"/>
    <w:semiHidden/>
    <w:unhideWhenUsed/>
    <w:locked/>
    <w:rsid w:val="00A379A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379A9"/>
    <w:rPr>
      <w:rFonts w:ascii="Segoe UI" w:hAnsi="Segoe UI" w:cs="Segoe UI"/>
      <w:sz w:val="18"/>
      <w:szCs w:val="18"/>
      <w:lang w:val="ro-RO"/>
    </w:rPr>
  </w:style>
  <w:style w:type="table" w:styleId="TableGrid">
    <w:name w:val="Table Grid"/>
    <w:basedOn w:val="TableNormal"/>
    <w:uiPriority w:val="39"/>
    <w:locked/>
    <w:rsid w:val="00871BE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uiPriority w:val="9"/>
    <w:semiHidden/>
    <w:rsid w:val="00FF03D5"/>
    <w:rPr>
      <w:rFonts w:asciiTheme="majorHAnsi" w:eastAsiaTheme="majorEastAsia" w:hAnsiTheme="majorHAnsi" w:cstheme="majorBidi"/>
      <w:i/>
      <w:iCs/>
      <w:color w:val="2E74B5" w:themeColor="accent1" w:themeShade="BF"/>
      <w:sz w:val="24"/>
      <w:szCs w:val="24"/>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85683487">
      <w:bodyDiv w:val="1"/>
      <w:marLeft w:val="0"/>
      <w:marRight w:val="0"/>
      <w:marTop w:val="0"/>
      <w:marBottom w:val="0"/>
      <w:divBdr>
        <w:top w:val="none" w:sz="0" w:space="0" w:color="auto"/>
        <w:left w:val="none" w:sz="0" w:space="0" w:color="auto"/>
        <w:bottom w:val="none" w:sz="0" w:space="0" w:color="auto"/>
        <w:right w:val="none" w:sz="0" w:space="0" w:color="auto"/>
      </w:divBdr>
    </w:div>
    <w:div w:id="1252860747">
      <w:bodyDiv w:val="1"/>
      <w:marLeft w:val="0"/>
      <w:marRight w:val="0"/>
      <w:marTop w:val="0"/>
      <w:marBottom w:val="0"/>
      <w:divBdr>
        <w:top w:val="none" w:sz="0" w:space="0" w:color="auto"/>
        <w:left w:val="none" w:sz="0" w:space="0" w:color="auto"/>
        <w:bottom w:val="none" w:sz="0" w:space="0" w:color="auto"/>
        <w:right w:val="none" w:sz="0" w:space="0" w:color="auto"/>
      </w:divBdr>
    </w:div>
    <w:div w:id="1372148143">
      <w:bodyDiv w:val="1"/>
      <w:marLeft w:val="0"/>
      <w:marRight w:val="0"/>
      <w:marTop w:val="0"/>
      <w:marBottom w:val="0"/>
      <w:divBdr>
        <w:top w:val="none" w:sz="0" w:space="0" w:color="auto"/>
        <w:left w:val="none" w:sz="0" w:space="0" w:color="auto"/>
        <w:bottom w:val="none" w:sz="0" w:space="0" w:color="auto"/>
        <w:right w:val="none" w:sz="0" w:space="0" w:color="auto"/>
      </w:divBdr>
    </w:div>
    <w:div w:id="15819869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customXml" Target="../customXml/item3.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00FB17E-0A64-4F4D-9867-3CF0EE520BE7}"/>
</file>

<file path=customXml/itemProps2.xml><?xml version="1.0" encoding="utf-8"?>
<ds:datastoreItem xmlns:ds="http://schemas.openxmlformats.org/officeDocument/2006/customXml" ds:itemID="{2C28213D-1108-BE40-95F5-842E4C642F3E}"/>
</file>

<file path=customXml/itemProps3.xml><?xml version="1.0" encoding="utf-8"?>
<ds:datastoreItem xmlns:ds="http://schemas.openxmlformats.org/officeDocument/2006/customXml" ds:itemID="{DCBDCD6D-0857-4300-89D0-7D5EC99601F0}"/>
</file>

<file path=customXml/itemProps4.xml><?xml version="1.0" encoding="utf-8"?>
<ds:datastoreItem xmlns:ds="http://schemas.openxmlformats.org/officeDocument/2006/customXml" ds:itemID="{50AAFE79-D163-408C-9D53-80FD6F8C6518}"/>
</file>

<file path=docProps/app.xml><?xml version="1.0" encoding="utf-8"?>
<Properties xmlns="http://schemas.openxmlformats.org/officeDocument/2006/extended-properties" xmlns:vt="http://schemas.openxmlformats.org/officeDocument/2006/docPropsVTypes">
  <Template>Normal.dotm</Template>
  <TotalTime>27</TotalTime>
  <Pages>1</Pages>
  <Words>1122</Words>
  <Characters>6396</Characters>
  <Application>Microsoft Office Word</Application>
  <DocSecurity>8</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342.2020.ro</dc:title>
  <dc:subject/>
  <dc:creator>Sorin</dc:creator>
  <cp:keywords/>
  <dc:description/>
  <cp:lastModifiedBy>Microsoft Office User</cp:lastModifiedBy>
  <cp:revision>6</cp:revision>
  <cp:lastPrinted>2020-07-15T13:55:00Z</cp:lastPrinted>
  <dcterms:created xsi:type="dcterms:W3CDTF">2020-07-20T08:08:00Z</dcterms:created>
  <dcterms:modified xsi:type="dcterms:W3CDTF">2020-07-20T10:43:00Z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