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C32DD" w14:textId="77777777" w:rsidR="00DC7B4A" w:rsidRPr="008C3816" w:rsidRDefault="00DC7B4A" w:rsidP="007675BC">
      <w:pPr>
        <w:spacing w:after="560" w:line="360" w:lineRule="auto"/>
      </w:pPr>
      <w:r w:rsidRPr="00975B39">
        <w:rPr>
          <w:rFonts w:ascii="Times New Roman" w:eastAsia="Calibri" w:hAnsi="Times New Roman"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41492C2D" wp14:editId="2F308A9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82B3783" w14:textId="1CF04286" w:rsidR="00DC7B4A" w:rsidRPr="008411BD" w:rsidRDefault="00DC7B4A" w:rsidP="00DC7B4A">
                            <w:pPr>
                              <w:pStyle w:val="nr"/>
                              <w:tabs>
                                <w:tab w:val="left" w:pos="1484"/>
                              </w:tabs>
                              <w:spacing w:after="440"/>
                              <w:rPr>
                                <w:i/>
                                <w:sz w:val="18"/>
                                <w:szCs w:val="18"/>
                              </w:rPr>
                            </w:pPr>
                            <w:r>
                              <w:t xml:space="preserve"> </w:t>
                            </w:r>
                            <w:permStart w:id="1433238805" w:edGrp="everyone"/>
                            <w:r>
                              <w:t>P.F</w:t>
                            </w:r>
                            <w:permEnd w:id="1433238805"/>
                            <w:r>
                              <w:t xml:space="preserve"> nr. </w:t>
                            </w:r>
                            <w:permStart w:id="2066377711" w:edGrp="everyone"/>
                            <w:r w:rsidR="003D7810">
                              <w:rPr>
                                <w:lang w:val="en-US"/>
                              </w:rPr>
                              <w:t>2</w:t>
                            </w:r>
                            <w:r w:rsidR="008D7BA1">
                              <w:rPr>
                                <w:lang w:val="en-US"/>
                              </w:rPr>
                              <w:t>3</w:t>
                            </w:r>
                            <w:r w:rsidR="005A0D9B">
                              <w:rPr>
                                <w:lang w:val="en-US"/>
                              </w:rPr>
                              <w:t>.0</w:t>
                            </w:r>
                            <w:r w:rsidR="008D7BA1">
                              <w:rPr>
                                <w:lang w:val="en-US"/>
                              </w:rPr>
                              <w:t>2</w:t>
                            </w:r>
                            <w:r w:rsidR="005A0D9B">
                              <w:rPr>
                                <w:lang w:val="en-US"/>
                              </w:rPr>
                              <w:t>.</w:t>
                            </w:r>
                            <w:r w:rsidR="008D7BA1">
                              <w:rPr>
                                <w:lang w:val="en-US"/>
                              </w:rPr>
                              <w:t>80</w:t>
                            </w:r>
                            <w:r>
                              <w:t xml:space="preserve">         </w:t>
                            </w:r>
                            <w:permEnd w:id="2066377711"/>
                            <w:r>
                              <w:t xml:space="preserve"> </w:t>
                            </w:r>
                          </w:p>
                          <w:p w14:paraId="5CFD7EF8" w14:textId="48D1EF4A" w:rsidR="00DC7B4A" w:rsidRDefault="0041055E" w:rsidP="00DC7B4A">
                            <w:pPr>
                              <w:pStyle w:val="nr"/>
                            </w:pPr>
                            <w:permStart w:id="1050753646" w:edGrp="everyone"/>
                            <w:r>
                              <w:t xml:space="preserve"> </w:t>
                            </w:r>
                            <w:r w:rsidR="003D7810">
                              <w:t>27</w:t>
                            </w:r>
                            <w:r w:rsidR="005A0D9B">
                              <w:t>.</w:t>
                            </w:r>
                            <w:r w:rsidR="00CE3AD3">
                              <w:t>0</w:t>
                            </w:r>
                            <w:r w:rsidR="003D7810">
                              <w:t>5</w:t>
                            </w:r>
                            <w:r w:rsidR="005A0D9B">
                              <w:t>.2022</w:t>
                            </w:r>
                            <w:permEnd w:id="1050753646"/>
                          </w:p>
                          <w:p w14:paraId="03FCDCE5" w14:textId="77777777" w:rsidR="00DC7B4A" w:rsidRDefault="00DC7B4A" w:rsidP="00DC7B4A">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92C2D" id="_x0000_t202" coordsize="21600,21600" o:spt="202" path="m,l,21600r21600,l21600,xe">
                <v:stroke joinstyle="miter"/>
                <v:path gradientshapeok="t" o:connecttype="rect"/>
              </v:shapetype>
              <v:shape id="Text Box 4" o:spid="_x0000_s1026" type="#_x0000_t202" style="position:absolute;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82B3783" w14:textId="1CF04286" w:rsidR="00DC7B4A" w:rsidRPr="008411BD" w:rsidRDefault="00DC7B4A" w:rsidP="00DC7B4A">
                      <w:pPr>
                        <w:pStyle w:val="nr"/>
                        <w:tabs>
                          <w:tab w:val="left" w:pos="1484"/>
                        </w:tabs>
                        <w:spacing w:after="440"/>
                        <w:rPr>
                          <w:i/>
                          <w:sz w:val="18"/>
                          <w:szCs w:val="18"/>
                        </w:rPr>
                      </w:pPr>
                      <w:r>
                        <w:t xml:space="preserve"> </w:t>
                      </w:r>
                      <w:permStart w:id="1433238805" w:edGrp="everyone"/>
                      <w:r>
                        <w:t>P.F</w:t>
                      </w:r>
                      <w:permEnd w:id="1433238805"/>
                      <w:r>
                        <w:t xml:space="preserve"> nr. </w:t>
                      </w:r>
                      <w:permStart w:id="2066377711" w:edGrp="everyone"/>
                      <w:r w:rsidR="003D7810">
                        <w:rPr>
                          <w:lang w:val="en-US"/>
                        </w:rPr>
                        <w:t>2</w:t>
                      </w:r>
                      <w:r w:rsidR="008D7BA1">
                        <w:rPr>
                          <w:lang w:val="en-US"/>
                        </w:rPr>
                        <w:t>3</w:t>
                      </w:r>
                      <w:r w:rsidR="005A0D9B">
                        <w:rPr>
                          <w:lang w:val="en-US"/>
                        </w:rPr>
                        <w:t>.0</w:t>
                      </w:r>
                      <w:r w:rsidR="008D7BA1">
                        <w:rPr>
                          <w:lang w:val="en-US"/>
                        </w:rPr>
                        <w:t>2</w:t>
                      </w:r>
                      <w:r w:rsidR="005A0D9B">
                        <w:rPr>
                          <w:lang w:val="en-US"/>
                        </w:rPr>
                        <w:t>.</w:t>
                      </w:r>
                      <w:r w:rsidR="008D7BA1">
                        <w:rPr>
                          <w:lang w:val="en-US"/>
                        </w:rPr>
                        <w:t>80</w:t>
                      </w:r>
                      <w:r>
                        <w:t xml:space="preserve">         </w:t>
                      </w:r>
                      <w:permEnd w:id="2066377711"/>
                      <w:r>
                        <w:t xml:space="preserve"> </w:t>
                      </w:r>
                    </w:p>
                    <w:p w14:paraId="5CFD7EF8" w14:textId="48D1EF4A" w:rsidR="00DC7B4A" w:rsidRDefault="0041055E" w:rsidP="00DC7B4A">
                      <w:pPr>
                        <w:pStyle w:val="nr"/>
                      </w:pPr>
                      <w:permStart w:id="1050753646" w:edGrp="everyone"/>
                      <w:r>
                        <w:t xml:space="preserve"> </w:t>
                      </w:r>
                      <w:r w:rsidR="003D7810">
                        <w:t>27</w:t>
                      </w:r>
                      <w:r w:rsidR="005A0D9B">
                        <w:t>.</w:t>
                      </w:r>
                      <w:r w:rsidR="00CE3AD3">
                        <w:t>0</w:t>
                      </w:r>
                      <w:r w:rsidR="003D7810">
                        <w:t>5</w:t>
                      </w:r>
                      <w:r w:rsidR="005A0D9B">
                        <w:t>.2022</w:t>
                      </w:r>
                      <w:permEnd w:id="1050753646"/>
                    </w:p>
                    <w:p w14:paraId="03FCDCE5" w14:textId="77777777" w:rsidR="00DC7B4A" w:rsidRDefault="00DC7B4A" w:rsidP="00DC7B4A">
                      <w:pPr>
                        <w:pStyle w:val="nr"/>
                      </w:pPr>
                    </w:p>
                  </w:txbxContent>
                </v:textbox>
                <w10:wrap anchorx="page" anchory="page"/>
              </v:shape>
            </w:pict>
          </mc:Fallback>
        </mc:AlternateContent>
      </w:r>
      <w:r w:rsidRPr="00975B39">
        <w:rPr>
          <w:rFonts w:ascii="Georgia" w:eastAsia="Calibri" w:hAnsi="Georgia" w:cs="Times New Roman"/>
          <w:b/>
          <w:noProof/>
          <w:color w:val="303741"/>
          <w:sz w:val="30"/>
          <w:szCs w:val="30"/>
          <w:lang w:val="en-US"/>
        </w:rPr>
        <w:t>Deputat în Parlamentul</w:t>
      </w:r>
      <w:r w:rsidRPr="00975B39">
        <w:rPr>
          <w:rFonts w:ascii="Georgia" w:eastAsia="Calibri" w:hAnsi="Georgia" w:cs="Times New Roman"/>
          <w:b/>
          <w:noProof/>
          <w:color w:val="303741"/>
          <w:sz w:val="30"/>
          <w:szCs w:val="30"/>
          <w:lang w:val="en-US"/>
        </w:rPr>
        <w:br/>
        <w:t>Republicii Moldova</w:t>
      </w:r>
      <w:r>
        <w:tab/>
      </w:r>
    </w:p>
    <w:p w14:paraId="2EB675E9" w14:textId="603B80C2" w:rsidR="007675BC" w:rsidRPr="009E43F7" w:rsidRDefault="00937E58" w:rsidP="007675BC">
      <w:pPr>
        <w:spacing w:line="360" w:lineRule="auto"/>
        <w:ind w:firstLine="708"/>
        <w:rPr>
          <w:rFonts w:ascii="Georgia" w:hAnsi="Georgia"/>
          <w:b/>
          <w:sz w:val="28"/>
          <w:szCs w:val="28"/>
        </w:rPr>
      </w:pPr>
      <w:r>
        <w:rPr>
          <w:rFonts w:ascii="Georgia" w:hAnsi="Georgia"/>
          <w:sz w:val="28"/>
          <w:szCs w:val="28"/>
        </w:rPr>
        <w:t xml:space="preserve">                    </w:t>
      </w:r>
      <w:r w:rsidR="00CC0C3A">
        <w:rPr>
          <w:rFonts w:ascii="Georgia" w:hAnsi="Georgia"/>
          <w:sz w:val="28"/>
          <w:szCs w:val="28"/>
        </w:rPr>
        <w:t xml:space="preserve"> </w:t>
      </w:r>
      <w:r w:rsidR="00687CE8">
        <w:rPr>
          <w:rFonts w:ascii="Georgia" w:hAnsi="Georgia"/>
          <w:b/>
          <w:sz w:val="28"/>
          <w:szCs w:val="28"/>
        </w:rPr>
        <w:t xml:space="preserve">                                 Parlamentul Republicii Moldova</w:t>
      </w:r>
    </w:p>
    <w:p w14:paraId="7055AABA" w14:textId="1DC616B9" w:rsidR="0003548E" w:rsidRPr="00373E52" w:rsidRDefault="0003548E" w:rsidP="007675BC">
      <w:pPr>
        <w:spacing w:line="360" w:lineRule="auto"/>
        <w:ind w:firstLine="708"/>
        <w:rPr>
          <w:rFonts w:ascii="Georgia" w:hAnsi="Georgia"/>
          <w:b/>
          <w:sz w:val="28"/>
          <w:szCs w:val="28"/>
        </w:rPr>
      </w:pPr>
      <w:r>
        <w:rPr>
          <w:rFonts w:ascii="Georgia" w:hAnsi="Georgia"/>
          <w:sz w:val="28"/>
          <w:szCs w:val="28"/>
        </w:rPr>
        <w:t xml:space="preserve">                                          </w:t>
      </w:r>
    </w:p>
    <w:p w14:paraId="0E048673" w14:textId="0E38FF98" w:rsidR="00AF3E08" w:rsidRPr="00720CE4" w:rsidRDefault="00AF3E08" w:rsidP="007675BC">
      <w:pPr>
        <w:spacing w:line="360" w:lineRule="auto"/>
        <w:ind w:firstLine="708"/>
        <w:rPr>
          <w:rFonts w:ascii="Georgia" w:hAnsi="Georgia"/>
          <w:i/>
          <w:sz w:val="24"/>
          <w:szCs w:val="24"/>
        </w:rPr>
      </w:pPr>
      <w:r>
        <w:rPr>
          <w:rFonts w:ascii="Georgia" w:hAnsi="Georgia"/>
          <w:b/>
          <w:sz w:val="32"/>
          <w:szCs w:val="32"/>
        </w:rPr>
        <w:t xml:space="preserve">                  </w:t>
      </w:r>
      <w:r w:rsidR="00720CE4">
        <w:rPr>
          <w:rFonts w:ascii="Georgia" w:hAnsi="Georgia"/>
          <w:b/>
          <w:sz w:val="32"/>
          <w:szCs w:val="32"/>
        </w:rPr>
        <w:t xml:space="preserve">                       </w:t>
      </w:r>
    </w:p>
    <w:p w14:paraId="7301EA36" w14:textId="09EBD813" w:rsidR="00AF3E08" w:rsidRDefault="00AF3E08" w:rsidP="007675BC">
      <w:pPr>
        <w:spacing w:line="360" w:lineRule="auto"/>
        <w:ind w:firstLine="708"/>
        <w:rPr>
          <w:rFonts w:ascii="Georgia" w:hAnsi="Georgia"/>
          <w:b/>
          <w:sz w:val="32"/>
          <w:szCs w:val="32"/>
        </w:rPr>
      </w:pPr>
      <w:r>
        <w:rPr>
          <w:rFonts w:ascii="Georgia" w:hAnsi="Georgia"/>
          <w:b/>
          <w:sz w:val="32"/>
          <w:szCs w:val="32"/>
        </w:rPr>
        <w:t xml:space="preserve">                  </w:t>
      </w:r>
    </w:p>
    <w:p w14:paraId="37CD15D6" w14:textId="73EEBEC4" w:rsidR="0003548E" w:rsidRPr="003D7810" w:rsidRDefault="0003548E" w:rsidP="007675BC">
      <w:pPr>
        <w:spacing w:line="360" w:lineRule="auto"/>
        <w:ind w:firstLine="708"/>
        <w:rPr>
          <w:rFonts w:ascii="Georgia" w:hAnsi="Georgia"/>
          <w:sz w:val="24"/>
          <w:szCs w:val="24"/>
        </w:rPr>
      </w:pPr>
    </w:p>
    <w:p w14:paraId="03DC67F3" w14:textId="4E6A5936" w:rsidR="005A0D9B" w:rsidRDefault="0003548E" w:rsidP="00373E52">
      <w:pPr>
        <w:spacing w:line="360" w:lineRule="auto"/>
        <w:ind w:firstLine="708"/>
        <w:rPr>
          <w:rFonts w:ascii="Georgia" w:hAnsi="Georgia"/>
          <w:sz w:val="24"/>
          <w:szCs w:val="24"/>
        </w:rPr>
      </w:pPr>
      <w:r w:rsidRPr="003D7810">
        <w:rPr>
          <w:rFonts w:ascii="Georgia" w:hAnsi="Georgia"/>
          <w:sz w:val="24"/>
          <w:szCs w:val="24"/>
        </w:rPr>
        <w:t xml:space="preserve"> </w:t>
      </w:r>
      <w:r w:rsidR="003D7810" w:rsidRPr="003D7810">
        <w:rPr>
          <w:rFonts w:ascii="Georgia" w:hAnsi="Georgia"/>
          <w:sz w:val="24"/>
          <w:szCs w:val="24"/>
        </w:rPr>
        <w:t>Î</w:t>
      </w:r>
      <w:r w:rsidRPr="003D7810">
        <w:rPr>
          <w:rFonts w:ascii="Georgia" w:hAnsi="Georgia"/>
          <w:sz w:val="24"/>
          <w:szCs w:val="24"/>
        </w:rPr>
        <w:t xml:space="preserve">n </w:t>
      </w:r>
      <w:r w:rsidR="003D7810" w:rsidRPr="003D7810">
        <w:rPr>
          <w:rFonts w:ascii="Georgia" w:hAnsi="Georgia"/>
          <w:sz w:val="24"/>
          <w:szCs w:val="24"/>
        </w:rPr>
        <w:t xml:space="preserve">conformitate cu articolul 73 din Constituția Republicii Moldova și </w:t>
      </w:r>
      <w:r w:rsidRPr="003D7810">
        <w:rPr>
          <w:rFonts w:ascii="Georgia" w:hAnsi="Georgia"/>
          <w:sz w:val="24"/>
          <w:szCs w:val="24"/>
        </w:rPr>
        <w:t>art.</w:t>
      </w:r>
      <w:r w:rsidR="003D7810" w:rsidRPr="003D7810">
        <w:rPr>
          <w:rFonts w:ascii="Georgia" w:hAnsi="Georgia"/>
          <w:sz w:val="24"/>
          <w:szCs w:val="24"/>
        </w:rPr>
        <w:t>47</w:t>
      </w:r>
      <w:r w:rsidR="00687CE8" w:rsidRPr="003D7810">
        <w:rPr>
          <w:rFonts w:ascii="Georgia" w:hAnsi="Georgia"/>
          <w:sz w:val="24"/>
          <w:szCs w:val="24"/>
        </w:rPr>
        <w:t xml:space="preserve"> din Regulamentul Parlamentului</w:t>
      </w:r>
      <w:r w:rsidR="00CC0C3A" w:rsidRPr="003D7810">
        <w:rPr>
          <w:rFonts w:ascii="Georgia" w:hAnsi="Georgia"/>
          <w:sz w:val="24"/>
          <w:szCs w:val="24"/>
        </w:rPr>
        <w:t>,</w:t>
      </w:r>
      <w:r w:rsidR="003D7810" w:rsidRPr="003D7810">
        <w:rPr>
          <w:rFonts w:ascii="Georgia" w:hAnsi="Georgia"/>
          <w:sz w:val="24"/>
          <w:szCs w:val="24"/>
        </w:rPr>
        <w:t xml:space="preserve"> se înaintează cu titlu de inițiativă legislativă proiectul de lege pentru modificarea Legii nr</w:t>
      </w:r>
      <w:r w:rsidR="003D7810" w:rsidRPr="003D7810">
        <w:rPr>
          <w:sz w:val="24"/>
          <w:szCs w:val="24"/>
        </w:rPr>
        <w:t xml:space="preserve">. 768 din 02 02 2000 </w:t>
      </w:r>
      <w:r w:rsidR="003D7810">
        <w:rPr>
          <w:rFonts w:ascii="Georgia" w:hAnsi="Georgia"/>
          <w:sz w:val="24"/>
          <w:szCs w:val="24"/>
        </w:rPr>
        <w:t>privind statutul alesului local</w:t>
      </w:r>
      <w:r w:rsidR="003D7810" w:rsidRPr="003D7810">
        <w:rPr>
          <w:rFonts w:ascii="Georgia" w:hAnsi="Georgia"/>
          <w:sz w:val="24"/>
          <w:szCs w:val="24"/>
        </w:rPr>
        <w:t>.</w:t>
      </w:r>
    </w:p>
    <w:p w14:paraId="60ED52BE" w14:textId="0B8C32F8" w:rsidR="003D7810" w:rsidRDefault="003D7810" w:rsidP="00373E52">
      <w:pPr>
        <w:spacing w:line="360" w:lineRule="auto"/>
        <w:ind w:firstLine="708"/>
        <w:rPr>
          <w:rFonts w:ascii="Georgia" w:hAnsi="Georgia"/>
          <w:sz w:val="24"/>
          <w:szCs w:val="24"/>
        </w:rPr>
      </w:pPr>
    </w:p>
    <w:p w14:paraId="1C8C15CF" w14:textId="7BF58E47" w:rsidR="003D7810" w:rsidRDefault="003D7810" w:rsidP="00373E52">
      <w:pPr>
        <w:spacing w:line="360" w:lineRule="auto"/>
        <w:ind w:firstLine="708"/>
        <w:rPr>
          <w:rFonts w:ascii="Georgia" w:hAnsi="Georgia"/>
          <w:sz w:val="24"/>
          <w:szCs w:val="24"/>
          <w:lang w:val="en-US"/>
        </w:rPr>
      </w:pPr>
      <w:r>
        <w:rPr>
          <w:rFonts w:ascii="Georgia" w:hAnsi="Georgia"/>
          <w:sz w:val="24"/>
          <w:szCs w:val="24"/>
        </w:rPr>
        <w:t>Anexă</w:t>
      </w:r>
      <w:r>
        <w:rPr>
          <w:rFonts w:ascii="Georgia" w:hAnsi="Georgia"/>
          <w:sz w:val="24"/>
          <w:szCs w:val="24"/>
          <w:lang w:val="en-US"/>
        </w:rPr>
        <w:t>:</w:t>
      </w:r>
    </w:p>
    <w:p w14:paraId="16602C5C" w14:textId="1FE0475D" w:rsidR="003D7810" w:rsidRDefault="003D7810" w:rsidP="003D7810">
      <w:pPr>
        <w:pStyle w:val="ListParagraph"/>
        <w:numPr>
          <w:ilvl w:val="0"/>
          <w:numId w:val="1"/>
        </w:numPr>
        <w:spacing w:line="360" w:lineRule="auto"/>
        <w:rPr>
          <w:rFonts w:ascii="Georgia" w:hAnsi="Georgia"/>
          <w:sz w:val="24"/>
          <w:szCs w:val="24"/>
        </w:rPr>
      </w:pPr>
      <w:r>
        <w:rPr>
          <w:rFonts w:ascii="Georgia" w:hAnsi="Georgia"/>
          <w:sz w:val="24"/>
          <w:szCs w:val="24"/>
        </w:rPr>
        <w:t>Proiect de lege</w:t>
      </w:r>
    </w:p>
    <w:p w14:paraId="274F48D5" w14:textId="386DE74C" w:rsidR="008D7BA1" w:rsidRDefault="003D7810" w:rsidP="008D7BA1">
      <w:pPr>
        <w:pStyle w:val="ListParagraph"/>
        <w:numPr>
          <w:ilvl w:val="0"/>
          <w:numId w:val="1"/>
        </w:numPr>
        <w:spacing w:line="360" w:lineRule="auto"/>
        <w:rPr>
          <w:rFonts w:ascii="Georgia" w:hAnsi="Georgia"/>
          <w:sz w:val="24"/>
          <w:szCs w:val="24"/>
        </w:rPr>
      </w:pPr>
      <w:r>
        <w:rPr>
          <w:rFonts w:ascii="Georgia" w:hAnsi="Georgia"/>
          <w:sz w:val="24"/>
          <w:szCs w:val="24"/>
        </w:rPr>
        <w:t>Notă Info</w:t>
      </w:r>
      <w:r w:rsidR="008D7BA1">
        <w:rPr>
          <w:rFonts w:ascii="Georgia" w:hAnsi="Georgia"/>
          <w:sz w:val="24"/>
          <w:szCs w:val="24"/>
        </w:rPr>
        <w:t>rmativă</w:t>
      </w:r>
    </w:p>
    <w:p w14:paraId="74E44557" w14:textId="30E88BF1" w:rsidR="007675BC" w:rsidRDefault="005A0D9B" w:rsidP="008D7BA1">
      <w:pPr>
        <w:spacing w:line="360" w:lineRule="auto"/>
        <w:ind w:left="708"/>
        <w:rPr>
          <w:rFonts w:ascii="Georgia" w:hAnsi="Georgia"/>
          <w:b/>
          <w:sz w:val="28"/>
          <w:szCs w:val="28"/>
        </w:rPr>
      </w:pPr>
      <w:r w:rsidRPr="008D7BA1">
        <w:rPr>
          <w:rFonts w:ascii="Georgia" w:hAnsi="Georgia"/>
          <w:b/>
          <w:sz w:val="28"/>
          <w:szCs w:val="28"/>
        </w:rPr>
        <w:t xml:space="preserve">                                      </w:t>
      </w:r>
      <w:r w:rsidR="008D7BA1">
        <w:rPr>
          <w:rFonts w:ascii="Georgia" w:hAnsi="Georgia"/>
          <w:b/>
          <w:sz w:val="28"/>
          <w:szCs w:val="28"/>
        </w:rPr>
        <w:t xml:space="preserve">                              Deputați</w:t>
      </w:r>
    </w:p>
    <w:p w14:paraId="644D6D19" w14:textId="095F3C0A" w:rsidR="00183720" w:rsidRDefault="00183720" w:rsidP="008D7BA1">
      <w:pPr>
        <w:spacing w:line="360" w:lineRule="auto"/>
        <w:ind w:left="708"/>
        <w:rPr>
          <w:rFonts w:ascii="Georgia" w:hAnsi="Georgia"/>
          <w:sz w:val="24"/>
          <w:szCs w:val="24"/>
        </w:rPr>
      </w:pPr>
    </w:p>
    <w:p w14:paraId="258F0AF3" w14:textId="7BA3D268" w:rsidR="00183720" w:rsidRDefault="00183720" w:rsidP="008D7BA1">
      <w:pPr>
        <w:spacing w:line="360" w:lineRule="auto"/>
        <w:ind w:left="708"/>
        <w:rPr>
          <w:rFonts w:ascii="Georgia" w:hAnsi="Georgia"/>
          <w:sz w:val="24"/>
          <w:szCs w:val="24"/>
        </w:rPr>
      </w:pPr>
    </w:p>
    <w:p w14:paraId="56CBE095" w14:textId="66739742" w:rsidR="00183720" w:rsidRDefault="00183720" w:rsidP="008D7BA1">
      <w:pPr>
        <w:spacing w:line="360" w:lineRule="auto"/>
        <w:ind w:left="708"/>
        <w:rPr>
          <w:rFonts w:ascii="Georgia" w:hAnsi="Georgia"/>
          <w:sz w:val="24"/>
          <w:szCs w:val="24"/>
        </w:rPr>
      </w:pPr>
    </w:p>
    <w:p w14:paraId="7B7EA4BA" w14:textId="44826709" w:rsidR="00183720" w:rsidRDefault="00183720" w:rsidP="008D7BA1">
      <w:pPr>
        <w:spacing w:line="360" w:lineRule="auto"/>
        <w:ind w:left="708"/>
        <w:rPr>
          <w:rFonts w:ascii="Georgia" w:hAnsi="Georgia"/>
          <w:sz w:val="24"/>
          <w:szCs w:val="24"/>
        </w:rPr>
      </w:pPr>
    </w:p>
    <w:p w14:paraId="59B79AA9" w14:textId="73B52FCA" w:rsidR="00183720" w:rsidRDefault="00183720" w:rsidP="008D7BA1">
      <w:pPr>
        <w:spacing w:line="360" w:lineRule="auto"/>
        <w:ind w:left="708"/>
        <w:rPr>
          <w:rFonts w:ascii="Georgia" w:hAnsi="Georgia"/>
          <w:sz w:val="24"/>
          <w:szCs w:val="24"/>
        </w:rPr>
      </w:pPr>
    </w:p>
    <w:p w14:paraId="08F755E4" w14:textId="13A6C8E6" w:rsidR="00183720" w:rsidRDefault="00183720" w:rsidP="008D7BA1">
      <w:pPr>
        <w:spacing w:line="360" w:lineRule="auto"/>
        <w:ind w:left="708"/>
        <w:rPr>
          <w:rFonts w:ascii="Georgia" w:hAnsi="Georgia"/>
          <w:sz w:val="24"/>
          <w:szCs w:val="24"/>
        </w:rPr>
      </w:pPr>
    </w:p>
    <w:p w14:paraId="0075D475" w14:textId="4364491F" w:rsidR="00183720" w:rsidRDefault="00183720" w:rsidP="008D7BA1">
      <w:pPr>
        <w:spacing w:line="360" w:lineRule="auto"/>
        <w:ind w:left="708"/>
        <w:rPr>
          <w:rFonts w:ascii="Georgia" w:hAnsi="Georgia"/>
          <w:sz w:val="24"/>
          <w:szCs w:val="24"/>
        </w:rPr>
      </w:pPr>
    </w:p>
    <w:p w14:paraId="16939E84" w14:textId="77777777" w:rsidR="00183720" w:rsidRDefault="00183720" w:rsidP="00183720">
      <w:pPr>
        <w:rPr>
          <w:i/>
          <w:sz w:val="28"/>
          <w:szCs w:val="28"/>
        </w:rPr>
      </w:pPr>
      <w:r>
        <w:rPr>
          <w:lang w:val="en-US"/>
        </w:rPr>
        <w:lastRenderedPageBreak/>
        <w:t xml:space="preserve">                                                                                                                                             </w:t>
      </w:r>
      <w:r>
        <w:rPr>
          <w:i/>
          <w:sz w:val="28"/>
          <w:szCs w:val="28"/>
        </w:rPr>
        <w:t>Proiect</w:t>
      </w:r>
    </w:p>
    <w:p w14:paraId="3834E207" w14:textId="77777777" w:rsidR="00183720" w:rsidRDefault="00183720" w:rsidP="00183720">
      <w:pPr>
        <w:rPr>
          <w:b/>
          <w:sz w:val="32"/>
          <w:szCs w:val="32"/>
        </w:rPr>
      </w:pPr>
      <w:r>
        <w:rPr>
          <w:sz w:val="28"/>
          <w:szCs w:val="28"/>
        </w:rPr>
        <w:t xml:space="preserve">                                   </w:t>
      </w:r>
      <w:r>
        <w:rPr>
          <w:b/>
          <w:sz w:val="28"/>
          <w:szCs w:val="28"/>
        </w:rPr>
        <w:t xml:space="preserve">                      </w:t>
      </w:r>
      <w:r>
        <w:rPr>
          <w:b/>
          <w:sz w:val="32"/>
          <w:szCs w:val="32"/>
        </w:rPr>
        <w:t>LEGE</w:t>
      </w:r>
    </w:p>
    <w:p w14:paraId="5FD00999" w14:textId="77777777" w:rsidR="00183720" w:rsidRDefault="00183720" w:rsidP="00183720">
      <w:pPr>
        <w:rPr>
          <w:b/>
          <w:sz w:val="28"/>
          <w:szCs w:val="28"/>
        </w:rPr>
      </w:pPr>
      <w:r>
        <w:rPr>
          <w:b/>
          <w:sz w:val="28"/>
          <w:szCs w:val="28"/>
        </w:rPr>
        <w:t xml:space="preserve">                  Pentru modificarea Legii nr.768 din  02 02 2000 privind statutul alesului local</w:t>
      </w:r>
    </w:p>
    <w:p w14:paraId="4B0D115E" w14:textId="77777777" w:rsidR="00183720" w:rsidRDefault="00183720" w:rsidP="00183720">
      <w:pPr>
        <w:rPr>
          <w:sz w:val="24"/>
          <w:szCs w:val="24"/>
        </w:rPr>
      </w:pPr>
      <w:r>
        <w:rPr>
          <w:sz w:val="24"/>
          <w:szCs w:val="24"/>
        </w:rPr>
        <w:t xml:space="preserve">    Parlamentul adoptă prezenta lege organică.</w:t>
      </w:r>
    </w:p>
    <w:p w14:paraId="4F60145F" w14:textId="77777777" w:rsidR="00183720" w:rsidRDefault="00183720" w:rsidP="00183720">
      <w:pPr>
        <w:rPr>
          <w:sz w:val="24"/>
          <w:szCs w:val="24"/>
        </w:rPr>
      </w:pPr>
      <w:r>
        <w:rPr>
          <w:sz w:val="24"/>
          <w:szCs w:val="24"/>
        </w:rPr>
        <w:t xml:space="preserve">    </w:t>
      </w:r>
      <w:proofErr w:type="spellStart"/>
      <w:r>
        <w:rPr>
          <w:b/>
          <w:sz w:val="24"/>
          <w:szCs w:val="24"/>
        </w:rPr>
        <w:t>Art.I</w:t>
      </w:r>
      <w:proofErr w:type="spellEnd"/>
      <w:r>
        <w:rPr>
          <w:b/>
          <w:sz w:val="24"/>
          <w:szCs w:val="24"/>
        </w:rPr>
        <w:t>.</w:t>
      </w:r>
      <w:r>
        <w:rPr>
          <w:sz w:val="24"/>
          <w:szCs w:val="24"/>
        </w:rPr>
        <w:t xml:space="preserve"> – Articolul 18 din Legea nr.768 din 02 02 2000 privind statutul alesului local (Monitorul Oficial al Republicii Moldova,2000, nr.34,art.231), cu modificările ulterioare, se modifică după cum urmează:</w:t>
      </w:r>
    </w:p>
    <w:p w14:paraId="33FA5675" w14:textId="77777777" w:rsidR="00183720" w:rsidRDefault="00183720" w:rsidP="00183720">
      <w:pPr>
        <w:rPr>
          <w:sz w:val="24"/>
          <w:szCs w:val="24"/>
        </w:rPr>
      </w:pPr>
      <w:r>
        <w:rPr>
          <w:sz w:val="24"/>
          <w:szCs w:val="24"/>
        </w:rPr>
        <w:t xml:space="preserve">    Art.18 va avea următoarea redacție:</w:t>
      </w:r>
    </w:p>
    <w:p w14:paraId="25D38718" w14:textId="77777777" w:rsidR="00183720" w:rsidRPr="009325AD" w:rsidRDefault="00183720" w:rsidP="00183720">
      <w:pPr>
        <w:rPr>
          <w:sz w:val="24"/>
          <w:szCs w:val="24"/>
          <w:lang w:val="en-US"/>
        </w:rPr>
      </w:pPr>
      <w:r>
        <w:rPr>
          <w:sz w:val="24"/>
          <w:szCs w:val="24"/>
        </w:rPr>
        <w:t xml:space="preserve">  </w:t>
      </w:r>
      <w:r>
        <w:rPr>
          <w:sz w:val="24"/>
          <w:szCs w:val="24"/>
          <w:lang w:val="en-US"/>
        </w:rPr>
        <w:t>‘’</w:t>
      </w:r>
      <w:r>
        <w:rPr>
          <w:sz w:val="24"/>
          <w:szCs w:val="24"/>
        </w:rPr>
        <w:t xml:space="preserve"> Art.18 </w:t>
      </w:r>
      <w:r>
        <w:rPr>
          <w:rFonts w:ascii="Georgia" w:hAnsi="Georgia"/>
          <w:color w:val="333333"/>
          <w:shd w:val="clear" w:color="auto" w:fill="FFFFFF"/>
        </w:rPr>
        <w:t xml:space="preserve">Pentru a </w:t>
      </w:r>
      <w:proofErr w:type="spellStart"/>
      <w:r>
        <w:rPr>
          <w:rFonts w:ascii="Georgia" w:hAnsi="Georgia"/>
          <w:color w:val="333333"/>
          <w:shd w:val="clear" w:color="auto" w:fill="FFFFFF"/>
        </w:rPr>
        <w:t>soluţiona</w:t>
      </w:r>
      <w:proofErr w:type="spellEnd"/>
      <w:r>
        <w:rPr>
          <w:rFonts w:ascii="Georgia" w:hAnsi="Georgia"/>
          <w:color w:val="333333"/>
          <w:shd w:val="clear" w:color="auto" w:fill="FFFFFF"/>
        </w:rPr>
        <w:t xml:space="preserve"> problemele legate de interesele </w:t>
      </w:r>
      <w:proofErr w:type="spellStart"/>
      <w:r>
        <w:rPr>
          <w:rFonts w:ascii="Georgia" w:hAnsi="Georgia"/>
          <w:color w:val="333333"/>
          <w:shd w:val="clear" w:color="auto" w:fill="FFFFFF"/>
        </w:rPr>
        <w:t>colectivităţii</w:t>
      </w:r>
      <w:proofErr w:type="spellEnd"/>
      <w:r>
        <w:rPr>
          <w:rFonts w:ascii="Georgia" w:hAnsi="Georgia"/>
          <w:color w:val="333333"/>
          <w:shd w:val="clear" w:color="auto" w:fill="FFFFFF"/>
        </w:rPr>
        <w:t xml:space="preserve"> pe care o reprezintă, alesul local are dreptul să ceară şi să fie primit în </w:t>
      </w:r>
      <w:proofErr w:type="spellStart"/>
      <w:r>
        <w:rPr>
          <w:rFonts w:ascii="Georgia" w:hAnsi="Georgia"/>
          <w:color w:val="333333"/>
          <w:shd w:val="clear" w:color="auto" w:fill="FFFFFF"/>
        </w:rPr>
        <w:t>audienţă</w:t>
      </w:r>
      <w:proofErr w:type="spellEnd"/>
      <w:r>
        <w:rPr>
          <w:rFonts w:ascii="Georgia" w:hAnsi="Georgia"/>
          <w:color w:val="333333"/>
          <w:shd w:val="clear" w:color="auto" w:fill="FFFFFF"/>
        </w:rPr>
        <w:t xml:space="preserve"> în mod prioritar dar nu mai </w:t>
      </w:r>
      <w:proofErr w:type="spellStart"/>
      <w:r>
        <w:rPr>
          <w:rFonts w:ascii="Georgia" w:hAnsi="Georgia"/>
          <w:color w:val="333333"/>
          <w:shd w:val="clear" w:color="auto" w:fill="FFFFFF"/>
        </w:rPr>
        <w:t>tîrziu</w:t>
      </w:r>
      <w:proofErr w:type="spellEnd"/>
      <w:r>
        <w:rPr>
          <w:rFonts w:ascii="Georgia" w:hAnsi="Georgia"/>
          <w:color w:val="333333"/>
          <w:shd w:val="clear" w:color="auto" w:fill="FFFFFF"/>
        </w:rPr>
        <w:t xml:space="preserve"> de 3 zile lucrătoare de persoanele cu </w:t>
      </w:r>
      <w:proofErr w:type="spellStart"/>
      <w:r>
        <w:rPr>
          <w:rFonts w:ascii="Georgia" w:hAnsi="Georgia"/>
          <w:color w:val="333333"/>
          <w:shd w:val="clear" w:color="auto" w:fill="FFFFFF"/>
        </w:rPr>
        <w:t>funcţii</w:t>
      </w:r>
      <w:proofErr w:type="spellEnd"/>
      <w:r>
        <w:rPr>
          <w:rFonts w:ascii="Georgia" w:hAnsi="Georgia"/>
          <w:color w:val="333333"/>
          <w:shd w:val="clear" w:color="auto" w:fill="FFFFFF"/>
        </w:rPr>
        <w:t xml:space="preserve"> de răspundere ale </w:t>
      </w:r>
      <w:proofErr w:type="spellStart"/>
      <w:r>
        <w:rPr>
          <w:rFonts w:ascii="Georgia" w:hAnsi="Georgia"/>
          <w:color w:val="333333"/>
          <w:shd w:val="clear" w:color="auto" w:fill="FFFFFF"/>
        </w:rPr>
        <w:t>autorităţilor</w:t>
      </w:r>
      <w:proofErr w:type="spellEnd"/>
      <w:r>
        <w:rPr>
          <w:rFonts w:ascii="Georgia" w:hAnsi="Georgia"/>
          <w:color w:val="333333"/>
          <w:shd w:val="clear" w:color="auto" w:fill="FFFFFF"/>
        </w:rPr>
        <w:t xml:space="preserve"> publice, precum şi de conducătorii persoanelor juridice din unitatea administrativ-teritorială respectivă.</w:t>
      </w:r>
      <w:r>
        <w:rPr>
          <w:rFonts w:ascii="Georgia" w:hAnsi="Georgia"/>
          <w:color w:val="333333"/>
          <w:shd w:val="clear" w:color="auto" w:fill="FFFFFF"/>
          <w:lang w:val="en-US"/>
        </w:rPr>
        <w:t>”</w:t>
      </w:r>
    </w:p>
    <w:p w14:paraId="3EF26D39" w14:textId="77777777" w:rsidR="00183720" w:rsidRDefault="00183720" w:rsidP="00183720">
      <w:pPr>
        <w:rPr>
          <w:sz w:val="24"/>
          <w:szCs w:val="24"/>
        </w:rPr>
      </w:pPr>
      <w:r>
        <w:rPr>
          <w:b/>
          <w:sz w:val="24"/>
          <w:szCs w:val="24"/>
        </w:rPr>
        <w:t xml:space="preserve">   </w:t>
      </w:r>
      <w:proofErr w:type="spellStart"/>
      <w:r>
        <w:rPr>
          <w:b/>
          <w:sz w:val="24"/>
          <w:szCs w:val="24"/>
        </w:rPr>
        <w:t>Art.II</w:t>
      </w:r>
      <w:proofErr w:type="spellEnd"/>
      <w:r>
        <w:rPr>
          <w:b/>
          <w:sz w:val="24"/>
          <w:szCs w:val="24"/>
        </w:rPr>
        <w:t xml:space="preserve"> </w:t>
      </w:r>
      <w:r>
        <w:rPr>
          <w:sz w:val="24"/>
          <w:szCs w:val="24"/>
        </w:rPr>
        <w:t>– Prezenta lege intră în vigoare după publicarea în Monitorul Oficial al Republicii Moldova.</w:t>
      </w:r>
    </w:p>
    <w:p w14:paraId="755504D0" w14:textId="77777777" w:rsidR="00183720" w:rsidRDefault="00183720" w:rsidP="00183720">
      <w:pPr>
        <w:rPr>
          <w:sz w:val="24"/>
          <w:szCs w:val="24"/>
        </w:rPr>
      </w:pPr>
    </w:p>
    <w:p w14:paraId="59A688FC" w14:textId="77777777" w:rsidR="00183720" w:rsidRDefault="00183720" w:rsidP="00183720">
      <w:pPr>
        <w:rPr>
          <w:sz w:val="24"/>
          <w:szCs w:val="24"/>
        </w:rPr>
      </w:pPr>
      <w:r>
        <w:rPr>
          <w:sz w:val="24"/>
          <w:szCs w:val="24"/>
        </w:rPr>
        <w:t xml:space="preserve">                                          </w:t>
      </w:r>
    </w:p>
    <w:p w14:paraId="64E21B43" w14:textId="77777777" w:rsidR="00183720" w:rsidRPr="001C4FB2" w:rsidRDefault="00183720" w:rsidP="00183720">
      <w:pPr>
        <w:rPr>
          <w:sz w:val="28"/>
          <w:szCs w:val="28"/>
        </w:rPr>
      </w:pPr>
      <w:r>
        <w:rPr>
          <w:sz w:val="24"/>
          <w:szCs w:val="24"/>
        </w:rPr>
        <w:t xml:space="preserve">                                                                               </w:t>
      </w:r>
      <w:r>
        <w:rPr>
          <w:sz w:val="28"/>
          <w:szCs w:val="28"/>
        </w:rPr>
        <w:t>PREȘEDINTELE PARLAMENTULUI</w:t>
      </w:r>
    </w:p>
    <w:p w14:paraId="79560213" w14:textId="513CD2DF" w:rsidR="00183720" w:rsidRDefault="00183720" w:rsidP="008D7BA1">
      <w:pPr>
        <w:spacing w:line="360" w:lineRule="auto"/>
        <w:ind w:left="708"/>
        <w:rPr>
          <w:rFonts w:ascii="Georgia" w:hAnsi="Georgia"/>
          <w:sz w:val="24"/>
          <w:szCs w:val="24"/>
        </w:rPr>
      </w:pPr>
    </w:p>
    <w:p w14:paraId="2572A6AE" w14:textId="3A7129BE" w:rsidR="00183720" w:rsidRDefault="00183720" w:rsidP="008D7BA1">
      <w:pPr>
        <w:spacing w:line="360" w:lineRule="auto"/>
        <w:ind w:left="708"/>
        <w:rPr>
          <w:rFonts w:ascii="Georgia" w:hAnsi="Georgia"/>
          <w:sz w:val="24"/>
          <w:szCs w:val="24"/>
        </w:rPr>
      </w:pPr>
    </w:p>
    <w:p w14:paraId="225B3145" w14:textId="1F7DF657" w:rsidR="00183720" w:rsidRDefault="00183720" w:rsidP="008D7BA1">
      <w:pPr>
        <w:spacing w:line="360" w:lineRule="auto"/>
        <w:ind w:left="708"/>
        <w:rPr>
          <w:rFonts w:ascii="Georgia" w:hAnsi="Georgia"/>
          <w:sz w:val="24"/>
          <w:szCs w:val="24"/>
        </w:rPr>
      </w:pPr>
    </w:p>
    <w:p w14:paraId="3E602C04" w14:textId="0A856914" w:rsidR="00183720" w:rsidRDefault="00183720" w:rsidP="008D7BA1">
      <w:pPr>
        <w:spacing w:line="360" w:lineRule="auto"/>
        <w:ind w:left="708"/>
        <w:rPr>
          <w:rFonts w:ascii="Georgia" w:hAnsi="Georgia"/>
          <w:sz w:val="24"/>
          <w:szCs w:val="24"/>
        </w:rPr>
      </w:pPr>
    </w:p>
    <w:p w14:paraId="3B1CCCA7" w14:textId="5AE3F8D6" w:rsidR="00183720" w:rsidRDefault="00183720" w:rsidP="008D7BA1">
      <w:pPr>
        <w:spacing w:line="360" w:lineRule="auto"/>
        <w:ind w:left="708"/>
        <w:rPr>
          <w:rFonts w:ascii="Georgia" w:hAnsi="Georgia"/>
          <w:sz w:val="24"/>
          <w:szCs w:val="24"/>
        </w:rPr>
      </w:pPr>
    </w:p>
    <w:p w14:paraId="76CDFF3B" w14:textId="57C5844D" w:rsidR="00183720" w:rsidRDefault="00183720" w:rsidP="008D7BA1">
      <w:pPr>
        <w:spacing w:line="360" w:lineRule="auto"/>
        <w:ind w:left="708"/>
        <w:rPr>
          <w:rFonts w:ascii="Georgia" w:hAnsi="Georgia"/>
          <w:sz w:val="24"/>
          <w:szCs w:val="24"/>
        </w:rPr>
      </w:pPr>
    </w:p>
    <w:p w14:paraId="4F716034" w14:textId="4B8489C0" w:rsidR="00183720" w:rsidRDefault="00183720" w:rsidP="008D7BA1">
      <w:pPr>
        <w:spacing w:line="360" w:lineRule="auto"/>
        <w:ind w:left="708"/>
        <w:rPr>
          <w:rFonts w:ascii="Georgia" w:hAnsi="Georgia"/>
          <w:sz w:val="24"/>
          <w:szCs w:val="24"/>
        </w:rPr>
      </w:pPr>
    </w:p>
    <w:p w14:paraId="36A562F1" w14:textId="01D18960" w:rsidR="00183720" w:rsidRDefault="00183720" w:rsidP="008D7BA1">
      <w:pPr>
        <w:spacing w:line="360" w:lineRule="auto"/>
        <w:ind w:left="708"/>
        <w:rPr>
          <w:rFonts w:ascii="Georgia" w:hAnsi="Georgia"/>
          <w:sz w:val="24"/>
          <w:szCs w:val="24"/>
        </w:rPr>
      </w:pPr>
    </w:p>
    <w:p w14:paraId="5E8FE8D6" w14:textId="51E44617" w:rsidR="00183720" w:rsidRDefault="00183720" w:rsidP="008D7BA1">
      <w:pPr>
        <w:spacing w:line="360" w:lineRule="auto"/>
        <w:ind w:left="708"/>
        <w:rPr>
          <w:rFonts w:ascii="Georgia" w:hAnsi="Georgia"/>
          <w:sz w:val="24"/>
          <w:szCs w:val="24"/>
        </w:rPr>
      </w:pPr>
    </w:p>
    <w:p w14:paraId="3D61C3DC" w14:textId="6AA3B127" w:rsidR="00183720" w:rsidRDefault="00183720" w:rsidP="008D7BA1">
      <w:pPr>
        <w:spacing w:line="360" w:lineRule="auto"/>
        <w:ind w:left="708"/>
        <w:rPr>
          <w:rFonts w:ascii="Georgia" w:hAnsi="Georgia"/>
          <w:sz w:val="24"/>
          <w:szCs w:val="24"/>
        </w:rPr>
      </w:pPr>
    </w:p>
    <w:p w14:paraId="4A8E14C2" w14:textId="77777777" w:rsidR="00183720" w:rsidRDefault="00183720" w:rsidP="00183720">
      <w:pPr>
        <w:rPr>
          <w:sz w:val="28"/>
          <w:szCs w:val="28"/>
        </w:rPr>
      </w:pPr>
      <w:r>
        <w:lastRenderedPageBreak/>
        <w:t xml:space="preserve">                                      </w:t>
      </w:r>
      <w:r>
        <w:rPr>
          <w:sz w:val="28"/>
          <w:szCs w:val="28"/>
        </w:rPr>
        <w:t xml:space="preserve">                 NOTĂ INFORMATIVĂ</w:t>
      </w:r>
    </w:p>
    <w:p w14:paraId="47BF3C14" w14:textId="77777777" w:rsidR="00183720" w:rsidRDefault="00183720" w:rsidP="00183720">
      <w:pPr>
        <w:rPr>
          <w:b/>
          <w:sz w:val="28"/>
          <w:szCs w:val="28"/>
        </w:rPr>
      </w:pPr>
      <w:r>
        <w:rPr>
          <w:b/>
          <w:sz w:val="28"/>
          <w:szCs w:val="28"/>
        </w:rPr>
        <w:t xml:space="preserve">           La proiectul legii pentru modificarea articolului 18 al Legii nr.768 din 02 02 2000 privind statutul alesului local.</w:t>
      </w:r>
    </w:p>
    <w:p w14:paraId="0E70B0CC" w14:textId="77777777" w:rsidR="00183720" w:rsidRPr="00380E84" w:rsidRDefault="00183720" w:rsidP="00183720">
      <w:pPr>
        <w:rPr>
          <w:sz w:val="24"/>
          <w:szCs w:val="24"/>
        </w:rPr>
      </w:pPr>
      <w:r>
        <w:rPr>
          <w:b/>
          <w:sz w:val="28"/>
          <w:szCs w:val="28"/>
        </w:rPr>
        <w:t xml:space="preserve">   </w:t>
      </w:r>
    </w:p>
    <w:p w14:paraId="143B3A4F" w14:textId="77777777" w:rsidR="00183720" w:rsidRDefault="00183720" w:rsidP="00183720">
      <w:pPr>
        <w:rPr>
          <w:sz w:val="24"/>
          <w:szCs w:val="24"/>
        </w:rPr>
      </w:pPr>
      <w:r>
        <w:rPr>
          <w:sz w:val="24"/>
          <w:szCs w:val="24"/>
        </w:rPr>
        <w:t xml:space="preserve">   Proiectul de lege pentru </w:t>
      </w:r>
      <w:bookmarkStart w:id="0" w:name="_Hlk104551563"/>
      <w:r>
        <w:rPr>
          <w:sz w:val="24"/>
          <w:szCs w:val="24"/>
        </w:rPr>
        <w:t xml:space="preserve">modificarea </w:t>
      </w:r>
      <w:bookmarkStart w:id="1" w:name="_Hlk104551826"/>
      <w:r>
        <w:rPr>
          <w:sz w:val="24"/>
          <w:szCs w:val="24"/>
        </w:rPr>
        <w:t>articolului 18 al Legii nr.768 din 02 02 2000 privind statutul alesului local</w:t>
      </w:r>
      <w:bookmarkEnd w:id="0"/>
      <w:bookmarkEnd w:id="1"/>
      <w:r>
        <w:rPr>
          <w:sz w:val="24"/>
          <w:szCs w:val="24"/>
        </w:rPr>
        <w:t xml:space="preserve"> are drept scop impulsionarea procesului de soluționare a problemelor comunităților locale.</w:t>
      </w:r>
    </w:p>
    <w:p w14:paraId="3F38A504" w14:textId="77777777" w:rsidR="00183720" w:rsidRDefault="00183720" w:rsidP="00183720">
      <w:pPr>
        <w:rPr>
          <w:rFonts w:ascii="Georgia" w:hAnsi="Georgia"/>
          <w:color w:val="333333"/>
          <w:shd w:val="clear" w:color="auto" w:fill="FFFFFF"/>
        </w:rPr>
      </w:pPr>
      <w:r>
        <w:rPr>
          <w:sz w:val="24"/>
          <w:szCs w:val="24"/>
        </w:rPr>
        <w:t xml:space="preserve">  </w:t>
      </w:r>
      <w:r w:rsidRPr="00380E84">
        <w:rPr>
          <w:rFonts w:ascii="Georgia" w:hAnsi="Georgia"/>
          <w:color w:val="333333"/>
          <w:shd w:val="clear" w:color="auto" w:fill="FFFFFF"/>
        </w:rPr>
        <w:t xml:space="preserve"> </w:t>
      </w:r>
      <w:r>
        <w:rPr>
          <w:rFonts w:ascii="Georgia" w:hAnsi="Georgia"/>
          <w:color w:val="333333"/>
          <w:shd w:val="clear" w:color="auto" w:fill="FFFFFF"/>
        </w:rPr>
        <w:t xml:space="preserve">Primarul este autoritatea reprezentativă a </w:t>
      </w:r>
      <w:proofErr w:type="spellStart"/>
      <w:r>
        <w:rPr>
          <w:rFonts w:ascii="Georgia" w:hAnsi="Georgia"/>
          <w:color w:val="333333"/>
          <w:shd w:val="clear" w:color="auto" w:fill="FFFFFF"/>
        </w:rPr>
        <w:t>populaţiei</w:t>
      </w:r>
      <w:proofErr w:type="spellEnd"/>
      <w:r>
        <w:rPr>
          <w:rFonts w:ascii="Georgia" w:hAnsi="Georgia"/>
          <w:color w:val="333333"/>
          <w:shd w:val="clear" w:color="auto" w:fill="FFFFFF"/>
        </w:rPr>
        <w:t xml:space="preserve"> </w:t>
      </w:r>
      <w:proofErr w:type="spellStart"/>
      <w:r>
        <w:rPr>
          <w:rFonts w:ascii="Georgia" w:hAnsi="Georgia"/>
          <w:color w:val="333333"/>
          <w:shd w:val="clear" w:color="auto" w:fill="FFFFFF"/>
        </w:rPr>
        <w:t>unităţii</w:t>
      </w:r>
      <w:proofErr w:type="spellEnd"/>
      <w:r>
        <w:rPr>
          <w:rFonts w:ascii="Georgia" w:hAnsi="Georgia"/>
          <w:color w:val="333333"/>
          <w:shd w:val="clear" w:color="auto" w:fill="FFFFFF"/>
        </w:rPr>
        <w:t xml:space="preserve"> administrativ-teritoriale și în timpul exercitării mandatului de primar soluționează problemele locale. În procesul exercitării funcției se întâlnește cu mai multe probleme care vizează activități de coordonare cu alte instituții publice. Din cauza lipsei unui termen concret privind obligarea funcționarilor cu funcții de răspundere să primească în audiență în  termen cât mai restrâns un ales local, complică realizarea la timp a problemelor cu care se confruntă comunitatea. De obicei, în mod special în perioada de pandemie, instituțiile publice asigură un proces mai lent privind oferirea serviciilor și acest fapt creează un număr mare de solicitanți în așteptare, iar primarii sunt nevoiți să aștepte în rând chiar și mai multe luni pentru a primi o clarificare sau o coordonare din partea unui reprezentant al unei instituții publice. De multe ori implementarea unui proiect are etape de timp care trebuie respectate iar accesul complicat la conducătorii și angajații instituțiilor publice creează probleme la realizarea unor obiective care sunt orientate spre binele unei comunități locale.</w:t>
      </w:r>
    </w:p>
    <w:p w14:paraId="7B1F6CC1" w14:textId="77777777" w:rsidR="00183720" w:rsidRDefault="00183720" w:rsidP="00183720">
      <w:pPr>
        <w:rPr>
          <w:sz w:val="24"/>
          <w:szCs w:val="24"/>
        </w:rPr>
      </w:pPr>
      <w:r>
        <w:rPr>
          <w:sz w:val="24"/>
          <w:szCs w:val="24"/>
        </w:rPr>
        <w:t xml:space="preserve"> Legea despre statutul deputatului în Parlament, nr.39 din 7 aprilie 1994, articolul 21 alin.(1) prevede că pentru a soluționa problemele legate de interesele alegătorilor, deputatul beneficiază de dreptul de a fi primit în audiență, fără întârziere, de conducători și de alte persoane oficiale. Având în considerație că atât deputații cât și primarii sunt aleșii poporului și beneficiază de statutul de persoane cu demnitate publică iar raportul dintre deputat și instituții publice privind reprezentarea interesului cetățenilor este </w:t>
      </w:r>
      <w:proofErr w:type="spellStart"/>
      <w:r>
        <w:rPr>
          <w:sz w:val="24"/>
          <w:szCs w:val="24"/>
        </w:rPr>
        <w:t>acelaș</w:t>
      </w:r>
      <w:proofErr w:type="spellEnd"/>
      <w:r>
        <w:rPr>
          <w:sz w:val="24"/>
          <w:szCs w:val="24"/>
        </w:rPr>
        <w:t xml:space="preserve"> ca al primarilor este oportun să oferim primarilor posibilitate să își exercite atribuțiile funcției în timp cât mai restrâns.</w:t>
      </w:r>
    </w:p>
    <w:p w14:paraId="7F9C344D" w14:textId="77777777" w:rsidR="00183720" w:rsidRDefault="00183720" w:rsidP="00183720">
      <w:pPr>
        <w:rPr>
          <w:rFonts w:ascii="Georgia" w:hAnsi="Georgia"/>
          <w:color w:val="333333"/>
          <w:shd w:val="clear" w:color="auto" w:fill="FFFFFF"/>
        </w:rPr>
      </w:pPr>
      <w:r>
        <w:rPr>
          <w:sz w:val="24"/>
          <w:szCs w:val="24"/>
        </w:rPr>
        <w:t xml:space="preserve"> Astfel, propun modificarea articolului 18 al Legii nr.768 din 02 02 2000 privind statutul alesului local</w:t>
      </w:r>
      <w:r>
        <w:rPr>
          <w:rFonts w:ascii="Georgia" w:hAnsi="Georgia"/>
          <w:color w:val="333333"/>
          <w:shd w:val="clear" w:color="auto" w:fill="FFFFFF"/>
        </w:rPr>
        <w:t xml:space="preserve"> care prevede,</w:t>
      </w:r>
      <w:r w:rsidRPr="00261DE0">
        <w:rPr>
          <w:rFonts w:ascii="Georgia" w:hAnsi="Georgia"/>
          <w:color w:val="333333"/>
          <w:shd w:val="clear" w:color="auto" w:fill="FFFFFF"/>
        </w:rPr>
        <w:t xml:space="preserve"> </w:t>
      </w:r>
      <w:r>
        <w:rPr>
          <w:rFonts w:ascii="Georgia" w:hAnsi="Georgia"/>
          <w:color w:val="333333"/>
          <w:shd w:val="clear" w:color="auto" w:fill="FFFFFF"/>
        </w:rPr>
        <w:t xml:space="preserve">pentru a </w:t>
      </w:r>
      <w:proofErr w:type="spellStart"/>
      <w:r>
        <w:rPr>
          <w:rFonts w:ascii="Georgia" w:hAnsi="Georgia"/>
          <w:color w:val="333333"/>
          <w:shd w:val="clear" w:color="auto" w:fill="FFFFFF"/>
        </w:rPr>
        <w:t>soluţiona</w:t>
      </w:r>
      <w:proofErr w:type="spellEnd"/>
      <w:r>
        <w:rPr>
          <w:rFonts w:ascii="Georgia" w:hAnsi="Georgia"/>
          <w:color w:val="333333"/>
          <w:shd w:val="clear" w:color="auto" w:fill="FFFFFF"/>
        </w:rPr>
        <w:t xml:space="preserve"> problemele legate de interesele </w:t>
      </w:r>
      <w:proofErr w:type="spellStart"/>
      <w:r>
        <w:rPr>
          <w:rFonts w:ascii="Georgia" w:hAnsi="Georgia"/>
          <w:color w:val="333333"/>
          <w:shd w:val="clear" w:color="auto" w:fill="FFFFFF"/>
        </w:rPr>
        <w:t>colectivităţii</w:t>
      </w:r>
      <w:proofErr w:type="spellEnd"/>
      <w:r>
        <w:rPr>
          <w:rFonts w:ascii="Georgia" w:hAnsi="Georgia"/>
          <w:color w:val="333333"/>
          <w:shd w:val="clear" w:color="auto" w:fill="FFFFFF"/>
        </w:rPr>
        <w:t xml:space="preserve"> pe care o reprezintă, alesul local are dreptul să ceară şi să fie primit în </w:t>
      </w:r>
      <w:proofErr w:type="spellStart"/>
      <w:r>
        <w:rPr>
          <w:rFonts w:ascii="Georgia" w:hAnsi="Georgia"/>
          <w:color w:val="333333"/>
          <w:shd w:val="clear" w:color="auto" w:fill="FFFFFF"/>
        </w:rPr>
        <w:t>audienţă</w:t>
      </w:r>
      <w:proofErr w:type="spellEnd"/>
      <w:r>
        <w:rPr>
          <w:rFonts w:ascii="Georgia" w:hAnsi="Georgia"/>
          <w:color w:val="333333"/>
          <w:shd w:val="clear" w:color="auto" w:fill="FFFFFF"/>
        </w:rPr>
        <w:t xml:space="preserve"> în mod prioritar dar nu mai </w:t>
      </w:r>
      <w:proofErr w:type="spellStart"/>
      <w:r>
        <w:rPr>
          <w:rFonts w:ascii="Georgia" w:hAnsi="Georgia"/>
          <w:color w:val="333333"/>
          <w:shd w:val="clear" w:color="auto" w:fill="FFFFFF"/>
        </w:rPr>
        <w:t>tîrziu</w:t>
      </w:r>
      <w:proofErr w:type="spellEnd"/>
      <w:r>
        <w:rPr>
          <w:rFonts w:ascii="Georgia" w:hAnsi="Georgia"/>
          <w:color w:val="333333"/>
          <w:shd w:val="clear" w:color="auto" w:fill="FFFFFF"/>
        </w:rPr>
        <w:t xml:space="preserve"> de 3 zile lucrătoare de persoanele cu </w:t>
      </w:r>
      <w:proofErr w:type="spellStart"/>
      <w:r>
        <w:rPr>
          <w:rFonts w:ascii="Georgia" w:hAnsi="Georgia"/>
          <w:color w:val="333333"/>
          <w:shd w:val="clear" w:color="auto" w:fill="FFFFFF"/>
        </w:rPr>
        <w:t>funcţii</w:t>
      </w:r>
      <w:proofErr w:type="spellEnd"/>
      <w:r>
        <w:rPr>
          <w:rFonts w:ascii="Georgia" w:hAnsi="Georgia"/>
          <w:color w:val="333333"/>
          <w:shd w:val="clear" w:color="auto" w:fill="FFFFFF"/>
        </w:rPr>
        <w:t xml:space="preserve"> de răspundere ale </w:t>
      </w:r>
      <w:proofErr w:type="spellStart"/>
      <w:r>
        <w:rPr>
          <w:rFonts w:ascii="Georgia" w:hAnsi="Georgia"/>
          <w:color w:val="333333"/>
          <w:shd w:val="clear" w:color="auto" w:fill="FFFFFF"/>
        </w:rPr>
        <w:t>autorităţilor</w:t>
      </w:r>
      <w:proofErr w:type="spellEnd"/>
      <w:r>
        <w:rPr>
          <w:rFonts w:ascii="Georgia" w:hAnsi="Georgia"/>
          <w:color w:val="333333"/>
          <w:shd w:val="clear" w:color="auto" w:fill="FFFFFF"/>
        </w:rPr>
        <w:t xml:space="preserve"> publice, precum şi de conducătorii persoanelor juridice din unitatea administrativ-teritorială respectivă. Termenul de 3 zile lucrătoare este stabilit pentru o programare prealabilă a conducătorului sau a angajatului dintr-o instituție publică pentru a primi în audiență.</w:t>
      </w:r>
    </w:p>
    <w:p w14:paraId="268F687B" w14:textId="77777777" w:rsidR="00183720" w:rsidRDefault="00183720" w:rsidP="00183720">
      <w:pPr>
        <w:rPr>
          <w:sz w:val="24"/>
          <w:szCs w:val="24"/>
        </w:rPr>
      </w:pPr>
      <w:r>
        <w:rPr>
          <w:sz w:val="24"/>
          <w:szCs w:val="24"/>
        </w:rPr>
        <w:t xml:space="preserve">   Prin susținerea proiectului de lege, vom oferi o deschidere spre colaborare ale autorităților publice locale cu autoritățile centrale la realizarea programelor comune privind oferirea cetățenilor servicii calitative de trai.</w:t>
      </w:r>
    </w:p>
    <w:p w14:paraId="66A80FEC" w14:textId="77777777" w:rsidR="00183720" w:rsidRDefault="00183720" w:rsidP="00183720">
      <w:pPr>
        <w:rPr>
          <w:sz w:val="24"/>
          <w:szCs w:val="24"/>
        </w:rPr>
      </w:pPr>
      <w:r>
        <w:rPr>
          <w:sz w:val="24"/>
          <w:szCs w:val="24"/>
        </w:rPr>
        <w:t xml:space="preserve">   Implementarea proiectului de lege nu necesită alocarea unor mijloace financiare din bugetul de stat.</w:t>
      </w:r>
    </w:p>
    <w:p w14:paraId="5877B763" w14:textId="77777777" w:rsidR="00183720" w:rsidRDefault="00183720" w:rsidP="00183720">
      <w:pPr>
        <w:rPr>
          <w:sz w:val="24"/>
          <w:szCs w:val="24"/>
        </w:rPr>
      </w:pPr>
      <w:r>
        <w:rPr>
          <w:sz w:val="24"/>
          <w:szCs w:val="24"/>
        </w:rPr>
        <w:lastRenderedPageBreak/>
        <w:t xml:space="preserve">    Proiectul de lege este elaborat în conformitate cu legislația în vigoare și nu necesită elaborarea sau modificarea altor acte normative.</w:t>
      </w:r>
    </w:p>
    <w:p w14:paraId="03C324F7" w14:textId="77777777" w:rsidR="00183720" w:rsidRDefault="00183720" w:rsidP="00183720">
      <w:pPr>
        <w:rPr>
          <w:sz w:val="24"/>
          <w:szCs w:val="24"/>
        </w:rPr>
      </w:pPr>
      <w:r>
        <w:rPr>
          <w:sz w:val="24"/>
          <w:szCs w:val="24"/>
        </w:rPr>
        <w:t xml:space="preserve">  Proiectul de lege a fost inițiat în baza solicitărilor primarilor, fiind dezbătut în cadrul discuțiilor publice, care are drept scop asigurarea unui proces rapid și eficient la soluționarea problemelor locale.</w:t>
      </w:r>
    </w:p>
    <w:p w14:paraId="706DBC98" w14:textId="77777777" w:rsidR="00183720" w:rsidRDefault="00183720" w:rsidP="00183720">
      <w:pPr>
        <w:rPr>
          <w:sz w:val="24"/>
          <w:szCs w:val="24"/>
        </w:rPr>
      </w:pPr>
      <w:r>
        <w:rPr>
          <w:sz w:val="24"/>
          <w:szCs w:val="24"/>
        </w:rPr>
        <w:t xml:space="preserve">       Având în considerație, argumentele enumerate, considerăm că proiectul de lege pentru modificarea articolului 18 al Legii nr.768 din 02 02 2000 privind statutul alesului local este unul oportun autorităților publice locale și este necesar să fie aprobat.</w:t>
      </w:r>
    </w:p>
    <w:p w14:paraId="3CE8FB25" w14:textId="77777777" w:rsidR="00183720" w:rsidRDefault="00183720" w:rsidP="00183720">
      <w:pPr>
        <w:rPr>
          <w:sz w:val="24"/>
          <w:szCs w:val="24"/>
        </w:rPr>
      </w:pPr>
    </w:p>
    <w:p w14:paraId="50F791E2" w14:textId="77777777" w:rsidR="00183720" w:rsidRDefault="00183720" w:rsidP="00183720">
      <w:pPr>
        <w:rPr>
          <w:sz w:val="24"/>
          <w:szCs w:val="24"/>
        </w:rPr>
      </w:pPr>
    </w:p>
    <w:p w14:paraId="44A463F7" w14:textId="77777777" w:rsidR="00183720" w:rsidRDefault="00183720" w:rsidP="00183720">
      <w:pPr>
        <w:rPr>
          <w:sz w:val="24"/>
          <w:szCs w:val="24"/>
        </w:rPr>
      </w:pPr>
      <w:r>
        <w:rPr>
          <w:sz w:val="24"/>
          <w:szCs w:val="24"/>
        </w:rPr>
        <w:t xml:space="preserve">                                                            </w:t>
      </w:r>
    </w:p>
    <w:p w14:paraId="719BE4E7" w14:textId="77777777" w:rsidR="00183720" w:rsidRDefault="00183720" w:rsidP="00183720">
      <w:pPr>
        <w:rPr>
          <w:sz w:val="24"/>
          <w:szCs w:val="24"/>
        </w:rPr>
      </w:pPr>
    </w:p>
    <w:p w14:paraId="04A95A86" w14:textId="77777777" w:rsidR="00183720" w:rsidRDefault="00183720" w:rsidP="00183720">
      <w:pPr>
        <w:rPr>
          <w:sz w:val="24"/>
          <w:szCs w:val="24"/>
        </w:rPr>
      </w:pPr>
    </w:p>
    <w:p w14:paraId="700269AB" w14:textId="77777777" w:rsidR="00183720" w:rsidRPr="00C64944" w:rsidRDefault="00183720" w:rsidP="00183720">
      <w:pPr>
        <w:rPr>
          <w:b/>
          <w:sz w:val="28"/>
          <w:szCs w:val="28"/>
        </w:rPr>
      </w:pPr>
      <w:r>
        <w:rPr>
          <w:sz w:val="24"/>
          <w:szCs w:val="24"/>
        </w:rPr>
        <w:t xml:space="preserve">                                                                                          </w:t>
      </w:r>
      <w:r>
        <w:rPr>
          <w:b/>
          <w:sz w:val="28"/>
          <w:szCs w:val="28"/>
        </w:rPr>
        <w:t>Deputat în Parlament</w:t>
      </w:r>
    </w:p>
    <w:p w14:paraId="279CBEA8" w14:textId="77777777" w:rsidR="00183720" w:rsidRPr="00380E84" w:rsidRDefault="00183720" w:rsidP="00183720">
      <w:pPr>
        <w:rPr>
          <w:sz w:val="24"/>
          <w:szCs w:val="24"/>
        </w:rPr>
      </w:pPr>
      <w:r>
        <w:rPr>
          <w:sz w:val="24"/>
          <w:szCs w:val="24"/>
        </w:rPr>
        <w:t xml:space="preserve">  </w:t>
      </w:r>
    </w:p>
    <w:p w14:paraId="24D00407" w14:textId="77777777" w:rsidR="00183720" w:rsidRPr="008D7BA1" w:rsidRDefault="00183720" w:rsidP="008D7BA1">
      <w:pPr>
        <w:spacing w:line="360" w:lineRule="auto"/>
        <w:ind w:left="708"/>
        <w:rPr>
          <w:rFonts w:ascii="Georgia" w:hAnsi="Georgia"/>
          <w:sz w:val="24"/>
          <w:szCs w:val="24"/>
        </w:rPr>
      </w:pPr>
      <w:bookmarkStart w:id="2" w:name="_GoBack"/>
      <w:bookmarkEnd w:id="2"/>
    </w:p>
    <w:sectPr w:rsidR="00183720" w:rsidRPr="008D7BA1">
      <w:headerReference w:type="default"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C67F7" w14:textId="77777777" w:rsidR="003A506F" w:rsidRDefault="003A506F" w:rsidP="00DC7B4A">
      <w:pPr>
        <w:spacing w:after="0" w:line="240" w:lineRule="auto"/>
      </w:pPr>
      <w:r>
        <w:separator/>
      </w:r>
    </w:p>
  </w:endnote>
  <w:endnote w:type="continuationSeparator" w:id="0">
    <w:p w14:paraId="4E75EB44" w14:textId="77777777" w:rsidR="003A506F" w:rsidRDefault="003A506F" w:rsidP="00DC7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B1ABB" w14:textId="77777777" w:rsidR="00DC7B4A" w:rsidRPr="00975B39" w:rsidRDefault="00DC7B4A" w:rsidP="00DC7B4A">
    <w:pPr>
      <w:tabs>
        <w:tab w:val="right" w:pos="9883"/>
      </w:tabs>
      <w:spacing w:after="0" w:line="276" w:lineRule="auto"/>
      <w:rPr>
        <w:rFonts w:ascii="Georgia" w:eastAsia="Calibri" w:hAnsi="Georgia" w:cs="Times New Roman"/>
        <w:sz w:val="18"/>
        <w:szCs w:val="18"/>
        <w:lang w:val="ro-RO"/>
      </w:rPr>
    </w:pPr>
    <w:r w:rsidRPr="00975B39">
      <w:rPr>
        <w:rFonts w:ascii="Georgia" w:eastAsia="Calibri" w:hAnsi="Georgia" w:cs="Times New Roman"/>
        <w:noProof/>
        <w:sz w:val="18"/>
        <w:szCs w:val="18"/>
        <w:lang w:val="ro-RO" w:eastAsia="ro-RO"/>
      </w:rPr>
      <mc:AlternateContent>
        <mc:Choice Requires="wps">
          <w:drawing>
            <wp:anchor distT="0" distB="0" distL="114300" distR="114300" simplePos="0" relativeHeight="251661312" behindDoc="0" locked="0" layoutInCell="1" allowOverlap="1" wp14:anchorId="34D455C5" wp14:editId="50EB29B4">
              <wp:simplePos x="0" y="0"/>
              <wp:positionH relativeFrom="page">
                <wp:posOffset>1047750</wp:posOffset>
              </wp:positionH>
              <wp:positionV relativeFrom="page">
                <wp:posOffset>9748831</wp:posOffset>
              </wp:positionV>
              <wp:extent cx="5981700" cy="0"/>
              <wp:effectExtent l="0" t="0" r="0" b="0"/>
              <wp:wrapNone/>
              <wp:docPr id="75" name="Straight Connector 75"/>
              <wp:cNvGraphicFramePr/>
              <a:graphic xmlns:a="http://schemas.openxmlformats.org/drawingml/2006/main">
                <a:graphicData uri="http://schemas.microsoft.com/office/word/2010/wordprocessingShape">
                  <wps:wsp>
                    <wps:cNvCnPr/>
                    <wps:spPr>
                      <a:xfrm>
                        <a:off x="0" y="0"/>
                        <a:ext cx="5981700"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A7DF7F" id="Straight Connector 75"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2.5pt,767.6pt" to="553.5pt,76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" strokecolor="#7f7f7f">
              <v:stroke joinstyle="miter"/>
              <w10:wrap anchorx="page" anchory="page"/>
            </v:line>
          </w:pict>
        </mc:Fallback>
      </mc:AlternateContent>
    </w:r>
    <w:r w:rsidRPr="00975B39">
      <w:rPr>
        <w:rFonts w:ascii="Georgia" w:eastAsia="Calibri" w:hAnsi="Georgia" w:cs="Times New Roman"/>
        <w:sz w:val="18"/>
        <w:szCs w:val="18"/>
        <w:lang w:val="ro-RO"/>
      </w:rPr>
      <w:t xml:space="preserve">Republica Moldova, MD-2073, </w:t>
    </w:r>
    <w:r w:rsidRPr="00975B39">
      <w:rPr>
        <w:rFonts w:ascii="Georgia" w:eastAsia="Calibri" w:hAnsi="Georgia" w:cs="Times New Roman"/>
        <w:sz w:val="18"/>
        <w:szCs w:val="18"/>
        <w:lang w:val="ro-RO"/>
      </w:rPr>
      <w:t>Chişinău</w:t>
    </w:r>
    <w:r w:rsidRPr="00975B39">
      <w:rPr>
        <w:rFonts w:ascii="Georgia" w:eastAsia="Calibri" w:hAnsi="Georgia" w:cs="Times New Roman"/>
        <w:sz w:val="18"/>
        <w:szCs w:val="18"/>
        <w:lang w:val="ro-RO"/>
      </w:rPr>
      <w:tab/>
      <w:t>info@parlament.md</w:t>
    </w:r>
  </w:p>
  <w:p w14:paraId="04CD47E3" w14:textId="77777777" w:rsidR="00DC7B4A" w:rsidRPr="00975B39" w:rsidRDefault="00DC7B4A" w:rsidP="00DC7B4A">
    <w:pPr>
      <w:tabs>
        <w:tab w:val="right" w:pos="9883"/>
      </w:tabs>
      <w:spacing w:after="0" w:line="276" w:lineRule="auto"/>
      <w:rPr>
        <w:rFonts w:ascii="Georgia" w:eastAsia="Calibri" w:hAnsi="Georgia" w:cs="Times New Roman"/>
        <w:sz w:val="18"/>
        <w:szCs w:val="18"/>
        <w:lang w:val="ro-RO"/>
      </w:rPr>
    </w:pPr>
    <w:r w:rsidRPr="00975B39">
      <w:rPr>
        <w:rFonts w:ascii="Georgia" w:eastAsia="Calibri" w:hAnsi="Georgia" w:cs="Times New Roman"/>
        <w:sz w:val="18"/>
        <w:szCs w:val="18"/>
        <w:lang w:val="ro-RO"/>
      </w:rPr>
      <w:t>Bd. Ştefan cel Mare şi Sfînt 105</w:t>
    </w:r>
    <w:r w:rsidRPr="00975B39">
      <w:rPr>
        <w:rFonts w:ascii="Georgia" w:eastAsia="Calibri" w:hAnsi="Georgia" w:cs="Times New Roman"/>
        <w:sz w:val="18"/>
        <w:szCs w:val="18"/>
        <w:lang w:val="ro-RO"/>
      </w:rPr>
      <w:tab/>
    </w:r>
    <w:hyperlink r:id="rId1" w:history="1">
      <w:r w:rsidRPr="00975B39">
        <w:rPr>
          <w:rFonts w:ascii="Georgia" w:eastAsia="Calibri" w:hAnsi="Georgia" w:cs="Times New Roman"/>
          <w:color w:val="0563C1" w:themeColor="hyperlink"/>
          <w:sz w:val="18"/>
          <w:szCs w:val="18"/>
          <w:u w:val="single"/>
          <w:lang w:val="ro-RO"/>
        </w:rPr>
        <w:t>www.parlament.md</w:t>
      </w:r>
    </w:hyperlink>
  </w:p>
  <w:p w14:paraId="213539FD" w14:textId="68ABAEA3" w:rsidR="00DC7B4A" w:rsidRPr="00DC7B4A" w:rsidRDefault="00DC7B4A" w:rsidP="00DC7B4A">
    <w:pPr>
      <w:tabs>
        <w:tab w:val="right" w:pos="9883"/>
      </w:tabs>
      <w:spacing w:after="0" w:line="276" w:lineRule="auto"/>
      <w:jc w:val="right"/>
      <w:rPr>
        <w:rFonts w:ascii="Georgia" w:eastAsia="Calibri" w:hAnsi="Georgia" w:cs="Times New Roman"/>
        <w:sz w:val="18"/>
        <w:szCs w:val="18"/>
        <w:lang w:val="ro-RO"/>
      </w:rPr>
    </w:pPr>
    <w:r w:rsidRPr="00975B39">
      <w:rPr>
        <w:rFonts w:ascii="Georgia" w:eastAsia="Calibri" w:hAnsi="Georgia" w:cs="Times New Roman"/>
        <w:sz w:val="18"/>
        <w:szCs w:val="18"/>
        <w:lang w:val="ro-RO"/>
      </w:rPr>
      <w:t>petru.frunze@parlament.m</w:t>
    </w:r>
    <w:r>
      <w:rPr>
        <w:rFonts w:ascii="Georgia" w:eastAsia="Calibri" w:hAnsi="Georgia" w:cs="Times New Roman"/>
        <w:sz w:val="18"/>
        <w:szCs w:val="18"/>
        <w:lang w:val="ro-RO"/>
      </w:rPr>
      <w:t>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3353C" w14:textId="77777777" w:rsidR="003A506F" w:rsidRDefault="003A506F" w:rsidP="00DC7B4A">
      <w:pPr>
        <w:spacing w:after="0" w:line="240" w:lineRule="auto"/>
      </w:pPr>
      <w:r>
        <w:separator/>
      </w:r>
    </w:p>
  </w:footnote>
  <w:footnote w:type="continuationSeparator" w:id="0">
    <w:p w14:paraId="4A7E926B" w14:textId="77777777" w:rsidR="003A506F" w:rsidRDefault="003A506F" w:rsidP="00DC7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446DE" w14:textId="77777777" w:rsidR="00DC7B4A" w:rsidRDefault="00DC7B4A" w:rsidP="00DC7B4A">
    <w:pPr>
      <w:tabs>
        <w:tab w:val="center" w:pos="4677"/>
        <w:tab w:val="right" w:pos="9355"/>
      </w:tabs>
      <w:spacing w:after="0" w:line="240" w:lineRule="auto"/>
    </w:pPr>
  </w:p>
  <w:p w14:paraId="641FB060" w14:textId="77777777" w:rsidR="00DC7B4A" w:rsidRPr="00A57A51" w:rsidRDefault="00DC7B4A" w:rsidP="00DC7B4A">
    <w:pPr>
      <w:tabs>
        <w:tab w:val="center" w:pos="4677"/>
        <w:tab w:val="right" w:pos="9355"/>
      </w:tabs>
      <w:spacing w:after="0" w:line="240" w:lineRule="auto"/>
    </w:pPr>
    <w:r w:rsidRPr="00A57A51">
      <w:rPr>
        <w:noProof/>
        <w:lang w:val="ro-RO" w:eastAsia="ro-RO"/>
      </w:rPr>
      <w:drawing>
        <wp:anchor distT="0" distB="0" distL="114300" distR="114300" simplePos="0" relativeHeight="251659264" behindDoc="0" locked="0" layoutInCell="1" allowOverlap="1" wp14:anchorId="6B0A00E9" wp14:editId="79D1DA82">
          <wp:simplePos x="0" y="0"/>
          <wp:positionH relativeFrom="page">
            <wp:posOffset>280035</wp:posOffset>
          </wp:positionH>
          <wp:positionV relativeFrom="page">
            <wp:posOffset>239395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2EBE4B23" w14:textId="77777777" w:rsidR="00DC7B4A" w:rsidRDefault="00DC7B4A" w:rsidP="00DC7B4A">
    <w:pPr>
      <w:pStyle w:val="Header"/>
    </w:pPr>
  </w:p>
  <w:p w14:paraId="555545A5" w14:textId="77777777" w:rsidR="00DC7B4A" w:rsidRDefault="00DC7B4A" w:rsidP="00DC7B4A">
    <w:pPr>
      <w:pStyle w:val="Header"/>
    </w:pPr>
  </w:p>
  <w:p w14:paraId="7CAF457F" w14:textId="77777777" w:rsidR="00DC7B4A" w:rsidRDefault="00DC7B4A" w:rsidP="00DC7B4A">
    <w:pPr>
      <w:pStyle w:val="Header"/>
    </w:pPr>
  </w:p>
  <w:p w14:paraId="68B709FF" w14:textId="77777777" w:rsidR="00DC7B4A" w:rsidRDefault="00DC7B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AE280E"/>
    <w:multiLevelType w:val="hybridMultilevel"/>
    <w:tmpl w:val="B9269576"/>
    <w:lvl w:ilvl="0" w:tplc="EAF2EAF8">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1FB"/>
    <w:rsid w:val="0003548E"/>
    <w:rsid w:val="001348BC"/>
    <w:rsid w:val="001546FF"/>
    <w:rsid w:val="00183720"/>
    <w:rsid w:val="001922C4"/>
    <w:rsid w:val="0019317E"/>
    <w:rsid w:val="001B03C8"/>
    <w:rsid w:val="002000E4"/>
    <w:rsid w:val="002851D3"/>
    <w:rsid w:val="00373E52"/>
    <w:rsid w:val="003A506F"/>
    <w:rsid w:val="003D7810"/>
    <w:rsid w:val="0041055E"/>
    <w:rsid w:val="00454371"/>
    <w:rsid w:val="004A48A5"/>
    <w:rsid w:val="004F648D"/>
    <w:rsid w:val="005343EB"/>
    <w:rsid w:val="005A0D9B"/>
    <w:rsid w:val="00687CE8"/>
    <w:rsid w:val="006B43F8"/>
    <w:rsid w:val="00704970"/>
    <w:rsid w:val="00720CE4"/>
    <w:rsid w:val="007669A3"/>
    <w:rsid w:val="007675BC"/>
    <w:rsid w:val="008460A6"/>
    <w:rsid w:val="008D7BA1"/>
    <w:rsid w:val="0090288E"/>
    <w:rsid w:val="00937E58"/>
    <w:rsid w:val="009E43F7"/>
    <w:rsid w:val="00A321FB"/>
    <w:rsid w:val="00AF3E08"/>
    <w:rsid w:val="00B01582"/>
    <w:rsid w:val="00B73FA6"/>
    <w:rsid w:val="00B94395"/>
    <w:rsid w:val="00CB51D9"/>
    <w:rsid w:val="00CC0C3A"/>
    <w:rsid w:val="00CE3AD3"/>
    <w:rsid w:val="00D7672B"/>
    <w:rsid w:val="00DC3BB2"/>
    <w:rsid w:val="00DC7B4A"/>
    <w:rsid w:val="00E00A54"/>
    <w:rsid w:val="00F96AD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8B4C7"/>
  <w15:chartTrackingRefBased/>
  <w15:docId w15:val="{3465233E-BEBF-4449-A4AA-4A28490BC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7B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B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DC7B4A"/>
  </w:style>
  <w:style w:type="paragraph" w:styleId="Footer">
    <w:name w:val="footer"/>
    <w:basedOn w:val="Normal"/>
    <w:link w:val="FooterChar"/>
    <w:uiPriority w:val="99"/>
    <w:unhideWhenUsed/>
    <w:rsid w:val="00DC7B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DC7B4A"/>
  </w:style>
  <w:style w:type="paragraph" w:customStyle="1" w:styleId="nr">
    <w:name w:val="nr."/>
    <w:qFormat/>
    <w:rsid w:val="00DC7B4A"/>
    <w:pPr>
      <w:tabs>
        <w:tab w:val="right" w:pos="9072"/>
      </w:tabs>
      <w:spacing w:after="400" w:line="252" w:lineRule="auto"/>
      <w:jc w:val="right"/>
    </w:pPr>
    <w:rPr>
      <w:rFonts w:ascii="Georgia" w:hAnsi="Georgia"/>
      <w:color w:val="303741"/>
      <w:sz w:val="24"/>
      <w:szCs w:val="24"/>
      <w:lang w:val="ro-RO"/>
    </w:rPr>
  </w:style>
  <w:style w:type="paragraph" w:styleId="ListParagraph">
    <w:name w:val="List Paragraph"/>
    <w:basedOn w:val="Normal"/>
    <w:uiPriority w:val="34"/>
    <w:qFormat/>
    <w:rsid w:val="003D7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arlament.m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43BF9EC-4EB8-4FEC-A618-C147402B1CEA}"/>
</file>

<file path=customXml/itemProps2.xml><?xml version="1.0" encoding="utf-8"?>
<ds:datastoreItem xmlns:ds="http://schemas.openxmlformats.org/officeDocument/2006/customXml" ds:itemID="{6429A057-6A35-421B-A16E-5DDD3E9B0EBA}"/>
</file>

<file path=customXml/itemProps3.xml><?xml version="1.0" encoding="utf-8"?>
<ds:datastoreItem xmlns:ds="http://schemas.openxmlformats.org/officeDocument/2006/customXml" ds:itemID="{F1DA580B-AAF5-4308-B32B-F7E42CBCBB0C}"/>
</file>

<file path=docProps/app.xml><?xml version="1.0" encoding="utf-8"?>
<Properties xmlns="http://schemas.openxmlformats.org/officeDocument/2006/extended-properties" xmlns:vt="http://schemas.openxmlformats.org/officeDocument/2006/docPropsVTypes">
  <Template>Normal</Template>
  <TotalTime>0</TotalTime>
  <Pages>4</Pages>
  <Words>867</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210.2022.ro</dc:title>
  <dc:subject/>
  <dc:creator>Petru Frunze</dc:creator>
  <cp:keywords/>
  <dc:description/>
  <cp:lastModifiedBy>Olesea Braguţa</cp:lastModifiedBy>
  <cp:revision>2</cp:revision>
  <cp:lastPrinted>2022-05-27T11:37:00Z</cp:lastPrinted>
  <dcterms:created xsi:type="dcterms:W3CDTF">2022-06-02T07:24:00Z</dcterms:created>
  <dcterms:modified xsi:type="dcterms:W3CDTF">2022-06-02T07:24:00Z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