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C454334" w14:textId="77777777" w:rsidR="00D43B95" w:rsidRPr="00125C6E" w:rsidRDefault="00D43B95" w:rsidP="00125C6E">
      <w:pPr>
        <w:pStyle w:val="NoSpacing"/>
        <w:tabs>
          <w:tab w:val="left" w:pos="0"/>
        </w:tabs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36938754" w14:textId="77777777" w:rsidR="00D43B95" w:rsidRPr="00125C6E" w:rsidRDefault="00D43B95" w:rsidP="00125C6E">
      <w:pPr>
        <w:pStyle w:val="NoSpacing"/>
        <w:tabs>
          <w:tab w:val="left" w:pos="0"/>
        </w:tabs>
        <w:ind w:firstLine="709"/>
        <w:jc w:val="right"/>
        <w:rPr>
          <w:rFonts w:ascii="Times New Roman" w:hAnsi="Times New Roman"/>
          <w:b/>
          <w:sz w:val="28"/>
          <w:szCs w:val="28"/>
        </w:rPr>
      </w:pPr>
    </w:p>
    <w:p w14:paraId="2D38E88C" w14:textId="08300DF1" w:rsidR="00D43B95" w:rsidRPr="00125C6E" w:rsidRDefault="00D43B95" w:rsidP="00125C6E">
      <w:pPr>
        <w:pStyle w:val="NoSpacing"/>
        <w:tabs>
          <w:tab w:val="left" w:pos="0"/>
        </w:tabs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125C6E">
        <w:rPr>
          <w:rFonts w:ascii="Times New Roman" w:hAnsi="Times New Roman"/>
          <w:b/>
          <w:sz w:val="28"/>
          <w:szCs w:val="28"/>
        </w:rPr>
        <w:t xml:space="preserve">Постоянному бюро </w:t>
      </w:r>
    </w:p>
    <w:p w14:paraId="7B3E1221" w14:textId="77777777" w:rsidR="00D43B95" w:rsidRPr="00125C6E" w:rsidRDefault="00D43B95" w:rsidP="00125C6E">
      <w:pPr>
        <w:pStyle w:val="NoSpacing"/>
        <w:tabs>
          <w:tab w:val="left" w:pos="0"/>
        </w:tabs>
        <w:ind w:firstLine="709"/>
        <w:jc w:val="right"/>
        <w:rPr>
          <w:rFonts w:ascii="Times New Roman" w:hAnsi="Times New Roman"/>
          <w:b/>
          <w:sz w:val="28"/>
          <w:szCs w:val="28"/>
        </w:rPr>
      </w:pPr>
      <w:r w:rsidRPr="00125C6E">
        <w:rPr>
          <w:rFonts w:ascii="Times New Roman" w:hAnsi="Times New Roman"/>
          <w:b/>
          <w:sz w:val="28"/>
          <w:szCs w:val="28"/>
        </w:rPr>
        <w:t>Парламента Республики Молдова</w:t>
      </w:r>
    </w:p>
    <w:p w14:paraId="174A82F0" w14:textId="77777777" w:rsidR="00D43B95" w:rsidRPr="00125C6E" w:rsidRDefault="00D43B95" w:rsidP="00125C6E">
      <w:pPr>
        <w:pStyle w:val="NoSpacing"/>
        <w:tabs>
          <w:tab w:val="left" w:pos="0"/>
        </w:tabs>
        <w:ind w:firstLine="709"/>
        <w:rPr>
          <w:rFonts w:ascii="Times New Roman" w:hAnsi="Times New Roman"/>
          <w:sz w:val="28"/>
          <w:szCs w:val="28"/>
        </w:rPr>
      </w:pPr>
    </w:p>
    <w:p w14:paraId="208DE9E9" w14:textId="77777777" w:rsidR="00D43B95" w:rsidRPr="00125C6E" w:rsidRDefault="00D43B95" w:rsidP="00125C6E">
      <w:pPr>
        <w:pStyle w:val="NoSpacing"/>
        <w:tabs>
          <w:tab w:val="left" w:pos="0"/>
        </w:tabs>
        <w:ind w:firstLine="709"/>
        <w:rPr>
          <w:rFonts w:ascii="Times New Roman" w:hAnsi="Times New Roman"/>
          <w:sz w:val="28"/>
          <w:szCs w:val="28"/>
        </w:rPr>
      </w:pPr>
    </w:p>
    <w:p w14:paraId="7F535660" w14:textId="77777777" w:rsidR="00D43B95" w:rsidRPr="00125C6E" w:rsidRDefault="00D43B95" w:rsidP="00125C6E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B258CB3" w14:textId="223A7CCA" w:rsidR="00D43B95" w:rsidRPr="00125C6E" w:rsidRDefault="00D43B95" w:rsidP="00125C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C6E">
        <w:rPr>
          <w:rFonts w:ascii="Times New Roman" w:hAnsi="Times New Roman" w:cs="Times New Roman"/>
          <w:sz w:val="28"/>
          <w:szCs w:val="28"/>
        </w:rPr>
        <w:tab/>
        <w:t>В соответствии с положениями статьи 73 Конституции Республики Молдова и статьи 47 Регламента Парламента представляется в порядке законодательной инициативы проект Закона о</w:t>
      </w:r>
      <w:r w:rsidRPr="00125C6E">
        <w:rPr>
          <w:rFonts w:ascii="Times New Roman" w:hAnsi="Times New Roman" w:cs="Times New Roman"/>
          <w:sz w:val="28"/>
          <w:szCs w:val="28"/>
        </w:rPr>
        <w:t xml:space="preserve"> внесении изменений в некоторые законодательные акты</w:t>
      </w:r>
      <w:r w:rsidRPr="00125C6E">
        <w:rPr>
          <w:rFonts w:ascii="Times New Roman" w:hAnsi="Times New Roman" w:cs="Times New Roman"/>
          <w:sz w:val="28"/>
          <w:szCs w:val="28"/>
        </w:rPr>
        <w:t>.</w:t>
      </w:r>
    </w:p>
    <w:p w14:paraId="2A937131" w14:textId="77777777" w:rsidR="00D43B95" w:rsidRPr="00125C6E" w:rsidRDefault="00D43B95" w:rsidP="00125C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756A272F" w14:textId="77777777" w:rsidR="00D43B95" w:rsidRPr="00125C6E" w:rsidRDefault="00D43B95" w:rsidP="00125C6E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25C6E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  </w:t>
      </w:r>
    </w:p>
    <w:p w14:paraId="046E33BC" w14:textId="77777777" w:rsidR="00D43B95" w:rsidRPr="00125C6E" w:rsidRDefault="00D43B95" w:rsidP="00125C6E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2C357F1" w14:textId="77777777" w:rsidR="00D43B95" w:rsidRPr="00125C6E" w:rsidRDefault="00D43B95" w:rsidP="00125C6E">
      <w:pPr>
        <w:pStyle w:val="NoSpacing"/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125C6E">
        <w:rPr>
          <w:rFonts w:ascii="Times New Roman" w:hAnsi="Times New Roman"/>
          <w:sz w:val="28"/>
          <w:szCs w:val="28"/>
        </w:rPr>
        <w:tab/>
        <w:t>Прилагаются:</w:t>
      </w:r>
    </w:p>
    <w:p w14:paraId="6B116535" w14:textId="77777777" w:rsidR="00D43B95" w:rsidRPr="00125C6E" w:rsidRDefault="00D43B95" w:rsidP="00125C6E">
      <w:pPr>
        <w:pStyle w:val="NoSpacing"/>
        <w:numPr>
          <w:ilvl w:val="0"/>
          <w:numId w:val="1"/>
        </w:num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125C6E">
        <w:rPr>
          <w:rFonts w:ascii="Times New Roman" w:hAnsi="Times New Roman"/>
          <w:sz w:val="28"/>
          <w:szCs w:val="28"/>
        </w:rPr>
        <w:t>проект закона;</w:t>
      </w:r>
    </w:p>
    <w:p w14:paraId="156485FD" w14:textId="77777777" w:rsidR="00D43B95" w:rsidRPr="00125C6E" w:rsidRDefault="00D43B95" w:rsidP="00125C6E">
      <w:pPr>
        <w:pStyle w:val="NoSpacing"/>
        <w:numPr>
          <w:ilvl w:val="0"/>
          <w:numId w:val="1"/>
        </w:numPr>
        <w:tabs>
          <w:tab w:val="left" w:pos="0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125C6E">
        <w:rPr>
          <w:rFonts w:ascii="Times New Roman" w:hAnsi="Times New Roman"/>
          <w:sz w:val="28"/>
          <w:szCs w:val="28"/>
        </w:rPr>
        <w:t>пояснительная записка.</w:t>
      </w:r>
    </w:p>
    <w:p w14:paraId="78AD72A0" w14:textId="77777777" w:rsidR="00D43B95" w:rsidRPr="00125C6E" w:rsidRDefault="00D43B95" w:rsidP="00125C6E">
      <w:pPr>
        <w:pStyle w:val="NoSpacing"/>
        <w:tabs>
          <w:tab w:val="left" w:pos="0"/>
        </w:tabs>
        <w:ind w:firstLine="709"/>
        <w:rPr>
          <w:rFonts w:ascii="Times New Roman" w:hAnsi="Times New Roman"/>
          <w:b/>
          <w:sz w:val="28"/>
          <w:szCs w:val="28"/>
        </w:rPr>
      </w:pPr>
    </w:p>
    <w:p w14:paraId="4EA98B86" w14:textId="77777777" w:rsidR="00D43B95" w:rsidRPr="00125C6E" w:rsidRDefault="00D43B95" w:rsidP="00125C6E">
      <w:pPr>
        <w:pStyle w:val="NoSpacing"/>
        <w:tabs>
          <w:tab w:val="left" w:pos="0"/>
        </w:tabs>
        <w:ind w:firstLine="709"/>
        <w:rPr>
          <w:rFonts w:ascii="Times New Roman" w:hAnsi="Times New Roman"/>
          <w:b/>
          <w:sz w:val="28"/>
          <w:szCs w:val="28"/>
        </w:rPr>
      </w:pPr>
    </w:p>
    <w:p w14:paraId="4C74E565" w14:textId="31135B7D" w:rsidR="00D43B95" w:rsidRPr="00125C6E" w:rsidRDefault="00D43B95" w:rsidP="00125C6E">
      <w:pPr>
        <w:pStyle w:val="NoSpacing"/>
        <w:tabs>
          <w:tab w:val="left" w:pos="0"/>
        </w:tabs>
        <w:ind w:firstLine="709"/>
        <w:rPr>
          <w:rFonts w:ascii="Times New Roman" w:hAnsi="Times New Roman"/>
          <w:b/>
          <w:sz w:val="28"/>
          <w:szCs w:val="28"/>
        </w:rPr>
      </w:pPr>
      <w:r w:rsidRPr="00125C6E">
        <w:rPr>
          <w:rFonts w:ascii="Times New Roman" w:hAnsi="Times New Roman"/>
          <w:b/>
          <w:sz w:val="28"/>
          <w:szCs w:val="28"/>
        </w:rPr>
        <w:t>Депутаты Парламента:</w:t>
      </w:r>
    </w:p>
    <w:p w14:paraId="241CCBAD" w14:textId="73906930" w:rsidR="00D43B95" w:rsidRPr="00125C6E" w:rsidRDefault="00D43B95" w:rsidP="00125C6E">
      <w:pPr>
        <w:pStyle w:val="NoSpacing"/>
        <w:tabs>
          <w:tab w:val="left" w:pos="0"/>
        </w:tabs>
        <w:ind w:firstLine="709"/>
        <w:jc w:val="right"/>
        <w:rPr>
          <w:rFonts w:ascii="Times New Roman" w:hAnsi="Times New Roman"/>
          <w:bCs/>
          <w:sz w:val="28"/>
          <w:szCs w:val="28"/>
        </w:rPr>
      </w:pPr>
      <w:r w:rsidRPr="00125C6E">
        <w:rPr>
          <w:rFonts w:ascii="Times New Roman" w:hAnsi="Times New Roman"/>
          <w:bCs/>
          <w:sz w:val="28"/>
          <w:szCs w:val="28"/>
        </w:rPr>
        <w:t xml:space="preserve">Д. </w:t>
      </w:r>
      <w:proofErr w:type="spellStart"/>
      <w:r w:rsidRPr="00125C6E">
        <w:rPr>
          <w:rFonts w:ascii="Times New Roman" w:hAnsi="Times New Roman"/>
          <w:bCs/>
          <w:sz w:val="28"/>
          <w:szCs w:val="28"/>
        </w:rPr>
        <w:t>Перчун</w:t>
      </w:r>
      <w:proofErr w:type="spellEnd"/>
    </w:p>
    <w:p w14:paraId="06205718" w14:textId="4F4FF64F" w:rsidR="00D43B95" w:rsidRPr="00125C6E" w:rsidRDefault="00D43B95" w:rsidP="00125C6E">
      <w:pPr>
        <w:pStyle w:val="NoSpacing"/>
        <w:tabs>
          <w:tab w:val="left" w:pos="0"/>
        </w:tabs>
        <w:ind w:firstLine="709"/>
        <w:jc w:val="right"/>
        <w:rPr>
          <w:rFonts w:ascii="Times New Roman" w:hAnsi="Times New Roman"/>
          <w:bCs/>
          <w:sz w:val="28"/>
          <w:szCs w:val="28"/>
        </w:rPr>
      </w:pPr>
      <w:r w:rsidRPr="00125C6E">
        <w:rPr>
          <w:rFonts w:ascii="Times New Roman" w:hAnsi="Times New Roman"/>
          <w:bCs/>
          <w:sz w:val="28"/>
          <w:szCs w:val="28"/>
        </w:rPr>
        <w:t>Р. Мариан</w:t>
      </w:r>
    </w:p>
    <w:p w14:paraId="0A9449F8" w14:textId="3C087923" w:rsidR="009636F4" w:rsidRPr="00125C6E" w:rsidRDefault="009636F4" w:rsidP="00125C6E">
      <w:pPr>
        <w:ind w:firstLine="709"/>
      </w:pPr>
    </w:p>
    <w:p w14:paraId="2C1C0A1C" w14:textId="4ABC9835" w:rsidR="00D43B95" w:rsidRPr="00125C6E" w:rsidRDefault="00D43B95" w:rsidP="00125C6E">
      <w:pPr>
        <w:ind w:firstLine="709"/>
      </w:pPr>
    </w:p>
    <w:p w14:paraId="40280065" w14:textId="59A4060C" w:rsidR="00D43B95" w:rsidRPr="00125C6E" w:rsidRDefault="00D43B95" w:rsidP="00125C6E">
      <w:pPr>
        <w:ind w:firstLine="709"/>
      </w:pPr>
    </w:p>
    <w:p w14:paraId="38E5334F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9128622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B192D5E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5A92A1B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3D1DE85C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D832001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FF891EB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9A6F687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6A5974D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1EB123C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E6E9E23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79228A7E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178733A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43156A8E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1628590B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2838BAC2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6C1E3347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31C8656A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0F6CC3C6" w14:textId="5DA22DEA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 w:rsidRPr="00125C6E">
        <w:rPr>
          <w:rFonts w:ascii="Times New Roman" w:hAnsi="Times New Roman" w:cs="Times New Roman"/>
          <w:sz w:val="28"/>
          <w:szCs w:val="28"/>
        </w:rPr>
        <w:lastRenderedPageBreak/>
        <w:t>Проект (№1</w:t>
      </w:r>
      <w:r w:rsidRPr="00125C6E">
        <w:rPr>
          <w:rFonts w:ascii="Times New Roman" w:hAnsi="Times New Roman" w:cs="Times New Roman"/>
          <w:sz w:val="28"/>
          <w:szCs w:val="28"/>
        </w:rPr>
        <w:t>93</w:t>
      </w:r>
      <w:r w:rsidRPr="00125C6E">
        <w:rPr>
          <w:rFonts w:ascii="Times New Roman" w:hAnsi="Times New Roman" w:cs="Times New Roman"/>
          <w:sz w:val="28"/>
          <w:szCs w:val="28"/>
        </w:rPr>
        <w:t>/2021)</w:t>
      </w:r>
    </w:p>
    <w:p w14:paraId="5A9F3402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125C6E">
        <w:rPr>
          <w:rFonts w:ascii="Times New Roman" w:hAnsi="Times New Roman" w:cs="Times New Roman"/>
          <w:i/>
          <w:sz w:val="28"/>
          <w:szCs w:val="28"/>
        </w:rPr>
        <w:t>Перевод</w:t>
      </w:r>
    </w:p>
    <w:p w14:paraId="289B0998" w14:textId="77777777" w:rsidR="00D43B95" w:rsidRPr="00125C6E" w:rsidRDefault="00D43B95" w:rsidP="00125C6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</w:p>
    <w:p w14:paraId="5ECBD007" w14:textId="77777777" w:rsidR="00D43B95" w:rsidRPr="00125C6E" w:rsidRDefault="00D43B95" w:rsidP="00125C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C6E">
        <w:rPr>
          <w:rFonts w:ascii="Times New Roman" w:hAnsi="Times New Roman" w:cs="Times New Roman"/>
          <w:b/>
          <w:sz w:val="28"/>
          <w:szCs w:val="28"/>
        </w:rPr>
        <w:t>ЗАКОН</w:t>
      </w:r>
    </w:p>
    <w:p w14:paraId="4BF88524" w14:textId="0128D51C" w:rsidR="00D43B95" w:rsidRPr="00125C6E" w:rsidRDefault="00D43B95" w:rsidP="00125C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25C6E">
        <w:rPr>
          <w:rFonts w:ascii="Times New Roman" w:hAnsi="Times New Roman" w:cs="Times New Roman"/>
          <w:b/>
          <w:sz w:val="28"/>
          <w:szCs w:val="28"/>
        </w:rPr>
        <w:t>о внесении изменений в некоторые законодательные акты</w:t>
      </w:r>
    </w:p>
    <w:p w14:paraId="1818A5CD" w14:textId="77777777" w:rsidR="00D43B95" w:rsidRPr="00125C6E" w:rsidRDefault="00D43B95" w:rsidP="00125C6E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049D5649" w14:textId="77777777" w:rsidR="00D43B95" w:rsidRPr="00125C6E" w:rsidRDefault="00D43B95" w:rsidP="00125C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125C6E">
        <w:rPr>
          <w:rFonts w:ascii="Times New Roman" w:hAnsi="Times New Roman" w:cs="Times New Roman"/>
          <w:sz w:val="28"/>
          <w:szCs w:val="28"/>
        </w:rPr>
        <w:t>Парламент принимает настоящий органический закон.</w:t>
      </w:r>
    </w:p>
    <w:p w14:paraId="2303D376" w14:textId="77777777" w:rsidR="00D43B95" w:rsidRPr="00125C6E" w:rsidRDefault="00D43B95" w:rsidP="00125C6E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14:paraId="6DC0C916" w14:textId="77777777" w:rsidR="00D43B95" w:rsidRPr="00125C6E" w:rsidRDefault="00D43B95" w:rsidP="00125C6E">
      <w:pPr>
        <w:tabs>
          <w:tab w:val="left" w:pos="0"/>
        </w:tabs>
        <w:spacing w:after="40"/>
        <w:ind w:firstLine="709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6A221E06" w14:textId="739D0AF6" w:rsidR="00D43B95" w:rsidRPr="00125C6E" w:rsidRDefault="005738DD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/>
          <w:bCs/>
          <w:sz w:val="28"/>
          <w:szCs w:val="28"/>
          <w:lang w:bidi="ro-RO"/>
        </w:rPr>
        <w:t>Ст</w:t>
      </w:r>
      <w:r w:rsidR="00D43B95" w:rsidRPr="00125C6E">
        <w:rPr>
          <w:rFonts w:ascii="Times New Roman" w:hAnsi="Times New Roman" w:cs="Times New Roman"/>
          <w:b/>
          <w:bCs/>
          <w:sz w:val="28"/>
          <w:szCs w:val="28"/>
          <w:lang w:bidi="ro-RO"/>
        </w:rPr>
        <w:t>. I.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 –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В Закон о контроле над табаком №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278/2007 (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повторное опубликование: Официальный монитор Республики Молдова, 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2015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г.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,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№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185-189,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ст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. 449),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 последующими изменениями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, </w:t>
      </w:r>
      <w:r w:rsidR="007246BE">
        <w:rPr>
          <w:rFonts w:ascii="Times New Roman" w:hAnsi="Times New Roman" w:cs="Times New Roman"/>
          <w:bCs/>
          <w:sz w:val="28"/>
          <w:szCs w:val="28"/>
          <w:lang w:bidi="ro-RO"/>
        </w:rPr>
        <w:t>внести следующие изменения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: </w:t>
      </w:r>
    </w:p>
    <w:p w14:paraId="039F18BB" w14:textId="77777777" w:rsidR="00F77C19" w:rsidRPr="00125C6E" w:rsidRDefault="00F77C19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39E6C830" w14:textId="31D71EFD" w:rsidR="00D43B95" w:rsidRPr="00125C6E" w:rsidRDefault="005738DD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1. В статье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3:</w:t>
      </w:r>
    </w:p>
    <w:p w14:paraId="0B6369AB" w14:textId="77777777" w:rsidR="00F77C19" w:rsidRPr="00125C6E" w:rsidRDefault="00F77C19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659AA484" w14:textId="273F51CE" w:rsidR="00D43B95" w:rsidRPr="00125C6E" w:rsidRDefault="00F77C19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в</w:t>
      </w:r>
      <w:r w:rsidR="005738DD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части (1) слова «, и схожая продукция» заменить словами «, </w:t>
      </w:r>
      <w:r w:rsidR="005738DD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схожая продукция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,</w:t>
      </w:r>
      <w:r w:rsidR="005738DD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приборы и принадлежности для 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их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использования, зарядки или нагревания»;</w:t>
      </w:r>
    </w:p>
    <w:p w14:paraId="58303202" w14:textId="77777777" w:rsidR="00F77C19" w:rsidRPr="00125C6E" w:rsidRDefault="00F77C19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78A635F0" w14:textId="12DDE801" w:rsidR="00D43B95" w:rsidRPr="00125C6E" w:rsidRDefault="00F77C19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часть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(2) </w:t>
      </w:r>
      <w:r w:rsidR="001B136C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дополнить словами «, </w:t>
      </w:r>
      <w:r w:rsidR="001B136C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схож</w:t>
      </w:r>
      <w:r w:rsidR="001B136C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="001B136C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продукци</w:t>
      </w:r>
      <w:r w:rsidR="001B136C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</w:t>
      </w:r>
      <w:r w:rsidR="001B136C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, прибор</w:t>
      </w:r>
      <w:r w:rsidR="001B136C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ов</w:t>
      </w:r>
      <w:r w:rsidR="001B136C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 w:rsidR="001B136C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="001B136C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их </w:t>
      </w:r>
      <w:r w:rsidR="001B136C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использования, зарядки или нагревания</w:t>
      </w:r>
      <w:r w:rsidR="001B136C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»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;</w:t>
      </w:r>
    </w:p>
    <w:p w14:paraId="3492F39B" w14:textId="77777777" w:rsidR="001B136C" w:rsidRPr="00125C6E" w:rsidRDefault="001B136C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1B703E29" w14:textId="36121C61" w:rsidR="00D43B95" w:rsidRPr="00125C6E" w:rsidRDefault="001B136C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2. В статье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13:</w:t>
      </w:r>
    </w:p>
    <w:p w14:paraId="3B73659F" w14:textId="77777777" w:rsidR="001B136C" w:rsidRPr="00125C6E" w:rsidRDefault="001B136C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3C0D7C0B" w14:textId="518A982F" w:rsidR="00D43B95" w:rsidRPr="00125C6E" w:rsidRDefault="001B136C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наименование статьи дополнить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словами «, схожей продукции, прибор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ах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ях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их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использования, зарядки или нагревания»;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</w:p>
    <w:p w14:paraId="73C06D5A" w14:textId="77777777" w:rsidR="001B136C" w:rsidRPr="00125C6E" w:rsidRDefault="001B136C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6C5C80F8" w14:textId="360AD897" w:rsidR="00D43B95" w:rsidRPr="00125C6E" w:rsidRDefault="004C486D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часть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(1) </w:t>
      </w:r>
      <w:r w:rsidR="00F90952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после слов «, табачных изделиях» дополнить </w:t>
      </w:r>
      <w:r w:rsidR="00F90952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словами «, схожей продукции, прибор</w:t>
      </w:r>
      <w:r w:rsidR="00F90952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ах</w:t>
      </w:r>
      <w:r w:rsidR="00F90952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 w:rsidR="00F90952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ях</w:t>
      </w:r>
      <w:r w:rsidR="00F90952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их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F90952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использования, зарядки или нагревания»;</w:t>
      </w:r>
      <w:r w:rsidR="00F90952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</w:p>
    <w:p w14:paraId="0256A606" w14:textId="77777777" w:rsidR="004C486D" w:rsidRPr="00125C6E" w:rsidRDefault="004C486D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33CC952B" w14:textId="43A5B313" w:rsidR="00D43B95" w:rsidRPr="00125C6E" w:rsidRDefault="00737D29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вводную часть </w:t>
      </w:r>
      <w:r w:rsidR="00F90952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част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(2)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после слов «и/или импортирующие табачные изделия» дополнить словами «,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схож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ую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продукци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ю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, приборы и принадлежности для 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их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использования, зарядки или нагревания»;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</w:p>
    <w:p w14:paraId="193B2E0C" w14:textId="77777777" w:rsidR="004C486D" w:rsidRPr="00125C6E" w:rsidRDefault="004C486D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0DD389B8" w14:textId="16EE675B" w:rsidR="00737D29" w:rsidRPr="00125C6E" w:rsidRDefault="00F909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lastRenderedPageBreak/>
        <w:t>часть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(3) </w:t>
      </w:r>
      <w:r w:rsidR="00737D29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после слов «и/или табачные изделия» дополнить словами «, схожую продукцию, приборы и принадлежности для 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их </w:t>
      </w:r>
      <w:r w:rsidR="00737D29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использования, зарядки или нагревания»</w:t>
      </w:r>
      <w:r w:rsidR="00C87503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.</w:t>
      </w:r>
    </w:p>
    <w:p w14:paraId="6D2A7133" w14:textId="77777777" w:rsidR="004C486D" w:rsidRPr="00125C6E" w:rsidRDefault="004C486D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2C669940" w14:textId="6B6B5EB7" w:rsidR="00D43B95" w:rsidRPr="00125C6E" w:rsidRDefault="004C486D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3. </w:t>
      </w:r>
      <w:r w:rsidR="00C87503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В статье</w:t>
      </w:r>
      <w:r w:rsidR="00D43B95" w:rsidRPr="00125C6E">
        <w:rPr>
          <w:rFonts w:ascii="Times New Roman" w:hAnsi="Times New Roman" w:cs="Times New Roman"/>
          <w:sz w:val="28"/>
          <w:szCs w:val="28"/>
          <w:lang w:bidi="ro-RO"/>
        </w:rPr>
        <w:t xml:space="preserve"> 15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:</w:t>
      </w:r>
    </w:p>
    <w:p w14:paraId="795EDB98" w14:textId="77777777" w:rsidR="00F90952" w:rsidRPr="00125C6E" w:rsidRDefault="00F909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7711FFCB" w14:textId="0F37050D" w:rsidR="00D43B95" w:rsidRPr="00125C6E" w:rsidRDefault="00C47B45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в части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(3)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последнее предложение исключить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;</w:t>
      </w:r>
    </w:p>
    <w:p w14:paraId="7C28DD80" w14:textId="77777777" w:rsidR="00F90952" w:rsidRPr="00125C6E" w:rsidRDefault="00F909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088EFCE5" w14:textId="4ED7E0FA" w:rsidR="00D43B95" w:rsidRPr="00125C6E" w:rsidRDefault="00F909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часть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(5) 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после слов «, табачных издели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й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» дополнить словами «, схожей продукции, прибор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ов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их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использования, зарядки или нагревания»;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 </w:t>
      </w:r>
    </w:p>
    <w:p w14:paraId="442AC5E6" w14:textId="77777777" w:rsidR="00F90952" w:rsidRPr="00125C6E" w:rsidRDefault="00F909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70889144" w14:textId="42110535" w:rsidR="00D43B95" w:rsidRPr="00125C6E" w:rsidRDefault="00F909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часть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(8) 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признать утратившей силу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.</w:t>
      </w:r>
    </w:p>
    <w:p w14:paraId="13724439" w14:textId="77777777" w:rsidR="00F90952" w:rsidRPr="00125C6E" w:rsidRDefault="00F90952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4239C0C2" w14:textId="46009ADA" w:rsidR="00D43B95" w:rsidRPr="00125C6E" w:rsidRDefault="00C87503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4. В 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части (1)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стать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</w:t>
      </w:r>
      <w:r w:rsidR="00D43B95" w:rsidRPr="00125C6E">
        <w:rPr>
          <w:rFonts w:ascii="Times New Roman" w:hAnsi="Times New Roman" w:cs="Times New Roman"/>
          <w:sz w:val="28"/>
          <w:szCs w:val="28"/>
          <w:lang w:bidi="ro-RO"/>
        </w:rPr>
        <w:t xml:space="preserve"> 19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C47B4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слова «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, </w:t>
      </w:r>
      <w:r w:rsidR="00C47B45" w:rsidRPr="00125C6E">
        <w:rPr>
          <w:rFonts w:ascii="Times New Roman" w:hAnsi="Times New Roman" w:cs="Times New Roman"/>
          <w:sz w:val="28"/>
          <w:szCs w:val="28"/>
        </w:rPr>
        <w:t xml:space="preserve">за исключением реализуемых в магазинах </w:t>
      </w:r>
      <w:proofErr w:type="spellStart"/>
      <w:r w:rsidR="00C47B45" w:rsidRPr="00125C6E">
        <w:rPr>
          <w:rFonts w:ascii="Times New Roman" w:hAnsi="Times New Roman" w:cs="Times New Roman"/>
          <w:sz w:val="28"/>
          <w:szCs w:val="28"/>
        </w:rPr>
        <w:t>duty-free</w:t>
      </w:r>
      <w:proofErr w:type="spellEnd"/>
      <w:r w:rsidR="00C47B45" w:rsidRPr="00125C6E">
        <w:rPr>
          <w:rFonts w:ascii="Times New Roman" w:hAnsi="Times New Roman" w:cs="Times New Roman"/>
          <w:sz w:val="28"/>
          <w:szCs w:val="28"/>
        </w:rPr>
        <w:t xml:space="preserve"> и сигарет из нарезанного табака, с обрезанными концами или с мундштуком,</w:t>
      </w:r>
      <w:r w:rsidR="00C47B45" w:rsidRPr="00125C6E">
        <w:rPr>
          <w:rFonts w:ascii="Times New Roman" w:hAnsi="Times New Roman" w:cs="Times New Roman"/>
          <w:sz w:val="28"/>
          <w:szCs w:val="28"/>
        </w:rPr>
        <w:t>» исключить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.</w:t>
      </w:r>
    </w:p>
    <w:p w14:paraId="4821C91C" w14:textId="77777777" w:rsidR="00C47B45" w:rsidRPr="00125C6E" w:rsidRDefault="00C47B45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3CA4B169" w14:textId="5576E4D4" w:rsidR="00D43B95" w:rsidRPr="00125C6E" w:rsidRDefault="00C47B45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5.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125C6E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Наименование главы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VI </w:t>
      </w:r>
      <w:r w:rsidR="00125C6E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изложить в следующей редакции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: </w:t>
      </w:r>
      <w:r w:rsidR="00125C6E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«РАЗМЕЩЕНИЕ НА РЫНКЕ ТАБАЧНЫХ ИЗДЕЛИЙ, СХОЖЕЙ ПРОДУКЦИИ, ПРИБОРОВ И ПРИНАДЛЕЖНОСТЕЙ ДЛЯ </w:t>
      </w:r>
      <w:r w:rsidR="00D47FB1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ИХ </w:t>
      </w:r>
      <w:r w:rsidR="00125C6E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ИСПОЛЬЗОВАНИЯ, ЗАРЯДКИ ИЛИ НАГРЕВАНИЯ».</w:t>
      </w:r>
    </w:p>
    <w:p w14:paraId="0E51FD00" w14:textId="77777777" w:rsidR="00C47B45" w:rsidRPr="00125C6E" w:rsidRDefault="00C47B45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1536E84E" w14:textId="02091B42" w:rsidR="00D43B95" w:rsidRPr="00125C6E" w:rsidRDefault="00C47B45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6. </w:t>
      </w:r>
      <w:r w:rsidR="00C87503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В статье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22:</w:t>
      </w:r>
    </w:p>
    <w:p w14:paraId="53B3D4BD" w14:textId="77777777" w:rsidR="00125C6E" w:rsidRPr="00125C6E" w:rsidRDefault="00125C6E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767AC609" w14:textId="116E7E21" w:rsidR="00D43B95" w:rsidRPr="00125C6E" w:rsidRDefault="00125C6E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наименование статьи дополнить словами «, о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схожей продукции, прибор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ах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ях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их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использования, зарядки или нагревания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»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;</w:t>
      </w:r>
    </w:p>
    <w:p w14:paraId="410FA51B" w14:textId="77777777" w:rsidR="00125C6E" w:rsidRPr="00125C6E" w:rsidRDefault="00125C6E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5F0C2EF8" w14:textId="6A6F3B1A" w:rsidR="00D43B95" w:rsidRPr="00D47FB1" w:rsidRDefault="00D47FB1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t>часть</w:t>
      </w:r>
      <w:r w:rsidRPr="00D47FB1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D43B95" w:rsidRPr="00D47FB1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(1)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после</w:t>
      </w:r>
      <w:r w:rsidRPr="00D47FB1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слов</w:t>
      </w:r>
      <w:r w:rsidRPr="00D47FB1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и</w:t>
      </w:r>
      <w:r w:rsidR="00D43B95" w:rsidRPr="00D47FB1">
        <w:rPr>
          <w:rFonts w:ascii="Times New Roman" w:hAnsi="Times New Roman" w:cs="Times New Roman"/>
          <w:bCs/>
          <w:sz w:val="28"/>
          <w:szCs w:val="28"/>
          <w:lang w:bidi="ro-RO"/>
        </w:rPr>
        <w:t>/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или</w:t>
      </w:r>
      <w:r w:rsidRPr="00D47FB1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схожей продукции»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дополнить словами «, прибор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ов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использования, зарядки или нагревания»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.</w:t>
      </w:r>
    </w:p>
    <w:p w14:paraId="6407C007" w14:textId="77777777" w:rsidR="00C87503" w:rsidRPr="00D47FB1" w:rsidRDefault="00C87503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7172C8EA" w14:textId="0D6A7C83" w:rsidR="00D43B95" w:rsidRPr="00125C6E" w:rsidRDefault="00C47B45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7</w:t>
      </w:r>
      <w:r w:rsidR="00C87503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. В </w:t>
      </w:r>
      <w:r w:rsidR="00D47FB1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пункте </w:t>
      </w:r>
      <w:r w:rsidR="00D47FB1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b)</w:t>
      </w:r>
      <w:r w:rsidR="00D47FB1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части </w:t>
      </w:r>
      <w:r w:rsidR="00D47FB1" w:rsidRPr="00D47FB1">
        <w:rPr>
          <w:rFonts w:ascii="Times New Roman" w:hAnsi="Times New Roman" w:cs="Times New Roman"/>
          <w:bCs/>
          <w:sz w:val="28"/>
          <w:szCs w:val="28"/>
          <w:lang w:val="en-US" w:bidi="ro-RO"/>
        </w:rPr>
        <w:t xml:space="preserve">(1) </w:t>
      </w:r>
      <w:r w:rsidR="00C87503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стать</w:t>
      </w:r>
      <w:r w:rsidR="00D47FB1">
        <w:rPr>
          <w:rFonts w:ascii="Times New Roman" w:hAnsi="Times New Roman" w:cs="Times New Roman"/>
          <w:bCs/>
          <w:sz w:val="28"/>
          <w:szCs w:val="28"/>
          <w:lang w:bidi="ro-RO"/>
        </w:rPr>
        <w:t>и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23</w:t>
      </w:r>
      <w:r w:rsidR="00D47FB1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слова «72 мг» заменить словами «20 мг».</w:t>
      </w:r>
    </w:p>
    <w:p w14:paraId="0751D387" w14:textId="77777777" w:rsidR="00C87503" w:rsidRPr="00D47FB1" w:rsidRDefault="00C87503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val="en-US" w:bidi="ro-RO"/>
        </w:rPr>
      </w:pPr>
    </w:p>
    <w:p w14:paraId="2781B6CF" w14:textId="097AC517" w:rsidR="00D43B95" w:rsidRPr="00125C6E" w:rsidRDefault="00C47B45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lastRenderedPageBreak/>
        <w:t>8</w:t>
      </w:r>
      <w:r w:rsidR="00C87503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. </w:t>
      </w:r>
      <w:r w:rsidR="00F8521D">
        <w:rPr>
          <w:rFonts w:ascii="Times New Roman" w:hAnsi="Times New Roman" w:cs="Times New Roman"/>
          <w:bCs/>
          <w:sz w:val="28"/>
          <w:szCs w:val="28"/>
          <w:lang w:bidi="ro-RO"/>
        </w:rPr>
        <w:t>Наименование</w:t>
      </w:r>
      <w:r w:rsidR="00C87503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статье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24</w:t>
      </w:r>
      <w:r w:rsidR="00F8521D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часть (2) после слов «</w:t>
      </w:r>
      <w:r w:rsidR="00F8521D" w:rsidRPr="00D47FB1">
        <w:rPr>
          <w:rFonts w:ascii="Times New Roman" w:hAnsi="Times New Roman" w:cs="Times New Roman"/>
          <w:bCs/>
          <w:sz w:val="28"/>
          <w:szCs w:val="28"/>
          <w:lang w:bidi="ro-RO"/>
        </w:rPr>
        <w:t>«</w:t>
      </w:r>
      <w:r w:rsidR="00F8521D">
        <w:rPr>
          <w:rFonts w:ascii="Times New Roman" w:hAnsi="Times New Roman" w:cs="Times New Roman"/>
          <w:bCs/>
          <w:sz w:val="28"/>
          <w:szCs w:val="28"/>
          <w:lang w:bidi="ro-RO"/>
        </w:rPr>
        <w:t>и</w:t>
      </w:r>
      <w:r w:rsidR="00F8521D" w:rsidRPr="00D47FB1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F8521D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схожей продукции» </w:t>
      </w:r>
      <w:r w:rsidR="00F8521D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дополнить словами «, прибор</w:t>
      </w:r>
      <w:r w:rsidR="00F8521D">
        <w:rPr>
          <w:rFonts w:ascii="Times New Roman" w:hAnsi="Times New Roman" w:cs="Times New Roman"/>
          <w:bCs/>
          <w:sz w:val="28"/>
          <w:szCs w:val="28"/>
          <w:lang w:bidi="ro-RO"/>
        </w:rPr>
        <w:t>ов</w:t>
      </w:r>
      <w:r w:rsidR="00F8521D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 w:rsidR="00F8521D"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="00F8521D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 использования, зарядки или нагревания»</w:t>
      </w:r>
      <w:r w:rsidR="00F8521D">
        <w:rPr>
          <w:rFonts w:ascii="Times New Roman" w:hAnsi="Times New Roman" w:cs="Times New Roman"/>
          <w:bCs/>
          <w:sz w:val="28"/>
          <w:szCs w:val="28"/>
          <w:lang w:bidi="ro-RO"/>
        </w:rPr>
        <w:t>.</w:t>
      </w:r>
    </w:p>
    <w:p w14:paraId="1CA08F0C" w14:textId="77777777" w:rsidR="00C87503" w:rsidRPr="00125C6E" w:rsidRDefault="00C87503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0F625967" w14:textId="146797E5" w:rsidR="00D43B95" w:rsidRPr="00125C6E" w:rsidRDefault="00C47B45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9</w:t>
      </w:r>
      <w:r w:rsidR="00C87503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. В статье</w:t>
      </w:r>
      <w:r w:rsidR="00D43B95" w:rsidRPr="00125C6E">
        <w:rPr>
          <w:rFonts w:ascii="Times New Roman" w:hAnsi="Times New Roman" w:cs="Times New Roman"/>
          <w:sz w:val="28"/>
          <w:szCs w:val="28"/>
          <w:lang w:bidi="ro-RO"/>
        </w:rPr>
        <w:t xml:space="preserve"> 25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:</w:t>
      </w:r>
    </w:p>
    <w:p w14:paraId="3F701927" w14:textId="77777777" w:rsidR="000B0552" w:rsidRDefault="000B05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4B0C80F6" w14:textId="3AA2A6A4" w:rsidR="00D43B95" w:rsidRPr="001E5A69" w:rsidRDefault="001E5A69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t>наименование</w:t>
      </w:r>
      <w:r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статьи изложить в следующей редакции: </w:t>
      </w:r>
      <w:r w:rsidRPr="001E5A69">
        <w:rPr>
          <w:rFonts w:ascii="Times New Roman" w:hAnsi="Times New Roman" w:cs="Times New Roman"/>
          <w:bCs/>
          <w:sz w:val="28"/>
          <w:szCs w:val="28"/>
          <w:lang w:bidi="ro-RO"/>
        </w:rPr>
        <w:t>«</w:t>
      </w:r>
      <w:r w:rsidRPr="001E5A69">
        <w:rPr>
          <w:rFonts w:ascii="Times New Roman" w:hAnsi="Times New Roman" w:cs="Times New Roman"/>
          <w:sz w:val="28"/>
          <w:szCs w:val="28"/>
        </w:rPr>
        <w:t>Предотвращение доступа несовершеннолетних к табачным изделиям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E5A69">
        <w:rPr>
          <w:rFonts w:ascii="Times New Roman" w:hAnsi="Times New Roman" w:cs="Times New Roman"/>
          <w:sz w:val="28"/>
          <w:szCs w:val="28"/>
        </w:rPr>
        <w:t xml:space="preserve"> схожей продукции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прибор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ам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ям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 использования, зарядки или нагревания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»</w:t>
      </w:r>
      <w:r w:rsidR="00D43B95" w:rsidRPr="001E5A69">
        <w:rPr>
          <w:rFonts w:ascii="Times New Roman" w:hAnsi="Times New Roman" w:cs="Times New Roman"/>
          <w:bCs/>
          <w:sz w:val="28"/>
          <w:szCs w:val="28"/>
          <w:lang w:bidi="ro-RO"/>
        </w:rPr>
        <w:t>;</w:t>
      </w:r>
    </w:p>
    <w:p w14:paraId="7126991A" w14:textId="77777777" w:rsidR="000B0552" w:rsidRPr="001E5A69" w:rsidRDefault="000B05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39BC2E37" w14:textId="18D29EFE" w:rsidR="00D43B95" w:rsidRPr="00125C6E" w:rsidRDefault="001E5A69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в части 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(1)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слова «и схожей продукции заменить словами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«, схожей продукции, прибор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ов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 использования, зарядки или нагревания»;</w:t>
      </w:r>
    </w:p>
    <w:p w14:paraId="6C652843" w14:textId="650BEB59" w:rsidR="000B0552" w:rsidRDefault="00D43B95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</w:p>
    <w:p w14:paraId="27E7639C" w14:textId="558ECA75" w:rsidR="00D43B95" w:rsidRPr="001E5A69" w:rsidRDefault="001E5A69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t>в</w:t>
      </w:r>
      <w:r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пункте</w:t>
      </w:r>
      <w:r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D43B95" w:rsidRPr="000B0552">
        <w:rPr>
          <w:rFonts w:ascii="Times New Roman" w:hAnsi="Times New Roman" w:cs="Times New Roman"/>
          <w:bCs/>
          <w:sz w:val="28"/>
          <w:szCs w:val="28"/>
          <w:lang w:val="en-US" w:bidi="ro-RO"/>
        </w:rPr>
        <w:t>c</w:t>
      </w:r>
      <w:r w:rsidR="00D43B95"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слова</w:t>
      </w:r>
      <w:r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«</w:t>
      </w:r>
      <w:r w:rsidRPr="001E5A69">
        <w:rPr>
          <w:rFonts w:ascii="Times New Roman" w:hAnsi="Times New Roman" w:cs="Times New Roman"/>
          <w:sz w:val="28"/>
          <w:szCs w:val="28"/>
        </w:rPr>
        <w:t xml:space="preserve">за исключением </w:t>
      </w:r>
      <w:proofErr w:type="spellStart"/>
      <w:r w:rsidRPr="001E5A69">
        <w:rPr>
          <w:rFonts w:ascii="Times New Roman" w:hAnsi="Times New Roman" w:cs="Times New Roman"/>
          <w:sz w:val="28"/>
          <w:szCs w:val="28"/>
        </w:rPr>
        <w:t>некурительных</w:t>
      </w:r>
      <w:proofErr w:type="spellEnd"/>
      <w:r w:rsidRPr="001E5A69">
        <w:rPr>
          <w:rFonts w:ascii="Times New Roman" w:hAnsi="Times New Roman" w:cs="Times New Roman"/>
          <w:sz w:val="28"/>
          <w:szCs w:val="28"/>
        </w:rPr>
        <w:t xml:space="preserve"> табачных изделий, иных чем табак для орального употребления, жевательный табак и нюхательный табак</w:t>
      </w:r>
      <w:r w:rsidRPr="001E5A69">
        <w:rPr>
          <w:rFonts w:ascii="Times New Roman" w:hAnsi="Times New Roman" w:cs="Times New Roman"/>
          <w:sz w:val="28"/>
          <w:szCs w:val="28"/>
        </w:rPr>
        <w:t>» исключить</w:t>
      </w:r>
      <w:r w:rsidR="00D43B95" w:rsidRPr="001E5A69">
        <w:rPr>
          <w:rFonts w:ascii="Times New Roman" w:hAnsi="Times New Roman" w:cs="Times New Roman"/>
          <w:bCs/>
          <w:sz w:val="28"/>
          <w:szCs w:val="28"/>
          <w:lang w:bidi="ro-RO"/>
        </w:rPr>
        <w:t>;</w:t>
      </w:r>
    </w:p>
    <w:p w14:paraId="7BA0E1E7" w14:textId="77777777" w:rsidR="000B0552" w:rsidRPr="001E5A69" w:rsidRDefault="000B05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72E51F4E" w14:textId="41739AAF" w:rsidR="00D43B95" w:rsidRPr="001E5A69" w:rsidRDefault="001E5A69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t>часть</w:t>
      </w:r>
      <w:r w:rsidR="00D43B95"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(3)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изложить в следующей редакции</w:t>
      </w:r>
      <w:r w:rsidR="00D43B95" w:rsidRPr="001E5A69">
        <w:rPr>
          <w:rFonts w:ascii="Times New Roman" w:hAnsi="Times New Roman" w:cs="Times New Roman"/>
          <w:bCs/>
          <w:sz w:val="28"/>
          <w:szCs w:val="28"/>
          <w:lang w:bidi="ro-RO"/>
        </w:rPr>
        <w:t>:</w:t>
      </w:r>
    </w:p>
    <w:p w14:paraId="3FECAC4A" w14:textId="77777777" w:rsidR="000B0552" w:rsidRPr="001E5A69" w:rsidRDefault="00D43B95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E5A69">
        <w:rPr>
          <w:rFonts w:ascii="Times New Roman" w:hAnsi="Times New Roman" w:cs="Times New Roman"/>
          <w:bCs/>
          <w:sz w:val="28"/>
          <w:szCs w:val="28"/>
          <w:lang w:bidi="ro-RO"/>
        </w:rPr>
        <w:tab/>
      </w:r>
    </w:p>
    <w:p w14:paraId="5AEED6B1" w14:textId="101C2222" w:rsidR="00D43B95" w:rsidRPr="001E5A69" w:rsidRDefault="001E5A69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1E5A69">
        <w:rPr>
          <w:rFonts w:ascii="Times New Roman" w:hAnsi="Times New Roman" w:cs="Times New Roman"/>
          <w:bCs/>
          <w:sz w:val="28"/>
          <w:szCs w:val="28"/>
          <w:lang w:bidi="ro-RO"/>
        </w:rPr>
        <w:t>«</w:t>
      </w:r>
      <w:r w:rsidR="00D43B95"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(3) </w:t>
      </w:r>
      <w:r w:rsidRPr="001E5A69">
        <w:rPr>
          <w:rFonts w:ascii="Times New Roman" w:hAnsi="Times New Roman" w:cs="Times New Roman"/>
          <w:sz w:val="28"/>
          <w:szCs w:val="28"/>
        </w:rPr>
        <w:t>Предприятия, осуществляющие розничную продажу табачных изделий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E5A69">
        <w:rPr>
          <w:rFonts w:ascii="Times New Roman" w:hAnsi="Times New Roman" w:cs="Times New Roman"/>
          <w:sz w:val="28"/>
          <w:szCs w:val="28"/>
        </w:rPr>
        <w:t xml:space="preserve"> схожей продукции,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прибор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ов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 использования, зарядки или нагревания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,</w:t>
      </w:r>
      <w:r w:rsidRPr="001E5A69">
        <w:rPr>
          <w:rFonts w:ascii="Times New Roman" w:hAnsi="Times New Roman" w:cs="Times New Roman"/>
          <w:sz w:val="28"/>
          <w:szCs w:val="28"/>
        </w:rPr>
        <w:t xml:space="preserve"> </w:t>
      </w:r>
      <w:r w:rsidRPr="001E5A69">
        <w:rPr>
          <w:rFonts w:ascii="Times New Roman" w:hAnsi="Times New Roman" w:cs="Times New Roman"/>
          <w:sz w:val="28"/>
          <w:szCs w:val="28"/>
        </w:rPr>
        <w:t>обязаны разместить на видном месте информацию о запрете продажи табачных изделий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1E5A69">
        <w:rPr>
          <w:rFonts w:ascii="Times New Roman" w:hAnsi="Times New Roman" w:cs="Times New Roman"/>
          <w:sz w:val="28"/>
          <w:szCs w:val="28"/>
        </w:rPr>
        <w:t xml:space="preserve"> схожей продукции</w:t>
      </w:r>
      <w:r w:rsidR="009354CF">
        <w:rPr>
          <w:rFonts w:ascii="Times New Roman" w:hAnsi="Times New Roman" w:cs="Times New Roman"/>
          <w:sz w:val="28"/>
          <w:szCs w:val="28"/>
        </w:rPr>
        <w:t>,</w:t>
      </w:r>
      <w:r w:rsidRPr="001E5A69">
        <w:rPr>
          <w:rFonts w:ascii="Times New Roman" w:hAnsi="Times New Roman" w:cs="Times New Roman"/>
          <w:sz w:val="28"/>
          <w:szCs w:val="28"/>
        </w:rPr>
        <w:t xml:space="preserve">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прибор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ов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 использования, зарядки или нагревания</w:t>
      </w:r>
      <w:r w:rsidRPr="001E5A69">
        <w:rPr>
          <w:rFonts w:ascii="Times New Roman" w:hAnsi="Times New Roman" w:cs="Times New Roman"/>
          <w:sz w:val="28"/>
          <w:szCs w:val="28"/>
        </w:rPr>
        <w:t xml:space="preserve"> </w:t>
      </w:r>
      <w:r w:rsidRPr="001E5A69">
        <w:rPr>
          <w:rFonts w:ascii="Times New Roman" w:hAnsi="Times New Roman" w:cs="Times New Roman"/>
          <w:sz w:val="28"/>
          <w:szCs w:val="28"/>
        </w:rPr>
        <w:t>лицам моложе 18 лет и информацию о размере штрафа, налагаемого за несоблюдение указанного запрета.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»</w:t>
      </w:r>
      <w:r w:rsidR="00D43B95" w:rsidRPr="001E5A69">
        <w:rPr>
          <w:rFonts w:ascii="Times New Roman" w:hAnsi="Times New Roman" w:cs="Times New Roman"/>
          <w:bCs/>
          <w:sz w:val="28"/>
          <w:szCs w:val="28"/>
          <w:lang w:bidi="ro-RO"/>
        </w:rPr>
        <w:t>;</w:t>
      </w:r>
    </w:p>
    <w:p w14:paraId="4018E914" w14:textId="77777777" w:rsidR="000B0552" w:rsidRPr="001E5A69" w:rsidRDefault="000B05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17AF18BF" w14:textId="1597EDF0" w:rsidR="00D43B95" w:rsidRPr="001E5A69" w:rsidRDefault="001E5A69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t>в</w:t>
      </w:r>
      <w:r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части</w:t>
      </w:r>
      <w:r w:rsidR="00D43B95"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(4)</w:t>
      </w:r>
      <w:r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слова «и схож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ую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продукци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ю»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заменить словами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«, схож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ую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продукции, прибор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ы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 w:rsidR="009354CF">
        <w:rPr>
          <w:rFonts w:ascii="Times New Roman" w:hAnsi="Times New Roman" w:cs="Times New Roman"/>
          <w:bCs/>
          <w:sz w:val="28"/>
          <w:szCs w:val="28"/>
          <w:lang w:bidi="ro-RO"/>
        </w:rPr>
        <w:t>и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 использования, зарядки или нагревания»</w:t>
      </w:r>
      <w:r w:rsidR="00D43B95" w:rsidRPr="001E5A69">
        <w:rPr>
          <w:rFonts w:ascii="Times New Roman" w:hAnsi="Times New Roman" w:cs="Times New Roman"/>
          <w:bCs/>
          <w:sz w:val="28"/>
          <w:szCs w:val="28"/>
          <w:lang w:bidi="ro-RO"/>
        </w:rPr>
        <w:t>;</w:t>
      </w:r>
    </w:p>
    <w:p w14:paraId="578E6FA3" w14:textId="77777777" w:rsidR="000B0552" w:rsidRPr="001E5A69" w:rsidRDefault="000B05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33552610" w14:textId="7E3FFD24" w:rsidR="00D43B95" w:rsidRPr="009354CF" w:rsidRDefault="009354CF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t>в</w:t>
      </w:r>
      <w:r w:rsidRPr="009354CF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части</w:t>
      </w:r>
      <w:r w:rsidR="00D43B95" w:rsidRPr="009354CF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(5)</w:t>
      </w:r>
      <w:r w:rsidRPr="009354CF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слова</w:t>
      </w:r>
      <w:r w:rsidRPr="009354CF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, схожей</w:t>
      </w:r>
      <w:r w:rsidRPr="009354CF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продукции</w:t>
      </w:r>
      <w:r w:rsidRPr="009354CF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»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в обеих случаях заменить словами «,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схож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ей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продукции, прибор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ов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 использования, зарядки или нагревания»</w:t>
      </w:r>
      <w:r w:rsidR="00D43B95" w:rsidRPr="009354CF">
        <w:rPr>
          <w:rFonts w:ascii="Times New Roman" w:hAnsi="Times New Roman" w:cs="Times New Roman"/>
          <w:bCs/>
          <w:sz w:val="28"/>
          <w:szCs w:val="28"/>
          <w:lang w:bidi="ro-RO"/>
        </w:rPr>
        <w:t>;</w:t>
      </w:r>
    </w:p>
    <w:p w14:paraId="386A5711" w14:textId="486C7420" w:rsidR="000B0552" w:rsidRDefault="000B05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09551178" w14:textId="5BC19F32" w:rsidR="009354CF" w:rsidRPr="001E5A69" w:rsidRDefault="009354CF" w:rsidP="009354CF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lastRenderedPageBreak/>
        <w:t>в</w:t>
      </w:r>
      <w:r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части</w:t>
      </w:r>
      <w:r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6</w:t>
      </w:r>
      <w:r w:rsidRPr="001E5A69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слова «и схожую продукцию» заменить словами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«, схож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ую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продукции, прибор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ы</w:t>
      </w:r>
      <w:bookmarkStart w:id="0" w:name="_GoBack"/>
      <w:bookmarkEnd w:id="0"/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и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 использования, зарядки или нагревания»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.</w:t>
      </w:r>
    </w:p>
    <w:p w14:paraId="365A63B4" w14:textId="77777777" w:rsidR="00D43B95" w:rsidRPr="009354CF" w:rsidRDefault="00D43B95" w:rsidP="009354CF">
      <w:pPr>
        <w:tabs>
          <w:tab w:val="left" w:pos="0"/>
        </w:tabs>
        <w:spacing w:after="40"/>
        <w:jc w:val="both"/>
        <w:rPr>
          <w:rFonts w:ascii="Times New Roman" w:hAnsi="Times New Roman" w:cs="Times New Roman"/>
          <w:bCs/>
          <w:sz w:val="28"/>
          <w:szCs w:val="28"/>
          <w:lang w:val="en-US" w:bidi="ro-RO"/>
        </w:rPr>
      </w:pPr>
    </w:p>
    <w:p w14:paraId="44AFD385" w14:textId="1A635720" w:rsidR="00D43B95" w:rsidRPr="00125C6E" w:rsidRDefault="00D43B95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0B0552">
        <w:rPr>
          <w:rFonts w:ascii="Times New Roman" w:hAnsi="Times New Roman" w:cs="Times New Roman"/>
          <w:bCs/>
          <w:sz w:val="28"/>
          <w:szCs w:val="28"/>
          <w:lang w:val="en-US" w:bidi="ro-RO"/>
        </w:rPr>
        <w:tab/>
      </w:r>
      <w:r w:rsidR="000B0552">
        <w:rPr>
          <w:rFonts w:ascii="Times New Roman" w:hAnsi="Times New Roman" w:cs="Times New Roman"/>
          <w:b/>
          <w:bCs/>
          <w:sz w:val="28"/>
          <w:szCs w:val="28"/>
          <w:lang w:bidi="ro-RO"/>
        </w:rPr>
        <w:t>Ст</w:t>
      </w:r>
      <w:r w:rsidRPr="00125C6E">
        <w:rPr>
          <w:rFonts w:ascii="Times New Roman" w:hAnsi="Times New Roman" w:cs="Times New Roman"/>
          <w:b/>
          <w:bCs/>
          <w:sz w:val="28"/>
          <w:szCs w:val="28"/>
          <w:lang w:bidi="ro-RO"/>
        </w:rPr>
        <w:t>. II.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9354CF">
        <w:rPr>
          <w:rFonts w:ascii="Times New Roman" w:hAnsi="Times New Roman" w:cs="Times New Roman"/>
          <w:bCs/>
          <w:sz w:val="28"/>
          <w:szCs w:val="28"/>
          <w:lang w:bidi="ro-RO"/>
        </w:rPr>
        <w:t>– В статью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91</w:t>
      </w:r>
      <w:r w:rsidRPr="00125C6E">
        <w:rPr>
          <w:rFonts w:ascii="Times New Roman" w:hAnsi="Times New Roman" w:cs="Times New Roman"/>
          <w:bCs/>
          <w:sz w:val="28"/>
          <w:szCs w:val="28"/>
          <w:vertAlign w:val="superscript"/>
          <w:lang w:bidi="ro-RO"/>
        </w:rPr>
        <w:t xml:space="preserve">1 </w:t>
      </w:r>
      <w:r w:rsidR="009354CF" w:rsidRPr="009354CF">
        <w:rPr>
          <w:rFonts w:ascii="Times New Roman" w:hAnsi="Times New Roman" w:cs="Times New Roman"/>
          <w:bCs/>
          <w:sz w:val="28"/>
          <w:szCs w:val="28"/>
          <w:lang w:bidi="ro-RO"/>
        </w:rPr>
        <w:t>Кодекса Республики Молдова о правонарушениях</w:t>
      </w:r>
      <w:r w:rsidR="009354CF">
        <w:rPr>
          <w:rFonts w:ascii="Times New Roman" w:hAnsi="Times New Roman" w:cs="Times New Roman"/>
          <w:bCs/>
          <w:sz w:val="28"/>
          <w:szCs w:val="28"/>
          <w:vertAlign w:val="superscript"/>
          <w:lang w:bidi="ro-RO"/>
        </w:rPr>
        <w:t xml:space="preserve"> </w:t>
      </w:r>
      <w:r w:rsidR="009354CF">
        <w:rPr>
          <w:rFonts w:ascii="Times New Roman" w:hAnsi="Times New Roman" w:cs="Times New Roman"/>
          <w:bCs/>
          <w:sz w:val="28"/>
          <w:szCs w:val="28"/>
          <w:lang w:bidi="ro-RO"/>
        </w:rPr>
        <w:t>№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218/2008 </w:t>
      </w:r>
      <w:r w:rsidR="007246BE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(повторное опубликование: Официальный монитор Республики Молдова,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2017</w:t>
      </w:r>
      <w:r w:rsidR="007246B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г.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, </w:t>
      </w:r>
      <w:r w:rsidR="007246B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№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78-84, art.100), </w:t>
      </w:r>
      <w:r w:rsidR="005738DD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с последующими изменениями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, </w:t>
      </w:r>
      <w:r w:rsidR="007246BE">
        <w:rPr>
          <w:rFonts w:ascii="Times New Roman" w:hAnsi="Times New Roman" w:cs="Times New Roman"/>
          <w:bCs/>
          <w:sz w:val="28"/>
          <w:szCs w:val="28"/>
          <w:lang w:bidi="ro-RO"/>
        </w:rPr>
        <w:t>внести следующие изменения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:</w:t>
      </w:r>
    </w:p>
    <w:p w14:paraId="015ACACD" w14:textId="77777777" w:rsidR="007246BE" w:rsidRDefault="007246BE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28527B12" w14:textId="710CBC2B" w:rsidR="00D43B95" w:rsidRPr="007246BE" w:rsidRDefault="007246BE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t>в</w:t>
      </w:r>
      <w:r w:rsidRPr="007246B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части</w:t>
      </w:r>
      <w:r w:rsidRPr="007246B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D43B95" w:rsidRPr="007246B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(1)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слова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«и схожей продукции</w:t>
      </w:r>
      <w:r w:rsidR="00827EEB">
        <w:rPr>
          <w:rFonts w:ascii="Times New Roman" w:hAnsi="Times New Roman" w:cs="Times New Roman"/>
          <w:bCs/>
          <w:sz w:val="28"/>
          <w:szCs w:val="28"/>
          <w:lang w:bidi="ro-RO"/>
        </w:rPr>
        <w:t>»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заменить словами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«, схожей продукции, прибор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ов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 использования, зарядки или нагревания»;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</w:p>
    <w:p w14:paraId="75F57939" w14:textId="77777777" w:rsidR="00827EEB" w:rsidRPr="00827EEB" w:rsidRDefault="00827EEB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7F482EA3" w14:textId="03946F8D" w:rsidR="00D43B95" w:rsidRPr="00827EEB" w:rsidRDefault="00827EEB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t>часть</w:t>
      </w:r>
      <w:r w:rsidR="00D43B95" w:rsidRPr="00827EEB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(4)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после</w:t>
      </w:r>
      <w:r w:rsidRPr="00827EEB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слов</w:t>
      </w:r>
      <w:r w:rsidRPr="00827EEB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«табачных изделий» дополнить словами «и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схожей продукции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»</w:t>
      </w:r>
      <w:r w:rsidR="00D43B95" w:rsidRPr="00827EEB">
        <w:rPr>
          <w:rFonts w:ascii="Times New Roman" w:hAnsi="Times New Roman" w:cs="Times New Roman"/>
          <w:bCs/>
          <w:sz w:val="28"/>
          <w:szCs w:val="28"/>
          <w:lang w:bidi="ro-RO"/>
        </w:rPr>
        <w:t>;</w:t>
      </w:r>
    </w:p>
    <w:p w14:paraId="0E8E620B" w14:textId="77777777" w:rsidR="00FA0CB8" w:rsidRDefault="00FA0CB8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0F321FE6" w14:textId="07D848B4" w:rsidR="00D43B95" w:rsidRPr="00FA0CB8" w:rsidRDefault="00FA0CB8" w:rsidP="00125C6E">
      <w:pPr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t>в</w:t>
      </w:r>
      <w:r w:rsidRPr="00FA0CB8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частях</w:t>
      </w:r>
      <w:r w:rsidR="00D43B95" w:rsidRPr="00FA0CB8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(5), (6), (10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и</w:t>
      </w:r>
      <w:r w:rsidR="00D43B95" w:rsidRPr="00FA0CB8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(12)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слова «и схожей продукции» заменить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во всех случаях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словами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«, схожей продукции, прибор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ов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 использования, зарядки или нагревания»;</w:t>
      </w:r>
    </w:p>
    <w:p w14:paraId="10FE77A0" w14:textId="77777777" w:rsidR="00D43B95" w:rsidRPr="00FA0CB8" w:rsidRDefault="00D43B95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0D3FEA07" w14:textId="7D935336" w:rsidR="00D43B95" w:rsidRPr="00FA0CB8" w:rsidRDefault="00FA0CB8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t>часть</w:t>
      </w:r>
      <w:r w:rsidR="00D43B95" w:rsidRPr="00FA0CB8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(13)</w:t>
      </w:r>
      <w:r w:rsidRPr="00FA0CB8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после</w:t>
      </w:r>
      <w:r w:rsidRPr="00FA0CB8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слов</w:t>
      </w:r>
      <w:r w:rsidRPr="00FA0CB8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табачных изделий» в обоих случаях дополнить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словами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«, схожей продукции, прибор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ов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 использования, зарядки или нагревания»;</w:t>
      </w:r>
      <w:r w:rsidR="00D43B95" w:rsidRPr="00FA0CB8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</w:p>
    <w:p w14:paraId="316DBAF4" w14:textId="77777777" w:rsidR="00827EEB" w:rsidRPr="00FA0CB8" w:rsidRDefault="00827EEB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6801CB28" w14:textId="2BCE3205" w:rsidR="00D43B95" w:rsidRPr="00FA0CB8" w:rsidRDefault="00FA0CB8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Cs/>
          <w:sz w:val="28"/>
          <w:szCs w:val="28"/>
          <w:lang w:bidi="ro-RO"/>
        </w:rPr>
        <w:t>часть</w:t>
      </w:r>
      <w:r w:rsidRPr="00FA0CB8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(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20</w:t>
      </w:r>
      <w:r w:rsidRPr="00FA0CB8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)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после</w:t>
      </w:r>
      <w:r w:rsidRPr="00FA0CB8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слов</w:t>
      </w:r>
      <w:r w:rsidRPr="00FA0CB8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«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табачных изделий» в обоих случаях дополнить словами 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«, схожей продукции, прибор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ов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и принадлежност</w:t>
      </w:r>
      <w:r>
        <w:rPr>
          <w:rFonts w:ascii="Times New Roman" w:hAnsi="Times New Roman" w:cs="Times New Roman"/>
          <w:bCs/>
          <w:sz w:val="28"/>
          <w:szCs w:val="28"/>
          <w:lang w:bidi="ro-RO"/>
        </w:rPr>
        <w:t>ей</w:t>
      </w:r>
      <w:r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для их использования, зарядки или нагревания»</w:t>
      </w:r>
      <w:r w:rsidR="00D43B95" w:rsidRPr="00FA0CB8">
        <w:rPr>
          <w:rFonts w:ascii="Times New Roman" w:hAnsi="Times New Roman" w:cs="Times New Roman"/>
          <w:bCs/>
          <w:sz w:val="28"/>
          <w:szCs w:val="28"/>
          <w:lang w:bidi="ro-RO"/>
        </w:rPr>
        <w:t>.</w:t>
      </w:r>
    </w:p>
    <w:p w14:paraId="27DBBBB6" w14:textId="77777777" w:rsidR="00D43B95" w:rsidRPr="00FA0CB8" w:rsidRDefault="00D43B95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33BD0A76" w14:textId="7C128E98" w:rsidR="00D43B95" w:rsidRPr="00125C6E" w:rsidRDefault="000B0552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>
        <w:rPr>
          <w:rFonts w:ascii="Times New Roman" w:hAnsi="Times New Roman" w:cs="Times New Roman"/>
          <w:b/>
          <w:bCs/>
          <w:sz w:val="28"/>
          <w:szCs w:val="28"/>
          <w:lang w:bidi="ro-RO"/>
        </w:rPr>
        <w:t>Ст</w:t>
      </w:r>
      <w:r w:rsidR="00D43B95" w:rsidRPr="00125C6E">
        <w:rPr>
          <w:rFonts w:ascii="Times New Roman" w:hAnsi="Times New Roman" w:cs="Times New Roman"/>
          <w:b/>
          <w:bCs/>
          <w:sz w:val="28"/>
          <w:szCs w:val="28"/>
          <w:lang w:bidi="ro-RO"/>
        </w:rPr>
        <w:t>. III.</w:t>
      </w:r>
      <w:r w:rsidR="00827EEB">
        <w:rPr>
          <w:rFonts w:ascii="Times New Roman" w:hAnsi="Times New Roman" w:cs="Times New Roman"/>
          <w:b/>
          <w:bCs/>
          <w:sz w:val="28"/>
          <w:szCs w:val="28"/>
          <w:lang w:bidi="ro-RO"/>
        </w:rPr>
        <w:t xml:space="preserve"> 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– (1) </w:t>
      </w:r>
      <w:r w:rsidR="00827EEB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Настоящий закон вступает в силу по истечении шести месяцев со дня опубликования в </w:t>
      </w:r>
      <w:r w:rsidR="00827EEB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Официальн</w:t>
      </w:r>
      <w:r w:rsidR="00827EEB">
        <w:rPr>
          <w:rFonts w:ascii="Times New Roman" w:hAnsi="Times New Roman" w:cs="Times New Roman"/>
          <w:bCs/>
          <w:sz w:val="28"/>
          <w:szCs w:val="28"/>
          <w:lang w:bidi="ro-RO"/>
        </w:rPr>
        <w:t>ом</w:t>
      </w:r>
      <w:r w:rsidR="00827EEB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монитор</w:t>
      </w:r>
      <w:r w:rsidR="00827EEB">
        <w:rPr>
          <w:rFonts w:ascii="Times New Roman" w:hAnsi="Times New Roman" w:cs="Times New Roman"/>
          <w:bCs/>
          <w:sz w:val="28"/>
          <w:szCs w:val="28"/>
          <w:lang w:bidi="ro-RO"/>
        </w:rPr>
        <w:t>е</w:t>
      </w:r>
      <w:r w:rsidR="00827EEB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Республики Молдова</w:t>
      </w:r>
      <w:r w:rsidR="00D43B95" w:rsidRPr="00125C6E">
        <w:rPr>
          <w:rFonts w:ascii="Times New Roman" w:hAnsi="Times New Roman" w:cs="Times New Roman"/>
          <w:bCs/>
          <w:sz w:val="28"/>
          <w:szCs w:val="28"/>
          <w:lang w:bidi="ro-RO"/>
        </w:rPr>
        <w:t>.</w:t>
      </w:r>
    </w:p>
    <w:p w14:paraId="65767853" w14:textId="77777777" w:rsidR="00827EEB" w:rsidRDefault="00827EEB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</w:p>
    <w:p w14:paraId="7647266F" w14:textId="4A5FC74B" w:rsidR="00D43B95" w:rsidRPr="00827EEB" w:rsidRDefault="00D43B95" w:rsidP="00125C6E">
      <w:pPr>
        <w:pStyle w:val="ListParagraph"/>
        <w:tabs>
          <w:tab w:val="left" w:pos="0"/>
        </w:tabs>
        <w:spacing w:after="40"/>
        <w:ind w:left="567" w:firstLine="709"/>
        <w:jc w:val="both"/>
        <w:rPr>
          <w:rFonts w:ascii="Times New Roman" w:hAnsi="Times New Roman" w:cs="Times New Roman"/>
          <w:bCs/>
          <w:sz w:val="28"/>
          <w:szCs w:val="28"/>
          <w:lang w:bidi="ro-RO"/>
        </w:rPr>
      </w:pPr>
      <w:r w:rsidRPr="00827EEB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(2) </w:t>
      </w:r>
      <w:r w:rsidR="00827EEB">
        <w:rPr>
          <w:rFonts w:ascii="Times New Roman" w:hAnsi="Times New Roman" w:cs="Times New Roman"/>
          <w:bCs/>
          <w:sz w:val="28"/>
          <w:szCs w:val="28"/>
          <w:lang w:bidi="ro-RO"/>
        </w:rPr>
        <w:t>Правительству</w:t>
      </w:r>
      <w:r w:rsidR="00827EEB" w:rsidRPr="00827EEB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827EEB">
        <w:rPr>
          <w:rFonts w:ascii="Times New Roman" w:hAnsi="Times New Roman" w:cs="Times New Roman"/>
          <w:bCs/>
          <w:sz w:val="28"/>
          <w:szCs w:val="28"/>
          <w:lang w:bidi="ro-RO"/>
        </w:rPr>
        <w:t>в</w:t>
      </w:r>
      <w:r w:rsidR="00827EEB" w:rsidRPr="00827EEB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827EEB">
        <w:rPr>
          <w:rFonts w:ascii="Times New Roman" w:hAnsi="Times New Roman" w:cs="Times New Roman"/>
          <w:bCs/>
          <w:sz w:val="28"/>
          <w:szCs w:val="28"/>
          <w:lang w:bidi="ro-RO"/>
        </w:rPr>
        <w:t>месячный</w:t>
      </w:r>
      <w:r w:rsidR="00827EEB" w:rsidRPr="00827EEB">
        <w:rPr>
          <w:rFonts w:ascii="Times New Roman" w:hAnsi="Times New Roman" w:cs="Times New Roman"/>
          <w:bCs/>
          <w:sz w:val="28"/>
          <w:szCs w:val="28"/>
          <w:lang w:bidi="ro-RO"/>
        </w:rPr>
        <w:t xml:space="preserve"> </w:t>
      </w:r>
      <w:r w:rsidR="00827EEB">
        <w:rPr>
          <w:rFonts w:ascii="Times New Roman" w:hAnsi="Times New Roman" w:cs="Times New Roman"/>
          <w:bCs/>
          <w:sz w:val="28"/>
          <w:szCs w:val="28"/>
          <w:lang w:bidi="ro-RO"/>
        </w:rPr>
        <w:t>срок со дня опубликования настоящего закона привести свои нормативные акты в соответствие с ним</w:t>
      </w:r>
      <w:r w:rsidRPr="00827EEB">
        <w:rPr>
          <w:rFonts w:ascii="Times New Roman" w:hAnsi="Times New Roman" w:cs="Times New Roman"/>
          <w:bCs/>
          <w:sz w:val="28"/>
          <w:szCs w:val="28"/>
          <w:lang w:bidi="ro-RO"/>
        </w:rPr>
        <w:t>.</w:t>
      </w:r>
    </w:p>
    <w:p w14:paraId="0488CEA8" w14:textId="576D7604" w:rsidR="00D43B95" w:rsidRDefault="00D43B95" w:rsidP="00125C6E">
      <w:pPr>
        <w:ind w:firstLine="709"/>
      </w:pPr>
    </w:p>
    <w:p w14:paraId="1D555544" w14:textId="24DA8E6D" w:rsidR="00827EEB" w:rsidRPr="00827EEB" w:rsidRDefault="00827EEB" w:rsidP="00827EEB">
      <w:pPr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827EEB">
        <w:rPr>
          <w:rFonts w:ascii="Times New Roman" w:hAnsi="Times New Roman" w:cs="Times New Roman"/>
          <w:b/>
          <w:bCs/>
          <w:sz w:val="28"/>
          <w:szCs w:val="28"/>
        </w:rPr>
        <w:t>ПРЕДСЕДАТЕЛЬ ПАРЛАМЕНТА</w:t>
      </w:r>
    </w:p>
    <w:sectPr w:rsidR="00827EEB" w:rsidRPr="00827EEB" w:rsidSect="00D45BDA">
      <w:headerReference w:type="default" r:id="rId7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5944E071" w14:textId="77777777" w:rsidR="00D45BDA" w:rsidRDefault="00D45BDA" w:rsidP="00D45BDA">
      <w:pPr>
        <w:spacing w:after="0" w:line="240" w:lineRule="auto"/>
      </w:pPr>
      <w:r>
        <w:separator/>
      </w:r>
    </w:p>
  </w:endnote>
  <w:endnote w:type="continuationSeparator" w:id="0">
    <w:p w14:paraId="45E9D49B" w14:textId="77777777" w:rsidR="00D45BDA" w:rsidRDefault="00D45BDA" w:rsidP="00D45BD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4000ACFF" w:usb2="00000001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C95A985" w14:textId="77777777" w:rsidR="00D45BDA" w:rsidRDefault="00D45BDA" w:rsidP="00D45BDA">
      <w:pPr>
        <w:spacing w:after="0" w:line="240" w:lineRule="auto"/>
      </w:pPr>
      <w:r>
        <w:separator/>
      </w:r>
    </w:p>
  </w:footnote>
  <w:footnote w:type="continuationSeparator" w:id="0">
    <w:p w14:paraId="2BB81A02" w14:textId="77777777" w:rsidR="00D45BDA" w:rsidRDefault="00D45BDA" w:rsidP="00D45BD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75885629"/>
      <w:docPartObj>
        <w:docPartGallery w:val="Page Numbers (Top of Page)"/>
        <w:docPartUnique/>
      </w:docPartObj>
    </w:sdtPr>
    <w:sdtEndPr>
      <w:rPr>
        <w:rFonts w:ascii="Times New Roman" w:hAnsi="Times New Roman" w:cs="Times New Roman"/>
        <w:noProof/>
        <w:sz w:val="28"/>
        <w:szCs w:val="28"/>
      </w:rPr>
    </w:sdtEndPr>
    <w:sdtContent>
      <w:p w14:paraId="1B984FAA" w14:textId="2FC7B844" w:rsidR="00D45BDA" w:rsidRPr="00D45BDA" w:rsidRDefault="00D45BDA">
        <w:pPr>
          <w:pStyle w:val="Header"/>
          <w:jc w:val="center"/>
          <w:rPr>
            <w:rFonts w:ascii="Times New Roman" w:hAnsi="Times New Roman" w:cs="Times New Roman"/>
            <w:sz w:val="28"/>
            <w:szCs w:val="28"/>
          </w:rPr>
        </w:pPr>
        <w:r w:rsidRPr="00D45BDA">
          <w:rPr>
            <w:rFonts w:ascii="Times New Roman" w:hAnsi="Times New Roman" w:cs="Times New Roman"/>
            <w:sz w:val="28"/>
            <w:szCs w:val="28"/>
          </w:rPr>
          <w:fldChar w:fldCharType="begin"/>
        </w:r>
        <w:r w:rsidRPr="00D45BDA">
          <w:rPr>
            <w:rFonts w:ascii="Times New Roman" w:hAnsi="Times New Roman" w:cs="Times New Roman"/>
            <w:sz w:val="28"/>
            <w:szCs w:val="28"/>
          </w:rPr>
          <w:instrText xml:space="preserve"> PAGE   \* MERGEFORMAT </w:instrText>
        </w:r>
        <w:r w:rsidRPr="00D45BDA">
          <w:rPr>
            <w:rFonts w:ascii="Times New Roman" w:hAnsi="Times New Roman" w:cs="Times New Roman"/>
            <w:sz w:val="28"/>
            <w:szCs w:val="28"/>
          </w:rPr>
          <w:fldChar w:fldCharType="separate"/>
        </w:r>
        <w:r w:rsidRPr="00D45BDA">
          <w:rPr>
            <w:rFonts w:ascii="Times New Roman" w:hAnsi="Times New Roman" w:cs="Times New Roman"/>
            <w:noProof/>
            <w:sz w:val="28"/>
            <w:szCs w:val="28"/>
          </w:rPr>
          <w:t>2</w:t>
        </w:r>
        <w:r w:rsidRPr="00D45BDA">
          <w:rPr>
            <w:rFonts w:ascii="Times New Roman" w:hAnsi="Times New Roman" w:cs="Times New Roman"/>
            <w:noProof/>
            <w:sz w:val="28"/>
            <w:szCs w:val="28"/>
          </w:rPr>
          <w:fldChar w:fldCharType="end"/>
        </w:r>
      </w:p>
    </w:sdtContent>
  </w:sdt>
  <w:p w14:paraId="5FA6686A" w14:textId="77777777" w:rsidR="00D45BDA" w:rsidRDefault="00D45B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34374DE2"/>
    <w:multiLevelType w:val="hybridMultilevel"/>
    <w:tmpl w:val="3F4E073A"/>
    <w:lvl w:ilvl="0" w:tplc="A8403532">
      <w:start w:val="1"/>
      <w:numFmt w:val="decimal"/>
      <w:lvlText w:val="%1)"/>
      <w:lvlJc w:val="left"/>
      <w:pPr>
        <w:ind w:left="927" w:hanging="360"/>
      </w:pPr>
      <w:rPr>
        <w:rFonts w:ascii="Times New Roman" w:eastAsia="Calibri" w:hAnsi="Times New Roman" w:cs="Times New Roman"/>
      </w:rPr>
    </w:lvl>
    <w:lvl w:ilvl="1" w:tplc="04180019" w:tentative="1">
      <w:start w:val="1"/>
      <w:numFmt w:val="lowerLetter"/>
      <w:lvlText w:val="%2."/>
      <w:lvlJc w:val="left"/>
      <w:pPr>
        <w:ind w:left="1647" w:hanging="360"/>
      </w:pPr>
    </w:lvl>
    <w:lvl w:ilvl="2" w:tplc="0418001B" w:tentative="1">
      <w:start w:val="1"/>
      <w:numFmt w:val="lowerRoman"/>
      <w:lvlText w:val="%3."/>
      <w:lvlJc w:val="right"/>
      <w:pPr>
        <w:ind w:left="2367" w:hanging="180"/>
      </w:pPr>
    </w:lvl>
    <w:lvl w:ilvl="3" w:tplc="0418000F" w:tentative="1">
      <w:start w:val="1"/>
      <w:numFmt w:val="decimal"/>
      <w:lvlText w:val="%4."/>
      <w:lvlJc w:val="left"/>
      <w:pPr>
        <w:ind w:left="3087" w:hanging="360"/>
      </w:pPr>
    </w:lvl>
    <w:lvl w:ilvl="4" w:tplc="04180019" w:tentative="1">
      <w:start w:val="1"/>
      <w:numFmt w:val="lowerLetter"/>
      <w:lvlText w:val="%5."/>
      <w:lvlJc w:val="left"/>
      <w:pPr>
        <w:ind w:left="3807" w:hanging="360"/>
      </w:pPr>
    </w:lvl>
    <w:lvl w:ilvl="5" w:tplc="0418001B" w:tentative="1">
      <w:start w:val="1"/>
      <w:numFmt w:val="lowerRoman"/>
      <w:lvlText w:val="%6."/>
      <w:lvlJc w:val="right"/>
      <w:pPr>
        <w:ind w:left="4527" w:hanging="180"/>
      </w:pPr>
    </w:lvl>
    <w:lvl w:ilvl="6" w:tplc="0418000F" w:tentative="1">
      <w:start w:val="1"/>
      <w:numFmt w:val="decimal"/>
      <w:lvlText w:val="%7."/>
      <w:lvlJc w:val="left"/>
      <w:pPr>
        <w:ind w:left="5247" w:hanging="360"/>
      </w:pPr>
    </w:lvl>
    <w:lvl w:ilvl="7" w:tplc="04180019" w:tentative="1">
      <w:start w:val="1"/>
      <w:numFmt w:val="lowerLetter"/>
      <w:lvlText w:val="%8."/>
      <w:lvlJc w:val="left"/>
      <w:pPr>
        <w:ind w:left="5967" w:hanging="360"/>
      </w:pPr>
    </w:lvl>
    <w:lvl w:ilvl="8" w:tplc="0418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43B95"/>
    <w:rsid w:val="000802FE"/>
    <w:rsid w:val="000A186F"/>
    <w:rsid w:val="000B0552"/>
    <w:rsid w:val="00125C6E"/>
    <w:rsid w:val="001B136C"/>
    <w:rsid w:val="001E5A69"/>
    <w:rsid w:val="004C486D"/>
    <w:rsid w:val="005738DD"/>
    <w:rsid w:val="007246BE"/>
    <w:rsid w:val="00737D29"/>
    <w:rsid w:val="00827EEB"/>
    <w:rsid w:val="009354CF"/>
    <w:rsid w:val="009625CA"/>
    <w:rsid w:val="009636F4"/>
    <w:rsid w:val="00C47B45"/>
    <w:rsid w:val="00C87503"/>
    <w:rsid w:val="00D43B95"/>
    <w:rsid w:val="00D45BDA"/>
    <w:rsid w:val="00D47FB1"/>
    <w:rsid w:val="00F77C19"/>
    <w:rsid w:val="00F8521D"/>
    <w:rsid w:val="00F90952"/>
    <w:rsid w:val="00FA0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4ECCF5B"/>
  <w15:chartTrackingRefBased/>
  <w15:docId w15:val="{A01AE209-BBB2-4D0A-BFB5-F69CB6BA5C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o-MD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3B95"/>
    <w:pPr>
      <w:spacing w:after="200" w:line="276" w:lineRule="auto"/>
    </w:pPr>
    <w:rPr>
      <w:lang w:val="ru-RU"/>
    </w:rPr>
  </w:style>
  <w:style w:type="paragraph" w:styleId="Heading1">
    <w:name w:val="heading 1"/>
    <w:basedOn w:val="Normal"/>
    <w:next w:val="Normal"/>
    <w:link w:val="Heading1Char"/>
    <w:qFormat/>
    <w:rsid w:val="009625CA"/>
    <w:pPr>
      <w:keepNext/>
      <w:keepLines/>
      <w:spacing w:before="480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9625CA"/>
    <w:rPr>
      <w:rFonts w:ascii="Cambria" w:eastAsia="Times New Roman" w:hAnsi="Cambria" w:cs="Times New Roman"/>
      <w:b/>
      <w:bCs/>
      <w:color w:val="365F91"/>
      <w:sz w:val="28"/>
      <w:szCs w:val="28"/>
      <w:lang w:val="ru-RU" w:eastAsia="ru-RU"/>
    </w:rPr>
  </w:style>
  <w:style w:type="paragraph" w:styleId="NoSpacing">
    <w:name w:val="No Spacing"/>
    <w:uiPriority w:val="1"/>
    <w:qFormat/>
    <w:rsid w:val="009625CA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ph">
    <w:name w:val="List Paragraph"/>
    <w:basedOn w:val="Normal"/>
    <w:uiPriority w:val="34"/>
    <w:qFormat/>
    <w:rsid w:val="009625CA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D45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D45BDA"/>
    <w:rPr>
      <w:lang w:val="ru-RU"/>
    </w:rPr>
  </w:style>
  <w:style w:type="paragraph" w:styleId="Footer">
    <w:name w:val="footer"/>
    <w:basedOn w:val="Normal"/>
    <w:link w:val="FooterChar"/>
    <w:uiPriority w:val="99"/>
    <w:unhideWhenUsed/>
    <w:rsid w:val="00D45BDA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45BDA"/>
    <w:rPr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customXml" Target="../customXml/item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customXml" Target="../customXml/item2.xml"/><Relationship Id="rId5" Type="http://schemas.openxmlformats.org/officeDocument/2006/relationships/footnotes" Target="footnotes.xml"/><Relationship Id="rId10" Type="http://schemas.openxmlformats.org/officeDocument/2006/relationships/customXml" Target="../customXml/item1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311198FB-66EC-43DB-ADB6-DE80ADD11195}"/>
</file>

<file path=customXml/itemProps2.xml><?xml version="1.0" encoding="utf-8"?>
<ds:datastoreItem xmlns:ds="http://schemas.openxmlformats.org/officeDocument/2006/customXml" ds:itemID="{422AAAA4-9554-4F10-9561-DC5436A41A08}"/>
</file>

<file path=customXml/itemProps3.xml><?xml version="1.0" encoding="utf-8"?>
<ds:datastoreItem xmlns:ds="http://schemas.openxmlformats.org/officeDocument/2006/customXml" ds:itemID="{F20747B9-F300-4388-B752-A2D9EDE5EDEB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5</Pages>
  <Words>825</Words>
  <Characters>4787</Characters>
  <Application>Microsoft Office Word</Application>
  <DocSecurity>0</DocSecurity>
  <Lines>39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5601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193.2021.ru</dc:title>
  <dc:subject/>
  <dc:creator>Aliona Galaico</dc:creator>
  <cp:keywords/>
  <dc:description/>
  <cp:lastModifiedBy>Aliona Galaico</cp:lastModifiedBy>
  <cp:revision>21</cp:revision>
  <dcterms:created xsi:type="dcterms:W3CDTF">2021-08-25T11:27:00Z</dcterms:created>
  <dcterms:modified xsi:type="dcterms:W3CDTF">2021-08-25T13:22:00Z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