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89A" w:rsidRPr="00E4189A" w:rsidRDefault="00E4189A" w:rsidP="00E4189A">
      <w:pPr>
        <w:autoSpaceDE w:val="0"/>
        <w:autoSpaceDN w:val="0"/>
        <w:adjustRightInd w:val="0"/>
        <w:ind w:firstLine="0"/>
        <w:jc w:val="center"/>
        <w:rPr>
          <w:b/>
          <w:color w:val="000000"/>
          <w:sz w:val="28"/>
          <w:szCs w:val="28"/>
          <w:lang w:val="ro-MO" w:eastAsia="ru-RU"/>
        </w:rPr>
      </w:pPr>
      <w:bookmarkStart w:id="0" w:name="_GoBack"/>
      <w:bookmarkEnd w:id="0"/>
      <w:r w:rsidRPr="00E4189A">
        <w:rPr>
          <w:b/>
          <w:color w:val="000000"/>
          <w:sz w:val="28"/>
          <w:szCs w:val="28"/>
          <w:lang w:val="ro-MO" w:eastAsia="ru-RU"/>
        </w:rPr>
        <w:t xml:space="preserve">Cu privire la aprobarea proiectului de </w:t>
      </w:r>
      <w:proofErr w:type="spellStart"/>
      <w:r w:rsidRPr="00E4189A">
        <w:rPr>
          <w:b/>
          <w:color w:val="000000"/>
          <w:sz w:val="28"/>
          <w:szCs w:val="28"/>
          <w:lang w:val="ro-MO" w:eastAsia="ru-RU"/>
        </w:rPr>
        <w:t>hotăr</w:t>
      </w:r>
      <w:r>
        <w:rPr>
          <w:b/>
          <w:color w:val="000000"/>
          <w:sz w:val="28"/>
          <w:szCs w:val="28"/>
          <w:lang w:val="ro-MO" w:eastAsia="ru-RU"/>
        </w:rPr>
        <w:t>î</w:t>
      </w:r>
      <w:r w:rsidRPr="00E4189A">
        <w:rPr>
          <w:b/>
          <w:color w:val="000000"/>
          <w:sz w:val="28"/>
          <w:szCs w:val="28"/>
          <w:lang w:val="ro-MO" w:eastAsia="ru-RU"/>
        </w:rPr>
        <w:t>re</w:t>
      </w:r>
      <w:proofErr w:type="spellEnd"/>
      <w:r w:rsidRPr="00E4189A">
        <w:rPr>
          <w:b/>
          <w:color w:val="000000"/>
          <w:sz w:val="28"/>
          <w:szCs w:val="28"/>
          <w:lang w:val="ro-MO" w:eastAsia="ru-RU"/>
        </w:rPr>
        <w:t xml:space="preserve"> a Parlamentului pentru modificarea </w:t>
      </w:r>
      <w:proofErr w:type="spellStart"/>
      <w:r w:rsidRPr="00E4189A">
        <w:rPr>
          <w:b/>
          <w:color w:val="000000"/>
          <w:sz w:val="28"/>
          <w:szCs w:val="28"/>
          <w:lang w:val="ro-MO" w:eastAsia="ru-RU"/>
        </w:rPr>
        <w:t>Hotăr</w:t>
      </w:r>
      <w:r>
        <w:rPr>
          <w:b/>
          <w:color w:val="000000"/>
          <w:sz w:val="28"/>
          <w:szCs w:val="28"/>
          <w:lang w:val="ro-MO" w:eastAsia="ru-RU"/>
        </w:rPr>
        <w:t>î</w:t>
      </w:r>
      <w:r w:rsidRPr="00E4189A">
        <w:rPr>
          <w:b/>
          <w:color w:val="000000"/>
          <w:sz w:val="28"/>
          <w:szCs w:val="28"/>
          <w:lang w:val="ro-MO" w:eastAsia="ru-RU"/>
        </w:rPr>
        <w:t>rii</w:t>
      </w:r>
      <w:proofErr w:type="spellEnd"/>
      <w:r w:rsidRPr="00E4189A">
        <w:rPr>
          <w:b/>
          <w:color w:val="000000"/>
          <w:sz w:val="28"/>
          <w:szCs w:val="28"/>
          <w:lang w:val="ro-MO" w:eastAsia="ru-RU"/>
        </w:rPr>
        <w:t xml:space="preserve"> Parlamentului nr.</w:t>
      </w:r>
      <w:r>
        <w:rPr>
          <w:b/>
          <w:color w:val="000000"/>
          <w:sz w:val="28"/>
          <w:szCs w:val="28"/>
          <w:lang w:val="ro-MO" w:eastAsia="ru-RU"/>
        </w:rPr>
        <w:t xml:space="preserve"> </w:t>
      </w:r>
      <w:r w:rsidRPr="00E4189A">
        <w:rPr>
          <w:b/>
          <w:color w:val="000000"/>
          <w:sz w:val="28"/>
          <w:szCs w:val="28"/>
          <w:lang w:val="ro-MO" w:eastAsia="ru-RU"/>
        </w:rPr>
        <w:t>34/2016 privind aprobarea structurii și efectivului-limită ale Centrului Național Anticorupție</w:t>
      </w:r>
    </w:p>
    <w:p w:rsidR="00E4189A" w:rsidRPr="00E4189A" w:rsidRDefault="00E4189A" w:rsidP="00E4189A">
      <w:pPr>
        <w:autoSpaceDE w:val="0"/>
        <w:autoSpaceDN w:val="0"/>
        <w:adjustRightInd w:val="0"/>
        <w:ind w:firstLine="0"/>
        <w:jc w:val="center"/>
        <w:rPr>
          <w:b/>
          <w:color w:val="000000"/>
          <w:sz w:val="28"/>
          <w:szCs w:val="28"/>
          <w:lang w:val="ro-MO" w:eastAsia="ru-RU"/>
        </w:rPr>
      </w:pPr>
      <w:r w:rsidRPr="00E4189A">
        <w:rPr>
          <w:b/>
          <w:color w:val="000000"/>
          <w:sz w:val="28"/>
          <w:szCs w:val="28"/>
          <w:lang w:val="ro-MO" w:eastAsia="ru-RU"/>
        </w:rPr>
        <w:t xml:space="preserve">------------------------------------------------------------------- </w:t>
      </w:r>
    </w:p>
    <w:p w:rsidR="00E4189A" w:rsidRPr="00E4189A" w:rsidRDefault="00E4189A" w:rsidP="00E4189A">
      <w:pPr>
        <w:ind w:firstLine="0"/>
        <w:rPr>
          <w:color w:val="000000"/>
          <w:sz w:val="28"/>
          <w:szCs w:val="28"/>
          <w:lang w:val="ro-MO" w:eastAsia="ru-RU"/>
        </w:rPr>
      </w:pPr>
    </w:p>
    <w:p w:rsidR="00E4189A" w:rsidRPr="00E4189A" w:rsidRDefault="00E4189A" w:rsidP="00E4189A">
      <w:pPr>
        <w:ind w:firstLine="708"/>
        <w:rPr>
          <w:sz w:val="28"/>
          <w:szCs w:val="28"/>
          <w:lang w:val="ro-MO" w:eastAsia="ru-RU"/>
        </w:rPr>
      </w:pPr>
      <w:r w:rsidRPr="00E4189A">
        <w:rPr>
          <w:sz w:val="28"/>
          <w:szCs w:val="28"/>
          <w:lang w:val="ro-MO" w:eastAsia="ru-RU"/>
        </w:rPr>
        <w:t xml:space="preserve">Guvernul </w:t>
      </w:r>
      <w:r w:rsidRPr="00E4189A">
        <w:rPr>
          <w:bCs/>
          <w:sz w:val="28"/>
          <w:szCs w:val="28"/>
          <w:lang w:val="ro-MO" w:eastAsia="ru-RU"/>
        </w:rPr>
        <w:t>HOTĂRĂȘTE</w:t>
      </w:r>
      <w:r w:rsidRPr="00E4189A">
        <w:rPr>
          <w:sz w:val="28"/>
          <w:szCs w:val="28"/>
          <w:lang w:val="ro-MO" w:eastAsia="ru-RU"/>
        </w:rPr>
        <w:t>:</w:t>
      </w:r>
    </w:p>
    <w:p w:rsidR="00E4189A" w:rsidRPr="00E4189A" w:rsidRDefault="00E4189A" w:rsidP="00E4189A">
      <w:pPr>
        <w:tabs>
          <w:tab w:val="left" w:pos="851"/>
        </w:tabs>
        <w:ind w:firstLine="0"/>
        <w:rPr>
          <w:color w:val="000000"/>
          <w:sz w:val="28"/>
          <w:szCs w:val="28"/>
          <w:lang w:val="ro-MO" w:eastAsia="ru-RU"/>
        </w:rPr>
      </w:pPr>
    </w:p>
    <w:p w:rsidR="00E4189A" w:rsidRPr="00E4189A" w:rsidRDefault="00E4189A" w:rsidP="00E4189A">
      <w:pPr>
        <w:tabs>
          <w:tab w:val="left" w:pos="851"/>
        </w:tabs>
        <w:rPr>
          <w:color w:val="000000"/>
          <w:sz w:val="28"/>
          <w:szCs w:val="28"/>
          <w:lang w:val="ro-MO" w:eastAsia="ru-RU"/>
        </w:rPr>
      </w:pPr>
      <w:r w:rsidRPr="00E4189A">
        <w:rPr>
          <w:color w:val="000000"/>
          <w:sz w:val="28"/>
          <w:szCs w:val="28"/>
          <w:lang w:val="ro-MO" w:eastAsia="ru-RU"/>
        </w:rPr>
        <w:t xml:space="preserve">Se aprobă și se prezintă Parlamentului spre examinare proiectul de </w:t>
      </w:r>
      <w:proofErr w:type="spellStart"/>
      <w:r w:rsidRPr="00E4189A">
        <w:rPr>
          <w:color w:val="000000"/>
          <w:sz w:val="28"/>
          <w:szCs w:val="28"/>
          <w:lang w:val="ro-MO" w:eastAsia="ru-RU"/>
        </w:rPr>
        <w:t>hotăr</w:t>
      </w:r>
      <w:r>
        <w:rPr>
          <w:color w:val="000000"/>
          <w:sz w:val="28"/>
          <w:szCs w:val="28"/>
          <w:lang w:val="ro-MO" w:eastAsia="ru-RU"/>
        </w:rPr>
        <w:t>î</w:t>
      </w:r>
      <w:r w:rsidRPr="00E4189A">
        <w:rPr>
          <w:color w:val="000000"/>
          <w:sz w:val="28"/>
          <w:szCs w:val="28"/>
          <w:lang w:val="ro-MO" w:eastAsia="ru-RU"/>
        </w:rPr>
        <w:t>re</w:t>
      </w:r>
      <w:proofErr w:type="spellEnd"/>
      <w:r w:rsidRPr="00E4189A">
        <w:rPr>
          <w:color w:val="000000"/>
          <w:sz w:val="28"/>
          <w:szCs w:val="28"/>
          <w:lang w:val="ro-MO" w:eastAsia="ru-RU"/>
        </w:rPr>
        <w:t xml:space="preserve"> a</w:t>
      </w:r>
      <w:r>
        <w:rPr>
          <w:color w:val="000000"/>
          <w:sz w:val="28"/>
          <w:szCs w:val="28"/>
          <w:lang w:val="ro-MO" w:eastAsia="ru-RU"/>
        </w:rPr>
        <w:t xml:space="preserve"> </w:t>
      </w:r>
      <w:r w:rsidRPr="00E4189A">
        <w:rPr>
          <w:color w:val="000000"/>
          <w:sz w:val="28"/>
          <w:szCs w:val="28"/>
          <w:lang w:val="ro-MO" w:eastAsia="ru-RU"/>
        </w:rPr>
        <w:t xml:space="preserve">Parlamentului pentru modificarea </w:t>
      </w:r>
      <w:proofErr w:type="spellStart"/>
      <w:r w:rsidRPr="00E4189A">
        <w:rPr>
          <w:color w:val="000000"/>
          <w:sz w:val="28"/>
          <w:szCs w:val="28"/>
          <w:lang w:val="ro-MO" w:eastAsia="ru-RU"/>
        </w:rPr>
        <w:t>Hotăr</w:t>
      </w:r>
      <w:r>
        <w:rPr>
          <w:color w:val="000000"/>
          <w:sz w:val="28"/>
          <w:szCs w:val="28"/>
          <w:lang w:val="ro-MO" w:eastAsia="ru-RU"/>
        </w:rPr>
        <w:t>î</w:t>
      </w:r>
      <w:r w:rsidRPr="00E4189A">
        <w:rPr>
          <w:color w:val="000000"/>
          <w:sz w:val="28"/>
          <w:szCs w:val="28"/>
          <w:lang w:val="ro-MO" w:eastAsia="ru-RU"/>
        </w:rPr>
        <w:t>rii</w:t>
      </w:r>
      <w:proofErr w:type="spellEnd"/>
      <w:r w:rsidRPr="00E4189A">
        <w:rPr>
          <w:color w:val="000000"/>
          <w:sz w:val="28"/>
          <w:szCs w:val="28"/>
          <w:lang w:val="ro-MO" w:eastAsia="ru-RU"/>
        </w:rPr>
        <w:t xml:space="preserve"> Parlamentului nr.</w:t>
      </w:r>
      <w:r>
        <w:rPr>
          <w:color w:val="000000"/>
          <w:sz w:val="28"/>
          <w:szCs w:val="28"/>
          <w:lang w:val="ro-MO" w:eastAsia="ru-RU"/>
        </w:rPr>
        <w:t xml:space="preserve"> </w:t>
      </w:r>
      <w:r w:rsidRPr="00E4189A">
        <w:rPr>
          <w:color w:val="000000"/>
          <w:sz w:val="28"/>
          <w:szCs w:val="28"/>
          <w:lang w:val="ro-MO" w:eastAsia="ru-RU"/>
        </w:rPr>
        <w:t>34/2016 privind aprobarea structurii și efectivului-limită ale Centrului Național Anticorupție</w:t>
      </w:r>
      <w:r w:rsidR="00D32F85">
        <w:rPr>
          <w:color w:val="000000"/>
          <w:sz w:val="28"/>
          <w:szCs w:val="28"/>
          <w:lang w:val="ro-MO" w:eastAsia="ru-RU"/>
        </w:rPr>
        <w:t>.</w:t>
      </w:r>
    </w:p>
    <w:p w:rsidR="000D7A09" w:rsidRDefault="000D7A09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MO" w:eastAsia="ro-RO"/>
        </w:rPr>
      </w:pPr>
    </w:p>
    <w:p w:rsidR="00E4189A" w:rsidRDefault="00E4189A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MO" w:eastAsia="ro-RO"/>
        </w:rPr>
      </w:pPr>
    </w:p>
    <w:p w:rsidR="00E4189A" w:rsidRPr="00E4189A" w:rsidRDefault="00E4189A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M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E04C14" w:rsidRDefault="003B04ED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B04ED" w:rsidRDefault="003B04ED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AF0010" w:rsidRDefault="00AF0010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:rsidR="00AF0010" w:rsidRPr="00E04C14" w:rsidRDefault="00AF0010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inistrul </w:t>
      </w:r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>finanțelor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417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ab/>
        <w:t>Serg</w:t>
      </w:r>
      <w:r w:rsidR="001965C3">
        <w:rPr>
          <w:rFonts w:asciiTheme="majorBidi" w:hAnsiTheme="majorBidi" w:cstheme="majorBidi"/>
          <w:sz w:val="28"/>
          <w:szCs w:val="28"/>
          <w:lang w:val="ro-RO" w:eastAsia="ru-RU"/>
        </w:rPr>
        <w:t>hei</w:t>
      </w:r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 xml:space="preserve"> PUȘCUȚ</w:t>
      </w:r>
      <w:r w:rsidR="0093756A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</w:p>
    <w:p w:rsidR="0014378C" w:rsidRPr="00E04C14" w:rsidRDefault="0014378C" w:rsidP="00E4189A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4189A" w:rsidRDefault="00E4189A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417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 xml:space="preserve">Fadei </w:t>
      </w:r>
      <w:proofErr w:type="spellStart"/>
      <w:r w:rsidR="006E3ECB">
        <w:rPr>
          <w:rFonts w:asciiTheme="majorBidi" w:hAnsiTheme="majorBidi" w:cstheme="majorBidi"/>
          <w:sz w:val="28"/>
          <w:szCs w:val="28"/>
          <w:lang w:val="ro-RO" w:eastAsia="ru-RU"/>
        </w:rPr>
        <w:t>Nagacevschi</w:t>
      </w:r>
      <w:proofErr w:type="spellEnd"/>
    </w:p>
    <w:p w:rsidR="0014378C" w:rsidRPr="00E04C14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4189A" w:rsidRDefault="00E4189A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4189A" w:rsidRDefault="00E4189A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4189A" w:rsidRDefault="00E4189A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4189A" w:rsidRDefault="00E4189A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4189A" w:rsidRDefault="00E4189A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4189A" w:rsidRDefault="00E4189A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4189A" w:rsidRPr="00E04C14" w:rsidRDefault="00E4189A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A37D5" w:rsidRPr="00604A52" w:rsidRDefault="007A37D5" w:rsidP="007A37D5">
      <w:pPr>
        <w:rPr>
          <w:sz w:val="28"/>
          <w:szCs w:val="28"/>
          <w:lang w:val="ro-RO" w:eastAsia="ru-RU"/>
        </w:rPr>
      </w:pPr>
      <w:r w:rsidRPr="00604A52">
        <w:rPr>
          <w:sz w:val="28"/>
          <w:szCs w:val="28"/>
          <w:lang w:val="ro-RO" w:eastAsia="ru-RU"/>
        </w:rPr>
        <w:t xml:space="preserve">Secretar general </w:t>
      </w:r>
      <w:r w:rsidR="006E3ECB">
        <w:rPr>
          <w:sz w:val="28"/>
          <w:szCs w:val="28"/>
          <w:lang w:val="ro-RO" w:eastAsia="ru-RU"/>
        </w:rPr>
        <w:t>al Guvernului</w:t>
      </w:r>
      <w:r w:rsidR="006E3ECB">
        <w:rPr>
          <w:sz w:val="28"/>
          <w:szCs w:val="28"/>
          <w:lang w:val="ro-RO" w:eastAsia="ru-RU"/>
        </w:rPr>
        <w:tab/>
      </w:r>
      <w:r w:rsidR="006E3ECB">
        <w:rPr>
          <w:sz w:val="28"/>
          <w:szCs w:val="28"/>
          <w:lang w:val="ro-RO" w:eastAsia="ru-RU"/>
        </w:rPr>
        <w:tab/>
      </w:r>
      <w:r w:rsidR="00256F32">
        <w:rPr>
          <w:sz w:val="28"/>
          <w:szCs w:val="28"/>
          <w:lang w:val="ro-RO" w:eastAsia="ru-RU"/>
        </w:rPr>
        <w:tab/>
      </w:r>
      <w:r w:rsidR="00816B4E">
        <w:rPr>
          <w:sz w:val="28"/>
          <w:szCs w:val="28"/>
          <w:lang w:val="ro-RO" w:eastAsia="ru-RU"/>
        </w:rPr>
        <w:tab/>
      </w:r>
      <w:r w:rsidR="00816B4E">
        <w:rPr>
          <w:sz w:val="28"/>
          <w:szCs w:val="28"/>
          <w:lang w:val="ro-RO" w:eastAsia="ru-RU"/>
        </w:rPr>
        <w:tab/>
        <w:t>Liliana IACONI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4189A" w:rsidRDefault="00E4189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4189A" w:rsidRDefault="00E4189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4189A" w:rsidRDefault="00E4189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4189A" w:rsidRDefault="00E4189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4189A" w:rsidRDefault="00E4189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4189A" w:rsidRDefault="00E4189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4189A" w:rsidRDefault="00E4189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4189A" w:rsidRDefault="00E4189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4189A" w:rsidRDefault="00E4189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4189A" w:rsidRDefault="00E4189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4189A" w:rsidRDefault="00E4189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4189A" w:rsidRDefault="00E4189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32F85" w:rsidRDefault="00D32F8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4189A" w:rsidRDefault="00E4189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4189A" w:rsidRPr="00E4189A" w:rsidRDefault="00E4189A" w:rsidP="00E4189A">
      <w:pPr>
        <w:ind w:firstLine="0"/>
        <w:jc w:val="right"/>
        <w:rPr>
          <w:rFonts w:eastAsia="Calibri"/>
          <w:color w:val="000000"/>
          <w:sz w:val="28"/>
          <w:szCs w:val="28"/>
          <w:lang w:val="ro-RO"/>
        </w:rPr>
      </w:pPr>
      <w:r w:rsidRPr="00E4189A">
        <w:rPr>
          <w:rFonts w:eastAsia="Calibri"/>
          <w:i/>
          <w:color w:val="000000"/>
          <w:sz w:val="28"/>
          <w:szCs w:val="28"/>
          <w:lang w:val="ro-RO"/>
        </w:rPr>
        <w:lastRenderedPageBreak/>
        <w:t>Proiect</w:t>
      </w:r>
      <w:r w:rsidRPr="00E4189A">
        <w:rPr>
          <w:rFonts w:eastAsia="Calibri"/>
          <w:color w:val="000000"/>
          <w:sz w:val="28"/>
          <w:szCs w:val="28"/>
          <w:lang w:val="ro-RO"/>
        </w:rPr>
        <w:t xml:space="preserve"> </w:t>
      </w:r>
    </w:p>
    <w:p w:rsidR="00E4189A" w:rsidRPr="00E4189A" w:rsidRDefault="00E4189A" w:rsidP="00E4189A">
      <w:pPr>
        <w:ind w:firstLine="0"/>
        <w:jc w:val="center"/>
        <w:rPr>
          <w:rFonts w:eastAsia="Calibri"/>
          <w:color w:val="000000"/>
          <w:sz w:val="28"/>
          <w:szCs w:val="28"/>
          <w:lang w:val="ro-RO"/>
        </w:rPr>
      </w:pPr>
    </w:p>
    <w:p w:rsidR="00E4189A" w:rsidRPr="00E4189A" w:rsidRDefault="00E4189A" w:rsidP="00E4189A">
      <w:pPr>
        <w:ind w:firstLine="0"/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  <w:r w:rsidRPr="00E4189A">
        <w:rPr>
          <w:rFonts w:eastAsia="Calibri"/>
          <w:b/>
          <w:bCs/>
          <w:color w:val="000000"/>
          <w:sz w:val="28"/>
          <w:szCs w:val="28"/>
          <w:lang w:val="ro-RO"/>
        </w:rPr>
        <w:t>PARLAMENTUL REPUBLICII MOLDOVA</w:t>
      </w:r>
    </w:p>
    <w:p w:rsidR="00E4189A" w:rsidRPr="00E4189A" w:rsidRDefault="00E4189A" w:rsidP="00E4189A">
      <w:pPr>
        <w:ind w:firstLine="0"/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:rsidR="00E4189A" w:rsidRPr="00E4189A" w:rsidRDefault="00E4189A" w:rsidP="00E4189A">
      <w:pPr>
        <w:ind w:firstLine="0"/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  <w:r w:rsidRPr="00E4189A">
        <w:rPr>
          <w:rFonts w:eastAsia="Calibri"/>
          <w:b/>
          <w:bCs/>
          <w:color w:val="000000"/>
          <w:sz w:val="28"/>
          <w:szCs w:val="28"/>
          <w:lang w:val="ro-RO"/>
        </w:rPr>
        <w:t>HOTĂR</w:t>
      </w:r>
      <w:r>
        <w:rPr>
          <w:rFonts w:eastAsia="Calibri"/>
          <w:b/>
          <w:bCs/>
          <w:color w:val="000000"/>
          <w:sz w:val="28"/>
          <w:szCs w:val="28"/>
          <w:lang w:val="ro-RO"/>
        </w:rPr>
        <w:t>Î</w:t>
      </w:r>
      <w:r w:rsidRPr="00E4189A">
        <w:rPr>
          <w:rFonts w:eastAsia="Calibri"/>
          <w:b/>
          <w:bCs/>
          <w:color w:val="000000"/>
          <w:sz w:val="28"/>
          <w:szCs w:val="28"/>
          <w:lang w:val="ro-RO"/>
        </w:rPr>
        <w:t xml:space="preserve">RE </w:t>
      </w:r>
    </w:p>
    <w:p w:rsidR="00E4189A" w:rsidRPr="00E4189A" w:rsidRDefault="00E4189A" w:rsidP="00E4189A">
      <w:pPr>
        <w:ind w:firstLine="0"/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  <w:r w:rsidRPr="00E4189A">
        <w:rPr>
          <w:rFonts w:eastAsia="Calibri"/>
          <w:b/>
          <w:bCs/>
          <w:color w:val="000000"/>
          <w:sz w:val="28"/>
          <w:szCs w:val="28"/>
          <w:lang w:val="ro-RO"/>
        </w:rPr>
        <w:t xml:space="preserve">pentru modificarea </w:t>
      </w:r>
      <w:proofErr w:type="spellStart"/>
      <w:r w:rsidRPr="00E4189A">
        <w:rPr>
          <w:rFonts w:eastAsia="Calibri"/>
          <w:b/>
          <w:bCs/>
          <w:color w:val="000000"/>
          <w:sz w:val="28"/>
          <w:szCs w:val="28"/>
          <w:lang w:val="ro-RO"/>
        </w:rPr>
        <w:t>Hotăr</w:t>
      </w:r>
      <w:r w:rsidR="00D32F85">
        <w:rPr>
          <w:rFonts w:eastAsia="Calibri"/>
          <w:b/>
          <w:bCs/>
          <w:color w:val="000000"/>
          <w:sz w:val="28"/>
          <w:szCs w:val="28"/>
          <w:lang w:val="ro-RO"/>
        </w:rPr>
        <w:t>î</w:t>
      </w:r>
      <w:r w:rsidRPr="00E4189A">
        <w:rPr>
          <w:rFonts w:eastAsia="Calibri"/>
          <w:b/>
          <w:bCs/>
          <w:color w:val="000000"/>
          <w:sz w:val="28"/>
          <w:szCs w:val="28"/>
          <w:lang w:val="ro-RO"/>
        </w:rPr>
        <w:t>rii</w:t>
      </w:r>
      <w:proofErr w:type="spellEnd"/>
      <w:r w:rsidRPr="00E4189A">
        <w:rPr>
          <w:rFonts w:eastAsia="Calibri"/>
          <w:b/>
          <w:bCs/>
          <w:color w:val="000000"/>
          <w:sz w:val="28"/>
          <w:szCs w:val="28"/>
          <w:lang w:val="ro-RO"/>
        </w:rPr>
        <w:t xml:space="preserve"> Parlamentului nr.</w:t>
      </w:r>
      <w:r w:rsidR="00D32F85">
        <w:rPr>
          <w:rFonts w:eastAsia="Calibri"/>
          <w:b/>
          <w:bCs/>
          <w:color w:val="000000"/>
          <w:sz w:val="28"/>
          <w:szCs w:val="28"/>
          <w:lang w:val="ro-RO"/>
        </w:rPr>
        <w:t xml:space="preserve"> </w:t>
      </w:r>
      <w:r w:rsidRPr="00E4189A">
        <w:rPr>
          <w:rFonts w:eastAsia="Calibri"/>
          <w:b/>
          <w:bCs/>
          <w:color w:val="000000"/>
          <w:sz w:val="28"/>
          <w:szCs w:val="28"/>
          <w:lang w:val="ro-RO"/>
        </w:rPr>
        <w:t xml:space="preserve">34/2016 privind aprobarea structurii și efectivului-limită ale Centrului Național Anticorupție </w:t>
      </w:r>
    </w:p>
    <w:p w:rsidR="00E4189A" w:rsidRPr="00E4189A" w:rsidRDefault="00E4189A" w:rsidP="00E4189A">
      <w:pPr>
        <w:ind w:firstLine="0"/>
        <w:jc w:val="center"/>
        <w:rPr>
          <w:rFonts w:eastAsia="Calibri"/>
          <w:color w:val="000000"/>
          <w:sz w:val="28"/>
          <w:szCs w:val="28"/>
          <w:lang w:val="ro-RO"/>
        </w:rPr>
      </w:pPr>
    </w:p>
    <w:p w:rsidR="00E4189A" w:rsidRPr="00E4189A" w:rsidRDefault="00E4189A" w:rsidP="00E4189A">
      <w:pPr>
        <w:tabs>
          <w:tab w:val="left" w:pos="990"/>
        </w:tabs>
        <w:jc w:val="left"/>
        <w:rPr>
          <w:rFonts w:eastAsia="Calibri"/>
          <w:color w:val="000000"/>
          <w:sz w:val="28"/>
          <w:szCs w:val="28"/>
          <w:lang w:val="ro-RO"/>
        </w:rPr>
      </w:pPr>
      <w:r w:rsidRPr="00E4189A">
        <w:rPr>
          <w:rFonts w:eastAsia="Calibri"/>
          <w:color w:val="000000"/>
          <w:sz w:val="28"/>
          <w:szCs w:val="28"/>
          <w:lang w:val="ro-RO"/>
        </w:rPr>
        <w:t xml:space="preserve">Parlamentul adoptă prezenta </w:t>
      </w:r>
      <w:proofErr w:type="spellStart"/>
      <w:r w:rsidRPr="00E4189A">
        <w:rPr>
          <w:rFonts w:eastAsia="Calibri"/>
          <w:color w:val="000000"/>
          <w:sz w:val="28"/>
          <w:szCs w:val="28"/>
          <w:lang w:val="ro-RO"/>
        </w:rPr>
        <w:t>hotăr</w:t>
      </w:r>
      <w:r w:rsidR="00D32F85">
        <w:rPr>
          <w:rFonts w:eastAsia="Calibri"/>
          <w:color w:val="000000"/>
          <w:sz w:val="28"/>
          <w:szCs w:val="28"/>
          <w:lang w:val="ro-RO"/>
        </w:rPr>
        <w:t>î</w:t>
      </w:r>
      <w:r w:rsidRPr="00E4189A">
        <w:rPr>
          <w:rFonts w:eastAsia="Calibri"/>
          <w:color w:val="000000"/>
          <w:sz w:val="28"/>
          <w:szCs w:val="28"/>
          <w:lang w:val="ro-RO"/>
        </w:rPr>
        <w:t>re</w:t>
      </w:r>
      <w:proofErr w:type="spellEnd"/>
      <w:r w:rsidRPr="00E4189A">
        <w:rPr>
          <w:rFonts w:eastAsia="Calibri"/>
          <w:color w:val="000000"/>
          <w:sz w:val="28"/>
          <w:szCs w:val="28"/>
          <w:lang w:val="ro-RO"/>
        </w:rPr>
        <w:t>.</w:t>
      </w:r>
    </w:p>
    <w:p w:rsidR="00E4189A" w:rsidRPr="00E4189A" w:rsidRDefault="00E4189A" w:rsidP="00E4189A">
      <w:pPr>
        <w:tabs>
          <w:tab w:val="left" w:pos="990"/>
        </w:tabs>
        <w:jc w:val="left"/>
        <w:rPr>
          <w:rFonts w:eastAsia="Calibri"/>
          <w:color w:val="000000"/>
          <w:sz w:val="28"/>
          <w:szCs w:val="28"/>
          <w:lang w:val="ro-RO"/>
        </w:rPr>
      </w:pPr>
    </w:p>
    <w:p w:rsidR="00E4189A" w:rsidRPr="00E4189A" w:rsidRDefault="00E4189A" w:rsidP="00E4189A">
      <w:pPr>
        <w:tabs>
          <w:tab w:val="left" w:pos="990"/>
          <w:tab w:val="left" w:pos="1560"/>
        </w:tabs>
        <w:contextualSpacing/>
        <w:rPr>
          <w:rFonts w:eastAsia="Calibri"/>
          <w:color w:val="000000"/>
          <w:sz w:val="28"/>
          <w:szCs w:val="28"/>
          <w:lang w:val="ro-RO"/>
        </w:rPr>
      </w:pPr>
      <w:r w:rsidRPr="00E4189A">
        <w:rPr>
          <w:rFonts w:eastAsia="Calibri"/>
          <w:b/>
          <w:bCs/>
          <w:color w:val="000000"/>
          <w:sz w:val="28"/>
          <w:szCs w:val="28"/>
          <w:lang w:val="ro-RO"/>
        </w:rPr>
        <w:t>Articol unic.</w:t>
      </w:r>
      <w:r>
        <w:rPr>
          <w:rFonts w:eastAsia="Calibri"/>
          <w:color w:val="000000"/>
          <w:sz w:val="28"/>
          <w:szCs w:val="28"/>
          <w:lang w:val="ro-RO"/>
        </w:rPr>
        <w:t xml:space="preserve"> – </w:t>
      </w:r>
      <w:proofErr w:type="spellStart"/>
      <w:r w:rsidRPr="00E4189A">
        <w:rPr>
          <w:rFonts w:eastAsia="Calibri"/>
          <w:color w:val="000000"/>
          <w:sz w:val="28"/>
          <w:szCs w:val="28"/>
          <w:lang w:val="ro-RO"/>
        </w:rPr>
        <w:t>Hotăr</w:t>
      </w:r>
      <w:r>
        <w:rPr>
          <w:rFonts w:eastAsia="Calibri"/>
          <w:color w:val="000000"/>
          <w:sz w:val="28"/>
          <w:szCs w:val="28"/>
          <w:lang w:val="ro-RO"/>
        </w:rPr>
        <w:t>î</w:t>
      </w:r>
      <w:r w:rsidRPr="00E4189A">
        <w:rPr>
          <w:rFonts w:eastAsia="Calibri"/>
          <w:color w:val="000000"/>
          <w:sz w:val="28"/>
          <w:szCs w:val="28"/>
          <w:lang w:val="ro-RO"/>
        </w:rPr>
        <w:t>rea</w:t>
      </w:r>
      <w:proofErr w:type="spellEnd"/>
      <w:r w:rsidRPr="00E4189A">
        <w:rPr>
          <w:rFonts w:eastAsia="Calibri"/>
          <w:color w:val="000000"/>
          <w:sz w:val="28"/>
          <w:szCs w:val="28"/>
          <w:lang w:val="ro-RO"/>
        </w:rPr>
        <w:t xml:space="preserve"> Parlamentului nr.</w:t>
      </w:r>
      <w:r w:rsidR="00D32F85">
        <w:rPr>
          <w:rFonts w:eastAsia="Calibri"/>
          <w:color w:val="000000"/>
          <w:sz w:val="28"/>
          <w:szCs w:val="28"/>
          <w:lang w:val="ro-RO"/>
        </w:rPr>
        <w:t xml:space="preserve"> </w:t>
      </w:r>
      <w:r w:rsidRPr="00E4189A">
        <w:rPr>
          <w:rFonts w:eastAsia="Calibri"/>
          <w:color w:val="000000"/>
          <w:sz w:val="28"/>
          <w:szCs w:val="28"/>
          <w:lang w:val="ro-RO"/>
        </w:rPr>
        <w:t>34/2016 privind aprobarea structurii și efectivului-limită ale Centrului Național Anticorupție (Monitorul Oficial al Republicii Moldova, 2016, nr.</w:t>
      </w:r>
      <w:r w:rsidR="00D32F85">
        <w:rPr>
          <w:rFonts w:eastAsia="Calibri"/>
          <w:color w:val="000000"/>
          <w:sz w:val="28"/>
          <w:szCs w:val="28"/>
          <w:lang w:val="ro-RO"/>
        </w:rPr>
        <w:t xml:space="preserve"> </w:t>
      </w:r>
      <w:r w:rsidRPr="00E4189A">
        <w:rPr>
          <w:rFonts w:eastAsia="Calibri"/>
          <w:color w:val="000000"/>
          <w:sz w:val="28"/>
          <w:szCs w:val="28"/>
          <w:lang w:val="ro-RO"/>
        </w:rPr>
        <w:t>69-77, art.</w:t>
      </w:r>
      <w:r w:rsidR="00D32F85">
        <w:rPr>
          <w:rFonts w:eastAsia="Calibri"/>
          <w:color w:val="000000"/>
          <w:sz w:val="28"/>
          <w:szCs w:val="28"/>
          <w:lang w:val="ro-RO"/>
        </w:rPr>
        <w:t xml:space="preserve"> </w:t>
      </w:r>
      <w:r w:rsidRPr="00E4189A">
        <w:rPr>
          <w:rFonts w:eastAsia="Calibri"/>
          <w:color w:val="000000"/>
          <w:sz w:val="28"/>
          <w:szCs w:val="28"/>
          <w:lang w:val="ro-RO"/>
        </w:rPr>
        <w:t>121)</w:t>
      </w:r>
      <w:r w:rsidR="00D32F85">
        <w:rPr>
          <w:rFonts w:eastAsia="Calibri"/>
          <w:color w:val="000000"/>
          <w:sz w:val="28"/>
          <w:szCs w:val="28"/>
          <w:lang w:val="ro-RO"/>
        </w:rPr>
        <w:t>,</w:t>
      </w:r>
      <w:r w:rsidRPr="00E4189A">
        <w:rPr>
          <w:rFonts w:eastAsia="Calibri"/>
          <w:color w:val="000000"/>
          <w:sz w:val="28"/>
          <w:szCs w:val="28"/>
          <w:lang w:val="ro-RO"/>
        </w:rPr>
        <w:t xml:space="preserve"> cu modificările ulterioare, se modifică după cum urmează:</w:t>
      </w:r>
    </w:p>
    <w:p w:rsidR="00E4189A" w:rsidRPr="00E4189A" w:rsidRDefault="00E4189A" w:rsidP="00E4189A">
      <w:pPr>
        <w:tabs>
          <w:tab w:val="left" w:pos="990"/>
          <w:tab w:val="left" w:pos="1560"/>
        </w:tabs>
        <w:contextualSpacing/>
        <w:rPr>
          <w:rFonts w:eastAsia="Calibri"/>
          <w:color w:val="000000"/>
          <w:sz w:val="28"/>
          <w:szCs w:val="28"/>
          <w:lang w:val="ro-RO"/>
        </w:rPr>
      </w:pPr>
    </w:p>
    <w:p w:rsidR="00E4189A" w:rsidRPr="00E4189A" w:rsidRDefault="00E4189A" w:rsidP="00E4189A">
      <w:pPr>
        <w:numPr>
          <w:ilvl w:val="0"/>
          <w:numId w:val="39"/>
        </w:numPr>
        <w:tabs>
          <w:tab w:val="left" w:pos="990"/>
          <w:tab w:val="left" w:pos="1560"/>
        </w:tabs>
        <w:ind w:left="0" w:firstLine="720"/>
        <w:contextualSpacing/>
        <w:jc w:val="left"/>
        <w:rPr>
          <w:rFonts w:eastAsia="Calibri"/>
          <w:color w:val="000000"/>
          <w:sz w:val="28"/>
          <w:szCs w:val="28"/>
          <w:lang w:val="ro-RO"/>
        </w:rPr>
      </w:pPr>
      <w:r w:rsidRPr="00E4189A">
        <w:rPr>
          <w:rFonts w:eastAsia="Calibri"/>
          <w:color w:val="000000"/>
          <w:sz w:val="28"/>
          <w:szCs w:val="28"/>
          <w:lang w:val="ro-RO"/>
        </w:rPr>
        <w:t>La articolul 2</w:t>
      </w:r>
      <w:r w:rsidR="00D32F85">
        <w:rPr>
          <w:rFonts w:eastAsia="Calibri"/>
          <w:color w:val="000000"/>
          <w:sz w:val="28"/>
          <w:szCs w:val="28"/>
          <w:lang w:val="ro-RO"/>
        </w:rPr>
        <w:t>,</w:t>
      </w:r>
      <w:r w:rsidRPr="00E4189A">
        <w:rPr>
          <w:rFonts w:eastAsia="Calibri"/>
          <w:color w:val="000000"/>
          <w:sz w:val="28"/>
          <w:szCs w:val="28"/>
          <w:lang w:val="ro-RO"/>
        </w:rPr>
        <w:t xml:space="preserve"> cifrele „342” se substituie cu cifrele „359”.</w:t>
      </w:r>
    </w:p>
    <w:p w:rsidR="00E4189A" w:rsidRPr="00E4189A" w:rsidRDefault="00D32F85" w:rsidP="00D32F85">
      <w:pPr>
        <w:numPr>
          <w:ilvl w:val="0"/>
          <w:numId w:val="39"/>
        </w:numPr>
        <w:tabs>
          <w:tab w:val="left" w:pos="990"/>
          <w:tab w:val="left" w:pos="1560"/>
        </w:tabs>
        <w:ind w:left="0" w:firstLine="720"/>
        <w:contextualSpacing/>
        <w:rPr>
          <w:rFonts w:eastAsia="Calibri"/>
          <w:color w:val="000000"/>
          <w:sz w:val="28"/>
          <w:szCs w:val="28"/>
          <w:lang w:val="ro-RO"/>
        </w:rPr>
      </w:pPr>
      <w:r>
        <w:rPr>
          <w:rFonts w:eastAsia="Calibri"/>
          <w:color w:val="000000"/>
          <w:sz w:val="28"/>
          <w:szCs w:val="28"/>
          <w:lang w:val="ro-RO"/>
        </w:rPr>
        <w:t>În</w:t>
      </w:r>
      <w:r w:rsidR="00E4189A" w:rsidRPr="00E4189A">
        <w:rPr>
          <w:rFonts w:eastAsia="Calibri"/>
          <w:color w:val="000000"/>
          <w:sz w:val="28"/>
          <w:szCs w:val="28"/>
          <w:lang w:val="ro-RO"/>
        </w:rPr>
        <w:t xml:space="preserve"> anexa nr.1, poziția a șasea, textul „(cu statut de direcție)” se substituie cu textul „(cu statut de direcție generală)”.</w:t>
      </w:r>
    </w:p>
    <w:p w:rsidR="00E4189A" w:rsidRPr="00E4189A" w:rsidRDefault="00E4189A" w:rsidP="00E4189A">
      <w:pPr>
        <w:tabs>
          <w:tab w:val="left" w:pos="1560"/>
        </w:tabs>
        <w:ind w:firstLine="0"/>
        <w:rPr>
          <w:rFonts w:eastAsia="Calibri"/>
          <w:color w:val="000000"/>
          <w:sz w:val="28"/>
          <w:szCs w:val="28"/>
          <w:lang w:val="ro-RO"/>
        </w:rPr>
      </w:pPr>
    </w:p>
    <w:p w:rsidR="00E4189A" w:rsidRPr="00E4189A" w:rsidRDefault="00E4189A" w:rsidP="00E4189A">
      <w:pPr>
        <w:tabs>
          <w:tab w:val="left" w:pos="1560"/>
        </w:tabs>
        <w:ind w:firstLine="0"/>
        <w:rPr>
          <w:rFonts w:eastAsia="Calibri"/>
          <w:color w:val="000000"/>
          <w:sz w:val="28"/>
          <w:szCs w:val="28"/>
          <w:lang w:val="ro-RO"/>
        </w:rPr>
      </w:pPr>
    </w:p>
    <w:p w:rsidR="00E4189A" w:rsidRPr="00E4189A" w:rsidRDefault="00E4189A" w:rsidP="00E4189A">
      <w:pPr>
        <w:tabs>
          <w:tab w:val="left" w:pos="1560"/>
        </w:tabs>
        <w:ind w:firstLine="0"/>
        <w:rPr>
          <w:rFonts w:eastAsia="Calibri"/>
          <w:color w:val="000000"/>
          <w:sz w:val="28"/>
          <w:szCs w:val="28"/>
          <w:lang w:val="ro-RO"/>
        </w:rPr>
      </w:pPr>
    </w:p>
    <w:p w:rsidR="00E4189A" w:rsidRPr="00E04C14" w:rsidRDefault="00E4189A" w:rsidP="00E4189A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4189A">
        <w:rPr>
          <w:rFonts w:eastAsia="Calibri"/>
          <w:b/>
          <w:bCs/>
          <w:sz w:val="28"/>
          <w:szCs w:val="28"/>
          <w:lang w:val="ro-RO"/>
        </w:rPr>
        <w:t>Președintele Parlamentului</w:t>
      </w:r>
    </w:p>
    <w:sectPr w:rsidR="00E4189A" w:rsidRPr="00E04C14" w:rsidSect="00AE7568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FCD" w:rsidRDefault="00AE0FCD" w:rsidP="00026B87">
      <w:r>
        <w:separator/>
      </w:r>
    </w:p>
  </w:endnote>
  <w:endnote w:type="continuationSeparator" w:id="0">
    <w:p w:rsidR="00AE0FCD" w:rsidRDefault="00AE0FCD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72E28">
      <w:rPr>
        <w:noProof/>
        <w:sz w:val="16"/>
        <w:szCs w:val="16"/>
      </w:rPr>
      <w:t>Y:\006\ANUL 2019\HOTĂRÎRI\19129\19129-redactat-ro.docx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814406" w:rsidRDefault="000D7A09" w:rsidP="00814406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72E28">
      <w:rPr>
        <w:noProof/>
        <w:sz w:val="16"/>
        <w:szCs w:val="16"/>
      </w:rPr>
      <w:t>Y:\006\ANUL 2019\HOTĂRÎRI\19129\19129-redactat-ro.docx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FCD" w:rsidRDefault="00AE0FCD" w:rsidP="00026B87">
      <w:r>
        <w:separator/>
      </w:r>
    </w:p>
  </w:footnote>
  <w:footnote w:type="continuationSeparator" w:id="0">
    <w:p w:rsidR="00AE0FCD" w:rsidRDefault="00AE0FCD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D72E28" w:rsidRPr="00D72E28">
      <w:rPr>
        <w:noProof/>
        <w:lang w:val="ro-RO"/>
      </w:rPr>
      <w:t>2</w:t>
    </w:r>
    <w:r>
      <w:fldChar w:fldCharType="end"/>
    </w:r>
  </w:p>
  <w:p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0D7A09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0D7A09" w:rsidRPr="009423B6" w:rsidRDefault="000D7A09" w:rsidP="00C02DFA">
          <w:pPr>
            <w:ind w:firstLine="0"/>
            <w:jc w:val="center"/>
            <w:rPr>
              <w:sz w:val="24"/>
            </w:rPr>
          </w:pPr>
        </w:p>
        <w:p w:rsidR="000D7A09" w:rsidRPr="009423B6" w:rsidRDefault="000D7A09" w:rsidP="00C02DFA">
          <w:pPr>
            <w:jc w:val="center"/>
            <w:rPr>
              <w:sz w:val="24"/>
            </w:rPr>
          </w:pPr>
        </w:p>
        <w:p w:rsidR="000D7A09" w:rsidRPr="009423B6" w:rsidRDefault="000D7A09" w:rsidP="00C02DFA">
          <w:pPr>
            <w:jc w:val="center"/>
            <w:rPr>
              <w:sz w:val="24"/>
            </w:rPr>
          </w:pPr>
        </w:p>
        <w:p w:rsidR="000D7A09" w:rsidRPr="009423B6" w:rsidRDefault="000D7A09" w:rsidP="00C02DFA">
          <w:pPr>
            <w:pStyle w:val="Titlu5"/>
            <w:rPr>
              <w:rFonts w:ascii="Times New Roman" w:hAnsi="Times New Roman"/>
              <w:b/>
            </w:rPr>
          </w:pPr>
        </w:p>
        <w:p w:rsidR="000D7A09" w:rsidRDefault="000D7A09" w:rsidP="00C02DFA">
          <w:pPr>
            <w:pStyle w:val="Titlu8"/>
            <w:rPr>
              <w:rFonts w:ascii="Times New Roman" w:hAnsi="Times New Roman"/>
              <w:sz w:val="20"/>
              <w:lang w:val="x-none"/>
            </w:rPr>
          </w:pPr>
        </w:p>
        <w:p w:rsidR="000D7A09" w:rsidRPr="009423B6" w:rsidRDefault="000D7A09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0D7A09" w:rsidRPr="0063090F" w:rsidRDefault="000D7A09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9pt;height:74.5pt" o:ole="" fillcolor="window">
                <v:imagedata r:id="rId1" o:title=""/>
              </v:shape>
              <o:OLEObject Type="Embed" ProgID="Word.Picture.8" ShapeID="_x0000_i1025" DrawAspect="Content" ObjectID="_1637592560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0D7A09" w:rsidRDefault="000D7A09" w:rsidP="00C02DFA">
          <w:pPr>
            <w:jc w:val="center"/>
            <w:rPr>
              <w:b/>
              <w:sz w:val="30"/>
            </w:rPr>
          </w:pPr>
        </w:p>
        <w:p w:rsidR="000D7A09" w:rsidRPr="009423B6" w:rsidRDefault="000D7A09" w:rsidP="00C02DFA">
          <w:pPr>
            <w:rPr>
              <w:sz w:val="30"/>
            </w:rPr>
          </w:pPr>
        </w:p>
        <w:p w:rsidR="000D7A09" w:rsidRDefault="000D7A09" w:rsidP="00C02DFA">
          <w:pPr>
            <w:rPr>
              <w:sz w:val="30"/>
            </w:rPr>
          </w:pPr>
        </w:p>
        <w:p w:rsidR="000D7A09" w:rsidRDefault="000D7A09" w:rsidP="00C02DFA">
          <w:pPr>
            <w:rPr>
              <w:sz w:val="30"/>
            </w:rPr>
          </w:pPr>
        </w:p>
        <w:p w:rsidR="000D7A09" w:rsidRPr="009423B6" w:rsidRDefault="000D7A09" w:rsidP="00C02DFA">
          <w:pPr>
            <w:rPr>
              <w:sz w:val="30"/>
            </w:rPr>
          </w:pPr>
        </w:p>
      </w:tc>
    </w:tr>
    <w:tr w:rsidR="000D7A09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0D7A09" w:rsidRPr="009423B6" w:rsidRDefault="000D7A09" w:rsidP="00C02DFA">
          <w:pPr>
            <w:pStyle w:val="Titlu8"/>
            <w:rPr>
              <w:rFonts w:ascii="Times New Roman" w:hAnsi="Times New Roman"/>
              <w:color w:val="000080"/>
              <w:sz w:val="10"/>
            </w:rPr>
          </w:pPr>
        </w:p>
        <w:p w:rsidR="000D7A09" w:rsidRPr="00D41305" w:rsidRDefault="000D7A09" w:rsidP="00C02DFA">
          <w:pPr>
            <w:pStyle w:val="Titlu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0D7A09" w:rsidRDefault="000D7A09" w:rsidP="00C02DFA">
          <w:pPr>
            <w:pStyle w:val="Titlu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0D7A09" w:rsidRPr="00D72E28" w:rsidRDefault="000D7A09" w:rsidP="00C02DFA">
          <w:pPr>
            <w:pStyle w:val="Titlu8"/>
            <w:ind w:hanging="28"/>
            <w:rPr>
              <w:rFonts w:ascii="Times New Roman" w:hAnsi="Times New Roman"/>
              <w:szCs w:val="24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D72E28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D72E28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D72E28" w:rsidRPr="00D72E28">
            <w:rPr>
              <w:rFonts w:ascii="Times New Roman" w:hAnsi="Times New Roman"/>
              <w:sz w:val="28"/>
              <w:szCs w:val="24"/>
            </w:rPr>
            <w:t>638</w:t>
          </w:r>
        </w:p>
        <w:p w:rsidR="000D7A09" w:rsidRPr="0014378C" w:rsidRDefault="000D7A09" w:rsidP="00C02DFA">
          <w:pPr>
            <w:ind w:hanging="28"/>
            <w:rPr>
              <w:lang w:val="fr-FR"/>
            </w:rPr>
          </w:pPr>
        </w:p>
        <w:p w:rsidR="000D7A09" w:rsidRPr="00D72E28" w:rsidRDefault="000D7A09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D72E28">
            <w:rPr>
              <w:b/>
              <w:sz w:val="28"/>
              <w:szCs w:val="28"/>
              <w:u w:val="single"/>
            </w:rPr>
            <w:t xml:space="preserve">din </w:t>
          </w:r>
          <w:r w:rsidR="00D72E28" w:rsidRPr="00D72E28">
            <w:rPr>
              <w:b/>
              <w:sz w:val="28"/>
              <w:szCs w:val="28"/>
              <w:u w:val="single"/>
              <w:lang w:val="ru-RU"/>
            </w:rPr>
            <w:t xml:space="preserve">11 </w:t>
          </w:r>
          <w:proofErr w:type="spellStart"/>
          <w:r w:rsidR="00D72E28" w:rsidRPr="00D72E28">
            <w:rPr>
              <w:b/>
              <w:sz w:val="28"/>
              <w:szCs w:val="28"/>
              <w:u w:val="single"/>
            </w:rPr>
            <w:t>decembrie</w:t>
          </w:r>
          <w:proofErr w:type="spellEnd"/>
          <w:r w:rsidR="00D72E28" w:rsidRPr="00D72E28">
            <w:rPr>
              <w:b/>
              <w:sz w:val="28"/>
              <w:szCs w:val="28"/>
              <w:u w:val="single"/>
            </w:rPr>
            <w:t xml:space="preserve"> 2019</w:t>
          </w:r>
        </w:p>
        <w:p w:rsidR="000D7A09" w:rsidRPr="0063090F" w:rsidRDefault="000D7A09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0D7A09" w:rsidRPr="009423B6" w:rsidRDefault="000D7A09" w:rsidP="00C02DFA">
          <w:pPr>
            <w:pStyle w:val="Titlu8"/>
            <w:rPr>
              <w:rFonts w:ascii="Times New Roman" w:hAnsi="Times New Roman"/>
              <w:color w:val="000080"/>
              <w:sz w:val="4"/>
            </w:rPr>
          </w:pPr>
        </w:p>
        <w:p w:rsidR="000D7A09" w:rsidRPr="009423B6" w:rsidRDefault="000D7A09" w:rsidP="00C02DFA">
          <w:pPr>
            <w:pStyle w:val="Titlu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0D7A09" w:rsidRDefault="000D7A09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18467D"/>
    <w:multiLevelType w:val="hybridMultilevel"/>
    <w:tmpl w:val="7C24128E"/>
    <w:lvl w:ilvl="0" w:tplc="B080D12E">
      <w:start w:val="1"/>
      <w:numFmt w:val="decimal"/>
      <w:lvlText w:val="%1."/>
      <w:lvlJc w:val="left"/>
      <w:pPr>
        <w:ind w:left="927" w:hanging="360"/>
      </w:pPr>
    </w:lvl>
    <w:lvl w:ilvl="1" w:tplc="08180019">
      <w:start w:val="1"/>
      <w:numFmt w:val="lowerLetter"/>
      <w:lvlText w:val="%2."/>
      <w:lvlJc w:val="left"/>
      <w:pPr>
        <w:ind w:left="1647" w:hanging="360"/>
      </w:pPr>
    </w:lvl>
    <w:lvl w:ilvl="2" w:tplc="0818001B">
      <w:start w:val="1"/>
      <w:numFmt w:val="lowerRoman"/>
      <w:lvlText w:val="%3."/>
      <w:lvlJc w:val="right"/>
      <w:pPr>
        <w:ind w:left="2367" w:hanging="180"/>
      </w:pPr>
    </w:lvl>
    <w:lvl w:ilvl="3" w:tplc="0818000F">
      <w:start w:val="1"/>
      <w:numFmt w:val="decimal"/>
      <w:lvlText w:val="%4."/>
      <w:lvlJc w:val="left"/>
      <w:pPr>
        <w:ind w:left="3087" w:hanging="360"/>
      </w:pPr>
    </w:lvl>
    <w:lvl w:ilvl="4" w:tplc="08180019">
      <w:start w:val="1"/>
      <w:numFmt w:val="lowerLetter"/>
      <w:lvlText w:val="%5."/>
      <w:lvlJc w:val="left"/>
      <w:pPr>
        <w:ind w:left="3807" w:hanging="360"/>
      </w:pPr>
    </w:lvl>
    <w:lvl w:ilvl="5" w:tplc="0818001B">
      <w:start w:val="1"/>
      <w:numFmt w:val="lowerRoman"/>
      <w:lvlText w:val="%6."/>
      <w:lvlJc w:val="right"/>
      <w:pPr>
        <w:ind w:left="4527" w:hanging="180"/>
      </w:pPr>
    </w:lvl>
    <w:lvl w:ilvl="6" w:tplc="0818000F">
      <w:start w:val="1"/>
      <w:numFmt w:val="decimal"/>
      <w:lvlText w:val="%7."/>
      <w:lvlJc w:val="left"/>
      <w:pPr>
        <w:ind w:left="5247" w:hanging="360"/>
      </w:pPr>
    </w:lvl>
    <w:lvl w:ilvl="7" w:tplc="08180019">
      <w:start w:val="1"/>
      <w:numFmt w:val="lowerLetter"/>
      <w:lvlText w:val="%8."/>
      <w:lvlJc w:val="left"/>
      <w:pPr>
        <w:ind w:left="5967" w:hanging="360"/>
      </w:pPr>
    </w:lvl>
    <w:lvl w:ilvl="8" w:tplc="0818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2"/>
  </w:num>
  <w:num w:numId="3">
    <w:abstractNumId w:val="3"/>
  </w:num>
  <w:num w:numId="4">
    <w:abstractNumId w:val="22"/>
  </w:num>
  <w:num w:numId="5">
    <w:abstractNumId w:val="18"/>
  </w:num>
  <w:num w:numId="6">
    <w:abstractNumId w:val="25"/>
  </w:num>
  <w:num w:numId="7">
    <w:abstractNumId w:val="7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6"/>
  </w:num>
  <w:num w:numId="14">
    <w:abstractNumId w:val="5"/>
  </w:num>
  <w:num w:numId="15">
    <w:abstractNumId w:val="10"/>
  </w:num>
  <w:num w:numId="16">
    <w:abstractNumId w:val="27"/>
  </w:num>
  <w:num w:numId="17">
    <w:abstractNumId w:val="26"/>
  </w:num>
  <w:num w:numId="18">
    <w:abstractNumId w:val="4"/>
  </w:num>
  <w:num w:numId="19">
    <w:abstractNumId w:val="11"/>
  </w:num>
  <w:num w:numId="20">
    <w:abstractNumId w:val="14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5"/>
  </w:num>
  <w:num w:numId="33">
    <w:abstractNumId w:val="37"/>
  </w:num>
  <w:num w:numId="34">
    <w:abstractNumId w:val="34"/>
  </w:num>
  <w:num w:numId="35">
    <w:abstractNumId w:val="12"/>
  </w:num>
  <w:num w:numId="36">
    <w:abstractNumId w:val="13"/>
  </w:num>
  <w:num w:numId="37">
    <w:abstractNumId w:val="23"/>
  </w:num>
  <w:num w:numId="38">
    <w:abstractNumId w:val="8"/>
  </w:num>
  <w:num w:numId="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B66A7"/>
    <w:rsid w:val="000D7A09"/>
    <w:rsid w:val="000F0FD7"/>
    <w:rsid w:val="001100A2"/>
    <w:rsid w:val="00111319"/>
    <w:rsid w:val="0014378C"/>
    <w:rsid w:val="00144067"/>
    <w:rsid w:val="001469DB"/>
    <w:rsid w:val="001574DD"/>
    <w:rsid w:val="00184D1D"/>
    <w:rsid w:val="00191F49"/>
    <w:rsid w:val="001965C3"/>
    <w:rsid w:val="001B2461"/>
    <w:rsid w:val="001B5608"/>
    <w:rsid w:val="001E6EB8"/>
    <w:rsid w:val="00251AE0"/>
    <w:rsid w:val="00256F32"/>
    <w:rsid w:val="00283736"/>
    <w:rsid w:val="0032232E"/>
    <w:rsid w:val="003321A4"/>
    <w:rsid w:val="0034194B"/>
    <w:rsid w:val="003543E9"/>
    <w:rsid w:val="003852B4"/>
    <w:rsid w:val="003B04ED"/>
    <w:rsid w:val="003B596B"/>
    <w:rsid w:val="00427274"/>
    <w:rsid w:val="0044592D"/>
    <w:rsid w:val="00454CEE"/>
    <w:rsid w:val="004654AB"/>
    <w:rsid w:val="00480561"/>
    <w:rsid w:val="00482BA3"/>
    <w:rsid w:val="004A4B59"/>
    <w:rsid w:val="004E1000"/>
    <w:rsid w:val="00500597"/>
    <w:rsid w:val="0050680A"/>
    <w:rsid w:val="00512A5C"/>
    <w:rsid w:val="00542F92"/>
    <w:rsid w:val="005541A1"/>
    <w:rsid w:val="005802DD"/>
    <w:rsid w:val="005850E0"/>
    <w:rsid w:val="005F1999"/>
    <w:rsid w:val="005F2B04"/>
    <w:rsid w:val="00602E93"/>
    <w:rsid w:val="0063090F"/>
    <w:rsid w:val="006E3ECB"/>
    <w:rsid w:val="006E74D0"/>
    <w:rsid w:val="007305B8"/>
    <w:rsid w:val="00746067"/>
    <w:rsid w:val="00752E46"/>
    <w:rsid w:val="00782601"/>
    <w:rsid w:val="007926E4"/>
    <w:rsid w:val="007A37D5"/>
    <w:rsid w:val="007A4567"/>
    <w:rsid w:val="00814406"/>
    <w:rsid w:val="00816B4E"/>
    <w:rsid w:val="008225B7"/>
    <w:rsid w:val="00832599"/>
    <w:rsid w:val="0084667B"/>
    <w:rsid w:val="00862AB4"/>
    <w:rsid w:val="0087581E"/>
    <w:rsid w:val="00893B25"/>
    <w:rsid w:val="008967BA"/>
    <w:rsid w:val="008C1EB3"/>
    <w:rsid w:val="008C53C4"/>
    <w:rsid w:val="009374A9"/>
    <w:rsid w:val="0093756A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0FCD"/>
    <w:rsid w:val="00AE7568"/>
    <w:rsid w:val="00AF0010"/>
    <w:rsid w:val="00B4370D"/>
    <w:rsid w:val="00B51090"/>
    <w:rsid w:val="00BF32A6"/>
    <w:rsid w:val="00C02DFA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32F85"/>
    <w:rsid w:val="00D41305"/>
    <w:rsid w:val="00D64123"/>
    <w:rsid w:val="00D642D3"/>
    <w:rsid w:val="00D72E28"/>
    <w:rsid w:val="00D812A2"/>
    <w:rsid w:val="00D91434"/>
    <w:rsid w:val="00DB1216"/>
    <w:rsid w:val="00DB2815"/>
    <w:rsid w:val="00DC4C6E"/>
    <w:rsid w:val="00DF0E57"/>
    <w:rsid w:val="00E04C14"/>
    <w:rsid w:val="00E216C5"/>
    <w:rsid w:val="00E4189A"/>
    <w:rsid w:val="00E56992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B176A"/>
    <w:rsid w:val="00FC4320"/>
    <w:rsid w:val="00FD50C6"/>
    <w:rsid w:val="00FE3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70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E162119-6B5B-4E9E-80C4-1582AB3197F3}"/>
</file>

<file path=customXml/itemProps2.xml><?xml version="1.0" encoding="utf-8"?>
<ds:datastoreItem xmlns:ds="http://schemas.openxmlformats.org/officeDocument/2006/customXml" ds:itemID="{62D5C3B1-1C56-4A9C-B8F5-023D28F2D58E}"/>
</file>

<file path=customXml/itemProps3.xml><?xml version="1.0" encoding="utf-8"?>
<ds:datastoreItem xmlns:ds="http://schemas.openxmlformats.org/officeDocument/2006/customXml" ds:itemID="{35233ECE-60CF-48B3-8E31-63A8F65C978B}"/>
</file>

<file path=customXml/itemProps4.xml><?xml version="1.0" encoding="utf-8"?>
<ds:datastoreItem xmlns:ds="http://schemas.openxmlformats.org/officeDocument/2006/customXml" ds:itemID="{BE0D9D51-E740-49B4-A0C2-3B8296E527F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171</Words>
  <Characters>1404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308.2019.ro</dc:title>
  <dc:creator>lll</dc:creator>
  <cp:lastModifiedBy>Eugenia Cartin</cp:lastModifiedBy>
  <cp:revision>4</cp:revision>
  <cp:lastPrinted>2019-12-11T16:03:00Z</cp:lastPrinted>
  <dcterms:created xsi:type="dcterms:W3CDTF">2019-12-11T10:13:00Z</dcterms:created>
  <dcterms:modified xsi:type="dcterms:W3CDTF">2019-12-11T16:03:00Z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