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83E5E" w14:textId="77777777" w:rsidR="00F66DFC" w:rsidRPr="008F51CC" w:rsidRDefault="00F66DFC" w:rsidP="00B04D89">
      <w:pPr>
        <w:tabs>
          <w:tab w:val="left" w:pos="993"/>
        </w:tabs>
        <w:spacing w:line="240" w:lineRule="auto"/>
        <w:ind w:left="284" w:firstLine="567"/>
        <w:jc w:val="right"/>
        <w:rPr>
          <w:rFonts w:ascii="Times New Roman" w:eastAsia="DengXian" w:hAnsi="Times New Roman" w:cs="Times New Roman"/>
          <w:b/>
          <w:bCs/>
          <w:sz w:val="28"/>
          <w:szCs w:val="28"/>
          <w:lang w:val="ru-RU"/>
        </w:rPr>
      </w:pPr>
      <w:r w:rsidRPr="008F51CC">
        <w:rPr>
          <w:rFonts w:ascii="Times New Roman" w:eastAsia="DengXian" w:hAnsi="Times New Roman" w:cs="Times New Roman"/>
          <w:b/>
          <w:bCs/>
          <w:sz w:val="28"/>
          <w:szCs w:val="28"/>
          <w:lang w:val="ru-RU"/>
        </w:rPr>
        <w:t>Постоянному бюро Парламента</w:t>
      </w:r>
    </w:p>
    <w:p w14:paraId="5C3D9515" w14:textId="77777777" w:rsidR="00F66DFC" w:rsidRPr="008F51CC" w:rsidRDefault="00F66DFC" w:rsidP="00B04D89">
      <w:pPr>
        <w:tabs>
          <w:tab w:val="left" w:pos="993"/>
        </w:tabs>
        <w:spacing w:line="240" w:lineRule="auto"/>
        <w:ind w:left="284" w:firstLine="567"/>
        <w:jc w:val="right"/>
        <w:rPr>
          <w:rFonts w:ascii="Times New Roman" w:eastAsia="DengXian" w:hAnsi="Times New Roman" w:cs="Times New Roman"/>
          <w:b/>
          <w:bCs/>
          <w:sz w:val="28"/>
          <w:szCs w:val="28"/>
          <w:lang w:val="ru-RU"/>
        </w:rPr>
      </w:pPr>
      <w:r w:rsidRPr="008F51CC">
        <w:rPr>
          <w:rFonts w:ascii="Times New Roman" w:eastAsia="DengXian" w:hAnsi="Times New Roman" w:cs="Times New Roman"/>
          <w:b/>
          <w:bCs/>
          <w:sz w:val="28"/>
          <w:szCs w:val="28"/>
          <w:lang w:val="ru-RU"/>
        </w:rPr>
        <w:t xml:space="preserve">                                                                      Республики Молдова</w:t>
      </w:r>
    </w:p>
    <w:p w14:paraId="418D26E9" w14:textId="77777777" w:rsidR="00F66DFC" w:rsidRPr="008F51CC" w:rsidRDefault="00F66DFC" w:rsidP="00B04D89">
      <w:pPr>
        <w:tabs>
          <w:tab w:val="left" w:pos="993"/>
        </w:tabs>
        <w:spacing w:line="240" w:lineRule="auto"/>
        <w:ind w:left="284" w:firstLine="567"/>
        <w:jc w:val="right"/>
        <w:rPr>
          <w:rFonts w:ascii="Times New Roman" w:eastAsia="DengXian" w:hAnsi="Times New Roman" w:cs="Times New Roman"/>
          <w:sz w:val="28"/>
          <w:szCs w:val="28"/>
          <w:lang w:val="ru-RU"/>
        </w:rPr>
      </w:pPr>
    </w:p>
    <w:p w14:paraId="5F1AA224" w14:textId="77777777" w:rsidR="00F66DFC" w:rsidRPr="008F51CC" w:rsidRDefault="00F66DFC" w:rsidP="00B04D89">
      <w:pPr>
        <w:tabs>
          <w:tab w:val="left" w:pos="993"/>
        </w:tabs>
        <w:spacing w:line="240" w:lineRule="auto"/>
        <w:ind w:left="284" w:firstLine="567"/>
        <w:rPr>
          <w:rFonts w:ascii="Times New Roman" w:eastAsia="DengXian" w:hAnsi="Times New Roman" w:cs="Times New Roman"/>
          <w:sz w:val="28"/>
          <w:szCs w:val="28"/>
          <w:lang w:val="ru-RU"/>
        </w:rPr>
      </w:pPr>
    </w:p>
    <w:p w14:paraId="1BCB35B1" w14:textId="77777777" w:rsidR="00F66DFC" w:rsidRPr="008F51CC" w:rsidRDefault="00F66DFC" w:rsidP="00B04D89">
      <w:pPr>
        <w:tabs>
          <w:tab w:val="left" w:pos="993"/>
        </w:tabs>
        <w:spacing w:line="240" w:lineRule="auto"/>
        <w:ind w:left="284" w:firstLine="567"/>
        <w:rPr>
          <w:rFonts w:ascii="Times New Roman" w:eastAsia="DengXian" w:hAnsi="Times New Roman" w:cs="Times New Roman"/>
          <w:sz w:val="28"/>
          <w:szCs w:val="28"/>
          <w:lang w:val="ru-RU"/>
        </w:rPr>
      </w:pPr>
    </w:p>
    <w:p w14:paraId="5DD78F61" w14:textId="77777777" w:rsidR="00F66DFC" w:rsidRPr="008F51CC" w:rsidRDefault="00F66DFC" w:rsidP="00B04D89">
      <w:pPr>
        <w:tabs>
          <w:tab w:val="left" w:pos="993"/>
        </w:tabs>
        <w:spacing w:line="240" w:lineRule="auto"/>
        <w:ind w:left="284" w:firstLine="567"/>
        <w:rPr>
          <w:rFonts w:ascii="Times New Roman" w:eastAsia="DengXian" w:hAnsi="Times New Roman" w:cs="Times New Roman"/>
          <w:sz w:val="28"/>
          <w:szCs w:val="28"/>
          <w:lang w:val="ru-RU"/>
        </w:rPr>
      </w:pPr>
    </w:p>
    <w:p w14:paraId="31A47267"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p>
    <w:p w14:paraId="0CC59E0E" w14:textId="77777777" w:rsidR="00F66DFC" w:rsidRPr="008F51CC" w:rsidRDefault="00F66DFC" w:rsidP="00B04D89">
      <w:pPr>
        <w:pStyle w:val="tt"/>
        <w:ind w:left="284" w:firstLine="567"/>
        <w:jc w:val="both"/>
        <w:rPr>
          <w:b w:val="0"/>
          <w:bCs w:val="0"/>
          <w:sz w:val="28"/>
          <w:szCs w:val="28"/>
          <w:lang w:val="ru-RU"/>
        </w:rPr>
      </w:pPr>
      <w:r w:rsidRPr="008F51CC">
        <w:rPr>
          <w:rFonts w:eastAsia="DengXian"/>
          <w:b w:val="0"/>
          <w:bCs w:val="0"/>
          <w:sz w:val="28"/>
          <w:szCs w:val="28"/>
          <w:lang w:val="ru-RU"/>
        </w:rPr>
        <w:t>На основании статьи 73 Конституции Республики Молдова и статьи 47 Регламента Парламента, представляется в порядке законодательной инициативы проект</w:t>
      </w:r>
      <w:bookmarkStart w:id="0" w:name="_Hlk86066092"/>
      <w:bookmarkStart w:id="1" w:name="_Hlk85014770"/>
      <w:bookmarkStart w:id="2" w:name="_Hlk95226269"/>
      <w:r w:rsidR="00722E60" w:rsidRPr="008F51CC">
        <w:rPr>
          <w:rFonts w:eastAsia="DengXian"/>
          <w:b w:val="0"/>
          <w:bCs w:val="0"/>
          <w:sz w:val="28"/>
          <w:szCs w:val="28"/>
          <w:lang w:val="ru-RU"/>
        </w:rPr>
        <w:t xml:space="preserve"> Закона о внесении изменений в некоторые нормативные акты</w:t>
      </w:r>
      <w:r w:rsidRPr="008F51CC">
        <w:rPr>
          <w:rFonts w:eastAsia="DengXian"/>
          <w:b w:val="0"/>
          <w:bCs w:val="0"/>
          <w:sz w:val="28"/>
          <w:szCs w:val="28"/>
          <w:lang w:val="ru-RU"/>
        </w:rPr>
        <w:t>.</w:t>
      </w:r>
    </w:p>
    <w:bookmarkEnd w:id="0"/>
    <w:p w14:paraId="144D4140"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p>
    <w:bookmarkEnd w:id="1"/>
    <w:bookmarkEnd w:id="2"/>
    <w:p w14:paraId="72CCF6A2"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p>
    <w:p w14:paraId="3C1EA282"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Прилагаются:</w:t>
      </w:r>
    </w:p>
    <w:p w14:paraId="7E4D203A"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1)</w:t>
      </w:r>
      <w:r w:rsidRPr="008F51CC">
        <w:rPr>
          <w:rFonts w:ascii="Times New Roman" w:eastAsia="DengXian" w:hAnsi="Times New Roman" w:cs="Times New Roman"/>
          <w:sz w:val="28"/>
          <w:szCs w:val="28"/>
          <w:lang w:val="ru-RU"/>
        </w:rPr>
        <w:tab/>
        <w:t>проект</w:t>
      </w:r>
      <w:r w:rsidR="00D976EF" w:rsidRPr="008F51CC">
        <w:rPr>
          <w:rFonts w:ascii="Times New Roman" w:eastAsia="DengXian" w:hAnsi="Times New Roman" w:cs="Times New Roman"/>
          <w:sz w:val="28"/>
          <w:szCs w:val="28"/>
          <w:lang w:val="ru-RU"/>
        </w:rPr>
        <w:t xml:space="preserve"> </w:t>
      </w:r>
      <w:r w:rsidR="00722E60" w:rsidRPr="008F51CC">
        <w:rPr>
          <w:rFonts w:ascii="Times New Roman" w:eastAsia="DengXian" w:hAnsi="Times New Roman" w:cs="Times New Roman"/>
          <w:sz w:val="28"/>
          <w:szCs w:val="28"/>
          <w:lang w:val="ru-RU"/>
        </w:rPr>
        <w:t>закона</w:t>
      </w:r>
      <w:r w:rsidRPr="008F51CC">
        <w:rPr>
          <w:rFonts w:ascii="Times New Roman" w:eastAsia="DengXian" w:hAnsi="Times New Roman" w:cs="Times New Roman"/>
          <w:sz w:val="28"/>
          <w:szCs w:val="28"/>
          <w:lang w:val="ru-RU"/>
        </w:rPr>
        <w:t>;</w:t>
      </w:r>
    </w:p>
    <w:p w14:paraId="6FDA4A74" w14:textId="77777777" w:rsidR="00B04D89"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2)</w:t>
      </w:r>
      <w:r w:rsidRPr="008F51CC">
        <w:rPr>
          <w:rFonts w:ascii="Times New Roman" w:eastAsia="DengXian" w:hAnsi="Times New Roman" w:cs="Times New Roman"/>
          <w:sz w:val="28"/>
          <w:szCs w:val="28"/>
          <w:lang w:val="ru-RU"/>
        </w:rPr>
        <w:tab/>
        <w:t>пояснительная записка</w:t>
      </w:r>
      <w:r w:rsidR="00722E60" w:rsidRPr="008F51CC">
        <w:rPr>
          <w:rFonts w:ascii="Times New Roman" w:eastAsia="DengXian" w:hAnsi="Times New Roman" w:cs="Times New Roman"/>
          <w:sz w:val="28"/>
          <w:szCs w:val="28"/>
          <w:lang w:val="ru-RU"/>
        </w:rPr>
        <w:t>.</w:t>
      </w:r>
    </w:p>
    <w:p w14:paraId="246727DF"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p>
    <w:p w14:paraId="247166DD"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p>
    <w:p w14:paraId="2D83DF63"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p>
    <w:p w14:paraId="371DAE29" w14:textId="77777777" w:rsidR="00F66DFC" w:rsidRPr="008F51CC" w:rsidRDefault="00F66DFC" w:rsidP="00B04D89">
      <w:pPr>
        <w:tabs>
          <w:tab w:val="left" w:pos="993"/>
        </w:tabs>
        <w:spacing w:line="240" w:lineRule="auto"/>
        <w:ind w:left="284" w:firstLine="567"/>
        <w:jc w:val="both"/>
        <w:rPr>
          <w:rFonts w:ascii="Times New Roman" w:eastAsia="DengXian" w:hAnsi="Times New Roman" w:cs="Times New Roman"/>
          <w:sz w:val="28"/>
          <w:szCs w:val="28"/>
          <w:lang w:val="ru-RU"/>
        </w:rPr>
      </w:pPr>
    </w:p>
    <w:p w14:paraId="08AF2288" w14:textId="77777777" w:rsidR="00F66DFC" w:rsidRPr="008F51CC" w:rsidRDefault="00F66DFC" w:rsidP="00B04D89">
      <w:pPr>
        <w:tabs>
          <w:tab w:val="left" w:pos="993"/>
        </w:tabs>
        <w:spacing w:line="240" w:lineRule="auto"/>
        <w:ind w:left="284" w:firstLine="567"/>
        <w:rPr>
          <w:rFonts w:ascii="Times New Roman" w:eastAsia="DengXian" w:hAnsi="Times New Roman" w:cs="Times New Roman"/>
          <w:sz w:val="28"/>
          <w:szCs w:val="28"/>
          <w:lang w:val="ru-RU"/>
        </w:rPr>
      </w:pPr>
    </w:p>
    <w:p w14:paraId="41CC6165" w14:textId="77777777" w:rsidR="00F66DFC" w:rsidRPr="008F51CC" w:rsidRDefault="00F66DFC" w:rsidP="00B04D89">
      <w:pPr>
        <w:tabs>
          <w:tab w:val="left" w:pos="993"/>
        </w:tabs>
        <w:spacing w:line="240" w:lineRule="auto"/>
        <w:ind w:left="284" w:firstLine="567"/>
        <w:jc w:val="right"/>
        <w:rPr>
          <w:rFonts w:ascii="Times New Roman" w:eastAsia="DengXian" w:hAnsi="Times New Roman" w:cs="Times New Roman"/>
          <w:b/>
          <w:bCs/>
          <w:sz w:val="28"/>
          <w:szCs w:val="28"/>
          <w:lang w:val="ru-RU"/>
        </w:rPr>
      </w:pPr>
      <w:r w:rsidRPr="008F51CC">
        <w:rPr>
          <w:rFonts w:ascii="Times New Roman" w:eastAsia="DengXian" w:hAnsi="Times New Roman" w:cs="Times New Roman"/>
          <w:b/>
          <w:bCs/>
          <w:sz w:val="28"/>
          <w:szCs w:val="28"/>
          <w:lang w:val="ru-RU"/>
        </w:rPr>
        <w:t>Депутат</w:t>
      </w:r>
      <w:r w:rsidR="00722E60" w:rsidRPr="008F51CC">
        <w:rPr>
          <w:rFonts w:ascii="Times New Roman" w:eastAsia="DengXian" w:hAnsi="Times New Roman" w:cs="Times New Roman"/>
          <w:b/>
          <w:bCs/>
          <w:sz w:val="28"/>
          <w:szCs w:val="28"/>
          <w:lang w:val="ru-RU"/>
        </w:rPr>
        <w:t>ы</w:t>
      </w:r>
      <w:r w:rsidRPr="008F51CC">
        <w:rPr>
          <w:rFonts w:ascii="Times New Roman" w:eastAsia="DengXian" w:hAnsi="Times New Roman" w:cs="Times New Roman"/>
          <w:b/>
          <w:bCs/>
          <w:sz w:val="28"/>
          <w:szCs w:val="28"/>
          <w:lang w:val="ru-RU"/>
        </w:rPr>
        <w:t xml:space="preserve"> Парламента:</w:t>
      </w:r>
    </w:p>
    <w:p w14:paraId="58C13D0D" w14:textId="77777777" w:rsidR="00F66DFC" w:rsidRPr="008F51CC" w:rsidRDefault="00F66DFC" w:rsidP="00B04D89">
      <w:pPr>
        <w:tabs>
          <w:tab w:val="left" w:pos="993"/>
        </w:tabs>
        <w:spacing w:line="240" w:lineRule="auto"/>
        <w:ind w:left="284" w:firstLine="567"/>
        <w:jc w:val="right"/>
        <w:rPr>
          <w:rFonts w:ascii="Times New Roman" w:eastAsia="DengXian" w:hAnsi="Times New Roman" w:cs="Times New Roman"/>
          <w:sz w:val="28"/>
          <w:szCs w:val="28"/>
          <w:lang w:val="ru-RU"/>
        </w:rPr>
      </w:pPr>
    </w:p>
    <w:p w14:paraId="08500201" w14:textId="77777777" w:rsidR="00F66DFC" w:rsidRPr="008F51CC" w:rsidRDefault="00722E60" w:rsidP="00B04D89">
      <w:pPr>
        <w:tabs>
          <w:tab w:val="left" w:pos="993"/>
        </w:tabs>
        <w:spacing w:line="240" w:lineRule="auto"/>
        <w:ind w:left="284" w:firstLine="567"/>
        <w:jc w:val="right"/>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 xml:space="preserve">Д. </w:t>
      </w:r>
      <w:proofErr w:type="spellStart"/>
      <w:r w:rsidRPr="008F51CC">
        <w:rPr>
          <w:rFonts w:ascii="Times New Roman" w:eastAsia="DengXian" w:hAnsi="Times New Roman" w:cs="Times New Roman"/>
          <w:sz w:val="28"/>
          <w:szCs w:val="28"/>
          <w:lang w:val="ru-RU"/>
        </w:rPr>
        <w:t>Алайба</w:t>
      </w:r>
      <w:proofErr w:type="spellEnd"/>
    </w:p>
    <w:p w14:paraId="00699185" w14:textId="77777777" w:rsidR="00722E60" w:rsidRPr="008F51CC" w:rsidRDefault="00722E60" w:rsidP="00B04D89">
      <w:pPr>
        <w:tabs>
          <w:tab w:val="left" w:pos="993"/>
        </w:tabs>
        <w:spacing w:line="240" w:lineRule="auto"/>
        <w:ind w:left="284" w:firstLine="567"/>
        <w:jc w:val="right"/>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 xml:space="preserve">А. </w:t>
      </w:r>
      <w:proofErr w:type="spellStart"/>
      <w:r w:rsidRPr="008F51CC">
        <w:rPr>
          <w:rFonts w:ascii="Times New Roman" w:eastAsia="DengXian" w:hAnsi="Times New Roman" w:cs="Times New Roman"/>
          <w:sz w:val="28"/>
          <w:szCs w:val="28"/>
          <w:lang w:val="ru-RU"/>
        </w:rPr>
        <w:t>Бэлуцел</w:t>
      </w:r>
      <w:proofErr w:type="spellEnd"/>
    </w:p>
    <w:p w14:paraId="6D0054C9" w14:textId="77777777" w:rsidR="00722E60" w:rsidRPr="008F51CC" w:rsidRDefault="00722E60" w:rsidP="00B04D89">
      <w:pPr>
        <w:tabs>
          <w:tab w:val="left" w:pos="993"/>
        </w:tabs>
        <w:spacing w:line="240" w:lineRule="auto"/>
        <w:ind w:left="284" w:firstLine="567"/>
        <w:jc w:val="right"/>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 xml:space="preserve">И. </w:t>
      </w:r>
      <w:proofErr w:type="spellStart"/>
      <w:r w:rsidRPr="008F51CC">
        <w:rPr>
          <w:rFonts w:ascii="Times New Roman" w:eastAsia="DengXian" w:hAnsi="Times New Roman" w:cs="Times New Roman"/>
          <w:sz w:val="28"/>
          <w:szCs w:val="28"/>
          <w:lang w:val="ru-RU"/>
        </w:rPr>
        <w:t>Кирияк</w:t>
      </w:r>
      <w:proofErr w:type="spellEnd"/>
    </w:p>
    <w:p w14:paraId="40C18913" w14:textId="77777777" w:rsidR="00722E60" w:rsidRPr="008F51CC" w:rsidRDefault="00722E60" w:rsidP="00B04D89">
      <w:pPr>
        <w:tabs>
          <w:tab w:val="left" w:pos="993"/>
        </w:tabs>
        <w:spacing w:line="240" w:lineRule="auto"/>
        <w:ind w:left="284" w:firstLine="567"/>
        <w:jc w:val="right"/>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Г. Сажин</w:t>
      </w:r>
    </w:p>
    <w:p w14:paraId="5BB46EE6" w14:textId="77777777" w:rsidR="00722E60" w:rsidRPr="008F51CC" w:rsidRDefault="00722E60" w:rsidP="00B04D89">
      <w:pPr>
        <w:tabs>
          <w:tab w:val="left" w:pos="993"/>
        </w:tabs>
        <w:spacing w:line="240" w:lineRule="auto"/>
        <w:ind w:left="284" w:firstLine="567"/>
        <w:jc w:val="right"/>
        <w:rPr>
          <w:rFonts w:ascii="Times New Roman" w:eastAsia="DengXian" w:hAnsi="Times New Roman" w:cs="Times New Roman"/>
          <w:sz w:val="28"/>
          <w:szCs w:val="28"/>
          <w:lang w:val="ru-RU"/>
        </w:rPr>
      </w:pPr>
      <w:r w:rsidRPr="008F51CC">
        <w:rPr>
          <w:rFonts w:ascii="Times New Roman" w:eastAsia="DengXian" w:hAnsi="Times New Roman" w:cs="Times New Roman"/>
          <w:sz w:val="28"/>
          <w:szCs w:val="28"/>
          <w:lang w:val="ru-RU"/>
        </w:rPr>
        <w:t>И. Шпак</w:t>
      </w:r>
    </w:p>
    <w:p w14:paraId="340F54F5" w14:textId="77777777" w:rsidR="00F66DFC" w:rsidRPr="008F51CC" w:rsidRDefault="00F66DFC" w:rsidP="00B04D89">
      <w:pPr>
        <w:spacing w:line="240" w:lineRule="auto"/>
        <w:ind w:left="284" w:firstLine="567"/>
        <w:jc w:val="right"/>
        <w:rPr>
          <w:rFonts w:ascii="Times New Roman" w:hAnsi="Times New Roman" w:cs="Times New Roman"/>
          <w:b/>
          <w:sz w:val="28"/>
          <w:szCs w:val="28"/>
          <w:lang w:val="ru-RU"/>
        </w:rPr>
      </w:pPr>
    </w:p>
    <w:p w14:paraId="4B3B07F4"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32AD0A63"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33743D46"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0D5F80F2"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23E28794"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4477ED11"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47CE76C6"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56AF5C5A"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2076BB0B"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05F26061"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3E681260"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3995BC00"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405A1EA5"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5C568731"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7E8D482D"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0D16DD56"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p>
    <w:p w14:paraId="4135F0CD" w14:textId="77777777" w:rsidR="008559DE" w:rsidRPr="008F51CC" w:rsidRDefault="00F66DFC" w:rsidP="00B04D89">
      <w:pPr>
        <w:spacing w:line="240" w:lineRule="auto"/>
        <w:ind w:left="284" w:firstLine="567"/>
        <w:jc w:val="right"/>
        <w:rPr>
          <w:rFonts w:ascii="Times New Roman" w:hAnsi="Times New Roman" w:cs="Times New Roman"/>
          <w:i/>
          <w:sz w:val="28"/>
          <w:szCs w:val="28"/>
          <w:lang w:val="ru-RU"/>
        </w:rPr>
      </w:pPr>
      <w:r w:rsidRPr="008F51CC">
        <w:rPr>
          <w:rFonts w:ascii="Times New Roman" w:hAnsi="Times New Roman" w:cs="Times New Roman"/>
          <w:i/>
          <w:sz w:val="28"/>
          <w:szCs w:val="28"/>
          <w:lang w:val="ru-RU"/>
        </w:rPr>
        <w:lastRenderedPageBreak/>
        <w:t>Проект (№ 3</w:t>
      </w:r>
      <w:r w:rsidR="00B04D89" w:rsidRPr="008F51CC">
        <w:rPr>
          <w:rFonts w:ascii="Times New Roman" w:hAnsi="Times New Roman" w:cs="Times New Roman"/>
          <w:i/>
          <w:sz w:val="28"/>
          <w:szCs w:val="28"/>
          <w:lang w:val="ru-RU"/>
        </w:rPr>
        <w:t>6</w:t>
      </w:r>
      <w:r w:rsidR="00722E60" w:rsidRPr="008F51CC">
        <w:rPr>
          <w:rFonts w:ascii="Times New Roman" w:hAnsi="Times New Roman" w:cs="Times New Roman"/>
          <w:i/>
          <w:sz w:val="28"/>
          <w:szCs w:val="28"/>
          <w:lang w:val="ru-RU"/>
        </w:rPr>
        <w:t>2</w:t>
      </w:r>
      <w:r w:rsidRPr="008F51CC">
        <w:rPr>
          <w:rFonts w:ascii="Times New Roman" w:hAnsi="Times New Roman" w:cs="Times New Roman"/>
          <w:i/>
          <w:sz w:val="28"/>
          <w:szCs w:val="28"/>
          <w:lang w:val="ru-RU"/>
        </w:rPr>
        <w:t>/2022)</w:t>
      </w:r>
    </w:p>
    <w:p w14:paraId="4D63CA07" w14:textId="77777777" w:rsidR="00F66DFC" w:rsidRPr="008F51CC" w:rsidRDefault="00F66DFC" w:rsidP="00B04D89">
      <w:pPr>
        <w:spacing w:line="240" w:lineRule="auto"/>
        <w:ind w:left="284" w:firstLine="567"/>
        <w:jc w:val="right"/>
        <w:rPr>
          <w:rFonts w:ascii="Times New Roman" w:hAnsi="Times New Roman" w:cs="Times New Roman"/>
          <w:i/>
          <w:sz w:val="28"/>
          <w:szCs w:val="28"/>
          <w:lang w:val="ru-RU"/>
        </w:rPr>
      </w:pPr>
      <w:r w:rsidRPr="008F51CC">
        <w:rPr>
          <w:rFonts w:ascii="Times New Roman" w:hAnsi="Times New Roman" w:cs="Times New Roman"/>
          <w:i/>
          <w:sz w:val="28"/>
          <w:szCs w:val="28"/>
          <w:lang w:val="ru-RU"/>
        </w:rPr>
        <w:t>Перевод</w:t>
      </w:r>
    </w:p>
    <w:p w14:paraId="084A5B6B" w14:textId="77777777" w:rsidR="008559DE" w:rsidRPr="008F51CC" w:rsidRDefault="008559DE" w:rsidP="00B04D89">
      <w:pPr>
        <w:spacing w:line="240" w:lineRule="auto"/>
        <w:ind w:left="284" w:firstLine="567"/>
        <w:jc w:val="right"/>
        <w:rPr>
          <w:rFonts w:ascii="Times New Roman" w:hAnsi="Times New Roman" w:cs="Times New Roman"/>
          <w:i/>
          <w:sz w:val="28"/>
          <w:szCs w:val="28"/>
          <w:lang w:val="ru-RU"/>
        </w:rPr>
      </w:pPr>
    </w:p>
    <w:p w14:paraId="27A1C86D" w14:textId="77777777" w:rsidR="004F2545" w:rsidRPr="008F51CC" w:rsidRDefault="004F2545" w:rsidP="00B04D89">
      <w:pPr>
        <w:spacing w:line="240" w:lineRule="auto"/>
        <w:ind w:left="284" w:firstLine="567"/>
        <w:jc w:val="center"/>
        <w:rPr>
          <w:rFonts w:ascii="Times New Roman" w:hAnsi="Times New Roman" w:cs="Times New Roman"/>
          <w:b/>
          <w:sz w:val="28"/>
          <w:szCs w:val="28"/>
          <w:lang w:val="ru-RU"/>
        </w:rPr>
      </w:pPr>
    </w:p>
    <w:p w14:paraId="0492CC0D" w14:textId="77777777" w:rsidR="00722E60" w:rsidRPr="008F51CC" w:rsidRDefault="00722E60" w:rsidP="00722E60">
      <w:pPr>
        <w:spacing w:line="240" w:lineRule="auto"/>
        <w:ind w:left="284" w:firstLine="567"/>
        <w:jc w:val="center"/>
        <w:rPr>
          <w:rFonts w:ascii="Times New Roman" w:hAnsi="Times New Roman" w:cs="Times New Roman"/>
          <w:b/>
          <w:sz w:val="28"/>
          <w:szCs w:val="28"/>
          <w:lang w:val="ru-RU"/>
        </w:rPr>
      </w:pPr>
      <w:r w:rsidRPr="008F51CC">
        <w:rPr>
          <w:rFonts w:ascii="Times New Roman" w:hAnsi="Times New Roman" w:cs="Times New Roman"/>
          <w:b/>
          <w:sz w:val="28"/>
          <w:szCs w:val="28"/>
          <w:lang w:val="ru-RU"/>
        </w:rPr>
        <w:t>ЗАКОН</w:t>
      </w:r>
    </w:p>
    <w:p w14:paraId="0EAAC905" w14:textId="77777777" w:rsidR="00722E60" w:rsidRPr="008F51CC" w:rsidRDefault="00722E60" w:rsidP="00722E60">
      <w:pPr>
        <w:spacing w:line="240" w:lineRule="auto"/>
        <w:ind w:left="284" w:firstLine="567"/>
        <w:jc w:val="center"/>
        <w:rPr>
          <w:rFonts w:ascii="Times New Roman" w:hAnsi="Times New Roman" w:cs="Times New Roman"/>
          <w:b/>
          <w:sz w:val="28"/>
          <w:szCs w:val="28"/>
          <w:lang w:val="ru-RU"/>
        </w:rPr>
      </w:pPr>
      <w:r w:rsidRPr="008F51CC">
        <w:rPr>
          <w:rFonts w:ascii="Times New Roman" w:hAnsi="Times New Roman" w:cs="Times New Roman"/>
          <w:b/>
          <w:sz w:val="28"/>
          <w:szCs w:val="28"/>
          <w:lang w:val="ru-RU"/>
        </w:rPr>
        <w:t>о внесении изменений в некоторые нормативные акты</w:t>
      </w:r>
    </w:p>
    <w:p w14:paraId="48EE846E"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015B51F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Парламент принимает настоящий органический закон.</w:t>
      </w:r>
    </w:p>
    <w:p w14:paraId="2764610D"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50EBEDEA"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roofErr w:type="spellStart"/>
      <w:r w:rsidRPr="008F51CC">
        <w:rPr>
          <w:rFonts w:ascii="Times New Roman" w:hAnsi="Times New Roman" w:cs="Times New Roman"/>
          <w:b/>
          <w:sz w:val="28"/>
          <w:szCs w:val="28"/>
          <w:lang w:val="ru-RU"/>
        </w:rPr>
        <w:t>Ст.I</w:t>
      </w:r>
      <w:proofErr w:type="spellEnd"/>
      <w:r w:rsidR="008F51CC">
        <w:rPr>
          <w:rFonts w:ascii="Times New Roman" w:hAnsi="Times New Roman" w:cs="Times New Roman"/>
          <w:b/>
          <w:sz w:val="28"/>
          <w:szCs w:val="28"/>
          <w:lang w:val="ru-RU"/>
        </w:rPr>
        <w:t>.</w:t>
      </w:r>
      <w:r w:rsidRPr="008F51CC">
        <w:rPr>
          <w:rFonts w:ascii="Times New Roman" w:hAnsi="Times New Roman" w:cs="Times New Roman"/>
          <w:b/>
          <w:sz w:val="28"/>
          <w:szCs w:val="28"/>
          <w:lang w:val="ru-RU"/>
        </w:rPr>
        <w:t xml:space="preserve"> </w:t>
      </w:r>
      <w:r w:rsidRPr="008F51CC">
        <w:rPr>
          <w:rFonts w:ascii="Times New Roman" w:hAnsi="Times New Roman" w:cs="Times New Roman"/>
          <w:sz w:val="28"/>
          <w:szCs w:val="28"/>
          <w:lang w:val="ru-RU"/>
        </w:rPr>
        <w:t>– В Налоговый кодекс № 1163/1997 (повторное опубликование: Официальный монитор Республики Молдова, специальный выпуск от 8 февраля 2007 года), с последующими изменениями, внести следующие изменения:</w:t>
      </w:r>
    </w:p>
    <w:p w14:paraId="06130636"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22E1F978"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1. </w:t>
      </w:r>
      <w:r w:rsidR="00915006" w:rsidRPr="008F51CC">
        <w:rPr>
          <w:rFonts w:ascii="Times New Roman" w:hAnsi="Times New Roman" w:cs="Times New Roman"/>
          <w:sz w:val="28"/>
          <w:szCs w:val="28"/>
          <w:lang w:val="ru-RU"/>
        </w:rPr>
        <w:t>В части (2) статьи 8</w:t>
      </w:r>
      <w:r w:rsidRPr="008F51CC">
        <w:rPr>
          <w:rFonts w:ascii="Times New Roman" w:hAnsi="Times New Roman" w:cs="Times New Roman"/>
          <w:sz w:val="28"/>
          <w:szCs w:val="28"/>
          <w:lang w:val="ru-RU"/>
        </w:rPr>
        <w:t>:</w:t>
      </w:r>
    </w:p>
    <w:p w14:paraId="522C3EBE" w14:textId="77777777" w:rsidR="008F51CC" w:rsidRDefault="008F51CC" w:rsidP="00722E60">
      <w:pPr>
        <w:spacing w:line="240" w:lineRule="auto"/>
        <w:ind w:left="284" w:firstLine="567"/>
        <w:jc w:val="both"/>
        <w:rPr>
          <w:rFonts w:ascii="Times New Roman" w:hAnsi="Times New Roman" w:cs="Times New Roman"/>
          <w:sz w:val="28"/>
          <w:szCs w:val="28"/>
          <w:lang w:val="ru-RU"/>
        </w:rPr>
      </w:pPr>
    </w:p>
    <w:p w14:paraId="066FEA2D" w14:textId="77777777" w:rsidR="00722E60" w:rsidRPr="008F51CC" w:rsidRDefault="00915006"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в пункте </w:t>
      </w:r>
      <w:r w:rsidR="00722E60" w:rsidRPr="008F51CC">
        <w:rPr>
          <w:rFonts w:ascii="Times New Roman" w:hAnsi="Times New Roman" w:cs="Times New Roman"/>
          <w:sz w:val="28"/>
          <w:szCs w:val="28"/>
          <w:lang w:val="ru-RU"/>
        </w:rPr>
        <w:t>c)</w:t>
      </w:r>
      <w:r w:rsidRPr="008F51CC">
        <w:rPr>
          <w:rFonts w:ascii="Times New Roman" w:hAnsi="Times New Roman" w:cs="Times New Roman"/>
          <w:sz w:val="28"/>
          <w:szCs w:val="28"/>
          <w:lang w:val="ru-RU"/>
        </w:rPr>
        <w:t xml:space="preserve"> после слов «налоговую отчетность»</w:t>
      </w:r>
      <w:r w:rsidR="00722E60" w:rsidRPr="008F51CC">
        <w:rPr>
          <w:rFonts w:ascii="Times New Roman" w:hAnsi="Times New Roman" w:cs="Times New Roman"/>
          <w:sz w:val="28"/>
          <w:szCs w:val="28"/>
          <w:lang w:val="ru-RU"/>
        </w:rPr>
        <w:t xml:space="preserve"> </w:t>
      </w:r>
      <w:r w:rsidRPr="008F51CC">
        <w:rPr>
          <w:rFonts w:ascii="Times New Roman" w:hAnsi="Times New Roman" w:cs="Times New Roman"/>
          <w:sz w:val="28"/>
          <w:szCs w:val="28"/>
          <w:lang w:val="ru-RU"/>
        </w:rPr>
        <w:t>дополнить словами «и информацию»;</w:t>
      </w:r>
    </w:p>
    <w:p w14:paraId="0E776A16" w14:textId="77777777" w:rsidR="00915006" w:rsidRPr="008F51CC" w:rsidRDefault="00915006" w:rsidP="00722E60">
      <w:pPr>
        <w:spacing w:line="240" w:lineRule="auto"/>
        <w:ind w:left="284" w:firstLine="567"/>
        <w:jc w:val="both"/>
        <w:rPr>
          <w:rFonts w:ascii="Times New Roman" w:hAnsi="Times New Roman" w:cs="Times New Roman"/>
          <w:sz w:val="28"/>
          <w:szCs w:val="28"/>
          <w:lang w:val="ru-RU"/>
        </w:rPr>
      </w:pPr>
    </w:p>
    <w:p w14:paraId="162D8824" w14:textId="77777777" w:rsidR="00722E60" w:rsidRPr="008F51CC" w:rsidRDefault="00915006"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дополнить часть пунктами</w:t>
      </w:r>
      <w:r w:rsidR="00722E60" w:rsidRPr="008F51CC">
        <w:rPr>
          <w:rFonts w:ascii="Times New Roman" w:hAnsi="Times New Roman" w:cs="Times New Roman"/>
          <w:sz w:val="28"/>
          <w:szCs w:val="28"/>
          <w:lang w:val="ru-RU"/>
        </w:rPr>
        <w:t xml:space="preserve"> l) </w:t>
      </w:r>
      <w:r w:rsidRPr="008F51CC">
        <w:rPr>
          <w:rFonts w:ascii="Times New Roman" w:hAnsi="Times New Roman" w:cs="Times New Roman"/>
          <w:sz w:val="28"/>
          <w:szCs w:val="28"/>
          <w:lang w:val="ru-RU"/>
        </w:rPr>
        <w:t>и</w:t>
      </w:r>
      <w:r w:rsidR="00722E60" w:rsidRPr="008F51CC">
        <w:rPr>
          <w:rFonts w:ascii="Times New Roman" w:hAnsi="Times New Roman" w:cs="Times New Roman"/>
          <w:sz w:val="28"/>
          <w:szCs w:val="28"/>
          <w:lang w:val="ru-RU"/>
        </w:rPr>
        <w:t xml:space="preserve"> m)</w:t>
      </w:r>
      <w:r w:rsidRPr="008F51CC">
        <w:rPr>
          <w:rFonts w:ascii="Times New Roman" w:hAnsi="Times New Roman" w:cs="Times New Roman"/>
          <w:sz w:val="28"/>
          <w:szCs w:val="28"/>
          <w:lang w:val="ru-RU"/>
        </w:rPr>
        <w:t xml:space="preserve"> следующего содержания</w:t>
      </w:r>
      <w:r w:rsidR="00722E60" w:rsidRPr="008F51CC">
        <w:rPr>
          <w:rFonts w:ascii="Times New Roman" w:hAnsi="Times New Roman" w:cs="Times New Roman"/>
          <w:sz w:val="28"/>
          <w:szCs w:val="28"/>
          <w:lang w:val="ru-RU"/>
        </w:rPr>
        <w:t xml:space="preserve">: </w:t>
      </w:r>
    </w:p>
    <w:p w14:paraId="6BCC7EC1" w14:textId="77777777" w:rsidR="00915006" w:rsidRPr="008F51CC" w:rsidRDefault="00915006" w:rsidP="00722E60">
      <w:pPr>
        <w:spacing w:line="240" w:lineRule="auto"/>
        <w:ind w:left="284" w:firstLine="567"/>
        <w:jc w:val="both"/>
        <w:rPr>
          <w:rFonts w:ascii="Times New Roman" w:hAnsi="Times New Roman" w:cs="Times New Roman"/>
          <w:sz w:val="28"/>
          <w:szCs w:val="28"/>
          <w:lang w:val="ru-RU"/>
        </w:rPr>
      </w:pPr>
    </w:p>
    <w:p w14:paraId="1F279C5D" w14:textId="77777777" w:rsidR="00722E60" w:rsidRPr="008F51CC" w:rsidRDefault="00915006"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w:t>
      </w:r>
      <w:r w:rsidR="00722E60" w:rsidRPr="008F51CC">
        <w:rPr>
          <w:rFonts w:ascii="Times New Roman" w:hAnsi="Times New Roman" w:cs="Times New Roman"/>
          <w:sz w:val="28"/>
          <w:szCs w:val="28"/>
          <w:lang w:val="ru-RU"/>
        </w:rPr>
        <w:t xml:space="preserve">l) </w:t>
      </w:r>
      <w:r w:rsidRPr="008F51CC">
        <w:rPr>
          <w:rFonts w:ascii="Times New Roman" w:hAnsi="Times New Roman" w:cs="Times New Roman"/>
          <w:sz w:val="28"/>
          <w:szCs w:val="28"/>
          <w:lang w:val="ru-RU"/>
        </w:rPr>
        <w:t xml:space="preserve">составлять и представлять </w:t>
      </w:r>
      <w:r w:rsidR="000D7D9D" w:rsidRPr="008F51CC">
        <w:rPr>
          <w:rFonts w:ascii="Times New Roman" w:hAnsi="Times New Roman" w:cs="Times New Roman"/>
          <w:sz w:val="28"/>
          <w:szCs w:val="28"/>
          <w:lang w:val="ru-RU"/>
        </w:rPr>
        <w:t>досье трансфертных цен</w:t>
      </w:r>
      <w:r w:rsidR="00722E60" w:rsidRPr="008F51CC">
        <w:rPr>
          <w:rFonts w:ascii="Times New Roman" w:hAnsi="Times New Roman" w:cs="Times New Roman"/>
          <w:sz w:val="28"/>
          <w:szCs w:val="28"/>
          <w:lang w:val="ru-RU"/>
        </w:rPr>
        <w:t>;</w:t>
      </w:r>
    </w:p>
    <w:p w14:paraId="4DA66524"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m) </w:t>
      </w:r>
      <w:r w:rsidR="000D7D9D" w:rsidRPr="008F51CC">
        <w:rPr>
          <w:rFonts w:ascii="Times New Roman" w:hAnsi="Times New Roman" w:cs="Times New Roman"/>
          <w:sz w:val="28"/>
          <w:szCs w:val="28"/>
          <w:lang w:val="ru-RU"/>
        </w:rPr>
        <w:t xml:space="preserve">соблюдать правила, предусмотренные Главой </w:t>
      </w:r>
      <w:r w:rsidRPr="008F51CC">
        <w:rPr>
          <w:rFonts w:ascii="Times New Roman" w:hAnsi="Times New Roman" w:cs="Times New Roman"/>
          <w:sz w:val="28"/>
          <w:szCs w:val="28"/>
          <w:lang w:val="ru-RU"/>
        </w:rPr>
        <w:t>11</w:t>
      </w:r>
      <w:r w:rsidRPr="008F51CC">
        <w:rPr>
          <w:rFonts w:ascii="Times New Roman" w:hAnsi="Times New Roman" w:cs="Times New Roman"/>
          <w:sz w:val="28"/>
          <w:szCs w:val="28"/>
          <w:vertAlign w:val="superscript"/>
          <w:lang w:val="ru-RU"/>
        </w:rPr>
        <w:t>2</w:t>
      </w:r>
      <w:r w:rsidRPr="008F51CC">
        <w:rPr>
          <w:rFonts w:ascii="Times New Roman" w:hAnsi="Times New Roman" w:cs="Times New Roman"/>
          <w:sz w:val="28"/>
          <w:szCs w:val="28"/>
          <w:lang w:val="ru-RU"/>
        </w:rPr>
        <w:t xml:space="preserve"> </w:t>
      </w:r>
      <w:r w:rsidR="000D7D9D" w:rsidRPr="008F51CC">
        <w:rPr>
          <w:rFonts w:ascii="Times New Roman" w:hAnsi="Times New Roman" w:cs="Times New Roman"/>
          <w:sz w:val="28"/>
          <w:szCs w:val="28"/>
          <w:lang w:val="ru-RU"/>
        </w:rPr>
        <w:t xml:space="preserve">Раздела </w:t>
      </w:r>
      <w:r w:rsidRPr="008F51CC">
        <w:rPr>
          <w:rFonts w:ascii="Times New Roman" w:hAnsi="Times New Roman" w:cs="Times New Roman"/>
          <w:sz w:val="28"/>
          <w:szCs w:val="28"/>
          <w:lang w:val="ru-RU"/>
        </w:rPr>
        <w:t xml:space="preserve">V </w:t>
      </w:r>
      <w:r w:rsidR="000D7D9D" w:rsidRPr="008F51CC">
        <w:rPr>
          <w:rFonts w:ascii="Times New Roman" w:hAnsi="Times New Roman" w:cs="Times New Roman"/>
          <w:sz w:val="28"/>
          <w:szCs w:val="28"/>
          <w:lang w:val="ru-RU"/>
        </w:rPr>
        <w:t>настоящего кодекса</w:t>
      </w:r>
      <w:r w:rsidRPr="008F51CC">
        <w:rPr>
          <w:rFonts w:ascii="Times New Roman" w:hAnsi="Times New Roman" w:cs="Times New Roman"/>
          <w:sz w:val="28"/>
          <w:szCs w:val="28"/>
          <w:lang w:val="ru-RU"/>
        </w:rPr>
        <w:t>.</w:t>
      </w:r>
      <w:r w:rsidR="000D7D9D" w:rsidRPr="008F51CC">
        <w:rPr>
          <w:rFonts w:ascii="Times New Roman" w:hAnsi="Times New Roman" w:cs="Times New Roman"/>
          <w:sz w:val="28"/>
          <w:szCs w:val="28"/>
          <w:lang w:val="ru-RU"/>
        </w:rPr>
        <w:t>»</w:t>
      </w:r>
      <w:r w:rsidRPr="008F51CC">
        <w:rPr>
          <w:rFonts w:ascii="Times New Roman" w:hAnsi="Times New Roman" w:cs="Times New Roman"/>
          <w:sz w:val="28"/>
          <w:szCs w:val="28"/>
          <w:lang w:val="ru-RU"/>
        </w:rPr>
        <w:t>.</w:t>
      </w:r>
    </w:p>
    <w:p w14:paraId="0382E941"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503B078D"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2. </w:t>
      </w:r>
      <w:r w:rsidR="000D7D9D" w:rsidRPr="008F51CC">
        <w:rPr>
          <w:rFonts w:ascii="Times New Roman" w:hAnsi="Times New Roman" w:cs="Times New Roman"/>
          <w:sz w:val="28"/>
          <w:szCs w:val="28"/>
          <w:lang w:val="ru-RU"/>
        </w:rPr>
        <w:t xml:space="preserve">Часть (1) статьи </w:t>
      </w:r>
      <w:r w:rsidRPr="008F51CC">
        <w:rPr>
          <w:rFonts w:ascii="Times New Roman" w:hAnsi="Times New Roman" w:cs="Times New Roman"/>
          <w:sz w:val="28"/>
          <w:szCs w:val="28"/>
          <w:lang w:val="ru-RU"/>
        </w:rPr>
        <w:t xml:space="preserve">134 </w:t>
      </w:r>
      <w:r w:rsidR="000D7D9D" w:rsidRPr="008F51CC">
        <w:rPr>
          <w:rFonts w:ascii="Times New Roman" w:hAnsi="Times New Roman" w:cs="Times New Roman"/>
          <w:sz w:val="28"/>
          <w:szCs w:val="28"/>
          <w:lang w:val="ru-RU"/>
        </w:rPr>
        <w:t xml:space="preserve">дополнить пунктами </w:t>
      </w:r>
      <w:r w:rsidRPr="008F51CC">
        <w:rPr>
          <w:rFonts w:ascii="Times New Roman" w:hAnsi="Times New Roman" w:cs="Times New Roman"/>
          <w:sz w:val="28"/>
          <w:szCs w:val="28"/>
          <w:lang w:val="ru-RU"/>
        </w:rPr>
        <w:t>12</w:t>
      </w:r>
      <w:r w:rsidRPr="008F51CC">
        <w:rPr>
          <w:rFonts w:ascii="Times New Roman" w:hAnsi="Times New Roman" w:cs="Times New Roman"/>
          <w:sz w:val="28"/>
          <w:szCs w:val="28"/>
          <w:vertAlign w:val="superscript"/>
          <w:lang w:val="ru-RU"/>
        </w:rPr>
        <w:t>1</w:t>
      </w:r>
      <w:r w:rsidRPr="008F51CC">
        <w:rPr>
          <w:rFonts w:ascii="Times New Roman" w:hAnsi="Times New Roman" w:cs="Times New Roman"/>
          <w:sz w:val="28"/>
          <w:szCs w:val="28"/>
          <w:lang w:val="ru-RU"/>
        </w:rPr>
        <w:t xml:space="preserve"> </w:t>
      </w:r>
      <w:r w:rsidR="000D7D9D" w:rsidRPr="008F51CC">
        <w:rPr>
          <w:rFonts w:ascii="Times New Roman" w:hAnsi="Times New Roman" w:cs="Times New Roman"/>
          <w:sz w:val="28"/>
          <w:szCs w:val="28"/>
          <w:lang w:val="ru-RU"/>
        </w:rPr>
        <w:t>и</w:t>
      </w:r>
      <w:r w:rsidRPr="008F51CC">
        <w:rPr>
          <w:rFonts w:ascii="Times New Roman" w:hAnsi="Times New Roman" w:cs="Times New Roman"/>
          <w:sz w:val="28"/>
          <w:szCs w:val="28"/>
          <w:lang w:val="ru-RU"/>
        </w:rPr>
        <w:t xml:space="preserve"> 12</w:t>
      </w:r>
      <w:r w:rsidRPr="008F51CC">
        <w:rPr>
          <w:rFonts w:ascii="Times New Roman" w:hAnsi="Times New Roman" w:cs="Times New Roman"/>
          <w:sz w:val="28"/>
          <w:szCs w:val="28"/>
          <w:vertAlign w:val="superscript"/>
          <w:lang w:val="ru-RU"/>
        </w:rPr>
        <w:t>2</w:t>
      </w:r>
      <w:r w:rsidR="000D7D9D" w:rsidRPr="008F51CC">
        <w:rPr>
          <w:rFonts w:ascii="Times New Roman" w:hAnsi="Times New Roman" w:cs="Times New Roman"/>
          <w:sz w:val="28"/>
          <w:szCs w:val="28"/>
          <w:lang w:val="ru-RU"/>
        </w:rPr>
        <w:t xml:space="preserve"> следующего содержания</w:t>
      </w:r>
      <w:r w:rsidRPr="008F51CC">
        <w:rPr>
          <w:rFonts w:ascii="Times New Roman" w:hAnsi="Times New Roman" w:cs="Times New Roman"/>
          <w:sz w:val="28"/>
          <w:szCs w:val="28"/>
          <w:lang w:val="ru-RU"/>
        </w:rPr>
        <w:t xml:space="preserve">: </w:t>
      </w:r>
    </w:p>
    <w:p w14:paraId="039D9B1F" w14:textId="77777777" w:rsidR="008F51CC" w:rsidRDefault="008F51CC" w:rsidP="00722E60">
      <w:pPr>
        <w:spacing w:line="240" w:lineRule="auto"/>
        <w:ind w:left="284" w:firstLine="567"/>
        <w:jc w:val="both"/>
        <w:rPr>
          <w:rFonts w:ascii="Times New Roman" w:hAnsi="Times New Roman" w:cs="Times New Roman"/>
          <w:sz w:val="28"/>
          <w:szCs w:val="28"/>
          <w:lang w:val="ru-RU"/>
        </w:rPr>
      </w:pPr>
    </w:p>
    <w:p w14:paraId="5054A125" w14:textId="77777777" w:rsidR="00722E60" w:rsidRPr="008F51CC" w:rsidRDefault="000D7D9D"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w:t>
      </w:r>
      <w:r w:rsidR="00722E60" w:rsidRPr="008F51CC">
        <w:rPr>
          <w:rFonts w:ascii="Times New Roman" w:hAnsi="Times New Roman" w:cs="Times New Roman"/>
          <w:sz w:val="28"/>
          <w:szCs w:val="28"/>
          <w:lang w:val="ru-RU"/>
        </w:rPr>
        <w:t>12</w:t>
      </w:r>
      <w:r w:rsidR="00722E60" w:rsidRPr="008F51CC">
        <w:rPr>
          <w:rFonts w:ascii="Times New Roman" w:hAnsi="Times New Roman" w:cs="Times New Roman"/>
          <w:sz w:val="28"/>
          <w:szCs w:val="28"/>
          <w:vertAlign w:val="superscript"/>
          <w:lang w:val="ru-RU"/>
        </w:rPr>
        <w:t>1</w:t>
      </w:r>
      <w:r w:rsidR="00722E60" w:rsidRPr="008F51CC">
        <w:rPr>
          <w:rFonts w:ascii="Times New Roman" w:hAnsi="Times New Roman" w:cs="Times New Roman"/>
          <w:sz w:val="28"/>
          <w:szCs w:val="28"/>
          <w:lang w:val="ru-RU"/>
        </w:rPr>
        <w:t xml:space="preserve">) </w:t>
      </w:r>
      <w:r w:rsidR="00F52DF1" w:rsidRPr="008F51CC">
        <w:rPr>
          <w:rFonts w:ascii="Times New Roman" w:hAnsi="Times New Roman" w:cs="Times New Roman"/>
          <w:sz w:val="28"/>
          <w:szCs w:val="28"/>
          <w:lang w:val="ru-RU"/>
        </w:rPr>
        <w:t xml:space="preserve">проверять правильность </w:t>
      </w:r>
      <w:r w:rsidR="008F51CC">
        <w:rPr>
          <w:rFonts w:ascii="Times New Roman" w:hAnsi="Times New Roman" w:cs="Times New Roman"/>
          <w:sz w:val="28"/>
          <w:szCs w:val="28"/>
          <w:lang w:val="ru-RU"/>
        </w:rPr>
        <w:t>определения</w:t>
      </w:r>
      <w:r w:rsidR="00F52DF1" w:rsidRPr="008F51CC">
        <w:rPr>
          <w:rFonts w:ascii="Times New Roman" w:hAnsi="Times New Roman" w:cs="Times New Roman"/>
          <w:sz w:val="28"/>
          <w:szCs w:val="28"/>
          <w:lang w:val="ru-RU"/>
        </w:rPr>
        <w:t xml:space="preserve"> тран</w:t>
      </w:r>
      <w:r w:rsidR="008F51CC">
        <w:rPr>
          <w:rFonts w:ascii="Times New Roman" w:hAnsi="Times New Roman" w:cs="Times New Roman"/>
          <w:sz w:val="28"/>
          <w:szCs w:val="28"/>
          <w:lang w:val="ru-RU"/>
        </w:rPr>
        <w:t>с</w:t>
      </w:r>
      <w:r w:rsidR="00F52DF1" w:rsidRPr="008F51CC">
        <w:rPr>
          <w:rFonts w:ascii="Times New Roman" w:hAnsi="Times New Roman" w:cs="Times New Roman"/>
          <w:sz w:val="28"/>
          <w:szCs w:val="28"/>
          <w:lang w:val="ru-RU"/>
        </w:rPr>
        <w:t>фертной цены в соответствии с принципом «вытянутой руки»</w:t>
      </w:r>
      <w:r w:rsidR="00722E60" w:rsidRPr="008F51CC">
        <w:rPr>
          <w:rFonts w:ascii="Times New Roman" w:hAnsi="Times New Roman" w:cs="Times New Roman"/>
          <w:sz w:val="28"/>
          <w:szCs w:val="28"/>
          <w:lang w:val="ru-RU"/>
        </w:rPr>
        <w:t>;</w:t>
      </w:r>
    </w:p>
    <w:p w14:paraId="59B6DAB6"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12</w:t>
      </w:r>
      <w:r w:rsidRPr="008F51CC">
        <w:rPr>
          <w:rFonts w:ascii="Times New Roman" w:hAnsi="Times New Roman" w:cs="Times New Roman"/>
          <w:sz w:val="28"/>
          <w:szCs w:val="28"/>
          <w:vertAlign w:val="superscript"/>
          <w:lang w:val="ru-RU"/>
        </w:rPr>
        <w:t>2</w:t>
      </w:r>
      <w:r w:rsidRPr="008F51CC">
        <w:rPr>
          <w:rFonts w:ascii="Times New Roman" w:hAnsi="Times New Roman" w:cs="Times New Roman"/>
          <w:sz w:val="28"/>
          <w:szCs w:val="28"/>
          <w:lang w:val="ru-RU"/>
        </w:rPr>
        <w:t xml:space="preserve">) </w:t>
      </w:r>
      <w:r w:rsidR="00F52DF1" w:rsidRPr="008F51CC">
        <w:rPr>
          <w:rFonts w:ascii="Times New Roman" w:hAnsi="Times New Roman" w:cs="Times New Roman"/>
          <w:sz w:val="28"/>
          <w:szCs w:val="28"/>
          <w:lang w:val="ru-RU"/>
        </w:rPr>
        <w:t xml:space="preserve">не </w:t>
      </w:r>
      <w:r w:rsidR="00283A9F" w:rsidRPr="008F51CC">
        <w:rPr>
          <w:rFonts w:ascii="Times New Roman" w:hAnsi="Times New Roman" w:cs="Times New Roman"/>
          <w:sz w:val="28"/>
          <w:szCs w:val="28"/>
          <w:lang w:val="ru-RU"/>
        </w:rPr>
        <w:t xml:space="preserve">разрешать </w:t>
      </w:r>
      <w:r w:rsidR="00F52DF1" w:rsidRPr="008F51CC">
        <w:rPr>
          <w:rFonts w:ascii="Times New Roman" w:hAnsi="Times New Roman" w:cs="Times New Roman"/>
          <w:sz w:val="28"/>
          <w:szCs w:val="28"/>
          <w:lang w:val="ru-RU"/>
        </w:rPr>
        <w:t xml:space="preserve">или </w:t>
      </w:r>
      <w:proofErr w:type="spellStart"/>
      <w:r w:rsidR="00F52DF1" w:rsidRPr="008F51CC">
        <w:rPr>
          <w:rFonts w:ascii="Times New Roman" w:hAnsi="Times New Roman" w:cs="Times New Roman"/>
          <w:sz w:val="28"/>
          <w:szCs w:val="28"/>
          <w:lang w:val="ru-RU"/>
        </w:rPr>
        <w:t>переклассифицировать</w:t>
      </w:r>
      <w:proofErr w:type="spellEnd"/>
      <w:r w:rsidR="00F52DF1" w:rsidRPr="008F51CC">
        <w:rPr>
          <w:rFonts w:ascii="Times New Roman" w:hAnsi="Times New Roman" w:cs="Times New Roman"/>
          <w:sz w:val="28"/>
          <w:szCs w:val="28"/>
          <w:lang w:val="ru-RU"/>
        </w:rPr>
        <w:t xml:space="preserve"> сделки с перерасчетом соответствующих обязательств перед </w:t>
      </w:r>
      <w:r w:rsidR="00283A9F" w:rsidRPr="008F51CC">
        <w:rPr>
          <w:rFonts w:ascii="Times New Roman" w:hAnsi="Times New Roman" w:cs="Times New Roman"/>
          <w:sz w:val="28"/>
          <w:szCs w:val="28"/>
          <w:lang w:val="ru-RU"/>
        </w:rPr>
        <w:t>Национальным</w:t>
      </w:r>
      <w:r w:rsidR="00F52DF1" w:rsidRPr="008F51CC">
        <w:rPr>
          <w:rFonts w:ascii="Times New Roman" w:hAnsi="Times New Roman" w:cs="Times New Roman"/>
          <w:sz w:val="28"/>
          <w:szCs w:val="28"/>
          <w:lang w:val="ru-RU"/>
        </w:rPr>
        <w:t xml:space="preserve"> публичным бюджетом</w:t>
      </w:r>
      <w:r w:rsidRPr="008F51CC">
        <w:rPr>
          <w:rFonts w:ascii="Times New Roman" w:hAnsi="Times New Roman" w:cs="Times New Roman"/>
          <w:sz w:val="28"/>
          <w:szCs w:val="28"/>
          <w:lang w:val="ru-RU"/>
        </w:rPr>
        <w:t>.</w:t>
      </w:r>
      <w:r w:rsidR="00F52DF1" w:rsidRPr="008F51CC">
        <w:rPr>
          <w:rFonts w:ascii="Times New Roman" w:hAnsi="Times New Roman" w:cs="Times New Roman"/>
          <w:sz w:val="28"/>
          <w:szCs w:val="28"/>
          <w:lang w:val="ru-RU"/>
        </w:rPr>
        <w:t>»</w:t>
      </w:r>
      <w:r w:rsidRPr="008F51CC">
        <w:rPr>
          <w:rFonts w:ascii="Times New Roman" w:hAnsi="Times New Roman" w:cs="Times New Roman"/>
          <w:sz w:val="28"/>
          <w:szCs w:val="28"/>
          <w:lang w:val="ru-RU"/>
        </w:rPr>
        <w:t>.</w:t>
      </w:r>
    </w:p>
    <w:p w14:paraId="56F162E4"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056B9874"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3. </w:t>
      </w:r>
      <w:r w:rsidR="00F52DF1" w:rsidRPr="008F51CC">
        <w:rPr>
          <w:rFonts w:ascii="Times New Roman" w:hAnsi="Times New Roman" w:cs="Times New Roman"/>
          <w:sz w:val="28"/>
          <w:szCs w:val="28"/>
          <w:lang w:val="ru-RU"/>
        </w:rPr>
        <w:t>Статью</w:t>
      </w:r>
      <w:r w:rsidRPr="008F51CC">
        <w:rPr>
          <w:rFonts w:ascii="Times New Roman" w:hAnsi="Times New Roman" w:cs="Times New Roman"/>
          <w:sz w:val="28"/>
          <w:szCs w:val="28"/>
          <w:lang w:val="ru-RU"/>
        </w:rPr>
        <w:t xml:space="preserve"> 216</w:t>
      </w:r>
      <w:r w:rsidR="00F52DF1" w:rsidRPr="008F51CC">
        <w:rPr>
          <w:rFonts w:ascii="Times New Roman" w:hAnsi="Times New Roman" w:cs="Times New Roman"/>
          <w:sz w:val="28"/>
          <w:szCs w:val="28"/>
          <w:lang w:val="ru-RU"/>
        </w:rPr>
        <w:t xml:space="preserve"> дополнить частью </w:t>
      </w:r>
      <w:r w:rsidRPr="008F51CC">
        <w:rPr>
          <w:rFonts w:ascii="Times New Roman" w:hAnsi="Times New Roman" w:cs="Times New Roman"/>
          <w:sz w:val="28"/>
          <w:szCs w:val="28"/>
          <w:lang w:val="ru-RU"/>
        </w:rPr>
        <w:t>(4</w:t>
      </w:r>
      <w:r w:rsidRPr="008F51CC">
        <w:rPr>
          <w:rFonts w:ascii="Times New Roman" w:hAnsi="Times New Roman" w:cs="Times New Roman"/>
          <w:sz w:val="28"/>
          <w:szCs w:val="28"/>
          <w:vertAlign w:val="superscript"/>
          <w:lang w:val="ru-RU"/>
        </w:rPr>
        <w:t>1</w:t>
      </w:r>
      <w:r w:rsidRPr="008F51CC">
        <w:rPr>
          <w:rFonts w:ascii="Times New Roman" w:hAnsi="Times New Roman" w:cs="Times New Roman"/>
          <w:sz w:val="28"/>
          <w:szCs w:val="28"/>
          <w:lang w:val="ru-RU"/>
        </w:rPr>
        <w:t>)</w:t>
      </w:r>
      <w:r w:rsidR="00F52DF1" w:rsidRPr="008F51CC">
        <w:rPr>
          <w:rFonts w:ascii="Times New Roman" w:hAnsi="Times New Roman" w:cs="Times New Roman"/>
          <w:sz w:val="28"/>
          <w:szCs w:val="28"/>
          <w:lang w:val="ru-RU"/>
        </w:rPr>
        <w:t xml:space="preserve"> следующего содержания</w:t>
      </w:r>
      <w:r w:rsidRPr="008F51CC">
        <w:rPr>
          <w:rFonts w:ascii="Times New Roman" w:hAnsi="Times New Roman" w:cs="Times New Roman"/>
          <w:sz w:val="28"/>
          <w:szCs w:val="28"/>
          <w:lang w:val="ru-RU"/>
        </w:rPr>
        <w:t>:</w:t>
      </w:r>
    </w:p>
    <w:p w14:paraId="0BC44288"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03390B37" w14:textId="77777777" w:rsidR="00722E60" w:rsidRPr="008F51CC" w:rsidRDefault="00FB6865"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w:t>
      </w:r>
      <w:r w:rsidR="00722E60" w:rsidRPr="008F51CC">
        <w:rPr>
          <w:rFonts w:ascii="Times New Roman" w:hAnsi="Times New Roman" w:cs="Times New Roman"/>
          <w:sz w:val="28"/>
          <w:szCs w:val="28"/>
          <w:lang w:val="ru-RU"/>
        </w:rPr>
        <w:t>(4</w:t>
      </w:r>
      <w:r w:rsidR="00722E60" w:rsidRPr="008F51CC">
        <w:rPr>
          <w:rFonts w:ascii="Times New Roman" w:hAnsi="Times New Roman" w:cs="Times New Roman"/>
          <w:sz w:val="28"/>
          <w:szCs w:val="28"/>
          <w:vertAlign w:val="superscript"/>
          <w:lang w:val="ru-RU"/>
        </w:rPr>
        <w:t>1</w:t>
      </w:r>
      <w:r w:rsidR="00722E60" w:rsidRPr="008F51CC">
        <w:rPr>
          <w:rFonts w:ascii="Times New Roman" w:hAnsi="Times New Roman" w:cs="Times New Roman"/>
          <w:sz w:val="28"/>
          <w:szCs w:val="28"/>
          <w:lang w:val="ru-RU"/>
        </w:rPr>
        <w:t xml:space="preserve">) </w:t>
      </w:r>
      <w:r w:rsidRPr="008F51CC">
        <w:rPr>
          <w:rFonts w:ascii="Times New Roman" w:hAnsi="Times New Roman" w:cs="Times New Roman"/>
          <w:sz w:val="28"/>
          <w:szCs w:val="28"/>
          <w:lang w:val="ru-RU"/>
        </w:rPr>
        <w:t>В отступлени</w:t>
      </w:r>
      <w:r w:rsidR="008F51CC">
        <w:rPr>
          <w:rFonts w:ascii="Times New Roman" w:hAnsi="Times New Roman" w:cs="Times New Roman"/>
          <w:sz w:val="28"/>
          <w:szCs w:val="28"/>
          <w:lang w:val="ru-RU"/>
        </w:rPr>
        <w:t>е</w:t>
      </w:r>
      <w:r w:rsidRPr="008F51CC">
        <w:rPr>
          <w:rFonts w:ascii="Times New Roman" w:hAnsi="Times New Roman" w:cs="Times New Roman"/>
          <w:sz w:val="28"/>
          <w:szCs w:val="28"/>
          <w:lang w:val="ru-RU"/>
        </w:rPr>
        <w:t xml:space="preserve"> от части (4), если в рамках контроля сделки подлежат проверке в соответствии с принципом «вытянутой руки», продолжительность проверки не должна превышать 12 календарных месяцев. В исключительных случаях директор/заместитель директора ГНС может принять решение о продлении срока контроля максимум на 6 календарных месяцев или приостановить контроль. Налоговый контроль может быть приостановлен в связи с возникновением одного </w:t>
      </w:r>
      <w:proofErr w:type="gramStart"/>
      <w:r w:rsidRPr="008F51CC">
        <w:rPr>
          <w:rFonts w:ascii="Times New Roman" w:hAnsi="Times New Roman" w:cs="Times New Roman"/>
          <w:sz w:val="28"/>
          <w:szCs w:val="28"/>
          <w:lang w:val="ru-RU"/>
        </w:rPr>
        <w:t>из следующих</w:t>
      </w:r>
      <w:proofErr w:type="gramEnd"/>
      <w:r w:rsidRPr="008F51CC">
        <w:rPr>
          <w:rFonts w:ascii="Times New Roman" w:hAnsi="Times New Roman" w:cs="Times New Roman"/>
          <w:sz w:val="28"/>
          <w:szCs w:val="28"/>
          <w:lang w:val="ru-RU"/>
        </w:rPr>
        <w:t xml:space="preserve"> относящихся к предмету контроля условий</w:t>
      </w:r>
      <w:r w:rsidR="00722E60" w:rsidRPr="008F51CC">
        <w:rPr>
          <w:rFonts w:ascii="Times New Roman" w:hAnsi="Times New Roman" w:cs="Times New Roman"/>
          <w:sz w:val="28"/>
          <w:szCs w:val="28"/>
          <w:lang w:val="ru-RU"/>
        </w:rPr>
        <w:t>:</w:t>
      </w:r>
    </w:p>
    <w:p w14:paraId="3E6FEC1C" w14:textId="77777777" w:rsidR="00722E60" w:rsidRPr="008F51CC" w:rsidRDefault="00FB6865"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lastRenderedPageBreak/>
        <w:t>а) необходимость получения от третьих лиц дополнительных документов, сведений, объяснений и/или доказательств</w:t>
      </w:r>
      <w:r w:rsidR="00722E60" w:rsidRPr="008F51CC">
        <w:rPr>
          <w:rFonts w:ascii="Times New Roman" w:hAnsi="Times New Roman" w:cs="Times New Roman"/>
          <w:sz w:val="28"/>
          <w:szCs w:val="28"/>
          <w:lang w:val="ru-RU"/>
        </w:rPr>
        <w:t>;</w:t>
      </w:r>
    </w:p>
    <w:p w14:paraId="66C1D1AD"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b) </w:t>
      </w:r>
      <w:r w:rsidR="00FB6865" w:rsidRPr="008F51CC">
        <w:rPr>
          <w:rFonts w:ascii="Times New Roman" w:hAnsi="Times New Roman" w:cs="Times New Roman"/>
          <w:sz w:val="28"/>
          <w:szCs w:val="28"/>
          <w:lang w:val="ru-RU"/>
        </w:rPr>
        <w:t xml:space="preserve">требование </w:t>
      </w:r>
      <w:r w:rsidR="00D30EA4">
        <w:rPr>
          <w:rFonts w:ascii="Times New Roman" w:hAnsi="Times New Roman" w:cs="Times New Roman"/>
          <w:sz w:val="28"/>
          <w:szCs w:val="28"/>
          <w:lang w:val="ru-RU"/>
        </w:rPr>
        <w:t xml:space="preserve">о </w:t>
      </w:r>
      <w:r w:rsidR="00FB6865" w:rsidRPr="008F51CC">
        <w:rPr>
          <w:rFonts w:ascii="Times New Roman" w:hAnsi="Times New Roman" w:cs="Times New Roman"/>
          <w:sz w:val="28"/>
          <w:szCs w:val="28"/>
          <w:lang w:val="ru-RU"/>
        </w:rPr>
        <w:t>проведени</w:t>
      </w:r>
      <w:r w:rsidR="00D30EA4">
        <w:rPr>
          <w:rFonts w:ascii="Times New Roman" w:hAnsi="Times New Roman" w:cs="Times New Roman"/>
          <w:sz w:val="28"/>
          <w:szCs w:val="28"/>
          <w:lang w:val="ru-RU"/>
        </w:rPr>
        <w:t>и</w:t>
      </w:r>
      <w:r w:rsidR="00FB6865" w:rsidRPr="008F51CC">
        <w:rPr>
          <w:rFonts w:ascii="Times New Roman" w:hAnsi="Times New Roman" w:cs="Times New Roman"/>
          <w:sz w:val="28"/>
          <w:szCs w:val="28"/>
          <w:lang w:val="ru-RU"/>
        </w:rPr>
        <w:t xml:space="preserve"> экспертизы;</w:t>
      </w:r>
    </w:p>
    <w:p w14:paraId="3495D315"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c) </w:t>
      </w:r>
      <w:r w:rsidR="00D30EA4">
        <w:rPr>
          <w:rFonts w:ascii="Times New Roman" w:hAnsi="Times New Roman" w:cs="Times New Roman"/>
          <w:sz w:val="28"/>
          <w:szCs w:val="28"/>
          <w:lang w:val="ru-RU"/>
        </w:rPr>
        <w:t>востребование</w:t>
      </w:r>
      <w:r w:rsidR="00FB6865" w:rsidRPr="008F51CC">
        <w:rPr>
          <w:rFonts w:ascii="Times New Roman" w:hAnsi="Times New Roman" w:cs="Times New Roman"/>
          <w:sz w:val="28"/>
          <w:szCs w:val="28"/>
          <w:lang w:val="ru-RU"/>
        </w:rPr>
        <w:t xml:space="preserve"> </w:t>
      </w:r>
      <w:r w:rsidR="00D30EA4" w:rsidRPr="008F51CC">
        <w:rPr>
          <w:rFonts w:ascii="Times New Roman" w:hAnsi="Times New Roman" w:cs="Times New Roman"/>
          <w:sz w:val="28"/>
          <w:szCs w:val="28"/>
          <w:lang w:val="ru-RU"/>
        </w:rPr>
        <w:t xml:space="preserve">дополнительных документов, сведений, объяснений и/или доказательств </w:t>
      </w:r>
      <w:r w:rsidR="00FB6865" w:rsidRPr="008F51CC">
        <w:rPr>
          <w:rFonts w:ascii="Times New Roman" w:hAnsi="Times New Roman" w:cs="Times New Roman"/>
          <w:sz w:val="28"/>
          <w:szCs w:val="28"/>
          <w:lang w:val="ru-RU"/>
        </w:rPr>
        <w:t>от проверяемого физического лица</w:t>
      </w:r>
      <w:r w:rsidRPr="008F51CC">
        <w:rPr>
          <w:rFonts w:ascii="Times New Roman" w:hAnsi="Times New Roman" w:cs="Times New Roman"/>
          <w:sz w:val="28"/>
          <w:szCs w:val="28"/>
          <w:lang w:val="ru-RU"/>
        </w:rPr>
        <w:t>;</w:t>
      </w:r>
      <w:r w:rsidR="00FB6865" w:rsidRPr="008F51CC">
        <w:rPr>
          <w:rFonts w:ascii="Times New Roman" w:hAnsi="Times New Roman" w:cs="Times New Roman"/>
          <w:sz w:val="28"/>
          <w:szCs w:val="28"/>
          <w:lang w:val="ru-RU"/>
        </w:rPr>
        <w:t>»</w:t>
      </w:r>
      <w:r w:rsidRPr="008F51CC">
        <w:rPr>
          <w:rFonts w:ascii="Times New Roman" w:hAnsi="Times New Roman" w:cs="Times New Roman"/>
          <w:sz w:val="28"/>
          <w:szCs w:val="28"/>
          <w:lang w:val="ru-RU"/>
        </w:rPr>
        <w:t>.</w:t>
      </w:r>
    </w:p>
    <w:p w14:paraId="72CFA26B"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2296E240"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4. </w:t>
      </w:r>
      <w:r w:rsidR="00FB6865" w:rsidRPr="008F51CC">
        <w:rPr>
          <w:rFonts w:ascii="Times New Roman" w:hAnsi="Times New Roman" w:cs="Times New Roman"/>
          <w:sz w:val="28"/>
          <w:szCs w:val="28"/>
          <w:lang w:val="ru-RU"/>
        </w:rPr>
        <w:t xml:space="preserve">В статье </w:t>
      </w:r>
      <w:r w:rsidRPr="008F51CC">
        <w:rPr>
          <w:rFonts w:ascii="Times New Roman" w:hAnsi="Times New Roman" w:cs="Times New Roman"/>
          <w:sz w:val="28"/>
          <w:szCs w:val="28"/>
          <w:lang w:val="ru-RU"/>
        </w:rPr>
        <w:t>225:</w:t>
      </w:r>
    </w:p>
    <w:p w14:paraId="11728300"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11850FE" w14:textId="77777777" w:rsidR="00722E60" w:rsidRPr="008F51CC" w:rsidRDefault="00FB6865"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наименование статьи дополнить словами «и переквалификация сделок»;</w:t>
      </w:r>
    </w:p>
    <w:p w14:paraId="4CE810BE"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DD71539" w14:textId="77777777" w:rsidR="00722E60" w:rsidRPr="008F51CC" w:rsidRDefault="006C0006"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часть </w:t>
      </w:r>
      <w:r w:rsidR="00722E60" w:rsidRPr="008F51CC">
        <w:rPr>
          <w:rFonts w:ascii="Times New Roman" w:hAnsi="Times New Roman" w:cs="Times New Roman"/>
          <w:sz w:val="28"/>
          <w:szCs w:val="28"/>
          <w:lang w:val="ru-RU"/>
        </w:rPr>
        <w:t>(1)</w:t>
      </w:r>
      <w:r w:rsidRPr="008F51CC">
        <w:rPr>
          <w:rFonts w:ascii="Times New Roman" w:hAnsi="Times New Roman" w:cs="Times New Roman"/>
          <w:sz w:val="28"/>
          <w:szCs w:val="28"/>
          <w:lang w:val="ru-RU"/>
        </w:rPr>
        <w:t xml:space="preserve"> дополнить словами</w:t>
      </w:r>
      <w:r w:rsidR="00722E60" w:rsidRPr="008F51CC">
        <w:rPr>
          <w:rFonts w:ascii="Times New Roman" w:hAnsi="Times New Roman" w:cs="Times New Roman"/>
          <w:sz w:val="28"/>
          <w:szCs w:val="28"/>
          <w:lang w:val="ru-RU"/>
        </w:rPr>
        <w:t xml:space="preserve"> </w:t>
      </w:r>
      <w:r w:rsidRPr="008F51CC">
        <w:rPr>
          <w:rFonts w:ascii="Times New Roman" w:hAnsi="Times New Roman" w:cs="Times New Roman"/>
          <w:sz w:val="28"/>
          <w:szCs w:val="28"/>
          <w:lang w:val="ru-RU"/>
        </w:rPr>
        <w:t>«а также вправе не разрешить или переквалифицировать сделки в случаях, предусмотренных в статье</w:t>
      </w:r>
      <w:r w:rsidR="00722E60" w:rsidRPr="008F51CC">
        <w:rPr>
          <w:rFonts w:ascii="Times New Roman" w:hAnsi="Times New Roman" w:cs="Times New Roman"/>
          <w:sz w:val="28"/>
          <w:szCs w:val="28"/>
          <w:lang w:val="ru-RU"/>
        </w:rPr>
        <w:t>189</w:t>
      </w:r>
      <w:r w:rsidR="00722E60" w:rsidRPr="008F51CC">
        <w:rPr>
          <w:rFonts w:ascii="Times New Roman" w:hAnsi="Times New Roman" w:cs="Times New Roman"/>
          <w:sz w:val="28"/>
          <w:szCs w:val="28"/>
          <w:vertAlign w:val="superscript"/>
          <w:lang w:val="ru-RU"/>
        </w:rPr>
        <w:t>1</w:t>
      </w:r>
      <w:r w:rsidR="00722E60" w:rsidRPr="008F51CC">
        <w:rPr>
          <w:rFonts w:ascii="Times New Roman" w:hAnsi="Times New Roman" w:cs="Times New Roman"/>
          <w:sz w:val="28"/>
          <w:szCs w:val="28"/>
          <w:lang w:val="ru-RU"/>
        </w:rPr>
        <w:t>.</w:t>
      </w:r>
      <w:r w:rsidRPr="008F51CC">
        <w:rPr>
          <w:rFonts w:ascii="Times New Roman" w:hAnsi="Times New Roman" w:cs="Times New Roman"/>
          <w:sz w:val="28"/>
          <w:szCs w:val="28"/>
          <w:lang w:val="ru-RU"/>
        </w:rPr>
        <w:t>»</w:t>
      </w:r>
      <w:r w:rsidR="00722E60" w:rsidRPr="008F51CC">
        <w:rPr>
          <w:rFonts w:ascii="Times New Roman" w:hAnsi="Times New Roman" w:cs="Times New Roman"/>
          <w:sz w:val="28"/>
          <w:szCs w:val="28"/>
          <w:lang w:val="ru-RU"/>
        </w:rPr>
        <w:t>.</w:t>
      </w:r>
    </w:p>
    <w:p w14:paraId="3F56217F"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664FCD4A"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5. </w:t>
      </w:r>
      <w:r w:rsidR="00B844B5" w:rsidRPr="008F51CC">
        <w:rPr>
          <w:rFonts w:ascii="Times New Roman" w:hAnsi="Times New Roman" w:cs="Times New Roman"/>
          <w:sz w:val="28"/>
          <w:szCs w:val="28"/>
          <w:lang w:val="ru-RU"/>
        </w:rPr>
        <w:t xml:space="preserve">Статью </w:t>
      </w:r>
      <w:r w:rsidRPr="008F51CC">
        <w:rPr>
          <w:rFonts w:ascii="Times New Roman" w:hAnsi="Times New Roman" w:cs="Times New Roman"/>
          <w:sz w:val="28"/>
          <w:szCs w:val="28"/>
          <w:lang w:val="ru-RU"/>
        </w:rPr>
        <w:t xml:space="preserve">260 </w:t>
      </w:r>
      <w:r w:rsidR="00B844B5" w:rsidRPr="008F51CC">
        <w:rPr>
          <w:rFonts w:ascii="Times New Roman" w:hAnsi="Times New Roman" w:cs="Times New Roman"/>
          <w:sz w:val="28"/>
          <w:szCs w:val="28"/>
          <w:lang w:val="ru-RU"/>
        </w:rPr>
        <w:t xml:space="preserve">дополнить частями </w:t>
      </w:r>
      <w:r w:rsidRPr="008F51CC">
        <w:rPr>
          <w:rFonts w:ascii="Times New Roman" w:hAnsi="Times New Roman" w:cs="Times New Roman"/>
          <w:sz w:val="28"/>
          <w:szCs w:val="28"/>
          <w:lang w:val="ru-RU"/>
        </w:rPr>
        <w:t xml:space="preserve">(6) </w:t>
      </w:r>
      <w:r w:rsidR="00B844B5" w:rsidRPr="008F51CC">
        <w:rPr>
          <w:rFonts w:ascii="Times New Roman" w:hAnsi="Times New Roman" w:cs="Times New Roman"/>
          <w:sz w:val="28"/>
          <w:szCs w:val="28"/>
          <w:lang w:val="ru-RU"/>
        </w:rPr>
        <w:t>и</w:t>
      </w:r>
      <w:r w:rsidRPr="008F51CC">
        <w:rPr>
          <w:rFonts w:ascii="Times New Roman" w:hAnsi="Times New Roman" w:cs="Times New Roman"/>
          <w:sz w:val="28"/>
          <w:szCs w:val="28"/>
          <w:lang w:val="ru-RU"/>
        </w:rPr>
        <w:t xml:space="preserve"> (7)</w:t>
      </w:r>
      <w:r w:rsidR="00B844B5" w:rsidRPr="008F51CC">
        <w:rPr>
          <w:rFonts w:ascii="Times New Roman" w:hAnsi="Times New Roman" w:cs="Times New Roman"/>
          <w:sz w:val="28"/>
          <w:szCs w:val="28"/>
          <w:lang w:val="ru-RU"/>
        </w:rPr>
        <w:t xml:space="preserve"> следующего содержания</w:t>
      </w:r>
      <w:r w:rsidRPr="008F51CC">
        <w:rPr>
          <w:rFonts w:ascii="Times New Roman" w:hAnsi="Times New Roman" w:cs="Times New Roman"/>
          <w:sz w:val="28"/>
          <w:szCs w:val="28"/>
          <w:lang w:val="ru-RU"/>
        </w:rPr>
        <w:t>:</w:t>
      </w:r>
    </w:p>
    <w:p w14:paraId="1E838D04"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37C592F8"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(6) </w:t>
      </w:r>
      <w:r w:rsidR="00B844B5" w:rsidRPr="008F51CC">
        <w:rPr>
          <w:rFonts w:ascii="Times New Roman" w:hAnsi="Times New Roman" w:cs="Times New Roman"/>
          <w:sz w:val="28"/>
          <w:szCs w:val="28"/>
          <w:lang w:val="ru-RU"/>
        </w:rPr>
        <w:t>Непредставление, неполное или несвоевременное представление досье трансфертных цен влечет наложение штрафа в размере от 300 000 до 500 000 леев</w:t>
      </w:r>
      <w:r w:rsidRPr="008F51CC">
        <w:rPr>
          <w:rFonts w:ascii="Times New Roman" w:hAnsi="Times New Roman" w:cs="Times New Roman"/>
          <w:sz w:val="28"/>
          <w:szCs w:val="28"/>
          <w:lang w:val="ru-RU"/>
        </w:rPr>
        <w:t>.</w:t>
      </w:r>
    </w:p>
    <w:p w14:paraId="31A3F6A2"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A3963B7"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(7) </w:t>
      </w:r>
      <w:r w:rsidR="00283A9F" w:rsidRPr="008F51CC">
        <w:rPr>
          <w:rFonts w:ascii="Times New Roman" w:hAnsi="Times New Roman" w:cs="Times New Roman"/>
          <w:sz w:val="28"/>
          <w:szCs w:val="28"/>
          <w:lang w:val="ru-RU"/>
        </w:rPr>
        <w:t>Представление недостоверной информации, предусмотренной в статье 226</w:t>
      </w:r>
      <w:r w:rsidR="00283A9F" w:rsidRPr="008F51CC">
        <w:rPr>
          <w:rFonts w:ascii="Times New Roman" w:hAnsi="Times New Roman" w:cs="Times New Roman"/>
          <w:sz w:val="28"/>
          <w:szCs w:val="28"/>
          <w:vertAlign w:val="superscript"/>
          <w:lang w:val="ru-RU"/>
        </w:rPr>
        <w:t>19</w:t>
      </w:r>
      <w:r w:rsidR="00283A9F" w:rsidRPr="008F51CC">
        <w:rPr>
          <w:rFonts w:ascii="Times New Roman" w:hAnsi="Times New Roman" w:cs="Times New Roman"/>
          <w:sz w:val="28"/>
          <w:szCs w:val="28"/>
          <w:lang w:val="ru-RU"/>
        </w:rPr>
        <w:t>, влечет наложение штрафа в размере от 30 000 до 50 000 леев за каждые недостоверные сведения, но не более 500 000 леев</w:t>
      </w:r>
      <w:r w:rsidRPr="008F51CC">
        <w:rPr>
          <w:rFonts w:ascii="Times New Roman" w:hAnsi="Times New Roman" w:cs="Times New Roman"/>
          <w:sz w:val="28"/>
          <w:szCs w:val="28"/>
          <w:lang w:val="ru-RU"/>
        </w:rPr>
        <w:t>.</w:t>
      </w:r>
      <w:r w:rsidR="00D30EA4">
        <w:rPr>
          <w:rFonts w:ascii="Times New Roman" w:hAnsi="Times New Roman" w:cs="Times New Roman"/>
          <w:sz w:val="28"/>
          <w:szCs w:val="28"/>
          <w:lang w:val="ru-RU"/>
        </w:rPr>
        <w:t>».</w:t>
      </w:r>
    </w:p>
    <w:p w14:paraId="06B34C8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278BCA5C"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6. </w:t>
      </w:r>
      <w:r w:rsidR="00283A9F" w:rsidRPr="008F51CC">
        <w:rPr>
          <w:rFonts w:ascii="Times New Roman" w:hAnsi="Times New Roman" w:cs="Times New Roman"/>
          <w:sz w:val="28"/>
          <w:szCs w:val="28"/>
          <w:lang w:val="ru-RU"/>
        </w:rPr>
        <w:t xml:space="preserve">Дополнить кодекс статьей </w:t>
      </w:r>
      <w:r w:rsidRPr="008F51CC">
        <w:rPr>
          <w:rFonts w:ascii="Times New Roman" w:hAnsi="Times New Roman" w:cs="Times New Roman"/>
          <w:sz w:val="28"/>
          <w:szCs w:val="28"/>
          <w:lang w:val="ru-RU"/>
        </w:rPr>
        <w:t>189</w:t>
      </w:r>
      <w:r w:rsidRPr="008F51CC">
        <w:rPr>
          <w:rFonts w:ascii="Times New Roman" w:hAnsi="Times New Roman" w:cs="Times New Roman"/>
          <w:sz w:val="28"/>
          <w:szCs w:val="28"/>
          <w:vertAlign w:val="superscript"/>
          <w:lang w:val="ru-RU"/>
        </w:rPr>
        <w:t>1</w:t>
      </w:r>
      <w:r w:rsidRPr="008F51CC">
        <w:rPr>
          <w:rFonts w:ascii="Times New Roman" w:hAnsi="Times New Roman" w:cs="Times New Roman"/>
          <w:sz w:val="28"/>
          <w:szCs w:val="28"/>
          <w:lang w:val="ru-RU"/>
        </w:rPr>
        <w:t xml:space="preserve"> </w:t>
      </w:r>
      <w:r w:rsidR="00283A9F" w:rsidRPr="008F51CC">
        <w:rPr>
          <w:rFonts w:ascii="Times New Roman" w:hAnsi="Times New Roman" w:cs="Times New Roman"/>
          <w:sz w:val="28"/>
          <w:szCs w:val="28"/>
          <w:lang w:val="ru-RU"/>
        </w:rPr>
        <w:t>следующего содержания</w:t>
      </w:r>
      <w:r w:rsidRPr="008F51CC">
        <w:rPr>
          <w:rFonts w:ascii="Times New Roman" w:hAnsi="Times New Roman" w:cs="Times New Roman"/>
          <w:sz w:val="28"/>
          <w:szCs w:val="28"/>
          <w:lang w:val="ru-RU"/>
        </w:rPr>
        <w:t>:</w:t>
      </w:r>
    </w:p>
    <w:p w14:paraId="38DEF3CE"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5C3BEB25" w14:textId="77777777" w:rsidR="00F52DF1" w:rsidRPr="008F51CC" w:rsidRDefault="00283A9F"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w:t>
      </w:r>
      <w:r w:rsidRPr="008F51CC">
        <w:rPr>
          <w:rFonts w:ascii="Times New Roman" w:hAnsi="Times New Roman" w:cs="Times New Roman"/>
          <w:b/>
          <w:sz w:val="28"/>
          <w:szCs w:val="28"/>
          <w:lang w:val="ru-RU"/>
        </w:rPr>
        <w:t>Статья</w:t>
      </w:r>
      <w:r w:rsidR="00722E60" w:rsidRPr="008F51CC">
        <w:rPr>
          <w:rFonts w:ascii="Times New Roman" w:hAnsi="Times New Roman" w:cs="Times New Roman"/>
          <w:b/>
          <w:sz w:val="28"/>
          <w:szCs w:val="28"/>
          <w:lang w:val="ru-RU"/>
        </w:rPr>
        <w:t xml:space="preserve"> 189</w:t>
      </w:r>
      <w:r w:rsidR="00722E60" w:rsidRPr="008F51CC">
        <w:rPr>
          <w:rFonts w:ascii="Times New Roman" w:hAnsi="Times New Roman" w:cs="Times New Roman"/>
          <w:b/>
          <w:sz w:val="28"/>
          <w:szCs w:val="28"/>
          <w:vertAlign w:val="superscript"/>
          <w:lang w:val="ru-RU"/>
        </w:rPr>
        <w:t>1</w:t>
      </w:r>
      <w:r w:rsidR="00722E60" w:rsidRPr="008F51CC">
        <w:rPr>
          <w:rFonts w:ascii="Times New Roman" w:hAnsi="Times New Roman" w:cs="Times New Roman"/>
          <w:sz w:val="28"/>
          <w:szCs w:val="28"/>
          <w:lang w:val="ru-RU"/>
        </w:rPr>
        <w:t xml:space="preserve">. </w:t>
      </w:r>
      <w:proofErr w:type="spellStart"/>
      <w:r w:rsidRPr="008F51CC">
        <w:rPr>
          <w:rFonts w:ascii="Times New Roman" w:hAnsi="Times New Roman" w:cs="Times New Roman"/>
          <w:sz w:val="28"/>
          <w:szCs w:val="28"/>
          <w:lang w:val="ru-RU"/>
        </w:rPr>
        <w:t>Неразрешение</w:t>
      </w:r>
      <w:proofErr w:type="spellEnd"/>
      <w:r w:rsidRPr="008F51CC">
        <w:rPr>
          <w:rFonts w:ascii="Times New Roman" w:hAnsi="Times New Roman" w:cs="Times New Roman"/>
          <w:sz w:val="28"/>
          <w:szCs w:val="28"/>
          <w:lang w:val="ru-RU"/>
        </w:rPr>
        <w:t xml:space="preserve"> или переклассификация операций Государственной налоговой службой</w:t>
      </w:r>
    </w:p>
    <w:p w14:paraId="01B8C4F5" w14:textId="77777777" w:rsidR="00283A9F" w:rsidRPr="008F51CC" w:rsidRDefault="00283A9F" w:rsidP="00722E60">
      <w:pPr>
        <w:spacing w:line="240" w:lineRule="auto"/>
        <w:ind w:left="284" w:firstLine="567"/>
        <w:jc w:val="both"/>
        <w:rPr>
          <w:rFonts w:ascii="Times New Roman" w:hAnsi="Times New Roman" w:cs="Times New Roman"/>
          <w:sz w:val="28"/>
          <w:szCs w:val="28"/>
          <w:lang w:val="ru-RU"/>
        </w:rPr>
      </w:pPr>
    </w:p>
    <w:p w14:paraId="2868AEAA"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(1) </w:t>
      </w:r>
      <w:r w:rsidR="00283A9F" w:rsidRPr="008F51CC">
        <w:rPr>
          <w:rFonts w:ascii="Times New Roman" w:hAnsi="Times New Roman" w:cs="Times New Roman"/>
          <w:sz w:val="28"/>
          <w:szCs w:val="28"/>
          <w:lang w:val="ru-RU"/>
        </w:rPr>
        <w:t xml:space="preserve">Если в ходе налогового контроля установлено, что определенная сделка была заключена и/или осуществлена с целью избежать или уменьшить обязательства перед Национальным публичным Государственная налоговая служба не будет учитывать эту сделку или </w:t>
      </w:r>
      <w:proofErr w:type="spellStart"/>
      <w:r w:rsidR="00283A9F" w:rsidRPr="008F51CC">
        <w:rPr>
          <w:rFonts w:ascii="Times New Roman" w:hAnsi="Times New Roman" w:cs="Times New Roman"/>
          <w:sz w:val="28"/>
          <w:szCs w:val="28"/>
          <w:lang w:val="ru-RU"/>
        </w:rPr>
        <w:t>переклассифицирует</w:t>
      </w:r>
      <w:proofErr w:type="spellEnd"/>
      <w:r w:rsidR="00283A9F" w:rsidRPr="008F51CC">
        <w:rPr>
          <w:rFonts w:ascii="Times New Roman" w:hAnsi="Times New Roman" w:cs="Times New Roman"/>
          <w:sz w:val="28"/>
          <w:szCs w:val="28"/>
          <w:lang w:val="ru-RU"/>
        </w:rPr>
        <w:t xml:space="preserve"> ее в соответствии с ее реальной экономической целью, с расчетом, при необходимости, обязательств, соответствующих осуществленной переклассификации.</w:t>
      </w:r>
    </w:p>
    <w:p w14:paraId="53018A6C"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D2839D5"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(2) </w:t>
      </w:r>
      <w:proofErr w:type="spellStart"/>
      <w:r w:rsidR="00700265" w:rsidRPr="008F51CC">
        <w:rPr>
          <w:rFonts w:ascii="Times New Roman" w:hAnsi="Times New Roman" w:cs="Times New Roman"/>
          <w:sz w:val="28"/>
          <w:szCs w:val="28"/>
          <w:lang w:val="ru-RU"/>
        </w:rPr>
        <w:t>Неразрешение</w:t>
      </w:r>
      <w:proofErr w:type="spellEnd"/>
      <w:r w:rsidR="00700265" w:rsidRPr="008F51CC">
        <w:rPr>
          <w:rFonts w:ascii="Times New Roman" w:hAnsi="Times New Roman" w:cs="Times New Roman"/>
          <w:sz w:val="28"/>
          <w:szCs w:val="28"/>
          <w:lang w:val="ru-RU"/>
        </w:rPr>
        <w:t xml:space="preserve"> или переклассификация операций осуществляется в следующих случаях</w:t>
      </w:r>
      <w:r w:rsidRPr="008F51CC">
        <w:rPr>
          <w:rFonts w:ascii="Times New Roman" w:hAnsi="Times New Roman" w:cs="Times New Roman"/>
          <w:sz w:val="28"/>
          <w:szCs w:val="28"/>
          <w:lang w:val="ru-RU"/>
        </w:rPr>
        <w:t xml:space="preserve">: </w:t>
      </w:r>
    </w:p>
    <w:p w14:paraId="0B3F901A"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a)</w:t>
      </w:r>
      <w:r w:rsidRPr="008F51CC">
        <w:rPr>
          <w:rFonts w:ascii="Times New Roman" w:hAnsi="Times New Roman" w:cs="Times New Roman"/>
          <w:sz w:val="28"/>
          <w:szCs w:val="28"/>
          <w:lang w:val="ru-RU"/>
        </w:rPr>
        <w:tab/>
      </w:r>
      <w:r w:rsidR="00700265" w:rsidRPr="008F51CC">
        <w:rPr>
          <w:rFonts w:ascii="Times New Roman" w:hAnsi="Times New Roman" w:cs="Times New Roman"/>
          <w:sz w:val="28"/>
          <w:szCs w:val="28"/>
          <w:lang w:val="ru-RU"/>
        </w:rPr>
        <w:t xml:space="preserve">сделка отражает иную экономическую ситуацию или </w:t>
      </w:r>
      <w:r w:rsidR="004F693D" w:rsidRPr="008F51CC">
        <w:rPr>
          <w:rFonts w:ascii="Times New Roman" w:hAnsi="Times New Roman" w:cs="Times New Roman"/>
          <w:sz w:val="28"/>
          <w:szCs w:val="28"/>
          <w:lang w:val="ru-RU"/>
        </w:rPr>
        <w:t xml:space="preserve">иное </w:t>
      </w:r>
      <w:r w:rsidR="00700265" w:rsidRPr="008F51CC">
        <w:rPr>
          <w:rFonts w:ascii="Times New Roman" w:hAnsi="Times New Roman" w:cs="Times New Roman"/>
          <w:sz w:val="28"/>
          <w:szCs w:val="28"/>
          <w:lang w:val="ru-RU"/>
        </w:rPr>
        <w:t>содержание, чем заявл</w:t>
      </w:r>
      <w:r w:rsidR="00D30EA4">
        <w:rPr>
          <w:rFonts w:ascii="Times New Roman" w:hAnsi="Times New Roman" w:cs="Times New Roman"/>
          <w:sz w:val="28"/>
          <w:szCs w:val="28"/>
          <w:lang w:val="ru-RU"/>
        </w:rPr>
        <w:t>енные</w:t>
      </w:r>
      <w:r w:rsidR="00700265" w:rsidRPr="008F51CC">
        <w:rPr>
          <w:rFonts w:ascii="Times New Roman" w:hAnsi="Times New Roman" w:cs="Times New Roman"/>
          <w:sz w:val="28"/>
          <w:szCs w:val="28"/>
          <w:lang w:val="ru-RU"/>
        </w:rPr>
        <w:t xml:space="preserve"> налогоплательщик</w:t>
      </w:r>
      <w:r w:rsidR="00D30EA4">
        <w:rPr>
          <w:rFonts w:ascii="Times New Roman" w:hAnsi="Times New Roman" w:cs="Times New Roman"/>
          <w:sz w:val="28"/>
          <w:szCs w:val="28"/>
          <w:lang w:val="ru-RU"/>
        </w:rPr>
        <w:t>ом</w:t>
      </w:r>
      <w:r w:rsidRPr="008F51CC">
        <w:rPr>
          <w:rFonts w:ascii="Times New Roman" w:hAnsi="Times New Roman" w:cs="Times New Roman"/>
          <w:sz w:val="28"/>
          <w:szCs w:val="28"/>
          <w:lang w:val="ru-RU"/>
        </w:rPr>
        <w:t>;</w:t>
      </w:r>
    </w:p>
    <w:p w14:paraId="2087E254"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b)</w:t>
      </w:r>
      <w:r w:rsidRPr="008F51CC">
        <w:rPr>
          <w:rFonts w:ascii="Times New Roman" w:hAnsi="Times New Roman" w:cs="Times New Roman"/>
          <w:sz w:val="28"/>
          <w:szCs w:val="28"/>
          <w:lang w:val="ru-RU"/>
        </w:rPr>
        <w:tab/>
      </w:r>
      <w:r w:rsidR="0024402F" w:rsidRPr="008F51CC">
        <w:rPr>
          <w:rFonts w:ascii="Times New Roman" w:hAnsi="Times New Roman" w:cs="Times New Roman"/>
          <w:sz w:val="28"/>
          <w:szCs w:val="28"/>
          <w:lang w:val="ru-RU"/>
        </w:rPr>
        <w:t xml:space="preserve">сделка была заключена и/или осуществлена с </w:t>
      </w:r>
      <w:r w:rsidR="00D30EA4">
        <w:rPr>
          <w:rFonts w:ascii="Times New Roman" w:hAnsi="Times New Roman" w:cs="Times New Roman"/>
          <w:sz w:val="28"/>
          <w:szCs w:val="28"/>
          <w:lang w:val="ru-RU"/>
        </w:rPr>
        <w:t>тем, чтобы</w:t>
      </w:r>
      <w:r w:rsidR="0024402F" w:rsidRPr="008F51CC">
        <w:rPr>
          <w:rFonts w:ascii="Times New Roman" w:hAnsi="Times New Roman" w:cs="Times New Roman"/>
          <w:sz w:val="28"/>
          <w:szCs w:val="28"/>
          <w:lang w:val="ru-RU"/>
        </w:rPr>
        <w:t xml:space="preserve"> избежа</w:t>
      </w:r>
      <w:r w:rsidR="00D30EA4">
        <w:rPr>
          <w:rFonts w:ascii="Times New Roman" w:hAnsi="Times New Roman" w:cs="Times New Roman"/>
          <w:sz w:val="28"/>
          <w:szCs w:val="28"/>
          <w:lang w:val="ru-RU"/>
        </w:rPr>
        <w:t>ть</w:t>
      </w:r>
      <w:r w:rsidR="0024402F" w:rsidRPr="008F51CC">
        <w:rPr>
          <w:rFonts w:ascii="Times New Roman" w:hAnsi="Times New Roman" w:cs="Times New Roman"/>
          <w:sz w:val="28"/>
          <w:szCs w:val="28"/>
          <w:lang w:val="ru-RU"/>
        </w:rPr>
        <w:t xml:space="preserve"> или сокращения обязательств перед </w:t>
      </w:r>
      <w:r w:rsidR="008567E5" w:rsidRPr="008F51CC">
        <w:rPr>
          <w:rFonts w:ascii="Times New Roman" w:hAnsi="Times New Roman" w:cs="Times New Roman"/>
          <w:sz w:val="28"/>
          <w:szCs w:val="28"/>
          <w:lang w:val="ru-RU"/>
        </w:rPr>
        <w:t>н</w:t>
      </w:r>
      <w:r w:rsidR="0024402F" w:rsidRPr="008F51CC">
        <w:rPr>
          <w:rFonts w:ascii="Times New Roman" w:hAnsi="Times New Roman" w:cs="Times New Roman"/>
          <w:sz w:val="28"/>
          <w:szCs w:val="28"/>
          <w:lang w:val="ru-RU"/>
        </w:rPr>
        <w:t>аци</w:t>
      </w:r>
      <w:r w:rsidR="008567E5" w:rsidRPr="008F51CC">
        <w:rPr>
          <w:rFonts w:ascii="Times New Roman" w:hAnsi="Times New Roman" w:cs="Times New Roman"/>
          <w:sz w:val="28"/>
          <w:szCs w:val="28"/>
          <w:lang w:val="ru-RU"/>
        </w:rPr>
        <w:t>ональным публичны</w:t>
      </w:r>
      <w:r w:rsidR="00287224" w:rsidRPr="008F51CC">
        <w:rPr>
          <w:rFonts w:ascii="Times New Roman" w:hAnsi="Times New Roman" w:cs="Times New Roman"/>
          <w:sz w:val="28"/>
          <w:szCs w:val="28"/>
          <w:lang w:val="ru-RU"/>
        </w:rPr>
        <w:t>м бюджетом</w:t>
      </w:r>
      <w:r w:rsidRPr="008F51CC">
        <w:rPr>
          <w:rFonts w:ascii="Times New Roman" w:hAnsi="Times New Roman" w:cs="Times New Roman"/>
          <w:sz w:val="28"/>
          <w:szCs w:val="28"/>
          <w:lang w:val="ru-RU"/>
        </w:rPr>
        <w:t>;</w:t>
      </w:r>
    </w:p>
    <w:p w14:paraId="180282CA"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lastRenderedPageBreak/>
        <w:t>c)</w:t>
      </w:r>
      <w:r w:rsidRPr="008F51CC">
        <w:rPr>
          <w:rFonts w:ascii="Times New Roman" w:hAnsi="Times New Roman" w:cs="Times New Roman"/>
          <w:sz w:val="28"/>
          <w:szCs w:val="28"/>
          <w:lang w:val="ru-RU"/>
        </w:rPr>
        <w:tab/>
      </w:r>
      <w:r w:rsidR="0024402F" w:rsidRPr="008F51CC">
        <w:rPr>
          <w:rFonts w:ascii="Times New Roman" w:hAnsi="Times New Roman" w:cs="Times New Roman"/>
          <w:sz w:val="28"/>
          <w:szCs w:val="28"/>
          <w:lang w:val="ru-RU"/>
        </w:rPr>
        <w:t>в результате сделки налогоплательщик получил или получит, прямо или косвенно, налоговые льготы и/или сделка существенно изменяет налоговую ситуацию налогоплательщика</w:t>
      </w:r>
      <w:r w:rsidRPr="008F51CC">
        <w:rPr>
          <w:rFonts w:ascii="Times New Roman" w:hAnsi="Times New Roman" w:cs="Times New Roman"/>
          <w:sz w:val="28"/>
          <w:szCs w:val="28"/>
          <w:lang w:val="ru-RU"/>
        </w:rPr>
        <w:t xml:space="preserve">. </w:t>
      </w:r>
    </w:p>
    <w:p w14:paraId="336043CB"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0F15965F"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(3) </w:t>
      </w:r>
      <w:r w:rsidR="0024402F" w:rsidRPr="008F51CC">
        <w:rPr>
          <w:rFonts w:ascii="Times New Roman" w:hAnsi="Times New Roman" w:cs="Times New Roman"/>
          <w:sz w:val="28"/>
          <w:szCs w:val="28"/>
          <w:lang w:val="ru-RU"/>
        </w:rPr>
        <w:t xml:space="preserve">В целях применения положений настоящей статьи и расчета обязательств вследствие </w:t>
      </w:r>
      <w:proofErr w:type="spellStart"/>
      <w:r w:rsidR="0024402F" w:rsidRPr="008F51CC">
        <w:rPr>
          <w:rFonts w:ascii="Times New Roman" w:hAnsi="Times New Roman" w:cs="Times New Roman"/>
          <w:sz w:val="28"/>
          <w:szCs w:val="28"/>
          <w:lang w:val="ru-RU"/>
        </w:rPr>
        <w:t>неразрешения</w:t>
      </w:r>
      <w:proofErr w:type="spellEnd"/>
      <w:r w:rsidR="0024402F" w:rsidRPr="008F51CC">
        <w:rPr>
          <w:rFonts w:ascii="Times New Roman" w:hAnsi="Times New Roman" w:cs="Times New Roman"/>
          <w:sz w:val="28"/>
          <w:szCs w:val="28"/>
          <w:lang w:val="ru-RU"/>
        </w:rPr>
        <w:t xml:space="preserve"> или переклассификации сделок Государственная налоговая служба проводит налоговый контроль и может определить обязательства в отношении всех участвующих сторон</w:t>
      </w:r>
      <w:r w:rsidRPr="008F51CC">
        <w:rPr>
          <w:rFonts w:ascii="Times New Roman" w:hAnsi="Times New Roman" w:cs="Times New Roman"/>
          <w:sz w:val="28"/>
          <w:szCs w:val="28"/>
          <w:lang w:val="ru-RU"/>
        </w:rPr>
        <w:t>.</w:t>
      </w:r>
    </w:p>
    <w:p w14:paraId="4A3662E6"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237CE7B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(4) </w:t>
      </w:r>
      <w:r w:rsidR="00287224" w:rsidRPr="008F51CC">
        <w:rPr>
          <w:rFonts w:ascii="Times New Roman" w:hAnsi="Times New Roman" w:cs="Times New Roman"/>
          <w:sz w:val="28"/>
          <w:szCs w:val="28"/>
          <w:lang w:val="ru-RU"/>
        </w:rPr>
        <w:t>Бремя доказывания цели заключения и/или совершения сделки на заявленных налогоплательщиком условия, лежит на налогоплательщике.</w:t>
      </w:r>
    </w:p>
    <w:p w14:paraId="09D279B4"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6A93AB88"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(5) </w:t>
      </w:r>
      <w:r w:rsidR="00C96911" w:rsidRPr="008F51CC">
        <w:rPr>
          <w:rFonts w:ascii="Times New Roman" w:hAnsi="Times New Roman" w:cs="Times New Roman"/>
          <w:sz w:val="28"/>
          <w:szCs w:val="28"/>
          <w:lang w:val="ru-RU"/>
        </w:rPr>
        <w:t>В целях определения реального назначения и переклассификации займа Государственная налоговая служба будет ориентироваться в основном на следующие факторы</w:t>
      </w:r>
      <w:r w:rsidRPr="008F51CC">
        <w:rPr>
          <w:rFonts w:ascii="Times New Roman" w:hAnsi="Times New Roman" w:cs="Times New Roman"/>
          <w:sz w:val="28"/>
          <w:szCs w:val="28"/>
          <w:lang w:val="ru-RU"/>
        </w:rPr>
        <w:t xml:space="preserve">: </w:t>
      </w:r>
    </w:p>
    <w:p w14:paraId="3E2862A3"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a)</w:t>
      </w:r>
      <w:r w:rsidRPr="008F51CC">
        <w:rPr>
          <w:rFonts w:ascii="Times New Roman" w:hAnsi="Times New Roman" w:cs="Times New Roman"/>
          <w:sz w:val="28"/>
          <w:szCs w:val="28"/>
          <w:lang w:val="ru-RU"/>
        </w:rPr>
        <w:tab/>
      </w:r>
      <w:r w:rsidR="00C96911" w:rsidRPr="008F51CC">
        <w:rPr>
          <w:rFonts w:ascii="Times New Roman" w:hAnsi="Times New Roman" w:cs="Times New Roman"/>
          <w:sz w:val="28"/>
          <w:szCs w:val="28"/>
          <w:lang w:val="ru-RU"/>
        </w:rPr>
        <w:t>наличие или отсутствие фиксированной даты погашения</w:t>
      </w:r>
      <w:r w:rsidRPr="008F51CC">
        <w:rPr>
          <w:rFonts w:ascii="Times New Roman" w:hAnsi="Times New Roman" w:cs="Times New Roman"/>
          <w:sz w:val="28"/>
          <w:szCs w:val="28"/>
          <w:lang w:val="ru-RU"/>
        </w:rPr>
        <w:t>;</w:t>
      </w:r>
    </w:p>
    <w:p w14:paraId="2E5CE613"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b)</w:t>
      </w:r>
      <w:r w:rsidRPr="008F51CC">
        <w:rPr>
          <w:rFonts w:ascii="Times New Roman" w:hAnsi="Times New Roman" w:cs="Times New Roman"/>
          <w:sz w:val="28"/>
          <w:szCs w:val="28"/>
          <w:lang w:val="ru-RU"/>
        </w:rPr>
        <w:tab/>
      </w:r>
      <w:r w:rsidR="00FB7229" w:rsidRPr="008F51CC">
        <w:rPr>
          <w:rFonts w:ascii="Times New Roman" w:hAnsi="Times New Roman" w:cs="Times New Roman"/>
          <w:sz w:val="28"/>
          <w:szCs w:val="28"/>
          <w:lang w:val="ru-RU"/>
        </w:rPr>
        <w:t>невоз</w:t>
      </w:r>
      <w:r w:rsidR="00166FC7" w:rsidRPr="008F51CC">
        <w:rPr>
          <w:rFonts w:ascii="Times New Roman" w:hAnsi="Times New Roman" w:cs="Times New Roman"/>
          <w:sz w:val="28"/>
          <w:szCs w:val="28"/>
          <w:lang w:val="ru-RU"/>
        </w:rPr>
        <w:t xml:space="preserve">врат </w:t>
      </w:r>
      <w:r w:rsidR="00FB7229" w:rsidRPr="008F51CC">
        <w:rPr>
          <w:rFonts w:ascii="Times New Roman" w:hAnsi="Times New Roman" w:cs="Times New Roman"/>
          <w:sz w:val="28"/>
          <w:szCs w:val="28"/>
          <w:lang w:val="ru-RU"/>
        </w:rPr>
        <w:t>займа на дату погашения или изменение даты</w:t>
      </w:r>
      <w:r w:rsidR="00D30EA4">
        <w:rPr>
          <w:rFonts w:ascii="Times New Roman" w:hAnsi="Times New Roman" w:cs="Times New Roman"/>
          <w:sz w:val="28"/>
          <w:szCs w:val="28"/>
          <w:lang w:val="ru-RU"/>
        </w:rPr>
        <w:t xml:space="preserve"> погашения</w:t>
      </w:r>
      <w:r w:rsidRPr="008F51CC">
        <w:rPr>
          <w:rFonts w:ascii="Times New Roman" w:hAnsi="Times New Roman" w:cs="Times New Roman"/>
          <w:sz w:val="28"/>
          <w:szCs w:val="28"/>
          <w:lang w:val="ru-RU"/>
        </w:rPr>
        <w:t>;</w:t>
      </w:r>
    </w:p>
    <w:p w14:paraId="3CF33F18"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c)</w:t>
      </w:r>
      <w:r w:rsidRPr="008F51CC">
        <w:rPr>
          <w:rFonts w:ascii="Times New Roman" w:hAnsi="Times New Roman" w:cs="Times New Roman"/>
          <w:sz w:val="28"/>
          <w:szCs w:val="28"/>
          <w:lang w:val="ru-RU"/>
        </w:rPr>
        <w:tab/>
      </w:r>
      <w:r w:rsidR="00FB7229" w:rsidRPr="008F51CC">
        <w:rPr>
          <w:rFonts w:ascii="Times New Roman" w:hAnsi="Times New Roman" w:cs="Times New Roman"/>
          <w:sz w:val="28"/>
          <w:szCs w:val="28"/>
          <w:lang w:val="ru-RU"/>
        </w:rPr>
        <w:t>намерение сторон и обстоятельства сделки</w:t>
      </w:r>
      <w:r w:rsidRPr="008F51CC">
        <w:rPr>
          <w:rFonts w:ascii="Times New Roman" w:hAnsi="Times New Roman" w:cs="Times New Roman"/>
          <w:sz w:val="28"/>
          <w:szCs w:val="28"/>
          <w:lang w:val="ru-RU"/>
        </w:rPr>
        <w:t>;</w:t>
      </w:r>
    </w:p>
    <w:p w14:paraId="5AC84D8A"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d)</w:t>
      </w:r>
      <w:r w:rsidRPr="008F51CC">
        <w:rPr>
          <w:rFonts w:ascii="Times New Roman" w:hAnsi="Times New Roman" w:cs="Times New Roman"/>
          <w:sz w:val="28"/>
          <w:szCs w:val="28"/>
          <w:lang w:val="ru-RU"/>
        </w:rPr>
        <w:tab/>
      </w:r>
      <w:r w:rsidR="00FB7229" w:rsidRPr="008F51CC">
        <w:rPr>
          <w:rFonts w:ascii="Times New Roman" w:hAnsi="Times New Roman" w:cs="Times New Roman"/>
          <w:sz w:val="28"/>
          <w:szCs w:val="28"/>
          <w:lang w:val="ru-RU"/>
        </w:rPr>
        <w:t>наличие фиксированной процентной ставки</w:t>
      </w:r>
      <w:r w:rsidRPr="008F51CC">
        <w:rPr>
          <w:rFonts w:ascii="Times New Roman" w:hAnsi="Times New Roman" w:cs="Times New Roman"/>
          <w:sz w:val="28"/>
          <w:szCs w:val="28"/>
          <w:lang w:val="ru-RU"/>
        </w:rPr>
        <w:t>;</w:t>
      </w:r>
    </w:p>
    <w:p w14:paraId="51538E75"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e)</w:t>
      </w:r>
      <w:r w:rsidRPr="008F51CC">
        <w:rPr>
          <w:rFonts w:ascii="Times New Roman" w:hAnsi="Times New Roman" w:cs="Times New Roman"/>
          <w:sz w:val="28"/>
          <w:szCs w:val="28"/>
          <w:lang w:val="ru-RU"/>
        </w:rPr>
        <w:tab/>
      </w:r>
      <w:r w:rsidR="00166FC7" w:rsidRPr="008F51CC">
        <w:rPr>
          <w:rFonts w:ascii="Times New Roman" w:hAnsi="Times New Roman" w:cs="Times New Roman"/>
          <w:sz w:val="28"/>
          <w:szCs w:val="28"/>
          <w:lang w:val="ru-RU"/>
        </w:rPr>
        <w:t>способность возвратить заем (наличие активов и ликвидности</w:t>
      </w:r>
      <w:r w:rsidRPr="008F51CC">
        <w:rPr>
          <w:rFonts w:ascii="Times New Roman" w:hAnsi="Times New Roman" w:cs="Times New Roman"/>
          <w:sz w:val="28"/>
          <w:szCs w:val="28"/>
          <w:lang w:val="ru-RU"/>
        </w:rPr>
        <w:t>);</w:t>
      </w:r>
    </w:p>
    <w:p w14:paraId="0D8D0ADB"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f)</w:t>
      </w:r>
      <w:r w:rsidRPr="008F51CC">
        <w:rPr>
          <w:rFonts w:ascii="Times New Roman" w:hAnsi="Times New Roman" w:cs="Times New Roman"/>
          <w:sz w:val="28"/>
          <w:szCs w:val="28"/>
          <w:lang w:val="ru-RU"/>
        </w:rPr>
        <w:tab/>
      </w:r>
      <w:r w:rsidR="00166FC7" w:rsidRPr="008F51CC">
        <w:rPr>
          <w:rFonts w:ascii="Times New Roman" w:hAnsi="Times New Roman" w:cs="Times New Roman"/>
          <w:sz w:val="28"/>
          <w:szCs w:val="28"/>
          <w:lang w:val="ru-RU"/>
        </w:rPr>
        <w:t>способность получения средств от финансовых учреждений</w:t>
      </w:r>
      <w:r w:rsidRPr="008F51CC">
        <w:rPr>
          <w:rFonts w:ascii="Times New Roman" w:hAnsi="Times New Roman" w:cs="Times New Roman"/>
          <w:sz w:val="28"/>
          <w:szCs w:val="28"/>
          <w:lang w:val="ru-RU"/>
        </w:rPr>
        <w:t>;</w:t>
      </w:r>
    </w:p>
    <w:p w14:paraId="76E619B2"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g)</w:t>
      </w:r>
      <w:r w:rsidRPr="008F51CC">
        <w:rPr>
          <w:rFonts w:ascii="Times New Roman" w:hAnsi="Times New Roman" w:cs="Times New Roman"/>
          <w:sz w:val="28"/>
          <w:szCs w:val="28"/>
          <w:lang w:val="ru-RU"/>
        </w:rPr>
        <w:tab/>
      </w:r>
      <w:r w:rsidR="00166FC7" w:rsidRPr="008F51CC">
        <w:rPr>
          <w:rFonts w:ascii="Times New Roman" w:hAnsi="Times New Roman" w:cs="Times New Roman"/>
          <w:sz w:val="28"/>
          <w:szCs w:val="28"/>
          <w:lang w:val="ru-RU"/>
        </w:rPr>
        <w:t>поведение сторон в отношении возврата займа</w:t>
      </w:r>
      <w:r w:rsidRPr="008F51CC">
        <w:rPr>
          <w:rFonts w:ascii="Times New Roman" w:hAnsi="Times New Roman" w:cs="Times New Roman"/>
          <w:sz w:val="28"/>
          <w:szCs w:val="28"/>
          <w:lang w:val="ru-RU"/>
        </w:rPr>
        <w:t>;</w:t>
      </w:r>
    </w:p>
    <w:p w14:paraId="7474ACF5"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h)</w:t>
      </w:r>
      <w:r w:rsidRPr="008F51CC">
        <w:rPr>
          <w:rFonts w:ascii="Times New Roman" w:hAnsi="Times New Roman" w:cs="Times New Roman"/>
          <w:sz w:val="28"/>
          <w:szCs w:val="28"/>
          <w:lang w:val="ru-RU"/>
        </w:rPr>
        <w:tab/>
      </w:r>
      <w:r w:rsidR="00166FC7" w:rsidRPr="008F51CC">
        <w:rPr>
          <w:rFonts w:ascii="Times New Roman" w:hAnsi="Times New Roman" w:cs="Times New Roman"/>
          <w:sz w:val="28"/>
          <w:szCs w:val="28"/>
          <w:lang w:val="ru-RU"/>
        </w:rPr>
        <w:t>поведение заемщика по отношению к другим кредиторам</w:t>
      </w:r>
      <w:r w:rsidRPr="008F51CC">
        <w:rPr>
          <w:rFonts w:ascii="Times New Roman" w:hAnsi="Times New Roman" w:cs="Times New Roman"/>
          <w:sz w:val="28"/>
          <w:szCs w:val="28"/>
          <w:lang w:val="ru-RU"/>
        </w:rPr>
        <w:t>;</w:t>
      </w:r>
    </w:p>
    <w:p w14:paraId="3B1C3767"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i)</w:t>
      </w:r>
      <w:r w:rsidRPr="008F51CC">
        <w:rPr>
          <w:rFonts w:ascii="Times New Roman" w:hAnsi="Times New Roman" w:cs="Times New Roman"/>
          <w:sz w:val="28"/>
          <w:szCs w:val="28"/>
          <w:lang w:val="ru-RU"/>
        </w:rPr>
        <w:tab/>
      </w:r>
      <w:r w:rsidR="004C5431" w:rsidRPr="008F51CC">
        <w:rPr>
          <w:rFonts w:ascii="Times New Roman" w:hAnsi="Times New Roman" w:cs="Times New Roman"/>
          <w:sz w:val="28"/>
          <w:szCs w:val="28"/>
          <w:lang w:val="ru-RU"/>
        </w:rPr>
        <w:t>притворные договорные положения</w:t>
      </w:r>
      <w:r w:rsidRPr="008F51CC">
        <w:rPr>
          <w:rFonts w:ascii="Times New Roman" w:hAnsi="Times New Roman" w:cs="Times New Roman"/>
          <w:sz w:val="28"/>
          <w:szCs w:val="28"/>
          <w:lang w:val="ru-RU"/>
        </w:rPr>
        <w:t xml:space="preserve"> </w:t>
      </w:r>
      <w:r w:rsidR="004C5431" w:rsidRPr="008F51CC">
        <w:rPr>
          <w:rFonts w:ascii="Times New Roman" w:hAnsi="Times New Roman" w:cs="Times New Roman"/>
          <w:sz w:val="28"/>
          <w:szCs w:val="28"/>
          <w:lang w:val="ru-RU"/>
        </w:rPr>
        <w:t>в отношении</w:t>
      </w:r>
      <w:r w:rsidR="003715BD" w:rsidRPr="008F51CC">
        <w:rPr>
          <w:rFonts w:ascii="Times New Roman" w:hAnsi="Times New Roman" w:cs="Times New Roman"/>
          <w:sz w:val="28"/>
          <w:szCs w:val="28"/>
          <w:lang w:val="ru-RU"/>
        </w:rPr>
        <w:t>,</w:t>
      </w:r>
      <w:r w:rsidR="004C5431" w:rsidRPr="008F51CC">
        <w:rPr>
          <w:rFonts w:ascii="Times New Roman" w:hAnsi="Times New Roman" w:cs="Times New Roman"/>
          <w:sz w:val="28"/>
          <w:szCs w:val="28"/>
          <w:lang w:val="ru-RU"/>
        </w:rPr>
        <w:t xml:space="preserve"> </w:t>
      </w:r>
      <w:r w:rsidR="003715BD" w:rsidRPr="008F51CC">
        <w:rPr>
          <w:rFonts w:ascii="Times New Roman" w:hAnsi="Times New Roman" w:cs="Times New Roman"/>
          <w:sz w:val="28"/>
          <w:szCs w:val="28"/>
          <w:lang w:val="ru-RU"/>
        </w:rPr>
        <w:t xml:space="preserve">в частности, </w:t>
      </w:r>
      <w:r w:rsidR="004C5431" w:rsidRPr="008F51CC">
        <w:rPr>
          <w:rFonts w:ascii="Times New Roman" w:hAnsi="Times New Roman" w:cs="Times New Roman"/>
          <w:sz w:val="28"/>
          <w:szCs w:val="28"/>
          <w:lang w:val="ru-RU"/>
        </w:rPr>
        <w:t>обязательств по возврату займа</w:t>
      </w:r>
      <w:r w:rsidRPr="008F51CC">
        <w:rPr>
          <w:rFonts w:ascii="Times New Roman" w:hAnsi="Times New Roman" w:cs="Times New Roman"/>
          <w:sz w:val="28"/>
          <w:szCs w:val="28"/>
          <w:lang w:val="ru-RU"/>
        </w:rPr>
        <w:t>;</w:t>
      </w:r>
    </w:p>
    <w:p w14:paraId="448642C2"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j)</w:t>
      </w:r>
      <w:r w:rsidRPr="008F51CC">
        <w:rPr>
          <w:rFonts w:ascii="Times New Roman" w:hAnsi="Times New Roman" w:cs="Times New Roman"/>
          <w:sz w:val="28"/>
          <w:szCs w:val="28"/>
          <w:lang w:val="ru-RU"/>
        </w:rPr>
        <w:tab/>
      </w:r>
      <w:r w:rsidR="003715BD" w:rsidRPr="008F51CC">
        <w:rPr>
          <w:rFonts w:ascii="Times New Roman" w:hAnsi="Times New Roman" w:cs="Times New Roman"/>
          <w:sz w:val="28"/>
          <w:szCs w:val="28"/>
          <w:lang w:val="ru-RU"/>
        </w:rPr>
        <w:t>с</w:t>
      </w:r>
      <w:r w:rsidR="004C5431" w:rsidRPr="008F51CC">
        <w:rPr>
          <w:rFonts w:ascii="Times New Roman" w:hAnsi="Times New Roman" w:cs="Times New Roman"/>
          <w:sz w:val="28"/>
          <w:szCs w:val="28"/>
          <w:lang w:val="ru-RU"/>
        </w:rPr>
        <w:t>оотношение задолженности и собственного капитала</w:t>
      </w:r>
      <w:r w:rsidRPr="008F51CC">
        <w:rPr>
          <w:rFonts w:ascii="Times New Roman" w:hAnsi="Times New Roman" w:cs="Times New Roman"/>
          <w:sz w:val="28"/>
          <w:szCs w:val="28"/>
          <w:lang w:val="ru-RU"/>
        </w:rPr>
        <w:t>;</w:t>
      </w:r>
    </w:p>
    <w:p w14:paraId="6DBBEC3C"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k)</w:t>
      </w:r>
      <w:r w:rsidRPr="008F51CC">
        <w:rPr>
          <w:rFonts w:ascii="Times New Roman" w:hAnsi="Times New Roman" w:cs="Times New Roman"/>
          <w:sz w:val="28"/>
          <w:szCs w:val="28"/>
          <w:lang w:val="ru-RU"/>
        </w:rPr>
        <w:tab/>
      </w:r>
      <w:r w:rsidR="003715BD" w:rsidRPr="008F51CC">
        <w:rPr>
          <w:rFonts w:ascii="Times New Roman" w:hAnsi="Times New Roman" w:cs="Times New Roman"/>
          <w:sz w:val="28"/>
          <w:szCs w:val="28"/>
          <w:lang w:val="ru-RU"/>
        </w:rPr>
        <w:t>и</w:t>
      </w:r>
      <w:r w:rsidR="004C5431" w:rsidRPr="008F51CC">
        <w:rPr>
          <w:rFonts w:ascii="Times New Roman" w:hAnsi="Times New Roman" w:cs="Times New Roman"/>
          <w:sz w:val="28"/>
          <w:szCs w:val="28"/>
          <w:lang w:val="ru-RU"/>
        </w:rPr>
        <w:t>сточник возврата займа</w:t>
      </w:r>
      <w:r w:rsidRPr="008F51CC">
        <w:rPr>
          <w:rFonts w:ascii="Times New Roman" w:hAnsi="Times New Roman" w:cs="Times New Roman"/>
          <w:sz w:val="28"/>
          <w:szCs w:val="28"/>
          <w:lang w:val="ru-RU"/>
        </w:rPr>
        <w:t>.</w:t>
      </w:r>
      <w:r w:rsidR="004C5431" w:rsidRPr="008F51CC">
        <w:rPr>
          <w:rFonts w:ascii="Times New Roman" w:hAnsi="Times New Roman" w:cs="Times New Roman"/>
          <w:sz w:val="28"/>
          <w:szCs w:val="28"/>
          <w:lang w:val="ru-RU"/>
        </w:rPr>
        <w:t>»</w:t>
      </w:r>
      <w:r w:rsidRPr="008F51CC">
        <w:rPr>
          <w:rFonts w:ascii="Times New Roman" w:hAnsi="Times New Roman" w:cs="Times New Roman"/>
          <w:sz w:val="28"/>
          <w:szCs w:val="28"/>
          <w:lang w:val="ru-RU"/>
        </w:rPr>
        <w:t>.</w:t>
      </w:r>
    </w:p>
    <w:p w14:paraId="5D6298E1"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2A8FDCE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7. </w:t>
      </w:r>
      <w:r w:rsidR="003715BD" w:rsidRPr="008F51CC">
        <w:rPr>
          <w:rFonts w:ascii="Times New Roman" w:hAnsi="Times New Roman" w:cs="Times New Roman"/>
          <w:sz w:val="28"/>
          <w:szCs w:val="28"/>
          <w:lang w:val="ru-RU"/>
        </w:rPr>
        <w:t xml:space="preserve">Дополнить Раздел </w:t>
      </w:r>
      <w:r w:rsidRPr="008F51CC">
        <w:rPr>
          <w:rFonts w:ascii="Times New Roman" w:hAnsi="Times New Roman" w:cs="Times New Roman"/>
          <w:sz w:val="28"/>
          <w:szCs w:val="28"/>
          <w:lang w:val="ru-RU"/>
        </w:rPr>
        <w:t xml:space="preserve">V </w:t>
      </w:r>
      <w:r w:rsidR="003715BD" w:rsidRPr="008F51CC">
        <w:rPr>
          <w:rFonts w:ascii="Times New Roman" w:hAnsi="Times New Roman" w:cs="Times New Roman"/>
          <w:sz w:val="28"/>
          <w:szCs w:val="28"/>
          <w:lang w:val="ru-RU"/>
        </w:rPr>
        <w:t xml:space="preserve">главой </w:t>
      </w:r>
      <w:r w:rsidRPr="008F51CC">
        <w:rPr>
          <w:rFonts w:ascii="Times New Roman" w:hAnsi="Times New Roman" w:cs="Times New Roman"/>
          <w:sz w:val="28"/>
          <w:szCs w:val="28"/>
          <w:lang w:val="ru-RU"/>
        </w:rPr>
        <w:t>11</w:t>
      </w:r>
      <w:r w:rsidRPr="008F51CC">
        <w:rPr>
          <w:rFonts w:ascii="Times New Roman" w:hAnsi="Times New Roman" w:cs="Times New Roman"/>
          <w:sz w:val="28"/>
          <w:szCs w:val="28"/>
          <w:vertAlign w:val="superscript"/>
          <w:lang w:val="ru-RU"/>
        </w:rPr>
        <w:t>2</w:t>
      </w:r>
      <w:r w:rsidRPr="008F51CC">
        <w:rPr>
          <w:rFonts w:ascii="Times New Roman" w:hAnsi="Times New Roman" w:cs="Times New Roman"/>
          <w:sz w:val="28"/>
          <w:szCs w:val="28"/>
          <w:lang w:val="ru-RU"/>
        </w:rPr>
        <w:t xml:space="preserve"> </w:t>
      </w:r>
      <w:r w:rsidR="003715BD" w:rsidRPr="008F51CC">
        <w:rPr>
          <w:rFonts w:ascii="Times New Roman" w:hAnsi="Times New Roman" w:cs="Times New Roman"/>
          <w:sz w:val="28"/>
          <w:szCs w:val="28"/>
          <w:lang w:val="ru-RU"/>
        </w:rPr>
        <w:t>следующего содержания</w:t>
      </w:r>
      <w:r w:rsidRPr="008F51CC">
        <w:rPr>
          <w:rFonts w:ascii="Times New Roman" w:hAnsi="Times New Roman" w:cs="Times New Roman"/>
          <w:sz w:val="28"/>
          <w:szCs w:val="28"/>
          <w:lang w:val="ru-RU"/>
        </w:rPr>
        <w:t>:</w:t>
      </w:r>
    </w:p>
    <w:p w14:paraId="6C1AA312"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 </w:t>
      </w:r>
    </w:p>
    <w:p w14:paraId="54EECDDE" w14:textId="77777777" w:rsidR="00722E60" w:rsidRPr="008F51CC" w:rsidRDefault="009F4658" w:rsidP="00C96911">
      <w:pPr>
        <w:spacing w:line="240" w:lineRule="auto"/>
        <w:ind w:left="284" w:firstLine="567"/>
        <w:jc w:val="center"/>
        <w:rPr>
          <w:rFonts w:ascii="Times New Roman" w:hAnsi="Times New Roman" w:cs="Times New Roman"/>
          <w:b/>
          <w:sz w:val="28"/>
          <w:szCs w:val="28"/>
          <w:lang w:val="ru-RU"/>
        </w:rPr>
      </w:pPr>
      <w:r w:rsidRPr="008F51CC">
        <w:rPr>
          <w:rFonts w:ascii="Times New Roman" w:hAnsi="Times New Roman" w:cs="Times New Roman"/>
          <w:b/>
          <w:sz w:val="28"/>
          <w:szCs w:val="28"/>
          <w:lang w:val="ru-RU"/>
        </w:rPr>
        <w:t>«</w:t>
      </w:r>
      <w:r w:rsidR="003715BD" w:rsidRPr="008F51CC">
        <w:rPr>
          <w:rFonts w:ascii="Times New Roman" w:hAnsi="Times New Roman" w:cs="Times New Roman"/>
          <w:b/>
          <w:sz w:val="28"/>
          <w:szCs w:val="28"/>
          <w:lang w:val="ru-RU"/>
        </w:rPr>
        <w:t>Глава</w:t>
      </w:r>
      <w:r w:rsidR="00722E60" w:rsidRPr="008F51CC">
        <w:rPr>
          <w:rFonts w:ascii="Times New Roman" w:hAnsi="Times New Roman" w:cs="Times New Roman"/>
          <w:b/>
          <w:sz w:val="28"/>
          <w:szCs w:val="28"/>
          <w:lang w:val="ru-RU"/>
        </w:rPr>
        <w:t xml:space="preserve"> 11</w:t>
      </w:r>
      <w:r w:rsidR="00722E60" w:rsidRPr="008F51CC">
        <w:rPr>
          <w:rFonts w:ascii="Times New Roman" w:hAnsi="Times New Roman" w:cs="Times New Roman"/>
          <w:b/>
          <w:sz w:val="28"/>
          <w:szCs w:val="28"/>
          <w:vertAlign w:val="superscript"/>
          <w:lang w:val="ru-RU"/>
        </w:rPr>
        <w:t>2</w:t>
      </w:r>
    </w:p>
    <w:p w14:paraId="446E5999" w14:textId="77777777" w:rsidR="00722E60" w:rsidRPr="008F51CC" w:rsidRDefault="003715BD" w:rsidP="00C96911">
      <w:pPr>
        <w:spacing w:line="240" w:lineRule="auto"/>
        <w:ind w:left="284" w:firstLine="567"/>
        <w:jc w:val="center"/>
        <w:rPr>
          <w:rFonts w:ascii="Times New Roman" w:hAnsi="Times New Roman" w:cs="Times New Roman"/>
          <w:b/>
          <w:sz w:val="28"/>
          <w:szCs w:val="28"/>
          <w:lang w:val="ru-RU"/>
        </w:rPr>
      </w:pPr>
      <w:r w:rsidRPr="008F51CC">
        <w:rPr>
          <w:rFonts w:ascii="Times New Roman" w:hAnsi="Times New Roman" w:cs="Times New Roman"/>
          <w:b/>
          <w:sz w:val="28"/>
          <w:szCs w:val="28"/>
          <w:lang w:val="ru-RU"/>
        </w:rPr>
        <w:t xml:space="preserve">СПЕЦИАЛЬНЫЕ ПРАВИЛА ТРАНСФЕРТНОГО ЦЕНООБРАЗОВАНИЯ В СООТВЕТСТВИИ С ПРИНЦИПОМ </w:t>
      </w:r>
      <w:r w:rsidR="00DA6A81" w:rsidRPr="008F51CC">
        <w:rPr>
          <w:rFonts w:ascii="Times New Roman" w:hAnsi="Times New Roman" w:cs="Times New Roman"/>
          <w:b/>
          <w:sz w:val="28"/>
          <w:szCs w:val="28"/>
          <w:lang w:val="ru-RU"/>
        </w:rPr>
        <w:t>«</w:t>
      </w:r>
      <w:r w:rsidRPr="008F51CC">
        <w:rPr>
          <w:rFonts w:ascii="Times New Roman" w:hAnsi="Times New Roman" w:cs="Times New Roman"/>
          <w:b/>
          <w:sz w:val="28"/>
          <w:szCs w:val="28"/>
          <w:lang w:val="ru-RU"/>
        </w:rPr>
        <w:t>ВЫТЯНУТОЙ РУКИ</w:t>
      </w:r>
      <w:r w:rsidR="00DA6A81" w:rsidRPr="008F51CC">
        <w:rPr>
          <w:rFonts w:ascii="Times New Roman" w:hAnsi="Times New Roman" w:cs="Times New Roman"/>
          <w:b/>
          <w:sz w:val="28"/>
          <w:szCs w:val="28"/>
          <w:lang w:val="ru-RU"/>
        </w:rPr>
        <w:t>»</w:t>
      </w:r>
    </w:p>
    <w:p w14:paraId="58701AC5"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5FBFEFC0" w14:textId="77777777" w:rsidR="00722E60" w:rsidRPr="008F51CC" w:rsidRDefault="003715BD"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b/>
          <w:sz w:val="28"/>
          <w:szCs w:val="28"/>
          <w:lang w:val="ru-RU"/>
        </w:rPr>
        <w:t xml:space="preserve">Статья </w:t>
      </w:r>
      <w:r w:rsidR="00722E60" w:rsidRPr="008F51CC">
        <w:rPr>
          <w:rFonts w:ascii="Times New Roman" w:hAnsi="Times New Roman" w:cs="Times New Roman"/>
          <w:b/>
          <w:sz w:val="28"/>
          <w:szCs w:val="28"/>
          <w:lang w:val="ru-RU"/>
        </w:rPr>
        <w:t>226</w:t>
      </w:r>
      <w:r w:rsidR="00722E60" w:rsidRPr="008F51CC">
        <w:rPr>
          <w:rFonts w:ascii="Times New Roman" w:hAnsi="Times New Roman" w:cs="Times New Roman"/>
          <w:b/>
          <w:sz w:val="28"/>
          <w:szCs w:val="28"/>
          <w:vertAlign w:val="superscript"/>
          <w:lang w:val="ru-RU"/>
        </w:rPr>
        <w:t>17</w:t>
      </w:r>
      <w:r w:rsidR="00722E60" w:rsidRPr="008F51CC">
        <w:rPr>
          <w:rFonts w:ascii="Times New Roman" w:hAnsi="Times New Roman" w:cs="Times New Roman"/>
          <w:sz w:val="28"/>
          <w:szCs w:val="28"/>
          <w:lang w:val="ru-RU"/>
        </w:rPr>
        <w:t xml:space="preserve">. </w:t>
      </w:r>
      <w:r w:rsidR="00D30EA4">
        <w:rPr>
          <w:rFonts w:ascii="Times New Roman" w:hAnsi="Times New Roman" w:cs="Times New Roman"/>
          <w:sz w:val="28"/>
          <w:szCs w:val="28"/>
          <w:lang w:val="ru-RU"/>
        </w:rPr>
        <w:t>Понятия</w:t>
      </w:r>
      <w:r w:rsidR="00722E60" w:rsidRPr="008F51CC">
        <w:rPr>
          <w:rFonts w:ascii="Times New Roman" w:hAnsi="Times New Roman" w:cs="Times New Roman"/>
          <w:sz w:val="28"/>
          <w:szCs w:val="28"/>
          <w:lang w:val="ru-RU"/>
        </w:rPr>
        <w:t xml:space="preserve"> </w:t>
      </w:r>
    </w:p>
    <w:p w14:paraId="615D8013"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5B07453F" w14:textId="77777777" w:rsidR="00722E60" w:rsidRPr="008F51CC" w:rsidRDefault="009F4658"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В целях настоящей статьи определяются следующие понятия</w:t>
      </w:r>
      <w:r w:rsidR="00722E60" w:rsidRPr="008F51CC">
        <w:rPr>
          <w:rFonts w:ascii="Times New Roman" w:hAnsi="Times New Roman" w:cs="Times New Roman"/>
          <w:sz w:val="28"/>
          <w:szCs w:val="28"/>
          <w:lang w:val="ru-RU"/>
        </w:rPr>
        <w:t>:</w:t>
      </w:r>
    </w:p>
    <w:p w14:paraId="40F874C1"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16A3D50D"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1)</w:t>
      </w:r>
      <w:r w:rsidRPr="008F51CC">
        <w:rPr>
          <w:rFonts w:ascii="Times New Roman" w:hAnsi="Times New Roman" w:cs="Times New Roman"/>
          <w:sz w:val="28"/>
          <w:szCs w:val="28"/>
          <w:lang w:val="ru-RU"/>
        </w:rPr>
        <w:tab/>
      </w:r>
      <w:r w:rsidR="00D30EA4">
        <w:rPr>
          <w:rFonts w:ascii="Times New Roman" w:hAnsi="Times New Roman" w:cs="Times New Roman"/>
          <w:sz w:val="28"/>
          <w:szCs w:val="28"/>
          <w:lang w:val="ru-RU"/>
        </w:rPr>
        <w:t>а</w:t>
      </w:r>
      <w:r w:rsidR="009F4658" w:rsidRPr="008F51CC">
        <w:rPr>
          <w:rFonts w:ascii="Times New Roman" w:hAnsi="Times New Roman" w:cs="Times New Roman"/>
          <w:sz w:val="28"/>
          <w:szCs w:val="28"/>
          <w:lang w:val="ru-RU"/>
        </w:rPr>
        <w:t>ффилированные лица</w:t>
      </w:r>
      <w:r w:rsidRPr="008F51CC">
        <w:rPr>
          <w:rFonts w:ascii="Times New Roman" w:hAnsi="Times New Roman" w:cs="Times New Roman"/>
          <w:sz w:val="28"/>
          <w:szCs w:val="28"/>
          <w:lang w:val="ru-RU"/>
        </w:rPr>
        <w:t xml:space="preserve"> – </w:t>
      </w:r>
      <w:r w:rsidR="009F4658" w:rsidRPr="008F51CC">
        <w:rPr>
          <w:rFonts w:ascii="Times New Roman" w:hAnsi="Times New Roman" w:cs="Times New Roman"/>
          <w:sz w:val="28"/>
          <w:szCs w:val="28"/>
          <w:lang w:val="ru-RU"/>
        </w:rPr>
        <w:t xml:space="preserve">лицо считается аффилированным </w:t>
      </w:r>
      <w:r w:rsidR="003C5980" w:rsidRPr="008F51CC">
        <w:rPr>
          <w:rFonts w:ascii="Times New Roman" w:hAnsi="Times New Roman" w:cs="Times New Roman"/>
          <w:sz w:val="28"/>
          <w:szCs w:val="28"/>
          <w:lang w:val="ru-RU"/>
        </w:rPr>
        <w:t xml:space="preserve">лицом </w:t>
      </w:r>
      <w:r w:rsidR="009F4658" w:rsidRPr="008F51CC">
        <w:rPr>
          <w:rFonts w:ascii="Times New Roman" w:hAnsi="Times New Roman" w:cs="Times New Roman"/>
          <w:sz w:val="28"/>
          <w:szCs w:val="28"/>
          <w:lang w:val="ru-RU"/>
        </w:rPr>
        <w:t>друг</w:t>
      </w:r>
      <w:r w:rsidR="003C5980" w:rsidRPr="008F51CC">
        <w:rPr>
          <w:rFonts w:ascii="Times New Roman" w:hAnsi="Times New Roman" w:cs="Times New Roman"/>
          <w:sz w:val="28"/>
          <w:szCs w:val="28"/>
          <w:lang w:val="ru-RU"/>
        </w:rPr>
        <w:t>ого</w:t>
      </w:r>
      <w:r w:rsidR="009F4658" w:rsidRPr="008F51CC">
        <w:rPr>
          <w:rFonts w:ascii="Times New Roman" w:hAnsi="Times New Roman" w:cs="Times New Roman"/>
          <w:sz w:val="28"/>
          <w:szCs w:val="28"/>
          <w:lang w:val="ru-RU"/>
        </w:rPr>
        <w:t xml:space="preserve"> лиц</w:t>
      </w:r>
      <w:r w:rsidR="003C5980" w:rsidRPr="008F51CC">
        <w:rPr>
          <w:rFonts w:ascii="Times New Roman" w:hAnsi="Times New Roman" w:cs="Times New Roman"/>
          <w:sz w:val="28"/>
          <w:szCs w:val="28"/>
          <w:lang w:val="ru-RU"/>
        </w:rPr>
        <w:t>а</w:t>
      </w:r>
      <w:r w:rsidR="009F4658" w:rsidRPr="008F51CC">
        <w:rPr>
          <w:rFonts w:ascii="Times New Roman" w:hAnsi="Times New Roman" w:cs="Times New Roman"/>
          <w:sz w:val="28"/>
          <w:szCs w:val="28"/>
          <w:lang w:val="ru-RU"/>
        </w:rPr>
        <w:t>, если их отношения определяются хотя бы одним из следующих признаков</w:t>
      </w:r>
      <w:r w:rsidRPr="008F51CC">
        <w:rPr>
          <w:rFonts w:ascii="Times New Roman" w:hAnsi="Times New Roman" w:cs="Times New Roman"/>
          <w:sz w:val="28"/>
          <w:szCs w:val="28"/>
          <w:lang w:val="ru-RU"/>
        </w:rPr>
        <w:t>:</w:t>
      </w:r>
    </w:p>
    <w:p w14:paraId="26310B65"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lastRenderedPageBreak/>
        <w:t>a)</w:t>
      </w:r>
      <w:r w:rsidRPr="008F51CC">
        <w:rPr>
          <w:rFonts w:ascii="Times New Roman" w:hAnsi="Times New Roman" w:cs="Times New Roman"/>
          <w:sz w:val="28"/>
          <w:szCs w:val="28"/>
          <w:lang w:val="ru-RU"/>
        </w:rPr>
        <w:tab/>
      </w:r>
      <w:r w:rsidR="00A20759" w:rsidRPr="008F51CC">
        <w:rPr>
          <w:rFonts w:ascii="Times New Roman" w:hAnsi="Times New Roman" w:cs="Times New Roman"/>
          <w:sz w:val="28"/>
          <w:szCs w:val="28"/>
          <w:lang w:val="ru-RU"/>
        </w:rPr>
        <w:t>физическое лицо является аффилированным лицом другого физического лица, если они являются супругами или родственниками до второй степени включительно</w:t>
      </w:r>
      <w:r w:rsidRPr="008F51CC">
        <w:rPr>
          <w:rFonts w:ascii="Times New Roman" w:hAnsi="Times New Roman" w:cs="Times New Roman"/>
          <w:sz w:val="28"/>
          <w:szCs w:val="28"/>
          <w:lang w:val="ru-RU"/>
        </w:rPr>
        <w:t>;</w:t>
      </w:r>
    </w:p>
    <w:p w14:paraId="428EF9F5" w14:textId="77777777" w:rsidR="009B58D3"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b)</w:t>
      </w:r>
      <w:r w:rsidRPr="008F51CC">
        <w:rPr>
          <w:rFonts w:ascii="Times New Roman" w:hAnsi="Times New Roman" w:cs="Times New Roman"/>
          <w:sz w:val="28"/>
          <w:szCs w:val="28"/>
          <w:lang w:val="ru-RU"/>
        </w:rPr>
        <w:tab/>
      </w:r>
      <w:r w:rsidR="00A20759" w:rsidRPr="008F51CC">
        <w:rPr>
          <w:rFonts w:ascii="Times New Roman" w:hAnsi="Times New Roman" w:cs="Times New Roman"/>
          <w:sz w:val="28"/>
          <w:szCs w:val="28"/>
          <w:lang w:val="ru-RU"/>
        </w:rPr>
        <w:t>физическое лицо является аффилированным лицом юридического лица</w:t>
      </w:r>
      <w:r w:rsidR="009B58D3" w:rsidRPr="008F51CC">
        <w:rPr>
          <w:rFonts w:ascii="Times New Roman" w:hAnsi="Times New Roman" w:cs="Times New Roman"/>
          <w:sz w:val="28"/>
          <w:szCs w:val="28"/>
          <w:lang w:val="ru-RU"/>
        </w:rPr>
        <w:t>, если физическое лицо владеет прямо или косвенно</w:t>
      </w:r>
      <w:r w:rsidRPr="008F51CC">
        <w:rPr>
          <w:rFonts w:ascii="Times New Roman" w:hAnsi="Times New Roman" w:cs="Times New Roman"/>
          <w:sz w:val="28"/>
          <w:szCs w:val="28"/>
          <w:lang w:val="ru-RU"/>
        </w:rPr>
        <w:t xml:space="preserve">, </w:t>
      </w:r>
      <w:r w:rsidR="009B58D3" w:rsidRPr="008F51CC">
        <w:rPr>
          <w:rFonts w:ascii="Times New Roman" w:hAnsi="Times New Roman" w:cs="Times New Roman"/>
          <w:sz w:val="28"/>
          <w:szCs w:val="28"/>
          <w:lang w:val="ru-RU"/>
        </w:rPr>
        <w:t>включая владения своих аффилированных лиц, не менее 25 процентов долей с правом голоса или если они фактически контролируют юридическое лицо;</w:t>
      </w:r>
    </w:p>
    <w:p w14:paraId="021804CC"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c)</w:t>
      </w:r>
      <w:r w:rsidRPr="008F51CC">
        <w:rPr>
          <w:rFonts w:ascii="Times New Roman" w:hAnsi="Times New Roman" w:cs="Times New Roman"/>
          <w:sz w:val="28"/>
          <w:szCs w:val="28"/>
          <w:lang w:val="ru-RU"/>
        </w:rPr>
        <w:tab/>
      </w:r>
      <w:r w:rsidR="009B58D3" w:rsidRPr="008F51CC">
        <w:rPr>
          <w:rFonts w:ascii="Times New Roman" w:hAnsi="Times New Roman" w:cs="Times New Roman"/>
          <w:sz w:val="28"/>
          <w:szCs w:val="28"/>
          <w:lang w:val="ru-RU"/>
        </w:rPr>
        <w:t>юридическое лицо является аффилированным лицом другого юридического лица, если оно прямо или косвенно, включая владения аффилированных лиц, владеет не менее 25 процентами долей с правом голоса или фактически контролирует это юридическое лицо</w:t>
      </w:r>
      <w:r w:rsidRPr="008F51CC">
        <w:rPr>
          <w:rFonts w:ascii="Times New Roman" w:hAnsi="Times New Roman" w:cs="Times New Roman"/>
          <w:sz w:val="28"/>
          <w:szCs w:val="28"/>
          <w:lang w:val="ru-RU"/>
        </w:rPr>
        <w:t>;</w:t>
      </w:r>
    </w:p>
    <w:p w14:paraId="6E7CC2F3"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d)</w:t>
      </w:r>
      <w:r w:rsidRPr="008F51CC">
        <w:rPr>
          <w:rFonts w:ascii="Times New Roman" w:hAnsi="Times New Roman" w:cs="Times New Roman"/>
          <w:sz w:val="28"/>
          <w:szCs w:val="28"/>
          <w:lang w:val="ru-RU"/>
        </w:rPr>
        <w:tab/>
      </w:r>
      <w:r w:rsidR="002E06C1" w:rsidRPr="008F51CC">
        <w:rPr>
          <w:rFonts w:ascii="Times New Roman" w:hAnsi="Times New Roman" w:cs="Times New Roman"/>
          <w:sz w:val="28"/>
          <w:szCs w:val="28"/>
          <w:lang w:val="ru-RU"/>
        </w:rPr>
        <w:t>юридическое лицо является аффилированным лицом другого юридического лица, если оно прямо или косвенно владеет, включая владения его аффилированных лиц, не менее 25 процентами долями с правом голоса первого юридического лица и второго юридического лица или фактически контролирует их</w:t>
      </w:r>
      <w:r w:rsidR="00D13A78" w:rsidRPr="008F51CC">
        <w:rPr>
          <w:rFonts w:ascii="Times New Roman" w:hAnsi="Times New Roman" w:cs="Times New Roman"/>
          <w:sz w:val="28"/>
          <w:szCs w:val="28"/>
          <w:lang w:val="ru-RU"/>
        </w:rPr>
        <w:t>.</w:t>
      </w:r>
    </w:p>
    <w:p w14:paraId="434FD100" w14:textId="77777777" w:rsidR="00722E60" w:rsidRPr="008F51CC" w:rsidRDefault="002E06C1"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Считается, что лицо фактически контролирует юридическое лицо, если установлено, что как фактически, так и юридически это лицо имеет возможность принимать решения в отношении деятельности соответствующего юридического лица путем</w:t>
      </w:r>
      <w:r w:rsidR="00722E60" w:rsidRPr="008F51CC">
        <w:rPr>
          <w:rFonts w:ascii="Times New Roman" w:hAnsi="Times New Roman" w:cs="Times New Roman"/>
          <w:sz w:val="28"/>
          <w:szCs w:val="28"/>
          <w:lang w:val="ru-RU"/>
        </w:rPr>
        <w:t>:</w:t>
      </w:r>
    </w:p>
    <w:p w14:paraId="6811CCFB"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w:t>
      </w:r>
      <w:r w:rsidRPr="008F51CC">
        <w:rPr>
          <w:rFonts w:ascii="Times New Roman" w:hAnsi="Times New Roman" w:cs="Times New Roman"/>
          <w:sz w:val="28"/>
          <w:szCs w:val="28"/>
          <w:lang w:val="ru-RU"/>
        </w:rPr>
        <w:tab/>
      </w:r>
      <w:r w:rsidR="002E06C1" w:rsidRPr="008F51CC">
        <w:rPr>
          <w:rFonts w:ascii="Times New Roman" w:hAnsi="Times New Roman" w:cs="Times New Roman"/>
          <w:sz w:val="28"/>
          <w:szCs w:val="28"/>
          <w:lang w:val="ru-RU"/>
        </w:rPr>
        <w:t>назначения или освобождения от должности большинства членов надзорного органа (совета) юридического лица, исполнительного органа или большинства членов исполнительного органа и/или аудитора или большинства членов аудиторской комиссии</w:t>
      </w:r>
      <w:r w:rsidRPr="008F51CC">
        <w:rPr>
          <w:rFonts w:ascii="Times New Roman" w:hAnsi="Times New Roman" w:cs="Times New Roman"/>
          <w:sz w:val="28"/>
          <w:szCs w:val="28"/>
          <w:lang w:val="ru-RU"/>
        </w:rPr>
        <w:t>;</w:t>
      </w:r>
    </w:p>
    <w:p w14:paraId="0DF1AD2D"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w:t>
      </w:r>
      <w:r w:rsidRPr="008F51CC">
        <w:rPr>
          <w:rFonts w:ascii="Times New Roman" w:hAnsi="Times New Roman" w:cs="Times New Roman"/>
          <w:sz w:val="28"/>
          <w:szCs w:val="28"/>
          <w:lang w:val="ru-RU"/>
        </w:rPr>
        <w:tab/>
      </w:r>
      <w:r w:rsidR="002E06C1" w:rsidRPr="008F51CC">
        <w:rPr>
          <w:rFonts w:ascii="Times New Roman" w:hAnsi="Times New Roman" w:cs="Times New Roman"/>
          <w:sz w:val="28"/>
          <w:szCs w:val="28"/>
          <w:lang w:val="ru-RU"/>
        </w:rPr>
        <w:t>осуществления контроля на основании договора, заключенного с юридическим лицом, положения учредительного документа или устава юридического лица, или соглашения, заключенного с другими лицами, имеющими доли с правом голоса в юридическом лице</w:t>
      </w:r>
      <w:r w:rsidRPr="008F51CC">
        <w:rPr>
          <w:rFonts w:ascii="Times New Roman" w:hAnsi="Times New Roman" w:cs="Times New Roman"/>
          <w:sz w:val="28"/>
          <w:szCs w:val="28"/>
          <w:lang w:val="ru-RU"/>
        </w:rPr>
        <w:t>.</w:t>
      </w:r>
    </w:p>
    <w:p w14:paraId="0B8D51B8" w14:textId="77777777" w:rsidR="00722E60" w:rsidRPr="008F51CC" w:rsidRDefault="00D13A78"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Считается, что лицо косвенно контролирует юридическое лицо, если оно владеет долями с правом голоса в юридическом лице через одно или несколько других физических и/или юридических лиц</w:t>
      </w:r>
      <w:r w:rsidR="00722E60" w:rsidRPr="008F51CC">
        <w:rPr>
          <w:rFonts w:ascii="Times New Roman" w:hAnsi="Times New Roman" w:cs="Times New Roman"/>
          <w:sz w:val="28"/>
          <w:szCs w:val="28"/>
          <w:lang w:val="ru-RU"/>
        </w:rPr>
        <w:t>.</w:t>
      </w:r>
    </w:p>
    <w:p w14:paraId="4784C66D"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2)</w:t>
      </w:r>
      <w:r w:rsidRPr="008F51CC">
        <w:rPr>
          <w:rFonts w:ascii="Times New Roman" w:hAnsi="Times New Roman" w:cs="Times New Roman"/>
          <w:sz w:val="28"/>
          <w:szCs w:val="28"/>
          <w:lang w:val="ru-RU"/>
        </w:rPr>
        <w:tab/>
      </w:r>
      <w:r w:rsidR="00D13A78" w:rsidRPr="008F51CC">
        <w:rPr>
          <w:rFonts w:ascii="Times New Roman" w:hAnsi="Times New Roman" w:cs="Times New Roman"/>
          <w:sz w:val="28"/>
          <w:szCs w:val="28"/>
          <w:lang w:val="ru-RU"/>
        </w:rPr>
        <w:t>Независимое лицо - другие лица, не являющиеся аффилированными лицами</w:t>
      </w:r>
      <w:r w:rsidRPr="008F51CC">
        <w:rPr>
          <w:rFonts w:ascii="Times New Roman" w:hAnsi="Times New Roman" w:cs="Times New Roman"/>
          <w:sz w:val="28"/>
          <w:szCs w:val="28"/>
          <w:lang w:val="ru-RU"/>
        </w:rPr>
        <w:t>;</w:t>
      </w:r>
    </w:p>
    <w:p w14:paraId="4BBD217B"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3)</w:t>
      </w:r>
      <w:r w:rsidRPr="008F51CC">
        <w:rPr>
          <w:rFonts w:ascii="Times New Roman" w:hAnsi="Times New Roman" w:cs="Times New Roman"/>
          <w:sz w:val="28"/>
          <w:szCs w:val="28"/>
          <w:lang w:val="ru-RU"/>
        </w:rPr>
        <w:tab/>
      </w:r>
      <w:r w:rsidR="00E64C71" w:rsidRPr="008F51CC">
        <w:rPr>
          <w:rFonts w:ascii="Times New Roman" w:hAnsi="Times New Roman" w:cs="Times New Roman"/>
          <w:sz w:val="28"/>
          <w:szCs w:val="28"/>
          <w:lang w:val="ru-RU"/>
        </w:rPr>
        <w:t>т</w:t>
      </w:r>
      <w:r w:rsidR="00D13A78" w:rsidRPr="008F51CC">
        <w:rPr>
          <w:rFonts w:ascii="Times New Roman" w:hAnsi="Times New Roman" w:cs="Times New Roman"/>
          <w:sz w:val="28"/>
          <w:szCs w:val="28"/>
          <w:lang w:val="ru-RU"/>
        </w:rPr>
        <w:t xml:space="preserve">рансфертная цена - установленные или </w:t>
      </w:r>
      <w:r w:rsidR="00E64C71" w:rsidRPr="008F51CC">
        <w:rPr>
          <w:rFonts w:ascii="Times New Roman" w:hAnsi="Times New Roman" w:cs="Times New Roman"/>
          <w:sz w:val="28"/>
          <w:szCs w:val="28"/>
          <w:lang w:val="ru-RU"/>
        </w:rPr>
        <w:t>введенные</w:t>
      </w:r>
      <w:r w:rsidR="00D13A78" w:rsidRPr="008F51CC">
        <w:rPr>
          <w:rFonts w:ascii="Times New Roman" w:hAnsi="Times New Roman" w:cs="Times New Roman"/>
          <w:sz w:val="28"/>
          <w:szCs w:val="28"/>
          <w:lang w:val="ru-RU"/>
        </w:rPr>
        <w:t xml:space="preserve"> условия, правила, методы ценообразования в коммерческих или финансовых отношениях между двумя аффилированными лицами, отличающие</w:t>
      </w:r>
      <w:r w:rsidR="008434E5" w:rsidRPr="008F51CC">
        <w:rPr>
          <w:rFonts w:ascii="Times New Roman" w:hAnsi="Times New Roman" w:cs="Times New Roman"/>
          <w:sz w:val="28"/>
          <w:szCs w:val="28"/>
          <w:lang w:val="ru-RU"/>
        </w:rPr>
        <w:t>ся</w:t>
      </w:r>
      <w:r w:rsidR="00D13A78" w:rsidRPr="008F51CC">
        <w:rPr>
          <w:rFonts w:ascii="Times New Roman" w:hAnsi="Times New Roman" w:cs="Times New Roman"/>
          <w:sz w:val="28"/>
          <w:szCs w:val="28"/>
          <w:lang w:val="ru-RU"/>
        </w:rPr>
        <w:t xml:space="preserve"> от тех, которые существовали бы между независимыми лицами</w:t>
      </w:r>
      <w:r w:rsidRPr="008F51CC">
        <w:rPr>
          <w:rFonts w:ascii="Times New Roman" w:hAnsi="Times New Roman" w:cs="Times New Roman"/>
          <w:sz w:val="28"/>
          <w:szCs w:val="28"/>
          <w:lang w:val="ru-RU"/>
        </w:rPr>
        <w:t>;</w:t>
      </w:r>
    </w:p>
    <w:p w14:paraId="31BA5C60"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4)</w:t>
      </w:r>
      <w:r w:rsidRPr="008F51CC">
        <w:rPr>
          <w:rFonts w:ascii="Times New Roman" w:hAnsi="Times New Roman" w:cs="Times New Roman"/>
          <w:sz w:val="28"/>
          <w:szCs w:val="28"/>
          <w:lang w:val="ru-RU"/>
        </w:rPr>
        <w:tab/>
      </w:r>
      <w:r w:rsidR="00E64C71" w:rsidRPr="008F51CC">
        <w:rPr>
          <w:rFonts w:ascii="Times New Roman" w:hAnsi="Times New Roman" w:cs="Times New Roman"/>
          <w:sz w:val="28"/>
          <w:szCs w:val="28"/>
          <w:lang w:val="ru-RU"/>
        </w:rPr>
        <w:t>принцип вытянутой руки - международный стандарт, предусматривающий, что если условия коммерческих или финансовых отношений между аффилированными лицами отличаются от условий между независимыми лицами, то любой доход, который в отсутствие данных условий был бы получен одним из лиц, но из-за этих условий не был получен, может быть включен в доход этого лица и облагаться соответствующим налогом;</w:t>
      </w:r>
    </w:p>
    <w:p w14:paraId="5576AFE8"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lastRenderedPageBreak/>
        <w:t>5)</w:t>
      </w:r>
      <w:r w:rsidRPr="008F51CC">
        <w:rPr>
          <w:rFonts w:ascii="Times New Roman" w:hAnsi="Times New Roman" w:cs="Times New Roman"/>
          <w:sz w:val="28"/>
          <w:szCs w:val="28"/>
          <w:lang w:val="ru-RU"/>
        </w:rPr>
        <w:tab/>
      </w:r>
      <w:r w:rsidR="001F6DEB" w:rsidRPr="008F51CC">
        <w:rPr>
          <w:rFonts w:ascii="Times New Roman" w:hAnsi="Times New Roman" w:cs="Times New Roman"/>
          <w:sz w:val="28"/>
          <w:szCs w:val="28"/>
          <w:lang w:val="ru-RU"/>
        </w:rPr>
        <w:t xml:space="preserve">цена, образованная в соответствии с принципом </w:t>
      </w:r>
      <w:r w:rsidR="007C3ED5" w:rsidRPr="008F51CC">
        <w:rPr>
          <w:rFonts w:ascii="Times New Roman" w:hAnsi="Times New Roman" w:cs="Times New Roman"/>
          <w:sz w:val="28"/>
          <w:szCs w:val="28"/>
          <w:lang w:val="ru-RU"/>
        </w:rPr>
        <w:t>«</w:t>
      </w:r>
      <w:r w:rsidR="001F6DEB" w:rsidRPr="008F51CC">
        <w:rPr>
          <w:rFonts w:ascii="Times New Roman" w:hAnsi="Times New Roman" w:cs="Times New Roman"/>
          <w:sz w:val="28"/>
          <w:szCs w:val="28"/>
          <w:lang w:val="ru-RU"/>
        </w:rPr>
        <w:t>вытянутой руки</w:t>
      </w:r>
      <w:r w:rsidR="007C3ED5" w:rsidRPr="008F51CC">
        <w:rPr>
          <w:rFonts w:ascii="Times New Roman" w:hAnsi="Times New Roman" w:cs="Times New Roman"/>
          <w:sz w:val="28"/>
          <w:szCs w:val="28"/>
          <w:lang w:val="ru-RU"/>
        </w:rPr>
        <w:t>»</w:t>
      </w:r>
      <w:r w:rsidR="001F6DEB" w:rsidRPr="008F51CC">
        <w:rPr>
          <w:rFonts w:ascii="Times New Roman" w:hAnsi="Times New Roman" w:cs="Times New Roman"/>
          <w:sz w:val="28"/>
          <w:szCs w:val="28"/>
          <w:lang w:val="ru-RU"/>
        </w:rPr>
        <w:t>, - цена, которая была бы уплачена независимым лицом другому независимому лицу в тот же момент и в том же месте за тот же или аналогичный товар или услугу в условиях честной конкуренции</w:t>
      </w:r>
      <w:r w:rsidRPr="008F51CC">
        <w:rPr>
          <w:rFonts w:ascii="Times New Roman" w:hAnsi="Times New Roman" w:cs="Times New Roman"/>
          <w:sz w:val="28"/>
          <w:szCs w:val="28"/>
          <w:lang w:val="ru-RU"/>
        </w:rPr>
        <w:t xml:space="preserve">; </w:t>
      </w:r>
    </w:p>
    <w:p w14:paraId="454739BD"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6)</w:t>
      </w:r>
      <w:r w:rsidRPr="008F51CC">
        <w:rPr>
          <w:rFonts w:ascii="Times New Roman" w:hAnsi="Times New Roman" w:cs="Times New Roman"/>
          <w:sz w:val="28"/>
          <w:szCs w:val="28"/>
          <w:lang w:val="ru-RU"/>
        </w:rPr>
        <w:tab/>
      </w:r>
      <w:r w:rsidR="00792DE5" w:rsidRPr="008F51CC">
        <w:rPr>
          <w:rFonts w:ascii="Times New Roman" w:hAnsi="Times New Roman" w:cs="Times New Roman"/>
          <w:sz w:val="28"/>
          <w:szCs w:val="28"/>
          <w:lang w:val="ru-RU"/>
        </w:rPr>
        <w:t>с</w:t>
      </w:r>
      <w:r w:rsidR="00DA6A81" w:rsidRPr="008F51CC">
        <w:rPr>
          <w:rFonts w:ascii="Times New Roman" w:hAnsi="Times New Roman" w:cs="Times New Roman"/>
          <w:sz w:val="28"/>
          <w:szCs w:val="28"/>
          <w:lang w:val="ru-RU"/>
        </w:rPr>
        <w:t>делка - любая продажа, уступка, лизинг, лицензия, кредит, заем, аванс, взнос или друг</w:t>
      </w:r>
      <w:r w:rsidR="00792DE5" w:rsidRPr="008F51CC">
        <w:rPr>
          <w:rFonts w:ascii="Times New Roman" w:hAnsi="Times New Roman" w:cs="Times New Roman"/>
          <w:sz w:val="28"/>
          <w:szCs w:val="28"/>
          <w:lang w:val="ru-RU"/>
        </w:rPr>
        <w:t>ая</w:t>
      </w:r>
      <w:r w:rsidR="00DA6A81" w:rsidRPr="008F51CC">
        <w:rPr>
          <w:rFonts w:ascii="Times New Roman" w:hAnsi="Times New Roman" w:cs="Times New Roman"/>
          <w:sz w:val="28"/>
          <w:szCs w:val="28"/>
          <w:lang w:val="ru-RU"/>
        </w:rPr>
        <w:t xml:space="preserve"> </w:t>
      </w:r>
      <w:r w:rsidR="00792DE5" w:rsidRPr="008F51CC">
        <w:rPr>
          <w:rFonts w:ascii="Times New Roman" w:hAnsi="Times New Roman" w:cs="Times New Roman"/>
          <w:sz w:val="28"/>
          <w:szCs w:val="28"/>
          <w:lang w:val="ru-RU"/>
        </w:rPr>
        <w:t>передача</w:t>
      </w:r>
      <w:r w:rsidR="00DA6A81" w:rsidRPr="008F51CC">
        <w:rPr>
          <w:rFonts w:ascii="Times New Roman" w:hAnsi="Times New Roman" w:cs="Times New Roman"/>
          <w:sz w:val="28"/>
          <w:szCs w:val="28"/>
          <w:lang w:val="ru-RU"/>
        </w:rPr>
        <w:t xml:space="preserve"> любого интереса или права на использование любого имущества (</w:t>
      </w:r>
      <w:r w:rsidR="00792DE5" w:rsidRPr="008F51CC">
        <w:rPr>
          <w:rFonts w:ascii="Times New Roman" w:hAnsi="Times New Roman" w:cs="Times New Roman"/>
          <w:sz w:val="28"/>
          <w:szCs w:val="28"/>
          <w:lang w:val="ru-RU"/>
        </w:rPr>
        <w:t>осязаемого или неосязаемого</w:t>
      </w:r>
      <w:r w:rsidR="00DA6A81" w:rsidRPr="008F51CC">
        <w:rPr>
          <w:rFonts w:ascii="Times New Roman" w:hAnsi="Times New Roman" w:cs="Times New Roman"/>
          <w:sz w:val="28"/>
          <w:szCs w:val="28"/>
          <w:lang w:val="ru-RU"/>
        </w:rPr>
        <w:t xml:space="preserve">, недвижимого, </w:t>
      </w:r>
      <w:r w:rsidR="00792DE5" w:rsidRPr="008F51CC">
        <w:rPr>
          <w:rFonts w:ascii="Times New Roman" w:hAnsi="Times New Roman" w:cs="Times New Roman"/>
          <w:sz w:val="28"/>
          <w:szCs w:val="28"/>
          <w:lang w:val="ru-RU"/>
        </w:rPr>
        <w:t>движимого</w:t>
      </w:r>
      <w:r w:rsidR="00DA6A81" w:rsidRPr="008F51CC">
        <w:rPr>
          <w:rFonts w:ascii="Times New Roman" w:hAnsi="Times New Roman" w:cs="Times New Roman"/>
          <w:sz w:val="28"/>
          <w:szCs w:val="28"/>
          <w:lang w:val="ru-RU"/>
        </w:rPr>
        <w:t xml:space="preserve"> или персонального) или денег, независимо от того, как проводится такая сделка </w:t>
      </w:r>
      <w:proofErr w:type="gramStart"/>
      <w:r w:rsidR="00DA6A81" w:rsidRPr="008F51CC">
        <w:rPr>
          <w:rFonts w:ascii="Times New Roman" w:hAnsi="Times New Roman" w:cs="Times New Roman"/>
          <w:sz w:val="28"/>
          <w:szCs w:val="28"/>
          <w:lang w:val="ru-RU"/>
        </w:rPr>
        <w:t>и</w:t>
      </w:r>
      <w:proofErr w:type="gramEnd"/>
      <w:r w:rsidR="00DA6A81" w:rsidRPr="008F51CC">
        <w:rPr>
          <w:rFonts w:ascii="Times New Roman" w:hAnsi="Times New Roman" w:cs="Times New Roman"/>
          <w:sz w:val="28"/>
          <w:szCs w:val="28"/>
          <w:lang w:val="ru-RU"/>
        </w:rPr>
        <w:t xml:space="preserve"> если условия такой сделки официально формально или нет. Сделка также включает предоставление любой услуги в пользу или от имени другого налогоплательщика</w:t>
      </w:r>
      <w:r w:rsidRPr="008F51CC">
        <w:rPr>
          <w:rFonts w:ascii="Times New Roman" w:hAnsi="Times New Roman" w:cs="Times New Roman"/>
          <w:sz w:val="28"/>
          <w:szCs w:val="28"/>
          <w:lang w:val="ru-RU"/>
        </w:rPr>
        <w:t>.</w:t>
      </w:r>
    </w:p>
    <w:p w14:paraId="587ED50F"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7)</w:t>
      </w:r>
      <w:r w:rsidRPr="008F51CC">
        <w:rPr>
          <w:rFonts w:ascii="Times New Roman" w:hAnsi="Times New Roman" w:cs="Times New Roman"/>
          <w:sz w:val="28"/>
          <w:szCs w:val="28"/>
          <w:lang w:val="ru-RU"/>
        </w:rPr>
        <w:tab/>
      </w:r>
      <w:r w:rsidR="00BD0A9A" w:rsidRPr="008F51CC">
        <w:rPr>
          <w:rFonts w:ascii="Times New Roman" w:hAnsi="Times New Roman" w:cs="Times New Roman"/>
          <w:sz w:val="28"/>
          <w:szCs w:val="28"/>
          <w:lang w:val="ru-RU"/>
        </w:rPr>
        <w:t xml:space="preserve">контролируемая </w:t>
      </w:r>
      <w:r w:rsidR="00533962" w:rsidRPr="008F51CC">
        <w:rPr>
          <w:rFonts w:ascii="Times New Roman" w:hAnsi="Times New Roman" w:cs="Times New Roman"/>
          <w:sz w:val="28"/>
          <w:szCs w:val="28"/>
          <w:lang w:val="ru-RU"/>
        </w:rPr>
        <w:t xml:space="preserve">сделка </w:t>
      </w:r>
      <w:r w:rsidR="00BD0A9A" w:rsidRPr="008F51CC">
        <w:rPr>
          <w:rFonts w:ascii="Times New Roman" w:hAnsi="Times New Roman" w:cs="Times New Roman"/>
          <w:sz w:val="28"/>
          <w:szCs w:val="28"/>
          <w:lang w:val="ru-RU"/>
        </w:rPr>
        <w:t>– с</w:t>
      </w:r>
      <w:r w:rsidR="00533962" w:rsidRPr="008F51CC">
        <w:rPr>
          <w:rFonts w:ascii="Times New Roman" w:hAnsi="Times New Roman" w:cs="Times New Roman"/>
          <w:sz w:val="28"/>
          <w:szCs w:val="28"/>
          <w:lang w:val="ru-RU"/>
        </w:rPr>
        <w:t xml:space="preserve">делка, совершенная между </w:t>
      </w:r>
      <w:r w:rsidR="00BD0A9A" w:rsidRPr="008F51CC">
        <w:rPr>
          <w:rFonts w:ascii="Times New Roman" w:hAnsi="Times New Roman" w:cs="Times New Roman"/>
          <w:sz w:val="28"/>
          <w:szCs w:val="28"/>
          <w:lang w:val="ru-RU"/>
        </w:rPr>
        <w:t xml:space="preserve">аффилированными </w:t>
      </w:r>
      <w:r w:rsidR="00533962" w:rsidRPr="008F51CC">
        <w:rPr>
          <w:rFonts w:ascii="Times New Roman" w:hAnsi="Times New Roman" w:cs="Times New Roman"/>
          <w:sz w:val="28"/>
          <w:szCs w:val="28"/>
          <w:lang w:val="ru-RU"/>
        </w:rPr>
        <w:t>лицами</w:t>
      </w:r>
      <w:r w:rsidR="00BD0A9A" w:rsidRPr="008F51CC">
        <w:rPr>
          <w:rFonts w:ascii="Times New Roman" w:hAnsi="Times New Roman" w:cs="Times New Roman"/>
          <w:sz w:val="28"/>
          <w:szCs w:val="28"/>
          <w:lang w:val="ru-RU"/>
        </w:rPr>
        <w:t>;</w:t>
      </w:r>
    </w:p>
    <w:p w14:paraId="14C092A5"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8)</w:t>
      </w:r>
      <w:r w:rsidRPr="008F51CC">
        <w:rPr>
          <w:rFonts w:ascii="Times New Roman" w:hAnsi="Times New Roman" w:cs="Times New Roman"/>
          <w:sz w:val="28"/>
          <w:szCs w:val="28"/>
          <w:lang w:val="ru-RU"/>
        </w:rPr>
        <w:tab/>
      </w:r>
      <w:r w:rsidR="00BD0A9A" w:rsidRPr="008F51CC">
        <w:rPr>
          <w:rFonts w:ascii="Times New Roman" w:hAnsi="Times New Roman" w:cs="Times New Roman"/>
          <w:sz w:val="28"/>
          <w:szCs w:val="28"/>
          <w:lang w:val="ru-RU"/>
        </w:rPr>
        <w:t xml:space="preserve">сопоставляемая сделка </w:t>
      </w:r>
      <w:r w:rsidRPr="008F51CC">
        <w:rPr>
          <w:rFonts w:ascii="Times New Roman" w:hAnsi="Times New Roman" w:cs="Times New Roman"/>
          <w:sz w:val="28"/>
          <w:szCs w:val="28"/>
          <w:lang w:val="ru-RU"/>
        </w:rPr>
        <w:t xml:space="preserve">– </w:t>
      </w:r>
      <w:r w:rsidR="00BD0A9A" w:rsidRPr="008F51CC">
        <w:rPr>
          <w:rFonts w:ascii="Times New Roman" w:hAnsi="Times New Roman" w:cs="Times New Roman"/>
          <w:sz w:val="28"/>
          <w:szCs w:val="28"/>
          <w:lang w:val="ru-RU"/>
        </w:rPr>
        <w:t>сделка, совершаемая между независимыми лицами, которая из-за сходства условий может быть использована в качестве эталона сопоставимости для проверяемой сделки</w:t>
      </w:r>
      <w:r w:rsidRPr="008F51CC">
        <w:rPr>
          <w:rFonts w:ascii="Times New Roman" w:hAnsi="Times New Roman" w:cs="Times New Roman"/>
          <w:sz w:val="28"/>
          <w:szCs w:val="28"/>
          <w:lang w:val="ru-RU"/>
        </w:rPr>
        <w:t>.</w:t>
      </w:r>
    </w:p>
    <w:p w14:paraId="3AC67086"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p>
    <w:p w14:paraId="69D7A170" w14:textId="77777777" w:rsidR="00722E60" w:rsidRPr="008F51CC" w:rsidRDefault="00BD0A9A"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b/>
          <w:sz w:val="28"/>
          <w:szCs w:val="28"/>
          <w:lang w:val="ru-RU"/>
        </w:rPr>
        <w:t xml:space="preserve">Статья </w:t>
      </w:r>
      <w:r w:rsidR="00722E60" w:rsidRPr="008F51CC">
        <w:rPr>
          <w:rFonts w:ascii="Times New Roman" w:hAnsi="Times New Roman" w:cs="Times New Roman"/>
          <w:b/>
          <w:sz w:val="28"/>
          <w:szCs w:val="28"/>
          <w:lang w:val="ru-RU"/>
        </w:rPr>
        <w:t>226</w:t>
      </w:r>
      <w:r w:rsidR="00722E60" w:rsidRPr="008F51CC">
        <w:rPr>
          <w:rFonts w:ascii="Times New Roman" w:hAnsi="Times New Roman" w:cs="Times New Roman"/>
          <w:b/>
          <w:sz w:val="28"/>
          <w:szCs w:val="28"/>
          <w:vertAlign w:val="superscript"/>
          <w:lang w:val="ru-RU"/>
        </w:rPr>
        <w:t>18</w:t>
      </w:r>
      <w:r w:rsidR="00722E60" w:rsidRPr="008F51CC">
        <w:rPr>
          <w:rFonts w:ascii="Times New Roman" w:hAnsi="Times New Roman" w:cs="Times New Roman"/>
          <w:sz w:val="28"/>
          <w:szCs w:val="28"/>
          <w:lang w:val="ru-RU"/>
        </w:rPr>
        <w:t xml:space="preserve">. </w:t>
      </w:r>
      <w:r w:rsidR="00C67E03" w:rsidRPr="008F51CC">
        <w:rPr>
          <w:rFonts w:ascii="Times New Roman" w:hAnsi="Times New Roman" w:cs="Times New Roman"/>
          <w:sz w:val="28"/>
          <w:szCs w:val="28"/>
          <w:lang w:val="ru-RU"/>
        </w:rPr>
        <w:t>Общие положения</w:t>
      </w:r>
    </w:p>
    <w:p w14:paraId="105940F3"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4B1D560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(1)</w:t>
      </w:r>
      <w:r w:rsidRPr="008F51CC">
        <w:rPr>
          <w:rFonts w:ascii="Times New Roman" w:hAnsi="Times New Roman" w:cs="Times New Roman"/>
          <w:sz w:val="28"/>
          <w:szCs w:val="28"/>
          <w:lang w:val="ru-RU"/>
        </w:rPr>
        <w:tab/>
      </w:r>
      <w:r w:rsidR="00C67E03" w:rsidRPr="008F51CC">
        <w:rPr>
          <w:rFonts w:ascii="Times New Roman" w:hAnsi="Times New Roman" w:cs="Times New Roman"/>
          <w:sz w:val="28"/>
          <w:szCs w:val="28"/>
          <w:lang w:val="ru-RU"/>
        </w:rPr>
        <w:t xml:space="preserve">Аффилированные лица обязаны заключать сделки в соответствии с принципом «вытянутой руки», согласно которому установленные или введенные условия, способы ценообразования по сделкам между аффилированными лицами не должны отличаться от условий </w:t>
      </w:r>
      <w:r w:rsidR="008434E5" w:rsidRPr="008F51CC">
        <w:rPr>
          <w:rFonts w:ascii="Times New Roman" w:hAnsi="Times New Roman" w:cs="Times New Roman"/>
          <w:sz w:val="28"/>
          <w:szCs w:val="28"/>
          <w:lang w:val="ru-RU"/>
        </w:rPr>
        <w:t xml:space="preserve">по </w:t>
      </w:r>
      <w:r w:rsidR="00C67E03" w:rsidRPr="008F51CC">
        <w:rPr>
          <w:rFonts w:ascii="Times New Roman" w:hAnsi="Times New Roman" w:cs="Times New Roman"/>
          <w:sz w:val="28"/>
          <w:szCs w:val="28"/>
          <w:lang w:val="ru-RU"/>
        </w:rPr>
        <w:t>сделка</w:t>
      </w:r>
      <w:r w:rsidR="008434E5" w:rsidRPr="008F51CC">
        <w:rPr>
          <w:rFonts w:ascii="Times New Roman" w:hAnsi="Times New Roman" w:cs="Times New Roman"/>
          <w:sz w:val="28"/>
          <w:szCs w:val="28"/>
          <w:lang w:val="ru-RU"/>
        </w:rPr>
        <w:t>м</w:t>
      </w:r>
      <w:r w:rsidR="00C67E03" w:rsidRPr="008F51CC">
        <w:rPr>
          <w:rFonts w:ascii="Times New Roman" w:hAnsi="Times New Roman" w:cs="Times New Roman"/>
          <w:sz w:val="28"/>
          <w:szCs w:val="28"/>
          <w:lang w:val="ru-RU"/>
        </w:rPr>
        <w:t>, которые могли бы быть между независимыми лицами</w:t>
      </w:r>
      <w:r w:rsidRPr="008F51CC">
        <w:rPr>
          <w:rFonts w:ascii="Times New Roman" w:hAnsi="Times New Roman" w:cs="Times New Roman"/>
          <w:sz w:val="28"/>
          <w:szCs w:val="28"/>
          <w:lang w:val="ru-RU"/>
        </w:rPr>
        <w:t>.</w:t>
      </w:r>
    </w:p>
    <w:p w14:paraId="3F7A741B"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57C50BAB"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(2)</w:t>
      </w:r>
      <w:r w:rsidRPr="008F51CC">
        <w:rPr>
          <w:rFonts w:ascii="Times New Roman" w:hAnsi="Times New Roman" w:cs="Times New Roman"/>
          <w:sz w:val="28"/>
          <w:szCs w:val="28"/>
          <w:lang w:val="ru-RU"/>
        </w:rPr>
        <w:tab/>
      </w:r>
      <w:r w:rsidR="008434E5" w:rsidRPr="008F51CC">
        <w:rPr>
          <w:rFonts w:ascii="Times New Roman" w:hAnsi="Times New Roman" w:cs="Times New Roman"/>
          <w:sz w:val="28"/>
          <w:szCs w:val="28"/>
          <w:lang w:val="ru-RU"/>
        </w:rPr>
        <w:t>При определении доходов или налоговых потерь аффилированных лиц учитывается принцип «вытянутой руки»</w:t>
      </w:r>
      <w:r w:rsidRPr="008F51CC">
        <w:rPr>
          <w:rFonts w:ascii="Times New Roman" w:hAnsi="Times New Roman" w:cs="Times New Roman"/>
          <w:sz w:val="28"/>
          <w:szCs w:val="28"/>
          <w:lang w:val="ru-RU"/>
        </w:rPr>
        <w:t>.</w:t>
      </w:r>
    </w:p>
    <w:p w14:paraId="3D5D937C"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49EFD942"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(3)</w:t>
      </w:r>
      <w:r w:rsidRPr="008F51CC">
        <w:rPr>
          <w:rFonts w:ascii="Times New Roman" w:hAnsi="Times New Roman" w:cs="Times New Roman"/>
          <w:sz w:val="28"/>
          <w:szCs w:val="28"/>
          <w:lang w:val="ru-RU"/>
        </w:rPr>
        <w:tab/>
      </w:r>
      <w:r w:rsidR="008434E5" w:rsidRPr="008F51CC">
        <w:rPr>
          <w:rFonts w:ascii="Times New Roman" w:hAnsi="Times New Roman" w:cs="Times New Roman"/>
          <w:sz w:val="28"/>
          <w:szCs w:val="28"/>
          <w:lang w:val="ru-RU"/>
        </w:rPr>
        <w:t>В случае совершения сделок с аффилированными лицами без обоснования размера применяемых трансфертных цен, Государственная налоговая служба должна оценивать размер цен в соответствии с принципом «вытянутой руки» без учета условий, вытекающих из этих отношений, в соответствии с настоящей главой и в порядке, установленном Министерством финансов</w:t>
      </w:r>
      <w:r w:rsidRPr="008F51CC">
        <w:rPr>
          <w:rFonts w:ascii="Times New Roman" w:hAnsi="Times New Roman" w:cs="Times New Roman"/>
          <w:sz w:val="28"/>
          <w:szCs w:val="28"/>
          <w:lang w:val="ru-RU"/>
        </w:rPr>
        <w:t>.</w:t>
      </w:r>
    </w:p>
    <w:p w14:paraId="116E9152"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59C9B02F"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(4)</w:t>
      </w:r>
      <w:r w:rsidRPr="008F51CC">
        <w:rPr>
          <w:rFonts w:ascii="Times New Roman" w:hAnsi="Times New Roman" w:cs="Times New Roman"/>
          <w:sz w:val="28"/>
          <w:szCs w:val="28"/>
          <w:lang w:val="ru-RU"/>
        </w:rPr>
        <w:tab/>
      </w:r>
      <w:r w:rsidR="008434E5" w:rsidRPr="008F51CC">
        <w:rPr>
          <w:rFonts w:ascii="Times New Roman" w:hAnsi="Times New Roman" w:cs="Times New Roman"/>
          <w:sz w:val="28"/>
          <w:szCs w:val="28"/>
          <w:lang w:val="ru-RU"/>
        </w:rPr>
        <w:t xml:space="preserve">При применении положений настоящей главы должны </w:t>
      </w:r>
      <w:proofErr w:type="gramStart"/>
      <w:r w:rsidR="008434E5" w:rsidRPr="008F51CC">
        <w:rPr>
          <w:rFonts w:ascii="Times New Roman" w:hAnsi="Times New Roman" w:cs="Times New Roman"/>
          <w:sz w:val="28"/>
          <w:szCs w:val="28"/>
          <w:lang w:val="ru-RU"/>
        </w:rPr>
        <w:t>учитываются</w:t>
      </w:r>
      <w:proofErr w:type="gramEnd"/>
      <w:r w:rsidR="008434E5" w:rsidRPr="008F51CC">
        <w:rPr>
          <w:rFonts w:ascii="Times New Roman" w:hAnsi="Times New Roman" w:cs="Times New Roman"/>
          <w:sz w:val="28"/>
          <w:szCs w:val="28"/>
          <w:lang w:val="ru-RU"/>
        </w:rPr>
        <w:t xml:space="preserve"> руководящие принципы трансфертного ценообразования, </w:t>
      </w:r>
      <w:r w:rsidR="000854A9" w:rsidRPr="008F51CC">
        <w:rPr>
          <w:rFonts w:ascii="Times New Roman" w:hAnsi="Times New Roman" w:cs="Times New Roman"/>
          <w:sz w:val="28"/>
          <w:szCs w:val="28"/>
          <w:lang w:val="ru-RU"/>
        </w:rPr>
        <w:t xml:space="preserve">принятые </w:t>
      </w:r>
      <w:r w:rsidR="008434E5" w:rsidRPr="008F51CC">
        <w:rPr>
          <w:rFonts w:ascii="Times New Roman" w:hAnsi="Times New Roman" w:cs="Times New Roman"/>
          <w:sz w:val="28"/>
          <w:szCs w:val="28"/>
          <w:lang w:val="ru-RU"/>
        </w:rPr>
        <w:t>Организацией экономического сотрудничества и развития.</w:t>
      </w:r>
    </w:p>
    <w:p w14:paraId="2978DA2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1C561DA1" w14:textId="77777777" w:rsidR="00722E60" w:rsidRPr="008F51CC" w:rsidRDefault="000854A9"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b/>
          <w:sz w:val="28"/>
          <w:szCs w:val="28"/>
          <w:lang w:val="ru-RU"/>
        </w:rPr>
        <w:t>Статья</w:t>
      </w:r>
      <w:r w:rsidR="00722E60" w:rsidRPr="008F51CC">
        <w:rPr>
          <w:rFonts w:ascii="Times New Roman" w:hAnsi="Times New Roman" w:cs="Times New Roman"/>
          <w:b/>
          <w:sz w:val="28"/>
          <w:szCs w:val="28"/>
          <w:lang w:val="ru-RU"/>
        </w:rPr>
        <w:t xml:space="preserve"> 226</w:t>
      </w:r>
      <w:r w:rsidR="00722E60" w:rsidRPr="008F51CC">
        <w:rPr>
          <w:rFonts w:ascii="Times New Roman" w:hAnsi="Times New Roman" w:cs="Times New Roman"/>
          <w:b/>
          <w:sz w:val="28"/>
          <w:szCs w:val="28"/>
          <w:vertAlign w:val="superscript"/>
          <w:lang w:val="ru-RU"/>
        </w:rPr>
        <w:t>19</w:t>
      </w:r>
      <w:r w:rsidR="00722E60" w:rsidRPr="008F51CC">
        <w:rPr>
          <w:rFonts w:ascii="Times New Roman" w:hAnsi="Times New Roman" w:cs="Times New Roman"/>
          <w:sz w:val="28"/>
          <w:szCs w:val="28"/>
          <w:lang w:val="ru-RU"/>
        </w:rPr>
        <w:t xml:space="preserve">. </w:t>
      </w:r>
      <w:r w:rsidRPr="008F51CC">
        <w:rPr>
          <w:rFonts w:ascii="Times New Roman" w:hAnsi="Times New Roman" w:cs="Times New Roman"/>
          <w:sz w:val="28"/>
          <w:szCs w:val="28"/>
          <w:lang w:val="ru-RU"/>
        </w:rPr>
        <w:t>Представление информации о трансфертных ценах</w:t>
      </w:r>
    </w:p>
    <w:p w14:paraId="2EBB6EF3"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679C225D"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(1)</w:t>
      </w:r>
      <w:r w:rsidRPr="008F51CC">
        <w:rPr>
          <w:rFonts w:ascii="Times New Roman" w:hAnsi="Times New Roman" w:cs="Times New Roman"/>
          <w:sz w:val="28"/>
          <w:szCs w:val="28"/>
          <w:lang w:val="ru-RU"/>
        </w:rPr>
        <w:tab/>
      </w:r>
      <w:r w:rsidR="000854A9" w:rsidRPr="008F51CC">
        <w:rPr>
          <w:rFonts w:ascii="Times New Roman" w:hAnsi="Times New Roman" w:cs="Times New Roman"/>
          <w:sz w:val="28"/>
          <w:szCs w:val="28"/>
          <w:lang w:val="ru-RU"/>
        </w:rPr>
        <w:t>Налогоплательщик обязан предоставлять информацию о трансфертных ценах по сделкам с аффилированными лицами</w:t>
      </w:r>
      <w:r w:rsidRPr="008F51CC">
        <w:rPr>
          <w:rFonts w:ascii="Times New Roman" w:hAnsi="Times New Roman" w:cs="Times New Roman"/>
          <w:sz w:val="28"/>
          <w:szCs w:val="28"/>
          <w:lang w:val="ru-RU"/>
        </w:rPr>
        <w:t>.</w:t>
      </w:r>
    </w:p>
    <w:p w14:paraId="6BDF2B90"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6B973516"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lastRenderedPageBreak/>
        <w:t>(2)</w:t>
      </w:r>
      <w:r w:rsidRPr="008F51CC">
        <w:rPr>
          <w:rFonts w:ascii="Times New Roman" w:hAnsi="Times New Roman" w:cs="Times New Roman"/>
          <w:sz w:val="28"/>
          <w:szCs w:val="28"/>
          <w:lang w:val="ru-RU"/>
        </w:rPr>
        <w:tab/>
      </w:r>
      <w:r w:rsidR="000854A9" w:rsidRPr="008F51CC">
        <w:rPr>
          <w:rFonts w:ascii="Times New Roman" w:hAnsi="Times New Roman" w:cs="Times New Roman"/>
          <w:sz w:val="28"/>
          <w:szCs w:val="28"/>
          <w:lang w:val="ru-RU"/>
        </w:rPr>
        <w:t>Порядок и форма представления устанавливаются Министерством финансов. Информация о трансфертных ценах представляется не позднее 25 числа третьего месяца после окончания отчетного финансового периода.</w:t>
      </w:r>
    </w:p>
    <w:p w14:paraId="22DC7DE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7FD7234A" w14:textId="77777777" w:rsidR="00F52DF1" w:rsidRPr="008F51CC" w:rsidRDefault="00283243"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b/>
          <w:sz w:val="28"/>
          <w:szCs w:val="28"/>
          <w:lang w:val="ru-RU"/>
        </w:rPr>
        <w:t xml:space="preserve">Статья </w:t>
      </w:r>
      <w:r w:rsidR="00722E60" w:rsidRPr="008F51CC">
        <w:rPr>
          <w:rFonts w:ascii="Times New Roman" w:hAnsi="Times New Roman" w:cs="Times New Roman"/>
          <w:b/>
          <w:sz w:val="28"/>
          <w:szCs w:val="28"/>
          <w:lang w:val="ru-RU"/>
        </w:rPr>
        <w:t>226</w:t>
      </w:r>
      <w:r w:rsidR="00722E60" w:rsidRPr="008F51CC">
        <w:rPr>
          <w:rFonts w:ascii="Times New Roman" w:hAnsi="Times New Roman" w:cs="Times New Roman"/>
          <w:b/>
          <w:sz w:val="28"/>
          <w:szCs w:val="28"/>
          <w:vertAlign w:val="superscript"/>
          <w:lang w:val="ru-RU"/>
        </w:rPr>
        <w:t>20</w:t>
      </w:r>
      <w:r w:rsidR="00722E60" w:rsidRPr="008F51CC">
        <w:rPr>
          <w:rFonts w:ascii="Times New Roman" w:hAnsi="Times New Roman" w:cs="Times New Roman"/>
          <w:sz w:val="28"/>
          <w:szCs w:val="28"/>
          <w:lang w:val="ru-RU"/>
        </w:rPr>
        <w:t xml:space="preserve">. </w:t>
      </w:r>
      <w:r w:rsidR="000854A9" w:rsidRPr="008F51CC">
        <w:rPr>
          <w:rFonts w:ascii="Times New Roman" w:hAnsi="Times New Roman" w:cs="Times New Roman"/>
          <w:sz w:val="28"/>
          <w:szCs w:val="28"/>
          <w:lang w:val="ru-RU"/>
        </w:rPr>
        <w:t>Составление и представление досье трансфертных цен</w:t>
      </w:r>
    </w:p>
    <w:p w14:paraId="7B71D14E" w14:textId="77777777" w:rsidR="000854A9" w:rsidRPr="008F51CC" w:rsidRDefault="000854A9" w:rsidP="00722E60">
      <w:pPr>
        <w:spacing w:line="240" w:lineRule="auto"/>
        <w:ind w:left="284" w:firstLine="567"/>
        <w:jc w:val="both"/>
        <w:rPr>
          <w:rFonts w:ascii="Times New Roman" w:hAnsi="Times New Roman" w:cs="Times New Roman"/>
          <w:sz w:val="28"/>
          <w:szCs w:val="28"/>
          <w:lang w:val="ru-RU"/>
        </w:rPr>
      </w:pPr>
    </w:p>
    <w:p w14:paraId="58778E40"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(1)</w:t>
      </w:r>
      <w:r w:rsidRPr="008F51CC">
        <w:rPr>
          <w:rFonts w:ascii="Times New Roman" w:hAnsi="Times New Roman" w:cs="Times New Roman"/>
          <w:sz w:val="28"/>
          <w:szCs w:val="28"/>
          <w:lang w:val="ru-RU"/>
        </w:rPr>
        <w:tab/>
      </w:r>
      <w:r w:rsidR="00283243" w:rsidRPr="008F51CC">
        <w:rPr>
          <w:rFonts w:ascii="Times New Roman" w:hAnsi="Times New Roman" w:cs="Times New Roman"/>
          <w:sz w:val="28"/>
          <w:szCs w:val="28"/>
          <w:lang w:val="ru-RU"/>
        </w:rPr>
        <w:t>Налогоплательщик, который заключает с аффилированными лицами сделки совокупной стоимостью за весь налоговый период</w:t>
      </w:r>
      <w:r w:rsidR="007C454A" w:rsidRPr="008F51CC">
        <w:rPr>
          <w:rFonts w:ascii="Times New Roman" w:hAnsi="Times New Roman" w:cs="Times New Roman"/>
          <w:sz w:val="28"/>
          <w:szCs w:val="28"/>
          <w:lang w:val="ru-RU"/>
        </w:rPr>
        <w:t>, рассчитанной</w:t>
      </w:r>
      <w:r w:rsidR="00283243" w:rsidRPr="008F51CC">
        <w:rPr>
          <w:rFonts w:ascii="Times New Roman" w:hAnsi="Times New Roman" w:cs="Times New Roman"/>
          <w:sz w:val="28"/>
          <w:szCs w:val="28"/>
          <w:lang w:val="ru-RU"/>
        </w:rPr>
        <w:t xml:space="preserve"> путем сложения стоимости сделок со всеми аффилированными лицами, без учета НДС, превышающей или равной порогу существенности, предусмотренного в части (2), обязаны составлять досье трансфертных цен</w:t>
      </w:r>
      <w:r w:rsidRPr="008F51CC">
        <w:rPr>
          <w:rFonts w:ascii="Times New Roman" w:hAnsi="Times New Roman" w:cs="Times New Roman"/>
          <w:sz w:val="28"/>
          <w:szCs w:val="28"/>
          <w:lang w:val="ru-RU"/>
        </w:rPr>
        <w:t>.</w:t>
      </w:r>
    </w:p>
    <w:p w14:paraId="7D992342"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6EA9E66"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(2)</w:t>
      </w:r>
      <w:r w:rsidRPr="008F51CC">
        <w:rPr>
          <w:rFonts w:ascii="Times New Roman" w:hAnsi="Times New Roman" w:cs="Times New Roman"/>
          <w:sz w:val="28"/>
          <w:szCs w:val="28"/>
          <w:lang w:val="ru-RU"/>
        </w:rPr>
        <w:tab/>
      </w:r>
      <w:r w:rsidR="007C454A" w:rsidRPr="008F51CC">
        <w:rPr>
          <w:rFonts w:ascii="Times New Roman" w:hAnsi="Times New Roman" w:cs="Times New Roman"/>
          <w:sz w:val="28"/>
          <w:szCs w:val="28"/>
          <w:lang w:val="ru-RU"/>
        </w:rPr>
        <w:t>Порог существенности совокупной годовой стоимости сделок, совершенных со всеми аффилированными лицами в течение финансового периода, составляет 20 000 000 леев</w:t>
      </w:r>
      <w:r w:rsidRPr="008F51CC">
        <w:rPr>
          <w:rFonts w:ascii="Times New Roman" w:hAnsi="Times New Roman" w:cs="Times New Roman"/>
          <w:sz w:val="28"/>
          <w:szCs w:val="28"/>
          <w:lang w:val="ru-RU"/>
        </w:rPr>
        <w:t>.</w:t>
      </w:r>
    </w:p>
    <w:p w14:paraId="21CB9FF9"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1BC4E31C"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(3)</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Досье трансфертных цен составляется налогоплательщиком, указанным в части (1) до 25 числа третьего месяца после завершения отчетного налогового периода.</w:t>
      </w:r>
    </w:p>
    <w:p w14:paraId="6B495FDE"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8EFB86A"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(4)</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Налогоплательщик, подпадающий под положения части (1), обязан по требованию Государственной налоговой службы представить досье трансфертных цен.</w:t>
      </w:r>
    </w:p>
    <w:p w14:paraId="1F82A296"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1A41381"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(5)</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Налогоплательщик, не подпадающий под положения части (1), обязаны составить и представить досье трансфертных цен только по требованию Государственной налоговой службы</w:t>
      </w:r>
      <w:r w:rsidRPr="008F51CC">
        <w:rPr>
          <w:rFonts w:ascii="Times New Roman" w:hAnsi="Times New Roman" w:cs="Times New Roman"/>
          <w:sz w:val="28"/>
          <w:szCs w:val="28"/>
          <w:lang w:val="ru-RU"/>
        </w:rPr>
        <w:t>.</w:t>
      </w:r>
    </w:p>
    <w:p w14:paraId="3E8D32DA"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49E499C1" w14:textId="77777777" w:rsidR="00722E60" w:rsidRPr="008F51CC" w:rsidRDefault="00722E60" w:rsidP="00D30EA4">
      <w:pPr>
        <w:tabs>
          <w:tab w:val="left" w:pos="1276"/>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(6)</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Досье трансфертных цен должно включать</w:t>
      </w:r>
      <w:r w:rsidRPr="008F51CC">
        <w:rPr>
          <w:rFonts w:ascii="Times New Roman" w:hAnsi="Times New Roman" w:cs="Times New Roman"/>
          <w:sz w:val="28"/>
          <w:szCs w:val="28"/>
          <w:lang w:val="ru-RU"/>
        </w:rPr>
        <w:t>:</w:t>
      </w:r>
    </w:p>
    <w:p w14:paraId="61EB62AB"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a)</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структура управления предприятием</w:t>
      </w:r>
      <w:r w:rsidRPr="008F51CC">
        <w:rPr>
          <w:rFonts w:ascii="Times New Roman" w:hAnsi="Times New Roman" w:cs="Times New Roman"/>
          <w:sz w:val="28"/>
          <w:szCs w:val="28"/>
          <w:lang w:val="ru-RU"/>
        </w:rPr>
        <w:t>;</w:t>
      </w:r>
    </w:p>
    <w:p w14:paraId="1E3526FF"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b)</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сделки между аффилированными лицами, осуществленные в течение налогового периода</w:t>
      </w:r>
      <w:r w:rsidRPr="008F51CC">
        <w:rPr>
          <w:rFonts w:ascii="Times New Roman" w:hAnsi="Times New Roman" w:cs="Times New Roman"/>
          <w:sz w:val="28"/>
          <w:szCs w:val="28"/>
          <w:lang w:val="ru-RU"/>
        </w:rPr>
        <w:t>;</w:t>
      </w:r>
    </w:p>
    <w:p w14:paraId="7825B530"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c)</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соглашения/договоры между связанными лицами</w:t>
      </w:r>
      <w:r w:rsidRPr="008F51CC">
        <w:rPr>
          <w:rFonts w:ascii="Times New Roman" w:hAnsi="Times New Roman" w:cs="Times New Roman"/>
          <w:sz w:val="28"/>
          <w:szCs w:val="28"/>
          <w:lang w:val="ru-RU"/>
        </w:rPr>
        <w:t>;</w:t>
      </w:r>
    </w:p>
    <w:p w14:paraId="59A4E740"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d)</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методология и применение трансфертных цен</w:t>
      </w:r>
      <w:r w:rsidRPr="008F51CC">
        <w:rPr>
          <w:rFonts w:ascii="Times New Roman" w:hAnsi="Times New Roman" w:cs="Times New Roman"/>
          <w:sz w:val="28"/>
          <w:szCs w:val="28"/>
          <w:lang w:val="ru-RU"/>
        </w:rPr>
        <w:t>;</w:t>
      </w:r>
    </w:p>
    <w:p w14:paraId="264862FC"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e)</w:t>
      </w:r>
      <w:r w:rsidRPr="008F51CC">
        <w:rPr>
          <w:rFonts w:ascii="Times New Roman" w:hAnsi="Times New Roman" w:cs="Times New Roman"/>
          <w:sz w:val="28"/>
          <w:szCs w:val="28"/>
          <w:lang w:val="ru-RU"/>
        </w:rPr>
        <w:tab/>
      </w:r>
      <w:r w:rsidR="00C31E38" w:rsidRPr="008F51CC">
        <w:rPr>
          <w:rFonts w:ascii="Times New Roman" w:hAnsi="Times New Roman" w:cs="Times New Roman"/>
          <w:sz w:val="28"/>
          <w:szCs w:val="28"/>
          <w:lang w:val="ru-RU"/>
        </w:rPr>
        <w:t>финансовые источники и взаимоотношения организации</w:t>
      </w:r>
      <w:r w:rsidRPr="008F51CC">
        <w:rPr>
          <w:rFonts w:ascii="Times New Roman" w:hAnsi="Times New Roman" w:cs="Times New Roman"/>
          <w:sz w:val="28"/>
          <w:szCs w:val="28"/>
          <w:lang w:val="ru-RU"/>
        </w:rPr>
        <w:t>.</w:t>
      </w:r>
    </w:p>
    <w:p w14:paraId="420A2421" w14:textId="77777777" w:rsidR="00F52DF1" w:rsidRPr="008F51CC" w:rsidRDefault="00F52DF1" w:rsidP="00D30EA4">
      <w:pPr>
        <w:tabs>
          <w:tab w:val="left" w:pos="1134"/>
        </w:tabs>
        <w:spacing w:line="240" w:lineRule="auto"/>
        <w:ind w:left="284" w:firstLine="567"/>
        <w:jc w:val="both"/>
        <w:rPr>
          <w:rFonts w:ascii="Times New Roman" w:hAnsi="Times New Roman" w:cs="Times New Roman"/>
          <w:sz w:val="28"/>
          <w:szCs w:val="28"/>
          <w:lang w:val="ru-RU"/>
        </w:rPr>
      </w:pPr>
    </w:p>
    <w:p w14:paraId="1A18E3E0"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(7)</w:t>
      </w:r>
      <w:r w:rsidRPr="008F51CC">
        <w:rPr>
          <w:rFonts w:ascii="Times New Roman" w:hAnsi="Times New Roman" w:cs="Times New Roman"/>
          <w:sz w:val="28"/>
          <w:szCs w:val="28"/>
          <w:lang w:val="ru-RU"/>
        </w:rPr>
        <w:tab/>
      </w:r>
      <w:r w:rsidR="001277D7" w:rsidRPr="008F51CC">
        <w:rPr>
          <w:rFonts w:ascii="Times New Roman" w:hAnsi="Times New Roman" w:cs="Times New Roman"/>
          <w:sz w:val="28"/>
          <w:szCs w:val="28"/>
          <w:lang w:val="ru-RU"/>
        </w:rPr>
        <w:t>Налогоплательщик обязан обеспечить хранение досье трансфертных цен в течение шестилетнего срока, течение которого начинается с момента составления досье</w:t>
      </w:r>
      <w:r w:rsidRPr="008F51CC">
        <w:rPr>
          <w:rFonts w:ascii="Times New Roman" w:hAnsi="Times New Roman" w:cs="Times New Roman"/>
          <w:sz w:val="28"/>
          <w:szCs w:val="28"/>
          <w:lang w:val="ru-RU"/>
        </w:rPr>
        <w:t>.</w:t>
      </w:r>
    </w:p>
    <w:p w14:paraId="47EAD2B4" w14:textId="77777777" w:rsidR="00F52DF1" w:rsidRPr="008F51CC" w:rsidRDefault="00F52DF1" w:rsidP="00D30EA4">
      <w:pPr>
        <w:tabs>
          <w:tab w:val="left" w:pos="1134"/>
        </w:tabs>
        <w:spacing w:line="240" w:lineRule="auto"/>
        <w:ind w:left="284" w:firstLine="567"/>
        <w:jc w:val="both"/>
        <w:rPr>
          <w:rFonts w:ascii="Times New Roman" w:hAnsi="Times New Roman" w:cs="Times New Roman"/>
          <w:sz w:val="28"/>
          <w:szCs w:val="28"/>
          <w:lang w:val="ru-RU"/>
        </w:rPr>
      </w:pPr>
    </w:p>
    <w:p w14:paraId="16A2246D" w14:textId="77777777" w:rsidR="00722E60" w:rsidRPr="008F51CC" w:rsidRDefault="00722E60" w:rsidP="00D30EA4">
      <w:pPr>
        <w:tabs>
          <w:tab w:val="left" w:pos="1134"/>
        </w:tabs>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(8)</w:t>
      </w:r>
      <w:r w:rsidRPr="008F51CC">
        <w:rPr>
          <w:rFonts w:ascii="Times New Roman" w:hAnsi="Times New Roman" w:cs="Times New Roman"/>
          <w:sz w:val="28"/>
          <w:szCs w:val="28"/>
          <w:lang w:val="ru-RU"/>
        </w:rPr>
        <w:tab/>
      </w:r>
      <w:r w:rsidR="001277D7" w:rsidRPr="008F51CC">
        <w:rPr>
          <w:rFonts w:ascii="Times New Roman" w:hAnsi="Times New Roman" w:cs="Times New Roman"/>
          <w:sz w:val="28"/>
          <w:szCs w:val="28"/>
          <w:lang w:val="ru-RU"/>
        </w:rPr>
        <w:t>Подробное содержание досье трансфертных цен, порядок его хранения и доступ к нему, а также сроки представления устанавливаются Министерством финансов.</w:t>
      </w:r>
    </w:p>
    <w:p w14:paraId="655C25B0"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1B1EC4B4" w14:textId="77777777" w:rsidR="00722E60" w:rsidRPr="008F51CC" w:rsidRDefault="001277D7"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b/>
          <w:sz w:val="28"/>
          <w:szCs w:val="28"/>
          <w:lang w:val="ru-RU"/>
        </w:rPr>
        <w:t>Статья</w:t>
      </w:r>
      <w:r w:rsidRPr="008F51CC">
        <w:rPr>
          <w:rFonts w:ascii="Times New Roman" w:hAnsi="Times New Roman" w:cs="Times New Roman"/>
          <w:sz w:val="28"/>
          <w:szCs w:val="28"/>
          <w:lang w:val="ru-RU"/>
        </w:rPr>
        <w:t xml:space="preserve"> </w:t>
      </w:r>
      <w:r w:rsidR="00722E60" w:rsidRPr="008F51CC">
        <w:rPr>
          <w:rFonts w:ascii="Times New Roman" w:hAnsi="Times New Roman" w:cs="Times New Roman"/>
          <w:b/>
          <w:sz w:val="28"/>
          <w:szCs w:val="28"/>
          <w:lang w:val="ru-RU"/>
        </w:rPr>
        <w:t>226</w:t>
      </w:r>
      <w:r w:rsidR="00722E60" w:rsidRPr="008F51CC">
        <w:rPr>
          <w:rFonts w:ascii="Times New Roman" w:hAnsi="Times New Roman" w:cs="Times New Roman"/>
          <w:b/>
          <w:sz w:val="28"/>
          <w:szCs w:val="28"/>
          <w:vertAlign w:val="superscript"/>
          <w:lang w:val="ru-RU"/>
        </w:rPr>
        <w:t>21</w:t>
      </w:r>
      <w:r w:rsidR="00722E60" w:rsidRPr="008F51CC">
        <w:rPr>
          <w:rFonts w:ascii="Times New Roman" w:hAnsi="Times New Roman" w:cs="Times New Roman"/>
          <w:sz w:val="28"/>
          <w:szCs w:val="28"/>
          <w:lang w:val="ru-RU"/>
        </w:rPr>
        <w:t xml:space="preserve">. </w:t>
      </w:r>
      <w:r w:rsidRPr="008F51CC">
        <w:rPr>
          <w:rFonts w:ascii="Times New Roman" w:hAnsi="Times New Roman" w:cs="Times New Roman"/>
          <w:sz w:val="28"/>
          <w:szCs w:val="28"/>
          <w:lang w:val="ru-RU"/>
        </w:rPr>
        <w:t>Методы проверки трансфертных цен</w:t>
      </w:r>
    </w:p>
    <w:p w14:paraId="066CF939"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1DA1AC4B"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(1)</w:t>
      </w:r>
      <w:r w:rsidRPr="008F51CC">
        <w:rPr>
          <w:rFonts w:ascii="Times New Roman" w:hAnsi="Times New Roman" w:cs="Times New Roman"/>
          <w:sz w:val="28"/>
          <w:szCs w:val="28"/>
          <w:lang w:val="ru-RU"/>
        </w:rPr>
        <w:tab/>
      </w:r>
      <w:r w:rsidR="001277D7" w:rsidRPr="008F51CC">
        <w:rPr>
          <w:rFonts w:ascii="Times New Roman" w:hAnsi="Times New Roman" w:cs="Times New Roman"/>
          <w:sz w:val="28"/>
          <w:szCs w:val="28"/>
          <w:lang w:val="ru-RU"/>
        </w:rPr>
        <w:t>Если принцип «вытянутой руки» не соблюдается в сделке и/или группе сделок между аффилированными лицами, Государственная налоговая служба может скорректировать сумму доходов или расходов любой из аффилированных сторон на основе цены, определенной в соответствии с принципом «вытянутой руки».</w:t>
      </w:r>
      <w:r w:rsidRPr="008F51CC">
        <w:rPr>
          <w:rFonts w:ascii="Times New Roman" w:hAnsi="Times New Roman" w:cs="Times New Roman"/>
          <w:sz w:val="28"/>
          <w:szCs w:val="28"/>
          <w:lang w:val="ru-RU"/>
        </w:rPr>
        <w:t xml:space="preserve"> </w:t>
      </w:r>
    </w:p>
    <w:p w14:paraId="5E5B6FA4"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4D6E1D5"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(2)</w:t>
      </w:r>
      <w:r w:rsidRPr="008F51CC">
        <w:rPr>
          <w:rFonts w:ascii="Times New Roman" w:hAnsi="Times New Roman" w:cs="Times New Roman"/>
          <w:sz w:val="28"/>
          <w:szCs w:val="28"/>
          <w:lang w:val="ru-RU"/>
        </w:rPr>
        <w:tab/>
      </w:r>
      <w:r w:rsidR="001277D7" w:rsidRPr="008F51CC">
        <w:rPr>
          <w:rFonts w:ascii="Times New Roman" w:hAnsi="Times New Roman" w:cs="Times New Roman"/>
          <w:sz w:val="28"/>
          <w:szCs w:val="28"/>
          <w:lang w:val="ru-RU"/>
        </w:rPr>
        <w:t>Если налогоплательщик не предоставляет данные, необходимые для определения соответствия трансфертных цен принципу "вытянутой руки", Государственная налоговая служба может оценить сумму доходов или расходов любой из аффилированных сторон на основе цены, определенной в соответствии с принципом «вытянутой руки».</w:t>
      </w:r>
    </w:p>
    <w:p w14:paraId="72A2A0DC"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64021B1F"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(3)</w:t>
      </w:r>
      <w:r w:rsidRPr="008F51CC">
        <w:rPr>
          <w:rFonts w:ascii="Times New Roman" w:hAnsi="Times New Roman" w:cs="Times New Roman"/>
          <w:sz w:val="28"/>
          <w:szCs w:val="28"/>
          <w:lang w:val="ru-RU"/>
        </w:rPr>
        <w:tab/>
      </w:r>
      <w:r w:rsidR="001277D7" w:rsidRPr="008F51CC">
        <w:rPr>
          <w:rFonts w:ascii="Times New Roman" w:hAnsi="Times New Roman" w:cs="Times New Roman"/>
          <w:sz w:val="28"/>
          <w:szCs w:val="28"/>
          <w:lang w:val="ru-RU"/>
        </w:rPr>
        <w:t>При определении цены по принципу «вытянутой руки» для сделок, совершенных между аффилированными лицами</w:t>
      </w:r>
      <w:r w:rsidR="007D4DF0" w:rsidRPr="008F51CC">
        <w:rPr>
          <w:rFonts w:ascii="Times New Roman" w:hAnsi="Times New Roman" w:cs="Times New Roman"/>
          <w:sz w:val="28"/>
          <w:szCs w:val="28"/>
          <w:lang w:val="ru-RU"/>
        </w:rPr>
        <w:t>,</w:t>
      </w:r>
      <w:r w:rsidR="001277D7" w:rsidRPr="008F51CC">
        <w:rPr>
          <w:rFonts w:ascii="Times New Roman" w:hAnsi="Times New Roman" w:cs="Times New Roman"/>
          <w:sz w:val="28"/>
          <w:szCs w:val="28"/>
          <w:lang w:val="ru-RU"/>
        </w:rPr>
        <w:t xml:space="preserve"> Государственная налоговая служба имеет право применить следующие методы</w:t>
      </w:r>
      <w:r w:rsidRPr="008F51CC">
        <w:rPr>
          <w:rFonts w:ascii="Times New Roman" w:hAnsi="Times New Roman" w:cs="Times New Roman"/>
          <w:sz w:val="28"/>
          <w:szCs w:val="28"/>
          <w:lang w:val="ru-RU"/>
        </w:rPr>
        <w:t>:</w:t>
      </w:r>
    </w:p>
    <w:p w14:paraId="3FD75033"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a) </w:t>
      </w:r>
      <w:r w:rsidR="007D4DF0" w:rsidRPr="008F51CC">
        <w:rPr>
          <w:rFonts w:ascii="Times New Roman" w:hAnsi="Times New Roman" w:cs="Times New Roman"/>
          <w:sz w:val="28"/>
          <w:szCs w:val="28"/>
          <w:lang w:val="ru-RU"/>
        </w:rPr>
        <w:t>метод сопоставимых цен</w:t>
      </w:r>
      <w:r w:rsidRPr="008F51CC">
        <w:rPr>
          <w:rFonts w:ascii="Times New Roman" w:hAnsi="Times New Roman" w:cs="Times New Roman"/>
          <w:sz w:val="28"/>
          <w:szCs w:val="28"/>
          <w:lang w:val="ru-RU"/>
        </w:rPr>
        <w:t>;</w:t>
      </w:r>
    </w:p>
    <w:p w14:paraId="422C897F"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b) </w:t>
      </w:r>
      <w:r w:rsidR="00E04A25" w:rsidRPr="008F51CC">
        <w:rPr>
          <w:rFonts w:ascii="Times New Roman" w:hAnsi="Times New Roman" w:cs="Times New Roman"/>
          <w:sz w:val="28"/>
          <w:szCs w:val="28"/>
          <w:lang w:val="ru-RU"/>
        </w:rPr>
        <w:t>затратный</w:t>
      </w:r>
      <w:r w:rsidR="007D4DF0" w:rsidRPr="008F51CC">
        <w:rPr>
          <w:rFonts w:ascii="Times New Roman" w:hAnsi="Times New Roman" w:cs="Times New Roman"/>
          <w:sz w:val="28"/>
          <w:szCs w:val="28"/>
          <w:lang w:val="ru-RU"/>
        </w:rPr>
        <w:t xml:space="preserve"> </w:t>
      </w:r>
      <w:r w:rsidR="00E04A25" w:rsidRPr="008F51CC">
        <w:rPr>
          <w:rFonts w:ascii="Times New Roman" w:hAnsi="Times New Roman" w:cs="Times New Roman"/>
          <w:sz w:val="28"/>
          <w:szCs w:val="28"/>
          <w:lang w:val="ru-RU"/>
        </w:rPr>
        <w:t>метод</w:t>
      </w:r>
      <w:r w:rsidRPr="008F51CC">
        <w:rPr>
          <w:rFonts w:ascii="Times New Roman" w:hAnsi="Times New Roman" w:cs="Times New Roman"/>
          <w:sz w:val="28"/>
          <w:szCs w:val="28"/>
          <w:lang w:val="ru-RU"/>
        </w:rPr>
        <w:t>;</w:t>
      </w:r>
    </w:p>
    <w:p w14:paraId="41A3A63A"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c) </w:t>
      </w:r>
      <w:r w:rsidR="007D4DF0" w:rsidRPr="008F51CC">
        <w:rPr>
          <w:rFonts w:ascii="Times New Roman" w:hAnsi="Times New Roman" w:cs="Times New Roman"/>
          <w:sz w:val="28"/>
          <w:szCs w:val="28"/>
          <w:lang w:val="ru-RU"/>
        </w:rPr>
        <w:t>метод цены последующей реализации</w:t>
      </w:r>
      <w:r w:rsidRPr="008F51CC">
        <w:rPr>
          <w:rFonts w:ascii="Times New Roman" w:hAnsi="Times New Roman" w:cs="Times New Roman"/>
          <w:sz w:val="28"/>
          <w:szCs w:val="28"/>
          <w:lang w:val="ru-RU"/>
        </w:rPr>
        <w:t>;</w:t>
      </w:r>
    </w:p>
    <w:p w14:paraId="3E2CD7C9"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d) </w:t>
      </w:r>
      <w:r w:rsidR="00E04A25" w:rsidRPr="008F51CC">
        <w:rPr>
          <w:rFonts w:ascii="Times New Roman" w:hAnsi="Times New Roman" w:cs="Times New Roman"/>
          <w:sz w:val="28"/>
          <w:szCs w:val="28"/>
          <w:lang w:val="ru-RU"/>
        </w:rPr>
        <w:t>метод сопоставимой рентабельности</w:t>
      </w:r>
      <w:r w:rsidRPr="008F51CC">
        <w:rPr>
          <w:rFonts w:ascii="Times New Roman" w:hAnsi="Times New Roman" w:cs="Times New Roman"/>
          <w:sz w:val="28"/>
          <w:szCs w:val="28"/>
          <w:lang w:val="ru-RU"/>
        </w:rPr>
        <w:t>;</w:t>
      </w:r>
    </w:p>
    <w:p w14:paraId="595F1641"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e) </w:t>
      </w:r>
      <w:r w:rsidR="00E04A25" w:rsidRPr="008F51CC">
        <w:rPr>
          <w:rFonts w:ascii="Times New Roman" w:hAnsi="Times New Roman" w:cs="Times New Roman"/>
          <w:sz w:val="28"/>
          <w:szCs w:val="28"/>
          <w:lang w:val="ru-RU"/>
        </w:rPr>
        <w:t>метод распределения прибыли</w:t>
      </w:r>
      <w:r w:rsidR="002C491E" w:rsidRPr="008F51CC">
        <w:rPr>
          <w:rFonts w:ascii="Times New Roman" w:hAnsi="Times New Roman" w:cs="Times New Roman"/>
          <w:sz w:val="28"/>
          <w:szCs w:val="28"/>
          <w:lang w:val="ru-RU"/>
        </w:rPr>
        <w:t>.</w:t>
      </w:r>
    </w:p>
    <w:p w14:paraId="2FE5AC75"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1915CD1D"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(4)</w:t>
      </w:r>
      <w:r w:rsidRPr="008F51CC">
        <w:rPr>
          <w:rFonts w:ascii="Times New Roman" w:hAnsi="Times New Roman" w:cs="Times New Roman"/>
          <w:sz w:val="28"/>
          <w:szCs w:val="28"/>
          <w:lang w:val="ru-RU"/>
        </w:rPr>
        <w:tab/>
      </w:r>
      <w:r w:rsidR="002C491E" w:rsidRPr="008F51CC">
        <w:rPr>
          <w:rFonts w:ascii="Times New Roman" w:hAnsi="Times New Roman" w:cs="Times New Roman"/>
          <w:sz w:val="28"/>
          <w:szCs w:val="28"/>
          <w:lang w:val="ru-RU"/>
        </w:rPr>
        <w:t>Бремя доказывания соблюдения принципа «вытянутой руки» лежит на налогоплательщике.</w:t>
      </w:r>
    </w:p>
    <w:p w14:paraId="746A8562"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358BF51E"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(5)</w:t>
      </w:r>
      <w:r w:rsidRPr="008F51CC">
        <w:rPr>
          <w:rFonts w:ascii="Times New Roman" w:hAnsi="Times New Roman" w:cs="Times New Roman"/>
          <w:sz w:val="28"/>
          <w:szCs w:val="28"/>
          <w:lang w:val="ru-RU"/>
        </w:rPr>
        <w:tab/>
      </w:r>
      <w:r w:rsidR="002C491E" w:rsidRPr="008F51CC">
        <w:rPr>
          <w:rFonts w:ascii="Times New Roman" w:hAnsi="Times New Roman" w:cs="Times New Roman"/>
          <w:sz w:val="28"/>
          <w:szCs w:val="28"/>
          <w:lang w:val="ru-RU"/>
        </w:rPr>
        <w:t>Процедура применения методов определения трансфертной цены устанавливается Министерством финансов</w:t>
      </w:r>
      <w:r w:rsidRPr="008F51CC">
        <w:rPr>
          <w:rFonts w:ascii="Times New Roman" w:hAnsi="Times New Roman" w:cs="Times New Roman"/>
          <w:sz w:val="28"/>
          <w:szCs w:val="28"/>
          <w:lang w:val="ru-RU"/>
        </w:rPr>
        <w:t>.</w:t>
      </w:r>
    </w:p>
    <w:p w14:paraId="554744C2"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p>
    <w:p w14:paraId="2A259D8B" w14:textId="77777777" w:rsidR="00722E60" w:rsidRPr="008F51CC" w:rsidRDefault="002C491E" w:rsidP="00722E60">
      <w:pPr>
        <w:spacing w:line="240" w:lineRule="auto"/>
        <w:ind w:left="284" w:firstLine="567"/>
        <w:jc w:val="both"/>
        <w:rPr>
          <w:rFonts w:ascii="Times New Roman" w:hAnsi="Times New Roman" w:cs="Times New Roman"/>
          <w:sz w:val="28"/>
          <w:szCs w:val="28"/>
          <w:lang w:val="ru-RU"/>
        </w:rPr>
      </w:pPr>
      <w:proofErr w:type="spellStart"/>
      <w:r w:rsidRPr="008F51CC">
        <w:rPr>
          <w:rFonts w:ascii="Times New Roman" w:hAnsi="Times New Roman" w:cs="Times New Roman"/>
          <w:b/>
          <w:sz w:val="28"/>
          <w:szCs w:val="28"/>
          <w:lang w:val="ru-RU"/>
        </w:rPr>
        <w:t>Ст</w:t>
      </w:r>
      <w:r w:rsidR="00722E60" w:rsidRPr="008F51CC">
        <w:rPr>
          <w:rFonts w:ascii="Times New Roman" w:hAnsi="Times New Roman" w:cs="Times New Roman"/>
          <w:b/>
          <w:sz w:val="28"/>
          <w:szCs w:val="28"/>
          <w:lang w:val="ru-RU"/>
        </w:rPr>
        <w:t>.II</w:t>
      </w:r>
      <w:proofErr w:type="spellEnd"/>
      <w:r w:rsidR="00722E60" w:rsidRPr="008F51CC">
        <w:rPr>
          <w:rFonts w:ascii="Times New Roman" w:hAnsi="Times New Roman" w:cs="Times New Roman"/>
          <w:sz w:val="28"/>
          <w:szCs w:val="28"/>
          <w:lang w:val="ru-RU"/>
        </w:rPr>
        <w:t xml:space="preserve">. – (1) </w:t>
      </w:r>
      <w:r w:rsidRPr="008F51CC">
        <w:rPr>
          <w:rFonts w:ascii="Times New Roman" w:hAnsi="Times New Roman" w:cs="Times New Roman"/>
          <w:sz w:val="28"/>
          <w:szCs w:val="28"/>
          <w:lang w:val="ru-RU"/>
        </w:rPr>
        <w:t>В отступление от положений части (2) статьи 56 Закона о нормативных актах №100/2017, настоящий закон вступает в силу со дня опубликования в Официальном мониторе Республики Молдова.</w:t>
      </w:r>
    </w:p>
    <w:p w14:paraId="0019B9E3"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75FCEB84"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(2) </w:t>
      </w:r>
      <w:r w:rsidR="002C491E" w:rsidRPr="008F51CC">
        <w:rPr>
          <w:rFonts w:ascii="Times New Roman" w:hAnsi="Times New Roman" w:cs="Times New Roman"/>
          <w:sz w:val="28"/>
          <w:szCs w:val="28"/>
          <w:lang w:val="ru-RU"/>
        </w:rPr>
        <w:t>Положения настоящего закона применяются ко всем видам контроля, включая контроль, осуществляемый на момент вступления в силу настоящего закона.</w:t>
      </w:r>
    </w:p>
    <w:p w14:paraId="02E40DAF" w14:textId="77777777" w:rsidR="00F52DF1" w:rsidRPr="008F51CC" w:rsidRDefault="00F52DF1" w:rsidP="00722E60">
      <w:pPr>
        <w:spacing w:line="240" w:lineRule="auto"/>
        <w:ind w:left="284" w:firstLine="567"/>
        <w:jc w:val="both"/>
        <w:rPr>
          <w:rFonts w:ascii="Times New Roman" w:hAnsi="Times New Roman" w:cs="Times New Roman"/>
          <w:sz w:val="28"/>
          <w:szCs w:val="28"/>
          <w:lang w:val="ru-RU"/>
        </w:rPr>
      </w:pPr>
    </w:p>
    <w:p w14:paraId="01EDB4E4"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(3) </w:t>
      </w:r>
      <w:r w:rsidR="002C491E" w:rsidRPr="008F51CC">
        <w:rPr>
          <w:rFonts w:ascii="Times New Roman" w:hAnsi="Times New Roman" w:cs="Times New Roman"/>
          <w:sz w:val="28"/>
          <w:szCs w:val="28"/>
          <w:lang w:val="ru-RU"/>
        </w:rPr>
        <w:t>Правительству в течение трех месяцев со дня опубликования настоящего закона</w:t>
      </w:r>
      <w:r w:rsidRPr="008F51CC">
        <w:rPr>
          <w:rFonts w:ascii="Times New Roman" w:hAnsi="Times New Roman" w:cs="Times New Roman"/>
          <w:sz w:val="28"/>
          <w:szCs w:val="28"/>
          <w:lang w:val="ru-RU"/>
        </w:rPr>
        <w:t>:</w:t>
      </w:r>
    </w:p>
    <w:p w14:paraId="174138CB"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a) </w:t>
      </w:r>
      <w:r w:rsidR="002C491E" w:rsidRPr="008F51CC">
        <w:rPr>
          <w:rFonts w:ascii="Times New Roman" w:hAnsi="Times New Roman" w:cs="Times New Roman"/>
          <w:sz w:val="28"/>
          <w:szCs w:val="28"/>
          <w:lang w:val="ru-RU"/>
        </w:rPr>
        <w:t xml:space="preserve">привести свои нормативные акты в соответствие с </w:t>
      </w:r>
      <w:r w:rsidR="00294B26" w:rsidRPr="008F51CC">
        <w:rPr>
          <w:rFonts w:ascii="Times New Roman" w:hAnsi="Times New Roman" w:cs="Times New Roman"/>
          <w:sz w:val="28"/>
          <w:szCs w:val="28"/>
          <w:lang w:val="ru-RU"/>
        </w:rPr>
        <w:t>ним</w:t>
      </w:r>
      <w:r w:rsidRPr="008F51CC">
        <w:rPr>
          <w:rFonts w:ascii="Times New Roman" w:hAnsi="Times New Roman" w:cs="Times New Roman"/>
          <w:sz w:val="28"/>
          <w:szCs w:val="28"/>
          <w:lang w:val="ru-RU"/>
        </w:rPr>
        <w:t>;</w:t>
      </w:r>
    </w:p>
    <w:p w14:paraId="3C2C836E" w14:textId="77777777" w:rsidR="00722E60" w:rsidRPr="008F51CC" w:rsidRDefault="00722E60" w:rsidP="00722E60">
      <w:pPr>
        <w:spacing w:line="240" w:lineRule="auto"/>
        <w:ind w:left="284" w:firstLine="567"/>
        <w:jc w:val="both"/>
        <w:rPr>
          <w:rFonts w:ascii="Times New Roman" w:hAnsi="Times New Roman" w:cs="Times New Roman"/>
          <w:sz w:val="28"/>
          <w:szCs w:val="28"/>
          <w:lang w:val="ru-RU"/>
        </w:rPr>
      </w:pPr>
      <w:r w:rsidRPr="008F51CC">
        <w:rPr>
          <w:rFonts w:ascii="Times New Roman" w:hAnsi="Times New Roman" w:cs="Times New Roman"/>
          <w:sz w:val="28"/>
          <w:szCs w:val="28"/>
          <w:lang w:val="ru-RU"/>
        </w:rPr>
        <w:t xml:space="preserve">b) </w:t>
      </w:r>
      <w:r w:rsidR="002C491E" w:rsidRPr="008F51CC">
        <w:rPr>
          <w:rFonts w:ascii="Times New Roman" w:hAnsi="Times New Roman" w:cs="Times New Roman"/>
          <w:sz w:val="28"/>
          <w:szCs w:val="28"/>
          <w:lang w:val="ru-RU"/>
        </w:rPr>
        <w:t xml:space="preserve">обеспечить разработку необходимых нормативных актов для </w:t>
      </w:r>
      <w:r w:rsidR="00294B26" w:rsidRPr="008F51CC">
        <w:rPr>
          <w:rFonts w:ascii="Times New Roman" w:hAnsi="Times New Roman" w:cs="Times New Roman"/>
          <w:sz w:val="28"/>
          <w:szCs w:val="28"/>
          <w:lang w:val="ru-RU"/>
        </w:rPr>
        <w:t>его внедрения</w:t>
      </w:r>
      <w:r w:rsidRPr="008F51CC">
        <w:rPr>
          <w:rFonts w:ascii="Times New Roman" w:hAnsi="Times New Roman" w:cs="Times New Roman"/>
          <w:sz w:val="28"/>
          <w:szCs w:val="28"/>
          <w:lang w:val="ru-RU"/>
        </w:rPr>
        <w:t>.</w:t>
      </w:r>
    </w:p>
    <w:p w14:paraId="0FFF5FC1" w14:textId="4B91BECA" w:rsidR="005A60A6" w:rsidRPr="008F51CC" w:rsidRDefault="002C491E" w:rsidP="00340080">
      <w:pPr>
        <w:spacing w:line="240" w:lineRule="auto"/>
        <w:ind w:left="284" w:firstLine="567"/>
        <w:jc w:val="center"/>
        <w:rPr>
          <w:rFonts w:ascii="Times New Roman" w:hAnsi="Times New Roman" w:cs="Times New Roman"/>
          <w:sz w:val="28"/>
          <w:szCs w:val="28"/>
          <w:lang w:val="ru-RU"/>
        </w:rPr>
      </w:pPr>
      <w:r w:rsidRPr="008F51CC">
        <w:rPr>
          <w:rFonts w:ascii="Times New Roman" w:hAnsi="Times New Roman" w:cs="Times New Roman"/>
          <w:b/>
          <w:sz w:val="28"/>
          <w:szCs w:val="28"/>
          <w:lang w:val="ru-RU"/>
        </w:rPr>
        <w:t>ПРЕДСЕДАТЕЛЬ ПАРЛАМЕНТА</w:t>
      </w:r>
    </w:p>
    <w:sectPr w:rsidR="005A60A6" w:rsidRPr="008F51CC" w:rsidSect="00D67F85">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84622" w14:textId="77777777" w:rsidR="00863418" w:rsidRDefault="00863418" w:rsidP="00D67F85">
      <w:pPr>
        <w:spacing w:line="240" w:lineRule="auto"/>
      </w:pPr>
      <w:r>
        <w:separator/>
      </w:r>
    </w:p>
  </w:endnote>
  <w:endnote w:type="continuationSeparator" w:id="0">
    <w:p w14:paraId="4A567970" w14:textId="77777777" w:rsidR="00863418" w:rsidRDefault="00863418" w:rsidP="00D67F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93851" w14:textId="77777777" w:rsidR="00863418" w:rsidRDefault="00863418" w:rsidP="00D67F85">
      <w:pPr>
        <w:spacing w:line="240" w:lineRule="auto"/>
      </w:pPr>
      <w:r>
        <w:separator/>
      </w:r>
    </w:p>
  </w:footnote>
  <w:footnote w:type="continuationSeparator" w:id="0">
    <w:p w14:paraId="73F724B9" w14:textId="77777777" w:rsidR="00863418" w:rsidRDefault="00863418" w:rsidP="00D67F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713752"/>
      <w:docPartObj>
        <w:docPartGallery w:val="Page Numbers (Top of Page)"/>
        <w:docPartUnique/>
      </w:docPartObj>
    </w:sdtPr>
    <w:sdtEndPr>
      <w:rPr>
        <w:rFonts w:ascii="Times New Roman" w:hAnsi="Times New Roman" w:cs="Times New Roman"/>
        <w:sz w:val="28"/>
        <w:szCs w:val="28"/>
      </w:rPr>
    </w:sdtEndPr>
    <w:sdtContent>
      <w:p w14:paraId="55423DB3" w14:textId="77777777" w:rsidR="00E64C71" w:rsidRPr="00340080" w:rsidRDefault="00E64C71">
        <w:pPr>
          <w:pStyle w:val="Antet"/>
          <w:jc w:val="center"/>
          <w:rPr>
            <w:rFonts w:ascii="Times New Roman" w:hAnsi="Times New Roman" w:cs="Times New Roman"/>
            <w:sz w:val="28"/>
            <w:szCs w:val="28"/>
          </w:rPr>
        </w:pPr>
        <w:r w:rsidRPr="00340080">
          <w:rPr>
            <w:rFonts w:ascii="Times New Roman" w:hAnsi="Times New Roman" w:cs="Times New Roman"/>
            <w:sz w:val="28"/>
            <w:szCs w:val="28"/>
          </w:rPr>
          <w:fldChar w:fldCharType="begin"/>
        </w:r>
        <w:r w:rsidRPr="00340080">
          <w:rPr>
            <w:rFonts w:ascii="Times New Roman" w:hAnsi="Times New Roman" w:cs="Times New Roman"/>
            <w:sz w:val="28"/>
            <w:szCs w:val="28"/>
          </w:rPr>
          <w:instrText>PAGE   \* MERGEFORMAT</w:instrText>
        </w:r>
        <w:r w:rsidRPr="00340080">
          <w:rPr>
            <w:rFonts w:ascii="Times New Roman" w:hAnsi="Times New Roman" w:cs="Times New Roman"/>
            <w:sz w:val="28"/>
            <w:szCs w:val="28"/>
          </w:rPr>
          <w:fldChar w:fldCharType="separate"/>
        </w:r>
        <w:r w:rsidR="00BE1C94" w:rsidRPr="00340080">
          <w:rPr>
            <w:rFonts w:ascii="Times New Roman" w:hAnsi="Times New Roman" w:cs="Times New Roman"/>
            <w:noProof/>
            <w:sz w:val="28"/>
            <w:szCs w:val="28"/>
            <w:lang w:val="ro-RO"/>
          </w:rPr>
          <w:t>9</w:t>
        </w:r>
        <w:r w:rsidRPr="00340080">
          <w:rPr>
            <w:rFonts w:ascii="Times New Roman" w:hAnsi="Times New Roman" w:cs="Times New Roman"/>
            <w:sz w:val="28"/>
            <w:szCs w:val="28"/>
          </w:rPr>
          <w:fldChar w:fldCharType="end"/>
        </w:r>
      </w:p>
    </w:sdtContent>
  </w:sdt>
  <w:p w14:paraId="6945DF74" w14:textId="77777777" w:rsidR="00E64C71" w:rsidRDefault="00E64C7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E58D1"/>
    <w:multiLevelType w:val="hybridMultilevel"/>
    <w:tmpl w:val="C818F754"/>
    <w:lvl w:ilvl="0" w:tplc="9C3058FA">
      <w:numFmt w:val="bullet"/>
      <w:lvlText w:val="-"/>
      <w:lvlJc w:val="left"/>
      <w:pPr>
        <w:ind w:left="780" w:hanging="360"/>
      </w:pPr>
      <w:rPr>
        <w:rFonts w:ascii="Times New Roman" w:eastAsiaTheme="minorHAnsi" w:hAnsi="Times New Roman" w:cs="Times New Roman" w:hint="default"/>
      </w:rPr>
    </w:lvl>
    <w:lvl w:ilvl="1" w:tplc="08180003" w:tentative="1">
      <w:start w:val="1"/>
      <w:numFmt w:val="bullet"/>
      <w:lvlText w:val="o"/>
      <w:lvlJc w:val="left"/>
      <w:pPr>
        <w:ind w:left="1500" w:hanging="360"/>
      </w:pPr>
      <w:rPr>
        <w:rFonts w:ascii="Courier New" w:hAnsi="Courier New" w:cs="Courier New" w:hint="default"/>
      </w:rPr>
    </w:lvl>
    <w:lvl w:ilvl="2" w:tplc="08180005" w:tentative="1">
      <w:start w:val="1"/>
      <w:numFmt w:val="bullet"/>
      <w:lvlText w:val=""/>
      <w:lvlJc w:val="left"/>
      <w:pPr>
        <w:ind w:left="2220" w:hanging="360"/>
      </w:pPr>
      <w:rPr>
        <w:rFonts w:ascii="Wingdings" w:hAnsi="Wingdings" w:hint="default"/>
      </w:rPr>
    </w:lvl>
    <w:lvl w:ilvl="3" w:tplc="08180001" w:tentative="1">
      <w:start w:val="1"/>
      <w:numFmt w:val="bullet"/>
      <w:lvlText w:val=""/>
      <w:lvlJc w:val="left"/>
      <w:pPr>
        <w:ind w:left="2940" w:hanging="360"/>
      </w:pPr>
      <w:rPr>
        <w:rFonts w:ascii="Symbol" w:hAnsi="Symbol" w:hint="default"/>
      </w:rPr>
    </w:lvl>
    <w:lvl w:ilvl="4" w:tplc="08180003" w:tentative="1">
      <w:start w:val="1"/>
      <w:numFmt w:val="bullet"/>
      <w:lvlText w:val="o"/>
      <w:lvlJc w:val="left"/>
      <w:pPr>
        <w:ind w:left="3660" w:hanging="360"/>
      </w:pPr>
      <w:rPr>
        <w:rFonts w:ascii="Courier New" w:hAnsi="Courier New" w:cs="Courier New" w:hint="default"/>
      </w:rPr>
    </w:lvl>
    <w:lvl w:ilvl="5" w:tplc="08180005" w:tentative="1">
      <w:start w:val="1"/>
      <w:numFmt w:val="bullet"/>
      <w:lvlText w:val=""/>
      <w:lvlJc w:val="left"/>
      <w:pPr>
        <w:ind w:left="4380" w:hanging="360"/>
      </w:pPr>
      <w:rPr>
        <w:rFonts w:ascii="Wingdings" w:hAnsi="Wingdings" w:hint="default"/>
      </w:rPr>
    </w:lvl>
    <w:lvl w:ilvl="6" w:tplc="08180001" w:tentative="1">
      <w:start w:val="1"/>
      <w:numFmt w:val="bullet"/>
      <w:lvlText w:val=""/>
      <w:lvlJc w:val="left"/>
      <w:pPr>
        <w:ind w:left="5100" w:hanging="360"/>
      </w:pPr>
      <w:rPr>
        <w:rFonts w:ascii="Symbol" w:hAnsi="Symbol" w:hint="default"/>
      </w:rPr>
    </w:lvl>
    <w:lvl w:ilvl="7" w:tplc="08180003" w:tentative="1">
      <w:start w:val="1"/>
      <w:numFmt w:val="bullet"/>
      <w:lvlText w:val="o"/>
      <w:lvlJc w:val="left"/>
      <w:pPr>
        <w:ind w:left="5820" w:hanging="360"/>
      </w:pPr>
      <w:rPr>
        <w:rFonts w:ascii="Courier New" w:hAnsi="Courier New" w:cs="Courier New" w:hint="default"/>
      </w:rPr>
    </w:lvl>
    <w:lvl w:ilvl="8" w:tplc="08180005" w:tentative="1">
      <w:start w:val="1"/>
      <w:numFmt w:val="bullet"/>
      <w:lvlText w:val=""/>
      <w:lvlJc w:val="left"/>
      <w:pPr>
        <w:ind w:left="6540" w:hanging="360"/>
      </w:pPr>
      <w:rPr>
        <w:rFonts w:ascii="Wingdings" w:hAnsi="Wingdings" w:hint="default"/>
      </w:rPr>
    </w:lvl>
  </w:abstractNum>
  <w:abstractNum w:abstractNumId="1" w15:restartNumberingAfterBreak="0">
    <w:nsid w:val="35C171B7"/>
    <w:multiLevelType w:val="hybridMultilevel"/>
    <w:tmpl w:val="E020ED88"/>
    <w:lvl w:ilvl="0" w:tplc="2BD03202">
      <w:start w:val="1"/>
      <w:numFmt w:val="decimal"/>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38497EE2"/>
    <w:multiLevelType w:val="hybridMultilevel"/>
    <w:tmpl w:val="3984F294"/>
    <w:lvl w:ilvl="0" w:tplc="5C1C090A">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 w15:restartNumberingAfterBreak="0">
    <w:nsid w:val="4262593A"/>
    <w:multiLevelType w:val="hybridMultilevel"/>
    <w:tmpl w:val="30DCC8F8"/>
    <w:lvl w:ilvl="0" w:tplc="09CC4A14">
      <w:start w:val="6"/>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4" w15:restartNumberingAfterBreak="0">
    <w:nsid w:val="653C6D29"/>
    <w:multiLevelType w:val="hybridMultilevel"/>
    <w:tmpl w:val="1544212E"/>
    <w:lvl w:ilvl="0" w:tplc="5F92EDD0">
      <w:start w:val="1"/>
      <w:numFmt w:val="decimal"/>
      <w:lvlText w:val="%1."/>
      <w:lvlJc w:val="left"/>
      <w:pPr>
        <w:ind w:left="1211" w:hanging="360"/>
      </w:pPr>
      <w:rPr>
        <w:rFonts w:ascii="Times New Roman" w:eastAsia="Calibri" w:hAnsi="Times New Roman" w:cs="Arial"/>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294406596">
    <w:abstractNumId w:val="2"/>
  </w:num>
  <w:num w:numId="2" w16cid:durableId="242955087">
    <w:abstractNumId w:val="4"/>
  </w:num>
  <w:num w:numId="3" w16cid:durableId="299849991">
    <w:abstractNumId w:val="3"/>
  </w:num>
  <w:num w:numId="4" w16cid:durableId="1711759766">
    <w:abstractNumId w:val="1"/>
  </w:num>
  <w:num w:numId="5" w16cid:durableId="22219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9DE"/>
    <w:rsid w:val="00023223"/>
    <w:rsid w:val="00060745"/>
    <w:rsid w:val="000854A9"/>
    <w:rsid w:val="000D7D9D"/>
    <w:rsid w:val="000E07BE"/>
    <w:rsid w:val="001277D7"/>
    <w:rsid w:val="001647C5"/>
    <w:rsid w:val="00166FC7"/>
    <w:rsid w:val="001C2D77"/>
    <w:rsid w:val="001C5699"/>
    <w:rsid w:val="001F6DEB"/>
    <w:rsid w:val="002009A6"/>
    <w:rsid w:val="0024402F"/>
    <w:rsid w:val="00252223"/>
    <w:rsid w:val="00283243"/>
    <w:rsid w:val="00283A9F"/>
    <w:rsid w:val="00287224"/>
    <w:rsid w:val="00294B26"/>
    <w:rsid w:val="002C491E"/>
    <w:rsid w:val="002D1B42"/>
    <w:rsid w:val="002E06C1"/>
    <w:rsid w:val="00303581"/>
    <w:rsid w:val="00340080"/>
    <w:rsid w:val="003675F5"/>
    <w:rsid w:val="003715BD"/>
    <w:rsid w:val="003C5980"/>
    <w:rsid w:val="003D1005"/>
    <w:rsid w:val="003F61B1"/>
    <w:rsid w:val="004141F1"/>
    <w:rsid w:val="0042144E"/>
    <w:rsid w:val="004245FA"/>
    <w:rsid w:val="00444BF0"/>
    <w:rsid w:val="00445D6E"/>
    <w:rsid w:val="004941B0"/>
    <w:rsid w:val="004A24FC"/>
    <w:rsid w:val="004B76E1"/>
    <w:rsid w:val="004C5431"/>
    <w:rsid w:val="004F2545"/>
    <w:rsid w:val="004F693D"/>
    <w:rsid w:val="00502FD1"/>
    <w:rsid w:val="00533962"/>
    <w:rsid w:val="005954B2"/>
    <w:rsid w:val="005A2D58"/>
    <w:rsid w:val="005A60A6"/>
    <w:rsid w:val="00615664"/>
    <w:rsid w:val="006C0006"/>
    <w:rsid w:val="006F7D63"/>
    <w:rsid w:val="00700265"/>
    <w:rsid w:val="00722E60"/>
    <w:rsid w:val="00773593"/>
    <w:rsid w:val="00792DE5"/>
    <w:rsid w:val="00793954"/>
    <w:rsid w:val="007B37C9"/>
    <w:rsid w:val="007C3ED5"/>
    <w:rsid w:val="007C454A"/>
    <w:rsid w:val="007D4DF0"/>
    <w:rsid w:val="007F595E"/>
    <w:rsid w:val="008434E5"/>
    <w:rsid w:val="008559DE"/>
    <w:rsid w:val="008567E5"/>
    <w:rsid w:val="00863418"/>
    <w:rsid w:val="00887C01"/>
    <w:rsid w:val="008F51CC"/>
    <w:rsid w:val="00915006"/>
    <w:rsid w:val="00946705"/>
    <w:rsid w:val="00947440"/>
    <w:rsid w:val="009828F8"/>
    <w:rsid w:val="009A1FD5"/>
    <w:rsid w:val="009B58D3"/>
    <w:rsid w:val="009F4658"/>
    <w:rsid w:val="00A20759"/>
    <w:rsid w:val="00B04D89"/>
    <w:rsid w:val="00B06944"/>
    <w:rsid w:val="00B77EF8"/>
    <w:rsid w:val="00B80CAB"/>
    <w:rsid w:val="00B8337B"/>
    <w:rsid w:val="00B844B5"/>
    <w:rsid w:val="00B84B22"/>
    <w:rsid w:val="00BD0A9A"/>
    <w:rsid w:val="00BE1C94"/>
    <w:rsid w:val="00BE7D43"/>
    <w:rsid w:val="00C063A3"/>
    <w:rsid w:val="00C31E38"/>
    <w:rsid w:val="00C36059"/>
    <w:rsid w:val="00C47ED5"/>
    <w:rsid w:val="00C67E03"/>
    <w:rsid w:val="00C96911"/>
    <w:rsid w:val="00CA6F89"/>
    <w:rsid w:val="00CD4CBC"/>
    <w:rsid w:val="00D12A51"/>
    <w:rsid w:val="00D13A78"/>
    <w:rsid w:val="00D30EA4"/>
    <w:rsid w:val="00D63F18"/>
    <w:rsid w:val="00D67F85"/>
    <w:rsid w:val="00D976EF"/>
    <w:rsid w:val="00DA6A81"/>
    <w:rsid w:val="00DB24C0"/>
    <w:rsid w:val="00DB7928"/>
    <w:rsid w:val="00E04A25"/>
    <w:rsid w:val="00E64C71"/>
    <w:rsid w:val="00E67B85"/>
    <w:rsid w:val="00E8199A"/>
    <w:rsid w:val="00EC3FFD"/>
    <w:rsid w:val="00F243D1"/>
    <w:rsid w:val="00F25A96"/>
    <w:rsid w:val="00F441CF"/>
    <w:rsid w:val="00F52DF1"/>
    <w:rsid w:val="00F64A74"/>
    <w:rsid w:val="00F66DFC"/>
    <w:rsid w:val="00F83253"/>
    <w:rsid w:val="00FB6865"/>
    <w:rsid w:val="00FB7229"/>
    <w:rsid w:val="00FF635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FEA2B"/>
  <w15:chartTrackingRefBased/>
  <w15:docId w15:val="{2D2740F3-E725-41A6-81A0-29C0366D6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9DE"/>
    <w:pPr>
      <w:spacing w:after="0"/>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List Paragraph 1,List Paragraph1,Абзац списка1,List Paragraph11,Абзац списка2"/>
    <w:basedOn w:val="Normal"/>
    <w:link w:val="ListparagrafCaracter"/>
    <w:uiPriority w:val="34"/>
    <w:qFormat/>
    <w:rsid w:val="008559DE"/>
    <w:pPr>
      <w:spacing w:after="160"/>
      <w:ind w:left="720"/>
      <w:contextualSpacing/>
    </w:pPr>
    <w:rPr>
      <w:lang w:val="ro-RO"/>
    </w:rPr>
  </w:style>
  <w:style w:type="character" w:styleId="Hyperlink">
    <w:name w:val="Hyperlink"/>
    <w:rsid w:val="008559DE"/>
    <w:rPr>
      <w:u w:val="single"/>
    </w:rPr>
  </w:style>
  <w:style w:type="character" w:customStyle="1" w:styleId="ListparagrafCaracter">
    <w:name w:val="Listă paragraf Caracter"/>
    <w:aliases w:val="List Paragraph 1 Caracter,List Paragraph1 Caracter,Абзац списка1 Caracter,List Paragraph11 Caracter,Абзац списка2 Caracter"/>
    <w:basedOn w:val="Fontdeparagrafimplicit"/>
    <w:link w:val="Listparagraf"/>
    <w:uiPriority w:val="1"/>
    <w:locked/>
    <w:rsid w:val="008559DE"/>
    <w:rPr>
      <w:lang w:val="ro-RO"/>
    </w:rPr>
  </w:style>
  <w:style w:type="paragraph" w:customStyle="1" w:styleId="tt">
    <w:name w:val="tt"/>
    <w:basedOn w:val="Normal"/>
    <w:rsid w:val="00F66DFC"/>
    <w:pPr>
      <w:spacing w:line="240" w:lineRule="auto"/>
      <w:jc w:val="center"/>
    </w:pPr>
    <w:rPr>
      <w:rFonts w:ascii="Times New Roman" w:eastAsia="Times New Roman" w:hAnsi="Times New Roman" w:cs="Times New Roman"/>
      <w:b/>
      <w:bCs/>
      <w:sz w:val="24"/>
      <w:szCs w:val="24"/>
      <w:lang w:eastAsia="ro-MD"/>
    </w:rPr>
  </w:style>
  <w:style w:type="paragraph" w:styleId="Antet">
    <w:name w:val="header"/>
    <w:basedOn w:val="Normal"/>
    <w:link w:val="AntetCaracter"/>
    <w:uiPriority w:val="99"/>
    <w:unhideWhenUsed/>
    <w:rsid w:val="00D67F85"/>
    <w:pPr>
      <w:tabs>
        <w:tab w:val="center" w:pos="4677"/>
        <w:tab w:val="right" w:pos="9355"/>
      </w:tabs>
      <w:spacing w:line="240" w:lineRule="auto"/>
    </w:pPr>
  </w:style>
  <w:style w:type="character" w:customStyle="1" w:styleId="AntetCaracter">
    <w:name w:val="Antet Caracter"/>
    <w:basedOn w:val="Fontdeparagrafimplicit"/>
    <w:link w:val="Antet"/>
    <w:uiPriority w:val="99"/>
    <w:rsid w:val="00D67F85"/>
  </w:style>
  <w:style w:type="paragraph" w:styleId="Subsol">
    <w:name w:val="footer"/>
    <w:basedOn w:val="Normal"/>
    <w:link w:val="SubsolCaracter"/>
    <w:uiPriority w:val="99"/>
    <w:unhideWhenUsed/>
    <w:rsid w:val="00D67F85"/>
    <w:pPr>
      <w:tabs>
        <w:tab w:val="center" w:pos="4677"/>
        <w:tab w:val="right" w:pos="9355"/>
      </w:tabs>
      <w:spacing w:line="240" w:lineRule="auto"/>
    </w:pPr>
  </w:style>
  <w:style w:type="character" w:customStyle="1" w:styleId="SubsolCaracter">
    <w:name w:val="Subsol Caracter"/>
    <w:basedOn w:val="Fontdeparagrafimplicit"/>
    <w:link w:val="Subsol"/>
    <w:uiPriority w:val="99"/>
    <w:rsid w:val="00D67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4184">
      <w:bodyDiv w:val="1"/>
      <w:marLeft w:val="0"/>
      <w:marRight w:val="0"/>
      <w:marTop w:val="0"/>
      <w:marBottom w:val="0"/>
      <w:divBdr>
        <w:top w:val="none" w:sz="0" w:space="0" w:color="auto"/>
        <w:left w:val="none" w:sz="0" w:space="0" w:color="auto"/>
        <w:bottom w:val="none" w:sz="0" w:space="0" w:color="auto"/>
        <w:right w:val="none" w:sz="0" w:space="0" w:color="auto"/>
      </w:divBdr>
    </w:div>
    <w:div w:id="736782163">
      <w:bodyDiv w:val="1"/>
      <w:marLeft w:val="0"/>
      <w:marRight w:val="0"/>
      <w:marTop w:val="0"/>
      <w:marBottom w:val="0"/>
      <w:divBdr>
        <w:top w:val="none" w:sz="0" w:space="0" w:color="auto"/>
        <w:left w:val="none" w:sz="0" w:space="0" w:color="auto"/>
        <w:bottom w:val="none" w:sz="0" w:space="0" w:color="auto"/>
        <w:right w:val="none" w:sz="0" w:space="0" w:color="auto"/>
      </w:divBdr>
    </w:div>
    <w:div w:id="810365056">
      <w:bodyDiv w:val="1"/>
      <w:marLeft w:val="0"/>
      <w:marRight w:val="0"/>
      <w:marTop w:val="0"/>
      <w:marBottom w:val="0"/>
      <w:divBdr>
        <w:top w:val="none" w:sz="0" w:space="0" w:color="auto"/>
        <w:left w:val="none" w:sz="0" w:space="0" w:color="auto"/>
        <w:bottom w:val="none" w:sz="0" w:space="0" w:color="auto"/>
        <w:right w:val="none" w:sz="0" w:space="0" w:color="auto"/>
      </w:divBdr>
    </w:div>
    <w:div w:id="916674917">
      <w:bodyDiv w:val="1"/>
      <w:marLeft w:val="0"/>
      <w:marRight w:val="0"/>
      <w:marTop w:val="0"/>
      <w:marBottom w:val="0"/>
      <w:divBdr>
        <w:top w:val="none" w:sz="0" w:space="0" w:color="auto"/>
        <w:left w:val="none" w:sz="0" w:space="0" w:color="auto"/>
        <w:bottom w:val="none" w:sz="0" w:space="0" w:color="auto"/>
        <w:right w:val="none" w:sz="0" w:space="0" w:color="auto"/>
      </w:divBdr>
    </w:div>
    <w:div w:id="1172839396">
      <w:bodyDiv w:val="1"/>
      <w:marLeft w:val="0"/>
      <w:marRight w:val="0"/>
      <w:marTop w:val="0"/>
      <w:marBottom w:val="0"/>
      <w:divBdr>
        <w:top w:val="none" w:sz="0" w:space="0" w:color="auto"/>
        <w:left w:val="none" w:sz="0" w:space="0" w:color="auto"/>
        <w:bottom w:val="none" w:sz="0" w:space="0" w:color="auto"/>
        <w:right w:val="none" w:sz="0" w:space="0" w:color="auto"/>
      </w:divBdr>
    </w:div>
    <w:div w:id="1222788047">
      <w:bodyDiv w:val="1"/>
      <w:marLeft w:val="0"/>
      <w:marRight w:val="0"/>
      <w:marTop w:val="0"/>
      <w:marBottom w:val="0"/>
      <w:divBdr>
        <w:top w:val="none" w:sz="0" w:space="0" w:color="auto"/>
        <w:left w:val="none" w:sz="0" w:space="0" w:color="auto"/>
        <w:bottom w:val="none" w:sz="0" w:space="0" w:color="auto"/>
        <w:right w:val="none" w:sz="0" w:space="0" w:color="auto"/>
      </w:divBdr>
    </w:div>
    <w:div w:id="1317614043">
      <w:bodyDiv w:val="1"/>
      <w:marLeft w:val="0"/>
      <w:marRight w:val="0"/>
      <w:marTop w:val="0"/>
      <w:marBottom w:val="0"/>
      <w:divBdr>
        <w:top w:val="none" w:sz="0" w:space="0" w:color="auto"/>
        <w:left w:val="none" w:sz="0" w:space="0" w:color="auto"/>
        <w:bottom w:val="none" w:sz="0" w:space="0" w:color="auto"/>
        <w:right w:val="none" w:sz="0" w:space="0" w:color="auto"/>
      </w:divBdr>
    </w:div>
    <w:div w:id="173331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7EBF39A-E2D3-40DE-9B8A-08EC150ECEC8}"/>
</file>

<file path=customXml/itemProps2.xml><?xml version="1.0" encoding="utf-8"?>
<ds:datastoreItem xmlns:ds="http://schemas.openxmlformats.org/officeDocument/2006/customXml" ds:itemID="{81755360-F45D-4789-876A-3C3B0348E074}"/>
</file>

<file path=customXml/itemProps3.xml><?xml version="1.0" encoding="utf-8"?>
<ds:datastoreItem xmlns:ds="http://schemas.openxmlformats.org/officeDocument/2006/customXml" ds:itemID="{04F5EEEB-F425-46F0-9229-41BCE4CDBA51}"/>
</file>

<file path=docProps/app.xml><?xml version="1.0" encoding="utf-8"?>
<Properties xmlns="http://schemas.openxmlformats.org/officeDocument/2006/extended-properties" xmlns:vt="http://schemas.openxmlformats.org/officeDocument/2006/docPropsVTypes">
  <Template>Normal</Template>
  <TotalTime>27</TotalTime>
  <Pages>8</Pages>
  <Words>2066</Words>
  <Characters>11778</Characters>
  <Application>Microsoft Office Word</Application>
  <DocSecurity>4</DocSecurity>
  <Lines>98</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362.2022.ru</dc:title>
  <dc:subject/>
  <dc:creator>Nicoleta Chira</dc:creator>
  <cp:keywords/>
  <dc:description/>
  <cp:lastModifiedBy>Aliona Galaico</cp:lastModifiedBy>
  <cp:revision>2</cp:revision>
  <dcterms:created xsi:type="dcterms:W3CDTF">2022-09-27T13:03:00Z</dcterms:created>
  <dcterms:modified xsi:type="dcterms:W3CDTF">2022-09-27T13:03:00Z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