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00686D">
      <w:pPr>
        <w:rPr>
          <w:sz w:val="28"/>
          <w:szCs w:val="28"/>
          <w:lang w:val="ro-RO"/>
        </w:rPr>
      </w:pPr>
      <w:bookmarkStart w:id="0" w:name="_GoBack"/>
      <w:bookmarkEnd w:id="0"/>
    </w:p>
    <w:p w:rsidR="00EB7A20" w:rsidRDefault="00EB7A20" w:rsidP="0000686D">
      <w:pPr>
        <w:pStyle w:val="Corp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>P</w:t>
      </w:r>
      <w:r w:rsidRPr="00226565">
        <w:rPr>
          <w:rFonts w:ascii="Times New Roman" w:hAnsi="Times New Roman"/>
          <w:b/>
          <w:bCs/>
          <w:sz w:val="28"/>
          <w:szCs w:val="28"/>
          <w:lang w:val="ro-RO"/>
        </w:rPr>
        <w:t xml:space="preserve">rivind aprobarea proiectului 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de l</w:t>
      </w:r>
      <w:r w:rsidRPr="00226565">
        <w:rPr>
          <w:rFonts w:ascii="Times New Roman" w:hAnsi="Times New Roman"/>
          <w:b/>
          <w:bCs/>
          <w:sz w:val="28"/>
          <w:szCs w:val="28"/>
          <w:lang w:val="ro-RO"/>
        </w:rPr>
        <w:t>eg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e</w:t>
      </w:r>
      <w:r w:rsidRPr="00226565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</w:p>
    <w:p w:rsidR="00730FEE" w:rsidRPr="00FA194B" w:rsidRDefault="00EB7A20" w:rsidP="0000686D">
      <w:pPr>
        <w:pStyle w:val="Corp"/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226565">
        <w:rPr>
          <w:rFonts w:ascii="Times New Roman" w:hAnsi="Times New Roman"/>
          <w:b/>
          <w:bCs/>
          <w:sz w:val="28"/>
          <w:szCs w:val="28"/>
          <w:lang w:val="ro-RO"/>
        </w:rPr>
        <w:t>pentru modificarea unor acte normative</w:t>
      </w:r>
    </w:p>
    <w:p w:rsidR="00730FEE" w:rsidRPr="00FA194B" w:rsidRDefault="00730FEE" w:rsidP="0000686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FA194B" w:rsidRDefault="00730FEE" w:rsidP="0000686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00686D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:rsidR="00730FEE" w:rsidRPr="00FA194B" w:rsidRDefault="00730FEE" w:rsidP="0000686D">
      <w:pPr>
        <w:rPr>
          <w:sz w:val="28"/>
          <w:szCs w:val="28"/>
          <w:lang w:val="ro-RO"/>
        </w:rPr>
      </w:pPr>
    </w:p>
    <w:p w:rsidR="00EB7A20" w:rsidRPr="00226565" w:rsidRDefault="00EB7A20" w:rsidP="0000686D">
      <w:pPr>
        <w:pStyle w:val="Corp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6565">
        <w:rPr>
          <w:rFonts w:ascii="Times New Roman" w:hAnsi="Times New Roman"/>
          <w:sz w:val="28"/>
          <w:szCs w:val="28"/>
          <w:lang w:val="ro-RO"/>
        </w:rPr>
        <w:t xml:space="preserve">Se aprobă şi se prezintă Parlamentului spre examinare proiectul </w:t>
      </w:r>
      <w:r>
        <w:rPr>
          <w:rFonts w:ascii="Times New Roman" w:hAnsi="Times New Roman"/>
          <w:sz w:val="28"/>
          <w:szCs w:val="28"/>
          <w:lang w:val="ro-RO"/>
        </w:rPr>
        <w:t>de l</w:t>
      </w:r>
      <w:r w:rsidRPr="00226565">
        <w:rPr>
          <w:rFonts w:ascii="Times New Roman" w:hAnsi="Times New Roman"/>
          <w:sz w:val="28"/>
          <w:szCs w:val="28"/>
          <w:lang w:val="ro-RO"/>
        </w:rPr>
        <w:t>eg</w:t>
      </w:r>
      <w:r>
        <w:rPr>
          <w:rFonts w:ascii="Times New Roman" w:hAnsi="Times New Roman"/>
          <w:sz w:val="28"/>
          <w:szCs w:val="28"/>
          <w:lang w:val="ro-RO"/>
        </w:rPr>
        <w:t>e</w:t>
      </w:r>
      <w:r w:rsidRPr="00226565">
        <w:rPr>
          <w:rFonts w:ascii="Times New Roman" w:hAnsi="Times New Roman"/>
          <w:sz w:val="28"/>
          <w:szCs w:val="28"/>
          <w:lang w:val="ro-RO"/>
        </w:rPr>
        <w:t xml:space="preserve"> pentru modificarea unor acte normative</w:t>
      </w:r>
      <w:r>
        <w:rPr>
          <w:rFonts w:ascii="Times New Roman" w:hAnsi="Times New Roman"/>
          <w:sz w:val="28"/>
          <w:szCs w:val="28"/>
          <w:lang w:val="ro-RO"/>
        </w:rPr>
        <w:t>.</w:t>
      </w:r>
    </w:p>
    <w:p w:rsidR="00730FEE" w:rsidRPr="00FA194B" w:rsidRDefault="00730FEE" w:rsidP="0000686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00686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00686D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00686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00686D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686D" w:rsidRPr="00FA194B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3A4AE6" w:rsidRPr="00FA194B" w:rsidRDefault="003A4AE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:rsidR="003A4AE6" w:rsidRPr="00FA194B" w:rsidRDefault="003A4AE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:rsidR="003A4AE6" w:rsidRPr="00FA194B" w:rsidRDefault="003A4AE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00686D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0068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0068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0068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0068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0068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0068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686D" w:rsidRDefault="0000686D" w:rsidP="0000686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00686D" w:rsidRPr="0000686D" w:rsidRDefault="0000686D" w:rsidP="0000686D">
      <w:pPr>
        <w:pStyle w:val="Default"/>
        <w:spacing w:before="240"/>
        <w:ind w:firstLine="720"/>
        <w:jc w:val="right"/>
        <w:rPr>
          <w:bCs/>
          <w:i/>
          <w:sz w:val="28"/>
          <w:szCs w:val="28"/>
          <w:lang w:val="ro-RO"/>
        </w:rPr>
      </w:pPr>
      <w:r w:rsidRPr="0000686D">
        <w:rPr>
          <w:bCs/>
          <w:i/>
          <w:sz w:val="28"/>
          <w:szCs w:val="28"/>
          <w:lang w:val="ro-RO"/>
        </w:rPr>
        <w:lastRenderedPageBreak/>
        <w:t>Proiect</w:t>
      </w:r>
    </w:p>
    <w:p w:rsidR="0000686D" w:rsidRDefault="0000686D" w:rsidP="0000686D">
      <w:pPr>
        <w:pStyle w:val="Default"/>
        <w:spacing w:before="24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PARLAMENTUL REPUBLICII MOLDOVA</w:t>
      </w:r>
    </w:p>
    <w:p w:rsidR="0000686D" w:rsidRDefault="0000686D" w:rsidP="0000686D">
      <w:pPr>
        <w:pStyle w:val="Default"/>
        <w:jc w:val="center"/>
        <w:rPr>
          <w:b/>
          <w:bCs/>
          <w:sz w:val="28"/>
          <w:szCs w:val="28"/>
          <w:lang w:val="ro-RO"/>
        </w:rPr>
      </w:pPr>
    </w:p>
    <w:p w:rsidR="0000686D" w:rsidRPr="00553A82" w:rsidRDefault="0000686D" w:rsidP="0000686D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553A82">
        <w:rPr>
          <w:b/>
          <w:bCs/>
          <w:sz w:val="28"/>
          <w:szCs w:val="28"/>
          <w:lang w:val="ro-RO"/>
        </w:rPr>
        <w:t>LEGE</w:t>
      </w:r>
    </w:p>
    <w:p w:rsidR="0000686D" w:rsidRPr="00553A82" w:rsidRDefault="0000686D" w:rsidP="0000686D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553A82">
        <w:rPr>
          <w:b/>
          <w:bCs/>
          <w:sz w:val="28"/>
          <w:szCs w:val="28"/>
          <w:lang w:val="ro-RO"/>
        </w:rPr>
        <w:t>pentru modificarea unor acte normative</w:t>
      </w:r>
    </w:p>
    <w:p w:rsidR="0000686D" w:rsidRDefault="0000686D" w:rsidP="0000686D">
      <w:pPr>
        <w:pStyle w:val="Corp"/>
        <w:spacing w:after="0" w:line="240" w:lineRule="auto"/>
        <w:ind w:firstLine="720"/>
        <w:rPr>
          <w:rFonts w:ascii="Times New Roman" w:hAnsi="Times New Roman"/>
          <w:sz w:val="28"/>
          <w:szCs w:val="28"/>
          <w:lang w:val="ro-RO"/>
        </w:rPr>
      </w:pPr>
    </w:p>
    <w:p w:rsidR="0000686D" w:rsidRDefault="0000686D" w:rsidP="0000686D">
      <w:pPr>
        <w:pStyle w:val="Corp"/>
        <w:spacing w:after="0" w:line="240" w:lineRule="auto"/>
        <w:ind w:firstLine="720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Parlamentul adoptă prezenta lege organică.</w:t>
      </w:r>
    </w:p>
    <w:p w:rsidR="0000686D" w:rsidRPr="00553A82" w:rsidRDefault="0000686D" w:rsidP="0000686D">
      <w:pPr>
        <w:pStyle w:val="Corp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b/>
          <w:bCs/>
          <w:sz w:val="28"/>
          <w:szCs w:val="28"/>
          <w:lang w:val="ro-RO"/>
        </w:rPr>
        <w:t xml:space="preserve">Art. I. </w:t>
      </w:r>
      <w:r w:rsidRPr="00073730">
        <w:rPr>
          <w:rFonts w:ascii="Times New Roman" w:hAnsi="Times New Roman"/>
          <w:bCs/>
          <w:sz w:val="28"/>
          <w:szCs w:val="28"/>
          <w:lang w:val="ro-RO"/>
        </w:rPr>
        <w:t>–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Articolul 215 din Codul </w:t>
      </w:r>
      <w:r>
        <w:rPr>
          <w:rFonts w:ascii="Times New Roman" w:hAnsi="Times New Roman"/>
          <w:sz w:val="28"/>
          <w:szCs w:val="28"/>
          <w:lang w:val="ro-RO"/>
        </w:rPr>
        <w:t>penal al Republicii Moldova nr. </w:t>
      </w:r>
      <w:r w:rsidRPr="00553A82">
        <w:rPr>
          <w:rFonts w:ascii="Times New Roman" w:hAnsi="Times New Roman"/>
          <w:sz w:val="28"/>
          <w:szCs w:val="28"/>
          <w:lang w:val="ro-RO"/>
        </w:rPr>
        <w:t>985/2002 (</w:t>
      </w:r>
      <w:r w:rsidR="002D1861">
        <w:rPr>
          <w:rFonts w:ascii="Times New Roman" w:hAnsi="Times New Roman"/>
          <w:sz w:val="28"/>
          <w:szCs w:val="28"/>
          <w:lang w:val="ro-RO"/>
        </w:rPr>
        <w:t xml:space="preserve">republicat în </w:t>
      </w:r>
      <w:r w:rsidRPr="00553A82">
        <w:rPr>
          <w:rFonts w:ascii="Times New Roman" w:hAnsi="Times New Roman"/>
          <w:sz w:val="28"/>
          <w:szCs w:val="28"/>
          <w:lang w:val="ro-RO"/>
        </w:rPr>
        <w:t>Monitorul Oficial al Republicii</w:t>
      </w:r>
      <w:r>
        <w:rPr>
          <w:rFonts w:ascii="Times New Roman" w:hAnsi="Times New Roman"/>
          <w:sz w:val="28"/>
          <w:szCs w:val="28"/>
          <w:lang w:val="ro-RO"/>
        </w:rPr>
        <w:t xml:space="preserve"> Moldova, 2009, nr. 72-74, art. </w:t>
      </w:r>
      <w:r w:rsidRPr="00553A82">
        <w:rPr>
          <w:rFonts w:ascii="Times New Roman" w:hAnsi="Times New Roman"/>
          <w:sz w:val="28"/>
          <w:szCs w:val="28"/>
          <w:lang w:val="ro-RO"/>
        </w:rPr>
        <w:t>195), cu modificările ulterioare, se modifică după cum urmează:</w:t>
      </w: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la alineatul (1), textul „de la 550 la 750 unităţi convenţionale sau cu închisoare de p</w:t>
      </w:r>
      <w:r>
        <w:rPr>
          <w:rFonts w:ascii="Times New Roman" w:hAnsi="Times New Roman"/>
          <w:sz w:val="28"/>
          <w:szCs w:val="28"/>
          <w:lang w:val="ro-RO"/>
        </w:rPr>
        <w:t>â</w:t>
      </w:r>
      <w:r w:rsidRPr="00553A82">
        <w:rPr>
          <w:rFonts w:ascii="Times New Roman" w:hAnsi="Times New Roman"/>
          <w:sz w:val="28"/>
          <w:szCs w:val="28"/>
          <w:lang w:val="ro-RO"/>
        </w:rPr>
        <w:t>nă la 1 an” se substituie cu textul „de la 720 la 1000 unităţi convenţionale sau cu închisoare de p</w:t>
      </w:r>
      <w:r>
        <w:rPr>
          <w:rFonts w:ascii="Times New Roman" w:hAnsi="Times New Roman"/>
          <w:sz w:val="28"/>
          <w:szCs w:val="28"/>
          <w:lang w:val="ro-RO"/>
        </w:rPr>
        <w:t>â</w:t>
      </w:r>
      <w:r w:rsidRPr="00553A82">
        <w:rPr>
          <w:rFonts w:ascii="Times New Roman" w:hAnsi="Times New Roman"/>
          <w:sz w:val="28"/>
          <w:szCs w:val="28"/>
          <w:lang w:val="ro-RO"/>
        </w:rPr>
        <w:t>nă la 3 ani”;</w:t>
      </w: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la alineatul (2), textul „de p</w:t>
      </w:r>
      <w:r>
        <w:rPr>
          <w:rFonts w:ascii="Times New Roman" w:hAnsi="Times New Roman"/>
          <w:sz w:val="28"/>
          <w:szCs w:val="28"/>
          <w:lang w:val="ro-RO"/>
        </w:rPr>
        <w:t>â</w:t>
      </w:r>
      <w:r w:rsidRPr="00553A82">
        <w:rPr>
          <w:rFonts w:ascii="Times New Roman" w:hAnsi="Times New Roman"/>
          <w:sz w:val="28"/>
          <w:szCs w:val="28"/>
          <w:lang w:val="ro-RO"/>
        </w:rPr>
        <w:t>nă la 5 ani” se substituie cu textul „de p</w:t>
      </w:r>
      <w:r>
        <w:rPr>
          <w:rFonts w:ascii="Times New Roman" w:hAnsi="Times New Roman"/>
          <w:sz w:val="28"/>
          <w:szCs w:val="28"/>
          <w:lang w:val="ro-RO"/>
        </w:rPr>
        <w:t>â</w:t>
      </w:r>
      <w:r w:rsidRPr="00553A82">
        <w:rPr>
          <w:rFonts w:ascii="Times New Roman" w:hAnsi="Times New Roman"/>
          <w:sz w:val="28"/>
          <w:szCs w:val="28"/>
          <w:lang w:val="ro-RO"/>
        </w:rPr>
        <w:t>nă la 7 ani”.</w:t>
      </w: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b/>
          <w:bCs/>
          <w:sz w:val="28"/>
          <w:szCs w:val="28"/>
          <w:lang w:val="ro-RO"/>
        </w:rPr>
        <w:t>Art. II. –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Codul contravențional al Republicii Moldova nr. 218/2008 (</w:t>
      </w:r>
      <w:r w:rsidR="002D1861">
        <w:rPr>
          <w:rFonts w:ascii="Times New Roman" w:hAnsi="Times New Roman"/>
          <w:sz w:val="28"/>
          <w:szCs w:val="28"/>
          <w:lang w:val="ro-RO"/>
        </w:rPr>
        <w:t xml:space="preserve">republicat în </w:t>
      </w:r>
      <w:r w:rsidRPr="00553A82">
        <w:rPr>
          <w:rFonts w:ascii="Times New Roman" w:hAnsi="Times New Roman"/>
          <w:sz w:val="28"/>
          <w:szCs w:val="28"/>
          <w:lang w:val="ro-RO"/>
        </w:rPr>
        <w:t>Monitorul Oficial al Republicii</w:t>
      </w:r>
      <w:r w:rsidR="00073730">
        <w:rPr>
          <w:rFonts w:ascii="Times New Roman" w:hAnsi="Times New Roman"/>
          <w:sz w:val="28"/>
          <w:szCs w:val="28"/>
          <w:lang w:val="ro-RO"/>
        </w:rPr>
        <w:t xml:space="preserve"> Moldova, 2017, nr. 78-84, art. </w:t>
      </w:r>
      <w:r w:rsidRPr="00553A82">
        <w:rPr>
          <w:rFonts w:ascii="Times New Roman" w:hAnsi="Times New Roman"/>
          <w:sz w:val="28"/>
          <w:szCs w:val="28"/>
          <w:lang w:val="ro-RO"/>
        </w:rPr>
        <w:t>100), cu modificările ulterioare, se modifică după cum urmează:</w:t>
      </w:r>
    </w:p>
    <w:p w:rsidR="0000686D" w:rsidRP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val="ro-RO"/>
        </w:rPr>
      </w:pP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B4C03">
        <w:rPr>
          <w:rFonts w:ascii="Times New Roman" w:hAnsi="Times New Roman"/>
          <w:b/>
          <w:sz w:val="28"/>
          <w:szCs w:val="28"/>
          <w:lang w:val="ro-RO"/>
        </w:rPr>
        <w:t>1.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Se completează cu articolul 76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cu următorul cuprins:</w:t>
      </w: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„</w:t>
      </w:r>
      <w:r w:rsidRPr="00553A82">
        <w:rPr>
          <w:rFonts w:ascii="Times New Roman" w:hAnsi="Times New Roman"/>
          <w:b/>
          <w:bCs/>
          <w:sz w:val="28"/>
          <w:szCs w:val="28"/>
          <w:lang w:val="ro-RO"/>
        </w:rPr>
        <w:t>Articolul 76</w:t>
      </w:r>
      <w:r w:rsidRPr="00553A82">
        <w:rPr>
          <w:rFonts w:ascii="Times New Roman" w:hAnsi="Times New Roman"/>
          <w:b/>
          <w:bCs/>
          <w:sz w:val="28"/>
          <w:szCs w:val="28"/>
          <w:vertAlign w:val="superscript"/>
          <w:lang w:val="ro-RO"/>
        </w:rPr>
        <w:t>1</w:t>
      </w:r>
      <w:r w:rsidRPr="00553A82">
        <w:rPr>
          <w:rFonts w:ascii="Times New Roman" w:hAnsi="Times New Roman"/>
          <w:b/>
          <w:bCs/>
          <w:sz w:val="28"/>
          <w:szCs w:val="28"/>
          <w:lang w:val="ro-RO"/>
        </w:rPr>
        <w:t xml:space="preserve">. 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Nerespectarea măsurilor de profilaxie, prevenire și combatere a bolilor epidemice </w:t>
      </w:r>
    </w:p>
    <w:p w:rsidR="0000686D" w:rsidRPr="00553A82" w:rsidRDefault="0000686D" w:rsidP="0000686D">
      <w:pPr>
        <w:pStyle w:val="Corp"/>
        <w:numPr>
          <w:ilvl w:val="0"/>
          <w:numId w:val="39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Nerespectarea măsurilor de profilaxie, prevenire sau combatere a bolilor epidemice, dacă aceasta a pus în pericol sănătatea publică</w:t>
      </w: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se sancționează cu amendă de la 450 la 500 unități convenționale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BE5594">
        <w:rPr>
          <w:rFonts w:ascii="Times New Roman" w:hAnsi="Times New Roman"/>
          <w:sz w:val="28"/>
          <w:szCs w:val="28"/>
          <w:lang w:val="ro-RO"/>
        </w:rPr>
        <w:t>aplicată persoanei fizice</w:t>
      </w:r>
      <w:r w:rsidRPr="00553A82">
        <w:rPr>
          <w:rFonts w:ascii="Times New Roman" w:hAnsi="Times New Roman"/>
          <w:sz w:val="28"/>
          <w:szCs w:val="28"/>
          <w:lang w:val="ro-RO"/>
        </w:rPr>
        <w:t>, cu amendă de la  1000 la 1500 de unități convenționale aplicată persoanei juridice.</w:t>
      </w:r>
    </w:p>
    <w:p w:rsidR="0000686D" w:rsidRPr="00553A82" w:rsidRDefault="0000686D" w:rsidP="0000686D">
      <w:pPr>
        <w:pStyle w:val="Corp"/>
        <w:numPr>
          <w:ilvl w:val="0"/>
          <w:numId w:val="39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Prezentarea intenționată falsă sau incompletă a datelor ori refuzul de a prezenta datele necesare completării fișei epidemiologice</w:t>
      </w: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se sancționează cu amendă de la 450 la 500 unități convenționale.</w:t>
      </w:r>
      <w:r>
        <w:rPr>
          <w:rFonts w:ascii="Times New Roman" w:hAnsi="Times New Roman"/>
          <w:sz w:val="28"/>
          <w:szCs w:val="28"/>
          <w:lang w:val="ro-RO"/>
        </w:rPr>
        <w:t>”</w:t>
      </w:r>
    </w:p>
    <w:p w:rsidR="0000686D" w:rsidRP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0"/>
          <w:szCs w:val="28"/>
          <w:lang w:val="ro-RO"/>
        </w:rPr>
      </w:pPr>
    </w:p>
    <w:p w:rsidR="0000686D" w:rsidRPr="00553A82" w:rsidRDefault="0000686D" w:rsidP="0000686D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B4C03">
        <w:rPr>
          <w:rFonts w:ascii="Times New Roman" w:hAnsi="Times New Roman"/>
          <w:b/>
          <w:sz w:val="28"/>
          <w:szCs w:val="28"/>
          <w:lang w:val="ro-RO"/>
        </w:rPr>
        <w:t>2.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Articolul 400:</w:t>
      </w:r>
    </w:p>
    <w:p w:rsidR="0000686D" w:rsidRPr="00553A82" w:rsidRDefault="0000686D" w:rsidP="0000686D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 xml:space="preserve">la alineatul (1), după </w:t>
      </w:r>
      <w:r>
        <w:rPr>
          <w:rFonts w:ascii="Times New Roman" w:hAnsi="Times New Roman"/>
          <w:sz w:val="28"/>
          <w:szCs w:val="28"/>
          <w:lang w:val="ro-RO"/>
        </w:rPr>
        <w:t>textul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„73,” se </w:t>
      </w:r>
      <w:r>
        <w:rPr>
          <w:rFonts w:ascii="Times New Roman" w:hAnsi="Times New Roman"/>
          <w:sz w:val="28"/>
          <w:szCs w:val="28"/>
          <w:lang w:val="ro-RO"/>
        </w:rPr>
        <w:t>introduce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>textul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„76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Pr="00553A82">
        <w:rPr>
          <w:rFonts w:ascii="Times New Roman" w:hAnsi="Times New Roman"/>
          <w:sz w:val="28"/>
          <w:szCs w:val="28"/>
          <w:lang w:val="ro-RO"/>
        </w:rPr>
        <w:t>,”;</w:t>
      </w:r>
    </w:p>
    <w:p w:rsidR="0000686D" w:rsidRDefault="0000686D" w:rsidP="0000686D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>la alineatul (3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3</w:t>
      </w:r>
      <w:r w:rsidRPr="00553A82">
        <w:rPr>
          <w:rFonts w:ascii="Times New Roman" w:hAnsi="Times New Roman"/>
          <w:sz w:val="28"/>
          <w:szCs w:val="28"/>
          <w:lang w:val="ro-RO"/>
        </w:rPr>
        <w:t>), după cuvintele „</w:t>
      </w:r>
      <w:r>
        <w:rPr>
          <w:rFonts w:ascii="Times New Roman" w:hAnsi="Times New Roman"/>
          <w:sz w:val="28"/>
          <w:szCs w:val="28"/>
          <w:lang w:val="ro-RO"/>
        </w:rPr>
        <w:t>iar cele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prevăzute la art.” se </w:t>
      </w:r>
      <w:r>
        <w:rPr>
          <w:rFonts w:ascii="Times New Roman" w:hAnsi="Times New Roman"/>
          <w:sz w:val="28"/>
          <w:szCs w:val="28"/>
          <w:lang w:val="ro-RO"/>
        </w:rPr>
        <w:t>introduce textul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„76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Pr="00553A82">
        <w:rPr>
          <w:rFonts w:ascii="Times New Roman" w:hAnsi="Times New Roman"/>
          <w:sz w:val="28"/>
          <w:szCs w:val="28"/>
          <w:lang w:val="ro-RO"/>
        </w:rPr>
        <w:t>,”.</w:t>
      </w:r>
    </w:p>
    <w:p w:rsidR="0000686D" w:rsidRPr="0000686D" w:rsidRDefault="0000686D" w:rsidP="0000686D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val="ro-RO"/>
        </w:rPr>
      </w:pPr>
    </w:p>
    <w:p w:rsidR="0000686D" w:rsidRDefault="0000686D" w:rsidP="0000686D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1B4C03">
        <w:rPr>
          <w:rFonts w:ascii="Times New Roman" w:hAnsi="Times New Roman"/>
          <w:b/>
          <w:sz w:val="28"/>
          <w:szCs w:val="28"/>
          <w:lang w:val="ro-RO"/>
        </w:rPr>
        <w:t>3.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La articolul 406 alineatul (1), după textul „art. 55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3</w:t>
      </w:r>
      <w:r w:rsidR="002D1861">
        <w:rPr>
          <w:rFonts w:ascii="Times New Roman" w:hAnsi="Times New Roman"/>
          <w:sz w:val="28"/>
          <w:szCs w:val="28"/>
          <w:lang w:val="ro-RO"/>
        </w:rPr>
        <w:t>,</w:t>
      </w:r>
      <w:r>
        <w:rPr>
          <w:rFonts w:ascii="Times New Roman" w:hAnsi="Times New Roman"/>
          <w:sz w:val="28"/>
          <w:szCs w:val="28"/>
          <w:lang w:val="ro-RO"/>
        </w:rPr>
        <w:t>” se introduce textul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„76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="002D1861">
        <w:rPr>
          <w:rFonts w:ascii="Times New Roman" w:hAnsi="Times New Roman"/>
          <w:sz w:val="28"/>
          <w:szCs w:val="28"/>
          <w:lang w:val="ro-RO"/>
        </w:rPr>
        <w:t>,</w:t>
      </w:r>
      <w:r w:rsidRPr="00553A82">
        <w:rPr>
          <w:rFonts w:ascii="Times New Roman" w:hAnsi="Times New Roman"/>
          <w:sz w:val="28"/>
          <w:szCs w:val="28"/>
          <w:lang w:val="ro-RO"/>
        </w:rPr>
        <w:t>”.</w:t>
      </w:r>
    </w:p>
    <w:p w:rsidR="0000686D" w:rsidRPr="00553A82" w:rsidRDefault="0000686D" w:rsidP="0000686D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b/>
          <w:bCs/>
          <w:sz w:val="28"/>
          <w:szCs w:val="28"/>
          <w:lang w:val="ro-RO"/>
        </w:rPr>
        <w:t>Art. III. –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2D1861">
        <w:rPr>
          <w:rFonts w:ascii="Times New Roman" w:hAnsi="Times New Roman"/>
          <w:sz w:val="28"/>
          <w:szCs w:val="28"/>
          <w:lang w:val="ro-RO"/>
        </w:rPr>
        <w:t>La a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rticolul 55 din Legea nr. 10/2009 privind supravegherea de stat a sănătății publice (Monitorul Oficial al Republicii Moldova, 2009, nr. 67, </w:t>
      </w:r>
      <w:r w:rsidRPr="00553A82">
        <w:rPr>
          <w:rFonts w:ascii="Times New Roman" w:hAnsi="Times New Roman"/>
          <w:sz w:val="28"/>
          <w:szCs w:val="28"/>
          <w:lang w:val="ro-RO"/>
        </w:rPr>
        <w:lastRenderedPageBreak/>
        <w:t xml:space="preserve">art. 183), cu modificările ulterioare, </w:t>
      </w:r>
      <w:r w:rsidR="002D1861" w:rsidRPr="00553A82">
        <w:rPr>
          <w:rFonts w:ascii="Times New Roman" w:hAnsi="Times New Roman"/>
          <w:sz w:val="28"/>
          <w:szCs w:val="28"/>
          <w:lang w:val="ro-RO"/>
        </w:rPr>
        <w:t xml:space="preserve">alineatul (1) 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se completează cu </w:t>
      </w:r>
      <w:r w:rsidR="00E70B57">
        <w:rPr>
          <w:rFonts w:ascii="Times New Roman" w:hAnsi="Times New Roman"/>
          <w:sz w:val="28"/>
          <w:szCs w:val="28"/>
          <w:lang w:val="ro-RO"/>
        </w:rPr>
        <w:t>punctul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6) cu următorul cuprins:</w:t>
      </w: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sz w:val="28"/>
          <w:szCs w:val="28"/>
          <w:lang w:val="ro-RO"/>
        </w:rPr>
        <w:t xml:space="preserve">„6) decide suspendarea </w:t>
      </w:r>
      <w:r w:rsidRPr="00553A82">
        <w:rPr>
          <w:rFonts w:ascii="Times New Roman" w:hAnsi="Times New Roman"/>
          <w:color w:val="auto"/>
          <w:sz w:val="28"/>
          <w:szCs w:val="28"/>
          <w:lang w:val="ro-RO"/>
        </w:rPr>
        <w:t xml:space="preserve">întrunirilor sau a evenimentelor la </w:t>
      </w:r>
      <w:r w:rsidRPr="00553A82">
        <w:rPr>
          <w:rFonts w:ascii="Times New Roman" w:hAnsi="Times New Roman"/>
          <w:sz w:val="28"/>
          <w:szCs w:val="28"/>
          <w:lang w:val="ro-RO"/>
        </w:rPr>
        <w:t>nivel național și al unităților administrativ-teritoriale, în baza propunerilor Ministerului Sănătății,</w:t>
      </w:r>
      <w:r w:rsidR="002D1861">
        <w:rPr>
          <w:rFonts w:ascii="Times New Roman" w:hAnsi="Times New Roman"/>
          <w:sz w:val="28"/>
          <w:szCs w:val="28"/>
          <w:lang w:val="ro-RO"/>
        </w:rPr>
        <w:t xml:space="preserve"> Muncii și Protecției Sociale.”</w:t>
      </w: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b/>
          <w:bCs/>
          <w:sz w:val="28"/>
          <w:szCs w:val="28"/>
          <w:lang w:val="ro-RO"/>
        </w:rPr>
        <w:t>Art. IV. –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Legea nr. 133/2011 privind protecția datelor cu caracter personal (Monitorul Oficial al Republicii Moldova, 2011, nr. 170-175, art. 492), cu modificările ulterioare, se modifică după cum urmează:</w:t>
      </w:r>
    </w:p>
    <w:p w:rsidR="0000686D" w:rsidRP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val="ro-RO"/>
        </w:rPr>
      </w:pP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730EF">
        <w:rPr>
          <w:rFonts w:ascii="Times New Roman" w:hAnsi="Times New Roman"/>
          <w:b/>
          <w:sz w:val="28"/>
          <w:szCs w:val="28"/>
          <w:lang w:val="ro-RO"/>
        </w:rPr>
        <w:t>1.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2D1861">
        <w:rPr>
          <w:rFonts w:ascii="Times New Roman" w:hAnsi="Times New Roman"/>
          <w:sz w:val="28"/>
          <w:szCs w:val="28"/>
          <w:lang w:val="ro-RO"/>
        </w:rPr>
        <w:t>La articolul 6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alineatul (1) litera g)</w:t>
      </w:r>
      <w:r w:rsidR="002D1861">
        <w:rPr>
          <w:rFonts w:ascii="Times New Roman" w:hAnsi="Times New Roman"/>
          <w:sz w:val="28"/>
          <w:szCs w:val="28"/>
          <w:lang w:val="ro-RO"/>
        </w:rPr>
        <w:t>,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după cuvintele „securității statului“ se </w:t>
      </w:r>
      <w:r w:rsidR="002D1861">
        <w:rPr>
          <w:rFonts w:ascii="Times New Roman" w:hAnsi="Times New Roman"/>
          <w:sz w:val="28"/>
          <w:szCs w:val="28"/>
          <w:lang w:val="ro-RO"/>
        </w:rPr>
        <w:t>introduc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cuvintele „sau reducerii riscului de declanșare </w:t>
      </w:r>
      <w:r>
        <w:rPr>
          <w:rFonts w:ascii="Times New Roman" w:hAnsi="Times New Roman"/>
          <w:sz w:val="28"/>
          <w:szCs w:val="28"/>
          <w:lang w:val="ro-RO"/>
        </w:rPr>
        <w:t>sau a declanșării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urgenței de sănătate publică“</w:t>
      </w:r>
      <w:r>
        <w:rPr>
          <w:rFonts w:ascii="Times New Roman" w:hAnsi="Times New Roman"/>
          <w:sz w:val="28"/>
          <w:szCs w:val="28"/>
          <w:lang w:val="ro-RO"/>
        </w:rPr>
        <w:t>.</w:t>
      </w:r>
    </w:p>
    <w:p w:rsidR="0000686D" w:rsidRP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val="ro-RO"/>
        </w:rPr>
      </w:pP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730EF">
        <w:rPr>
          <w:rFonts w:ascii="Times New Roman" w:hAnsi="Times New Roman"/>
          <w:b/>
          <w:sz w:val="28"/>
          <w:szCs w:val="28"/>
          <w:lang w:val="ro-RO"/>
        </w:rPr>
        <w:t>2.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553A82">
        <w:rPr>
          <w:rFonts w:ascii="Times New Roman" w:hAnsi="Times New Roman"/>
          <w:sz w:val="28"/>
          <w:szCs w:val="28"/>
          <w:lang w:val="ro-RO"/>
        </w:rPr>
        <w:t>La articolul 7 alineatul (2), textul „sau a sănătăţii subiecţilor datelor cu caracter personal. Dacă scopurile menţionate se referă la alte persoane sau la societate în general, iar subiecţii datelor cu caracter personal nu şi-au dat consimţăm</w:t>
      </w:r>
      <w:r>
        <w:rPr>
          <w:rFonts w:ascii="Times New Roman" w:hAnsi="Times New Roman"/>
          <w:sz w:val="28"/>
          <w:szCs w:val="28"/>
          <w:lang w:val="ro-RO"/>
        </w:rPr>
        <w:t>â</w:t>
      </w:r>
      <w:r w:rsidRPr="00553A82">
        <w:rPr>
          <w:rFonts w:ascii="Times New Roman" w:hAnsi="Times New Roman"/>
          <w:sz w:val="28"/>
          <w:szCs w:val="28"/>
          <w:lang w:val="ro-RO"/>
        </w:rPr>
        <w:t>ntul în scris şi în mod neechivoc, urmează să fie obţinută autorizaţia Centrului în modul stabilit de lege.” se substituie cu textul „</w:t>
      </w:r>
      <w:r w:rsidR="002D1861">
        <w:rPr>
          <w:rFonts w:ascii="Times New Roman" w:hAnsi="Times New Roman"/>
          <w:sz w:val="28"/>
          <w:szCs w:val="28"/>
          <w:lang w:val="ro-RO"/>
        </w:rPr>
        <w:t> , 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a sănătăţii subiecţilor datelor cu caracter personal, precum și </w:t>
      </w:r>
      <w:r>
        <w:rPr>
          <w:rFonts w:ascii="Times New Roman" w:hAnsi="Times New Roman"/>
          <w:sz w:val="28"/>
          <w:szCs w:val="28"/>
          <w:lang w:val="ro-RO"/>
        </w:rPr>
        <w:t xml:space="preserve">în cazul </w:t>
      </w:r>
      <w:r w:rsidRPr="00553A82">
        <w:rPr>
          <w:rFonts w:ascii="Times New Roman" w:hAnsi="Times New Roman"/>
          <w:sz w:val="28"/>
          <w:szCs w:val="28"/>
          <w:lang w:val="ro-RO"/>
        </w:rPr>
        <w:t>reduce</w:t>
      </w:r>
      <w:r>
        <w:rPr>
          <w:rFonts w:ascii="Times New Roman" w:hAnsi="Times New Roman"/>
          <w:sz w:val="28"/>
          <w:szCs w:val="28"/>
          <w:lang w:val="ro-RO"/>
        </w:rPr>
        <w:t>rii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riscului de declanșare </w:t>
      </w:r>
      <w:r>
        <w:rPr>
          <w:rFonts w:ascii="Times New Roman" w:hAnsi="Times New Roman"/>
          <w:sz w:val="28"/>
          <w:szCs w:val="28"/>
          <w:lang w:val="ro-RO"/>
        </w:rPr>
        <w:t>sau a declanșării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>urgenței de sănătate publică.”</w:t>
      </w: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53A82">
        <w:rPr>
          <w:rFonts w:ascii="Times New Roman" w:hAnsi="Times New Roman"/>
          <w:b/>
          <w:bCs/>
          <w:sz w:val="28"/>
          <w:szCs w:val="28"/>
          <w:lang w:val="ro-RO"/>
        </w:rPr>
        <w:t>Art. V.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>–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Prezenta lege </w:t>
      </w:r>
      <w:r>
        <w:rPr>
          <w:rFonts w:ascii="Times New Roman" w:hAnsi="Times New Roman"/>
          <w:sz w:val="28"/>
          <w:szCs w:val="28"/>
          <w:lang w:val="ro-RO"/>
        </w:rPr>
        <w:t>i</w:t>
      </w:r>
      <w:r w:rsidRPr="00553A82">
        <w:rPr>
          <w:rFonts w:ascii="Times New Roman" w:hAnsi="Times New Roman"/>
          <w:sz w:val="28"/>
          <w:szCs w:val="28"/>
          <w:lang w:val="ro-RO"/>
        </w:rPr>
        <w:t>ntră în vigoare la data publicării.</w:t>
      </w:r>
    </w:p>
    <w:p w:rsidR="0000686D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00686D" w:rsidRPr="00553A82" w:rsidRDefault="0000686D" w:rsidP="0000686D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553A82">
        <w:rPr>
          <w:rFonts w:ascii="Times New Roman" w:hAnsi="Times New Roman"/>
          <w:b/>
          <w:bCs/>
          <w:sz w:val="28"/>
          <w:szCs w:val="28"/>
          <w:lang w:val="ro-RO"/>
        </w:rPr>
        <w:t>Președintele Parlamentului</w:t>
      </w:r>
    </w:p>
    <w:p w:rsidR="00730FEE" w:rsidRPr="00FA194B" w:rsidRDefault="00730FEE" w:rsidP="000068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72" w:rsidRDefault="00A20072" w:rsidP="00026B87">
      <w:r>
        <w:separator/>
      </w:r>
    </w:p>
  </w:endnote>
  <w:endnote w:type="continuationSeparator" w:id="0">
    <w:p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D1861">
      <w:rPr>
        <w:noProof/>
        <w:sz w:val="16"/>
        <w:szCs w:val="16"/>
      </w:rPr>
      <w:t>Y:\007\ANUL 2020\HOTĂRÂRI\5236\5236-redactat-ro.docx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D1861">
      <w:rPr>
        <w:noProof/>
        <w:sz w:val="16"/>
        <w:szCs w:val="16"/>
      </w:rPr>
      <w:t>Y:\007\ANUL 2020\HOTĂRÂRI\5236\5236-redactat-ro.docx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72" w:rsidRDefault="00A20072" w:rsidP="00026B87">
      <w:r>
        <w:separator/>
      </w:r>
    </w:p>
  </w:footnote>
  <w:footnote w:type="continuationSeparator" w:id="0">
    <w:p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01908" w:rsidRPr="00C01908">
      <w:rPr>
        <w:noProof/>
        <w:lang w:val="ro-RO"/>
      </w:rPr>
      <w:t>2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C01908">
            <w:rPr>
              <w:rFonts w:ascii="Times New Roman" w:hAnsi="Times New Roman"/>
              <w:sz w:val="32"/>
              <w:szCs w:val="32"/>
              <w:lang w:val="ro-RO"/>
            </w:rPr>
            <w:t>167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E0513B">
            <w:rPr>
              <w:b/>
              <w:sz w:val="28"/>
              <w:szCs w:val="28"/>
              <w:u w:val="single"/>
              <w:lang w:val="ro-RO"/>
            </w:rPr>
            <w:t>11 martie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6D3F04"/>
    <w:multiLevelType w:val="hybridMultilevel"/>
    <w:tmpl w:val="A5484286"/>
    <w:lvl w:ilvl="0" w:tplc="EB1C15B8">
      <w:start w:val="1"/>
      <w:numFmt w:val="decimal"/>
      <w:lvlText w:val="(%1)"/>
      <w:lvlJc w:val="left"/>
      <w:pPr>
        <w:ind w:left="1080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686D"/>
    <w:rsid w:val="00026B87"/>
    <w:rsid w:val="00073730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4C03"/>
    <w:rsid w:val="001B5608"/>
    <w:rsid w:val="001D364E"/>
    <w:rsid w:val="001E6EB8"/>
    <w:rsid w:val="00251AE0"/>
    <w:rsid w:val="00256F32"/>
    <w:rsid w:val="00283736"/>
    <w:rsid w:val="002D1861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42F92"/>
    <w:rsid w:val="005541A1"/>
    <w:rsid w:val="005730EF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1908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0513B"/>
    <w:rsid w:val="00E11CE2"/>
    <w:rsid w:val="00E216C5"/>
    <w:rsid w:val="00E25218"/>
    <w:rsid w:val="00E70B57"/>
    <w:rsid w:val="00EA3268"/>
    <w:rsid w:val="00EA7735"/>
    <w:rsid w:val="00EB50D7"/>
    <w:rsid w:val="00EB7A20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Corp">
    <w:name w:val="Corp"/>
    <w:rsid w:val="00EB7A20"/>
    <w:pPr>
      <w:pBdr>
        <w:top w:val="nil"/>
        <w:left w:val="nil"/>
        <w:bottom w:val="nil"/>
        <w:right w:val="nil"/>
        <w:between w:val="nil"/>
        <w:bar w:val="nil"/>
      </w:pBdr>
      <w:spacing w:after="160" w:line="256" w:lineRule="auto"/>
      <w:ind w:firstLine="0"/>
      <w:jc w:val="left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customStyle="1" w:styleId="Default">
    <w:name w:val="Default"/>
    <w:rsid w:val="0000686D"/>
    <w:pPr>
      <w:pBdr>
        <w:top w:val="nil"/>
        <w:left w:val="nil"/>
        <w:bottom w:val="nil"/>
        <w:right w:val="nil"/>
        <w:between w:val="nil"/>
        <w:bar w:val="nil"/>
      </w:pBdr>
      <w:ind w:firstLine="0"/>
      <w:jc w:val="left"/>
    </w:pPr>
    <w:rPr>
      <w:color w:val="000000"/>
      <w:sz w:val="24"/>
      <w:szCs w:val="24"/>
      <w:u w:color="000000"/>
      <w:bdr w:val="ni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Corp">
    <w:name w:val="Corp"/>
    <w:rsid w:val="00EB7A20"/>
    <w:pPr>
      <w:pBdr>
        <w:top w:val="nil"/>
        <w:left w:val="nil"/>
        <w:bottom w:val="nil"/>
        <w:right w:val="nil"/>
        <w:between w:val="nil"/>
        <w:bar w:val="nil"/>
      </w:pBdr>
      <w:spacing w:after="160" w:line="256" w:lineRule="auto"/>
      <w:ind w:firstLine="0"/>
      <w:jc w:val="left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customStyle="1" w:styleId="Default">
    <w:name w:val="Default"/>
    <w:rsid w:val="0000686D"/>
    <w:pPr>
      <w:pBdr>
        <w:top w:val="nil"/>
        <w:left w:val="nil"/>
        <w:bottom w:val="nil"/>
        <w:right w:val="nil"/>
        <w:between w:val="nil"/>
        <w:bar w:val="nil"/>
      </w:pBdr>
      <w:ind w:firstLine="0"/>
      <w:jc w:val="left"/>
    </w:pPr>
    <w:rPr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6AE6AD2-7E46-4371-9C4D-DCDCC1876239}"/>
</file>

<file path=customXml/itemProps2.xml><?xml version="1.0" encoding="utf-8"?>
<ds:datastoreItem xmlns:ds="http://schemas.openxmlformats.org/officeDocument/2006/customXml" ds:itemID="{24E3202A-D1A4-49A3-B36C-89E54CCC60D8}"/>
</file>

<file path=customXml/itemProps3.xml><?xml version="1.0" encoding="utf-8"?>
<ds:datastoreItem xmlns:ds="http://schemas.openxmlformats.org/officeDocument/2006/customXml" ds:itemID="{46C2AAF4-C24D-4EB1-8682-BEC17F60AF33}"/>
</file>

<file path=customXml/itemProps4.xml><?xml version="1.0" encoding="utf-8"?>
<ds:datastoreItem xmlns:ds="http://schemas.openxmlformats.org/officeDocument/2006/customXml" ds:itemID="{EA02CE49-BDC5-41E6-B3F8-F6BDD139E6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539</Words>
  <Characters>3277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122.2020.ro</dc:title>
  <dc:creator>lll</dc:creator>
  <cp:lastModifiedBy>Eugenia Cartin</cp:lastModifiedBy>
  <cp:revision>10</cp:revision>
  <cp:lastPrinted>2020-03-11T11:28:00Z</cp:lastPrinted>
  <dcterms:created xsi:type="dcterms:W3CDTF">2020-03-11T11:23:00Z</dcterms:created>
  <dcterms:modified xsi:type="dcterms:W3CDTF">2020-03-11T13:24:00Z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